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22F" w:rsidRDefault="00870026">
      <w:pPr>
        <w:suppressAutoHyphens/>
        <w:jc w:val="right"/>
        <w:rPr>
          <w:rFonts w:ascii="Arial" w:hAnsi="Arial" w:cs="Arial"/>
          <w:b/>
          <w:bCs/>
          <w:sz w:val="22"/>
          <w:szCs w:val="22"/>
        </w:rPr>
      </w:pPr>
      <w:r>
        <w:rPr>
          <w:rFonts w:ascii="Arial" w:hAnsi="Arial" w:cs="Arial"/>
          <w:b/>
          <w:bCs/>
          <w:sz w:val="22"/>
          <w:szCs w:val="22"/>
        </w:rPr>
        <w:t>Załącznik nr 3 do SWZ</w:t>
      </w:r>
    </w:p>
    <w:p w:rsidR="0027322F" w:rsidRDefault="0027322F">
      <w:pPr>
        <w:suppressAutoHyphens/>
        <w:jc w:val="right"/>
        <w:rPr>
          <w:rFonts w:ascii="Arial" w:hAnsi="Arial" w:cs="Arial"/>
          <w:b/>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UMOWA (projekt)</w:t>
      </w:r>
    </w:p>
    <w:p w:rsidR="0027322F" w:rsidRDefault="00870026">
      <w:pPr>
        <w:suppressAutoHyphens/>
        <w:jc w:val="center"/>
        <w:rPr>
          <w:rFonts w:ascii="Arial" w:hAnsi="Arial" w:cs="Arial"/>
          <w:b/>
          <w:sz w:val="22"/>
          <w:szCs w:val="22"/>
        </w:rPr>
      </w:pPr>
      <w:r>
        <w:rPr>
          <w:rFonts w:ascii="Arial" w:hAnsi="Arial" w:cs="Arial"/>
          <w:b/>
          <w:sz w:val="22"/>
          <w:szCs w:val="22"/>
        </w:rPr>
        <w:t xml:space="preserve">O ROBOTY BUDOWLANE </w:t>
      </w:r>
    </w:p>
    <w:p w:rsidR="0027322F" w:rsidRDefault="00870026">
      <w:pPr>
        <w:suppressAutoHyphens/>
        <w:jc w:val="center"/>
        <w:rPr>
          <w:rFonts w:ascii="Arial" w:hAnsi="Arial" w:cs="Arial"/>
          <w:b/>
          <w:sz w:val="22"/>
          <w:szCs w:val="22"/>
        </w:rPr>
      </w:pPr>
      <w:r>
        <w:rPr>
          <w:rFonts w:ascii="Arial" w:hAnsi="Arial" w:cs="Arial"/>
          <w:b/>
          <w:sz w:val="22"/>
          <w:szCs w:val="22"/>
        </w:rPr>
        <w:t>nr WI – III. 272....2023</w:t>
      </w:r>
    </w:p>
    <w:p w:rsidR="0027322F" w:rsidRDefault="0027322F">
      <w:pPr>
        <w:suppressAutoHyphens/>
        <w:jc w:val="center"/>
        <w:rPr>
          <w:rFonts w:ascii="Arial" w:hAnsi="Arial" w:cs="Arial"/>
          <w:b/>
          <w:sz w:val="22"/>
          <w:szCs w:val="22"/>
        </w:rPr>
      </w:pPr>
    </w:p>
    <w:p w:rsidR="0027322F" w:rsidRDefault="00870026">
      <w:pPr>
        <w:suppressAutoHyphens/>
        <w:jc w:val="both"/>
        <w:rPr>
          <w:rFonts w:ascii="Arial" w:hAnsi="Arial" w:cs="Arial"/>
          <w:sz w:val="22"/>
          <w:szCs w:val="22"/>
        </w:rPr>
      </w:pPr>
      <w:r>
        <w:rPr>
          <w:rFonts w:ascii="Arial" w:hAnsi="Arial" w:cs="Arial"/>
          <w:sz w:val="22"/>
          <w:szCs w:val="22"/>
        </w:rPr>
        <w:t>zawarta w dniu ……………………… w Choroszczy pomiędzy:</w:t>
      </w:r>
    </w:p>
    <w:p w:rsidR="0027322F" w:rsidRDefault="00870026">
      <w:pPr>
        <w:suppressAutoHyphens/>
        <w:jc w:val="both"/>
        <w:rPr>
          <w:rFonts w:ascii="Arial" w:hAnsi="Arial" w:cs="Arial"/>
          <w:sz w:val="22"/>
          <w:szCs w:val="22"/>
        </w:rPr>
      </w:pPr>
      <w:r>
        <w:rPr>
          <w:rFonts w:ascii="Arial" w:hAnsi="Arial" w:cs="Arial"/>
          <w:b/>
          <w:sz w:val="22"/>
          <w:szCs w:val="22"/>
        </w:rPr>
        <w:t>Gminą Choroszcz</w:t>
      </w:r>
      <w:r>
        <w:rPr>
          <w:rFonts w:ascii="Arial" w:hAnsi="Arial" w:cs="Arial"/>
          <w:sz w:val="22"/>
          <w:szCs w:val="22"/>
        </w:rPr>
        <w:t>, ul. Dominikańska 2, 16-070 Choroszcz, zwaną dalej w treści umowy „</w:t>
      </w:r>
      <w:r>
        <w:rPr>
          <w:rFonts w:ascii="Arial" w:hAnsi="Arial" w:cs="Arial"/>
          <w:b/>
          <w:sz w:val="22"/>
          <w:szCs w:val="22"/>
        </w:rPr>
        <w:t>Zamawiającym</w:t>
      </w:r>
      <w:r>
        <w:rPr>
          <w:rFonts w:ascii="Arial" w:hAnsi="Arial" w:cs="Arial"/>
          <w:sz w:val="22"/>
          <w:szCs w:val="22"/>
        </w:rPr>
        <w:t xml:space="preserve">”, reprezentowaną przez ……….. – ………… Burmistrza Choroszczy, przy kontrasygnacie skarbnika Gminy Choroszcz - Anny Radziszewskiej, </w:t>
      </w:r>
    </w:p>
    <w:p w:rsidR="0027322F" w:rsidRDefault="0027322F">
      <w:pPr>
        <w:suppressAutoHyphens/>
        <w:jc w:val="both"/>
        <w:rPr>
          <w:rFonts w:ascii="Arial" w:hAnsi="Arial" w:cs="Arial"/>
          <w:sz w:val="22"/>
          <w:szCs w:val="22"/>
        </w:rPr>
      </w:pPr>
    </w:p>
    <w:p w:rsidR="0027322F" w:rsidRDefault="00870026">
      <w:pPr>
        <w:suppressAutoHyphens/>
        <w:jc w:val="both"/>
        <w:rPr>
          <w:rFonts w:ascii="Arial" w:hAnsi="Arial" w:cs="Arial"/>
          <w:sz w:val="22"/>
          <w:szCs w:val="22"/>
        </w:rPr>
      </w:pPr>
      <w:r>
        <w:rPr>
          <w:rFonts w:ascii="Arial" w:hAnsi="Arial" w:cs="Arial"/>
          <w:sz w:val="22"/>
          <w:szCs w:val="22"/>
        </w:rPr>
        <w:t xml:space="preserve">a </w:t>
      </w:r>
    </w:p>
    <w:p w:rsidR="0027322F" w:rsidRDefault="00870026">
      <w:pPr>
        <w:suppressAutoHyphens/>
        <w:jc w:val="both"/>
        <w:rPr>
          <w:rFonts w:ascii="Arial" w:hAnsi="Arial" w:cs="Arial"/>
          <w:sz w:val="22"/>
          <w:szCs w:val="22"/>
        </w:rPr>
      </w:pPr>
      <w:r>
        <w:rPr>
          <w:rFonts w:ascii="Arial" w:hAnsi="Arial" w:cs="Arial"/>
          <w:sz w:val="22"/>
          <w:szCs w:val="22"/>
        </w:rPr>
        <w:t xml:space="preserve">…………………………………………………, z siedzibą w …………………………., </w:t>
      </w:r>
      <w:r>
        <w:rPr>
          <w:rFonts w:ascii="Arial" w:hAnsi="Arial" w:cs="Arial"/>
          <w:sz w:val="22"/>
          <w:szCs w:val="22"/>
        </w:rPr>
        <w:br/>
        <w:t xml:space="preserve">ul. ………………………………, wpisaną do rejestru przedsiębiorców Krajowego Rejestru Sądowego pod numerem KRS ………………., NIP ………………………., zwaną dalej </w:t>
      </w:r>
      <w:r>
        <w:rPr>
          <w:rFonts w:ascii="Arial" w:hAnsi="Arial" w:cs="Arial"/>
          <w:sz w:val="22"/>
          <w:szCs w:val="22"/>
        </w:rPr>
        <w:br/>
        <w:t>w treści umowy „</w:t>
      </w:r>
      <w:r>
        <w:rPr>
          <w:rFonts w:ascii="Arial" w:hAnsi="Arial" w:cs="Arial"/>
          <w:b/>
          <w:sz w:val="22"/>
          <w:szCs w:val="22"/>
        </w:rPr>
        <w:t>Wykonawcą</w:t>
      </w:r>
      <w:r>
        <w:rPr>
          <w:rFonts w:ascii="Arial" w:hAnsi="Arial" w:cs="Arial"/>
          <w:sz w:val="22"/>
          <w:szCs w:val="22"/>
        </w:rPr>
        <w:t>”, reprezentowaną przez:...........................................................</w:t>
      </w:r>
    </w:p>
    <w:p w:rsidR="0027322F" w:rsidRDefault="0027322F">
      <w:pPr>
        <w:suppressAutoHyphens/>
        <w:jc w:val="both"/>
        <w:rPr>
          <w:rFonts w:ascii="Arial" w:hAnsi="Arial" w:cs="Arial"/>
          <w:sz w:val="22"/>
          <w:szCs w:val="22"/>
        </w:rPr>
      </w:pPr>
    </w:p>
    <w:p w:rsidR="0027322F" w:rsidRDefault="00870026">
      <w:pPr>
        <w:suppressAutoHyphens/>
        <w:jc w:val="both"/>
        <w:rPr>
          <w:rFonts w:ascii="Arial" w:hAnsi="Arial" w:cs="Arial"/>
          <w:i/>
          <w:sz w:val="22"/>
          <w:szCs w:val="22"/>
        </w:rPr>
      </w:pPr>
      <w:r>
        <w:rPr>
          <w:rFonts w:ascii="Arial" w:hAnsi="Arial" w:cs="Arial"/>
          <w:i/>
          <w:sz w:val="22"/>
          <w:szCs w:val="22"/>
        </w:rPr>
        <w:t>albo)</w:t>
      </w:r>
    </w:p>
    <w:p w:rsidR="0027322F" w:rsidRDefault="0027322F">
      <w:pPr>
        <w:suppressAutoHyphens/>
        <w:jc w:val="both"/>
        <w:rPr>
          <w:rFonts w:ascii="Arial" w:hAnsi="Arial" w:cs="Arial"/>
          <w:i/>
          <w:sz w:val="22"/>
          <w:szCs w:val="22"/>
        </w:rPr>
      </w:pPr>
    </w:p>
    <w:p w:rsidR="0027322F" w:rsidRDefault="00870026">
      <w:pPr>
        <w:suppressAutoHyphens/>
        <w:jc w:val="both"/>
        <w:rPr>
          <w:rFonts w:ascii="Arial" w:hAnsi="Arial" w:cs="Arial"/>
          <w:sz w:val="22"/>
          <w:szCs w:val="22"/>
        </w:rPr>
      </w:pPr>
      <w:r>
        <w:rPr>
          <w:rFonts w:ascii="Arial" w:hAnsi="Arial" w:cs="Arial"/>
          <w:i/>
          <w:sz w:val="22"/>
          <w:szCs w:val="22"/>
        </w:rPr>
        <w:t xml:space="preserve">……………………………… prowadzącym działalność gospodarczą pod firmą: ………………………, z siedzibą w ………………, ul. ……………………………,wpisanym </w:t>
      </w:r>
      <w:r>
        <w:rPr>
          <w:rFonts w:ascii="Arial" w:hAnsi="Arial" w:cs="Arial"/>
          <w:i/>
          <w:sz w:val="22"/>
          <w:szCs w:val="22"/>
        </w:rPr>
        <w:br/>
        <w:t>do ewidencji działalności gospodarczej miasta …………………………… pod numerem …………………… NIP ……………………, REGON ………………………….., reprezentowanym przez: …………………………………., zwanym dalej „</w:t>
      </w:r>
      <w:r>
        <w:rPr>
          <w:rFonts w:ascii="Arial" w:hAnsi="Arial" w:cs="Arial"/>
          <w:b/>
          <w:i/>
          <w:sz w:val="22"/>
          <w:szCs w:val="22"/>
        </w:rPr>
        <w:t>Wykonawcą”</w:t>
      </w:r>
    </w:p>
    <w:p w:rsidR="0027322F" w:rsidRDefault="0027322F">
      <w:pPr>
        <w:suppressAutoHyphens/>
        <w:ind w:left="720"/>
        <w:jc w:val="both"/>
        <w:rPr>
          <w:rFonts w:ascii="Arial" w:hAnsi="Arial" w:cs="Arial"/>
          <w:sz w:val="22"/>
          <w:szCs w:val="22"/>
        </w:rPr>
      </w:pPr>
    </w:p>
    <w:p w:rsidR="0027322F" w:rsidRDefault="00870026">
      <w:pPr>
        <w:suppressAutoHyphens/>
        <w:jc w:val="both"/>
        <w:rPr>
          <w:rFonts w:ascii="Arial" w:hAnsi="Arial" w:cs="Arial"/>
          <w:sz w:val="22"/>
          <w:szCs w:val="22"/>
        </w:rPr>
      </w:pPr>
      <w:r>
        <w:rPr>
          <w:rFonts w:ascii="Arial" w:hAnsi="Arial" w:cs="Arial"/>
          <w:sz w:val="22"/>
          <w:szCs w:val="22"/>
        </w:rPr>
        <w:t xml:space="preserve">w wyniku dokonania przez Zamawiającego wyboru oferty Wykonawcy w trybie </w:t>
      </w:r>
      <w:bookmarkStart w:id="0" w:name="_Hlk68966263"/>
      <w:r>
        <w:rPr>
          <w:rFonts w:ascii="Arial" w:hAnsi="Arial" w:cs="Arial"/>
          <w:bCs/>
          <w:color w:val="000000" w:themeColor="text1"/>
          <w:sz w:val="22"/>
          <w:szCs w:val="22"/>
        </w:rPr>
        <w:t>podstawowym na podstawie art. 275 pkt 1</w:t>
      </w:r>
      <w:bookmarkEnd w:id="0"/>
      <w:r>
        <w:rPr>
          <w:rFonts w:ascii="Arial" w:hAnsi="Arial" w:cs="Arial"/>
          <w:iCs/>
          <w:color w:val="000000" w:themeColor="text1"/>
          <w:sz w:val="22"/>
          <w:szCs w:val="22"/>
        </w:rPr>
        <w:t xml:space="preserve"> </w:t>
      </w:r>
      <w:bookmarkStart w:id="1" w:name="_Hlk68966872"/>
      <w:r>
        <w:rPr>
          <w:rFonts w:ascii="Arial" w:hAnsi="Arial" w:cs="Arial"/>
          <w:iCs/>
          <w:color w:val="000000" w:themeColor="text1"/>
          <w:sz w:val="22"/>
          <w:szCs w:val="22"/>
        </w:rPr>
        <w:t>ustawy prawo zamówień publicznych z dnia 11 września 2019 r. (Dz. U. z 2022 r., poz. 1710 ze zm.)</w:t>
      </w:r>
      <w:bookmarkEnd w:id="1"/>
      <w:r>
        <w:rPr>
          <w:rFonts w:ascii="Arial" w:hAnsi="Arial" w:cs="Arial"/>
          <w:iCs/>
          <w:color w:val="000000" w:themeColor="text1"/>
          <w:sz w:val="22"/>
          <w:szCs w:val="22"/>
        </w:rPr>
        <w:t xml:space="preserve"> – zwaną dalej ustawą </w:t>
      </w:r>
      <w:proofErr w:type="spellStart"/>
      <w:r>
        <w:rPr>
          <w:rFonts w:ascii="Arial" w:hAnsi="Arial" w:cs="Arial"/>
          <w:iCs/>
          <w:color w:val="000000" w:themeColor="text1"/>
          <w:sz w:val="22"/>
          <w:szCs w:val="22"/>
        </w:rPr>
        <w:t>Pzp</w:t>
      </w:r>
      <w:proofErr w:type="spellEnd"/>
      <w:r>
        <w:rPr>
          <w:rFonts w:ascii="Arial" w:hAnsi="Arial" w:cs="Arial"/>
          <w:sz w:val="22"/>
          <w:szCs w:val="22"/>
        </w:rPr>
        <w:t>.</w:t>
      </w:r>
    </w:p>
    <w:p w:rsidR="0027322F" w:rsidRDefault="0027322F">
      <w:pPr>
        <w:suppressAutoHyphens/>
        <w:jc w:val="both"/>
        <w:rPr>
          <w:rFonts w:ascii="Arial" w:hAnsi="Arial" w:cs="Arial"/>
          <w:sz w:val="22"/>
          <w:szCs w:val="22"/>
        </w:rPr>
      </w:pPr>
    </w:p>
    <w:p w:rsidR="0027322F" w:rsidRDefault="00870026">
      <w:pPr>
        <w:suppressAutoHyphens/>
        <w:jc w:val="both"/>
        <w:rPr>
          <w:rFonts w:ascii="Arial" w:hAnsi="Arial" w:cs="Arial"/>
          <w:sz w:val="22"/>
          <w:szCs w:val="22"/>
        </w:rPr>
      </w:pPr>
      <w:r>
        <w:rPr>
          <w:rFonts w:ascii="Arial" w:hAnsi="Arial" w:cs="Arial"/>
          <w:sz w:val="22"/>
          <w:szCs w:val="22"/>
        </w:rPr>
        <w:t>o następującej treści:</w:t>
      </w:r>
    </w:p>
    <w:p w:rsidR="0027322F" w:rsidRDefault="0027322F">
      <w:pPr>
        <w:suppressAutoHyphens/>
        <w:rPr>
          <w:rFonts w:ascii="Arial" w:hAnsi="Arial" w:cs="Arial"/>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 1.</w:t>
      </w:r>
    </w:p>
    <w:p w:rsidR="0027322F" w:rsidRDefault="00870026">
      <w:pPr>
        <w:numPr>
          <w:ilvl w:val="0"/>
          <w:numId w:val="1"/>
        </w:numPr>
        <w:tabs>
          <w:tab w:val="clear" w:pos="360"/>
        </w:tabs>
        <w:suppressAutoHyphens/>
        <w:jc w:val="both"/>
        <w:rPr>
          <w:rFonts w:ascii="Arial" w:hAnsi="Arial" w:cs="Arial"/>
          <w:sz w:val="22"/>
          <w:szCs w:val="22"/>
        </w:rPr>
      </w:pPr>
      <w:r>
        <w:rPr>
          <w:rFonts w:ascii="Arial" w:hAnsi="Arial" w:cs="Arial"/>
          <w:sz w:val="22"/>
          <w:szCs w:val="22"/>
        </w:rPr>
        <w:t xml:space="preserve">Przedmiotem umowy jest wykonanie robót budowlanych w ramach inwestycji pod nazwą </w:t>
      </w:r>
      <w:r w:rsidRPr="00573C5D">
        <w:rPr>
          <w:rFonts w:ascii="Arial" w:hAnsi="Arial" w:cs="Arial"/>
          <w:b/>
          <w:sz w:val="22"/>
          <w:szCs w:val="22"/>
        </w:rPr>
        <w:t>„</w:t>
      </w:r>
      <w:r w:rsidR="00573C5D" w:rsidRPr="00573C5D">
        <w:rPr>
          <w:rFonts w:ascii="Arial" w:eastAsia="MS Gothic" w:hAnsi="Arial" w:cs="Arial"/>
          <w:b/>
          <w:sz w:val="22"/>
          <w:szCs w:val="22"/>
        </w:rPr>
        <w:t>Przebudowa i zmiana sposobu użytkowania dwóch budynków oświaty na dwa budynki mieszkalne dwulokalowe w zabudo</w:t>
      </w:r>
      <w:r w:rsidR="00573C5D">
        <w:rPr>
          <w:rFonts w:ascii="Arial" w:eastAsia="MS Gothic" w:hAnsi="Arial" w:cs="Arial"/>
          <w:b/>
          <w:sz w:val="22"/>
          <w:szCs w:val="22"/>
        </w:rPr>
        <w:t>wie bliźniaczej w miejscowości R</w:t>
      </w:r>
      <w:r w:rsidR="00573C5D" w:rsidRPr="00573C5D">
        <w:rPr>
          <w:rFonts w:ascii="Arial" w:eastAsia="MS Gothic" w:hAnsi="Arial" w:cs="Arial"/>
          <w:b/>
          <w:sz w:val="22"/>
          <w:szCs w:val="22"/>
        </w:rPr>
        <w:t>ogowo gm. Choroszcz</w:t>
      </w:r>
      <w:r w:rsidRPr="00573C5D">
        <w:rPr>
          <w:rFonts w:ascii="Arial" w:hAnsi="Arial" w:cs="Arial"/>
          <w:b/>
          <w:sz w:val="22"/>
          <w:szCs w:val="22"/>
        </w:rPr>
        <w:t>”</w:t>
      </w:r>
      <w:r>
        <w:rPr>
          <w:rFonts w:ascii="Arial" w:hAnsi="Arial" w:cs="Arial"/>
          <w:sz w:val="22"/>
          <w:szCs w:val="22"/>
        </w:rPr>
        <w:t>, zgodnie ze specyfikacją warunków zamówienia nr WI – III.271.....2023 z dnia ………… r., zwaną dalej w treści umowy SWZ, i jej załącznikami, w szczególności: dokumentacją projektową,</w:t>
      </w:r>
      <w:r w:rsidR="001134E2">
        <w:rPr>
          <w:rFonts w:ascii="Arial" w:hAnsi="Arial" w:cs="Arial"/>
          <w:sz w:val="22"/>
          <w:szCs w:val="22"/>
        </w:rPr>
        <w:t xml:space="preserve"> pozwoleniem na budowę</w:t>
      </w:r>
      <w:r w:rsidR="009A15E8">
        <w:rPr>
          <w:rFonts w:ascii="Arial" w:hAnsi="Arial" w:cs="Arial"/>
          <w:sz w:val="22"/>
          <w:szCs w:val="22"/>
        </w:rPr>
        <w:t>,</w:t>
      </w:r>
      <w:r>
        <w:rPr>
          <w:rFonts w:ascii="Arial" w:hAnsi="Arial" w:cs="Arial"/>
          <w:sz w:val="22"/>
          <w:szCs w:val="22"/>
        </w:rPr>
        <w:t xml:space="preserve"> specyfikacjami technicznymi wykonania i odbioru robót budowlanych, wzorem karty gwarancyjnej oraz ofertą Wykonawcy, które stanowią integralną część niniejszej umowy.</w:t>
      </w:r>
    </w:p>
    <w:p w:rsidR="0027322F" w:rsidRDefault="00870026">
      <w:pPr>
        <w:numPr>
          <w:ilvl w:val="0"/>
          <w:numId w:val="1"/>
        </w:numPr>
        <w:tabs>
          <w:tab w:val="clear" w:pos="360"/>
        </w:tabs>
        <w:suppressAutoHyphens/>
        <w:jc w:val="both"/>
        <w:rPr>
          <w:rFonts w:ascii="Arial" w:hAnsi="Arial" w:cs="Arial"/>
          <w:sz w:val="22"/>
          <w:szCs w:val="22"/>
        </w:rPr>
      </w:pPr>
      <w:r>
        <w:rPr>
          <w:rFonts w:ascii="Arial" w:hAnsi="Arial" w:cs="Arial"/>
          <w:sz w:val="22"/>
          <w:szCs w:val="22"/>
        </w:rPr>
        <w:t xml:space="preserve">Zamawiający zleca, a Wykonawca zobowiązuje się wykonać roboty budowlane stanowiące przedmiot umowy. </w:t>
      </w:r>
    </w:p>
    <w:p w:rsidR="0027322F" w:rsidRDefault="0027322F">
      <w:pPr>
        <w:suppressAutoHyphens/>
        <w:jc w:val="both"/>
        <w:rPr>
          <w:rFonts w:ascii="Arial" w:hAnsi="Arial" w:cs="Arial"/>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 2.</w:t>
      </w:r>
    </w:p>
    <w:p w:rsidR="0027322F" w:rsidRDefault="00870026">
      <w:pPr>
        <w:numPr>
          <w:ilvl w:val="0"/>
          <w:numId w:val="2"/>
        </w:numPr>
        <w:tabs>
          <w:tab w:val="clear" w:pos="720"/>
          <w:tab w:val="left" w:pos="360"/>
        </w:tabs>
        <w:suppressAutoHyphens/>
        <w:ind w:left="360"/>
        <w:jc w:val="both"/>
        <w:rPr>
          <w:rFonts w:ascii="Arial" w:hAnsi="Arial" w:cs="Arial"/>
          <w:i/>
          <w:sz w:val="22"/>
          <w:szCs w:val="22"/>
        </w:rPr>
      </w:pPr>
      <w:r>
        <w:rPr>
          <w:rFonts w:ascii="Arial" w:hAnsi="Arial" w:cs="Arial"/>
          <w:sz w:val="22"/>
          <w:szCs w:val="22"/>
        </w:rPr>
        <w:t>Teren budowy wraz z niezbędną dokumentacją projektową i dziennikiem budowy zostaną przekazane w terminie 14 dni od daty zawarcia umowy.</w:t>
      </w:r>
    </w:p>
    <w:p w:rsidR="0027322F" w:rsidRDefault="00AD1135">
      <w:pPr>
        <w:numPr>
          <w:ilvl w:val="0"/>
          <w:numId w:val="2"/>
        </w:numPr>
        <w:tabs>
          <w:tab w:val="clear" w:pos="720"/>
        </w:tabs>
        <w:suppressAutoHyphens/>
        <w:ind w:left="357" w:hanging="357"/>
        <w:jc w:val="both"/>
        <w:rPr>
          <w:rFonts w:ascii="Arial" w:hAnsi="Arial" w:cs="Arial"/>
          <w:i/>
          <w:sz w:val="22"/>
          <w:szCs w:val="22"/>
        </w:rPr>
      </w:pPr>
      <w:r>
        <w:rPr>
          <w:rFonts w:ascii="Arial" w:hAnsi="Arial" w:cs="Arial"/>
          <w:sz w:val="22"/>
          <w:szCs w:val="22"/>
        </w:rPr>
        <w:t xml:space="preserve">Wykonawca zobowiązuje się do wykonania przedmiotu umowy w ciągu </w:t>
      </w:r>
      <w:r w:rsidR="007A1B02">
        <w:rPr>
          <w:rFonts w:ascii="Arial" w:hAnsi="Arial" w:cs="Arial"/>
          <w:b/>
          <w:sz w:val="22"/>
          <w:szCs w:val="22"/>
        </w:rPr>
        <w:t>14</w:t>
      </w:r>
      <w:bookmarkStart w:id="2" w:name="_GoBack"/>
      <w:bookmarkEnd w:id="2"/>
      <w:r w:rsidR="00573C5D">
        <w:rPr>
          <w:rFonts w:ascii="Arial" w:hAnsi="Arial" w:cs="Arial"/>
          <w:b/>
          <w:sz w:val="22"/>
          <w:szCs w:val="22"/>
        </w:rPr>
        <w:t>5 dni</w:t>
      </w:r>
      <w:r>
        <w:rPr>
          <w:rFonts w:ascii="Arial" w:hAnsi="Arial" w:cs="Arial"/>
          <w:b/>
          <w:sz w:val="22"/>
          <w:szCs w:val="22"/>
        </w:rPr>
        <w:t xml:space="preserve"> </w:t>
      </w:r>
      <w:r>
        <w:rPr>
          <w:rFonts w:ascii="Arial" w:hAnsi="Arial" w:cs="Arial"/>
          <w:b/>
          <w:sz w:val="22"/>
          <w:szCs w:val="22"/>
        </w:rPr>
        <w:br/>
        <w:t>od dnia zawarcia umowy</w:t>
      </w:r>
      <w:r>
        <w:rPr>
          <w:rFonts w:ascii="Arial" w:hAnsi="Arial" w:cs="Arial"/>
          <w:sz w:val="22"/>
          <w:szCs w:val="22"/>
        </w:rPr>
        <w:t xml:space="preserve"> tj. do dnia………….</w:t>
      </w:r>
      <w:r>
        <w:rPr>
          <w:rFonts w:ascii="Arial" w:hAnsi="Arial" w:cs="Arial"/>
          <w:b/>
          <w:sz w:val="22"/>
          <w:szCs w:val="22"/>
        </w:rPr>
        <w:t xml:space="preserve">2023 r. </w:t>
      </w:r>
      <w:r>
        <w:rPr>
          <w:rFonts w:ascii="Arial" w:hAnsi="Arial" w:cs="Arial"/>
          <w:sz w:val="22"/>
          <w:szCs w:val="22"/>
        </w:rPr>
        <w:t>Za datę wykonania przedmiotu umowy  Strony uważają datę pisemnego zgłoszenia Wykonawcy o gotowości do końcowego odbioru, o którym mowa w § 12 ust. 3 umowy</w:t>
      </w:r>
      <w:r w:rsidRPr="00C9666F">
        <w:rPr>
          <w:rFonts w:ascii="Arial" w:hAnsi="Arial" w:cs="Arial"/>
          <w:sz w:val="22"/>
          <w:szCs w:val="22"/>
        </w:rPr>
        <w:t>.</w:t>
      </w:r>
    </w:p>
    <w:p w:rsidR="0027322F" w:rsidRDefault="00870026">
      <w:pPr>
        <w:numPr>
          <w:ilvl w:val="0"/>
          <w:numId w:val="2"/>
        </w:numPr>
        <w:tabs>
          <w:tab w:val="clear" w:pos="720"/>
        </w:tabs>
        <w:suppressAutoHyphens/>
        <w:ind w:left="357" w:hanging="357"/>
        <w:jc w:val="both"/>
        <w:rPr>
          <w:rFonts w:ascii="Arial" w:hAnsi="Arial" w:cs="Arial"/>
          <w:i/>
          <w:sz w:val="22"/>
          <w:szCs w:val="22"/>
        </w:rPr>
      </w:pPr>
      <w:r>
        <w:rPr>
          <w:rFonts w:ascii="Arial" w:hAnsi="Arial" w:cs="Arial"/>
          <w:sz w:val="22"/>
          <w:szCs w:val="22"/>
        </w:rPr>
        <w:t xml:space="preserve">Termin, o którym mowa w ust. 2 może zostać przesunięty za zgodą Zamawiającego </w:t>
      </w:r>
      <w:r>
        <w:rPr>
          <w:rFonts w:ascii="Arial" w:hAnsi="Arial" w:cs="Arial"/>
          <w:sz w:val="22"/>
          <w:szCs w:val="22"/>
        </w:rPr>
        <w:br/>
        <w:t>w wyniku działania siły wyższej. Pod pojęciem siły wyższej na potrzeby niniejszego warunku rozumieć należy zdarzenie zewnętrzne:</w:t>
      </w:r>
    </w:p>
    <w:p w:rsidR="0027322F" w:rsidRDefault="00870026">
      <w:pPr>
        <w:pStyle w:val="Tekstkomentarza"/>
        <w:numPr>
          <w:ilvl w:val="2"/>
          <w:numId w:val="3"/>
        </w:numPr>
        <w:ind w:left="714" w:hanging="357"/>
        <w:jc w:val="both"/>
        <w:rPr>
          <w:rFonts w:ascii="Arial" w:hAnsi="Arial" w:cs="Arial"/>
          <w:sz w:val="22"/>
          <w:szCs w:val="22"/>
        </w:rPr>
      </w:pPr>
      <w:r>
        <w:rPr>
          <w:rFonts w:ascii="Arial" w:hAnsi="Arial" w:cs="Arial"/>
          <w:sz w:val="22"/>
          <w:szCs w:val="22"/>
        </w:rPr>
        <w:t>charakterze niezależnym od stron,</w:t>
      </w:r>
    </w:p>
    <w:p w:rsidR="0027322F" w:rsidRDefault="00870026">
      <w:pPr>
        <w:pStyle w:val="Tekstkomentarza"/>
        <w:numPr>
          <w:ilvl w:val="2"/>
          <w:numId w:val="3"/>
        </w:numPr>
        <w:ind w:left="714" w:hanging="357"/>
        <w:jc w:val="both"/>
        <w:rPr>
          <w:rFonts w:ascii="Arial" w:hAnsi="Arial" w:cs="Arial"/>
          <w:sz w:val="22"/>
          <w:szCs w:val="22"/>
        </w:rPr>
      </w:pPr>
      <w:r>
        <w:rPr>
          <w:rFonts w:ascii="Arial" w:hAnsi="Arial" w:cs="Arial"/>
          <w:sz w:val="22"/>
          <w:szCs w:val="22"/>
        </w:rPr>
        <w:lastRenderedPageBreak/>
        <w:t>którego nie można było przewidzieć na etapie postępowania o udzielenie zamówienia publicznego,</w:t>
      </w:r>
    </w:p>
    <w:p w:rsidR="0027322F" w:rsidRDefault="00870026">
      <w:pPr>
        <w:pStyle w:val="Tekstkomentarza"/>
        <w:numPr>
          <w:ilvl w:val="2"/>
          <w:numId w:val="3"/>
        </w:numPr>
        <w:ind w:left="714" w:hanging="357"/>
        <w:jc w:val="both"/>
        <w:rPr>
          <w:rFonts w:ascii="Arial" w:hAnsi="Arial" w:cs="Arial"/>
          <w:sz w:val="22"/>
          <w:szCs w:val="22"/>
        </w:rPr>
      </w:pPr>
      <w:r>
        <w:rPr>
          <w:rFonts w:ascii="Arial" w:hAnsi="Arial" w:cs="Arial"/>
          <w:sz w:val="22"/>
          <w:szCs w:val="22"/>
        </w:rPr>
        <w:t>którego nie można uniknąć, ani któremu strony nie mogły zapobiec przy zachowaniu należytej staranności,</w:t>
      </w:r>
    </w:p>
    <w:p w:rsidR="0027322F" w:rsidRDefault="00870026">
      <w:pPr>
        <w:pStyle w:val="Tekstkomentarza"/>
        <w:numPr>
          <w:ilvl w:val="2"/>
          <w:numId w:val="3"/>
        </w:numPr>
        <w:ind w:left="714" w:hanging="357"/>
        <w:jc w:val="both"/>
        <w:rPr>
          <w:rFonts w:ascii="Arial" w:hAnsi="Arial" w:cs="Arial"/>
          <w:sz w:val="22"/>
          <w:szCs w:val="22"/>
        </w:rPr>
      </w:pPr>
      <w:r>
        <w:rPr>
          <w:rFonts w:ascii="Arial" w:hAnsi="Arial" w:cs="Arial"/>
          <w:sz w:val="22"/>
          <w:szCs w:val="22"/>
        </w:rPr>
        <w:t>którego nie można przypisać drugiej stronie.</w:t>
      </w:r>
    </w:p>
    <w:p w:rsidR="0027322F" w:rsidRDefault="00870026">
      <w:pPr>
        <w:pStyle w:val="Tekstkomentarza"/>
        <w:ind w:left="357"/>
        <w:jc w:val="both"/>
        <w:rPr>
          <w:rFonts w:ascii="Arial" w:hAnsi="Arial" w:cs="Arial"/>
          <w:sz w:val="22"/>
          <w:szCs w:val="22"/>
        </w:rPr>
      </w:pPr>
      <w:r>
        <w:rPr>
          <w:rFonts w:ascii="Arial" w:hAnsi="Arial" w:cs="Arial"/>
          <w:sz w:val="22"/>
          <w:szCs w:val="22"/>
        </w:rPr>
        <w:t>Za siłę wyższą warunkującą zmianę umowy uważać się będzie w szczególności:</w:t>
      </w:r>
    </w:p>
    <w:p w:rsidR="0027322F" w:rsidRDefault="00870026">
      <w:pPr>
        <w:pStyle w:val="Tekstkomentarza"/>
        <w:numPr>
          <w:ilvl w:val="0"/>
          <w:numId w:val="4"/>
        </w:numPr>
        <w:tabs>
          <w:tab w:val="left" w:pos="284"/>
        </w:tabs>
        <w:jc w:val="both"/>
        <w:rPr>
          <w:rFonts w:ascii="Arial" w:hAnsi="Arial" w:cs="Arial"/>
          <w:sz w:val="22"/>
          <w:szCs w:val="22"/>
        </w:rPr>
      </w:pPr>
      <w:r>
        <w:rPr>
          <w:rFonts w:ascii="Arial" w:hAnsi="Arial" w:cs="Arial"/>
          <w:sz w:val="22"/>
          <w:szCs w:val="22"/>
        </w:rPr>
        <w:t>powódź, pożar,</w:t>
      </w:r>
    </w:p>
    <w:p w:rsidR="0027322F" w:rsidRDefault="00870026">
      <w:pPr>
        <w:pStyle w:val="Tekstkomentarza"/>
        <w:numPr>
          <w:ilvl w:val="0"/>
          <w:numId w:val="4"/>
        </w:numPr>
        <w:tabs>
          <w:tab w:val="left" w:pos="284"/>
        </w:tabs>
        <w:jc w:val="both"/>
        <w:rPr>
          <w:rFonts w:ascii="Arial" w:hAnsi="Arial" w:cs="Arial"/>
          <w:sz w:val="22"/>
          <w:szCs w:val="22"/>
        </w:rPr>
      </w:pPr>
      <w:r>
        <w:rPr>
          <w:rFonts w:ascii="Arial" w:hAnsi="Arial" w:cs="Arial"/>
          <w:sz w:val="22"/>
          <w:szCs w:val="22"/>
        </w:rPr>
        <w:t xml:space="preserve">wichury, obfite opady atmosferyczne, ekstremalny upał lub mróz, nietypowe </w:t>
      </w:r>
      <w:r>
        <w:rPr>
          <w:rFonts w:ascii="Arial" w:hAnsi="Arial" w:cs="Arial"/>
          <w:sz w:val="22"/>
          <w:szCs w:val="22"/>
        </w:rPr>
        <w:br/>
        <w:t>dla obszaru, na którym realizowany jest przedmiot umowy, szczególnie w dłuższym okresie,</w:t>
      </w:r>
    </w:p>
    <w:p w:rsidR="0027322F" w:rsidRDefault="00870026">
      <w:pPr>
        <w:pStyle w:val="Tekstkomentarza"/>
        <w:numPr>
          <w:ilvl w:val="0"/>
          <w:numId w:val="4"/>
        </w:numPr>
        <w:tabs>
          <w:tab w:val="left" w:pos="284"/>
        </w:tabs>
        <w:jc w:val="both"/>
        <w:rPr>
          <w:rFonts w:ascii="Arial" w:hAnsi="Arial" w:cs="Arial"/>
          <w:sz w:val="22"/>
          <w:szCs w:val="22"/>
        </w:rPr>
      </w:pPr>
      <w:r>
        <w:rPr>
          <w:rFonts w:ascii="Arial" w:hAnsi="Arial" w:cs="Arial"/>
          <w:sz w:val="22"/>
          <w:szCs w:val="22"/>
        </w:rPr>
        <w:t>inne zdarzenia związane z działaniem sił natury, nietypowe dla tego obszaru.</w:t>
      </w:r>
    </w:p>
    <w:p w:rsidR="0027322F" w:rsidRDefault="00870026">
      <w:pPr>
        <w:pStyle w:val="Tekstkomentarza"/>
        <w:ind w:left="357"/>
        <w:jc w:val="both"/>
        <w:rPr>
          <w:rFonts w:ascii="Arial" w:hAnsi="Arial" w:cs="Arial"/>
          <w:sz w:val="22"/>
          <w:szCs w:val="22"/>
        </w:rPr>
      </w:pPr>
      <w:r>
        <w:rPr>
          <w:rFonts w:ascii="Arial" w:hAnsi="Arial" w:cs="Arial"/>
          <w:sz w:val="22"/>
          <w:szCs w:val="22"/>
        </w:rPr>
        <w:t>Za siłę wyższą warunkującą zmianę umowy uważać się będzie również:</w:t>
      </w:r>
    </w:p>
    <w:p w:rsidR="0027322F" w:rsidRDefault="00870026">
      <w:pPr>
        <w:pStyle w:val="Tekstkomentarza"/>
        <w:numPr>
          <w:ilvl w:val="0"/>
          <w:numId w:val="5"/>
        </w:numPr>
        <w:tabs>
          <w:tab w:val="left" w:pos="284"/>
        </w:tabs>
        <w:jc w:val="both"/>
        <w:rPr>
          <w:rFonts w:ascii="Arial" w:hAnsi="Arial" w:cs="Arial"/>
          <w:sz w:val="22"/>
          <w:szCs w:val="22"/>
        </w:rPr>
      </w:pPr>
      <w:r>
        <w:rPr>
          <w:rFonts w:ascii="Arial" w:hAnsi="Arial" w:cs="Arial"/>
          <w:sz w:val="22"/>
          <w:szCs w:val="22"/>
        </w:rPr>
        <w:t>zamieszki, strajki, ataki terrorystyczne, działania wojenne,</w:t>
      </w:r>
    </w:p>
    <w:p w:rsidR="0027322F" w:rsidRDefault="00870026">
      <w:pPr>
        <w:pStyle w:val="Tekstkomentarza"/>
        <w:numPr>
          <w:ilvl w:val="0"/>
          <w:numId w:val="5"/>
        </w:numPr>
        <w:tabs>
          <w:tab w:val="left" w:pos="284"/>
        </w:tabs>
        <w:jc w:val="both"/>
        <w:rPr>
          <w:rFonts w:ascii="Arial" w:hAnsi="Arial" w:cs="Arial"/>
          <w:sz w:val="22"/>
          <w:szCs w:val="22"/>
        </w:rPr>
      </w:pPr>
      <w:r>
        <w:rPr>
          <w:rFonts w:ascii="Arial" w:hAnsi="Arial" w:cs="Arial"/>
          <w:sz w:val="22"/>
          <w:szCs w:val="22"/>
        </w:rPr>
        <w:t>nagłe i długotrwałe przerwy w dostawie energii elektrycznej,</w:t>
      </w:r>
    </w:p>
    <w:p w:rsidR="0027322F" w:rsidRDefault="00870026">
      <w:pPr>
        <w:pStyle w:val="Tekstkomentarza"/>
        <w:numPr>
          <w:ilvl w:val="0"/>
          <w:numId w:val="5"/>
        </w:numPr>
        <w:tabs>
          <w:tab w:val="left" w:pos="284"/>
        </w:tabs>
        <w:jc w:val="both"/>
        <w:rPr>
          <w:rFonts w:ascii="Arial" w:hAnsi="Arial" w:cs="Arial"/>
          <w:sz w:val="22"/>
          <w:szCs w:val="22"/>
        </w:rPr>
      </w:pPr>
      <w:r>
        <w:rPr>
          <w:rFonts w:ascii="Arial" w:hAnsi="Arial" w:cs="Arial"/>
          <w:sz w:val="22"/>
          <w:szCs w:val="22"/>
        </w:rPr>
        <w:t>promieniowanie lub skażenia,</w:t>
      </w:r>
    </w:p>
    <w:p w:rsidR="0027322F" w:rsidRDefault="00870026">
      <w:pPr>
        <w:pStyle w:val="Tekstkomentarza"/>
        <w:numPr>
          <w:ilvl w:val="0"/>
          <w:numId w:val="5"/>
        </w:numPr>
        <w:tabs>
          <w:tab w:val="left" w:pos="284"/>
        </w:tabs>
        <w:jc w:val="both"/>
        <w:rPr>
          <w:rFonts w:ascii="Arial" w:hAnsi="Arial" w:cs="Arial"/>
          <w:sz w:val="22"/>
          <w:szCs w:val="22"/>
        </w:rPr>
      </w:pPr>
      <w:r>
        <w:rPr>
          <w:rFonts w:ascii="Arial" w:hAnsi="Arial" w:cs="Arial"/>
          <w:sz w:val="22"/>
          <w:szCs w:val="22"/>
        </w:rPr>
        <w:t>nieprzewidziane uszkodzenie lub zniszczenie obiektu budowlanego, urządzenia technicznego lub systemu urządzeń technicznych powodujące przerwę w ich używaniu lub utratę ich właściwości, bez których zrealizowanie założonego pierwotnie celu umowy stało się niemożliwe,</w:t>
      </w:r>
    </w:p>
    <w:p w:rsidR="0027322F" w:rsidRDefault="00870026">
      <w:pPr>
        <w:pStyle w:val="Tekstkomentarza"/>
        <w:numPr>
          <w:ilvl w:val="0"/>
          <w:numId w:val="5"/>
        </w:numPr>
        <w:tabs>
          <w:tab w:val="left" w:pos="284"/>
        </w:tabs>
        <w:jc w:val="both"/>
        <w:rPr>
          <w:rFonts w:ascii="Arial" w:hAnsi="Arial" w:cs="Arial"/>
          <w:sz w:val="22"/>
          <w:szCs w:val="22"/>
        </w:rPr>
      </w:pPr>
      <w:r>
        <w:rPr>
          <w:rFonts w:ascii="Arial" w:hAnsi="Arial" w:cs="Arial"/>
          <w:sz w:val="22"/>
          <w:szCs w:val="22"/>
        </w:rPr>
        <w:t xml:space="preserve">wystąpienie na obszarze, na którym realizowany jest przedmiot umowy zakażeń </w:t>
      </w:r>
      <w:r>
        <w:rPr>
          <w:rFonts w:ascii="Arial" w:hAnsi="Arial" w:cs="Arial"/>
          <w:sz w:val="22"/>
          <w:szCs w:val="22"/>
        </w:rPr>
        <w:br/>
        <w:t xml:space="preserve">lub </w:t>
      </w:r>
      <w:proofErr w:type="spellStart"/>
      <w:r>
        <w:rPr>
          <w:rFonts w:ascii="Arial" w:hAnsi="Arial" w:cs="Arial"/>
          <w:sz w:val="22"/>
          <w:szCs w:val="22"/>
        </w:rPr>
        <w:t>zachorowań</w:t>
      </w:r>
      <w:proofErr w:type="spellEnd"/>
      <w:r>
        <w:rPr>
          <w:rFonts w:ascii="Arial" w:hAnsi="Arial" w:cs="Arial"/>
          <w:sz w:val="22"/>
          <w:szCs w:val="22"/>
        </w:rPr>
        <w:t xml:space="preserve"> na choroby zakaźne lub innych zjawisk związanych ze zdrowiem </w:t>
      </w:r>
      <w:r>
        <w:rPr>
          <w:rFonts w:ascii="Arial" w:hAnsi="Arial" w:cs="Arial"/>
          <w:sz w:val="22"/>
          <w:szCs w:val="22"/>
        </w:rPr>
        <w:br/>
        <w:t>w liczbie większej niż zwykle albo wystąpienie zakażeń lub chorób zakaźnych dotychczas niewystępujących.</w:t>
      </w:r>
    </w:p>
    <w:p w:rsidR="0027322F" w:rsidRDefault="00870026">
      <w:pPr>
        <w:suppressAutoHyphens/>
        <w:ind w:left="357" w:hanging="357"/>
        <w:jc w:val="both"/>
        <w:rPr>
          <w:rFonts w:ascii="Arial" w:hAnsi="Arial" w:cs="Arial"/>
          <w:i/>
          <w:sz w:val="22"/>
          <w:szCs w:val="22"/>
        </w:rPr>
      </w:pPr>
      <w:r>
        <w:rPr>
          <w:rFonts w:ascii="Arial" w:hAnsi="Arial" w:cs="Arial"/>
          <w:sz w:val="22"/>
          <w:szCs w:val="22"/>
        </w:rPr>
        <w:t xml:space="preserve">4. Wykonawca ma prawo do żądania przedłużenia terminu, o którym mowa w ust. 2 </w:t>
      </w:r>
      <w:r>
        <w:rPr>
          <w:rFonts w:ascii="Arial" w:hAnsi="Arial" w:cs="Arial"/>
          <w:sz w:val="22"/>
          <w:szCs w:val="22"/>
        </w:rPr>
        <w:br/>
        <w:t>w przypadku:</w:t>
      </w:r>
    </w:p>
    <w:p w:rsidR="0027322F" w:rsidRDefault="00870026">
      <w:pPr>
        <w:pStyle w:val="Akapitzlist"/>
        <w:numPr>
          <w:ilvl w:val="3"/>
          <w:numId w:val="2"/>
        </w:numPr>
        <w:tabs>
          <w:tab w:val="clear" w:pos="2880"/>
        </w:tabs>
        <w:spacing w:before="120" w:after="0" w:line="240" w:lineRule="auto"/>
        <w:ind w:left="714" w:hanging="357"/>
        <w:jc w:val="both"/>
        <w:rPr>
          <w:rFonts w:ascii="Arial" w:hAnsi="Arial" w:cs="Arial"/>
        </w:rPr>
      </w:pPr>
      <w:r>
        <w:rPr>
          <w:rFonts w:ascii="Arial" w:hAnsi="Arial" w:cs="Arial"/>
        </w:rPr>
        <w:t>braku dostępu do działki, na której wykonywane są roboty objęte zamówieniem (przesunięcie terminu może nastąpić wyłącznie o czas równy ilości dni braku dostępu do działki na której wykonywane są roboty);</w:t>
      </w:r>
    </w:p>
    <w:p w:rsidR="0027322F" w:rsidRDefault="00870026">
      <w:pPr>
        <w:pStyle w:val="Akapitzlist"/>
        <w:numPr>
          <w:ilvl w:val="3"/>
          <w:numId w:val="2"/>
        </w:numPr>
        <w:tabs>
          <w:tab w:val="clear" w:pos="2880"/>
        </w:tabs>
        <w:spacing w:before="120" w:after="0" w:line="240" w:lineRule="auto"/>
        <w:ind w:left="714" w:hanging="357"/>
        <w:jc w:val="both"/>
        <w:rPr>
          <w:rFonts w:ascii="Arial" w:hAnsi="Arial" w:cs="Arial"/>
        </w:rPr>
      </w:pPr>
      <w:r>
        <w:rPr>
          <w:rFonts w:ascii="Arial" w:hAnsi="Arial" w:cs="Arial"/>
        </w:rPr>
        <w:t>braku dostępu do mediów</w:t>
      </w:r>
      <w:r w:rsidR="001134E2">
        <w:rPr>
          <w:rFonts w:ascii="Arial" w:hAnsi="Arial" w:cs="Arial"/>
        </w:rPr>
        <w:t xml:space="preserve"> niezależ</w:t>
      </w:r>
      <w:r w:rsidR="00783231">
        <w:rPr>
          <w:rFonts w:ascii="Arial" w:hAnsi="Arial" w:cs="Arial"/>
        </w:rPr>
        <w:t>n</w:t>
      </w:r>
      <w:r w:rsidR="001134E2">
        <w:rPr>
          <w:rFonts w:ascii="Arial" w:hAnsi="Arial" w:cs="Arial"/>
        </w:rPr>
        <w:t>e od Wykonawcy</w:t>
      </w:r>
      <w:r>
        <w:rPr>
          <w:rFonts w:ascii="Arial" w:hAnsi="Arial" w:cs="Arial"/>
        </w:rPr>
        <w:t xml:space="preserve"> (np. awarie w dostawach energii elektrycznej, wody czy innych mediów niezbędnych do wykonania przedmiotu umowy) – przesunięcie terminu może nastąpić wyłącznie o czas równy ilości dni trwania awarii powodującej brak dostępu do mediów;</w:t>
      </w:r>
    </w:p>
    <w:p w:rsidR="0027322F" w:rsidRDefault="00870026">
      <w:pPr>
        <w:pStyle w:val="Akapitzlist"/>
        <w:numPr>
          <w:ilvl w:val="3"/>
          <w:numId w:val="2"/>
        </w:numPr>
        <w:tabs>
          <w:tab w:val="clear" w:pos="2880"/>
        </w:tabs>
        <w:spacing w:before="120" w:after="0" w:line="240" w:lineRule="auto"/>
        <w:ind w:left="714" w:hanging="357"/>
        <w:jc w:val="both"/>
        <w:rPr>
          <w:rFonts w:ascii="Arial" w:hAnsi="Arial" w:cs="Arial"/>
        </w:rPr>
      </w:pPr>
      <w:r>
        <w:rPr>
          <w:rFonts w:ascii="Arial" w:hAnsi="Arial" w:cs="Arial"/>
        </w:rPr>
        <w:t>opóźnienia ze strony Zamawiającego przekazania Wykonawcy terenu budowy – przesunięcie terminu może nastąpić wyłącznie o czas równy ilości dni zwłoki, w jakiej pozostaje Zamawiający (od dnia powstania zwłoki do dnia protokolarnego przekazania terenu budowy);</w:t>
      </w:r>
    </w:p>
    <w:p w:rsidR="0027322F" w:rsidRDefault="00870026">
      <w:pPr>
        <w:pStyle w:val="Akapitzlist"/>
        <w:numPr>
          <w:ilvl w:val="3"/>
          <w:numId w:val="2"/>
        </w:numPr>
        <w:tabs>
          <w:tab w:val="clear" w:pos="2880"/>
        </w:tabs>
        <w:spacing w:before="120" w:after="0" w:line="240" w:lineRule="auto"/>
        <w:ind w:left="714" w:hanging="357"/>
        <w:jc w:val="both"/>
        <w:rPr>
          <w:rFonts w:ascii="Arial" w:hAnsi="Arial" w:cs="Arial"/>
        </w:rPr>
      </w:pPr>
      <w:r>
        <w:rPr>
          <w:rFonts w:ascii="Arial" w:hAnsi="Arial" w:cs="Arial"/>
        </w:rPr>
        <w:t>z powodu istotnych braków lub błędów w dokumentacji projektowej, również tych polegających na niezgodności dokumentacji z przepisami prawa – wyłącznie o czas dokonywania zmian w projekcie, jeżeli nie jest w czasie wprowadzania zmian możliwe wykonywanie przedmiotu zamówienia,</w:t>
      </w:r>
    </w:p>
    <w:p w:rsidR="0027322F" w:rsidRDefault="00870026">
      <w:pPr>
        <w:pStyle w:val="Akapitzlist"/>
        <w:numPr>
          <w:ilvl w:val="3"/>
          <w:numId w:val="2"/>
        </w:numPr>
        <w:tabs>
          <w:tab w:val="clear" w:pos="2880"/>
        </w:tabs>
        <w:spacing w:before="120" w:after="0" w:line="240" w:lineRule="auto"/>
        <w:ind w:left="714" w:hanging="357"/>
        <w:jc w:val="both"/>
        <w:rPr>
          <w:rFonts w:ascii="Arial" w:hAnsi="Arial" w:cs="Arial"/>
        </w:rPr>
      </w:pPr>
      <w:r>
        <w:rPr>
          <w:rFonts w:ascii="Arial" w:hAnsi="Arial" w:cs="Arial"/>
        </w:rPr>
        <w:t>z powodu wystąpienia zamówień dodatkowych, jeżeli nie jest możliwe wykonywanie zamówienia podstawowego równolegle do wykonywania zamówienia dodatkowego – wyłącznie o okres wykonywania zamówienia dodatkowego,</w:t>
      </w:r>
    </w:p>
    <w:p w:rsidR="0027322F" w:rsidRDefault="00870026">
      <w:pPr>
        <w:pStyle w:val="Akapitzlist"/>
        <w:numPr>
          <w:ilvl w:val="3"/>
          <w:numId w:val="2"/>
        </w:numPr>
        <w:tabs>
          <w:tab w:val="clear" w:pos="2880"/>
        </w:tabs>
        <w:spacing w:before="120" w:after="0" w:line="240" w:lineRule="auto"/>
        <w:ind w:left="714" w:hanging="357"/>
        <w:jc w:val="both"/>
        <w:rPr>
          <w:rFonts w:ascii="Arial" w:hAnsi="Arial" w:cs="Arial"/>
        </w:rPr>
      </w:pPr>
      <w:r>
        <w:rPr>
          <w:rFonts w:ascii="Arial" w:hAnsi="Arial" w:cs="Arial"/>
        </w:rPr>
        <w:t>z powodu okoliczności siły wyższej,</w:t>
      </w:r>
    </w:p>
    <w:p w:rsidR="0027322F" w:rsidRDefault="00870026">
      <w:pPr>
        <w:pStyle w:val="Akapitzlist"/>
        <w:numPr>
          <w:ilvl w:val="3"/>
          <w:numId w:val="2"/>
        </w:numPr>
        <w:tabs>
          <w:tab w:val="clear" w:pos="2880"/>
        </w:tabs>
        <w:spacing w:before="120" w:after="0" w:line="240" w:lineRule="auto"/>
        <w:ind w:left="714" w:hanging="357"/>
        <w:jc w:val="both"/>
        <w:rPr>
          <w:rFonts w:ascii="Arial" w:hAnsi="Arial" w:cs="Arial"/>
        </w:rPr>
      </w:pPr>
      <w:r>
        <w:rPr>
          <w:rFonts w:ascii="Arial" w:hAnsi="Arial" w:cs="Arial"/>
        </w:rPr>
        <w:t xml:space="preserve">z powodu działań osób trzecich uniemożliwiających wykonanie zamówienia, które </w:t>
      </w:r>
      <w:r>
        <w:rPr>
          <w:rFonts w:ascii="Arial" w:hAnsi="Arial" w:cs="Arial"/>
        </w:rPr>
        <w:br/>
        <w:t>to działania nie są konsekwencją winy którejkolwiek ze stron – wyłącznie na okres uniemożliwienia Wykonawcy wykonywania zamówienia,</w:t>
      </w:r>
    </w:p>
    <w:p w:rsidR="0027322F" w:rsidRDefault="00870026">
      <w:pPr>
        <w:pStyle w:val="Akapitzlist"/>
        <w:numPr>
          <w:ilvl w:val="3"/>
          <w:numId w:val="2"/>
        </w:numPr>
        <w:tabs>
          <w:tab w:val="clear" w:pos="2880"/>
        </w:tabs>
        <w:spacing w:before="120" w:after="0" w:line="240" w:lineRule="auto"/>
        <w:ind w:left="714" w:hanging="357"/>
        <w:jc w:val="both"/>
        <w:rPr>
          <w:rFonts w:ascii="Arial" w:hAnsi="Arial" w:cs="Arial"/>
        </w:rPr>
      </w:pPr>
      <w:r>
        <w:rPr>
          <w:rFonts w:ascii="Arial" w:hAnsi="Arial" w:cs="Arial"/>
          <w:bCs/>
        </w:rPr>
        <w:t>z powodu konieczności budowy nowej infrastruktury elektroenergetycznej, sanitarnej, telekomunikacyjnej lub gazowej,</w:t>
      </w:r>
    </w:p>
    <w:p w:rsidR="0027322F" w:rsidRDefault="00870026">
      <w:pPr>
        <w:pStyle w:val="Akapitzlist"/>
        <w:numPr>
          <w:ilvl w:val="3"/>
          <w:numId w:val="2"/>
        </w:numPr>
        <w:tabs>
          <w:tab w:val="clear" w:pos="2880"/>
        </w:tabs>
        <w:spacing w:before="120" w:after="0" w:line="240" w:lineRule="auto"/>
        <w:ind w:left="714" w:hanging="357"/>
        <w:jc w:val="both"/>
        <w:rPr>
          <w:rFonts w:ascii="Arial" w:hAnsi="Arial" w:cs="Arial"/>
        </w:rPr>
      </w:pPr>
      <w:r>
        <w:rPr>
          <w:rFonts w:ascii="Arial" w:hAnsi="Arial" w:cs="Arial"/>
          <w:bCs/>
        </w:rPr>
        <w:t>przerwania lub zawieszenia robót przez Zamawiającego z przyczyn niezawinionych przez Wykonawcę,</w:t>
      </w:r>
    </w:p>
    <w:p w:rsidR="0027322F" w:rsidRDefault="00870026">
      <w:pPr>
        <w:pStyle w:val="Akapitzlist"/>
        <w:numPr>
          <w:ilvl w:val="3"/>
          <w:numId w:val="2"/>
        </w:numPr>
        <w:tabs>
          <w:tab w:val="clear" w:pos="2880"/>
        </w:tabs>
        <w:spacing w:before="120" w:after="0" w:line="240" w:lineRule="auto"/>
        <w:ind w:left="714" w:hanging="357"/>
        <w:jc w:val="both"/>
        <w:rPr>
          <w:rFonts w:ascii="Arial" w:hAnsi="Arial" w:cs="Arial"/>
        </w:rPr>
      </w:pPr>
      <w:r>
        <w:rPr>
          <w:rFonts w:ascii="Arial" w:hAnsi="Arial" w:cs="Arial"/>
        </w:rPr>
        <w:t xml:space="preserve">wystąpienia warunków geologicznych, geotechnicznych lub hydrogeologicznych odbiegających w sposób istotny od przyjętych w dokumentacji projektowej, rozpoznania terenu w zakresie znalezisk archeologicznych, występowania </w:t>
      </w:r>
      <w:r>
        <w:rPr>
          <w:rFonts w:ascii="Arial" w:hAnsi="Arial" w:cs="Arial"/>
        </w:rPr>
        <w:lastRenderedPageBreak/>
        <w:t>niewybuchów lub niewypałów, które mogą skutkować w świetle dotychczasowych założeń niewykonaniem lub nienależytym wykonaniem przedmiotu Umowy,</w:t>
      </w:r>
    </w:p>
    <w:p w:rsidR="0027322F" w:rsidRDefault="00870026">
      <w:pPr>
        <w:pStyle w:val="Akapitzlist"/>
        <w:numPr>
          <w:ilvl w:val="3"/>
          <w:numId w:val="2"/>
        </w:numPr>
        <w:tabs>
          <w:tab w:val="clear" w:pos="2880"/>
        </w:tabs>
        <w:spacing w:before="120" w:after="0" w:line="240" w:lineRule="auto"/>
        <w:ind w:left="714" w:hanging="357"/>
        <w:jc w:val="both"/>
        <w:rPr>
          <w:rFonts w:ascii="Arial" w:hAnsi="Arial" w:cs="Arial"/>
        </w:rPr>
      </w:pPr>
      <w:r>
        <w:rPr>
          <w:rFonts w:ascii="Arial" w:hAnsi="Arial" w:cs="Arial"/>
        </w:rPr>
        <w:t xml:space="preserve">wystąpienia warunków terenu budowy odbiegających w sposób istotny od przyjętych </w:t>
      </w:r>
      <w:r>
        <w:rPr>
          <w:rFonts w:ascii="Arial" w:hAnsi="Arial" w:cs="Arial"/>
        </w:rPr>
        <w:br/>
        <w:t xml:space="preserve">w dokumentacji projektowej, w szczególności napotkania niezinwentaryzowanych </w:t>
      </w:r>
      <w:r>
        <w:rPr>
          <w:rFonts w:ascii="Arial" w:hAnsi="Arial" w:cs="Arial"/>
        </w:rPr>
        <w:br/>
        <w:t>lub błędnie zinwentaryzowanych sieci, instalacji lub innych obiektów budowlanych</w:t>
      </w:r>
      <w:r>
        <w:rPr>
          <w:rFonts w:ascii="Arial" w:hAnsi="Arial" w:cs="Arial"/>
          <w:bCs/>
        </w:rPr>
        <w:t>,</w:t>
      </w:r>
    </w:p>
    <w:p w:rsidR="0027322F" w:rsidRDefault="00870026">
      <w:pPr>
        <w:pStyle w:val="Akapitzlist"/>
        <w:numPr>
          <w:ilvl w:val="3"/>
          <w:numId w:val="2"/>
        </w:numPr>
        <w:tabs>
          <w:tab w:val="clear" w:pos="2880"/>
        </w:tabs>
        <w:spacing w:before="120" w:after="0" w:line="240" w:lineRule="auto"/>
        <w:ind w:left="714" w:hanging="357"/>
        <w:jc w:val="both"/>
        <w:rPr>
          <w:rFonts w:ascii="Arial" w:hAnsi="Arial" w:cs="Arial"/>
        </w:rPr>
      </w:pPr>
      <w:r>
        <w:rPr>
          <w:rFonts w:ascii="Arial" w:hAnsi="Arial" w:cs="Arial"/>
          <w:bCs/>
        </w:rPr>
        <w:t>na przedłużające się procedury uzyskania zezwoleń, uzgodnień, warunków, za które nie ponosi odpowiedzialności Wykonawca</w:t>
      </w:r>
      <w:r w:rsidR="001134E2">
        <w:rPr>
          <w:rFonts w:ascii="Arial" w:hAnsi="Arial" w:cs="Arial"/>
          <w:bCs/>
        </w:rPr>
        <w:t xml:space="preserve"> odpowiadają</w:t>
      </w:r>
      <w:r w:rsidR="005C5975">
        <w:rPr>
          <w:rFonts w:ascii="Arial" w:hAnsi="Arial" w:cs="Arial"/>
          <w:bCs/>
        </w:rPr>
        <w:t>cy</w:t>
      </w:r>
      <w:r w:rsidR="001134E2">
        <w:rPr>
          <w:rFonts w:ascii="Arial" w:hAnsi="Arial" w:cs="Arial"/>
          <w:bCs/>
        </w:rPr>
        <w:t xml:space="preserve"> okresowi</w:t>
      </w:r>
      <w:r w:rsidR="00783231">
        <w:rPr>
          <w:rFonts w:ascii="Arial" w:hAnsi="Arial" w:cs="Arial"/>
          <w:bCs/>
        </w:rPr>
        <w:t xml:space="preserve"> trwania tych procedur</w:t>
      </w:r>
      <w:r>
        <w:rPr>
          <w:rFonts w:ascii="Arial" w:hAnsi="Arial" w:cs="Arial"/>
          <w:bCs/>
        </w:rPr>
        <w:t>,</w:t>
      </w:r>
    </w:p>
    <w:p w:rsidR="0027322F" w:rsidRDefault="00870026">
      <w:pPr>
        <w:pStyle w:val="Akapitzlist"/>
        <w:numPr>
          <w:ilvl w:val="3"/>
          <w:numId w:val="2"/>
        </w:numPr>
        <w:tabs>
          <w:tab w:val="clear" w:pos="2880"/>
        </w:tabs>
        <w:spacing w:before="120" w:after="0" w:line="240" w:lineRule="auto"/>
        <w:ind w:left="714" w:hanging="357"/>
        <w:jc w:val="both"/>
        <w:rPr>
          <w:rFonts w:ascii="Arial" w:hAnsi="Arial" w:cs="Arial"/>
        </w:rPr>
      </w:pPr>
      <w:r>
        <w:rPr>
          <w:rFonts w:ascii="Arial" w:hAnsi="Arial" w:cs="Arial"/>
        </w:rPr>
        <w:t>gdy wystąpią niekorzystne warunki atmosferyczne uniemożliwiające prawidłowe wykonanie robót, w szczególności z powodu technologii realizacji prac określonej: Umową, w dokumentacji projektowej, normami lub innymi przepisami, wymagającej konkretnych warunków atmosferycznych, jeżeli konieczność wykonania prac w tym okresie nie jest następstwem okoliczności, za które Wykonawca ponosi odpowiedzialność,</w:t>
      </w:r>
    </w:p>
    <w:p w:rsidR="0027322F" w:rsidRDefault="00870026">
      <w:pPr>
        <w:pStyle w:val="Akapitzlist"/>
        <w:numPr>
          <w:ilvl w:val="3"/>
          <w:numId w:val="2"/>
        </w:numPr>
        <w:tabs>
          <w:tab w:val="clear" w:pos="2880"/>
        </w:tabs>
        <w:spacing w:before="120" w:after="0" w:line="240" w:lineRule="auto"/>
        <w:ind w:left="714" w:hanging="357"/>
        <w:jc w:val="both"/>
        <w:rPr>
          <w:rFonts w:ascii="Arial" w:hAnsi="Arial" w:cs="Arial"/>
        </w:rPr>
      </w:pPr>
      <w:r>
        <w:rPr>
          <w:rFonts w:ascii="Arial" w:hAnsi="Arial" w:cs="Arial"/>
          <w:bCs/>
        </w:rPr>
        <w:t>zmian obowiązujących przepisów prawa.</w:t>
      </w:r>
    </w:p>
    <w:p w:rsidR="0027322F" w:rsidRDefault="00870026">
      <w:pPr>
        <w:pStyle w:val="Akapitzlist"/>
        <w:numPr>
          <w:ilvl w:val="0"/>
          <w:numId w:val="6"/>
        </w:numPr>
        <w:suppressAutoHyphens/>
        <w:spacing w:after="0"/>
        <w:ind w:left="284"/>
        <w:jc w:val="both"/>
        <w:rPr>
          <w:rFonts w:ascii="Arial" w:hAnsi="Arial" w:cs="Arial"/>
        </w:rPr>
      </w:pPr>
      <w:r>
        <w:rPr>
          <w:rFonts w:ascii="Arial" w:hAnsi="Arial" w:cs="Arial"/>
        </w:rPr>
        <w:t xml:space="preserve">Podstawą do żądania zmiany terminu wykonania przedmiotu umowy jest uzasadnione zawiadomienie Zamawiającego w ciągu 14 dni, licząc od daty zaistnienia okoliczności, </w:t>
      </w:r>
      <w:r>
        <w:rPr>
          <w:rFonts w:ascii="Arial" w:hAnsi="Arial" w:cs="Arial"/>
        </w:rPr>
        <w:br/>
        <w:t>o których mowa w ust. 4.</w:t>
      </w:r>
    </w:p>
    <w:p w:rsidR="0027322F" w:rsidRDefault="00870026">
      <w:pPr>
        <w:numPr>
          <w:ilvl w:val="0"/>
          <w:numId w:val="6"/>
        </w:numPr>
        <w:suppressAutoHyphens/>
        <w:ind w:left="357" w:hanging="357"/>
        <w:jc w:val="both"/>
        <w:rPr>
          <w:rFonts w:ascii="Arial" w:hAnsi="Arial" w:cs="Arial"/>
          <w:sz w:val="22"/>
          <w:szCs w:val="22"/>
        </w:rPr>
      </w:pPr>
      <w:r>
        <w:rPr>
          <w:rFonts w:ascii="Arial" w:hAnsi="Arial" w:cs="Arial"/>
          <w:sz w:val="22"/>
          <w:szCs w:val="22"/>
        </w:rPr>
        <w:t xml:space="preserve">Strony z powodów, jakie mogą wpływać na zmiany terminów wykonania </w:t>
      </w:r>
      <w:r w:rsidR="00783231">
        <w:rPr>
          <w:rFonts w:ascii="Arial" w:hAnsi="Arial" w:cs="Arial"/>
          <w:sz w:val="22"/>
          <w:szCs w:val="22"/>
        </w:rPr>
        <w:t>przedmiotu umowy</w:t>
      </w:r>
      <w:r>
        <w:rPr>
          <w:rFonts w:ascii="Arial" w:hAnsi="Arial" w:cs="Arial"/>
          <w:sz w:val="22"/>
          <w:szCs w:val="22"/>
        </w:rPr>
        <w:t>, wyłączają niedogodności związane z pogodą, typową dla okresu wykonywania robót w miejscu budowy.</w:t>
      </w:r>
    </w:p>
    <w:p w:rsidR="0027322F" w:rsidRDefault="0027322F">
      <w:pPr>
        <w:suppressAutoHyphens/>
        <w:jc w:val="center"/>
        <w:rPr>
          <w:rFonts w:ascii="Arial" w:hAnsi="Arial" w:cs="Arial"/>
          <w:b/>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 3.</w:t>
      </w:r>
    </w:p>
    <w:p w:rsidR="0027322F" w:rsidRDefault="00870026">
      <w:pPr>
        <w:pStyle w:val="Tekstpodstawowy2"/>
        <w:numPr>
          <w:ilvl w:val="0"/>
          <w:numId w:val="7"/>
        </w:numPr>
        <w:tabs>
          <w:tab w:val="clear" w:pos="360"/>
        </w:tabs>
        <w:suppressAutoHyphens/>
        <w:ind w:left="357" w:hanging="357"/>
        <w:jc w:val="both"/>
        <w:rPr>
          <w:rFonts w:cs="Arial"/>
          <w:sz w:val="22"/>
          <w:szCs w:val="22"/>
        </w:rPr>
      </w:pPr>
      <w:r>
        <w:rPr>
          <w:rFonts w:cs="Arial"/>
          <w:sz w:val="22"/>
          <w:szCs w:val="22"/>
        </w:rPr>
        <w:t>Wykonawca zobowiązuje się do wykonania przedmiotu umowy:</w:t>
      </w:r>
    </w:p>
    <w:p w:rsidR="0027322F" w:rsidRDefault="00870026">
      <w:pPr>
        <w:pStyle w:val="Tekstpodstawowy2"/>
        <w:numPr>
          <w:ilvl w:val="0"/>
          <w:numId w:val="8"/>
        </w:numPr>
        <w:tabs>
          <w:tab w:val="clear" w:pos="1065"/>
        </w:tabs>
        <w:suppressAutoHyphens/>
        <w:ind w:left="714" w:hanging="357"/>
        <w:jc w:val="both"/>
        <w:rPr>
          <w:rFonts w:cs="Arial"/>
          <w:sz w:val="22"/>
          <w:szCs w:val="22"/>
        </w:rPr>
      </w:pPr>
      <w:r>
        <w:rPr>
          <w:rFonts w:cs="Arial"/>
          <w:sz w:val="22"/>
          <w:szCs w:val="22"/>
        </w:rPr>
        <w:t>z materiałów i urządzeń nowych,</w:t>
      </w:r>
    </w:p>
    <w:p w:rsidR="0027322F" w:rsidRDefault="00870026">
      <w:pPr>
        <w:pStyle w:val="Tekstpodstawowy2"/>
        <w:numPr>
          <w:ilvl w:val="0"/>
          <w:numId w:val="8"/>
        </w:numPr>
        <w:tabs>
          <w:tab w:val="clear" w:pos="1065"/>
        </w:tabs>
        <w:suppressAutoHyphens/>
        <w:ind w:left="714" w:hanging="357"/>
        <w:jc w:val="both"/>
        <w:rPr>
          <w:rFonts w:cs="Arial"/>
          <w:sz w:val="22"/>
          <w:szCs w:val="22"/>
        </w:rPr>
      </w:pPr>
      <w:r>
        <w:rPr>
          <w:rFonts w:cs="Arial"/>
          <w:sz w:val="22"/>
          <w:szCs w:val="22"/>
        </w:rPr>
        <w:t>zgodnie z dostarczoną dokumentacją projektową,</w:t>
      </w:r>
      <w:r w:rsidR="00AD1135">
        <w:rPr>
          <w:rFonts w:cs="Arial"/>
          <w:sz w:val="22"/>
          <w:szCs w:val="22"/>
        </w:rPr>
        <w:t xml:space="preserve"> pozwoleniem na budowę</w:t>
      </w:r>
      <w:r w:rsidR="00783231">
        <w:rPr>
          <w:rFonts w:cs="Arial"/>
          <w:sz w:val="22"/>
          <w:szCs w:val="22"/>
        </w:rPr>
        <w:t>,</w:t>
      </w:r>
      <w:r>
        <w:rPr>
          <w:rFonts w:cs="Arial"/>
          <w:sz w:val="22"/>
          <w:szCs w:val="22"/>
        </w:rPr>
        <w:t xml:space="preserve"> przepisami prawa, w tym: techniczno-budowlanymi, obowiązującymi normami oraz zasadami wiedzy technicznej, w sposób zapewniający spełnienie wymagań określonych w art. 5 i 7 ustawy - Prawo budowlane.</w:t>
      </w:r>
    </w:p>
    <w:p w:rsidR="0027322F" w:rsidRDefault="00870026">
      <w:pPr>
        <w:pStyle w:val="Tekstpodstawowy2"/>
        <w:numPr>
          <w:ilvl w:val="0"/>
          <w:numId w:val="7"/>
        </w:numPr>
        <w:tabs>
          <w:tab w:val="clear" w:pos="360"/>
        </w:tabs>
        <w:suppressAutoHyphens/>
        <w:jc w:val="both"/>
        <w:rPr>
          <w:rFonts w:cs="Arial"/>
          <w:sz w:val="22"/>
          <w:szCs w:val="22"/>
        </w:rPr>
      </w:pPr>
      <w:r>
        <w:rPr>
          <w:rFonts w:cs="Arial"/>
          <w:sz w:val="22"/>
          <w:szCs w:val="22"/>
        </w:rPr>
        <w:t xml:space="preserve">Materiały, o których mowa w ust. 1 pkt 1, powinny odpowiadać, co do jakości wymogom wyrobów dopuszczonych do obrotu i stosowania w budownictwie, określonym </w:t>
      </w:r>
      <w:r>
        <w:rPr>
          <w:rFonts w:cs="Arial"/>
          <w:sz w:val="22"/>
          <w:szCs w:val="22"/>
        </w:rPr>
        <w:br/>
        <w:t>w art. 10 ustawy - Prawo budowlane.</w:t>
      </w:r>
    </w:p>
    <w:p w:rsidR="0027322F" w:rsidRDefault="00870026">
      <w:pPr>
        <w:pStyle w:val="Tekstpodstawowy2"/>
        <w:numPr>
          <w:ilvl w:val="0"/>
          <w:numId w:val="7"/>
        </w:numPr>
        <w:tabs>
          <w:tab w:val="clear" w:pos="360"/>
        </w:tabs>
        <w:suppressAutoHyphens/>
        <w:jc w:val="both"/>
        <w:rPr>
          <w:rFonts w:cs="Arial"/>
          <w:sz w:val="22"/>
          <w:szCs w:val="22"/>
        </w:rPr>
      </w:pPr>
      <w:r>
        <w:rPr>
          <w:rFonts w:cs="Arial"/>
          <w:sz w:val="22"/>
          <w:szCs w:val="22"/>
        </w:rPr>
        <w:t>Zamawiający dopuszcza możliwość stosowania materiałów zamiennych po ich zatwierdzeniu przez Zamawiającego.</w:t>
      </w:r>
    </w:p>
    <w:p w:rsidR="0027322F" w:rsidRDefault="0027322F">
      <w:pPr>
        <w:suppressAutoHyphens/>
        <w:rPr>
          <w:rFonts w:ascii="Arial" w:hAnsi="Arial" w:cs="Arial"/>
          <w:b/>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 4.</w:t>
      </w:r>
    </w:p>
    <w:p w:rsidR="0027322F" w:rsidRDefault="00870026">
      <w:pPr>
        <w:suppressAutoHyphens/>
        <w:autoSpaceDE w:val="0"/>
        <w:autoSpaceDN w:val="0"/>
        <w:adjustRightInd w:val="0"/>
        <w:jc w:val="both"/>
        <w:rPr>
          <w:rFonts w:ascii="Arial" w:hAnsi="Arial" w:cs="Arial"/>
          <w:sz w:val="22"/>
          <w:szCs w:val="22"/>
        </w:rPr>
      </w:pPr>
      <w:r>
        <w:rPr>
          <w:rFonts w:ascii="Arial" w:hAnsi="Arial" w:cs="Arial"/>
          <w:sz w:val="22"/>
          <w:szCs w:val="22"/>
        </w:rPr>
        <w:t>Wykonawca, w ramach wynagrodzenia, zobowiązany jest:</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przed rozpoczęciem robót:</w:t>
      </w:r>
    </w:p>
    <w:p w:rsidR="0027322F" w:rsidRDefault="00870026">
      <w:pPr>
        <w:numPr>
          <w:ilvl w:val="0"/>
          <w:numId w:val="10"/>
        </w:numPr>
        <w:suppressAutoHyphens/>
        <w:autoSpaceDE w:val="0"/>
        <w:autoSpaceDN w:val="0"/>
        <w:adjustRightInd w:val="0"/>
        <w:jc w:val="both"/>
        <w:rPr>
          <w:rFonts w:ascii="Arial" w:hAnsi="Arial" w:cs="Arial"/>
          <w:sz w:val="22"/>
          <w:szCs w:val="22"/>
        </w:rPr>
      </w:pPr>
      <w:r>
        <w:rPr>
          <w:rFonts w:ascii="Arial" w:hAnsi="Arial" w:cs="Arial"/>
          <w:sz w:val="22"/>
          <w:szCs w:val="22"/>
        </w:rPr>
        <w:t>zorganizować, zagospodarować oraz należycie zabezpieczyć plac budowy,</w:t>
      </w:r>
    </w:p>
    <w:p w:rsidR="0027322F" w:rsidRDefault="00870026">
      <w:pPr>
        <w:numPr>
          <w:ilvl w:val="0"/>
          <w:numId w:val="10"/>
        </w:numPr>
        <w:suppressAutoHyphens/>
        <w:autoSpaceDE w:val="0"/>
        <w:autoSpaceDN w:val="0"/>
        <w:adjustRightInd w:val="0"/>
        <w:jc w:val="both"/>
        <w:rPr>
          <w:rFonts w:ascii="Arial" w:hAnsi="Arial" w:cs="Arial"/>
          <w:sz w:val="22"/>
          <w:szCs w:val="22"/>
        </w:rPr>
      </w:pPr>
      <w:r>
        <w:rPr>
          <w:rFonts w:ascii="Arial" w:hAnsi="Arial" w:cs="Arial"/>
          <w:sz w:val="22"/>
          <w:szCs w:val="22"/>
        </w:rPr>
        <w:t>wygrodzić i zabezpieczyć miejsca prowadzenia robót i terenu przed dostępem osób trzecich, w zakresie czego Wykonawca ponosi odpowiedzialność od dnia przekazania placu budowy do dnia podpisania protokołu odbioru końcowego robót,</w:t>
      </w:r>
    </w:p>
    <w:p w:rsidR="0027322F" w:rsidRDefault="00870026">
      <w:pPr>
        <w:numPr>
          <w:ilvl w:val="0"/>
          <w:numId w:val="10"/>
        </w:numPr>
        <w:suppressAutoHyphens/>
        <w:autoSpaceDE w:val="0"/>
        <w:autoSpaceDN w:val="0"/>
        <w:adjustRightInd w:val="0"/>
        <w:jc w:val="both"/>
        <w:rPr>
          <w:rFonts w:ascii="Arial" w:hAnsi="Arial" w:cs="Arial"/>
          <w:sz w:val="22"/>
          <w:szCs w:val="22"/>
        </w:rPr>
      </w:pPr>
      <w:r>
        <w:rPr>
          <w:rFonts w:ascii="Arial" w:hAnsi="Arial" w:cs="Arial"/>
          <w:sz w:val="22"/>
          <w:szCs w:val="22"/>
        </w:rPr>
        <w:t>sporządzić – zgodnie z przepisami rozporządzenia Ministra Infrastruktury z dnia 23.czerwca 2003 r. w sprawie informacji dotyczącej bezpieczeństwa i ochrony zdrowia oraz planu bezpieczeństwa i ochrony zdrowia (Dz. U. z 2003 r. Nr 120, poz. 1126) – przed rozpoczęciem robót, plan bezpieczeństwa i ochrony zdrowia, tablicę informacyjną i ogłoszenia zawierającego dane dotyczące bezpieczeństwa i ochrony zdrowia oraz niezwłocznie przekazać 2 egzemplarze planu „bioz” Zamawiającemu,</w:t>
      </w:r>
    </w:p>
    <w:p w:rsidR="0027322F" w:rsidRDefault="00870026">
      <w:pPr>
        <w:numPr>
          <w:ilvl w:val="0"/>
          <w:numId w:val="10"/>
        </w:numPr>
        <w:suppressAutoHyphens/>
        <w:autoSpaceDE w:val="0"/>
        <w:autoSpaceDN w:val="0"/>
        <w:adjustRightInd w:val="0"/>
        <w:jc w:val="both"/>
        <w:rPr>
          <w:rFonts w:ascii="Arial" w:hAnsi="Arial" w:cs="Arial"/>
          <w:sz w:val="22"/>
          <w:szCs w:val="22"/>
        </w:rPr>
      </w:pPr>
      <w:r>
        <w:rPr>
          <w:rFonts w:ascii="Arial" w:hAnsi="Arial" w:cs="Arial"/>
          <w:sz w:val="22"/>
          <w:szCs w:val="22"/>
        </w:rPr>
        <w:t>przed rozpoczęciem robót budowlanych sporządzić i przekazać Zamawiającemu inwentaryzację stanu istniejącego terenu robót (także w zakresie terenu przewidzianego do czasowego zajęcia na potrzeby wykonania prac),</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zapewnić stały nadzór nad mieniem oraz zawrzeć stosowne umowy ubezpieczenia mienia oraz od odpowiedzialności cywilnej,</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zorganizować roboty budowlane, w tym:</w:t>
      </w:r>
    </w:p>
    <w:p w:rsidR="0027322F" w:rsidRDefault="00870026">
      <w:pPr>
        <w:numPr>
          <w:ilvl w:val="0"/>
          <w:numId w:val="11"/>
        </w:numPr>
        <w:suppressAutoHyphens/>
        <w:autoSpaceDE w:val="0"/>
        <w:autoSpaceDN w:val="0"/>
        <w:adjustRightInd w:val="0"/>
        <w:jc w:val="both"/>
        <w:rPr>
          <w:rFonts w:ascii="Arial" w:hAnsi="Arial" w:cs="Arial"/>
          <w:sz w:val="22"/>
          <w:szCs w:val="22"/>
        </w:rPr>
      </w:pPr>
      <w:r>
        <w:rPr>
          <w:rFonts w:ascii="Arial" w:hAnsi="Arial" w:cs="Arial"/>
          <w:sz w:val="22"/>
          <w:szCs w:val="22"/>
        </w:rPr>
        <w:lastRenderedPageBreak/>
        <w:t>utrzymywać porządek w trakcie realizacji robót oraz systematycznie porządkować miejsca wykonywania robót,</w:t>
      </w:r>
    </w:p>
    <w:p w:rsidR="0027322F" w:rsidRDefault="00870026">
      <w:pPr>
        <w:numPr>
          <w:ilvl w:val="0"/>
          <w:numId w:val="11"/>
        </w:numPr>
        <w:suppressAutoHyphens/>
        <w:autoSpaceDE w:val="0"/>
        <w:autoSpaceDN w:val="0"/>
        <w:adjustRightInd w:val="0"/>
        <w:jc w:val="both"/>
        <w:rPr>
          <w:rFonts w:ascii="Arial" w:hAnsi="Arial" w:cs="Arial"/>
          <w:sz w:val="22"/>
          <w:szCs w:val="22"/>
        </w:rPr>
      </w:pPr>
      <w:r>
        <w:rPr>
          <w:rFonts w:ascii="Arial" w:hAnsi="Arial" w:cs="Arial"/>
          <w:sz w:val="22"/>
          <w:szCs w:val="22"/>
        </w:rPr>
        <w:t>prowadzić roboty w sposób bezpieczny,</w:t>
      </w:r>
    </w:p>
    <w:p w:rsidR="0027322F" w:rsidRDefault="00870026">
      <w:pPr>
        <w:numPr>
          <w:ilvl w:val="0"/>
          <w:numId w:val="11"/>
        </w:numPr>
        <w:suppressAutoHyphens/>
        <w:autoSpaceDE w:val="0"/>
        <w:autoSpaceDN w:val="0"/>
        <w:adjustRightInd w:val="0"/>
        <w:jc w:val="both"/>
        <w:rPr>
          <w:rFonts w:ascii="Arial" w:hAnsi="Arial" w:cs="Arial"/>
          <w:sz w:val="22"/>
          <w:szCs w:val="22"/>
        </w:rPr>
      </w:pPr>
      <w:r>
        <w:rPr>
          <w:rFonts w:ascii="Arial" w:hAnsi="Arial" w:cs="Arial"/>
          <w:sz w:val="22"/>
          <w:szCs w:val="22"/>
        </w:rPr>
        <w:t>natychmiastowo i skutecznie usuwać wszelkie szkody i awarie spowodowane przez Wykonawcę w trakcie realizacji robót,</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w razie potrzeby opracować i zatwierdzić projekt obsługi komunikacyjnej budowy,</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 xml:space="preserve">w razie potrzeby zorganizować objazd budowy innymi drogami w uzgodnieniu </w:t>
      </w:r>
      <w:r>
        <w:rPr>
          <w:rFonts w:ascii="Arial" w:hAnsi="Arial" w:cs="Arial"/>
          <w:sz w:val="22"/>
          <w:szCs w:val="22"/>
        </w:rPr>
        <w:br/>
        <w:t>z ich zarządcami,</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 xml:space="preserve">uczestniczyć w wyznaczonych przez Zamawiającego spotkaniach i naradach w celu omówienia spraw związanych z realizacją przedmiotu Umowy oraz w okresie gwarancji </w:t>
      </w:r>
      <w:r>
        <w:rPr>
          <w:rFonts w:ascii="Arial" w:hAnsi="Arial" w:cs="Arial"/>
          <w:sz w:val="22"/>
          <w:szCs w:val="22"/>
        </w:rPr>
        <w:br/>
        <w:t>lub rękojmi,</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 xml:space="preserve">postępować z odpadami zgodnie z obowiązującymi w tym zakresie przepisami prawa; Wykonawca jako wytwórca odpadów w rozumieniu ustawy z dnia 14 grudnia 2012 r. </w:t>
      </w:r>
      <w:r>
        <w:rPr>
          <w:rFonts w:ascii="Arial" w:hAnsi="Arial" w:cs="Arial"/>
          <w:sz w:val="22"/>
          <w:szCs w:val="22"/>
        </w:rPr>
        <w:br/>
        <w:t xml:space="preserve">o odpadach (Dz. U. z 2022 r., poz. 699, ze zm.) ma obowiązek zagospodarowania powstałych podczas realizacji przedmiotu umowy odpadów zgodnie z ustawą </w:t>
      </w:r>
      <w:r>
        <w:rPr>
          <w:rFonts w:ascii="Arial" w:hAnsi="Arial" w:cs="Arial"/>
          <w:sz w:val="22"/>
          <w:szCs w:val="22"/>
        </w:rPr>
        <w:br/>
        <w:t xml:space="preserve">o odpadach i ustawą z dnia 27 kwietnia 2001 r. Prawo ochrony środowiska </w:t>
      </w:r>
      <w:r>
        <w:rPr>
          <w:rFonts w:ascii="Arial" w:hAnsi="Arial" w:cs="Arial"/>
          <w:sz w:val="22"/>
          <w:szCs w:val="22"/>
        </w:rPr>
        <w:br/>
        <w:t>(Dz. U. z 2022 r., poz. 2556 ze zm.),</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 xml:space="preserve">prowadzić roboty zgodnie z dokumentacją projektową oraz zgodnie z wymogami rozporządzenia Ministra Infrastruktury z dnia 6 lutego 2003 r. w sprawie bezpieczeństwa </w:t>
      </w:r>
      <w:r>
        <w:rPr>
          <w:rFonts w:ascii="Arial" w:hAnsi="Arial" w:cs="Arial"/>
          <w:sz w:val="22"/>
          <w:szCs w:val="22"/>
        </w:rPr>
        <w:br/>
        <w:t xml:space="preserve">i higieny pracy podczas wykonywania robót budowlanych (Dz. U. z 2003 r. Nr 47, </w:t>
      </w:r>
      <w:r>
        <w:rPr>
          <w:rFonts w:ascii="Arial" w:hAnsi="Arial" w:cs="Arial"/>
          <w:sz w:val="22"/>
          <w:szCs w:val="22"/>
        </w:rPr>
        <w:br/>
        <w:t>poz. 401),</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 xml:space="preserve">ponosić w razie potrzeby opłaty z tytułu zajęcia pasa drogowego dróg innych </w:t>
      </w:r>
      <w:r>
        <w:rPr>
          <w:rFonts w:ascii="Arial" w:hAnsi="Arial" w:cs="Arial"/>
          <w:sz w:val="22"/>
          <w:szCs w:val="22"/>
        </w:rPr>
        <w:br/>
        <w:t>niż zarządzane przez Burmistrza Choroszczy i kary za zajęcie pasa tych dróg bez zgody ich zarządcy,</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ponosić w razie potrzeby opłaty związane z wyłączeniem urządzeń energetycznych,</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 xml:space="preserve">utrzymać w czystości koła pojazdów wyjeżdżających z placu budowy na drogi utwardzone, </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 xml:space="preserve">wykonać wszystkie niezbędne próby, badania, sprawdzenia, uzgodnienia, nadzory </w:t>
      </w:r>
      <w:r>
        <w:rPr>
          <w:rFonts w:ascii="Arial" w:hAnsi="Arial" w:cs="Arial"/>
          <w:sz w:val="22"/>
          <w:szCs w:val="22"/>
        </w:rPr>
        <w:br/>
        <w:t>i odbiory (w razie potrzeby wystąpić do Zamawiającego o udzielenie pełnomocnictwa),</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przed zgłoszeniem do odbioru wykonać wszystkie niezbędne próby, badania, sprawdzenia  i odbiory stosownie do zakresu robót objętych umową,</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 xml:space="preserve">sporządzić stosowne protokoły z przeprowadzonych prób i badań odbiorczych </w:t>
      </w:r>
      <w:r>
        <w:rPr>
          <w:rFonts w:ascii="Arial" w:hAnsi="Arial" w:cs="Arial"/>
          <w:sz w:val="22"/>
          <w:szCs w:val="22"/>
        </w:rPr>
        <w:br/>
        <w:t>i przekazać je Zamawiającemu,</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w razie potrzeby zapewnić czynny udział w odbiorach przez służby zewnętrzne, tj. Straż Pożarną, Państwową Inspekcję Pracy, Sanepid, Państwową Inspekcję Ochrony Środowiska, Urząd Dozoru Technicznego,</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opracować dokumentację powykonawczą i odbiorową oraz przekazać ją Zamawiającemu,</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 xml:space="preserve">zgłosić Zamawiającemu gotowość do odbioru przedmiotu Umowy i uczestniczyć </w:t>
      </w:r>
      <w:r>
        <w:rPr>
          <w:rFonts w:ascii="Arial" w:hAnsi="Arial" w:cs="Arial"/>
          <w:sz w:val="22"/>
          <w:szCs w:val="22"/>
        </w:rPr>
        <w:br/>
        <w:t>w odbiorze,</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zdemontować obiekty tymczasowe i uporządkować teren po zakończeniu robót,</w:t>
      </w:r>
    </w:p>
    <w:p w:rsidR="0027322F" w:rsidRDefault="00870026">
      <w:pPr>
        <w:numPr>
          <w:ilvl w:val="0"/>
          <w:numId w:val="9"/>
        </w:numPr>
        <w:suppressAutoHyphens/>
        <w:autoSpaceDE w:val="0"/>
        <w:autoSpaceDN w:val="0"/>
        <w:adjustRightInd w:val="0"/>
        <w:jc w:val="both"/>
        <w:rPr>
          <w:rFonts w:ascii="Arial" w:hAnsi="Arial" w:cs="Arial"/>
          <w:sz w:val="22"/>
          <w:szCs w:val="22"/>
        </w:rPr>
      </w:pPr>
      <w:r>
        <w:rPr>
          <w:rFonts w:ascii="Arial" w:hAnsi="Arial" w:cs="Arial"/>
          <w:sz w:val="22"/>
          <w:szCs w:val="22"/>
        </w:rPr>
        <w:t>zgłaszać inspektorowi nadzoru inwestorskiego terminy zakrycia robót podlegających zakryciu oraz terminu odbioru robót zanikających; jeżeli Wykonawca nie zgłosi tych faktów inspektorowi nadzoru inwestorskiego, obowiązany jest odkryć roboty lub wykonać niezbędne otwory do zbadania robót, a następnie na swój koszt przywrócić do stanu poprzedniego,</w:t>
      </w:r>
    </w:p>
    <w:p w:rsidR="0027322F" w:rsidRDefault="00870026">
      <w:pPr>
        <w:pStyle w:val="Akapitzlist"/>
        <w:numPr>
          <w:ilvl w:val="0"/>
          <w:numId w:val="9"/>
        </w:numPr>
        <w:suppressAutoHyphens/>
        <w:autoSpaceDE w:val="0"/>
        <w:autoSpaceDN w:val="0"/>
        <w:adjustRightInd w:val="0"/>
        <w:spacing w:after="0" w:line="240" w:lineRule="auto"/>
        <w:ind w:left="357" w:hanging="357"/>
        <w:jc w:val="both"/>
        <w:rPr>
          <w:rFonts w:ascii="Arial" w:hAnsi="Arial" w:cs="Arial"/>
        </w:rPr>
      </w:pPr>
      <w:r>
        <w:rPr>
          <w:rFonts w:ascii="Arial" w:hAnsi="Arial" w:cs="Arial"/>
        </w:rPr>
        <w:t xml:space="preserve">w przypadku zniszczenia lub uszkodzenia robót, ich części bądź urządzeń – </w:t>
      </w:r>
      <w:r>
        <w:rPr>
          <w:rFonts w:ascii="Arial" w:hAnsi="Arial" w:cs="Arial"/>
        </w:rPr>
        <w:br/>
        <w:t>do naprawienia ich na swój koszt i doprowadzenie do stanu poprzedniego,</w:t>
      </w:r>
    </w:p>
    <w:p w:rsidR="0027322F" w:rsidRDefault="0027322F">
      <w:pPr>
        <w:numPr>
          <w:ilvl w:val="255"/>
          <w:numId w:val="0"/>
        </w:numPr>
        <w:suppressAutoHyphens/>
        <w:autoSpaceDE w:val="0"/>
        <w:autoSpaceDN w:val="0"/>
        <w:adjustRightInd w:val="0"/>
        <w:jc w:val="both"/>
        <w:rPr>
          <w:rFonts w:ascii="Arial" w:hAnsi="Arial" w:cs="Arial"/>
          <w:strike/>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 5.</w:t>
      </w:r>
    </w:p>
    <w:p w:rsidR="0027322F" w:rsidRDefault="00870026">
      <w:pPr>
        <w:pStyle w:val="Tekstpodstawowy21"/>
        <w:numPr>
          <w:ilvl w:val="0"/>
          <w:numId w:val="12"/>
        </w:numPr>
        <w:suppressAutoHyphens/>
        <w:jc w:val="both"/>
        <w:rPr>
          <w:rFonts w:cs="Arial"/>
          <w:sz w:val="22"/>
          <w:szCs w:val="22"/>
        </w:rPr>
      </w:pPr>
      <w:r>
        <w:rPr>
          <w:rFonts w:cs="Arial"/>
          <w:sz w:val="22"/>
          <w:szCs w:val="22"/>
        </w:rPr>
        <w:t>Wykonawca na każdy dostarczony na teren budowy materiał ma obowiązek posiadać dokumenty potwierdzające zgodność z wymogami ustawy Prawo budowlane i na żądanie Zamawiającego (inspektora nadzoru inwestorskiego) je przedkładać.</w:t>
      </w:r>
    </w:p>
    <w:p w:rsidR="0027322F" w:rsidRDefault="00870026">
      <w:pPr>
        <w:numPr>
          <w:ilvl w:val="0"/>
          <w:numId w:val="12"/>
        </w:numPr>
        <w:suppressAutoHyphens/>
        <w:autoSpaceDE w:val="0"/>
        <w:autoSpaceDN w:val="0"/>
        <w:adjustRightInd w:val="0"/>
        <w:jc w:val="both"/>
        <w:rPr>
          <w:rFonts w:ascii="Arial" w:hAnsi="Arial" w:cs="Arial"/>
          <w:sz w:val="22"/>
          <w:szCs w:val="22"/>
        </w:rPr>
      </w:pPr>
      <w:r>
        <w:rPr>
          <w:rFonts w:ascii="Arial" w:hAnsi="Arial" w:cs="Arial"/>
          <w:sz w:val="22"/>
          <w:szCs w:val="22"/>
        </w:rPr>
        <w:t xml:space="preserve">Wykonawca zobowiązuje się zorganizować roboty oraz zabezpieczyć teren budowy </w:t>
      </w:r>
      <w:r>
        <w:rPr>
          <w:rFonts w:ascii="Arial" w:hAnsi="Arial" w:cs="Arial"/>
          <w:sz w:val="22"/>
          <w:szCs w:val="22"/>
        </w:rPr>
        <w:br/>
        <w:t xml:space="preserve">w sposób zapewniający bezpieczeństwo użytkowania obiektów usytuowanych </w:t>
      </w:r>
      <w:r>
        <w:rPr>
          <w:rFonts w:ascii="Arial" w:hAnsi="Arial" w:cs="Arial"/>
          <w:sz w:val="22"/>
          <w:szCs w:val="22"/>
        </w:rPr>
        <w:br/>
        <w:t xml:space="preserve">w bezpośrednim sąsiedztwie robót. </w:t>
      </w:r>
    </w:p>
    <w:p w:rsidR="0027322F" w:rsidRDefault="0027322F" w:rsidP="000F7FC4">
      <w:pPr>
        <w:suppressAutoHyphens/>
        <w:rPr>
          <w:rFonts w:ascii="Arial" w:hAnsi="Arial" w:cs="Arial"/>
          <w:b/>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lastRenderedPageBreak/>
        <w:t>§ 6.</w:t>
      </w:r>
    </w:p>
    <w:p w:rsidR="0027322F" w:rsidRDefault="00870026">
      <w:pPr>
        <w:pStyle w:val="Akapitzlist"/>
        <w:numPr>
          <w:ilvl w:val="3"/>
          <w:numId w:val="1"/>
        </w:numPr>
        <w:tabs>
          <w:tab w:val="clear" w:pos="2520"/>
        </w:tabs>
        <w:autoSpaceDE w:val="0"/>
        <w:autoSpaceDN w:val="0"/>
        <w:adjustRightInd w:val="0"/>
        <w:spacing w:line="240" w:lineRule="auto"/>
        <w:ind w:left="357" w:hanging="357"/>
        <w:jc w:val="both"/>
        <w:rPr>
          <w:rFonts w:ascii="Arial" w:eastAsiaTheme="minorHAnsi" w:hAnsi="Arial" w:cs="Arial"/>
        </w:rPr>
      </w:pPr>
      <w:r>
        <w:rPr>
          <w:rFonts w:ascii="Arial" w:eastAsiaTheme="minorHAnsi" w:hAnsi="Arial" w:cs="Arial"/>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w:t>
      </w:r>
      <w:r w:rsidR="004873D4">
        <w:rPr>
          <w:rFonts w:ascii="Arial" w:eastAsiaTheme="minorHAnsi" w:hAnsi="Arial" w:cs="Arial"/>
        </w:rPr>
        <w:t xml:space="preserve">na zawarcie umowy </w:t>
      </w:r>
      <w:r>
        <w:rPr>
          <w:rFonts w:ascii="Arial" w:eastAsiaTheme="minorHAnsi" w:hAnsi="Arial" w:cs="Arial"/>
        </w:rPr>
        <w:t>o podwykonawstwo o treści zgodnej z projektem umowy.</w:t>
      </w:r>
    </w:p>
    <w:p w:rsidR="0027322F" w:rsidRDefault="00870026">
      <w:pPr>
        <w:pStyle w:val="Akapitzlist"/>
        <w:numPr>
          <w:ilvl w:val="3"/>
          <w:numId w:val="1"/>
        </w:numPr>
        <w:tabs>
          <w:tab w:val="clear" w:pos="2520"/>
        </w:tabs>
        <w:autoSpaceDE w:val="0"/>
        <w:autoSpaceDN w:val="0"/>
        <w:adjustRightInd w:val="0"/>
        <w:spacing w:line="240" w:lineRule="auto"/>
        <w:ind w:left="357" w:hanging="357"/>
        <w:jc w:val="both"/>
        <w:rPr>
          <w:rFonts w:ascii="Arial" w:eastAsiaTheme="minorHAnsi" w:hAnsi="Arial" w:cs="Arial"/>
        </w:rPr>
      </w:pPr>
      <w:r>
        <w:rPr>
          <w:rFonts w:ascii="Arial" w:hAnsi="Arial" w:cs="Arial"/>
        </w:rPr>
        <w:t xml:space="preserve">Wykonawca, Podwykonawca lub dalszy Podwykonawca zobowiązuje się do przedkładania Zamawiającemu każdorazowo projektu umowy o podwykonawstwo lub jej zmiany, której przedmiotem są roboty budowlane, wraz z zestawieniem ilości robót i ich wyceną nawiązującą do cen jednostkowych przedstawionych w Ofercie Wykonawcy, </w:t>
      </w:r>
      <w:r>
        <w:rPr>
          <w:rFonts w:ascii="Arial" w:hAnsi="Arial" w:cs="Arial"/>
        </w:rPr>
        <w:br/>
        <w:t xml:space="preserve">wraz z częścią dokumentacji dotyczącej wykonania robót, które mają być realizowane </w:t>
      </w:r>
      <w:r>
        <w:rPr>
          <w:rFonts w:ascii="Arial" w:hAnsi="Arial" w:cs="Arial"/>
        </w:rPr>
        <w:br/>
        <w:t xml:space="preserve">na podstawie Umowy o podwykonawstwo lub ze wskazaniem tej części dokumentacji </w:t>
      </w:r>
      <w:r>
        <w:rPr>
          <w:rFonts w:ascii="Arial" w:hAnsi="Arial" w:cs="Arial"/>
        </w:rPr>
        <w:br/>
        <w:t xml:space="preserve">a także każdorazowo projektu jej zmiany. Jeżeli Zamawiający w terminie 14 dni </w:t>
      </w:r>
      <w:r>
        <w:rPr>
          <w:rFonts w:ascii="Arial" w:hAnsi="Arial" w:cs="Arial"/>
        </w:rPr>
        <w:br/>
        <w:t xml:space="preserve">od przedłożenia Zamawiającemu przez Wykonawcę projektu umowy o podwykonawstwo, </w:t>
      </w:r>
      <w:r>
        <w:rPr>
          <w:rFonts w:ascii="Arial" w:hAnsi="Arial" w:cs="Arial"/>
        </w:rPr>
        <w:br/>
        <w:t xml:space="preserve">której przedmiotem są roboty budowlane, lub projektu jej zmian, nie zgłosi na piśmie zastrzeżeń, uważa się, że Zamawiający akceptuje projekt umowy o podwykonawstwo </w:t>
      </w:r>
      <w:r>
        <w:rPr>
          <w:rFonts w:ascii="Arial" w:hAnsi="Arial" w:cs="Arial"/>
        </w:rPr>
        <w:br/>
        <w:t>lub projekt jej zmian.</w:t>
      </w:r>
    </w:p>
    <w:p w:rsidR="0027322F" w:rsidRDefault="00870026">
      <w:pPr>
        <w:pStyle w:val="Akapitzlist"/>
        <w:numPr>
          <w:ilvl w:val="3"/>
          <w:numId w:val="1"/>
        </w:numPr>
        <w:tabs>
          <w:tab w:val="clear" w:pos="2520"/>
        </w:tabs>
        <w:autoSpaceDE w:val="0"/>
        <w:autoSpaceDN w:val="0"/>
        <w:adjustRightInd w:val="0"/>
        <w:spacing w:line="240" w:lineRule="auto"/>
        <w:ind w:left="357" w:hanging="357"/>
        <w:jc w:val="both"/>
        <w:rPr>
          <w:rFonts w:ascii="Arial" w:eastAsiaTheme="minorHAnsi" w:hAnsi="Arial" w:cs="Arial"/>
        </w:rPr>
      </w:pPr>
      <w:r>
        <w:rPr>
          <w:rFonts w:ascii="Arial" w:hAnsi="Arial" w:cs="Arial"/>
        </w:rPr>
        <w:t xml:space="preserve">Wykonawca, Podwykonawca lub dalszy Podwykonawca zobowiązuje się do przedkładania Zamawiającemu każdorazowo poświadczonej za zgodność z oryginałem kopii zawartej umowy o podwykonawstwo, której przedmiotem są roboty budowlane, </w:t>
      </w:r>
      <w:r>
        <w:rPr>
          <w:rFonts w:ascii="Arial" w:hAnsi="Arial" w:cs="Arial"/>
        </w:rPr>
        <w:br/>
        <w:t xml:space="preserve">a także jej zmian, w terminie 7 dni od dnia jej zawarcia lub zmiany. Jeżeli Zamawiający </w:t>
      </w:r>
      <w:r>
        <w:rPr>
          <w:rFonts w:ascii="Arial" w:hAnsi="Arial" w:cs="Arial"/>
        </w:rPr>
        <w:br/>
        <w:t xml:space="preserve">w terminie 14 dni od przedłożenia Zamawiającemu przez Wykonawcę umowy </w:t>
      </w:r>
      <w:r>
        <w:rPr>
          <w:rFonts w:ascii="Arial" w:hAnsi="Arial" w:cs="Arial"/>
        </w:rPr>
        <w:br/>
        <w:t xml:space="preserve">o podwykonawstwo, której przedmiotem są roboty budowlane, lub jej zmian, nie zgłosi </w:t>
      </w:r>
      <w:r>
        <w:rPr>
          <w:rFonts w:ascii="Arial" w:hAnsi="Arial" w:cs="Arial"/>
        </w:rPr>
        <w:br/>
        <w:t xml:space="preserve">na piśmie sprzeciwu, uważa się, że Zamawiający akceptuje umowę o podwykonawstwo </w:t>
      </w:r>
      <w:r>
        <w:rPr>
          <w:rFonts w:ascii="Arial" w:hAnsi="Arial" w:cs="Arial"/>
        </w:rPr>
        <w:br/>
        <w:t>lub jej zmiany.</w:t>
      </w:r>
    </w:p>
    <w:p w:rsidR="0027322F" w:rsidRDefault="00870026">
      <w:pPr>
        <w:pStyle w:val="Akapitzlist"/>
        <w:numPr>
          <w:ilvl w:val="3"/>
          <w:numId w:val="1"/>
        </w:numPr>
        <w:tabs>
          <w:tab w:val="clear" w:pos="2520"/>
        </w:tabs>
        <w:autoSpaceDE w:val="0"/>
        <w:autoSpaceDN w:val="0"/>
        <w:adjustRightInd w:val="0"/>
        <w:spacing w:line="240" w:lineRule="auto"/>
        <w:ind w:left="357" w:hanging="357"/>
        <w:jc w:val="both"/>
        <w:rPr>
          <w:rFonts w:ascii="Arial" w:eastAsiaTheme="minorHAnsi" w:hAnsi="Arial" w:cs="Arial"/>
        </w:rPr>
      </w:pPr>
      <w:r>
        <w:rPr>
          <w:rFonts w:ascii="Arial" w:hAnsi="Arial" w:cs="Arial"/>
        </w:rPr>
        <w:t>Wymagania dotyczące projektu umowy i umowy o podwykonawstwo, których niespełnienie spowoduje wniesienie zastrzeżeń albo sprzeciwu określa SWZ.</w:t>
      </w:r>
    </w:p>
    <w:p w:rsidR="0027322F" w:rsidRDefault="00870026">
      <w:pPr>
        <w:pStyle w:val="Akapitzlist"/>
        <w:numPr>
          <w:ilvl w:val="3"/>
          <w:numId w:val="1"/>
        </w:numPr>
        <w:tabs>
          <w:tab w:val="clear" w:pos="2520"/>
        </w:tabs>
        <w:autoSpaceDE w:val="0"/>
        <w:autoSpaceDN w:val="0"/>
        <w:adjustRightInd w:val="0"/>
        <w:spacing w:line="240" w:lineRule="auto"/>
        <w:ind w:left="357" w:hanging="357"/>
        <w:jc w:val="both"/>
        <w:rPr>
          <w:rFonts w:ascii="Arial" w:eastAsiaTheme="minorHAnsi" w:hAnsi="Arial" w:cs="Arial"/>
        </w:rPr>
      </w:pPr>
      <w:r>
        <w:rPr>
          <w:rFonts w:ascii="Arial" w:hAnsi="Arial" w:cs="Arial"/>
        </w:rPr>
        <w:t>Wymagania dotyczące umów o podwykonawstwo, określone w ust. 4, stosuje się odpowiednio do projektów umów lub umów o dalsze podwykonawstwo lub ich zmian.</w:t>
      </w:r>
    </w:p>
    <w:p w:rsidR="0027322F" w:rsidRDefault="00870026">
      <w:pPr>
        <w:pStyle w:val="Akapitzlist"/>
        <w:numPr>
          <w:ilvl w:val="3"/>
          <w:numId w:val="1"/>
        </w:numPr>
        <w:tabs>
          <w:tab w:val="clear" w:pos="2520"/>
        </w:tabs>
        <w:autoSpaceDE w:val="0"/>
        <w:autoSpaceDN w:val="0"/>
        <w:adjustRightInd w:val="0"/>
        <w:spacing w:line="240" w:lineRule="auto"/>
        <w:ind w:left="357" w:hanging="357"/>
        <w:jc w:val="both"/>
        <w:rPr>
          <w:rFonts w:ascii="Arial" w:eastAsiaTheme="minorHAnsi" w:hAnsi="Arial" w:cs="Arial"/>
        </w:rPr>
      </w:pPr>
      <w:r>
        <w:rPr>
          <w:rFonts w:ascii="Arial" w:hAnsi="Arial" w:cs="Arial"/>
        </w:rPr>
        <w:t>Ilekroć w niniejszym paragrafie jest wymagane przedłożenie umowy, której przedmiotem są roboty budowlane, lub jej projektu, należy jednocześnie złożyć dokumentację dotyczącą wykonania robót określonych w umowie lub projekcie, wskazującą na zakres powierzonych robót.</w:t>
      </w:r>
    </w:p>
    <w:p w:rsidR="0027322F" w:rsidRDefault="00870026">
      <w:pPr>
        <w:pStyle w:val="Akapitzlist"/>
        <w:numPr>
          <w:ilvl w:val="3"/>
          <w:numId w:val="1"/>
        </w:numPr>
        <w:tabs>
          <w:tab w:val="clear" w:pos="2520"/>
        </w:tabs>
        <w:autoSpaceDE w:val="0"/>
        <w:autoSpaceDN w:val="0"/>
        <w:adjustRightInd w:val="0"/>
        <w:spacing w:line="240" w:lineRule="auto"/>
        <w:ind w:left="357" w:hanging="357"/>
        <w:jc w:val="both"/>
        <w:rPr>
          <w:rFonts w:ascii="Arial" w:eastAsiaTheme="minorHAnsi" w:hAnsi="Arial" w:cs="Arial"/>
        </w:rPr>
      </w:pPr>
      <w:r>
        <w:rPr>
          <w:rFonts w:ascii="Arial" w:hAnsi="Arial" w:cs="Arial"/>
        </w:rPr>
        <w:t xml:space="preserve">Przez przedstawienie umowy lub jej projektu wraz z częścią dokumentacji rozumie się złożenie jej </w:t>
      </w:r>
      <w:r w:rsidR="00783231">
        <w:rPr>
          <w:rFonts w:ascii="Arial" w:hAnsi="Arial" w:cs="Arial"/>
        </w:rPr>
        <w:t>w</w:t>
      </w:r>
      <w:r>
        <w:rPr>
          <w:rFonts w:ascii="Arial" w:hAnsi="Arial" w:cs="Arial"/>
        </w:rPr>
        <w:t xml:space="preserve"> sekretaria</w:t>
      </w:r>
      <w:r w:rsidR="00783231">
        <w:rPr>
          <w:rFonts w:ascii="Arial" w:hAnsi="Arial" w:cs="Arial"/>
        </w:rPr>
        <w:t>cie</w:t>
      </w:r>
      <w:r>
        <w:rPr>
          <w:rFonts w:ascii="Arial" w:hAnsi="Arial" w:cs="Arial"/>
        </w:rPr>
        <w:t xml:space="preserve"> Zamawiającego lub jej doręczeni</w:t>
      </w:r>
      <w:r w:rsidR="00783231">
        <w:rPr>
          <w:rFonts w:ascii="Arial" w:hAnsi="Arial" w:cs="Arial"/>
        </w:rPr>
        <w:t>e</w:t>
      </w:r>
      <w:r>
        <w:rPr>
          <w:rFonts w:ascii="Arial" w:hAnsi="Arial" w:cs="Arial"/>
        </w:rPr>
        <w:t xml:space="preserve"> listem poleconym </w:t>
      </w:r>
      <w:r>
        <w:rPr>
          <w:rFonts w:ascii="Arial" w:hAnsi="Arial" w:cs="Arial"/>
        </w:rPr>
        <w:br/>
        <w:t>za zwrotnym potwierdzeniem odbioru.</w:t>
      </w:r>
    </w:p>
    <w:p w:rsidR="0027322F" w:rsidRDefault="00870026">
      <w:pPr>
        <w:pStyle w:val="Akapitzlist"/>
        <w:numPr>
          <w:ilvl w:val="3"/>
          <w:numId w:val="1"/>
        </w:numPr>
        <w:tabs>
          <w:tab w:val="clear" w:pos="2520"/>
        </w:tabs>
        <w:autoSpaceDE w:val="0"/>
        <w:autoSpaceDN w:val="0"/>
        <w:adjustRightInd w:val="0"/>
        <w:spacing w:line="240" w:lineRule="auto"/>
        <w:ind w:left="357" w:hanging="357"/>
        <w:jc w:val="both"/>
        <w:rPr>
          <w:rFonts w:ascii="Arial" w:eastAsiaTheme="minorHAnsi" w:hAnsi="Arial" w:cs="Arial"/>
        </w:rPr>
      </w:pPr>
      <w:r>
        <w:rPr>
          <w:rFonts w:ascii="Arial" w:hAnsi="Arial" w:cs="Arial"/>
        </w:rPr>
        <w:t xml:space="preserve">Wykonawca, Podwykonawca lub dalszy Podwykonawca zobowiązuje się do przedkładania Zamawiającemu poświadczonej za zgodność z oryginałem kopii zawartej umowy o podwykonawstwo, której przedmiotem są dostawy lub usługi, lub jej zmian, </w:t>
      </w:r>
      <w:r>
        <w:rPr>
          <w:rFonts w:ascii="Arial" w:hAnsi="Arial" w:cs="Arial"/>
        </w:rPr>
        <w:br/>
        <w:t>w terminie 7 dni od dnia jej zawarcia lub zmiany, z wyłączeniem umów o wartości mniejszej niż 0,5% wartości wynagrodzenia. Wyłączenie, o którym mowa w zdaniu poprzednim, nie dotyczy umów o podwykonawstwo o wartości większej niż 50.000 zł.</w:t>
      </w:r>
    </w:p>
    <w:p w:rsidR="0027322F" w:rsidRDefault="00870026">
      <w:pPr>
        <w:pStyle w:val="Akapitzlist"/>
        <w:numPr>
          <w:ilvl w:val="3"/>
          <w:numId w:val="1"/>
        </w:numPr>
        <w:tabs>
          <w:tab w:val="clear" w:pos="2520"/>
        </w:tabs>
        <w:autoSpaceDE w:val="0"/>
        <w:autoSpaceDN w:val="0"/>
        <w:adjustRightInd w:val="0"/>
        <w:spacing w:line="240" w:lineRule="auto"/>
        <w:ind w:left="357" w:hanging="357"/>
        <w:jc w:val="both"/>
        <w:rPr>
          <w:rFonts w:ascii="Arial" w:eastAsiaTheme="minorHAnsi" w:hAnsi="Arial" w:cs="Arial"/>
        </w:rPr>
      </w:pPr>
      <w:r>
        <w:rPr>
          <w:rFonts w:ascii="Arial" w:hAnsi="Arial" w:cs="Arial"/>
        </w:rPr>
        <w:t>Wykonawca zobowiązany jest na żądanie Zamawiającego udzielić mu wszelkich informacji dotyczących podwykonawców.</w:t>
      </w:r>
    </w:p>
    <w:p w:rsidR="0027322F" w:rsidRDefault="00870026">
      <w:pPr>
        <w:pStyle w:val="Akapitzlist"/>
        <w:numPr>
          <w:ilvl w:val="3"/>
          <w:numId w:val="1"/>
        </w:numPr>
        <w:tabs>
          <w:tab w:val="clear" w:pos="2520"/>
        </w:tabs>
        <w:autoSpaceDE w:val="0"/>
        <w:autoSpaceDN w:val="0"/>
        <w:adjustRightInd w:val="0"/>
        <w:spacing w:line="240" w:lineRule="auto"/>
        <w:ind w:left="357" w:hanging="357"/>
        <w:jc w:val="both"/>
        <w:rPr>
          <w:rFonts w:ascii="Arial" w:eastAsiaTheme="minorHAnsi" w:hAnsi="Arial" w:cs="Arial"/>
        </w:rPr>
      </w:pPr>
      <w:r>
        <w:rPr>
          <w:rFonts w:ascii="Arial" w:hAnsi="Arial" w:cs="Arial"/>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rsidR="0027322F" w:rsidRDefault="00870026">
      <w:pPr>
        <w:pStyle w:val="Akapitzlist"/>
        <w:numPr>
          <w:ilvl w:val="3"/>
          <w:numId w:val="1"/>
        </w:numPr>
        <w:tabs>
          <w:tab w:val="clear" w:pos="2520"/>
        </w:tabs>
        <w:autoSpaceDE w:val="0"/>
        <w:autoSpaceDN w:val="0"/>
        <w:adjustRightInd w:val="0"/>
        <w:spacing w:line="240" w:lineRule="auto"/>
        <w:ind w:left="357" w:hanging="357"/>
        <w:jc w:val="both"/>
        <w:rPr>
          <w:rFonts w:ascii="Arial" w:eastAsiaTheme="minorHAnsi" w:hAnsi="Arial" w:cs="Arial"/>
        </w:rPr>
      </w:pPr>
      <w:r>
        <w:rPr>
          <w:rFonts w:ascii="Arial" w:hAnsi="Arial" w:cs="Arial"/>
        </w:rPr>
        <w:t xml:space="preserve">Wykonawca jest odpowiedzialny za działania lub zaniechania Podwykonawców, dalszych  Podwykonawców, ich przedstawicieli lub pracowników, jak za własne działania </w:t>
      </w:r>
      <w:r>
        <w:rPr>
          <w:rFonts w:ascii="Arial" w:hAnsi="Arial" w:cs="Arial"/>
        </w:rPr>
        <w:br/>
        <w:t>lub zaniechania.</w:t>
      </w:r>
    </w:p>
    <w:p w:rsidR="0027322F" w:rsidRDefault="00870026">
      <w:pPr>
        <w:pStyle w:val="Akapitzlist"/>
        <w:numPr>
          <w:ilvl w:val="3"/>
          <w:numId w:val="1"/>
        </w:numPr>
        <w:tabs>
          <w:tab w:val="clear" w:pos="2520"/>
        </w:tabs>
        <w:autoSpaceDE w:val="0"/>
        <w:autoSpaceDN w:val="0"/>
        <w:adjustRightInd w:val="0"/>
        <w:spacing w:line="240" w:lineRule="auto"/>
        <w:ind w:left="357" w:hanging="357"/>
        <w:jc w:val="both"/>
        <w:rPr>
          <w:rFonts w:ascii="Arial" w:eastAsiaTheme="minorHAnsi" w:hAnsi="Arial" w:cs="Arial"/>
        </w:rPr>
      </w:pPr>
      <w:r>
        <w:rPr>
          <w:rFonts w:ascii="Arial" w:hAnsi="Arial" w:cs="Arial"/>
        </w:rPr>
        <w:t xml:space="preserve">Umowa z Podwykonawcą lub dalszym Podwykonawcą powinna stanowić </w:t>
      </w:r>
      <w:r>
        <w:rPr>
          <w:rFonts w:ascii="Arial" w:hAnsi="Arial" w:cs="Arial"/>
        </w:rPr>
        <w:br/>
        <w:t>w szczególności, iż:</w:t>
      </w:r>
    </w:p>
    <w:p w:rsidR="0027322F" w:rsidRDefault="00870026">
      <w:pPr>
        <w:pStyle w:val="Akapitzlist"/>
        <w:numPr>
          <w:ilvl w:val="0"/>
          <w:numId w:val="13"/>
        </w:numPr>
        <w:suppressAutoHyphens/>
        <w:spacing w:after="0" w:line="240" w:lineRule="auto"/>
        <w:ind w:left="714" w:hanging="357"/>
        <w:contextualSpacing w:val="0"/>
        <w:jc w:val="both"/>
        <w:rPr>
          <w:rFonts w:ascii="Arial" w:hAnsi="Arial" w:cs="Arial"/>
        </w:rPr>
      </w:pPr>
      <w:r>
        <w:rPr>
          <w:rFonts w:ascii="Arial" w:hAnsi="Arial" w:cs="Arial"/>
        </w:rPr>
        <w:lastRenderedPageBreak/>
        <w:t xml:space="preserve">termin zapłaty wynagrodzenia Podwykonawcy lub dalszemu Podwykonawcy </w:t>
      </w:r>
      <w:r>
        <w:rPr>
          <w:rFonts w:ascii="Arial" w:hAnsi="Arial" w:cs="Arial"/>
        </w:rPr>
        <w:br/>
        <w:t xml:space="preserve">nie może być dłuższy niż 30 dni od dnia doręczenia Wykonawcy, Podwykonawcy </w:t>
      </w:r>
      <w:r>
        <w:rPr>
          <w:rFonts w:ascii="Arial" w:hAnsi="Arial" w:cs="Arial"/>
        </w:rPr>
        <w:br/>
        <w:t>lub dalszemu Podwykonawcy faktury VAT lub rachunku, potwierdzających wykonanie zleconej Podwykonawcy lub dalszemu Podwykonawcy: dostawy, usługi lub roboty budowlanej,</w:t>
      </w:r>
    </w:p>
    <w:p w:rsidR="0027322F" w:rsidRDefault="00870026">
      <w:pPr>
        <w:pStyle w:val="Akapitzlist"/>
        <w:numPr>
          <w:ilvl w:val="0"/>
          <w:numId w:val="13"/>
        </w:numPr>
        <w:suppressAutoHyphens/>
        <w:spacing w:after="0" w:line="240" w:lineRule="auto"/>
        <w:ind w:left="714" w:hanging="357"/>
        <w:contextualSpacing w:val="0"/>
        <w:jc w:val="both"/>
        <w:rPr>
          <w:rFonts w:ascii="Arial" w:hAnsi="Arial" w:cs="Arial"/>
        </w:rPr>
      </w:pPr>
      <w:r>
        <w:rPr>
          <w:rFonts w:ascii="Arial" w:hAnsi="Arial" w:cs="Arial"/>
        </w:rPr>
        <w:t xml:space="preserve">przedmiotem Umowy o podwykonawstwo jest wyłącznie wykonanie, odpowiednio: robót budowlanych, dostaw lub usług, które ściśle odpowiadają części zamówienia określonego Umową zawartą pomiędzy Zamawiającym a Wykonawcą, </w:t>
      </w:r>
    </w:p>
    <w:p w:rsidR="0027322F" w:rsidRDefault="00870026">
      <w:pPr>
        <w:pStyle w:val="Akapitzlist"/>
        <w:numPr>
          <w:ilvl w:val="0"/>
          <w:numId w:val="13"/>
        </w:numPr>
        <w:suppressAutoHyphens/>
        <w:spacing w:after="0" w:line="240" w:lineRule="auto"/>
        <w:ind w:left="714" w:hanging="357"/>
        <w:contextualSpacing w:val="0"/>
        <w:jc w:val="both"/>
        <w:rPr>
          <w:rFonts w:ascii="Arial" w:hAnsi="Arial" w:cs="Arial"/>
        </w:rPr>
      </w:pPr>
      <w:r>
        <w:rPr>
          <w:rFonts w:ascii="Arial" w:hAnsi="Arial" w:cs="Arial"/>
        </w:rPr>
        <w:t xml:space="preserve">wykonanie przedmiotu Umowy o podwykonawstwo zostaje określone na co najmniej takim poziomie jakości, jaki wynika z Umowy zawartej pomiędzy Zamawiającym </w:t>
      </w:r>
      <w:r>
        <w:rPr>
          <w:rFonts w:ascii="Arial" w:hAnsi="Arial" w:cs="Arial"/>
        </w:rPr>
        <w:br/>
        <w:t xml:space="preserve">a Wykonawcą i powinno odpowiadać stosownym dla tego wykonania wymaganiom określonym w Dokumentacji projektowej, </w:t>
      </w:r>
      <w:proofErr w:type="spellStart"/>
      <w:r>
        <w:rPr>
          <w:rFonts w:ascii="Arial" w:hAnsi="Arial" w:cs="Arial"/>
        </w:rPr>
        <w:t>STWiORB</w:t>
      </w:r>
      <w:proofErr w:type="spellEnd"/>
      <w:r>
        <w:rPr>
          <w:rFonts w:ascii="Arial" w:hAnsi="Arial" w:cs="Arial"/>
        </w:rPr>
        <w:t>, SWZ oraz standardom deklarowanym w Ofercie Wykonawcy,</w:t>
      </w:r>
    </w:p>
    <w:p w:rsidR="0027322F" w:rsidRDefault="00870026">
      <w:pPr>
        <w:pStyle w:val="Akapitzlist"/>
        <w:numPr>
          <w:ilvl w:val="0"/>
          <w:numId w:val="13"/>
        </w:numPr>
        <w:suppressAutoHyphens/>
        <w:spacing w:after="0" w:line="240" w:lineRule="auto"/>
        <w:ind w:left="714" w:hanging="357"/>
        <w:contextualSpacing w:val="0"/>
        <w:jc w:val="both"/>
        <w:rPr>
          <w:rFonts w:ascii="Arial" w:hAnsi="Arial" w:cs="Arial"/>
        </w:rPr>
      </w:pPr>
      <w:r>
        <w:rPr>
          <w:rFonts w:ascii="Arial" w:eastAsia="Times New Roman" w:hAnsi="Arial" w:cs="Arial"/>
          <w:lang w:eastAsia="pl-PL"/>
        </w:rPr>
        <w:t>okres odpowiedzialności Podwykonawcy lub dalszego Podwykonawcy za Wady przedmiotu Umowy o podwykonawstwo, nie będzie krótszy od okresu odpowiedzialności za Wady przedmiotu Umowy Wykonawcy wobec Zamawiającego,</w:t>
      </w:r>
    </w:p>
    <w:p w:rsidR="0027322F" w:rsidRDefault="00870026">
      <w:pPr>
        <w:pStyle w:val="Akapitzlist"/>
        <w:numPr>
          <w:ilvl w:val="0"/>
          <w:numId w:val="13"/>
        </w:numPr>
        <w:suppressAutoHyphens/>
        <w:spacing w:after="0" w:line="240" w:lineRule="auto"/>
        <w:ind w:left="714" w:hanging="357"/>
        <w:contextualSpacing w:val="0"/>
        <w:jc w:val="both"/>
        <w:rPr>
          <w:rFonts w:ascii="Arial" w:hAnsi="Arial" w:cs="Arial"/>
        </w:rPr>
      </w:pPr>
      <w:r>
        <w:rPr>
          <w:rFonts w:ascii="Arial" w:hAnsi="Arial" w:cs="Arial"/>
        </w:rPr>
        <w:t>Podwykonawca lub dalszy Podwykonawca są zobowiązani do przedstawiania Zamawiającemu na jego żądanie dokumentów, oświadczeń i wyjaśnień dotyczących realizacji Umowy o podwykonawstwo.</w:t>
      </w:r>
    </w:p>
    <w:p w:rsidR="0027322F" w:rsidRDefault="00870026">
      <w:pPr>
        <w:pStyle w:val="Akapitzlist"/>
        <w:numPr>
          <w:ilvl w:val="0"/>
          <w:numId w:val="14"/>
        </w:numPr>
        <w:suppressAutoHyphens/>
        <w:spacing w:after="0" w:line="240" w:lineRule="auto"/>
        <w:ind w:left="357" w:hanging="357"/>
        <w:contextualSpacing w:val="0"/>
        <w:jc w:val="both"/>
        <w:rPr>
          <w:rFonts w:ascii="Arial" w:hAnsi="Arial" w:cs="Arial"/>
        </w:rPr>
      </w:pPr>
      <w:r>
        <w:rPr>
          <w:rFonts w:ascii="Arial" w:eastAsiaTheme="minorHAnsi" w:hAnsi="Arial" w:cs="Arial"/>
        </w:rPr>
        <w:t xml:space="preserve">Umowa o podwykonawstwo nie może zawierać postanowień kształtujących prawa </w:t>
      </w:r>
      <w:r>
        <w:rPr>
          <w:rFonts w:ascii="Arial" w:eastAsiaTheme="minorHAnsi" w:hAnsi="Arial" w:cs="Arial"/>
        </w:rPr>
        <w:br/>
        <w:t xml:space="preserve">i obowiązki podwykonawcy, w zakresie kar umownych oraz postanowień dotyczących warunków wypłaty wynagrodzenia, w sposób dla niego mniej korzystny niż prawa </w:t>
      </w:r>
      <w:r>
        <w:rPr>
          <w:rFonts w:ascii="Arial" w:eastAsiaTheme="minorHAnsi" w:hAnsi="Arial" w:cs="Arial"/>
        </w:rPr>
        <w:br/>
        <w:t>i obowiązki wykonawcy, ukształtowane postanowieniami umowy zawartej między zamawiającym a wykonawcą.</w:t>
      </w:r>
    </w:p>
    <w:p w:rsidR="0027322F" w:rsidRDefault="00870026">
      <w:pPr>
        <w:pStyle w:val="Akapitzlist"/>
        <w:numPr>
          <w:ilvl w:val="0"/>
          <w:numId w:val="14"/>
        </w:numPr>
        <w:suppressAutoHyphens/>
        <w:spacing w:after="0" w:line="240" w:lineRule="auto"/>
        <w:ind w:left="357" w:hanging="357"/>
        <w:contextualSpacing w:val="0"/>
        <w:jc w:val="both"/>
        <w:rPr>
          <w:rFonts w:ascii="Arial" w:hAnsi="Arial" w:cs="Arial"/>
        </w:rPr>
      </w:pPr>
      <w:r>
        <w:rPr>
          <w:rFonts w:ascii="Arial" w:eastAsiaTheme="minorHAnsi" w:hAnsi="Arial" w:cs="Arial"/>
        </w:rPr>
        <w:t xml:space="preserve">Zamawiający informuje i wzywa Wykonawcę do doprowadzenia zmiany umowy </w:t>
      </w:r>
      <w:r>
        <w:rPr>
          <w:rFonts w:ascii="Arial" w:eastAsiaTheme="minorHAnsi" w:hAnsi="Arial" w:cs="Arial"/>
        </w:rPr>
        <w:br/>
        <w:t xml:space="preserve">w przypadku o którym mowa ust. 8 jeżeli termin zapłaty wynagrodzenia jest dłuższy </w:t>
      </w:r>
      <w:r>
        <w:rPr>
          <w:rFonts w:ascii="Arial" w:eastAsiaTheme="minorHAnsi" w:hAnsi="Arial" w:cs="Arial"/>
        </w:rPr>
        <w:br/>
        <w:t xml:space="preserve">niż określony w ust. 12 lit a). </w:t>
      </w:r>
    </w:p>
    <w:p w:rsidR="0027322F" w:rsidRDefault="0027322F">
      <w:pPr>
        <w:suppressAutoHyphens/>
        <w:jc w:val="center"/>
        <w:rPr>
          <w:rFonts w:ascii="Arial" w:hAnsi="Arial" w:cs="Arial"/>
          <w:b/>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 7.</w:t>
      </w:r>
    </w:p>
    <w:p w:rsidR="0027322F" w:rsidRDefault="00870026">
      <w:pPr>
        <w:numPr>
          <w:ilvl w:val="0"/>
          <w:numId w:val="15"/>
        </w:numPr>
        <w:tabs>
          <w:tab w:val="clear" w:pos="720"/>
        </w:tabs>
        <w:suppressAutoHyphens/>
        <w:ind w:left="360"/>
        <w:jc w:val="both"/>
        <w:rPr>
          <w:rFonts w:ascii="Arial" w:hAnsi="Arial" w:cs="Arial"/>
          <w:sz w:val="22"/>
          <w:szCs w:val="22"/>
        </w:rPr>
      </w:pPr>
      <w:r>
        <w:rPr>
          <w:rFonts w:ascii="Arial" w:hAnsi="Arial" w:cs="Arial"/>
          <w:sz w:val="22"/>
          <w:szCs w:val="22"/>
        </w:rPr>
        <w:t xml:space="preserve">Wykonawca zobowiązuje się do ubezpieczenia od odpowiedzialności cywilnej – budowy </w:t>
      </w:r>
      <w:r>
        <w:rPr>
          <w:rFonts w:ascii="Arial" w:hAnsi="Arial" w:cs="Arial"/>
          <w:sz w:val="22"/>
          <w:szCs w:val="22"/>
        </w:rPr>
        <w:br/>
        <w:t>i robót z tytułu szkód, które mogą zaistnieć w związku z robotami budowlanymi przezeń prowadzonymi – na kwot</w:t>
      </w:r>
      <w:r w:rsidR="007C3B85">
        <w:rPr>
          <w:rFonts w:ascii="Arial" w:hAnsi="Arial" w:cs="Arial"/>
          <w:sz w:val="22"/>
          <w:szCs w:val="22"/>
        </w:rPr>
        <w:t>ę ubezpieczenia nie niższą niż 3</w:t>
      </w:r>
      <w:r>
        <w:rPr>
          <w:rFonts w:ascii="Arial" w:hAnsi="Arial" w:cs="Arial"/>
          <w:sz w:val="22"/>
          <w:szCs w:val="22"/>
        </w:rPr>
        <w:t>00 000,00 zł.</w:t>
      </w:r>
    </w:p>
    <w:p w:rsidR="0027322F" w:rsidRDefault="00870026">
      <w:pPr>
        <w:numPr>
          <w:ilvl w:val="0"/>
          <w:numId w:val="15"/>
        </w:numPr>
        <w:tabs>
          <w:tab w:val="clear" w:pos="720"/>
        </w:tabs>
        <w:suppressAutoHyphens/>
        <w:ind w:left="360"/>
        <w:jc w:val="both"/>
        <w:rPr>
          <w:rFonts w:ascii="Arial" w:hAnsi="Arial" w:cs="Arial"/>
          <w:sz w:val="22"/>
          <w:szCs w:val="22"/>
        </w:rPr>
      </w:pPr>
      <w:r>
        <w:rPr>
          <w:rFonts w:ascii="Arial" w:hAnsi="Arial" w:cs="Arial"/>
          <w:sz w:val="22"/>
          <w:szCs w:val="22"/>
        </w:rPr>
        <w:t>Ubezpieczeniu podlegają w szczególności:</w:t>
      </w:r>
    </w:p>
    <w:p w:rsidR="0027322F" w:rsidRDefault="00870026">
      <w:pPr>
        <w:pStyle w:val="Tekstpodstawowywcity"/>
        <w:numPr>
          <w:ilvl w:val="0"/>
          <w:numId w:val="16"/>
        </w:numPr>
        <w:tabs>
          <w:tab w:val="clear" w:pos="1068"/>
        </w:tabs>
        <w:suppressAutoHyphens/>
        <w:ind w:left="714" w:hanging="357"/>
        <w:jc w:val="both"/>
        <w:rPr>
          <w:rFonts w:cs="Arial"/>
          <w:sz w:val="22"/>
          <w:szCs w:val="22"/>
        </w:rPr>
      </w:pPr>
      <w:r>
        <w:rPr>
          <w:rFonts w:cs="Arial"/>
          <w:sz w:val="22"/>
          <w:szCs w:val="22"/>
        </w:rPr>
        <w:t>roboty, obiekty budowlane, urządzenia oraz wszelkie mienie ruchome związane bezpośrednio z wykonywaniem robót – od ognia, huraganu i innych zdarzeń losowych,</w:t>
      </w:r>
    </w:p>
    <w:p w:rsidR="0027322F" w:rsidRDefault="00870026">
      <w:pPr>
        <w:pStyle w:val="Tekstpodstawowywcity"/>
        <w:numPr>
          <w:ilvl w:val="0"/>
          <w:numId w:val="16"/>
        </w:numPr>
        <w:tabs>
          <w:tab w:val="clear" w:pos="1068"/>
        </w:tabs>
        <w:suppressAutoHyphens/>
        <w:ind w:left="714" w:hanging="357"/>
        <w:jc w:val="both"/>
        <w:rPr>
          <w:rFonts w:cs="Arial"/>
          <w:sz w:val="22"/>
          <w:szCs w:val="22"/>
        </w:rPr>
      </w:pPr>
      <w:r>
        <w:rPr>
          <w:rFonts w:cs="Arial"/>
          <w:sz w:val="22"/>
          <w:szCs w:val="22"/>
        </w:rPr>
        <w:t>odpowiedzialność cywilna za szkody oraz następstwa nieszczęśliwych wypadków dotyczących pracowników i osób trzecich, a powstałych w związku z prowadzonymi robotami budowlanymi, w tym także ruchem pojazdów mechanicznych.</w:t>
      </w:r>
    </w:p>
    <w:p w:rsidR="0027322F" w:rsidRDefault="00870026">
      <w:pPr>
        <w:numPr>
          <w:ilvl w:val="0"/>
          <w:numId w:val="15"/>
        </w:numPr>
        <w:tabs>
          <w:tab w:val="clear" w:pos="720"/>
        </w:tabs>
        <w:suppressAutoHyphens/>
        <w:ind w:left="360"/>
        <w:jc w:val="both"/>
        <w:rPr>
          <w:rFonts w:ascii="Arial" w:hAnsi="Arial" w:cs="Arial"/>
          <w:sz w:val="22"/>
          <w:szCs w:val="22"/>
        </w:rPr>
      </w:pPr>
      <w:r>
        <w:rPr>
          <w:rFonts w:ascii="Arial" w:hAnsi="Arial" w:cs="Arial"/>
          <w:sz w:val="22"/>
          <w:szCs w:val="22"/>
        </w:rPr>
        <w:t>Wykonawca przedstawi Zamawiającemu kopię polisy lub innego dokumentu ubezpieczenia, potwierdzającego ubezpieczenie od powyższych szkód.</w:t>
      </w:r>
    </w:p>
    <w:p w:rsidR="0027322F" w:rsidRDefault="0027322F">
      <w:pPr>
        <w:suppressAutoHyphens/>
        <w:rPr>
          <w:rFonts w:ascii="Arial" w:hAnsi="Arial" w:cs="Arial"/>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 8.</w:t>
      </w:r>
    </w:p>
    <w:p w:rsidR="0027322F" w:rsidRDefault="00870026">
      <w:pPr>
        <w:numPr>
          <w:ilvl w:val="0"/>
          <w:numId w:val="17"/>
        </w:numPr>
        <w:tabs>
          <w:tab w:val="clear" w:pos="360"/>
        </w:tabs>
        <w:suppressAutoHyphens/>
        <w:ind w:left="357" w:hanging="357"/>
        <w:jc w:val="both"/>
        <w:rPr>
          <w:rFonts w:ascii="Arial" w:hAnsi="Arial" w:cs="Arial"/>
          <w:sz w:val="22"/>
          <w:szCs w:val="22"/>
        </w:rPr>
      </w:pPr>
      <w:r>
        <w:rPr>
          <w:rFonts w:ascii="Arial" w:hAnsi="Arial" w:cs="Arial"/>
          <w:sz w:val="22"/>
          <w:szCs w:val="22"/>
        </w:rPr>
        <w:t>Zamawiający dopuszcza możliwość wprowadzenia robót zamiennych w razie wystąpienia okoliczności, których nie można było przewidzieć w dniu zawarcia umowy.</w:t>
      </w:r>
    </w:p>
    <w:p w:rsidR="0027322F" w:rsidRDefault="00870026">
      <w:pPr>
        <w:numPr>
          <w:ilvl w:val="0"/>
          <w:numId w:val="17"/>
        </w:numPr>
        <w:tabs>
          <w:tab w:val="clear" w:pos="360"/>
        </w:tabs>
        <w:suppressAutoHyphens/>
        <w:ind w:left="357" w:hanging="357"/>
        <w:jc w:val="both"/>
        <w:rPr>
          <w:rFonts w:ascii="Arial" w:hAnsi="Arial" w:cs="Arial"/>
          <w:sz w:val="22"/>
          <w:szCs w:val="22"/>
        </w:rPr>
      </w:pPr>
      <w:r>
        <w:rPr>
          <w:rFonts w:ascii="Arial" w:hAnsi="Arial" w:cs="Arial"/>
          <w:sz w:val="22"/>
          <w:szCs w:val="22"/>
        </w:rPr>
        <w:t>Roboty zamienne mogą zostać wykonane wyłącznie na podstawie uprzednio sporządzonego protokołu konieczności, podpisanego przez Wykonawcę i inspektora nadzoru inwestorskiego oraz zatwierdzonego przez Zamawiającego.</w:t>
      </w:r>
    </w:p>
    <w:p w:rsidR="0027322F" w:rsidRDefault="00870026">
      <w:pPr>
        <w:numPr>
          <w:ilvl w:val="0"/>
          <w:numId w:val="17"/>
        </w:numPr>
        <w:tabs>
          <w:tab w:val="clear" w:pos="360"/>
        </w:tabs>
        <w:suppressAutoHyphens/>
        <w:ind w:left="357" w:hanging="357"/>
        <w:jc w:val="both"/>
        <w:rPr>
          <w:rFonts w:ascii="Arial" w:hAnsi="Arial" w:cs="Arial"/>
          <w:sz w:val="22"/>
          <w:szCs w:val="22"/>
        </w:rPr>
      </w:pPr>
      <w:r>
        <w:rPr>
          <w:rFonts w:ascii="Arial" w:hAnsi="Arial" w:cs="Arial"/>
          <w:sz w:val="22"/>
          <w:szCs w:val="22"/>
        </w:rPr>
        <w:t xml:space="preserve">Wynagrodzenie wykonawcy za roboty zamienne zostanie ustalone przy jednoczesnym zachowaniu tych samych norm, standardów i parametrów oraz stawek kalkulacyjnych wynagrodzenia określonego w kosztorysach ofertowych – dotyczy stawek robocizny, kosztów ogólnych, kosztów zakupu, cen pracy sprzętu i cen materiałów. Ceny materiałów i sprzętu należy przyjąć wg. cennika wynikającego z kosztorysu ofertowego, </w:t>
      </w:r>
      <w:r>
        <w:rPr>
          <w:rFonts w:ascii="Arial" w:hAnsi="Arial" w:cs="Arial"/>
          <w:sz w:val="22"/>
          <w:szCs w:val="22"/>
        </w:rPr>
        <w:br/>
        <w:t xml:space="preserve">a dla materiałów  nie wyszczególnionych w cenniku – według faktur dostawców, </w:t>
      </w:r>
      <w:r>
        <w:rPr>
          <w:rFonts w:ascii="Arial" w:hAnsi="Arial" w:cs="Arial"/>
          <w:sz w:val="22"/>
          <w:szCs w:val="22"/>
        </w:rPr>
        <w:br/>
        <w:t xml:space="preserve">ale nie wyżej niż średnie ceny SEKOCENBUDU (tabela dla regionu podlaskiego) </w:t>
      </w:r>
      <w:r>
        <w:rPr>
          <w:rFonts w:ascii="Arial" w:hAnsi="Arial" w:cs="Arial"/>
          <w:sz w:val="22"/>
          <w:szCs w:val="22"/>
        </w:rPr>
        <w:br/>
        <w:t>dla okresu, w którym występuje realizacja robót zamiennych.</w:t>
      </w:r>
    </w:p>
    <w:p w:rsidR="0027322F" w:rsidRDefault="00870026">
      <w:pPr>
        <w:numPr>
          <w:ilvl w:val="0"/>
          <w:numId w:val="17"/>
        </w:numPr>
        <w:tabs>
          <w:tab w:val="clear" w:pos="360"/>
        </w:tabs>
        <w:suppressAutoHyphens/>
        <w:ind w:left="357" w:hanging="357"/>
        <w:jc w:val="both"/>
        <w:rPr>
          <w:rFonts w:ascii="Arial" w:hAnsi="Arial" w:cs="Arial"/>
          <w:sz w:val="22"/>
          <w:szCs w:val="22"/>
        </w:rPr>
      </w:pPr>
      <w:r>
        <w:rPr>
          <w:rFonts w:ascii="Arial" w:hAnsi="Arial" w:cs="Arial"/>
          <w:sz w:val="22"/>
          <w:szCs w:val="22"/>
        </w:rPr>
        <w:lastRenderedPageBreak/>
        <w:t>Podstawą odbioru robót zamiennych będzie obmiar robót wraz z wyceną kosztorysową sporządzoną przez Wykonawcę.</w:t>
      </w:r>
    </w:p>
    <w:p w:rsidR="0027322F" w:rsidRDefault="00870026">
      <w:pPr>
        <w:numPr>
          <w:ilvl w:val="0"/>
          <w:numId w:val="17"/>
        </w:numPr>
        <w:tabs>
          <w:tab w:val="clear" w:pos="360"/>
        </w:tabs>
        <w:suppressAutoHyphens/>
        <w:ind w:left="357" w:hanging="357"/>
        <w:jc w:val="both"/>
        <w:rPr>
          <w:rFonts w:ascii="Arial" w:hAnsi="Arial" w:cs="Arial"/>
          <w:sz w:val="22"/>
          <w:szCs w:val="22"/>
        </w:rPr>
      </w:pPr>
      <w:r>
        <w:rPr>
          <w:rFonts w:ascii="Arial" w:hAnsi="Arial" w:cs="Arial"/>
          <w:sz w:val="22"/>
          <w:szCs w:val="22"/>
        </w:rPr>
        <w:t>Zamawiający dopuszcza możliwość rezygnacji z realizacji części robót. Zmiana ta nie może skutkować zmniejszeniem wynagrodzenia umownego brutto, o którym w § 10 ust. 1, o więcej niż 30%.</w:t>
      </w:r>
    </w:p>
    <w:p w:rsidR="0027322F" w:rsidRDefault="00870026">
      <w:pPr>
        <w:numPr>
          <w:ilvl w:val="0"/>
          <w:numId w:val="17"/>
        </w:numPr>
        <w:tabs>
          <w:tab w:val="clear" w:pos="360"/>
        </w:tabs>
        <w:suppressAutoHyphens/>
        <w:ind w:left="357" w:hanging="357"/>
        <w:jc w:val="both"/>
        <w:rPr>
          <w:rFonts w:ascii="Arial" w:hAnsi="Arial" w:cs="Arial"/>
          <w:sz w:val="22"/>
          <w:szCs w:val="22"/>
        </w:rPr>
      </w:pPr>
      <w:r>
        <w:rPr>
          <w:rFonts w:ascii="Arial" w:hAnsi="Arial" w:cs="Arial"/>
          <w:sz w:val="22"/>
          <w:szCs w:val="22"/>
        </w:rPr>
        <w:t>Podstawą określenia wynagrodzenia za zaniechany zakres robót będzie protokół konieczności uzgodniony przez przedstawicieli stron oraz kosztorys sporządzony przez Wykonawcę zawierający pozycje dla robót zaniechanych z kosztorysu ofertowego Wykonawcy zatwierdzony przez Zamawiającego.</w:t>
      </w:r>
    </w:p>
    <w:p w:rsidR="0027322F" w:rsidRDefault="00870026">
      <w:pPr>
        <w:numPr>
          <w:ilvl w:val="0"/>
          <w:numId w:val="17"/>
        </w:numPr>
        <w:tabs>
          <w:tab w:val="clear" w:pos="360"/>
        </w:tabs>
        <w:suppressAutoHyphens/>
        <w:ind w:left="357" w:hanging="357"/>
        <w:jc w:val="both"/>
        <w:rPr>
          <w:rFonts w:ascii="Arial" w:hAnsi="Arial" w:cs="Arial"/>
          <w:sz w:val="22"/>
          <w:szCs w:val="22"/>
        </w:rPr>
      </w:pPr>
      <w:r>
        <w:rPr>
          <w:rFonts w:ascii="Arial" w:hAnsi="Arial" w:cs="Arial"/>
          <w:sz w:val="22"/>
          <w:szCs w:val="22"/>
        </w:rPr>
        <w:t>Zmiana zakresu robót i wynagrodzenia wymaga sprzędzenia aneksu do umowy.</w:t>
      </w:r>
    </w:p>
    <w:p w:rsidR="0027322F" w:rsidRDefault="00870026">
      <w:pPr>
        <w:numPr>
          <w:ilvl w:val="0"/>
          <w:numId w:val="17"/>
        </w:numPr>
        <w:tabs>
          <w:tab w:val="clear" w:pos="360"/>
        </w:tabs>
        <w:suppressAutoHyphens/>
        <w:ind w:left="357" w:hanging="357"/>
        <w:jc w:val="both"/>
        <w:rPr>
          <w:rFonts w:ascii="Arial" w:hAnsi="Arial" w:cs="Arial"/>
          <w:sz w:val="22"/>
          <w:szCs w:val="22"/>
        </w:rPr>
      </w:pPr>
      <w:r>
        <w:rPr>
          <w:rFonts w:ascii="Arial" w:hAnsi="Arial" w:cs="Arial"/>
          <w:sz w:val="22"/>
          <w:szCs w:val="22"/>
        </w:rPr>
        <w:t>Jeżeli w toku realizacji robót wystąpi konieczność wykonania zamówień dodatkowych, których wartość nie przekroczy 50% uprzedniego zamówienia to Wykonawca zobowiązany jest wykonać te roboty na dodatkowe zamówienia Zamawiającego i za dodatkowym wynagrodzeniem, przy jednoczesnym zachowaniu tych samych cen, standardów i parametrów przewidzianych zakresem postępowania dla robót podstawowych.</w:t>
      </w:r>
    </w:p>
    <w:p w:rsidR="0027322F" w:rsidRDefault="00870026">
      <w:pPr>
        <w:numPr>
          <w:ilvl w:val="0"/>
          <w:numId w:val="17"/>
        </w:numPr>
        <w:tabs>
          <w:tab w:val="clear" w:pos="360"/>
        </w:tabs>
        <w:suppressAutoHyphens/>
        <w:ind w:left="357" w:hanging="357"/>
        <w:jc w:val="both"/>
        <w:rPr>
          <w:rFonts w:ascii="Arial" w:hAnsi="Arial" w:cs="Arial"/>
          <w:sz w:val="22"/>
          <w:szCs w:val="22"/>
        </w:rPr>
      </w:pPr>
      <w:r>
        <w:rPr>
          <w:rFonts w:ascii="Arial" w:hAnsi="Arial" w:cs="Arial"/>
          <w:sz w:val="22"/>
          <w:szCs w:val="22"/>
        </w:rPr>
        <w:t xml:space="preserve">Wykonawca zobowiązany jest do informowania Zamawiającego (inspektora nadzoru inwestorskiego) o konieczności wykonania robót dodatkowych lub zamiennych, </w:t>
      </w:r>
      <w:r>
        <w:rPr>
          <w:rFonts w:ascii="Arial" w:hAnsi="Arial" w:cs="Arial"/>
          <w:sz w:val="22"/>
          <w:szCs w:val="22"/>
        </w:rPr>
        <w:br/>
        <w:t>w terminie 7 dni od daty stwierdzenia konieczności ich wykonania, z przedmiarem, wyceną i protokołem konieczności. Protokół konieczności wraz z przedmiarem oraz wyceną robót dodatkowych lub zamiennych przed przedłożeniem Zamawiającemu muszą zostać sprawdzone i zaakceptowane przez Inspektora nadzoru inwestorskiego.</w:t>
      </w:r>
    </w:p>
    <w:p w:rsidR="0027322F" w:rsidRDefault="0027322F">
      <w:pPr>
        <w:suppressAutoHyphens/>
        <w:rPr>
          <w:rFonts w:ascii="Arial" w:hAnsi="Arial" w:cs="Arial"/>
          <w:b/>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 9.</w:t>
      </w:r>
    </w:p>
    <w:p w:rsidR="0027322F" w:rsidRDefault="00870026">
      <w:pPr>
        <w:pStyle w:val="Tekstpodstawowy3"/>
        <w:numPr>
          <w:ilvl w:val="0"/>
          <w:numId w:val="18"/>
        </w:numPr>
        <w:tabs>
          <w:tab w:val="clear" w:pos="360"/>
        </w:tabs>
        <w:suppressAutoHyphens/>
        <w:jc w:val="both"/>
        <w:rPr>
          <w:rFonts w:cs="Arial"/>
          <w:szCs w:val="22"/>
        </w:rPr>
      </w:pPr>
      <w:r>
        <w:rPr>
          <w:rFonts w:cs="Arial"/>
          <w:szCs w:val="22"/>
        </w:rPr>
        <w:t>Zamawiający wskaże inspektora nadzoru inwestorskiego dla Wykonawcy przed przekazaniem terenu budowy. Zakres działania inspektora nadzoru inwestorskiego określają przepisy ustawy prawo budowlane oraz zawarta z nim umowa. Zamawiający dostarczy Wykonawcy kopię umowy, która określać będzie zakres umocowania inspektora inwestorskiego w stosunkach z Wykonawcą, w terminie 7 dni od daty powołania inspektora nadzoru inwestorskiego.</w:t>
      </w:r>
    </w:p>
    <w:p w:rsidR="0027322F" w:rsidRDefault="00870026">
      <w:pPr>
        <w:pStyle w:val="Tekstpodstawowy3"/>
        <w:numPr>
          <w:ilvl w:val="0"/>
          <w:numId w:val="18"/>
        </w:numPr>
        <w:tabs>
          <w:tab w:val="clear" w:pos="360"/>
        </w:tabs>
        <w:suppressAutoHyphens/>
        <w:jc w:val="both"/>
        <w:rPr>
          <w:rFonts w:cs="Arial"/>
          <w:szCs w:val="22"/>
        </w:rPr>
      </w:pPr>
      <w:r>
        <w:rPr>
          <w:rFonts w:cs="Arial"/>
          <w:szCs w:val="22"/>
        </w:rPr>
        <w:t>Wykonawca zapewnia obsadę funkcji Kierownika Budowy oraz Kierowników Robót po zatwierdzeniu przez Zamawiającego. Zmiana osób pełniących funkcje Kierownika Budowy oraz Kierowników Robót wymaga zgody Zamawiającego. Zakres działania Kierownika Budowy określają przepisy ustawy – Prawo budowlane.</w:t>
      </w:r>
    </w:p>
    <w:p w:rsidR="0027322F" w:rsidRDefault="0027322F">
      <w:pPr>
        <w:pStyle w:val="Tekstpodstawowy3"/>
        <w:suppressAutoHyphens/>
        <w:ind w:left="360"/>
        <w:jc w:val="both"/>
        <w:rPr>
          <w:rFonts w:cs="Arial"/>
          <w:szCs w:val="22"/>
        </w:rPr>
      </w:pPr>
    </w:p>
    <w:p w:rsidR="0027322F" w:rsidRDefault="00870026">
      <w:pPr>
        <w:suppressAutoHyphens/>
        <w:jc w:val="center"/>
        <w:rPr>
          <w:rFonts w:ascii="Arial" w:hAnsi="Arial" w:cs="Arial"/>
          <w:b/>
          <w:sz w:val="22"/>
          <w:szCs w:val="22"/>
        </w:rPr>
      </w:pPr>
      <w:r>
        <w:rPr>
          <w:rFonts w:ascii="Arial" w:hAnsi="Arial" w:cs="Arial"/>
          <w:b/>
          <w:sz w:val="22"/>
          <w:szCs w:val="22"/>
        </w:rPr>
        <w:t>§ 10.</w:t>
      </w:r>
    </w:p>
    <w:p w:rsidR="0027322F" w:rsidRDefault="00870026">
      <w:pPr>
        <w:pStyle w:val="Tekstpodstawowy2"/>
        <w:numPr>
          <w:ilvl w:val="0"/>
          <w:numId w:val="19"/>
        </w:numPr>
        <w:suppressAutoHyphens/>
        <w:ind w:left="357" w:hanging="357"/>
        <w:jc w:val="both"/>
        <w:rPr>
          <w:rFonts w:cs="Arial"/>
          <w:sz w:val="22"/>
          <w:szCs w:val="22"/>
        </w:rPr>
      </w:pPr>
      <w:r>
        <w:rPr>
          <w:rFonts w:cs="Arial"/>
          <w:sz w:val="22"/>
          <w:szCs w:val="22"/>
        </w:rPr>
        <w:t xml:space="preserve">Z tytułu wykonania określonego w § 1 przedmiotu umowy, całkowite wynagrodzenie ryczałtowe Wykonawcy wynosi (w rozumieniu art. 632 KC) – kwota brutto ........................ zł, tj. wraz z podatkiem VAT – w trybie </w:t>
      </w:r>
      <w:proofErr w:type="spellStart"/>
      <w:r>
        <w:rPr>
          <w:rFonts w:cs="Arial"/>
          <w:sz w:val="22"/>
          <w:szCs w:val="22"/>
        </w:rPr>
        <w:t>split</w:t>
      </w:r>
      <w:proofErr w:type="spellEnd"/>
      <w:r>
        <w:rPr>
          <w:rFonts w:cs="Arial"/>
          <w:sz w:val="22"/>
          <w:szCs w:val="22"/>
        </w:rPr>
        <w:t xml:space="preserve"> </w:t>
      </w:r>
      <w:proofErr w:type="spellStart"/>
      <w:r>
        <w:rPr>
          <w:rFonts w:cs="Arial"/>
          <w:sz w:val="22"/>
          <w:szCs w:val="22"/>
        </w:rPr>
        <w:t>payment</w:t>
      </w:r>
      <w:proofErr w:type="spellEnd"/>
      <w:r>
        <w:rPr>
          <w:rFonts w:cs="Arial"/>
          <w:sz w:val="22"/>
          <w:szCs w:val="22"/>
        </w:rPr>
        <w:t xml:space="preserve"> – płatność podzielona (słownie: .......................................................................) zł; kwota netto ........................................... zł, zwane dalej w treści umowy „wynagrodzeniem”.</w:t>
      </w:r>
    </w:p>
    <w:p w:rsidR="0027322F" w:rsidRDefault="00870026">
      <w:pPr>
        <w:pStyle w:val="Tekstpodstawowy2"/>
        <w:numPr>
          <w:ilvl w:val="0"/>
          <w:numId w:val="19"/>
        </w:numPr>
        <w:suppressAutoHyphens/>
        <w:ind w:left="357" w:hanging="357"/>
        <w:jc w:val="both"/>
        <w:rPr>
          <w:rFonts w:cs="Arial"/>
          <w:sz w:val="22"/>
          <w:szCs w:val="22"/>
        </w:rPr>
      </w:pPr>
      <w:r>
        <w:rPr>
          <w:rFonts w:cs="Arial"/>
          <w:sz w:val="22"/>
          <w:szCs w:val="22"/>
        </w:rPr>
        <w:t xml:space="preserve">Wynagrodzenie obejmuje wszelkie ryzyko i odpowiedzialność Wykonawcy </w:t>
      </w:r>
      <w:r>
        <w:rPr>
          <w:rFonts w:cs="Arial"/>
          <w:sz w:val="22"/>
          <w:szCs w:val="22"/>
        </w:rPr>
        <w:br/>
        <w:t>za prawidłowe oszacowanie wszystkich kosztów związanych z wykonaniem przedmiotu zamówienia.</w:t>
      </w:r>
    </w:p>
    <w:p w:rsidR="0027322F" w:rsidRDefault="00870026">
      <w:pPr>
        <w:pStyle w:val="Tekstpodstawowy2"/>
        <w:numPr>
          <w:ilvl w:val="0"/>
          <w:numId w:val="19"/>
        </w:numPr>
        <w:suppressAutoHyphens/>
        <w:ind w:left="357" w:hanging="357"/>
        <w:jc w:val="both"/>
        <w:rPr>
          <w:rFonts w:cs="Arial"/>
          <w:sz w:val="22"/>
          <w:szCs w:val="22"/>
        </w:rPr>
      </w:pPr>
      <w:r>
        <w:rPr>
          <w:rFonts w:cs="Arial"/>
          <w:sz w:val="22"/>
          <w:szCs w:val="22"/>
        </w:rPr>
        <w:t>Faktura może zostać wystawiona po całkowitym zakończeniu i odbiorze końcowym inwestycji, potwierdzonym protokołem odbioru końcowego przedmiotu umowy</w:t>
      </w:r>
      <w:r>
        <w:rPr>
          <w:rFonts w:cs="Arial"/>
          <w:sz w:val="22"/>
          <w:szCs w:val="24"/>
        </w:rPr>
        <w:t>.</w:t>
      </w:r>
      <w:r>
        <w:rPr>
          <w:rFonts w:cs="Arial"/>
          <w:sz w:val="22"/>
          <w:szCs w:val="22"/>
        </w:rPr>
        <w:t xml:space="preserve"> </w:t>
      </w:r>
    </w:p>
    <w:p w:rsidR="0027322F" w:rsidRDefault="00870026">
      <w:pPr>
        <w:pStyle w:val="Tekstpodstawowy2"/>
        <w:numPr>
          <w:ilvl w:val="0"/>
          <w:numId w:val="19"/>
        </w:numPr>
        <w:suppressAutoHyphens/>
        <w:ind w:left="357" w:hanging="357"/>
        <w:jc w:val="both"/>
        <w:rPr>
          <w:rFonts w:cs="Arial"/>
          <w:sz w:val="22"/>
          <w:szCs w:val="22"/>
        </w:rPr>
      </w:pPr>
      <w:r>
        <w:rPr>
          <w:rFonts w:cs="Arial"/>
          <w:sz w:val="22"/>
          <w:szCs w:val="22"/>
        </w:rPr>
        <w:t>Wykonawca zobowiązany jest do wystawienia faktury końcowej Zamawiającemu za wykonany przedmiot umowy, które będą zawierały następujące dane:</w:t>
      </w:r>
    </w:p>
    <w:p w:rsidR="0027322F" w:rsidRDefault="00870026">
      <w:pPr>
        <w:pStyle w:val="Tekstpodstawowy2"/>
        <w:suppressAutoHyphens/>
        <w:ind w:left="1718" w:hanging="1361"/>
        <w:rPr>
          <w:rFonts w:cs="Arial"/>
          <w:b/>
          <w:sz w:val="22"/>
          <w:szCs w:val="22"/>
        </w:rPr>
      </w:pPr>
      <w:r>
        <w:rPr>
          <w:rFonts w:cs="Arial"/>
          <w:b/>
          <w:sz w:val="22"/>
          <w:szCs w:val="22"/>
        </w:rPr>
        <w:t xml:space="preserve">NABYWCA: </w:t>
      </w:r>
    </w:p>
    <w:p w:rsidR="0027322F" w:rsidRDefault="00870026">
      <w:pPr>
        <w:pStyle w:val="Tekstpodstawowy2"/>
        <w:suppressAutoHyphens/>
        <w:ind w:left="1718" w:hanging="1361"/>
        <w:rPr>
          <w:rFonts w:cs="Arial"/>
          <w:b/>
          <w:sz w:val="22"/>
          <w:szCs w:val="22"/>
        </w:rPr>
      </w:pPr>
      <w:r>
        <w:rPr>
          <w:rFonts w:cs="Arial"/>
          <w:b/>
          <w:sz w:val="22"/>
          <w:szCs w:val="22"/>
        </w:rPr>
        <w:t>Gmina Choroszcz, ul. Dominikańska 2, 16-070 Choroszcz, NIP 966-17-69-699.</w:t>
      </w:r>
    </w:p>
    <w:p w:rsidR="0027322F" w:rsidRDefault="00870026">
      <w:pPr>
        <w:pStyle w:val="Tekstpodstawowy2"/>
        <w:suppressAutoHyphens/>
        <w:ind w:left="357"/>
        <w:jc w:val="both"/>
        <w:rPr>
          <w:rFonts w:cs="Arial"/>
          <w:b/>
          <w:sz w:val="22"/>
          <w:szCs w:val="22"/>
        </w:rPr>
      </w:pPr>
      <w:r>
        <w:rPr>
          <w:rFonts w:cs="Arial"/>
          <w:b/>
          <w:sz w:val="22"/>
          <w:szCs w:val="22"/>
        </w:rPr>
        <w:t xml:space="preserve">ODBIORCA: </w:t>
      </w:r>
    </w:p>
    <w:p w:rsidR="0027322F" w:rsidRDefault="00870026">
      <w:pPr>
        <w:pStyle w:val="Tekstpodstawowy2"/>
        <w:suppressAutoHyphens/>
        <w:ind w:left="357"/>
        <w:jc w:val="both"/>
        <w:rPr>
          <w:rFonts w:cs="Arial"/>
          <w:sz w:val="22"/>
          <w:szCs w:val="22"/>
        </w:rPr>
      </w:pPr>
      <w:r>
        <w:rPr>
          <w:rFonts w:cs="Arial"/>
          <w:b/>
          <w:sz w:val="22"/>
          <w:szCs w:val="22"/>
        </w:rPr>
        <w:t>Urząd Miejski w Choroszczy, ul. Dominikańska 2, 16-070 Choroszcz</w:t>
      </w:r>
      <w:r>
        <w:rPr>
          <w:rFonts w:cs="Arial"/>
          <w:sz w:val="22"/>
          <w:szCs w:val="22"/>
        </w:rPr>
        <w:t>.</w:t>
      </w:r>
    </w:p>
    <w:p w:rsidR="0027322F" w:rsidRDefault="00870026">
      <w:pPr>
        <w:pStyle w:val="Tekstpodstawowy2"/>
        <w:numPr>
          <w:ilvl w:val="0"/>
          <w:numId w:val="19"/>
        </w:numPr>
        <w:suppressAutoHyphens/>
        <w:ind w:left="357" w:hanging="357"/>
        <w:jc w:val="both"/>
        <w:rPr>
          <w:rFonts w:cs="Arial"/>
          <w:sz w:val="22"/>
          <w:szCs w:val="22"/>
        </w:rPr>
      </w:pPr>
      <w:r>
        <w:rPr>
          <w:rFonts w:cs="Arial"/>
          <w:sz w:val="22"/>
          <w:szCs w:val="22"/>
        </w:rPr>
        <w:t xml:space="preserve">Zamawiający dokona płatności należności w formie przelewu na rachunek Wykonawcy ................................................., na podstawie faktury wystawionej nie wcześniej niż po podpisaniu protokołu końcowego odbioru robót. Ustala się termin płatności faktury 30 dni licząc od daty ich doręczenia Zamawiającemu. W przypadku wystawienia faktury przez </w:t>
      </w:r>
      <w:r>
        <w:rPr>
          <w:rFonts w:cs="Arial"/>
          <w:sz w:val="22"/>
          <w:szCs w:val="22"/>
        </w:rPr>
        <w:lastRenderedPageBreak/>
        <w:t xml:space="preserve">Wykonawcę niezgodnie z postanowieniami niniejszej umowy Zamawiający powstrzyma się z zapłatą, </w:t>
      </w:r>
      <w:r>
        <w:rPr>
          <w:rFonts w:eastAsia="Verdana,Bold" w:cs="Arial"/>
          <w:bCs/>
          <w:sz w:val="22"/>
          <w:szCs w:val="22"/>
        </w:rPr>
        <w:t xml:space="preserve">nie pozostając w opóźnieniu w jej zapłacie, </w:t>
      </w:r>
      <w:r>
        <w:rPr>
          <w:rFonts w:cs="Arial"/>
          <w:sz w:val="22"/>
          <w:szCs w:val="22"/>
        </w:rPr>
        <w:t>do czasu wypełnienia obowiązków wynikających z umowy.</w:t>
      </w:r>
    </w:p>
    <w:p w:rsidR="0027322F" w:rsidRDefault="00870026">
      <w:pPr>
        <w:pStyle w:val="Tekstpodstawowy2"/>
        <w:numPr>
          <w:ilvl w:val="0"/>
          <w:numId w:val="19"/>
        </w:numPr>
        <w:suppressAutoHyphens/>
        <w:ind w:left="357" w:hanging="357"/>
        <w:jc w:val="both"/>
        <w:rPr>
          <w:rFonts w:cs="Arial"/>
          <w:sz w:val="22"/>
          <w:szCs w:val="22"/>
        </w:rPr>
      </w:pPr>
      <w:r>
        <w:rPr>
          <w:rFonts w:cs="Arial"/>
          <w:sz w:val="22"/>
          <w:szCs w:val="22"/>
        </w:rPr>
        <w:t>W przypadku ujęcia w fakturze VAT zakresu robót budowlanych, dostaw lub usług realizowanych przez podwykonawców lub dalszych podwykonawców, podstawą zapłaty wynagrodzenia będzie:</w:t>
      </w:r>
    </w:p>
    <w:p w:rsidR="0027322F" w:rsidRDefault="00870026">
      <w:pPr>
        <w:numPr>
          <w:ilvl w:val="0"/>
          <w:numId w:val="20"/>
        </w:numPr>
        <w:suppressAutoHyphens/>
        <w:autoSpaceDE w:val="0"/>
        <w:autoSpaceDN w:val="0"/>
        <w:adjustRightInd w:val="0"/>
        <w:jc w:val="both"/>
        <w:rPr>
          <w:rFonts w:ascii="Arial" w:hAnsi="Arial" w:cs="Arial"/>
          <w:sz w:val="22"/>
          <w:szCs w:val="22"/>
        </w:rPr>
      </w:pPr>
      <w:r>
        <w:rPr>
          <w:rFonts w:ascii="Arial" w:hAnsi="Arial" w:cs="Arial"/>
          <w:sz w:val="22"/>
          <w:szCs w:val="22"/>
        </w:rPr>
        <w:t xml:space="preserve">kopia faktury VAT wystawionej Wykonawcy przez podwykonawcę za wykonane przez niego roboty budowlane, dostawy lub usługi łącznie z kopią przelewu bankowego </w:t>
      </w:r>
      <w:r>
        <w:rPr>
          <w:rFonts w:ascii="Arial" w:hAnsi="Arial" w:cs="Arial"/>
          <w:sz w:val="22"/>
          <w:szCs w:val="22"/>
        </w:rPr>
        <w:br/>
        <w:t>lub innego dokumentu świadczącego o dokonaniu zapłaty zgodnego z przepisami prawa, potwierdzonego przez Wykonawcę za zgodność z oryginałem, lub</w:t>
      </w:r>
    </w:p>
    <w:p w:rsidR="0027322F" w:rsidRDefault="00870026">
      <w:pPr>
        <w:numPr>
          <w:ilvl w:val="0"/>
          <w:numId w:val="20"/>
        </w:numPr>
        <w:suppressAutoHyphens/>
        <w:autoSpaceDE w:val="0"/>
        <w:autoSpaceDN w:val="0"/>
        <w:adjustRightInd w:val="0"/>
        <w:jc w:val="both"/>
        <w:rPr>
          <w:rFonts w:ascii="Arial" w:hAnsi="Arial" w:cs="Arial"/>
          <w:sz w:val="22"/>
          <w:szCs w:val="22"/>
        </w:rPr>
      </w:pPr>
      <w:r>
        <w:rPr>
          <w:rFonts w:ascii="Arial" w:hAnsi="Arial" w:cs="Arial"/>
          <w:sz w:val="22"/>
          <w:szCs w:val="22"/>
        </w:rPr>
        <w:t xml:space="preserve">kopia faktury VAT wystawionej podwykonawcy przez dalszego podwykonawcę </w:t>
      </w:r>
      <w:r>
        <w:rPr>
          <w:rFonts w:ascii="Arial" w:hAnsi="Arial" w:cs="Arial"/>
          <w:sz w:val="22"/>
          <w:szCs w:val="22"/>
        </w:rPr>
        <w:br/>
        <w:t xml:space="preserve">za wykonane przez niego roboty budowlane, dostawy lub usługi łącznie z kopią przelewu bankowego lub innego dokumentu świadczącego o dokonaniu zapłaty zgodnego z przepisami prawa, potwierdzonego przez Wykonawcę i podwykonawcę </w:t>
      </w:r>
      <w:r>
        <w:rPr>
          <w:rFonts w:ascii="Arial" w:hAnsi="Arial" w:cs="Arial"/>
          <w:sz w:val="22"/>
          <w:szCs w:val="22"/>
        </w:rPr>
        <w:br/>
        <w:t xml:space="preserve">za zgodność z oryginałem, lub oświadczenie podwykonawcy o otrzymaniu </w:t>
      </w:r>
      <w:r>
        <w:rPr>
          <w:rFonts w:ascii="Arial" w:hAnsi="Arial" w:cs="Arial"/>
          <w:sz w:val="22"/>
          <w:szCs w:val="22"/>
        </w:rPr>
        <w:br/>
        <w:t xml:space="preserve">od Wykonawcy wymagalnego wynagrodzenia za wykonane roboty, dostawy  </w:t>
      </w:r>
      <w:r>
        <w:rPr>
          <w:rFonts w:ascii="Arial" w:hAnsi="Arial" w:cs="Arial"/>
          <w:sz w:val="22"/>
          <w:szCs w:val="22"/>
        </w:rPr>
        <w:br/>
        <w:t>lub usługi, lub oświadczenie dalszego podwykonawcy o otrzymaniu od podwykonawcy wynagrodzenia za wykonane roboty, dostawy lub usługi.</w:t>
      </w:r>
    </w:p>
    <w:p w:rsidR="0027322F" w:rsidRDefault="00870026">
      <w:pPr>
        <w:pStyle w:val="Tekstpodstawowy2"/>
        <w:numPr>
          <w:ilvl w:val="0"/>
          <w:numId w:val="19"/>
        </w:numPr>
        <w:suppressAutoHyphens/>
        <w:ind w:left="357" w:hanging="357"/>
        <w:jc w:val="both"/>
        <w:rPr>
          <w:rFonts w:cs="Arial"/>
          <w:sz w:val="22"/>
          <w:szCs w:val="22"/>
        </w:rPr>
      </w:pPr>
      <w:r>
        <w:rPr>
          <w:rFonts w:eastAsia="Verdana,Bold" w:cs="Arial"/>
          <w:bCs/>
          <w:sz w:val="22"/>
          <w:szCs w:val="22"/>
        </w:rPr>
        <w:t xml:space="preserve">Zamawiający powstrzyma się z zapłatą, nie pozostając w opóźnieniu w jej zapłacie, </w:t>
      </w:r>
      <w:r>
        <w:rPr>
          <w:rFonts w:eastAsia="Verdana,Bold" w:cs="Arial"/>
          <w:bCs/>
          <w:sz w:val="22"/>
          <w:szCs w:val="22"/>
        </w:rPr>
        <w:br/>
        <w:t>do czasu przedstawienia Zamawiającemu przez Wykonawcę dokumentów, o których mowa w ust. 6.</w:t>
      </w:r>
    </w:p>
    <w:p w:rsidR="0027322F" w:rsidRDefault="00870026">
      <w:pPr>
        <w:pStyle w:val="Tekstpodstawowy2"/>
        <w:numPr>
          <w:ilvl w:val="0"/>
          <w:numId w:val="19"/>
        </w:numPr>
        <w:suppressAutoHyphens/>
        <w:ind w:left="357" w:hanging="357"/>
        <w:jc w:val="both"/>
        <w:rPr>
          <w:rFonts w:cs="Arial"/>
          <w:sz w:val="22"/>
          <w:szCs w:val="22"/>
        </w:rPr>
      </w:pPr>
      <w:r>
        <w:rPr>
          <w:rFonts w:cs="Arial"/>
          <w:sz w:val="22"/>
          <w:szCs w:val="22"/>
        </w:rPr>
        <w:t>Za termin zapłaty wynagrodzenia uważany będzie termin obciążenia rachunku bankowego Zamawiającego.</w:t>
      </w:r>
    </w:p>
    <w:p w:rsidR="0027322F" w:rsidRDefault="00870026">
      <w:pPr>
        <w:pStyle w:val="Tekstpodstawowy2"/>
        <w:numPr>
          <w:ilvl w:val="0"/>
          <w:numId w:val="19"/>
        </w:numPr>
        <w:suppressAutoHyphens/>
        <w:ind w:left="357" w:hanging="357"/>
        <w:jc w:val="both"/>
        <w:rPr>
          <w:rFonts w:cs="Arial"/>
          <w:sz w:val="22"/>
          <w:szCs w:val="22"/>
        </w:rPr>
      </w:pPr>
      <w:r>
        <w:rPr>
          <w:rFonts w:cs="Arial"/>
          <w:sz w:val="22"/>
          <w:szCs w:val="22"/>
          <w:lang w:eastAsia="ar-SA"/>
        </w:rPr>
        <w:t xml:space="preserve">Jeżeli w terminie określonym w zaakceptowanej przez Zamawiającego Umowie </w:t>
      </w:r>
      <w:r>
        <w:rPr>
          <w:rFonts w:cs="Arial"/>
          <w:sz w:val="22"/>
          <w:szCs w:val="22"/>
          <w:lang w:eastAsia="ar-SA"/>
        </w:rPr>
        <w:br/>
        <w:t xml:space="preserve">o podwykonawstwo, Wykonawca, Podwykonawca lub dalszy Podwykonawca nie zapłaci wymagalnego wynagrodzenia przysługującego Podwykonawcy lub dalszemu Podwykonawcy, Podwykonawca lub dalszy Podwykonawca może zwrócić się </w:t>
      </w:r>
      <w:r>
        <w:rPr>
          <w:rFonts w:cs="Arial"/>
          <w:sz w:val="22"/>
          <w:szCs w:val="22"/>
          <w:lang w:eastAsia="ar-SA"/>
        </w:rPr>
        <w:br/>
        <w:t>z żądaniem zapłaty należnego wynagrodzenia bezpośrednio do Zamawiającego.</w:t>
      </w:r>
    </w:p>
    <w:p w:rsidR="0027322F" w:rsidRDefault="00870026">
      <w:pPr>
        <w:pStyle w:val="Tekstpodstawowy2"/>
        <w:numPr>
          <w:ilvl w:val="0"/>
          <w:numId w:val="19"/>
        </w:numPr>
        <w:suppressAutoHyphens/>
        <w:ind w:left="357" w:hanging="357"/>
        <w:jc w:val="both"/>
        <w:rPr>
          <w:rFonts w:cs="Arial"/>
          <w:sz w:val="22"/>
          <w:szCs w:val="22"/>
        </w:rPr>
      </w:pPr>
      <w:r>
        <w:rPr>
          <w:rFonts w:cs="Arial"/>
          <w:sz w:val="22"/>
          <w:szCs w:val="22"/>
        </w:rPr>
        <w:t xml:space="preserve">Zamawiający niezwłocznie po zgłoszeniu żądania dokonania płatności bezpośredniej zawiadomi Wykonawcę o żądaniu Podwykonawcy lub dalszego Podwykonawcy </w:t>
      </w:r>
      <w:r>
        <w:rPr>
          <w:rFonts w:cs="Arial"/>
          <w:sz w:val="22"/>
          <w:szCs w:val="22"/>
        </w:rPr>
        <w:br/>
        <w:t xml:space="preserve">oraz </w:t>
      </w:r>
      <w:r>
        <w:rPr>
          <w:rFonts w:cs="Arial"/>
          <w:snapToGrid w:val="0"/>
          <w:sz w:val="22"/>
          <w:szCs w:val="22"/>
          <w:lang w:eastAsia="ar-SA"/>
        </w:rPr>
        <w:t xml:space="preserve">wezwie Wykonawcę do zgłoszenia pisemnych uwag dotyczących zasadności bezpośredniej zapłaty wynagrodzenia Podwykonawcy lub dalszemu Podwykonawcy, </w:t>
      </w:r>
      <w:r>
        <w:rPr>
          <w:rFonts w:cs="Arial"/>
          <w:snapToGrid w:val="0"/>
          <w:sz w:val="22"/>
          <w:szCs w:val="22"/>
          <w:lang w:eastAsia="ar-SA"/>
        </w:rPr>
        <w:br/>
        <w:t>w terminie 7 dni od dnia doręczenia Wykonawcy wezwania.</w:t>
      </w:r>
    </w:p>
    <w:p w:rsidR="0027322F" w:rsidRDefault="00870026">
      <w:pPr>
        <w:pStyle w:val="Tekstpodstawowy2"/>
        <w:numPr>
          <w:ilvl w:val="0"/>
          <w:numId w:val="19"/>
        </w:numPr>
        <w:suppressAutoHyphens/>
        <w:ind w:left="357" w:hanging="357"/>
        <w:jc w:val="both"/>
        <w:rPr>
          <w:rFonts w:cs="Arial"/>
          <w:sz w:val="22"/>
          <w:szCs w:val="22"/>
        </w:rPr>
      </w:pPr>
      <w:r>
        <w:rPr>
          <w:rFonts w:cs="Arial"/>
          <w:sz w:val="22"/>
          <w:szCs w:val="22"/>
        </w:rPr>
        <w:t xml:space="preserve">Zamawiający dokona bezpośredniej zapłaty wynagrodzenia podwykonawcy lub dalszemu podwykonawcy w terminie 30 dni od dnia upływu terminu na zgłoszenie pisemnych uwag dotyczących zasadności bezpośredniej zapłaty wynagrodzenia podwykonawcy </w:t>
      </w:r>
      <w:r>
        <w:rPr>
          <w:rFonts w:cs="Arial"/>
          <w:sz w:val="22"/>
          <w:szCs w:val="22"/>
        </w:rPr>
        <w:br/>
        <w:t>lub dalszemu podwykonawcy</w:t>
      </w:r>
    </w:p>
    <w:p w:rsidR="0027322F" w:rsidRDefault="00870026">
      <w:pPr>
        <w:pStyle w:val="Tekstpodstawowy2"/>
        <w:numPr>
          <w:ilvl w:val="0"/>
          <w:numId w:val="19"/>
        </w:numPr>
        <w:suppressAutoHyphens/>
        <w:ind w:left="357" w:hanging="357"/>
        <w:jc w:val="both"/>
        <w:rPr>
          <w:rFonts w:cs="Arial"/>
          <w:sz w:val="22"/>
          <w:szCs w:val="22"/>
        </w:rPr>
      </w:pPr>
      <w:r>
        <w:rPr>
          <w:rFonts w:cs="Arial"/>
          <w:sz w:val="22"/>
          <w:szCs w:val="22"/>
          <w:lang w:eastAsia="ar-SA"/>
        </w:rPr>
        <w:t>W przypadku zgłoszenia przez Wykonawcę uwag, o których mowa w ust. 10, podważających zasadność bezpośredniej zapłaty, Zamawiający może:</w:t>
      </w:r>
    </w:p>
    <w:p w:rsidR="0027322F" w:rsidRDefault="00870026">
      <w:pPr>
        <w:pStyle w:val="Akapitzlist"/>
        <w:numPr>
          <w:ilvl w:val="0"/>
          <w:numId w:val="21"/>
        </w:numPr>
        <w:suppressAutoHyphens/>
        <w:spacing w:after="120" w:line="240" w:lineRule="auto"/>
        <w:ind w:left="714" w:hanging="357"/>
        <w:jc w:val="both"/>
        <w:rPr>
          <w:rFonts w:ascii="Arial" w:hAnsi="Arial" w:cs="Arial"/>
        </w:rPr>
      </w:pPr>
      <w:r>
        <w:rPr>
          <w:rFonts w:ascii="Arial" w:eastAsia="Times New Roman" w:hAnsi="Arial" w:cs="Arial"/>
          <w:lang w:eastAsia="ar-SA"/>
        </w:rPr>
        <w:t>nie dokonać bezpośredniej zapłaty wynagrodzenia Podwykonawcy, jeżeli Wykonawca wykaże niezasadność takiej zapłaty albo</w:t>
      </w:r>
    </w:p>
    <w:p w:rsidR="0027322F" w:rsidRDefault="00870026">
      <w:pPr>
        <w:pStyle w:val="Akapitzlist"/>
        <w:numPr>
          <w:ilvl w:val="0"/>
          <w:numId w:val="21"/>
        </w:numPr>
        <w:suppressAutoHyphens/>
        <w:spacing w:after="120" w:line="240" w:lineRule="auto"/>
        <w:ind w:left="714" w:hanging="357"/>
        <w:jc w:val="both"/>
        <w:rPr>
          <w:rFonts w:ascii="Arial" w:hAnsi="Arial" w:cs="Arial"/>
        </w:rPr>
      </w:pPr>
      <w:r>
        <w:rPr>
          <w:rFonts w:ascii="Arial" w:eastAsia="Times New Roman" w:hAnsi="Arial" w:cs="Arial"/>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 albo ,</w:t>
      </w:r>
    </w:p>
    <w:p w:rsidR="0027322F" w:rsidRDefault="00870026">
      <w:pPr>
        <w:pStyle w:val="Akapitzlist"/>
        <w:numPr>
          <w:ilvl w:val="0"/>
          <w:numId w:val="21"/>
        </w:numPr>
        <w:suppressAutoHyphens/>
        <w:spacing w:after="120" w:line="240" w:lineRule="auto"/>
        <w:ind w:left="714" w:hanging="357"/>
        <w:jc w:val="both"/>
        <w:rPr>
          <w:rFonts w:ascii="Arial" w:hAnsi="Arial" w:cs="Arial"/>
        </w:rPr>
      </w:pPr>
      <w:r>
        <w:rPr>
          <w:rFonts w:ascii="Arial" w:eastAsia="Times New Roman" w:hAnsi="Arial" w:cs="Arial"/>
          <w:lang w:eastAsia="ar-SA"/>
        </w:rPr>
        <w:t xml:space="preserve">dokonać bezpośredniej zapłaty wynagrodzenia Podwykonawcy lub dalszemu Podwykonawcy, jeżeli Podwykonawca lub dalszy Podwykonawca wykaże zasadność takiej zapłaty. </w:t>
      </w:r>
    </w:p>
    <w:p w:rsidR="0027322F" w:rsidRDefault="00870026">
      <w:pPr>
        <w:pStyle w:val="Akapitzlist"/>
        <w:numPr>
          <w:ilvl w:val="0"/>
          <w:numId w:val="19"/>
        </w:numPr>
        <w:suppressAutoHyphens/>
        <w:spacing w:after="120" w:line="240" w:lineRule="auto"/>
        <w:ind w:left="357" w:hanging="357"/>
        <w:jc w:val="both"/>
        <w:rPr>
          <w:rFonts w:ascii="Arial" w:hAnsi="Arial" w:cs="Arial"/>
        </w:rPr>
      </w:pPr>
      <w:r>
        <w:rPr>
          <w:rFonts w:ascii="Arial" w:eastAsia="Times New Roman" w:hAnsi="Arial" w:cs="Arial"/>
          <w:lang w:eastAsia="ar-SA"/>
        </w:rPr>
        <w:t xml:space="preserve">Zamawiający jest zobowiązany zapłacić Podwykonawcy lub dalszemu Podwykonawcy należne wynagrodzenie, będące przedmiotem żądania, o którym mowa w ust. 9, jeżeli Podwykonawca lub dalszy Podwykonawca udokumentuje jego zasadność fakturą VAT </w:t>
      </w:r>
      <w:r>
        <w:rPr>
          <w:rFonts w:ascii="Arial" w:eastAsia="Times New Roman" w:hAnsi="Arial" w:cs="Arial"/>
          <w:lang w:eastAsia="ar-SA"/>
        </w:rPr>
        <w:br/>
        <w:t xml:space="preserve">lub rachunkiem oraz dokumentami potwierdzającymi wykonanie i odbiór robót, </w:t>
      </w:r>
      <w:r>
        <w:rPr>
          <w:rFonts w:ascii="Arial" w:eastAsia="Times New Roman" w:hAnsi="Arial" w:cs="Arial"/>
          <w:lang w:eastAsia="ar-SA"/>
        </w:rPr>
        <w:br/>
        <w:t xml:space="preserve">a Wykonawca nie złoży w trybie określonym w ust. 10 uwag wykazujących niezasadność bezpośredniej zapłaty. Bezpośrednia zapłata obejmuje wyłącznie należne wynagrodzenie, </w:t>
      </w:r>
      <w:r>
        <w:rPr>
          <w:rFonts w:ascii="Arial" w:eastAsia="Times New Roman" w:hAnsi="Arial" w:cs="Arial"/>
          <w:lang w:eastAsia="ar-SA"/>
        </w:rPr>
        <w:lastRenderedPageBreak/>
        <w:t>bez odsetek należnych Podwykonawcy lub dalszemu Podwykonawcy z tytułu uchybienia terminowi zapłaty.</w:t>
      </w:r>
    </w:p>
    <w:p w:rsidR="0027322F" w:rsidRDefault="00870026">
      <w:pPr>
        <w:pStyle w:val="Akapitzlist"/>
        <w:numPr>
          <w:ilvl w:val="0"/>
          <w:numId w:val="19"/>
        </w:numPr>
        <w:suppressAutoHyphens/>
        <w:spacing w:after="120" w:line="240" w:lineRule="auto"/>
        <w:ind w:left="357" w:hanging="357"/>
        <w:jc w:val="both"/>
        <w:rPr>
          <w:rFonts w:ascii="Arial" w:hAnsi="Arial" w:cs="Arial"/>
        </w:rPr>
      </w:pPr>
      <w:r>
        <w:rPr>
          <w:rFonts w:ascii="Arial" w:eastAsiaTheme="minorHAnsi" w:hAnsi="Arial" w:cs="Arial"/>
        </w:rPr>
        <w:t xml:space="preserve">W przypadku dokonania bezpośredniej zapłaty podwykonawcy lub dalszemu podwykonawcy zamawiający potrąca kwotę wypłaconego wynagrodzenia </w:t>
      </w:r>
      <w:r>
        <w:rPr>
          <w:rFonts w:ascii="Arial" w:eastAsiaTheme="minorHAnsi" w:hAnsi="Arial" w:cs="Arial"/>
        </w:rPr>
        <w:br/>
        <w:t>z wynagrodzenia należnego wykonawcy</w:t>
      </w:r>
      <w:r>
        <w:rPr>
          <w:rFonts w:ascii="Arial" w:hAnsi="Arial" w:cs="Arial"/>
        </w:rPr>
        <w:t>.</w:t>
      </w:r>
    </w:p>
    <w:p w:rsidR="0027322F" w:rsidRDefault="00870026">
      <w:pPr>
        <w:pStyle w:val="Akapitzlist"/>
        <w:numPr>
          <w:ilvl w:val="0"/>
          <w:numId w:val="19"/>
        </w:numPr>
        <w:suppressAutoHyphens/>
        <w:spacing w:after="120" w:line="240" w:lineRule="auto"/>
        <w:ind w:left="357" w:hanging="357"/>
        <w:jc w:val="both"/>
        <w:rPr>
          <w:rFonts w:ascii="Arial" w:hAnsi="Arial" w:cs="Arial"/>
          <w:color w:val="FF0000"/>
        </w:rPr>
      </w:pPr>
      <w:r>
        <w:rPr>
          <w:rFonts w:ascii="Arial" w:hAnsi="Arial" w:cs="Arial"/>
        </w:rPr>
        <w:t>W razie opóźnienia w zapłacie należności pieniężnych strony mogą naliczyć ustawowe odsetki.</w:t>
      </w:r>
    </w:p>
    <w:p w:rsidR="0027322F" w:rsidRDefault="00870026">
      <w:pPr>
        <w:pStyle w:val="Akapitzlist"/>
        <w:numPr>
          <w:ilvl w:val="0"/>
          <w:numId w:val="19"/>
        </w:numPr>
        <w:suppressAutoHyphens/>
        <w:spacing w:after="0" w:line="240" w:lineRule="auto"/>
        <w:ind w:left="357" w:hanging="357"/>
        <w:jc w:val="both"/>
        <w:rPr>
          <w:rFonts w:ascii="Arial" w:hAnsi="Arial" w:cs="Arial"/>
        </w:rPr>
      </w:pPr>
      <w:r>
        <w:rPr>
          <w:rFonts w:ascii="Arial" w:hAnsi="Arial" w:cs="Arial"/>
        </w:rPr>
        <w:t xml:space="preserve">Zamawiający dokonuje bezpośredniej zapłaty wymagalnego wynagrodzenie przysługującego podwykonawcy lub dalszemu podwykonawcy, który zawarł zaakceptowaną przez Zamawiającego umowę o podwykonawstwo, której przedmiotem są roboty budowlane, lub który zawarł przedłożoną Zamawiającemu umowę </w:t>
      </w:r>
      <w:r>
        <w:rPr>
          <w:rFonts w:ascii="Arial" w:hAnsi="Arial" w:cs="Arial"/>
        </w:rPr>
        <w:br/>
        <w:t xml:space="preserve">o podwykonawstwo, której przedmiotem są dostawy lub usługi, w przypadku uchylenia się od obowiązku zapłaty odpowiednio przez Wykonawcę, Podwykonawcę lub dalszego Podwykonawcę. Wynagrodzenie, o którym mowa w </w:t>
      </w:r>
      <w:proofErr w:type="spellStart"/>
      <w:r>
        <w:rPr>
          <w:rFonts w:ascii="Arial" w:hAnsi="Arial" w:cs="Arial"/>
        </w:rPr>
        <w:t>zd</w:t>
      </w:r>
      <w:proofErr w:type="spellEnd"/>
      <w:r>
        <w:rPr>
          <w:rFonts w:ascii="Arial" w:hAnsi="Arial" w:cs="Arial"/>
        </w:rPr>
        <w:t xml:space="preserve">.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27322F" w:rsidRDefault="0027322F">
      <w:pPr>
        <w:suppressAutoHyphens/>
        <w:jc w:val="center"/>
        <w:rPr>
          <w:rFonts w:ascii="Arial" w:hAnsi="Arial" w:cs="Arial"/>
          <w:b/>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 xml:space="preserve">§ 11. </w:t>
      </w:r>
    </w:p>
    <w:p w:rsidR="0027322F" w:rsidRDefault="00870026">
      <w:pPr>
        <w:numPr>
          <w:ilvl w:val="0"/>
          <w:numId w:val="22"/>
        </w:numPr>
        <w:tabs>
          <w:tab w:val="clear" w:pos="360"/>
        </w:tabs>
        <w:suppressAutoHyphens/>
        <w:ind w:left="357" w:hanging="357"/>
        <w:jc w:val="both"/>
        <w:rPr>
          <w:rFonts w:ascii="Arial" w:hAnsi="Arial" w:cs="Arial"/>
          <w:sz w:val="22"/>
          <w:szCs w:val="22"/>
        </w:rPr>
      </w:pPr>
      <w:r>
        <w:rPr>
          <w:rFonts w:ascii="Arial" w:hAnsi="Arial" w:cs="Arial"/>
          <w:sz w:val="22"/>
          <w:szCs w:val="22"/>
        </w:rPr>
        <w:t xml:space="preserve">Zamawiający nie udzieli Wykonawcy zaliczki na realizację robót. </w:t>
      </w:r>
    </w:p>
    <w:p w:rsidR="0027322F" w:rsidRDefault="00870026">
      <w:pPr>
        <w:numPr>
          <w:ilvl w:val="0"/>
          <w:numId w:val="22"/>
        </w:numPr>
        <w:tabs>
          <w:tab w:val="clear" w:pos="360"/>
        </w:tabs>
        <w:suppressAutoHyphens/>
        <w:ind w:left="357" w:hanging="357"/>
        <w:jc w:val="both"/>
        <w:rPr>
          <w:rFonts w:ascii="Arial" w:hAnsi="Arial" w:cs="Arial"/>
          <w:sz w:val="22"/>
          <w:szCs w:val="22"/>
        </w:rPr>
      </w:pPr>
      <w:r>
        <w:rPr>
          <w:rFonts w:ascii="Arial" w:hAnsi="Arial" w:cs="Arial"/>
          <w:sz w:val="22"/>
          <w:szCs w:val="22"/>
        </w:rPr>
        <w:t>Wykonawca, najpóźniej w dniu podpisania umowy, wniesie zabezpieczenie należytego wykonania umowy (zwanego dalej zabezpieczeniem) w wysokości 5 % wynagrodzenia, w formie ……………………………….</w:t>
      </w:r>
    </w:p>
    <w:p w:rsidR="0027322F" w:rsidRDefault="00870026">
      <w:pPr>
        <w:numPr>
          <w:ilvl w:val="0"/>
          <w:numId w:val="22"/>
        </w:numPr>
        <w:tabs>
          <w:tab w:val="clear" w:pos="360"/>
        </w:tabs>
        <w:suppressAutoHyphens/>
        <w:ind w:left="357" w:hanging="357"/>
        <w:jc w:val="both"/>
        <w:rPr>
          <w:rFonts w:ascii="Arial" w:hAnsi="Arial" w:cs="Arial"/>
          <w:sz w:val="22"/>
          <w:szCs w:val="22"/>
        </w:rPr>
      </w:pPr>
      <w:r>
        <w:rPr>
          <w:rFonts w:ascii="Arial" w:hAnsi="Arial" w:cs="Arial"/>
          <w:sz w:val="22"/>
          <w:szCs w:val="22"/>
        </w:rPr>
        <w:t xml:space="preserve">Strony ustalają, że 70% kwoty zabezpieczenia przeznacza się jako gwarancję zgodnego </w:t>
      </w:r>
      <w:r>
        <w:rPr>
          <w:rFonts w:ascii="Arial" w:hAnsi="Arial" w:cs="Arial"/>
          <w:sz w:val="22"/>
          <w:szCs w:val="22"/>
        </w:rPr>
        <w:br/>
        <w:t>z umową wykonania robót, zaś 30% zabezpieczenia jest przeznaczone na zabezpieczenie roszczeń z tytułu gwarancji i rękojmi za wady.</w:t>
      </w:r>
    </w:p>
    <w:p w:rsidR="0027322F" w:rsidRDefault="00870026">
      <w:pPr>
        <w:numPr>
          <w:ilvl w:val="0"/>
          <w:numId w:val="22"/>
        </w:numPr>
        <w:tabs>
          <w:tab w:val="clear" w:pos="360"/>
        </w:tabs>
        <w:suppressAutoHyphens/>
        <w:ind w:left="357" w:hanging="357"/>
        <w:jc w:val="both"/>
        <w:rPr>
          <w:rFonts w:ascii="Arial" w:hAnsi="Arial" w:cs="Arial"/>
          <w:sz w:val="22"/>
          <w:szCs w:val="22"/>
        </w:rPr>
      </w:pPr>
      <w:r>
        <w:rPr>
          <w:rFonts w:ascii="Arial" w:hAnsi="Arial" w:cs="Arial"/>
          <w:sz w:val="22"/>
          <w:szCs w:val="22"/>
        </w:rPr>
        <w:t>Zabezpieczenie zostanie zwolnione lub zwrócone Wykonawcy, z zastrzeżeniem dalszych postanowień, w zakresie i terminach:</w:t>
      </w:r>
    </w:p>
    <w:p w:rsidR="0027322F" w:rsidRDefault="00870026">
      <w:pPr>
        <w:pStyle w:val="Tekstpodstawowywcity2"/>
        <w:numPr>
          <w:ilvl w:val="0"/>
          <w:numId w:val="23"/>
        </w:numPr>
        <w:suppressAutoHyphens/>
        <w:jc w:val="both"/>
        <w:rPr>
          <w:rFonts w:cs="Arial"/>
          <w:sz w:val="22"/>
          <w:szCs w:val="22"/>
        </w:rPr>
      </w:pPr>
      <w:r>
        <w:rPr>
          <w:rFonts w:cs="Arial"/>
          <w:sz w:val="22"/>
          <w:szCs w:val="22"/>
        </w:rPr>
        <w:t>70% po końcowym odbiorze należycie wykonanych robót, w terminie 30 dni od daty podpisania protokołu odbioru końcowego tj. od dnia wykonania zamówienia i uznania przez Zamawiającego za należycie wykonane,</w:t>
      </w:r>
    </w:p>
    <w:p w:rsidR="0027322F" w:rsidRDefault="00870026">
      <w:pPr>
        <w:numPr>
          <w:ilvl w:val="0"/>
          <w:numId w:val="23"/>
        </w:numPr>
        <w:suppressAutoHyphens/>
        <w:jc w:val="both"/>
        <w:rPr>
          <w:rFonts w:ascii="Arial" w:hAnsi="Arial" w:cs="Arial"/>
          <w:sz w:val="22"/>
          <w:szCs w:val="22"/>
        </w:rPr>
      </w:pPr>
      <w:r>
        <w:rPr>
          <w:rFonts w:ascii="Arial" w:hAnsi="Arial" w:cs="Arial"/>
          <w:sz w:val="22"/>
          <w:szCs w:val="22"/>
        </w:rPr>
        <w:t>30% w ciągu 15 dni po upływie okresu rękojmi za wady lub gwarancji.</w:t>
      </w:r>
    </w:p>
    <w:p w:rsidR="0027322F" w:rsidRDefault="00870026">
      <w:pPr>
        <w:numPr>
          <w:ilvl w:val="0"/>
          <w:numId w:val="22"/>
        </w:numPr>
        <w:tabs>
          <w:tab w:val="clear" w:pos="360"/>
        </w:tabs>
        <w:suppressAutoHyphens/>
        <w:ind w:left="357" w:hanging="357"/>
        <w:jc w:val="both"/>
        <w:rPr>
          <w:rFonts w:ascii="Arial" w:hAnsi="Arial" w:cs="Arial"/>
          <w:sz w:val="22"/>
          <w:szCs w:val="22"/>
        </w:rPr>
      </w:pPr>
      <w:r>
        <w:rPr>
          <w:rFonts w:ascii="Arial" w:hAnsi="Arial" w:cs="Arial"/>
          <w:sz w:val="22"/>
          <w:szCs w:val="22"/>
        </w:rPr>
        <w:t xml:space="preserve">Strony ustalają, iż w razie nieusunięcia wad i usterek przedmiotu umowy w uzgodnionych terminach, a w każdym przypadku ich nieusunięcia do dnia upływu terminu opisanego </w:t>
      </w:r>
      <w:r>
        <w:rPr>
          <w:rFonts w:ascii="Arial" w:hAnsi="Arial" w:cs="Arial"/>
          <w:sz w:val="22"/>
          <w:szCs w:val="22"/>
        </w:rPr>
        <w:br/>
        <w:t>w ust. 4 pkt. 2, Zamawiającemu przysługuje prawo do jednostronnego zaliczenia kwoty zabezpieczenia wnoszonego w pieniądzu na poczet usunięcia wad i usterek. Zaliczenie kwoty zabezpieczenia na poczet usunięcia wad i usterek jest skuteczne z dniem doręczenia Wykonawcy stosownego oświadczenia. Dwukrotne zawiadomienie (awizo) dokonane na adres Wykonawcy podany w niniejszej umowie wywołuje skutki prawne</w:t>
      </w:r>
      <w:r w:rsidR="00783231">
        <w:rPr>
          <w:rFonts w:ascii="Arial" w:hAnsi="Arial" w:cs="Arial"/>
          <w:sz w:val="22"/>
          <w:szCs w:val="22"/>
        </w:rPr>
        <w:t xml:space="preserve"> doręczenia</w:t>
      </w:r>
      <w:r>
        <w:rPr>
          <w:rFonts w:ascii="Arial" w:hAnsi="Arial" w:cs="Arial"/>
          <w:sz w:val="22"/>
          <w:szCs w:val="22"/>
        </w:rPr>
        <w:t xml:space="preserve">, chyba, że Wykonawca pisemnie zawiadomił Zamawiającego o zmianie adresu. Z dniem zaliczenia kwoty zabezpieczenia na poczet usunięcia wad i usterek roszczenie Wykonawcy o zwrot zabezpieczenia wygasa. </w:t>
      </w:r>
    </w:p>
    <w:p w:rsidR="0027322F" w:rsidRDefault="00870026">
      <w:pPr>
        <w:numPr>
          <w:ilvl w:val="0"/>
          <w:numId w:val="22"/>
        </w:numPr>
        <w:tabs>
          <w:tab w:val="clear" w:pos="360"/>
        </w:tabs>
        <w:suppressAutoHyphens/>
        <w:ind w:left="357" w:hanging="357"/>
        <w:jc w:val="both"/>
        <w:rPr>
          <w:rFonts w:ascii="Arial" w:hAnsi="Arial" w:cs="Arial"/>
          <w:sz w:val="22"/>
          <w:szCs w:val="22"/>
        </w:rPr>
      </w:pPr>
      <w:r>
        <w:rPr>
          <w:rFonts w:ascii="Arial" w:hAnsi="Arial" w:cs="Arial"/>
          <w:sz w:val="22"/>
          <w:szCs w:val="22"/>
        </w:rPr>
        <w:t xml:space="preserve">Przepis ust. 5 stosuje się odpowiednio do zabezpieczeń innych niż te wnoszone </w:t>
      </w:r>
      <w:r>
        <w:rPr>
          <w:rFonts w:ascii="Arial" w:hAnsi="Arial" w:cs="Arial"/>
          <w:sz w:val="22"/>
          <w:szCs w:val="22"/>
        </w:rPr>
        <w:br/>
        <w:t xml:space="preserve">w pieniądzu, z zastrzeżeniem, iż samo oświadczenie Zamawiającego złożone wobec Gwaranta, o nieusunięciu wad i usterek przedmiotu umowy w uzgodnionych terminach, </w:t>
      </w:r>
      <w:r>
        <w:rPr>
          <w:rFonts w:ascii="Arial" w:hAnsi="Arial" w:cs="Arial"/>
          <w:sz w:val="22"/>
          <w:szCs w:val="22"/>
        </w:rPr>
        <w:br/>
        <w:t>lub o ich nieusunięciu do dnia upływu</w:t>
      </w:r>
      <w:r w:rsidR="00AD1135">
        <w:rPr>
          <w:rFonts w:ascii="Arial" w:hAnsi="Arial" w:cs="Arial"/>
          <w:sz w:val="22"/>
          <w:szCs w:val="22"/>
        </w:rPr>
        <w:t xml:space="preserve"> terminu opisanego w ust. 4 pkt</w:t>
      </w:r>
      <w:r>
        <w:rPr>
          <w:rFonts w:ascii="Arial" w:hAnsi="Arial" w:cs="Arial"/>
          <w:sz w:val="22"/>
          <w:szCs w:val="22"/>
        </w:rPr>
        <w:t xml:space="preserve"> 2, stanowi podstawę do bezwarunkowego świadczenia Gwaranta na rzecz Zamawiającego.</w:t>
      </w:r>
    </w:p>
    <w:p w:rsidR="0027322F" w:rsidRDefault="00870026">
      <w:pPr>
        <w:numPr>
          <w:ilvl w:val="0"/>
          <w:numId w:val="22"/>
        </w:numPr>
        <w:tabs>
          <w:tab w:val="clear" w:pos="360"/>
        </w:tabs>
        <w:suppressAutoHyphens/>
        <w:ind w:left="357" w:hanging="357"/>
        <w:jc w:val="both"/>
        <w:rPr>
          <w:rFonts w:ascii="Arial" w:hAnsi="Arial" w:cs="Arial"/>
          <w:sz w:val="22"/>
          <w:szCs w:val="22"/>
        </w:rPr>
      </w:pPr>
      <w:r>
        <w:rPr>
          <w:rFonts w:ascii="Arial" w:hAnsi="Arial" w:cs="Arial"/>
          <w:sz w:val="22"/>
          <w:szCs w:val="22"/>
        </w:rPr>
        <w:t>Jeżeli wartość robót określonych w umowie ulegnie zwiększeniu Wykonawca zobowiązany jest uzupełnić wniesione zabezpieczenie, w terminie 14 dni od daty wezwania go przez Zamawiającego.</w:t>
      </w:r>
    </w:p>
    <w:p w:rsidR="0027322F" w:rsidRDefault="00870026">
      <w:pPr>
        <w:numPr>
          <w:ilvl w:val="0"/>
          <w:numId w:val="22"/>
        </w:numPr>
        <w:tabs>
          <w:tab w:val="clear" w:pos="360"/>
        </w:tabs>
        <w:suppressAutoHyphens/>
        <w:ind w:left="357" w:hanging="357"/>
        <w:jc w:val="both"/>
        <w:rPr>
          <w:rFonts w:ascii="Arial" w:hAnsi="Arial" w:cs="Arial"/>
          <w:sz w:val="22"/>
          <w:szCs w:val="22"/>
        </w:rPr>
      </w:pPr>
      <w:r>
        <w:rPr>
          <w:rFonts w:ascii="Arial" w:hAnsi="Arial" w:cs="Arial"/>
          <w:sz w:val="22"/>
          <w:szCs w:val="22"/>
        </w:rPr>
        <w:t xml:space="preserve">Jeżeli w trakcie gwarancyjnego przeglądu wykonanych robót zostaną ujawnione wady </w:t>
      </w:r>
      <w:r>
        <w:rPr>
          <w:rFonts w:ascii="Arial" w:hAnsi="Arial" w:cs="Arial"/>
          <w:sz w:val="22"/>
          <w:szCs w:val="22"/>
        </w:rPr>
        <w:br/>
        <w:t>lub usterki Wykonawca jest obowiązany uzupełnić lub odnowić wniesione zabezpieczenie na okres nie krótszy niż do 15. dnia po upływie terminu wyznaczonego na protokolarne stwierdzenie usunięcia wad.</w:t>
      </w:r>
    </w:p>
    <w:p w:rsidR="0027322F" w:rsidRDefault="0027322F">
      <w:pPr>
        <w:suppressAutoHyphens/>
        <w:rPr>
          <w:rFonts w:ascii="Arial" w:hAnsi="Arial" w:cs="Arial"/>
          <w:sz w:val="22"/>
          <w:szCs w:val="22"/>
        </w:rPr>
      </w:pPr>
    </w:p>
    <w:p w:rsidR="000F7FC4" w:rsidRDefault="000F7FC4">
      <w:pPr>
        <w:suppressAutoHyphens/>
        <w:jc w:val="center"/>
        <w:rPr>
          <w:rFonts w:ascii="Arial" w:hAnsi="Arial" w:cs="Arial"/>
          <w:b/>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 12.</w:t>
      </w:r>
    </w:p>
    <w:p w:rsidR="0027322F" w:rsidRDefault="00870026">
      <w:pPr>
        <w:numPr>
          <w:ilvl w:val="0"/>
          <w:numId w:val="24"/>
        </w:numPr>
        <w:tabs>
          <w:tab w:val="clear" w:pos="360"/>
        </w:tabs>
        <w:suppressAutoHyphens/>
        <w:ind w:left="357" w:hanging="357"/>
        <w:jc w:val="both"/>
        <w:rPr>
          <w:rFonts w:ascii="Arial" w:hAnsi="Arial" w:cs="Arial"/>
          <w:sz w:val="22"/>
          <w:szCs w:val="22"/>
        </w:rPr>
      </w:pPr>
      <w:r>
        <w:rPr>
          <w:rFonts w:ascii="Arial" w:hAnsi="Arial" w:cs="Arial"/>
          <w:sz w:val="22"/>
          <w:szCs w:val="22"/>
        </w:rPr>
        <w:t>Strony postanawiają, że przedmiotem odbioru końcowego będzie przedmiot umowy.</w:t>
      </w:r>
    </w:p>
    <w:p w:rsidR="0027322F" w:rsidRDefault="00870026">
      <w:pPr>
        <w:numPr>
          <w:ilvl w:val="0"/>
          <w:numId w:val="24"/>
        </w:numPr>
        <w:tabs>
          <w:tab w:val="clear" w:pos="360"/>
        </w:tabs>
        <w:suppressAutoHyphens/>
        <w:ind w:left="357" w:hanging="357"/>
        <w:jc w:val="both"/>
        <w:rPr>
          <w:rFonts w:ascii="Arial" w:hAnsi="Arial" w:cs="Arial"/>
          <w:sz w:val="22"/>
          <w:szCs w:val="22"/>
        </w:rPr>
      </w:pPr>
      <w:r>
        <w:rPr>
          <w:rFonts w:ascii="Arial" w:hAnsi="Arial" w:cs="Arial"/>
          <w:sz w:val="22"/>
          <w:szCs w:val="22"/>
        </w:rPr>
        <w:t xml:space="preserve">Wykonawca zgłosi Zamawiającemu (inspektorowi nadzoru inwestorskiego) gotowość </w:t>
      </w:r>
      <w:r>
        <w:rPr>
          <w:rFonts w:ascii="Arial" w:hAnsi="Arial" w:cs="Arial"/>
          <w:sz w:val="22"/>
          <w:szCs w:val="22"/>
        </w:rPr>
        <w:br/>
        <w:t>do odbioru przedmiotu umowy wpisem do dziennika budowy. Przez gotowo</w:t>
      </w:r>
      <w:r>
        <w:rPr>
          <w:rFonts w:ascii="Arial" w:eastAsia="TimesNewRoman" w:hAnsi="Arial" w:cs="Arial"/>
          <w:sz w:val="22"/>
          <w:szCs w:val="22"/>
        </w:rPr>
        <w:t xml:space="preserve">ść </w:t>
      </w:r>
      <w:r>
        <w:rPr>
          <w:rFonts w:ascii="Arial" w:hAnsi="Arial" w:cs="Arial"/>
          <w:sz w:val="22"/>
          <w:szCs w:val="22"/>
        </w:rPr>
        <w:t>do odbioru ko</w:t>
      </w:r>
      <w:r>
        <w:rPr>
          <w:rFonts w:ascii="Arial" w:eastAsia="TimesNewRoman" w:hAnsi="Arial" w:cs="Arial"/>
          <w:sz w:val="22"/>
          <w:szCs w:val="22"/>
        </w:rPr>
        <w:t>ń</w:t>
      </w:r>
      <w:r>
        <w:rPr>
          <w:rFonts w:ascii="Arial" w:hAnsi="Arial" w:cs="Arial"/>
          <w:sz w:val="22"/>
          <w:szCs w:val="22"/>
        </w:rPr>
        <w:t>cowego rozumie si</w:t>
      </w:r>
      <w:r>
        <w:rPr>
          <w:rFonts w:ascii="Arial" w:eastAsia="TimesNewRoman" w:hAnsi="Arial" w:cs="Arial"/>
          <w:sz w:val="22"/>
          <w:szCs w:val="22"/>
        </w:rPr>
        <w:t xml:space="preserve">ę </w:t>
      </w:r>
      <w:r>
        <w:rPr>
          <w:rFonts w:ascii="Arial" w:hAnsi="Arial" w:cs="Arial"/>
          <w:sz w:val="22"/>
          <w:szCs w:val="22"/>
        </w:rPr>
        <w:t>wykonanie przez Wykonawc</w:t>
      </w:r>
      <w:r>
        <w:rPr>
          <w:rFonts w:ascii="Arial" w:eastAsia="TimesNewRoman" w:hAnsi="Arial" w:cs="Arial"/>
          <w:sz w:val="22"/>
          <w:szCs w:val="22"/>
        </w:rPr>
        <w:t xml:space="preserve">ę </w:t>
      </w:r>
      <w:r>
        <w:rPr>
          <w:rFonts w:ascii="Arial" w:hAnsi="Arial" w:cs="Arial"/>
          <w:sz w:val="22"/>
          <w:szCs w:val="22"/>
        </w:rPr>
        <w:t>robót obj</w:t>
      </w:r>
      <w:r>
        <w:rPr>
          <w:rFonts w:ascii="Arial" w:eastAsia="TimesNewRoman" w:hAnsi="Arial" w:cs="Arial"/>
          <w:sz w:val="22"/>
          <w:szCs w:val="22"/>
        </w:rPr>
        <w:t>ę</w:t>
      </w:r>
      <w:r>
        <w:rPr>
          <w:rFonts w:ascii="Arial" w:hAnsi="Arial" w:cs="Arial"/>
          <w:sz w:val="22"/>
          <w:szCs w:val="22"/>
        </w:rPr>
        <w:t>tych umow</w:t>
      </w:r>
      <w:r>
        <w:rPr>
          <w:rFonts w:ascii="Arial" w:eastAsia="TimesNewRoman" w:hAnsi="Arial" w:cs="Arial"/>
          <w:sz w:val="22"/>
          <w:szCs w:val="22"/>
        </w:rPr>
        <w:t xml:space="preserve">ą </w:t>
      </w:r>
      <w:r>
        <w:rPr>
          <w:rFonts w:ascii="Arial" w:eastAsia="TimesNewRoman" w:hAnsi="Arial" w:cs="Arial"/>
          <w:sz w:val="22"/>
          <w:szCs w:val="22"/>
        </w:rPr>
        <w:br/>
      </w:r>
      <w:r>
        <w:rPr>
          <w:rFonts w:ascii="Arial" w:hAnsi="Arial" w:cs="Arial"/>
          <w:sz w:val="22"/>
          <w:szCs w:val="22"/>
        </w:rPr>
        <w:t>oraz przeprowadzenie odbiorów technicznych, sprawdzeń, kontroli oraz niezb</w:t>
      </w:r>
      <w:r>
        <w:rPr>
          <w:rFonts w:ascii="Arial" w:eastAsia="TimesNewRoman" w:hAnsi="Arial" w:cs="Arial"/>
          <w:sz w:val="22"/>
          <w:szCs w:val="22"/>
        </w:rPr>
        <w:t>ę</w:t>
      </w:r>
      <w:r>
        <w:rPr>
          <w:rFonts w:ascii="Arial" w:hAnsi="Arial" w:cs="Arial"/>
          <w:sz w:val="22"/>
          <w:szCs w:val="22"/>
        </w:rPr>
        <w:t>dnych bada</w:t>
      </w:r>
      <w:r>
        <w:rPr>
          <w:rFonts w:ascii="Arial" w:eastAsia="TimesNewRoman" w:hAnsi="Arial" w:cs="Arial"/>
          <w:sz w:val="22"/>
          <w:szCs w:val="22"/>
        </w:rPr>
        <w:t xml:space="preserve">ń </w:t>
      </w:r>
      <w:r>
        <w:rPr>
          <w:rFonts w:ascii="Arial" w:hAnsi="Arial" w:cs="Arial"/>
          <w:sz w:val="22"/>
          <w:szCs w:val="22"/>
        </w:rPr>
        <w:t>lub pomiarów przez uprawnione do tego organy</w:t>
      </w:r>
      <w:r>
        <w:rPr>
          <w:rFonts w:ascii="Arial" w:hAnsi="Arial" w:cs="Arial"/>
          <w:sz w:val="22"/>
          <w:szCs w:val="22"/>
          <w:lang w:eastAsia="ar-SA"/>
        </w:rPr>
        <w:t>. Gotowość do odbioru powinna być potwierdzona przez inspektora nadzoru inwestorskiego.</w:t>
      </w:r>
    </w:p>
    <w:p w:rsidR="0027322F" w:rsidRDefault="00870026">
      <w:pPr>
        <w:numPr>
          <w:ilvl w:val="0"/>
          <w:numId w:val="24"/>
        </w:numPr>
        <w:tabs>
          <w:tab w:val="clear" w:pos="360"/>
        </w:tabs>
        <w:suppressAutoHyphens/>
        <w:ind w:left="357" w:hanging="357"/>
        <w:jc w:val="both"/>
        <w:rPr>
          <w:rFonts w:ascii="Arial" w:hAnsi="Arial" w:cs="Arial"/>
          <w:sz w:val="22"/>
          <w:szCs w:val="22"/>
        </w:rPr>
      </w:pPr>
      <w:r>
        <w:rPr>
          <w:rFonts w:ascii="Arial" w:hAnsi="Arial" w:cs="Arial"/>
          <w:sz w:val="22"/>
          <w:szCs w:val="22"/>
          <w:lang w:eastAsia="ar-SA"/>
        </w:rPr>
        <w:t>Wykonawca zawiadomi Zamawiającego w formie pisemnej</w:t>
      </w:r>
      <w:r>
        <w:rPr>
          <w:rFonts w:ascii="Arial" w:hAnsi="Arial" w:cs="Arial"/>
          <w:sz w:val="22"/>
          <w:szCs w:val="22"/>
        </w:rPr>
        <w:t xml:space="preserve"> o osiągnięciu gotowości </w:t>
      </w:r>
      <w:r>
        <w:rPr>
          <w:rFonts w:ascii="Arial" w:hAnsi="Arial" w:cs="Arial"/>
          <w:sz w:val="22"/>
          <w:szCs w:val="22"/>
        </w:rPr>
        <w:br/>
        <w:t>do odbioru i przedłoży dokumenty pozwalające na ocenę prawidłowości wykonania przedmiotu umowy:</w:t>
      </w:r>
    </w:p>
    <w:p w:rsidR="0027322F" w:rsidRDefault="00870026">
      <w:pPr>
        <w:numPr>
          <w:ilvl w:val="0"/>
          <w:numId w:val="25"/>
        </w:numPr>
        <w:suppressAutoHyphens/>
        <w:jc w:val="both"/>
        <w:rPr>
          <w:rFonts w:ascii="Arial" w:hAnsi="Arial" w:cs="Arial"/>
          <w:sz w:val="22"/>
          <w:szCs w:val="22"/>
        </w:rPr>
      </w:pPr>
      <w:r>
        <w:rPr>
          <w:rFonts w:ascii="Arial" w:hAnsi="Arial" w:cs="Arial"/>
          <w:sz w:val="22"/>
          <w:szCs w:val="22"/>
        </w:rPr>
        <w:t>dziennik budowy,</w:t>
      </w:r>
    </w:p>
    <w:p w:rsidR="0027322F" w:rsidRDefault="00870026">
      <w:pPr>
        <w:numPr>
          <w:ilvl w:val="0"/>
          <w:numId w:val="25"/>
        </w:numPr>
        <w:suppressAutoHyphens/>
        <w:jc w:val="both"/>
        <w:rPr>
          <w:rFonts w:ascii="Arial" w:hAnsi="Arial" w:cs="Arial"/>
          <w:sz w:val="22"/>
          <w:szCs w:val="22"/>
        </w:rPr>
      </w:pPr>
      <w:r>
        <w:rPr>
          <w:rFonts w:ascii="Arial" w:hAnsi="Arial" w:cs="Arial"/>
          <w:sz w:val="22"/>
          <w:szCs w:val="22"/>
        </w:rPr>
        <w:t>protokoły odbiorów technicznych,</w:t>
      </w:r>
    </w:p>
    <w:p w:rsidR="0027322F" w:rsidRDefault="00870026">
      <w:pPr>
        <w:numPr>
          <w:ilvl w:val="0"/>
          <w:numId w:val="25"/>
        </w:numPr>
        <w:suppressAutoHyphens/>
        <w:jc w:val="both"/>
        <w:rPr>
          <w:rFonts w:ascii="Arial" w:hAnsi="Arial" w:cs="Arial"/>
          <w:sz w:val="22"/>
          <w:szCs w:val="22"/>
        </w:rPr>
      </w:pPr>
      <w:r>
        <w:rPr>
          <w:rFonts w:ascii="Arial" w:hAnsi="Arial" w:cs="Arial"/>
          <w:sz w:val="22"/>
          <w:szCs w:val="22"/>
        </w:rPr>
        <w:t>atesty  na wbudowane materiały i urządzenia, potwierdzone przez kierownika budowy,</w:t>
      </w:r>
    </w:p>
    <w:p w:rsidR="0027322F" w:rsidRDefault="00870026">
      <w:pPr>
        <w:numPr>
          <w:ilvl w:val="0"/>
          <w:numId w:val="25"/>
        </w:numPr>
        <w:suppressAutoHyphens/>
        <w:jc w:val="both"/>
        <w:rPr>
          <w:rFonts w:ascii="Arial" w:hAnsi="Arial" w:cs="Arial"/>
          <w:sz w:val="22"/>
          <w:szCs w:val="22"/>
        </w:rPr>
      </w:pPr>
      <w:r>
        <w:rPr>
          <w:rFonts w:ascii="Arial" w:hAnsi="Arial" w:cs="Arial"/>
          <w:sz w:val="22"/>
          <w:szCs w:val="22"/>
        </w:rPr>
        <w:t>gwarancje na urządzenia i materiały,</w:t>
      </w:r>
    </w:p>
    <w:p w:rsidR="0027322F" w:rsidRDefault="00870026">
      <w:pPr>
        <w:numPr>
          <w:ilvl w:val="0"/>
          <w:numId w:val="25"/>
        </w:numPr>
        <w:suppressAutoHyphens/>
        <w:jc w:val="both"/>
        <w:rPr>
          <w:rFonts w:ascii="Arial" w:hAnsi="Arial" w:cs="Arial"/>
          <w:sz w:val="22"/>
          <w:szCs w:val="22"/>
        </w:rPr>
      </w:pPr>
      <w:r>
        <w:rPr>
          <w:rFonts w:ascii="Arial" w:hAnsi="Arial" w:cs="Arial"/>
          <w:sz w:val="22"/>
          <w:szCs w:val="22"/>
        </w:rPr>
        <w:t>mapy z geodezyjną inwentaryzacją powykonawczą,</w:t>
      </w:r>
    </w:p>
    <w:p w:rsidR="0027322F" w:rsidRDefault="00870026">
      <w:pPr>
        <w:numPr>
          <w:ilvl w:val="0"/>
          <w:numId w:val="25"/>
        </w:numPr>
        <w:suppressAutoHyphens/>
        <w:jc w:val="both"/>
        <w:rPr>
          <w:rFonts w:ascii="Arial" w:hAnsi="Arial" w:cs="Arial"/>
          <w:strike/>
          <w:sz w:val="22"/>
          <w:szCs w:val="22"/>
        </w:rPr>
      </w:pPr>
      <w:r>
        <w:rPr>
          <w:rFonts w:ascii="Arial" w:hAnsi="Arial" w:cs="Arial"/>
          <w:sz w:val="22"/>
          <w:szCs w:val="22"/>
        </w:rPr>
        <w:t xml:space="preserve">pozostałą dokumentację powykonawczą ze wszystkimi zmianami dokonanymi w toku budowy, potwierdzonymi przez kierownika budowy, </w:t>
      </w:r>
    </w:p>
    <w:p w:rsidR="0027322F" w:rsidRDefault="00870026">
      <w:pPr>
        <w:numPr>
          <w:ilvl w:val="0"/>
          <w:numId w:val="25"/>
        </w:numPr>
        <w:suppressAutoHyphens/>
        <w:jc w:val="both"/>
        <w:rPr>
          <w:rFonts w:ascii="Arial" w:hAnsi="Arial" w:cs="Arial"/>
          <w:sz w:val="22"/>
          <w:szCs w:val="22"/>
        </w:rPr>
      </w:pPr>
      <w:r>
        <w:rPr>
          <w:rFonts w:ascii="Arial" w:hAnsi="Arial" w:cs="Arial"/>
          <w:sz w:val="22"/>
          <w:szCs w:val="22"/>
        </w:rPr>
        <w:t>kartę gwarancyjną na wykonane roboty i urządzenia oraz wbudowane materiały, której wzór stanowi załącznik nr 1 do niniejszej umowy.</w:t>
      </w:r>
    </w:p>
    <w:p w:rsidR="0027322F" w:rsidRDefault="00870026">
      <w:pPr>
        <w:numPr>
          <w:ilvl w:val="0"/>
          <w:numId w:val="24"/>
        </w:numPr>
        <w:tabs>
          <w:tab w:val="clear" w:pos="360"/>
        </w:tabs>
        <w:suppressAutoHyphens/>
        <w:jc w:val="both"/>
        <w:rPr>
          <w:rFonts w:ascii="Arial" w:hAnsi="Arial" w:cs="Arial"/>
          <w:sz w:val="22"/>
          <w:szCs w:val="22"/>
        </w:rPr>
      </w:pPr>
      <w:r>
        <w:rPr>
          <w:rFonts w:ascii="Arial" w:hAnsi="Arial" w:cs="Arial"/>
          <w:sz w:val="22"/>
          <w:szCs w:val="22"/>
        </w:rPr>
        <w:t xml:space="preserve">Zamawiający wyznaczy termin i rozpocznie odbiór w ciągu 14 dni od daty zawiadomienia go o osiągnięciu gotowości do odbioru, zawiadamiając o tym Wykonawcę chyba, </w:t>
      </w:r>
      <w:r>
        <w:rPr>
          <w:rFonts w:ascii="Arial" w:hAnsi="Arial" w:cs="Arial"/>
          <w:sz w:val="22"/>
          <w:szCs w:val="22"/>
        </w:rPr>
        <w:br/>
        <w:t>że inspektor nadzoru nie potwierdzi wykonania przedmiotu umowy. W tym wypadku zgłoszenie, o którym mowa w ust. 2, nie wywołuje skutków prawnych.</w:t>
      </w:r>
    </w:p>
    <w:p w:rsidR="0027322F" w:rsidRDefault="00870026">
      <w:pPr>
        <w:numPr>
          <w:ilvl w:val="0"/>
          <w:numId w:val="24"/>
        </w:numPr>
        <w:tabs>
          <w:tab w:val="clear" w:pos="360"/>
        </w:tabs>
        <w:suppressAutoHyphens/>
        <w:jc w:val="both"/>
        <w:rPr>
          <w:rFonts w:ascii="Arial" w:hAnsi="Arial" w:cs="Arial"/>
          <w:sz w:val="22"/>
          <w:szCs w:val="22"/>
        </w:rPr>
      </w:pPr>
      <w:r>
        <w:rPr>
          <w:rFonts w:ascii="Arial" w:hAnsi="Arial" w:cs="Arial"/>
          <w:sz w:val="22"/>
          <w:szCs w:val="22"/>
        </w:rPr>
        <w:t xml:space="preserve">Po zakończeniu robót Wykonawca zobowiązany jest uporządkować teren budowy </w:t>
      </w:r>
      <w:r>
        <w:rPr>
          <w:rFonts w:ascii="Arial" w:hAnsi="Arial" w:cs="Arial"/>
          <w:sz w:val="22"/>
          <w:szCs w:val="22"/>
        </w:rPr>
        <w:br/>
        <w:t>i przekazać go Zamawiającemu w terminie ustalonym na odbiór robót. W przypadku terenu przewidzianego do czasowego zajęcia na potrzeby wykonania prac, po wykonaniu prac w tym zakresie, Wykonawca przedłoży Zamawiającemu oświadczenia właścicieli nieruchomości potwierdzające uporządkowanie terenu nieruchomości.</w:t>
      </w:r>
    </w:p>
    <w:p w:rsidR="0027322F" w:rsidRDefault="00870026">
      <w:pPr>
        <w:numPr>
          <w:ilvl w:val="0"/>
          <w:numId w:val="24"/>
        </w:numPr>
        <w:tabs>
          <w:tab w:val="clear" w:pos="360"/>
        </w:tabs>
        <w:suppressAutoHyphens/>
        <w:jc w:val="both"/>
        <w:rPr>
          <w:rFonts w:ascii="Arial" w:hAnsi="Arial" w:cs="Arial"/>
          <w:sz w:val="22"/>
          <w:szCs w:val="22"/>
        </w:rPr>
      </w:pPr>
      <w:r>
        <w:rPr>
          <w:rFonts w:ascii="Arial" w:hAnsi="Arial" w:cs="Arial"/>
          <w:sz w:val="22"/>
          <w:szCs w:val="22"/>
        </w:rPr>
        <w:t>Jeżeli w toku czynności odbioru zostaną stwierdzone wady, to Zamawiającemu przysługują następujące uprawnienia:</w:t>
      </w:r>
    </w:p>
    <w:p w:rsidR="0027322F" w:rsidRDefault="00870026">
      <w:pPr>
        <w:numPr>
          <w:ilvl w:val="0"/>
          <w:numId w:val="26"/>
        </w:numPr>
        <w:tabs>
          <w:tab w:val="clear" w:pos="1068"/>
        </w:tabs>
        <w:suppressAutoHyphens/>
        <w:ind w:left="714" w:hanging="357"/>
        <w:jc w:val="both"/>
        <w:rPr>
          <w:rFonts w:ascii="Arial" w:hAnsi="Arial" w:cs="Arial"/>
          <w:sz w:val="22"/>
          <w:szCs w:val="22"/>
        </w:rPr>
      </w:pPr>
      <w:r>
        <w:rPr>
          <w:rFonts w:ascii="Arial" w:hAnsi="Arial" w:cs="Arial"/>
          <w:sz w:val="22"/>
          <w:szCs w:val="22"/>
        </w:rPr>
        <w:t xml:space="preserve">jeżeli wady, nadają się do usunięcia, Zamawiający odmówi odbioru wskazując </w:t>
      </w:r>
      <w:r>
        <w:rPr>
          <w:rFonts w:ascii="Arial" w:hAnsi="Arial" w:cs="Arial"/>
          <w:sz w:val="22"/>
          <w:szCs w:val="22"/>
        </w:rPr>
        <w:br/>
        <w:t xml:space="preserve">te wady  i wyznacza termin na ich usunięcie. Koszt usunięcia Wad ponosi Wykonawca, </w:t>
      </w:r>
    </w:p>
    <w:p w:rsidR="0027322F" w:rsidRDefault="00870026">
      <w:pPr>
        <w:numPr>
          <w:ilvl w:val="0"/>
          <w:numId w:val="26"/>
        </w:numPr>
        <w:tabs>
          <w:tab w:val="clear" w:pos="1068"/>
        </w:tabs>
        <w:suppressAutoHyphens/>
        <w:ind w:left="714" w:hanging="357"/>
        <w:jc w:val="both"/>
        <w:rPr>
          <w:rFonts w:ascii="Arial" w:hAnsi="Arial" w:cs="Arial"/>
          <w:sz w:val="22"/>
          <w:szCs w:val="22"/>
        </w:rPr>
      </w:pPr>
      <w:r>
        <w:rPr>
          <w:rFonts w:ascii="Arial" w:hAnsi="Arial" w:cs="Arial"/>
          <w:sz w:val="22"/>
          <w:szCs w:val="22"/>
        </w:rPr>
        <w:t>jeżeli wady, nie nadają się do usunięcia, to:</w:t>
      </w:r>
    </w:p>
    <w:p w:rsidR="0027322F" w:rsidRDefault="00870026">
      <w:pPr>
        <w:numPr>
          <w:ilvl w:val="0"/>
          <w:numId w:val="27"/>
        </w:numPr>
        <w:tabs>
          <w:tab w:val="clear" w:pos="1428"/>
        </w:tabs>
        <w:suppressAutoHyphens/>
        <w:ind w:left="1071" w:hanging="357"/>
        <w:jc w:val="both"/>
        <w:rPr>
          <w:rFonts w:ascii="Arial" w:hAnsi="Arial" w:cs="Arial"/>
          <w:sz w:val="22"/>
          <w:szCs w:val="22"/>
        </w:rPr>
      </w:pPr>
      <w:r>
        <w:rPr>
          <w:rFonts w:ascii="Arial" w:hAnsi="Arial" w:cs="Arial"/>
          <w:sz w:val="22"/>
          <w:szCs w:val="22"/>
        </w:rPr>
        <w:t xml:space="preserve">jeżeli nie uniemożliwiają one użytkowania przedmiotu odbioru zgodnie </w:t>
      </w:r>
      <w:r>
        <w:rPr>
          <w:rFonts w:ascii="Arial" w:hAnsi="Arial" w:cs="Arial"/>
          <w:sz w:val="22"/>
          <w:szCs w:val="22"/>
        </w:rPr>
        <w:br/>
        <w:t>z przeznaczeniem, Zamawiający obniży odpowiednio wynagrodzenie,</w:t>
      </w:r>
    </w:p>
    <w:p w:rsidR="0027322F" w:rsidRDefault="00870026">
      <w:pPr>
        <w:numPr>
          <w:ilvl w:val="0"/>
          <w:numId w:val="27"/>
        </w:numPr>
        <w:tabs>
          <w:tab w:val="clear" w:pos="1428"/>
        </w:tabs>
        <w:suppressAutoHyphens/>
        <w:ind w:left="1071" w:hanging="357"/>
        <w:jc w:val="both"/>
        <w:rPr>
          <w:rFonts w:ascii="Arial" w:hAnsi="Arial" w:cs="Arial"/>
          <w:sz w:val="22"/>
          <w:szCs w:val="22"/>
        </w:rPr>
      </w:pPr>
      <w:r>
        <w:rPr>
          <w:rFonts w:ascii="Arial" w:hAnsi="Arial" w:cs="Arial"/>
          <w:sz w:val="22"/>
          <w:szCs w:val="22"/>
        </w:rPr>
        <w:t>jeżeli wady uniemożliwiają użytkowanie zgodnie z przeznaczeniem, Zamawiający może odstąpić od umowy w terminie określonym w § 16 ust. 3 lub żądać wykonania przedmiotu odbioru po raz drugi,</w:t>
      </w:r>
    </w:p>
    <w:p w:rsidR="0027322F" w:rsidRDefault="00870026">
      <w:pPr>
        <w:numPr>
          <w:ilvl w:val="0"/>
          <w:numId w:val="26"/>
        </w:numPr>
        <w:tabs>
          <w:tab w:val="clear" w:pos="1068"/>
        </w:tabs>
        <w:suppressAutoHyphens/>
        <w:ind w:left="714" w:hanging="357"/>
        <w:jc w:val="both"/>
        <w:rPr>
          <w:rFonts w:ascii="Arial" w:hAnsi="Arial" w:cs="Arial"/>
          <w:sz w:val="22"/>
          <w:szCs w:val="22"/>
        </w:rPr>
      </w:pPr>
      <w:r>
        <w:rPr>
          <w:rFonts w:ascii="Arial" w:hAnsi="Arial" w:cs="Arial"/>
          <w:sz w:val="22"/>
          <w:szCs w:val="22"/>
        </w:rPr>
        <w:t xml:space="preserve">Jeżeli Wykonawca nie usunie Wady w terminie wyznaczonym, Zamawiający może zlecić usunięcie Wady przez osoby trzecie na koszt i ryzyko Wykonawcy (wykonanie zastępcze) i potrącić poniesione w związku z tym wydatki z wynagrodzenia Wykonawcy. </w:t>
      </w:r>
    </w:p>
    <w:p w:rsidR="0027322F" w:rsidRDefault="00870026">
      <w:pPr>
        <w:pStyle w:val="Tekstpodstawowy3"/>
        <w:numPr>
          <w:ilvl w:val="0"/>
          <w:numId w:val="24"/>
        </w:numPr>
        <w:tabs>
          <w:tab w:val="clear" w:pos="360"/>
        </w:tabs>
        <w:suppressAutoHyphens/>
        <w:jc w:val="both"/>
        <w:rPr>
          <w:rFonts w:cs="Arial"/>
          <w:szCs w:val="22"/>
        </w:rPr>
      </w:pPr>
      <w:r>
        <w:rPr>
          <w:rFonts w:cs="Arial"/>
          <w:szCs w:val="22"/>
        </w:rPr>
        <w:t>W sytuacji, o której mowa w ust. 6 pkt 1, Wykonawca jest zobowiązany do zawiadomienia inspektora nadzoru inwestorskiego o usunięciu tych wad oraz do żądania wyznaczenia terminu na odbiór zakwestionowanych uprzednio robót jako wadliwych.</w:t>
      </w:r>
    </w:p>
    <w:p w:rsidR="0027322F" w:rsidRDefault="00870026">
      <w:pPr>
        <w:pStyle w:val="Tekstpodstawowy3"/>
        <w:numPr>
          <w:ilvl w:val="0"/>
          <w:numId w:val="24"/>
        </w:numPr>
        <w:tabs>
          <w:tab w:val="clear" w:pos="360"/>
        </w:tabs>
        <w:suppressAutoHyphens/>
        <w:jc w:val="both"/>
        <w:rPr>
          <w:rFonts w:cs="Arial"/>
          <w:szCs w:val="22"/>
        </w:rPr>
      </w:pPr>
      <w:r>
        <w:rPr>
          <w:rFonts w:cs="Arial"/>
          <w:szCs w:val="22"/>
        </w:rPr>
        <w:t xml:space="preserve">Z czynności odbioru będzie sporządzony protokół odbioru końcowego zawierający wszelkie ustalenia dokonane w toku odbioru, a w szczególności usunięcie </w:t>
      </w:r>
      <w:r>
        <w:rPr>
          <w:rFonts w:cs="Arial"/>
          <w:szCs w:val="22"/>
        </w:rPr>
        <w:br/>
        <w:t>wad stwierdzonych w toku odbioru, potwierdzone podpisem inspektora nadzoru inwestorskiego.</w:t>
      </w:r>
    </w:p>
    <w:p w:rsidR="0027322F" w:rsidRDefault="00870026">
      <w:pPr>
        <w:pStyle w:val="Tekstpodstawowy3"/>
        <w:numPr>
          <w:ilvl w:val="0"/>
          <w:numId w:val="24"/>
        </w:numPr>
        <w:tabs>
          <w:tab w:val="clear" w:pos="360"/>
        </w:tabs>
        <w:suppressAutoHyphens/>
        <w:jc w:val="both"/>
        <w:rPr>
          <w:rFonts w:cs="Arial"/>
          <w:szCs w:val="22"/>
        </w:rPr>
      </w:pPr>
      <w:r>
        <w:rPr>
          <w:rFonts w:cs="Arial"/>
          <w:szCs w:val="22"/>
        </w:rPr>
        <w:t>Zamawiający wyznacza ostateczny gwarancyjny odbiór robót przed upływem terminu rękojmi oraz termin na protokolarne stwierdzenie usunięcia wad.</w:t>
      </w:r>
    </w:p>
    <w:p w:rsidR="0027322F" w:rsidRDefault="00870026">
      <w:pPr>
        <w:pStyle w:val="Tekstpodstawowy3"/>
        <w:numPr>
          <w:ilvl w:val="0"/>
          <w:numId w:val="24"/>
        </w:numPr>
        <w:tabs>
          <w:tab w:val="clear" w:pos="360"/>
        </w:tabs>
        <w:suppressAutoHyphens/>
        <w:jc w:val="both"/>
        <w:rPr>
          <w:rFonts w:cs="Arial"/>
          <w:szCs w:val="22"/>
        </w:rPr>
      </w:pPr>
      <w:r>
        <w:rPr>
          <w:rFonts w:cs="Arial"/>
          <w:szCs w:val="22"/>
        </w:rPr>
        <w:lastRenderedPageBreak/>
        <w:t xml:space="preserve">Zamawiający </w:t>
      </w:r>
      <w:r>
        <w:rPr>
          <w:rFonts w:cs="Arial"/>
          <w:color w:val="000000"/>
          <w:szCs w:val="22"/>
        </w:rPr>
        <w:t xml:space="preserve">odmówi odbioru robót w przypadku, gdy przedmiot umowy zostanie uznany, jako wykonany niezgodnie z projektem budowlanym i zasadami wiedzy technicznej </w:t>
      </w:r>
      <w:r>
        <w:rPr>
          <w:rFonts w:cs="Arial"/>
          <w:color w:val="000000"/>
          <w:szCs w:val="22"/>
        </w:rPr>
        <w:br/>
        <w:t>lub wady będą na tyle istotne, że przedmiot umowy nie będzie nadawał się do użytkowania.</w:t>
      </w:r>
    </w:p>
    <w:p w:rsidR="0027322F" w:rsidRDefault="0027322F">
      <w:pPr>
        <w:suppressAutoHyphens/>
        <w:jc w:val="center"/>
        <w:rPr>
          <w:rFonts w:ascii="Arial" w:hAnsi="Arial" w:cs="Arial"/>
          <w:b/>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 13.</w:t>
      </w:r>
    </w:p>
    <w:p w:rsidR="0027322F" w:rsidRDefault="00870026">
      <w:pPr>
        <w:pStyle w:val="Tekstpodstawowy3"/>
        <w:numPr>
          <w:ilvl w:val="0"/>
          <w:numId w:val="28"/>
        </w:numPr>
        <w:suppressAutoHyphens/>
        <w:ind w:left="357" w:hanging="357"/>
        <w:jc w:val="both"/>
        <w:rPr>
          <w:rFonts w:cs="Arial"/>
          <w:szCs w:val="22"/>
        </w:rPr>
      </w:pPr>
      <w:r>
        <w:rPr>
          <w:rFonts w:cs="Arial"/>
          <w:szCs w:val="22"/>
        </w:rPr>
        <w:t>Strony rozszerzają odpowiedzialność z tytułu rękojmi za wady i oświadczają, że okres rękojmi za wady jest równy okresowi gwarancji, o którym mowa w ust. 4.</w:t>
      </w:r>
    </w:p>
    <w:p w:rsidR="0027322F" w:rsidRDefault="00870026">
      <w:pPr>
        <w:pStyle w:val="Tekstpodstawowy3"/>
        <w:numPr>
          <w:ilvl w:val="0"/>
          <w:numId w:val="28"/>
        </w:numPr>
        <w:suppressAutoHyphens/>
        <w:ind w:left="357" w:hanging="357"/>
        <w:jc w:val="both"/>
        <w:rPr>
          <w:rFonts w:cs="Arial"/>
          <w:szCs w:val="22"/>
        </w:rPr>
      </w:pPr>
      <w:r>
        <w:rPr>
          <w:rFonts w:cs="Arial"/>
          <w:szCs w:val="22"/>
        </w:rPr>
        <w:t>W pozostałym zakresie do rękojmi za wady stosuje się przepisy art. 556 – 576 Kodeksu Cywilnego.</w:t>
      </w:r>
    </w:p>
    <w:p w:rsidR="0027322F" w:rsidRDefault="00870026">
      <w:pPr>
        <w:pStyle w:val="Tekstpodstawowy3"/>
        <w:numPr>
          <w:ilvl w:val="0"/>
          <w:numId w:val="28"/>
        </w:numPr>
        <w:suppressAutoHyphens/>
        <w:ind w:left="357" w:hanging="357"/>
        <w:jc w:val="both"/>
        <w:rPr>
          <w:rFonts w:cs="Arial"/>
          <w:szCs w:val="22"/>
        </w:rPr>
      </w:pPr>
      <w:r>
        <w:rPr>
          <w:rFonts w:cs="Arial"/>
          <w:szCs w:val="22"/>
        </w:rPr>
        <w:t>Wykonawca udzieli Zamawiającemu gwarancji należytego wykonania przedmiotu umowy.</w:t>
      </w:r>
    </w:p>
    <w:p w:rsidR="0027322F" w:rsidRDefault="00870026">
      <w:pPr>
        <w:pStyle w:val="Tekstpodstawowy3"/>
        <w:numPr>
          <w:ilvl w:val="0"/>
          <w:numId w:val="28"/>
        </w:numPr>
        <w:suppressAutoHyphens/>
        <w:ind w:left="357" w:hanging="357"/>
        <w:jc w:val="both"/>
        <w:rPr>
          <w:rFonts w:cs="Arial"/>
          <w:szCs w:val="22"/>
        </w:rPr>
      </w:pPr>
      <w:r>
        <w:rPr>
          <w:rFonts w:cs="Arial"/>
          <w:szCs w:val="22"/>
        </w:rPr>
        <w:t>Termin gwarancji wynosi ..... miesięcy od daty końcowego odbioru przedmiotu umowy.</w:t>
      </w:r>
    </w:p>
    <w:p w:rsidR="0027322F" w:rsidRDefault="00870026">
      <w:pPr>
        <w:pStyle w:val="Akapitzlist"/>
        <w:numPr>
          <w:ilvl w:val="0"/>
          <w:numId w:val="28"/>
        </w:numPr>
        <w:suppressAutoHyphens/>
        <w:spacing w:line="240" w:lineRule="auto"/>
        <w:ind w:left="357" w:hanging="357"/>
        <w:jc w:val="both"/>
        <w:rPr>
          <w:rFonts w:ascii="Arial" w:hAnsi="Arial" w:cs="Arial"/>
        </w:rPr>
      </w:pPr>
      <w:r>
        <w:rPr>
          <w:rFonts w:ascii="Arial" w:hAnsi="Arial" w:cs="Arial"/>
        </w:rPr>
        <w:t>Do gwarancji stosuje się odpowiednio przepisy art. 577-582 k.c.</w:t>
      </w:r>
    </w:p>
    <w:p w:rsidR="0027322F" w:rsidRDefault="00870026">
      <w:pPr>
        <w:pStyle w:val="Akapitzlist"/>
        <w:numPr>
          <w:ilvl w:val="0"/>
          <w:numId w:val="28"/>
        </w:numPr>
        <w:suppressAutoHyphens/>
        <w:spacing w:line="240" w:lineRule="auto"/>
        <w:ind w:left="357" w:hanging="357"/>
        <w:jc w:val="both"/>
        <w:rPr>
          <w:rFonts w:ascii="Arial" w:hAnsi="Arial" w:cs="Arial"/>
        </w:rPr>
      </w:pPr>
      <w:r>
        <w:rPr>
          <w:rFonts w:ascii="Arial" w:hAnsi="Arial" w:cs="Arial"/>
        </w:rPr>
        <w:t xml:space="preserve">W przypadku, gdy Wykonawca nie przystępuje do usuwania wad lub usunie wady </w:t>
      </w:r>
      <w:r>
        <w:rPr>
          <w:rFonts w:ascii="Arial" w:hAnsi="Arial" w:cs="Arial"/>
        </w:rPr>
        <w:br/>
        <w:t xml:space="preserve">w sposób nienależyty, Zamawiający, poza uprawnieniami przysługującymi </w:t>
      </w:r>
      <w:r>
        <w:rPr>
          <w:rFonts w:ascii="Arial" w:hAnsi="Arial" w:cs="Arial"/>
        </w:rPr>
        <w:br/>
        <w:t>mu na podstawie przepisów Kodeksu Cywilnego, może powierzyć usunięcie wad podmiotowi trzeciemu na koszt i ryzyko Wykonawcy (wykonanie zastępcze), po uprzednim wezwaniu Wykonawcy i wyznaczeniu dodatkowego terminu na usunięcie wad.</w:t>
      </w:r>
    </w:p>
    <w:p w:rsidR="0027322F" w:rsidRDefault="00870026">
      <w:pPr>
        <w:pStyle w:val="Akapitzlist"/>
        <w:numPr>
          <w:ilvl w:val="0"/>
          <w:numId w:val="28"/>
        </w:numPr>
        <w:suppressAutoHyphens/>
        <w:spacing w:line="240" w:lineRule="auto"/>
        <w:ind w:left="357" w:hanging="357"/>
        <w:jc w:val="both"/>
        <w:rPr>
          <w:rFonts w:ascii="Arial" w:hAnsi="Arial" w:cs="Arial"/>
        </w:rPr>
      </w:pPr>
      <w:r>
        <w:rPr>
          <w:rFonts w:ascii="Arial" w:hAnsi="Arial" w:cs="Arial"/>
        </w:rPr>
        <w:t>Usunięcie wad następuje na koszt i ryzyko Wykonawcy.</w:t>
      </w:r>
    </w:p>
    <w:p w:rsidR="0027322F" w:rsidRDefault="00870026">
      <w:pPr>
        <w:pStyle w:val="Akapitzlist"/>
        <w:numPr>
          <w:ilvl w:val="0"/>
          <w:numId w:val="28"/>
        </w:numPr>
        <w:suppressAutoHyphens/>
        <w:spacing w:after="0" w:line="240" w:lineRule="auto"/>
        <w:ind w:left="357" w:hanging="357"/>
        <w:jc w:val="both"/>
        <w:rPr>
          <w:rFonts w:ascii="Arial" w:hAnsi="Arial" w:cs="Arial"/>
        </w:rPr>
      </w:pPr>
      <w:r>
        <w:rPr>
          <w:rFonts w:ascii="Arial" w:hAnsi="Arial" w:cs="Arial"/>
        </w:rPr>
        <w:t xml:space="preserve">Udzielone rękojmia i gwarancja nie naruszają prawa Zamawiającego do dochodzenia roszczeń o naprawienie szkody w pełnej wysokości na zasadach określonych </w:t>
      </w:r>
      <w:r>
        <w:rPr>
          <w:rFonts w:ascii="Arial" w:hAnsi="Arial" w:cs="Arial"/>
        </w:rPr>
        <w:br/>
        <w:t>w Kodeksie Cywilnym.</w:t>
      </w:r>
    </w:p>
    <w:p w:rsidR="0027322F" w:rsidRDefault="0027322F">
      <w:pPr>
        <w:suppressAutoHyphens/>
        <w:jc w:val="center"/>
        <w:rPr>
          <w:rFonts w:ascii="Arial" w:hAnsi="Arial" w:cs="Arial"/>
          <w:b/>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 14.</w:t>
      </w:r>
    </w:p>
    <w:p w:rsidR="0027322F" w:rsidRDefault="00870026">
      <w:pPr>
        <w:numPr>
          <w:ilvl w:val="0"/>
          <w:numId w:val="29"/>
        </w:numPr>
        <w:suppressAutoHyphens/>
        <w:jc w:val="both"/>
        <w:rPr>
          <w:rFonts w:ascii="Arial" w:hAnsi="Arial" w:cs="Arial"/>
          <w:sz w:val="22"/>
          <w:szCs w:val="22"/>
        </w:rPr>
      </w:pPr>
      <w:r>
        <w:rPr>
          <w:rFonts w:ascii="Arial" w:hAnsi="Arial" w:cs="Arial"/>
          <w:sz w:val="22"/>
          <w:szCs w:val="22"/>
        </w:rPr>
        <w:t>Zamawiający naliczy kary umowne od Wykonawcy w następujących przypadkach:</w:t>
      </w:r>
    </w:p>
    <w:p w:rsidR="0027322F" w:rsidRDefault="00870026">
      <w:pPr>
        <w:pStyle w:val="Tekstpodstawowywcity3"/>
        <w:numPr>
          <w:ilvl w:val="0"/>
          <w:numId w:val="30"/>
        </w:numPr>
        <w:suppressAutoHyphens/>
        <w:jc w:val="both"/>
        <w:rPr>
          <w:rFonts w:cs="Arial"/>
          <w:szCs w:val="22"/>
        </w:rPr>
      </w:pPr>
      <w:r>
        <w:rPr>
          <w:rFonts w:cs="Arial"/>
          <w:szCs w:val="22"/>
        </w:rPr>
        <w:t xml:space="preserve">za zwłokę w wykonaniu przedmiotu umowy – w wysokości 0,2 % wynagrodzenia całkowitego brutto określonego w § 10 ust.1 za każdy dzień zwłoki, </w:t>
      </w:r>
    </w:p>
    <w:p w:rsidR="0027322F" w:rsidRDefault="00870026">
      <w:pPr>
        <w:pStyle w:val="Tekstpodstawowywcity3"/>
        <w:numPr>
          <w:ilvl w:val="0"/>
          <w:numId w:val="30"/>
        </w:numPr>
        <w:suppressAutoHyphens/>
        <w:jc w:val="both"/>
        <w:rPr>
          <w:rFonts w:cs="Arial"/>
          <w:szCs w:val="22"/>
        </w:rPr>
      </w:pPr>
      <w:r>
        <w:rPr>
          <w:rFonts w:cs="Arial"/>
          <w:szCs w:val="22"/>
        </w:rPr>
        <w:t xml:space="preserve">za zwłokę w usunięciu wad, nieprawidłowości stwierdzonych przy odbiorze </w:t>
      </w:r>
      <w:r>
        <w:rPr>
          <w:rFonts w:cs="Arial"/>
          <w:szCs w:val="22"/>
        </w:rPr>
        <w:br/>
        <w:t>lub powstałych w okresie rękojmi lub gwarancji – w wysokości 0,2 % wynagrodzenia całkowitego brutto określonego w § 10 ust.1 za każdy dzień zwłoki, liczonej od dnia wyznaczonego na usunięcie wad, nieprawidłowości,</w:t>
      </w:r>
    </w:p>
    <w:p w:rsidR="0027322F" w:rsidRDefault="00870026">
      <w:pPr>
        <w:pStyle w:val="Tekstpodstawowywcity3"/>
        <w:numPr>
          <w:ilvl w:val="0"/>
          <w:numId w:val="30"/>
        </w:numPr>
        <w:suppressAutoHyphens/>
        <w:jc w:val="both"/>
        <w:rPr>
          <w:rFonts w:cs="Arial"/>
          <w:szCs w:val="22"/>
        </w:rPr>
      </w:pPr>
      <w:r>
        <w:rPr>
          <w:rFonts w:cs="Arial"/>
        </w:rPr>
        <w:t>za odstąpienie przez Wykonawcę od umowy lub jej rozwiązanie (oba z przyczyn zależnych od Wykonawcy) – w wysokości 5 % wynagrodzenia całkowitego brutto określonego w § 10 ust.1</w:t>
      </w:r>
      <w:r>
        <w:rPr>
          <w:rFonts w:cs="Arial"/>
          <w:szCs w:val="22"/>
        </w:rPr>
        <w:t>,</w:t>
      </w:r>
    </w:p>
    <w:p w:rsidR="0027322F" w:rsidRDefault="00870026">
      <w:pPr>
        <w:pStyle w:val="Tekstpodstawowywcity3"/>
        <w:numPr>
          <w:ilvl w:val="0"/>
          <w:numId w:val="30"/>
        </w:numPr>
        <w:suppressAutoHyphens/>
        <w:jc w:val="both"/>
        <w:rPr>
          <w:rFonts w:cs="Arial"/>
          <w:szCs w:val="22"/>
        </w:rPr>
      </w:pPr>
      <w:r>
        <w:rPr>
          <w:rFonts w:cs="Arial"/>
          <w:szCs w:val="22"/>
        </w:rPr>
        <w:t xml:space="preserve">w razie odstąpienia od umowy przez Zamawiającego z przyczyn, za które ponosi odpowiedzialność Wykonawca  - w wysokości 5 % wynagrodzenia całkowitego brutto określonego w § 10 ust.1, </w:t>
      </w:r>
    </w:p>
    <w:p w:rsidR="0027322F" w:rsidRDefault="00870026">
      <w:pPr>
        <w:numPr>
          <w:ilvl w:val="0"/>
          <w:numId w:val="30"/>
        </w:numPr>
        <w:suppressAutoHyphens/>
        <w:autoSpaceDE w:val="0"/>
        <w:autoSpaceDN w:val="0"/>
        <w:adjustRightInd w:val="0"/>
        <w:jc w:val="both"/>
        <w:rPr>
          <w:rFonts w:ascii="Arial" w:hAnsi="Arial" w:cs="Arial"/>
          <w:sz w:val="22"/>
          <w:szCs w:val="22"/>
        </w:rPr>
      </w:pPr>
      <w:r>
        <w:rPr>
          <w:rFonts w:ascii="Arial" w:hAnsi="Arial" w:cs="Arial"/>
          <w:sz w:val="22"/>
          <w:szCs w:val="22"/>
        </w:rPr>
        <w:t xml:space="preserve">w razie braku zapłaty lub nieterminowej zapłaty wynagrodzenia należnego podwykonawcom lub dalszym podwykonawcom – w wysokości 1 % wynagrodzenia całkowitego brutto określonego w § 10 ust.1, za każdy przypadek braku zapłaty </w:t>
      </w:r>
      <w:r>
        <w:rPr>
          <w:rFonts w:ascii="Arial" w:hAnsi="Arial" w:cs="Arial"/>
          <w:sz w:val="22"/>
          <w:szCs w:val="22"/>
        </w:rPr>
        <w:br/>
        <w:t xml:space="preserve">lub nieterminowej zapłaty, </w:t>
      </w:r>
    </w:p>
    <w:p w:rsidR="0027322F" w:rsidRDefault="00870026">
      <w:pPr>
        <w:numPr>
          <w:ilvl w:val="0"/>
          <w:numId w:val="30"/>
        </w:numPr>
        <w:suppressAutoHyphens/>
        <w:autoSpaceDE w:val="0"/>
        <w:autoSpaceDN w:val="0"/>
        <w:adjustRightInd w:val="0"/>
        <w:jc w:val="both"/>
        <w:rPr>
          <w:rFonts w:ascii="Arial" w:hAnsi="Arial" w:cs="Arial"/>
          <w:sz w:val="22"/>
          <w:szCs w:val="22"/>
        </w:rPr>
      </w:pPr>
      <w:r>
        <w:rPr>
          <w:rFonts w:ascii="Arial" w:hAnsi="Arial" w:cs="Arial"/>
          <w:sz w:val="22"/>
          <w:szCs w:val="22"/>
        </w:rPr>
        <w:t xml:space="preserve">w razie nieprzedłożenia Zamawiającemu do zaakceptowania projektu umowy </w:t>
      </w:r>
      <w:r>
        <w:rPr>
          <w:rFonts w:ascii="Arial" w:hAnsi="Arial" w:cs="Arial"/>
          <w:sz w:val="22"/>
          <w:szCs w:val="22"/>
        </w:rPr>
        <w:br/>
        <w:t>o podwykonawstwo, której przedmiotem są roboty budowlane, lub projektu jej zmiany – w wysokości 1 % wynagrodzenia całkowitego brutto określonego w § 10 ust.1, za każdy przypadek nieprzedłożenia do zaakceptowania projektu umowy lub projektu jej zmiany,</w:t>
      </w:r>
    </w:p>
    <w:p w:rsidR="0027322F" w:rsidRDefault="00870026">
      <w:pPr>
        <w:numPr>
          <w:ilvl w:val="0"/>
          <w:numId w:val="30"/>
        </w:numPr>
        <w:suppressAutoHyphens/>
        <w:autoSpaceDE w:val="0"/>
        <w:autoSpaceDN w:val="0"/>
        <w:adjustRightInd w:val="0"/>
        <w:jc w:val="both"/>
        <w:rPr>
          <w:rFonts w:ascii="Arial" w:hAnsi="Arial" w:cs="Arial"/>
          <w:sz w:val="22"/>
          <w:szCs w:val="22"/>
        </w:rPr>
      </w:pPr>
      <w:r>
        <w:rPr>
          <w:rFonts w:ascii="Arial" w:hAnsi="Arial" w:cs="Arial"/>
          <w:sz w:val="22"/>
          <w:szCs w:val="22"/>
        </w:rPr>
        <w:t>w razie nieprzedłożenia Zamawiającemu poświadczonej za zgodność z oryginałem kopii umowy o podwykonawstwo, lub jej zmiany, w terminie 7 dni od dnia jej zawarcia – w wysokości 1 % wynagrodzenia całkowitego brutto określonego w § 10 ust.1, za każdy przypadek nieprzedłożenia poświadczonej za zgodność z oryginałem kopii umowy lub jej zmiany,</w:t>
      </w:r>
    </w:p>
    <w:p w:rsidR="0027322F" w:rsidRDefault="00870026">
      <w:pPr>
        <w:numPr>
          <w:ilvl w:val="0"/>
          <w:numId w:val="30"/>
        </w:numPr>
        <w:suppressAutoHyphens/>
        <w:autoSpaceDE w:val="0"/>
        <w:autoSpaceDN w:val="0"/>
        <w:adjustRightInd w:val="0"/>
        <w:jc w:val="both"/>
        <w:rPr>
          <w:rFonts w:ascii="Arial" w:hAnsi="Arial" w:cs="Arial"/>
          <w:sz w:val="22"/>
          <w:szCs w:val="22"/>
        </w:rPr>
      </w:pPr>
      <w:r>
        <w:rPr>
          <w:rFonts w:ascii="Arial" w:hAnsi="Arial" w:cs="Arial"/>
          <w:sz w:val="22"/>
          <w:szCs w:val="22"/>
        </w:rPr>
        <w:t>w razie braku zmiany umowy o podwykonawstwo w zakresie terminu zapłaty wynagrodzenia Podwykonawcy lub dalszemu Podwykonawcy – w wysokości 1 % wynagrodzenia całkowitego brutto określonego w § 10 ust. 1, za każdy przypadek braku zmiany umowy o podwykonawstwo w zakresie terminu zapłaty,</w:t>
      </w:r>
    </w:p>
    <w:p w:rsidR="0027322F" w:rsidRDefault="00870026">
      <w:pPr>
        <w:pStyle w:val="Akapitzlist1"/>
        <w:numPr>
          <w:ilvl w:val="0"/>
          <w:numId w:val="30"/>
        </w:numPr>
        <w:suppressAutoHyphens/>
        <w:overflowPunct/>
        <w:spacing w:line="276" w:lineRule="auto"/>
        <w:jc w:val="both"/>
        <w:textAlignment w:val="auto"/>
        <w:rPr>
          <w:rFonts w:ascii="Arial" w:eastAsia="TrebuchetMS" w:hAnsi="Arial" w:cs="Arial"/>
          <w:sz w:val="22"/>
          <w:szCs w:val="22"/>
        </w:rPr>
      </w:pPr>
      <w:r>
        <w:rPr>
          <w:rFonts w:ascii="Arial" w:hAnsi="Arial" w:cs="Arial"/>
          <w:sz w:val="22"/>
          <w:szCs w:val="22"/>
        </w:rPr>
        <w:lastRenderedPageBreak/>
        <w:t>za nie dochowanie terminów o których mowa w pkt. III ust. 5 SWZ – w  wysokości      200,00 zł brutto za każdy dzień zwłoki,</w:t>
      </w:r>
    </w:p>
    <w:p w:rsidR="0027322F" w:rsidRDefault="00870026">
      <w:pPr>
        <w:numPr>
          <w:ilvl w:val="0"/>
          <w:numId w:val="30"/>
        </w:numPr>
        <w:suppressAutoHyphens/>
        <w:autoSpaceDE w:val="0"/>
        <w:autoSpaceDN w:val="0"/>
        <w:adjustRightInd w:val="0"/>
        <w:jc w:val="both"/>
        <w:rPr>
          <w:rFonts w:ascii="Arial" w:hAnsi="Arial" w:cs="Arial"/>
          <w:sz w:val="22"/>
          <w:szCs w:val="22"/>
        </w:rPr>
      </w:pPr>
      <w:r>
        <w:rPr>
          <w:rFonts w:ascii="Arial" w:hAnsi="Arial" w:cs="Arial"/>
          <w:sz w:val="22"/>
          <w:szCs w:val="22"/>
        </w:rPr>
        <w:t xml:space="preserve"> za  każdy stwierdzony przypadek naruszenia obowiązku, o którym mowa w art. 95 </w:t>
      </w:r>
      <w:r>
        <w:rPr>
          <w:rFonts w:ascii="Arial" w:hAnsi="Arial" w:cs="Arial"/>
          <w:sz w:val="22"/>
          <w:szCs w:val="22"/>
        </w:rPr>
        <w:br/>
        <w:t xml:space="preserve">ust. 1 ustawy </w:t>
      </w:r>
      <w:proofErr w:type="spellStart"/>
      <w:r>
        <w:rPr>
          <w:rFonts w:ascii="Arial" w:hAnsi="Arial" w:cs="Arial"/>
          <w:sz w:val="22"/>
          <w:szCs w:val="22"/>
        </w:rPr>
        <w:t>Pzp</w:t>
      </w:r>
      <w:proofErr w:type="spellEnd"/>
      <w:r>
        <w:rPr>
          <w:rFonts w:ascii="Arial" w:hAnsi="Arial" w:cs="Arial"/>
          <w:sz w:val="22"/>
          <w:szCs w:val="22"/>
        </w:rPr>
        <w:t xml:space="preserve"> – w wysokości 200,00 zł brutto za każdy dzień pracy każdej osoby niezatrudnionej na podstawie umowy o pracę</w:t>
      </w:r>
      <w:r>
        <w:rPr>
          <w:rFonts w:ascii="Arial" w:eastAsia="TrebuchetMS" w:hAnsi="Arial" w:cs="Arial"/>
          <w:sz w:val="22"/>
          <w:szCs w:val="22"/>
        </w:rPr>
        <w:t>.</w:t>
      </w:r>
    </w:p>
    <w:p w:rsidR="0027322F" w:rsidRDefault="00870026">
      <w:pPr>
        <w:pStyle w:val="Akapitzlist"/>
        <w:widowControl w:val="0"/>
        <w:numPr>
          <w:ilvl w:val="0"/>
          <w:numId w:val="29"/>
        </w:numPr>
        <w:tabs>
          <w:tab w:val="left" w:pos="827"/>
        </w:tabs>
        <w:autoSpaceDE w:val="0"/>
        <w:autoSpaceDN w:val="0"/>
        <w:spacing w:before="120"/>
        <w:ind w:left="709" w:right="108"/>
        <w:jc w:val="both"/>
        <w:rPr>
          <w:rFonts w:ascii="Arial" w:hAnsi="Arial" w:cs="Arial"/>
        </w:rPr>
      </w:pPr>
      <w:r>
        <w:rPr>
          <w:rFonts w:ascii="Arial" w:hAnsi="Arial" w:cs="Arial"/>
        </w:rPr>
        <w:t xml:space="preserve">Wykonawca ma prawo do naliczenia Zamawiającemu kar umownych </w:t>
      </w:r>
      <w:r>
        <w:rPr>
          <w:rFonts w:ascii="Arial" w:hAnsi="Arial" w:cs="Arial"/>
        </w:rPr>
        <w:br/>
        <w:t>w następujących przypadkach:</w:t>
      </w:r>
    </w:p>
    <w:p w:rsidR="0027322F" w:rsidRDefault="00870026">
      <w:pPr>
        <w:pStyle w:val="Akapitzlist"/>
        <w:widowControl w:val="0"/>
        <w:numPr>
          <w:ilvl w:val="1"/>
          <w:numId w:val="31"/>
        </w:numPr>
        <w:tabs>
          <w:tab w:val="left" w:pos="284"/>
          <w:tab w:val="left" w:pos="1211"/>
        </w:tabs>
        <w:autoSpaceDE w:val="0"/>
        <w:autoSpaceDN w:val="0"/>
        <w:spacing w:before="120" w:after="0"/>
        <w:ind w:right="108"/>
        <w:jc w:val="both"/>
        <w:rPr>
          <w:rFonts w:ascii="Arial" w:hAnsi="Arial" w:cs="Arial"/>
        </w:rPr>
      </w:pPr>
      <w:r>
        <w:rPr>
          <w:rFonts w:ascii="Arial" w:hAnsi="Arial" w:cs="Arial"/>
        </w:rPr>
        <w:t>za zwłokę w przeprowadzeniu odbioru końcowego – w wysokości 0,2 % wynagrodzenia całkowitego brutto określonego w § 10 ust.1 za każdy dzień zwłoki, licząc od dnia następnego po terminie, w którym odbiór miał być rozpoczęty,</w:t>
      </w:r>
    </w:p>
    <w:p w:rsidR="0027322F" w:rsidRDefault="00870026">
      <w:pPr>
        <w:pStyle w:val="Akapitzlist"/>
        <w:widowControl w:val="0"/>
        <w:numPr>
          <w:ilvl w:val="1"/>
          <w:numId w:val="31"/>
        </w:numPr>
        <w:tabs>
          <w:tab w:val="left" w:pos="284"/>
          <w:tab w:val="left" w:pos="1211"/>
        </w:tabs>
        <w:autoSpaceDE w:val="0"/>
        <w:autoSpaceDN w:val="0"/>
        <w:spacing w:before="120" w:after="0"/>
        <w:ind w:right="108"/>
        <w:jc w:val="both"/>
        <w:rPr>
          <w:rFonts w:ascii="Arial" w:hAnsi="Arial" w:cs="Arial"/>
        </w:rPr>
      </w:pPr>
      <w:r>
        <w:rPr>
          <w:rFonts w:ascii="Arial" w:hAnsi="Arial" w:cs="Arial"/>
        </w:rPr>
        <w:t>za odstąpienie przez Wykonawcę lub Zamawiającego od umowy lub jej rozwiązanie (oba z przyczyn zależnych od Zamawiającego – w wysokości 5 % wynagrodzenia całkowitego brutto określonego w § 10 ust.1).</w:t>
      </w:r>
    </w:p>
    <w:p w:rsidR="0027322F" w:rsidRDefault="00870026">
      <w:pPr>
        <w:pStyle w:val="Tekstpodstawowywcity3"/>
        <w:numPr>
          <w:ilvl w:val="0"/>
          <w:numId w:val="29"/>
        </w:numPr>
        <w:suppressAutoHyphens/>
        <w:ind w:left="709"/>
        <w:jc w:val="both"/>
        <w:rPr>
          <w:rFonts w:cs="Arial"/>
          <w:szCs w:val="22"/>
        </w:rPr>
      </w:pPr>
      <w:r>
        <w:rPr>
          <w:rFonts w:cs="Arial"/>
          <w:szCs w:val="22"/>
        </w:rPr>
        <w:t xml:space="preserve">Kary umowne mogą być potrącane z wynagrodzenia należnego Wykonawcy </w:t>
      </w:r>
      <w:r>
        <w:rPr>
          <w:rFonts w:cs="Arial"/>
          <w:szCs w:val="22"/>
        </w:rPr>
        <w:br/>
        <w:t>lub z zabezpieczenia należytego wykonania umowy, na co Wykonawca wyraża zgodę.</w:t>
      </w:r>
    </w:p>
    <w:p w:rsidR="0027322F" w:rsidRDefault="00870026">
      <w:pPr>
        <w:pStyle w:val="Tekstpodstawowywcity3"/>
        <w:numPr>
          <w:ilvl w:val="0"/>
          <w:numId w:val="29"/>
        </w:numPr>
        <w:tabs>
          <w:tab w:val="left" w:pos="720"/>
        </w:tabs>
        <w:suppressAutoHyphens/>
        <w:ind w:left="709"/>
        <w:jc w:val="both"/>
        <w:rPr>
          <w:rFonts w:cs="Arial"/>
          <w:szCs w:val="22"/>
        </w:rPr>
      </w:pPr>
      <w:r>
        <w:rPr>
          <w:rFonts w:cs="Arial"/>
          <w:szCs w:val="22"/>
        </w:rPr>
        <w:t>Strony zastrzegają prawo dochodzenia odszkodowania uzupełniającego, przenoszącego wysokość kar umownych, do wysokości rzeczywiście poniesionej szkody.</w:t>
      </w:r>
    </w:p>
    <w:p w:rsidR="0027322F" w:rsidRDefault="00870026">
      <w:pPr>
        <w:pStyle w:val="Tekstpodstawowywcity3"/>
        <w:numPr>
          <w:ilvl w:val="0"/>
          <w:numId w:val="29"/>
        </w:numPr>
        <w:suppressAutoHyphens/>
        <w:ind w:left="709"/>
        <w:jc w:val="both"/>
        <w:rPr>
          <w:rFonts w:cs="Arial"/>
          <w:szCs w:val="22"/>
        </w:rPr>
      </w:pPr>
      <w:r>
        <w:rPr>
          <w:rFonts w:cs="Arial"/>
          <w:szCs w:val="22"/>
        </w:rPr>
        <w:t>Łączna maksymalna wartość kar umownych, których mogą dochodzić strony nie może przekroczyć 40 % wynagrodzenia całkowitego brutto określonego w § 10 ust.1.</w:t>
      </w:r>
    </w:p>
    <w:p w:rsidR="0027322F" w:rsidRDefault="0027322F">
      <w:pPr>
        <w:pStyle w:val="Tekstpodstawowywcity3"/>
        <w:suppressAutoHyphens/>
        <w:ind w:left="709"/>
        <w:jc w:val="both"/>
        <w:rPr>
          <w:rFonts w:cs="Arial"/>
          <w:szCs w:val="22"/>
        </w:rPr>
      </w:pPr>
    </w:p>
    <w:p w:rsidR="0027322F" w:rsidRDefault="00870026">
      <w:pPr>
        <w:suppressAutoHyphens/>
        <w:jc w:val="center"/>
        <w:rPr>
          <w:rFonts w:ascii="Arial" w:hAnsi="Arial" w:cs="Arial"/>
          <w:b/>
          <w:sz w:val="22"/>
          <w:szCs w:val="22"/>
        </w:rPr>
      </w:pPr>
      <w:r>
        <w:rPr>
          <w:rFonts w:ascii="Arial" w:hAnsi="Arial" w:cs="Arial"/>
          <w:b/>
          <w:sz w:val="22"/>
          <w:szCs w:val="22"/>
        </w:rPr>
        <w:t>§ 15.</w:t>
      </w:r>
    </w:p>
    <w:p w:rsidR="0027322F" w:rsidRDefault="00870026">
      <w:pPr>
        <w:pStyle w:val="Tekstpodstawowy3"/>
        <w:numPr>
          <w:ilvl w:val="0"/>
          <w:numId w:val="32"/>
        </w:numPr>
        <w:suppressAutoHyphens/>
        <w:ind w:left="357" w:hanging="357"/>
        <w:jc w:val="both"/>
        <w:rPr>
          <w:rFonts w:cs="Arial"/>
          <w:szCs w:val="22"/>
        </w:rPr>
      </w:pPr>
      <w:r>
        <w:rPr>
          <w:rFonts w:cs="Arial"/>
          <w:szCs w:val="22"/>
        </w:rPr>
        <w:t>W razie opóźnienia w zapłacie należności pieniężnych strony mogą naliczyć odsetki  ustawowe za opóźnienie.</w:t>
      </w:r>
    </w:p>
    <w:p w:rsidR="0027322F" w:rsidRDefault="00870026">
      <w:pPr>
        <w:pStyle w:val="Tekstpodstawowy3"/>
        <w:numPr>
          <w:ilvl w:val="0"/>
          <w:numId w:val="32"/>
        </w:numPr>
        <w:suppressAutoHyphens/>
        <w:ind w:left="357" w:hanging="357"/>
        <w:jc w:val="both"/>
        <w:rPr>
          <w:rFonts w:cs="Arial"/>
          <w:szCs w:val="22"/>
        </w:rPr>
      </w:pPr>
      <w:r>
        <w:rPr>
          <w:rFonts w:cs="Arial"/>
          <w:bCs/>
          <w:szCs w:val="22"/>
        </w:rPr>
        <w:t xml:space="preserve">Wykonawca nie może dokonać cesji wierzytelności o zapłatę wynagrodzenia </w:t>
      </w:r>
      <w:r>
        <w:rPr>
          <w:rFonts w:cs="Arial"/>
          <w:bCs/>
          <w:szCs w:val="22"/>
        </w:rPr>
        <w:br/>
        <w:t>bez pisemnej, uprzedniej zgody Zamawiającego.</w:t>
      </w:r>
    </w:p>
    <w:p w:rsidR="0027322F" w:rsidRDefault="0027322F">
      <w:pPr>
        <w:pStyle w:val="Tekstpodstawowy3"/>
        <w:suppressAutoHyphens/>
        <w:ind w:left="357"/>
        <w:jc w:val="both"/>
        <w:rPr>
          <w:rFonts w:cs="Arial"/>
          <w:szCs w:val="22"/>
        </w:rPr>
      </w:pPr>
    </w:p>
    <w:p w:rsidR="0027322F" w:rsidRDefault="00870026">
      <w:pPr>
        <w:suppressAutoHyphens/>
        <w:jc w:val="center"/>
        <w:rPr>
          <w:rFonts w:ascii="Arial" w:hAnsi="Arial" w:cs="Arial"/>
          <w:b/>
          <w:sz w:val="22"/>
          <w:szCs w:val="22"/>
        </w:rPr>
      </w:pPr>
      <w:r>
        <w:rPr>
          <w:rFonts w:ascii="Arial" w:hAnsi="Arial" w:cs="Arial"/>
          <w:b/>
          <w:sz w:val="22"/>
          <w:szCs w:val="22"/>
        </w:rPr>
        <w:t>§ 16.</w:t>
      </w:r>
    </w:p>
    <w:p w:rsidR="0027322F" w:rsidRDefault="00870026">
      <w:pPr>
        <w:suppressAutoHyphens/>
        <w:jc w:val="both"/>
        <w:rPr>
          <w:rFonts w:ascii="Arial" w:hAnsi="Arial" w:cs="Arial"/>
          <w:sz w:val="22"/>
          <w:szCs w:val="22"/>
        </w:rPr>
      </w:pPr>
      <w:r>
        <w:rPr>
          <w:rFonts w:ascii="Arial" w:hAnsi="Arial" w:cs="Arial"/>
          <w:sz w:val="22"/>
          <w:szCs w:val="22"/>
        </w:rPr>
        <w:t xml:space="preserve">Oprócz wypadków zawartych w Kodeksie cywilnym, stronom przysługuje prawo </w:t>
      </w:r>
      <w:r>
        <w:rPr>
          <w:rFonts w:ascii="Arial" w:hAnsi="Arial" w:cs="Arial"/>
          <w:sz w:val="22"/>
          <w:szCs w:val="22"/>
        </w:rPr>
        <w:br/>
        <w:t>do odstąpienia umowy w następujących sytuacjach:</w:t>
      </w:r>
    </w:p>
    <w:p w:rsidR="0027322F" w:rsidRDefault="00870026">
      <w:pPr>
        <w:numPr>
          <w:ilvl w:val="0"/>
          <w:numId w:val="33"/>
        </w:numPr>
        <w:tabs>
          <w:tab w:val="clear" w:pos="720"/>
        </w:tabs>
        <w:suppressAutoHyphens/>
        <w:ind w:left="357" w:hanging="357"/>
        <w:jc w:val="both"/>
        <w:rPr>
          <w:rFonts w:ascii="Arial" w:hAnsi="Arial" w:cs="Arial"/>
          <w:sz w:val="22"/>
          <w:szCs w:val="22"/>
          <w:lang w:bidi="pl-PL"/>
        </w:rPr>
      </w:pPr>
      <w:r>
        <w:rPr>
          <w:rFonts w:ascii="Arial" w:hAnsi="Arial" w:cs="Arial"/>
          <w:sz w:val="22"/>
          <w:szCs w:val="22"/>
          <w:lang w:bidi="pl-PL"/>
        </w:rPr>
        <w:t>Zamawiający ma prawo odstąpić od niniejszej umowy, jeżeli:</w:t>
      </w:r>
    </w:p>
    <w:p w:rsidR="0027322F" w:rsidRDefault="00870026">
      <w:pPr>
        <w:pStyle w:val="Akapitzlist"/>
        <w:numPr>
          <w:ilvl w:val="1"/>
          <w:numId w:val="33"/>
        </w:numPr>
        <w:tabs>
          <w:tab w:val="clear" w:pos="1440"/>
        </w:tabs>
        <w:autoSpaceDE w:val="0"/>
        <w:autoSpaceDN w:val="0"/>
        <w:adjustRightInd w:val="0"/>
        <w:spacing w:after="0" w:line="240" w:lineRule="auto"/>
        <w:ind w:left="709" w:hanging="357"/>
        <w:jc w:val="both"/>
        <w:rPr>
          <w:rFonts w:ascii="Arial" w:eastAsiaTheme="minorHAnsi" w:hAnsi="Arial" w:cs="Arial"/>
        </w:rPr>
      </w:pPr>
      <w:r>
        <w:rPr>
          <w:rFonts w:ascii="Arial" w:eastAsiaTheme="minorHAnsi" w:hAnsi="Arial" w:cs="Arial"/>
        </w:rPr>
        <w:t xml:space="preserve">w terminie 30 dni od dnia powzięcia wiadomości o zaistnieniu istotnej zmiany okoliczności powodującej, że wykonanie umowy nie leży w interesie publicznym, </w:t>
      </w:r>
      <w:r>
        <w:rPr>
          <w:rFonts w:ascii="Arial" w:eastAsiaTheme="minorHAnsi" w:hAnsi="Arial" w:cs="Arial"/>
        </w:rPr>
        <w:br/>
        <w:t xml:space="preserve">czego nie można było przewidzieć w chwili zawarcia umowy, lub dalsze wykonywanie umowy może zagrozić podstawowemu interesowi bezpieczeństwa państwa </w:t>
      </w:r>
      <w:r>
        <w:rPr>
          <w:rFonts w:ascii="Arial" w:eastAsiaTheme="minorHAnsi" w:hAnsi="Arial" w:cs="Arial"/>
        </w:rPr>
        <w:br/>
        <w:t>lub bezpieczeństwu publicznemu</w:t>
      </w:r>
      <w:r>
        <w:rPr>
          <w:rFonts w:ascii="Arial" w:hAnsi="Arial" w:cs="Arial"/>
        </w:rPr>
        <w:t>; w tym przypadku Wykonawca może żądać wyłącznie wynagrodzenia należnego z tytułu wykonania części Umowy,</w:t>
      </w:r>
    </w:p>
    <w:p w:rsidR="0027322F" w:rsidRDefault="00870026">
      <w:pPr>
        <w:numPr>
          <w:ilvl w:val="1"/>
          <w:numId w:val="33"/>
        </w:numPr>
        <w:tabs>
          <w:tab w:val="clear" w:pos="1440"/>
        </w:tabs>
        <w:suppressAutoHyphens/>
        <w:ind w:left="714" w:hanging="357"/>
        <w:jc w:val="both"/>
        <w:rPr>
          <w:rFonts w:ascii="Arial" w:hAnsi="Arial" w:cs="Arial"/>
          <w:sz w:val="22"/>
          <w:szCs w:val="22"/>
          <w:lang w:bidi="pl-PL"/>
        </w:rPr>
      </w:pPr>
      <w:r>
        <w:rPr>
          <w:rFonts w:ascii="Arial" w:hAnsi="Arial" w:cs="Arial"/>
          <w:sz w:val="22"/>
          <w:szCs w:val="22"/>
          <w:lang w:bidi="pl-PL"/>
        </w:rPr>
        <w:t xml:space="preserve">w ustalonym przez strony terminie Wykonawca nie przystąpi do wykonywania zobowiązań określonych niniejszą umową lub przerwał ich wykonywanie przez czas dłuższy niż 7 dni, z przyczyn, które nie leżą po stronie Zamawiającego, </w:t>
      </w:r>
    </w:p>
    <w:p w:rsidR="0027322F" w:rsidRDefault="00870026">
      <w:pPr>
        <w:numPr>
          <w:ilvl w:val="1"/>
          <w:numId w:val="33"/>
        </w:numPr>
        <w:tabs>
          <w:tab w:val="clear" w:pos="1440"/>
        </w:tabs>
        <w:suppressAutoHyphens/>
        <w:ind w:left="714" w:hanging="357"/>
        <w:jc w:val="both"/>
        <w:rPr>
          <w:rFonts w:ascii="Arial" w:hAnsi="Arial" w:cs="Arial"/>
          <w:sz w:val="22"/>
          <w:szCs w:val="22"/>
          <w:lang w:bidi="pl-PL"/>
        </w:rPr>
      </w:pPr>
      <w:r>
        <w:rPr>
          <w:rFonts w:ascii="Arial" w:hAnsi="Arial" w:cs="Arial"/>
          <w:sz w:val="22"/>
          <w:szCs w:val="22"/>
          <w:lang w:bidi="pl-PL"/>
        </w:rPr>
        <w:t xml:space="preserve">Wykonawca wykonuje swoje zobowiązania nienależycie lub w sposób sprzeczny </w:t>
      </w:r>
      <w:r>
        <w:rPr>
          <w:rFonts w:ascii="Arial" w:hAnsi="Arial" w:cs="Arial"/>
          <w:sz w:val="22"/>
          <w:szCs w:val="22"/>
          <w:lang w:bidi="pl-PL"/>
        </w:rPr>
        <w:br/>
        <w:t xml:space="preserve">z postanowieniami umowy, w szczególności bez zachowania należytej staranności, </w:t>
      </w:r>
      <w:r>
        <w:rPr>
          <w:rFonts w:ascii="Arial" w:hAnsi="Arial" w:cs="Arial"/>
          <w:sz w:val="22"/>
          <w:szCs w:val="22"/>
          <w:lang w:bidi="pl-PL"/>
        </w:rPr>
        <w:br/>
        <w:t>z naruszeniem norm i warunków technicznych, jeśli nie usunie skutków takich naruszeń w terminie wskazanym przez Zamawiającego (inspektora nadzoru inwestorskiego) – właściwym dla usunięcia danej wady/usterki,</w:t>
      </w:r>
    </w:p>
    <w:p w:rsidR="0027322F" w:rsidRDefault="00870026">
      <w:pPr>
        <w:numPr>
          <w:ilvl w:val="1"/>
          <w:numId w:val="33"/>
        </w:numPr>
        <w:tabs>
          <w:tab w:val="clear" w:pos="1440"/>
        </w:tabs>
        <w:suppressAutoHyphens/>
        <w:ind w:left="714" w:hanging="357"/>
        <w:jc w:val="both"/>
        <w:rPr>
          <w:rFonts w:ascii="Arial" w:hAnsi="Arial" w:cs="Arial"/>
          <w:sz w:val="22"/>
          <w:szCs w:val="22"/>
          <w:lang w:bidi="pl-PL"/>
        </w:rPr>
      </w:pPr>
      <w:r>
        <w:rPr>
          <w:rFonts w:ascii="Arial" w:hAnsi="Arial" w:cs="Arial"/>
          <w:sz w:val="22"/>
          <w:szCs w:val="22"/>
          <w:lang w:bidi="pl-PL"/>
        </w:rPr>
        <w:t xml:space="preserve">Wykonawca opóźnia się z wykonywaniem robót w taki sposób, że jest oczywistym, </w:t>
      </w:r>
      <w:r>
        <w:rPr>
          <w:rFonts w:ascii="Arial" w:hAnsi="Arial" w:cs="Arial"/>
          <w:sz w:val="22"/>
          <w:szCs w:val="22"/>
          <w:lang w:bidi="pl-PL"/>
        </w:rPr>
        <w:br/>
        <w:t>że nie wykona ich w terminie określonym w umowie.</w:t>
      </w:r>
    </w:p>
    <w:p w:rsidR="0027322F" w:rsidRDefault="00870026">
      <w:pPr>
        <w:numPr>
          <w:ilvl w:val="0"/>
          <w:numId w:val="33"/>
        </w:numPr>
        <w:tabs>
          <w:tab w:val="clear" w:pos="720"/>
        </w:tabs>
        <w:suppressAutoHyphens/>
        <w:ind w:left="357" w:hanging="357"/>
        <w:jc w:val="both"/>
        <w:rPr>
          <w:rFonts w:ascii="Arial" w:hAnsi="Arial" w:cs="Arial"/>
          <w:sz w:val="22"/>
          <w:szCs w:val="22"/>
          <w:lang w:bidi="pl-PL"/>
        </w:rPr>
      </w:pPr>
      <w:r>
        <w:rPr>
          <w:rFonts w:ascii="Arial" w:hAnsi="Arial" w:cs="Arial"/>
          <w:sz w:val="22"/>
          <w:szCs w:val="22"/>
          <w:lang w:bidi="pl-PL"/>
        </w:rPr>
        <w:t>Wykonawca ma prawo odstąpić od niniejszej umowy, jeżeli Zamawiający nie dostarczy Wykonawcy dokumentacji projektowej lub nie przekaże terenu budowy w terminach określonych w umowie.</w:t>
      </w:r>
    </w:p>
    <w:p w:rsidR="0027322F" w:rsidRDefault="00870026">
      <w:pPr>
        <w:numPr>
          <w:ilvl w:val="0"/>
          <w:numId w:val="33"/>
        </w:numPr>
        <w:tabs>
          <w:tab w:val="clear" w:pos="720"/>
        </w:tabs>
        <w:suppressAutoHyphens/>
        <w:ind w:left="357" w:hanging="357"/>
        <w:jc w:val="both"/>
        <w:rPr>
          <w:rFonts w:ascii="Arial" w:hAnsi="Arial" w:cs="Arial"/>
          <w:sz w:val="22"/>
          <w:szCs w:val="22"/>
        </w:rPr>
      </w:pPr>
      <w:r>
        <w:rPr>
          <w:rFonts w:ascii="Arial" w:hAnsi="Arial" w:cs="Arial"/>
          <w:sz w:val="22"/>
          <w:szCs w:val="22"/>
        </w:rPr>
        <w:t xml:space="preserve">Uprawnienie do odstąpienia od umowy przysługuje w terminie 30 dnia od dnia  powzięcia wiadomości o okoliczności wymienionych w ust. 1 pkt. 2-4 i ust. 2. Odstąpienie od umowy </w:t>
      </w:r>
      <w:r>
        <w:rPr>
          <w:rFonts w:ascii="Arial" w:hAnsi="Arial" w:cs="Arial"/>
          <w:sz w:val="22"/>
          <w:szCs w:val="22"/>
        </w:rPr>
        <w:lastRenderedPageBreak/>
        <w:t xml:space="preserve">powinno nastąpić w formie pisemnej pod rygorem nieważności takiego oświadczenia </w:t>
      </w:r>
      <w:r>
        <w:rPr>
          <w:rFonts w:ascii="Arial" w:hAnsi="Arial" w:cs="Arial"/>
          <w:sz w:val="22"/>
          <w:szCs w:val="22"/>
        </w:rPr>
        <w:br/>
        <w:t xml:space="preserve">i powinno zawierać uzasadnienie. Dwukrotne zawiadomienie (awizo) dokonane na adres strony podany w niniejszej umowie wywołuje skutki prawne chyba, że strona pisemnie zawiadomiła drugą o zmianie adresu. </w:t>
      </w:r>
    </w:p>
    <w:p w:rsidR="0027322F" w:rsidRDefault="00870026">
      <w:pPr>
        <w:numPr>
          <w:ilvl w:val="0"/>
          <w:numId w:val="33"/>
        </w:numPr>
        <w:tabs>
          <w:tab w:val="clear" w:pos="720"/>
        </w:tabs>
        <w:suppressAutoHyphens/>
        <w:ind w:left="357" w:hanging="357"/>
        <w:jc w:val="both"/>
        <w:rPr>
          <w:rFonts w:ascii="Arial" w:hAnsi="Arial" w:cs="Arial"/>
          <w:sz w:val="22"/>
          <w:szCs w:val="22"/>
        </w:rPr>
      </w:pPr>
      <w:r>
        <w:rPr>
          <w:rFonts w:ascii="Arial" w:hAnsi="Arial" w:cs="Arial"/>
          <w:sz w:val="22"/>
          <w:szCs w:val="22"/>
        </w:rPr>
        <w:t>W wypadku odstąpienia od umowy strony obowiązują następujące obowiązki szczegółowe:</w:t>
      </w:r>
    </w:p>
    <w:p w:rsidR="0027322F" w:rsidRDefault="00870026">
      <w:pPr>
        <w:pStyle w:val="Akapitzlist"/>
        <w:numPr>
          <w:ilvl w:val="0"/>
          <w:numId w:val="34"/>
        </w:numPr>
        <w:spacing w:line="240" w:lineRule="auto"/>
        <w:jc w:val="both"/>
        <w:rPr>
          <w:rFonts w:ascii="Arial" w:hAnsi="Arial" w:cs="Arial"/>
        </w:rPr>
      </w:pPr>
      <w:r>
        <w:rPr>
          <w:rFonts w:ascii="Arial" w:hAnsi="Arial" w:cs="Arial"/>
        </w:rPr>
        <w:t xml:space="preserve">Wykonawca zabezpieczy przerwane roboty w zakresie obustronnie uzgodnionym </w:t>
      </w:r>
      <w:r>
        <w:rPr>
          <w:rFonts w:ascii="Arial" w:hAnsi="Arial" w:cs="Arial"/>
        </w:rPr>
        <w:br/>
        <w:t>na koszt strony, po której leży przyczyna odstąpienia od umowy,</w:t>
      </w:r>
    </w:p>
    <w:p w:rsidR="0027322F" w:rsidRDefault="00870026">
      <w:pPr>
        <w:pStyle w:val="Akapitzlist"/>
        <w:numPr>
          <w:ilvl w:val="0"/>
          <w:numId w:val="34"/>
        </w:numPr>
        <w:spacing w:line="240" w:lineRule="auto"/>
        <w:jc w:val="both"/>
        <w:rPr>
          <w:rFonts w:ascii="Arial" w:hAnsi="Arial" w:cs="Arial"/>
        </w:rPr>
      </w:pPr>
      <w:r>
        <w:rPr>
          <w:rFonts w:ascii="Arial" w:hAnsi="Arial" w:cs="Arial"/>
        </w:rPr>
        <w:t>Wykonawca zgłosi Zamawiającemu dokonanie robót zabezpieczających,</w:t>
      </w:r>
    </w:p>
    <w:p w:rsidR="0027322F" w:rsidRDefault="00870026">
      <w:pPr>
        <w:pStyle w:val="Akapitzlist"/>
        <w:numPr>
          <w:ilvl w:val="0"/>
          <w:numId w:val="34"/>
        </w:numPr>
        <w:spacing w:line="240" w:lineRule="auto"/>
        <w:jc w:val="both"/>
        <w:rPr>
          <w:rFonts w:ascii="Arial" w:hAnsi="Arial" w:cs="Arial"/>
        </w:rPr>
      </w:pPr>
      <w:r>
        <w:rPr>
          <w:rFonts w:ascii="Arial" w:hAnsi="Arial" w:cs="Arial"/>
        </w:rPr>
        <w:t>w terminie 7 dni od daty zgłoszenia, o którym mowa w pkt. 2) Wykonawca przy udziale Zamawiającego sporządzi szczegółowy protokół inwentaryzacji robót w toku wraz z zestawieniem wartości wykonanych robót (sporządzonym w oparciu o ceny zawarte w ofercie złożonej przez Wykonawcę) wg stanu na dzień odstąpienia; wykonane roboty zabezpieczające oraz zinwentaryzowane roboty w toku podlegają odbiorowi przez Zamawiającego; podstawę do wystawienia Zamawiającemu faktury VAT przez Wykonawcę będą stanowić: protokół odbioru robót zabezpieczających podpisany przez Zamawiającego/Inspektora nadzoru inwestorskiego oraz protokół odbioru zinwentaryzowanych robót w toku podpisany przez Zamawiającego/ Inspektora nadzoru inwestorskiego wraz ze szczegółowym protokołem inwentaryzacji robót w toku i zestawieniem wartości wykonanych robót,</w:t>
      </w:r>
    </w:p>
    <w:p w:rsidR="0027322F" w:rsidRDefault="00870026">
      <w:pPr>
        <w:pStyle w:val="Akapitzlist"/>
        <w:numPr>
          <w:ilvl w:val="0"/>
          <w:numId w:val="34"/>
        </w:numPr>
        <w:spacing w:line="240" w:lineRule="auto"/>
        <w:jc w:val="both"/>
        <w:rPr>
          <w:rFonts w:ascii="Arial" w:hAnsi="Arial" w:cs="Arial"/>
        </w:rPr>
      </w:pPr>
      <w:r>
        <w:rPr>
          <w:rFonts w:ascii="Arial" w:hAnsi="Arial" w:cs="Arial"/>
        </w:rPr>
        <w:t xml:space="preserve">Zamawiający opłaci fakturę z tytułu wykonania części przedmiotu umowy określonej </w:t>
      </w:r>
      <w:r>
        <w:rPr>
          <w:rFonts w:ascii="Arial" w:hAnsi="Arial" w:cs="Arial"/>
        </w:rPr>
        <w:br/>
        <w:t>w pkt. 3) w terminie określonym w § 10 ust. 8 niniejszej umowy,</w:t>
      </w:r>
    </w:p>
    <w:p w:rsidR="0027322F" w:rsidRDefault="00870026">
      <w:pPr>
        <w:pStyle w:val="Akapitzlist"/>
        <w:numPr>
          <w:ilvl w:val="0"/>
          <w:numId w:val="34"/>
        </w:numPr>
        <w:spacing w:after="0" w:line="240" w:lineRule="auto"/>
        <w:ind w:left="714" w:hanging="357"/>
        <w:jc w:val="both"/>
        <w:rPr>
          <w:rFonts w:ascii="Arial" w:hAnsi="Arial" w:cs="Arial"/>
        </w:rPr>
      </w:pPr>
      <w:r>
        <w:rPr>
          <w:rFonts w:ascii="Arial" w:hAnsi="Arial" w:cs="Arial"/>
        </w:rPr>
        <w:t>Wykonawca niezwłocznie, a najpóźniej w terminie 14 dni od dnia dokonania zabezpieczenia przerwanych robót usunie z terenu robót swoich pracowników, podwykonawców i ich pracowników oraz wszelkie maszyny, urządzenia, w tym kubaturowe i materiały oraz uporządkuje teren budowy.</w:t>
      </w:r>
    </w:p>
    <w:p w:rsidR="0027322F" w:rsidRDefault="00870026">
      <w:pPr>
        <w:numPr>
          <w:ilvl w:val="0"/>
          <w:numId w:val="33"/>
        </w:numPr>
        <w:tabs>
          <w:tab w:val="clear" w:pos="720"/>
        </w:tabs>
        <w:suppressAutoHyphens/>
        <w:ind w:left="357" w:hanging="357"/>
        <w:jc w:val="both"/>
        <w:rPr>
          <w:rFonts w:ascii="Arial" w:hAnsi="Arial" w:cs="Arial"/>
          <w:sz w:val="22"/>
          <w:szCs w:val="22"/>
        </w:rPr>
      </w:pPr>
      <w:r>
        <w:rPr>
          <w:rFonts w:ascii="Arial" w:hAnsi="Arial" w:cs="Arial"/>
          <w:sz w:val="22"/>
          <w:szCs w:val="22"/>
        </w:rPr>
        <w:t>Stronę niewspółdziałającą w zakresie obowiązków opisanych w ust. 4 obciążą koszty wykonania zastępczego.</w:t>
      </w:r>
    </w:p>
    <w:p w:rsidR="0027322F" w:rsidRDefault="0027322F">
      <w:pPr>
        <w:suppressAutoHyphens/>
        <w:jc w:val="center"/>
        <w:rPr>
          <w:rFonts w:ascii="Arial" w:hAnsi="Arial" w:cs="Arial"/>
          <w:b/>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 17.</w:t>
      </w:r>
    </w:p>
    <w:p w:rsidR="0027322F" w:rsidRDefault="00870026">
      <w:pPr>
        <w:numPr>
          <w:ilvl w:val="0"/>
          <w:numId w:val="35"/>
        </w:numPr>
        <w:tabs>
          <w:tab w:val="clear" w:pos="360"/>
        </w:tabs>
        <w:suppressAutoHyphens/>
        <w:ind w:left="357" w:hanging="357"/>
        <w:jc w:val="both"/>
        <w:rPr>
          <w:rFonts w:ascii="Arial" w:hAnsi="Arial" w:cs="Arial"/>
          <w:sz w:val="22"/>
          <w:szCs w:val="22"/>
        </w:rPr>
      </w:pPr>
      <w:r>
        <w:rPr>
          <w:rFonts w:ascii="Arial" w:hAnsi="Arial" w:cs="Arial"/>
          <w:sz w:val="22"/>
          <w:szCs w:val="22"/>
        </w:rPr>
        <w:t xml:space="preserve">W razie powstania sporu związanego z wykonaniem umowy Wykonawca zobowiązany jest wyczerpać drogę postępowania reklamacyjnego, kierując swoje roszczenia </w:t>
      </w:r>
      <w:r>
        <w:rPr>
          <w:rFonts w:ascii="Arial" w:hAnsi="Arial" w:cs="Arial"/>
          <w:sz w:val="22"/>
          <w:szCs w:val="22"/>
        </w:rPr>
        <w:br/>
        <w:t>do Zamawiającego.</w:t>
      </w:r>
    </w:p>
    <w:p w:rsidR="0027322F" w:rsidRDefault="00870026">
      <w:pPr>
        <w:numPr>
          <w:ilvl w:val="0"/>
          <w:numId w:val="35"/>
        </w:numPr>
        <w:tabs>
          <w:tab w:val="clear" w:pos="360"/>
        </w:tabs>
        <w:suppressAutoHyphens/>
        <w:ind w:left="357" w:hanging="357"/>
        <w:jc w:val="both"/>
        <w:rPr>
          <w:rFonts w:ascii="Arial" w:hAnsi="Arial" w:cs="Arial"/>
          <w:sz w:val="22"/>
          <w:szCs w:val="22"/>
        </w:rPr>
      </w:pPr>
      <w:r>
        <w:rPr>
          <w:rFonts w:ascii="Arial" w:hAnsi="Arial" w:cs="Arial"/>
          <w:sz w:val="22"/>
          <w:szCs w:val="22"/>
        </w:rPr>
        <w:t>Zamawiający zobowiązany jest do pisemnego ustosunkowania się do roszczeń Wykonawcy w ciągu 21 dni od chwili zgłoszenia roszczenia.</w:t>
      </w:r>
    </w:p>
    <w:p w:rsidR="0027322F" w:rsidRDefault="00870026">
      <w:pPr>
        <w:numPr>
          <w:ilvl w:val="0"/>
          <w:numId w:val="35"/>
        </w:numPr>
        <w:tabs>
          <w:tab w:val="clear" w:pos="360"/>
        </w:tabs>
        <w:suppressAutoHyphens/>
        <w:ind w:left="357" w:hanging="357"/>
        <w:jc w:val="both"/>
        <w:rPr>
          <w:rFonts w:ascii="Arial" w:hAnsi="Arial" w:cs="Arial"/>
          <w:sz w:val="22"/>
          <w:szCs w:val="22"/>
        </w:rPr>
      </w:pPr>
      <w:r>
        <w:rPr>
          <w:rFonts w:ascii="Arial" w:hAnsi="Arial" w:cs="Arial"/>
          <w:sz w:val="22"/>
          <w:szCs w:val="22"/>
        </w:rPr>
        <w:t xml:space="preserve">Jeżeli Zamawiający nie uwzględni roszczenia lub nie udzieli odpowiedzi w terminie, </w:t>
      </w:r>
      <w:r>
        <w:rPr>
          <w:rFonts w:ascii="Arial" w:hAnsi="Arial" w:cs="Arial"/>
          <w:sz w:val="22"/>
          <w:szCs w:val="22"/>
        </w:rPr>
        <w:br/>
        <w:t>o którym mowa w ust. 2, Wykonawca jest uprawniony do wystąpienia na drogę sądową.</w:t>
      </w:r>
    </w:p>
    <w:p w:rsidR="0027322F" w:rsidRDefault="00870026">
      <w:pPr>
        <w:numPr>
          <w:ilvl w:val="0"/>
          <w:numId w:val="35"/>
        </w:numPr>
        <w:tabs>
          <w:tab w:val="clear" w:pos="360"/>
        </w:tabs>
        <w:suppressAutoHyphens/>
        <w:ind w:left="357" w:hanging="357"/>
        <w:jc w:val="both"/>
        <w:rPr>
          <w:rFonts w:ascii="Arial" w:hAnsi="Arial" w:cs="Arial"/>
          <w:sz w:val="22"/>
          <w:szCs w:val="22"/>
        </w:rPr>
      </w:pPr>
      <w:r>
        <w:rPr>
          <w:rFonts w:ascii="Arial" w:hAnsi="Arial" w:cs="Arial"/>
          <w:sz w:val="22"/>
          <w:szCs w:val="22"/>
        </w:rPr>
        <w:t xml:space="preserve">Do rozstrzygania wszelkich sporów, jakie mogłyby wyniknąć w związku z treścią </w:t>
      </w:r>
      <w:r>
        <w:rPr>
          <w:rFonts w:ascii="Arial" w:hAnsi="Arial" w:cs="Arial"/>
          <w:sz w:val="22"/>
          <w:szCs w:val="22"/>
        </w:rPr>
        <w:br/>
        <w:t>lub realizacją niniejszej umowy, zastosowanie będzie miało prawo polskie, a sądem właściwym do ich rozstrzygania będzie sąd powszechny właściwy dla siedziby Zamawiającego.</w:t>
      </w:r>
    </w:p>
    <w:p w:rsidR="0027322F" w:rsidRDefault="0027322F">
      <w:pPr>
        <w:suppressAutoHyphens/>
        <w:rPr>
          <w:rFonts w:ascii="Arial" w:hAnsi="Arial" w:cs="Arial"/>
          <w:b/>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 18.</w:t>
      </w:r>
    </w:p>
    <w:p w:rsidR="0027322F" w:rsidRDefault="00870026">
      <w:pPr>
        <w:numPr>
          <w:ilvl w:val="0"/>
          <w:numId w:val="36"/>
        </w:numPr>
        <w:suppressAutoHyphens/>
        <w:ind w:left="357" w:hanging="357"/>
        <w:jc w:val="both"/>
        <w:rPr>
          <w:rFonts w:ascii="Arial" w:hAnsi="Arial" w:cs="Arial"/>
          <w:sz w:val="22"/>
          <w:szCs w:val="22"/>
        </w:rPr>
      </w:pPr>
      <w:r>
        <w:rPr>
          <w:rFonts w:ascii="Arial" w:hAnsi="Arial" w:cs="Arial"/>
          <w:sz w:val="22"/>
          <w:szCs w:val="22"/>
        </w:rPr>
        <w:t>Wszelkie zmiany niniejszej umowy wymagają dla swej ważności formy pisemnej pod rygorem nieważności  i będą dopuszczane w granicach unormowania w art. 455 ustawy Prawo zamówień publicznych.</w:t>
      </w:r>
    </w:p>
    <w:p w:rsidR="0027322F" w:rsidRDefault="00870026">
      <w:pPr>
        <w:numPr>
          <w:ilvl w:val="0"/>
          <w:numId w:val="36"/>
        </w:numPr>
        <w:suppressAutoHyphens/>
        <w:ind w:left="357" w:hanging="357"/>
        <w:jc w:val="both"/>
        <w:rPr>
          <w:rFonts w:ascii="Arial" w:hAnsi="Arial" w:cs="Arial"/>
          <w:sz w:val="22"/>
          <w:szCs w:val="22"/>
        </w:rPr>
      </w:pPr>
      <w:r>
        <w:rPr>
          <w:rFonts w:ascii="Arial" w:hAnsi="Arial" w:cs="Arial"/>
          <w:sz w:val="22"/>
          <w:szCs w:val="22"/>
        </w:rPr>
        <w:t>Zamawiający przewiduje możliwość wprowadzenia następujących zmian postanowień zawartej umowy:</w:t>
      </w:r>
    </w:p>
    <w:p w:rsidR="0027322F" w:rsidRDefault="00870026">
      <w:pPr>
        <w:pStyle w:val="Akapitzlist"/>
        <w:numPr>
          <w:ilvl w:val="0"/>
          <w:numId w:val="37"/>
        </w:numPr>
        <w:autoSpaceDE w:val="0"/>
        <w:autoSpaceDN w:val="0"/>
        <w:adjustRightInd w:val="0"/>
        <w:spacing w:after="0" w:line="240" w:lineRule="auto"/>
        <w:ind w:left="714" w:hanging="357"/>
        <w:jc w:val="both"/>
        <w:rPr>
          <w:rFonts w:ascii="Arial" w:hAnsi="Arial" w:cs="Arial"/>
        </w:rPr>
      </w:pPr>
      <w:r>
        <w:rPr>
          <w:rFonts w:ascii="Arial" w:hAnsi="Arial" w:cs="Arial"/>
        </w:rPr>
        <w:t>w zakresie wynagrodzenia Wykonawcy</w:t>
      </w:r>
      <w:r w:rsidR="008E1F28" w:rsidRPr="008E1F28">
        <w:rPr>
          <w:rFonts w:ascii="Arial" w:hAnsi="Arial" w:cs="Arial"/>
        </w:rPr>
        <w:t xml:space="preserve"> </w:t>
      </w:r>
      <w:r w:rsidR="008E1F28">
        <w:rPr>
          <w:rFonts w:ascii="Arial" w:hAnsi="Arial" w:cs="Arial"/>
        </w:rPr>
        <w:t>w przypadku zmiany</w:t>
      </w:r>
      <w:r>
        <w:rPr>
          <w:rFonts w:ascii="Arial" w:hAnsi="Arial" w:cs="Arial"/>
        </w:rPr>
        <w:t>:</w:t>
      </w:r>
    </w:p>
    <w:p w:rsidR="008E1F28" w:rsidRPr="00C64EB6" w:rsidRDefault="00870026" w:rsidP="00C64EB6">
      <w:pPr>
        <w:pStyle w:val="Akapitzlist"/>
        <w:numPr>
          <w:ilvl w:val="0"/>
          <w:numId w:val="38"/>
        </w:numPr>
        <w:suppressAutoHyphens/>
        <w:autoSpaceDE w:val="0"/>
        <w:autoSpaceDN w:val="0"/>
        <w:adjustRightInd w:val="0"/>
        <w:spacing w:after="0" w:line="240" w:lineRule="auto"/>
        <w:ind w:left="709" w:hanging="357"/>
        <w:jc w:val="both"/>
        <w:rPr>
          <w:rFonts w:ascii="Arial" w:hAnsi="Arial" w:cs="Arial"/>
        </w:rPr>
      </w:pPr>
      <w:r>
        <w:rPr>
          <w:rFonts w:ascii="Arial" w:hAnsi="Arial" w:cs="Arial"/>
        </w:rPr>
        <w:t>stawki podatku od towarów i usług (VAT) oraz podatku akcyzowego w związku ze zmianą przepisów o podatku od towarów i usług oraz podatku akcyzowego – o kwotę będącą różnicą pomiędzy kwotą VAT po zmianie stawki tego podatku;</w:t>
      </w:r>
    </w:p>
    <w:p w:rsidR="0027322F" w:rsidRDefault="00870026">
      <w:pPr>
        <w:pStyle w:val="Akapitzlist"/>
        <w:numPr>
          <w:ilvl w:val="0"/>
          <w:numId w:val="37"/>
        </w:numPr>
        <w:suppressAutoHyphens/>
        <w:autoSpaceDE w:val="0"/>
        <w:autoSpaceDN w:val="0"/>
        <w:adjustRightInd w:val="0"/>
        <w:spacing w:after="0" w:line="240" w:lineRule="auto"/>
        <w:jc w:val="both"/>
        <w:rPr>
          <w:rFonts w:ascii="Arial" w:hAnsi="Arial" w:cs="Arial"/>
        </w:rPr>
      </w:pPr>
      <w:r>
        <w:rPr>
          <w:rFonts w:ascii="Arial" w:hAnsi="Arial" w:cs="Arial"/>
        </w:rPr>
        <w:t xml:space="preserve">poprzez zmianę zakresu zamówienia w przypadkach określonych szczegółowo </w:t>
      </w:r>
      <w:r>
        <w:rPr>
          <w:rFonts w:ascii="Arial" w:hAnsi="Arial" w:cs="Arial"/>
        </w:rPr>
        <w:br/>
        <w:t>w § 8.</w:t>
      </w:r>
    </w:p>
    <w:p w:rsidR="0027322F" w:rsidRDefault="00870026">
      <w:pPr>
        <w:pStyle w:val="Akapitzlist"/>
        <w:numPr>
          <w:ilvl w:val="0"/>
          <w:numId w:val="39"/>
        </w:numPr>
        <w:suppressAutoHyphens/>
        <w:spacing w:after="0" w:line="240" w:lineRule="auto"/>
        <w:ind w:left="1071" w:hanging="357"/>
        <w:jc w:val="both"/>
        <w:rPr>
          <w:rFonts w:ascii="Arial" w:hAnsi="Arial" w:cs="Arial"/>
        </w:rPr>
      </w:pPr>
      <w:r>
        <w:rPr>
          <w:rFonts w:ascii="Arial" w:hAnsi="Arial" w:cs="Arial"/>
        </w:rPr>
        <w:lastRenderedPageBreak/>
        <w:t xml:space="preserve">jeżeli w toku realizacji robót wystąpi konieczność wykonania robót dodatkowych, których wartość nie przekroczy 50% uprzedniego zamówienia, to Wykonawca zobowiązany jest wykonać te roboty na dodatkowe zamówienia Zamawiającego </w:t>
      </w:r>
      <w:r>
        <w:rPr>
          <w:rFonts w:ascii="Arial" w:hAnsi="Arial" w:cs="Arial"/>
        </w:rPr>
        <w:br/>
        <w:t>i za dodatkowym wynagrodzeniem, przy jednoczesnym zachowaniu tych samych cen, standardów i parametrów przewidzianych zakresem przetargowym dla robót podstawowych,</w:t>
      </w:r>
    </w:p>
    <w:p w:rsidR="0027322F" w:rsidRDefault="00870026">
      <w:pPr>
        <w:pStyle w:val="Akapitzlist"/>
        <w:numPr>
          <w:ilvl w:val="0"/>
          <w:numId w:val="37"/>
        </w:numPr>
        <w:suppressAutoHyphens/>
        <w:spacing w:before="120" w:after="0" w:line="240" w:lineRule="auto"/>
        <w:jc w:val="both"/>
        <w:rPr>
          <w:rFonts w:ascii="Arial" w:hAnsi="Arial" w:cs="Arial"/>
        </w:rPr>
      </w:pPr>
      <w:r>
        <w:rPr>
          <w:rFonts w:ascii="Arial" w:hAnsi="Arial" w:cs="Arial"/>
        </w:rPr>
        <w:t>w przypadku zmian obowiązujących przepisów prawa,</w:t>
      </w:r>
    </w:p>
    <w:p w:rsidR="0027322F" w:rsidRDefault="00870026">
      <w:pPr>
        <w:pStyle w:val="Akapitzlist"/>
        <w:numPr>
          <w:ilvl w:val="0"/>
          <w:numId w:val="37"/>
        </w:numPr>
        <w:suppressAutoHyphens/>
        <w:spacing w:before="120" w:after="0" w:line="240" w:lineRule="auto"/>
        <w:jc w:val="both"/>
        <w:rPr>
          <w:rFonts w:ascii="Arial" w:hAnsi="Arial" w:cs="Arial"/>
        </w:rPr>
      </w:pPr>
      <w:r>
        <w:rPr>
          <w:rFonts w:ascii="Arial" w:hAnsi="Arial" w:cs="Arial"/>
        </w:rPr>
        <w:t>w zakresie terminu wykonania zamówienia w przypadkach o których mowa § 2 ust. 4.,</w:t>
      </w:r>
    </w:p>
    <w:p w:rsidR="0027322F" w:rsidRDefault="00870026">
      <w:pPr>
        <w:pStyle w:val="Akapitzlist"/>
        <w:numPr>
          <w:ilvl w:val="0"/>
          <w:numId w:val="37"/>
        </w:numPr>
        <w:suppressAutoHyphens/>
        <w:spacing w:before="120" w:after="0" w:line="240" w:lineRule="auto"/>
        <w:jc w:val="both"/>
        <w:rPr>
          <w:rFonts w:ascii="Arial" w:hAnsi="Arial" w:cs="Arial"/>
        </w:rPr>
      </w:pPr>
      <w:r>
        <w:rPr>
          <w:rFonts w:ascii="Arial" w:hAnsi="Arial" w:cs="Arial"/>
        </w:rPr>
        <w:t xml:space="preserve">w zakresie robót zamiennych – tzn. w zakresie robót które ulepszają realizowane zamówienie, usprawniają proces budowlany bądź zmieniają prace i nakłady w danej kategorii CPV w sytuacji gdy: </w:t>
      </w:r>
    </w:p>
    <w:p w:rsidR="0027322F" w:rsidRDefault="00870026">
      <w:pPr>
        <w:pStyle w:val="Akapitzlist"/>
        <w:numPr>
          <w:ilvl w:val="0"/>
          <w:numId w:val="40"/>
        </w:numPr>
        <w:tabs>
          <w:tab w:val="clear" w:pos="720"/>
        </w:tabs>
        <w:suppressAutoHyphens/>
        <w:spacing w:before="100" w:beforeAutospacing="1" w:after="100" w:afterAutospacing="1" w:line="240" w:lineRule="auto"/>
        <w:ind w:left="1071" w:hanging="357"/>
        <w:jc w:val="both"/>
        <w:rPr>
          <w:rFonts w:ascii="Arial" w:hAnsi="Arial" w:cs="Arial"/>
        </w:rPr>
      </w:pPr>
      <w:r>
        <w:rPr>
          <w:rFonts w:ascii="Arial" w:hAnsi="Arial" w:cs="Arial"/>
        </w:rPr>
        <w:t>materiały budowlane przewidziane w umowie do wykonania zamówienia nie mogą być użyte przy realizacji inwestycji z powodu zaprzestania produkcji lub zastąpienia innymi;</w:t>
      </w:r>
    </w:p>
    <w:p w:rsidR="0027322F" w:rsidRDefault="00870026">
      <w:pPr>
        <w:pStyle w:val="Akapitzlist"/>
        <w:numPr>
          <w:ilvl w:val="0"/>
          <w:numId w:val="40"/>
        </w:numPr>
        <w:tabs>
          <w:tab w:val="clear" w:pos="720"/>
        </w:tabs>
        <w:suppressAutoHyphens/>
        <w:spacing w:before="100" w:beforeAutospacing="1" w:after="100" w:afterAutospacing="1" w:line="240" w:lineRule="auto"/>
        <w:ind w:left="1071" w:hanging="357"/>
        <w:jc w:val="both"/>
        <w:rPr>
          <w:rFonts w:ascii="Arial" w:hAnsi="Arial" w:cs="Arial"/>
        </w:rPr>
      </w:pPr>
      <w:r>
        <w:rPr>
          <w:rFonts w:ascii="Arial" w:hAnsi="Arial" w:cs="Arial"/>
        </w:rPr>
        <w:t>w trakcie realizacji zamówienia zastosowano lepsze materiały budowlane bądź inną technologię wykonania robót.</w:t>
      </w:r>
    </w:p>
    <w:p w:rsidR="0027322F" w:rsidRDefault="00870026">
      <w:pPr>
        <w:pStyle w:val="Akapitzlist"/>
        <w:numPr>
          <w:ilvl w:val="0"/>
          <w:numId w:val="36"/>
        </w:numPr>
        <w:suppressAutoHyphens/>
        <w:spacing w:after="0" w:line="240" w:lineRule="auto"/>
        <w:ind w:left="357" w:hanging="357"/>
        <w:jc w:val="both"/>
        <w:rPr>
          <w:rFonts w:ascii="Arial" w:hAnsi="Arial" w:cs="Arial"/>
        </w:rPr>
      </w:pPr>
      <w:r>
        <w:rPr>
          <w:rFonts w:ascii="Arial" w:hAnsi="Arial" w:cs="Arial"/>
        </w:rPr>
        <w:t xml:space="preserve">Podstawą do żądania zmiany terminu wykonania przedmiotu umowy jest zawiadomienie Zamawiającego w ciągu 14 dni, licząc od daty zaistnienia okoliczności, o których mowa </w:t>
      </w:r>
      <w:r>
        <w:rPr>
          <w:rFonts w:ascii="Arial" w:hAnsi="Arial" w:cs="Arial"/>
        </w:rPr>
        <w:br/>
        <w:t>w ust. 2 pkt 4).</w:t>
      </w:r>
    </w:p>
    <w:p w:rsidR="0027322F" w:rsidRDefault="00870026">
      <w:pPr>
        <w:pStyle w:val="Akapitzlist"/>
        <w:numPr>
          <w:ilvl w:val="0"/>
          <w:numId w:val="36"/>
        </w:numPr>
        <w:suppressAutoHyphens/>
        <w:spacing w:after="0" w:line="240" w:lineRule="auto"/>
        <w:ind w:left="357" w:hanging="357"/>
        <w:jc w:val="both"/>
        <w:rPr>
          <w:rFonts w:ascii="Arial" w:hAnsi="Arial" w:cs="Arial"/>
        </w:rPr>
      </w:pPr>
      <w:r>
        <w:rPr>
          <w:rFonts w:ascii="Arial" w:hAnsi="Arial" w:cs="Arial"/>
        </w:rPr>
        <w:t xml:space="preserve">Zmiany o których mowa w ust. 2 pkt. 1) będą wprowadzone do umowy na pisemny, uzasadniony i należycie udokumentowany wniosek wykonawcy. </w:t>
      </w:r>
    </w:p>
    <w:p w:rsidR="008E1F28" w:rsidRPr="00D07812" w:rsidRDefault="00870026" w:rsidP="00D07812">
      <w:pPr>
        <w:pStyle w:val="Akapitzlist"/>
        <w:numPr>
          <w:ilvl w:val="0"/>
          <w:numId w:val="36"/>
        </w:numPr>
        <w:suppressAutoHyphens/>
        <w:spacing w:after="0" w:line="240" w:lineRule="auto"/>
        <w:ind w:left="357" w:hanging="357"/>
        <w:jc w:val="both"/>
        <w:rPr>
          <w:rFonts w:ascii="Arial" w:hAnsi="Arial" w:cs="Arial"/>
        </w:rPr>
      </w:pPr>
      <w:r>
        <w:rPr>
          <w:rFonts w:ascii="Arial" w:hAnsi="Arial" w:cs="Arial"/>
        </w:rPr>
        <w:t xml:space="preserve">Wykonawca obowiązany jest przedstawić na każde żądanie Zamawiającego wszelkie informacje, dane, wyliczenia oraz stosowne dowody potwierdzające zasadność żądania Wykonawcy.   </w:t>
      </w:r>
    </w:p>
    <w:p w:rsidR="0027322F" w:rsidRDefault="0027322F">
      <w:pPr>
        <w:suppressAutoHyphens/>
        <w:rPr>
          <w:rFonts w:ascii="Arial" w:hAnsi="Arial" w:cs="Arial"/>
          <w:b/>
          <w:sz w:val="22"/>
          <w:szCs w:val="22"/>
        </w:rPr>
      </w:pPr>
    </w:p>
    <w:p w:rsidR="0027322F" w:rsidRDefault="00D07812">
      <w:pPr>
        <w:suppressAutoHyphens/>
        <w:jc w:val="center"/>
        <w:rPr>
          <w:rFonts w:ascii="Arial" w:hAnsi="Arial" w:cs="Arial"/>
          <w:b/>
          <w:sz w:val="22"/>
          <w:szCs w:val="22"/>
        </w:rPr>
      </w:pPr>
      <w:r>
        <w:rPr>
          <w:rFonts w:ascii="Arial" w:hAnsi="Arial" w:cs="Arial"/>
          <w:b/>
          <w:sz w:val="22"/>
          <w:szCs w:val="22"/>
        </w:rPr>
        <w:t>§ 19</w:t>
      </w:r>
      <w:r w:rsidR="00870026">
        <w:rPr>
          <w:rFonts w:ascii="Arial" w:hAnsi="Arial" w:cs="Arial"/>
          <w:b/>
          <w:sz w:val="22"/>
          <w:szCs w:val="22"/>
        </w:rPr>
        <w:t>.</w:t>
      </w:r>
    </w:p>
    <w:p w:rsidR="0027322F" w:rsidRDefault="00870026">
      <w:pPr>
        <w:pStyle w:val="Akapitzlist"/>
        <w:numPr>
          <w:ilvl w:val="0"/>
          <w:numId w:val="41"/>
        </w:numPr>
        <w:suppressAutoHyphens/>
        <w:spacing w:after="0" w:line="240" w:lineRule="auto"/>
        <w:ind w:left="425" w:hanging="357"/>
        <w:jc w:val="both"/>
        <w:rPr>
          <w:rFonts w:ascii="Arial" w:hAnsi="Arial" w:cs="Arial"/>
        </w:rPr>
      </w:pPr>
      <w:r>
        <w:rPr>
          <w:rFonts w:ascii="Arial" w:hAnsi="Arial" w:cs="Arial"/>
        </w:rPr>
        <w:t>W sprawach nie uregulowanych niniejszą umową mają zastosowanie przepisy Kodeksu Cywilnego, ustawy - Prawo budowlane i ustawy - Prawo zamówień publicznych.</w:t>
      </w:r>
    </w:p>
    <w:p w:rsidR="0027322F" w:rsidRDefault="00870026">
      <w:pPr>
        <w:pStyle w:val="Akapitzlist"/>
        <w:numPr>
          <w:ilvl w:val="0"/>
          <w:numId w:val="41"/>
        </w:numPr>
        <w:suppressAutoHyphens/>
        <w:spacing w:after="0" w:line="240" w:lineRule="auto"/>
        <w:ind w:left="425" w:hanging="357"/>
        <w:jc w:val="both"/>
        <w:rPr>
          <w:rFonts w:ascii="Arial" w:hAnsi="Arial" w:cs="Arial"/>
        </w:rPr>
      </w:pPr>
      <w:r>
        <w:rPr>
          <w:rFonts w:ascii="Arial" w:hAnsi="Arial" w:cs="Arial"/>
        </w:rPr>
        <w:t>Umowę sporządzono w 3 jednobrzmiących egzemplarzach, 1 egzemplarz dla Wykonawcy i 2 egzemplarze dla Zamawiającego.</w:t>
      </w:r>
    </w:p>
    <w:p w:rsidR="0027322F" w:rsidRDefault="0027322F">
      <w:pPr>
        <w:suppressAutoHyphens/>
        <w:jc w:val="center"/>
        <w:rPr>
          <w:rFonts w:ascii="Arial" w:hAnsi="Arial" w:cs="Arial"/>
          <w:b/>
          <w:sz w:val="22"/>
          <w:szCs w:val="22"/>
        </w:rPr>
      </w:pPr>
    </w:p>
    <w:p w:rsidR="0027322F" w:rsidRDefault="0027322F">
      <w:pPr>
        <w:suppressAutoHyphens/>
        <w:rPr>
          <w:rFonts w:ascii="Arial" w:hAnsi="Arial" w:cs="Arial"/>
          <w:b/>
          <w:sz w:val="22"/>
          <w:szCs w:val="22"/>
        </w:rPr>
      </w:pPr>
    </w:p>
    <w:p w:rsidR="0027322F" w:rsidRDefault="0027322F">
      <w:pPr>
        <w:suppressAutoHyphens/>
        <w:rPr>
          <w:rFonts w:ascii="Arial" w:hAnsi="Arial" w:cs="Arial"/>
          <w:b/>
          <w:sz w:val="22"/>
          <w:szCs w:val="22"/>
        </w:rPr>
      </w:pPr>
    </w:p>
    <w:p w:rsidR="0027322F" w:rsidRDefault="00870026">
      <w:pPr>
        <w:suppressAutoHyphens/>
        <w:jc w:val="center"/>
        <w:rPr>
          <w:rFonts w:ascii="Arial" w:hAnsi="Arial" w:cs="Arial"/>
          <w:b/>
          <w:sz w:val="22"/>
          <w:szCs w:val="22"/>
        </w:rPr>
      </w:pPr>
      <w:r>
        <w:rPr>
          <w:rFonts w:ascii="Arial" w:hAnsi="Arial" w:cs="Arial"/>
          <w:b/>
          <w:sz w:val="22"/>
          <w:szCs w:val="22"/>
        </w:rPr>
        <w:t>ZAMAWIAJĄCY:                                                        WYKONAWCA:</w:t>
      </w:r>
    </w:p>
    <w:p w:rsidR="0027322F" w:rsidRDefault="0027322F">
      <w:pPr>
        <w:suppressAutoHyphens/>
        <w:rPr>
          <w:rFonts w:ascii="Arial" w:hAnsi="Arial" w:cs="Arial"/>
          <w:b/>
          <w:sz w:val="22"/>
          <w:szCs w:val="22"/>
        </w:rPr>
      </w:pPr>
    </w:p>
    <w:p w:rsidR="0027322F" w:rsidRDefault="0027322F">
      <w:pPr>
        <w:suppressAutoHyphens/>
        <w:rPr>
          <w:rFonts w:ascii="Arial" w:hAnsi="Arial" w:cs="Arial"/>
          <w:b/>
          <w:sz w:val="22"/>
          <w:szCs w:val="22"/>
        </w:rPr>
      </w:pPr>
    </w:p>
    <w:p w:rsidR="0027322F" w:rsidRDefault="0027322F">
      <w:pPr>
        <w:suppressAutoHyphens/>
        <w:rPr>
          <w:rFonts w:ascii="Arial" w:hAnsi="Arial" w:cs="Arial"/>
          <w:b/>
          <w:sz w:val="22"/>
          <w:szCs w:val="22"/>
        </w:rPr>
      </w:pPr>
    </w:p>
    <w:p w:rsidR="000F7FC4" w:rsidRDefault="000F7FC4">
      <w:pPr>
        <w:suppressAutoHyphens/>
        <w:rPr>
          <w:rFonts w:ascii="Arial" w:hAnsi="Arial" w:cs="Arial"/>
          <w:b/>
          <w:sz w:val="22"/>
          <w:szCs w:val="22"/>
        </w:rPr>
      </w:pPr>
    </w:p>
    <w:p w:rsidR="008E1F28" w:rsidRDefault="008E1F28">
      <w:pPr>
        <w:suppressAutoHyphens/>
        <w:rPr>
          <w:rFonts w:ascii="Arial" w:hAnsi="Arial" w:cs="Arial"/>
          <w:b/>
          <w:sz w:val="22"/>
          <w:szCs w:val="22"/>
        </w:rPr>
      </w:pPr>
    </w:p>
    <w:p w:rsidR="000F7FC4" w:rsidRDefault="000F7FC4">
      <w:pPr>
        <w:suppressAutoHyphens/>
        <w:rPr>
          <w:rFonts w:ascii="Arial" w:hAnsi="Arial" w:cs="Arial"/>
          <w:b/>
          <w:sz w:val="22"/>
          <w:szCs w:val="22"/>
        </w:rPr>
      </w:pPr>
    </w:p>
    <w:p w:rsidR="0027322F" w:rsidRDefault="0027322F">
      <w:pPr>
        <w:suppressAutoHyphens/>
        <w:rPr>
          <w:rFonts w:ascii="Arial" w:hAnsi="Arial" w:cs="Arial"/>
          <w:b/>
          <w:sz w:val="22"/>
          <w:szCs w:val="22"/>
        </w:rPr>
      </w:pPr>
    </w:p>
    <w:p w:rsidR="0027322F" w:rsidRDefault="00870026">
      <w:pPr>
        <w:suppressAutoHyphens/>
        <w:ind w:left="709"/>
        <w:rPr>
          <w:rFonts w:ascii="Arial" w:hAnsi="Arial" w:cs="Arial"/>
          <w:b/>
          <w:sz w:val="22"/>
          <w:szCs w:val="22"/>
        </w:rPr>
      </w:pPr>
      <w:r>
        <w:rPr>
          <w:rFonts w:ascii="Arial" w:hAnsi="Arial" w:cs="Arial"/>
          <w:b/>
          <w:sz w:val="22"/>
          <w:szCs w:val="22"/>
        </w:rPr>
        <w:t>kontrasygnata Skarbnika:</w:t>
      </w:r>
    </w:p>
    <w:p w:rsidR="0027322F" w:rsidRDefault="0027322F">
      <w:pPr>
        <w:suppressAutoHyphens/>
        <w:ind w:left="709"/>
        <w:rPr>
          <w:rFonts w:ascii="Arial" w:hAnsi="Arial" w:cs="Arial"/>
          <w:b/>
          <w:sz w:val="22"/>
          <w:szCs w:val="22"/>
        </w:rPr>
      </w:pPr>
    </w:p>
    <w:p w:rsidR="0027322F" w:rsidRDefault="0027322F">
      <w:pPr>
        <w:suppressAutoHyphens/>
        <w:ind w:left="709"/>
        <w:rPr>
          <w:rFonts w:ascii="Arial" w:hAnsi="Arial" w:cs="Arial"/>
          <w:b/>
          <w:sz w:val="22"/>
          <w:szCs w:val="22"/>
        </w:rPr>
      </w:pPr>
    </w:p>
    <w:p w:rsidR="0027322F" w:rsidRDefault="0027322F">
      <w:pPr>
        <w:suppressAutoHyphens/>
        <w:ind w:left="709"/>
        <w:rPr>
          <w:rFonts w:ascii="Arial" w:hAnsi="Arial" w:cs="Arial"/>
          <w:b/>
          <w:sz w:val="22"/>
          <w:szCs w:val="22"/>
        </w:rPr>
      </w:pPr>
    </w:p>
    <w:p w:rsidR="0027322F" w:rsidRDefault="0027322F">
      <w:pPr>
        <w:suppressAutoHyphens/>
        <w:ind w:left="709"/>
        <w:rPr>
          <w:rFonts w:ascii="Arial" w:hAnsi="Arial" w:cs="Arial"/>
          <w:b/>
          <w:sz w:val="22"/>
          <w:szCs w:val="22"/>
        </w:rPr>
      </w:pPr>
    </w:p>
    <w:p w:rsidR="0027322F" w:rsidRDefault="0027322F">
      <w:pPr>
        <w:suppressAutoHyphens/>
        <w:ind w:left="709"/>
        <w:rPr>
          <w:rFonts w:ascii="Arial" w:hAnsi="Arial" w:cs="Arial"/>
          <w:b/>
          <w:sz w:val="22"/>
          <w:szCs w:val="22"/>
        </w:rPr>
      </w:pPr>
    </w:p>
    <w:p w:rsidR="0027322F" w:rsidRDefault="0027322F">
      <w:pPr>
        <w:suppressAutoHyphens/>
        <w:ind w:left="709"/>
        <w:rPr>
          <w:rFonts w:ascii="Arial" w:hAnsi="Arial" w:cs="Arial"/>
          <w:b/>
          <w:sz w:val="22"/>
          <w:szCs w:val="22"/>
        </w:rPr>
      </w:pPr>
    </w:p>
    <w:p w:rsidR="008E1F28" w:rsidRDefault="008E1F28">
      <w:pPr>
        <w:suppressAutoHyphens/>
        <w:ind w:left="709"/>
        <w:rPr>
          <w:rFonts w:ascii="Arial" w:hAnsi="Arial" w:cs="Arial"/>
          <w:b/>
          <w:sz w:val="22"/>
          <w:szCs w:val="22"/>
        </w:rPr>
      </w:pPr>
    </w:p>
    <w:p w:rsidR="008E1F28" w:rsidRDefault="008E1F28">
      <w:pPr>
        <w:suppressAutoHyphens/>
        <w:ind w:left="709"/>
        <w:rPr>
          <w:rFonts w:ascii="Arial" w:hAnsi="Arial" w:cs="Arial"/>
          <w:b/>
          <w:sz w:val="22"/>
          <w:szCs w:val="22"/>
        </w:rPr>
      </w:pPr>
    </w:p>
    <w:p w:rsidR="008E1F28" w:rsidRDefault="008E1F28">
      <w:pPr>
        <w:suppressAutoHyphens/>
        <w:ind w:left="709"/>
        <w:rPr>
          <w:rFonts w:ascii="Arial" w:hAnsi="Arial" w:cs="Arial"/>
          <w:b/>
          <w:sz w:val="22"/>
          <w:szCs w:val="22"/>
        </w:rPr>
      </w:pPr>
    </w:p>
    <w:p w:rsidR="008E1F28" w:rsidRDefault="008E1F28">
      <w:pPr>
        <w:suppressAutoHyphens/>
        <w:ind w:left="709"/>
        <w:rPr>
          <w:rFonts w:ascii="Arial" w:hAnsi="Arial" w:cs="Arial"/>
          <w:b/>
          <w:sz w:val="22"/>
          <w:szCs w:val="22"/>
        </w:rPr>
      </w:pPr>
    </w:p>
    <w:p w:rsidR="008E1F28" w:rsidRDefault="008E1F28">
      <w:pPr>
        <w:suppressAutoHyphens/>
        <w:ind w:left="709"/>
        <w:rPr>
          <w:rFonts w:ascii="Arial" w:hAnsi="Arial" w:cs="Arial"/>
          <w:b/>
          <w:sz w:val="22"/>
          <w:szCs w:val="22"/>
        </w:rPr>
      </w:pPr>
    </w:p>
    <w:p w:rsidR="0027322F" w:rsidRDefault="0027322F" w:rsidP="00D07812">
      <w:pPr>
        <w:suppressAutoHyphens/>
        <w:rPr>
          <w:rFonts w:ascii="Arial" w:hAnsi="Arial" w:cs="Arial"/>
          <w:b/>
          <w:sz w:val="22"/>
          <w:szCs w:val="22"/>
        </w:rPr>
      </w:pPr>
    </w:p>
    <w:p w:rsidR="00C64EB6" w:rsidRDefault="00C64EB6" w:rsidP="00D07812">
      <w:pPr>
        <w:suppressAutoHyphens/>
        <w:rPr>
          <w:rFonts w:ascii="Arial" w:hAnsi="Arial" w:cs="Arial"/>
          <w:b/>
          <w:sz w:val="22"/>
          <w:szCs w:val="22"/>
        </w:rPr>
      </w:pPr>
    </w:p>
    <w:p w:rsidR="00C64EB6" w:rsidRDefault="00C64EB6" w:rsidP="00D07812">
      <w:pPr>
        <w:suppressAutoHyphens/>
        <w:rPr>
          <w:rFonts w:ascii="Arial" w:hAnsi="Arial" w:cs="Arial"/>
          <w:b/>
          <w:sz w:val="22"/>
          <w:szCs w:val="22"/>
        </w:rPr>
      </w:pPr>
    </w:p>
    <w:p w:rsidR="00C64EB6" w:rsidRDefault="00C64EB6" w:rsidP="00D07812">
      <w:pPr>
        <w:suppressAutoHyphens/>
        <w:rPr>
          <w:rFonts w:ascii="Arial" w:hAnsi="Arial" w:cs="Arial"/>
          <w:b/>
          <w:sz w:val="22"/>
          <w:szCs w:val="22"/>
        </w:rPr>
      </w:pPr>
    </w:p>
    <w:p w:rsidR="00D07812" w:rsidRDefault="00D07812" w:rsidP="00D07812">
      <w:pPr>
        <w:suppressAutoHyphens/>
        <w:rPr>
          <w:rFonts w:ascii="Arial" w:hAnsi="Arial" w:cs="Arial"/>
          <w:b/>
          <w:sz w:val="22"/>
          <w:szCs w:val="22"/>
        </w:rPr>
      </w:pPr>
    </w:p>
    <w:p w:rsidR="0027322F" w:rsidRDefault="00870026">
      <w:pPr>
        <w:spacing w:after="160" w:line="259" w:lineRule="auto"/>
        <w:jc w:val="right"/>
        <w:rPr>
          <w:rFonts w:ascii="Arial" w:hAnsi="Arial" w:cs="Arial"/>
          <w:b/>
          <w:i/>
          <w:sz w:val="22"/>
          <w:szCs w:val="22"/>
        </w:rPr>
      </w:pPr>
      <w:r>
        <w:rPr>
          <w:rFonts w:ascii="Arial" w:hAnsi="Arial" w:cs="Arial"/>
          <w:b/>
          <w:i/>
          <w:sz w:val="22"/>
          <w:szCs w:val="22"/>
        </w:rPr>
        <w:t>Załącznik nr 1 do umowy</w:t>
      </w:r>
    </w:p>
    <w:p w:rsidR="0027322F" w:rsidRDefault="0027322F">
      <w:pPr>
        <w:jc w:val="both"/>
        <w:rPr>
          <w:rFonts w:ascii="Arial" w:hAnsi="Arial" w:cs="Arial"/>
          <w:sz w:val="22"/>
          <w:szCs w:val="22"/>
        </w:rPr>
      </w:pPr>
    </w:p>
    <w:p w:rsidR="0027322F" w:rsidRDefault="00870026">
      <w:pPr>
        <w:jc w:val="both"/>
        <w:rPr>
          <w:rFonts w:ascii="Arial" w:hAnsi="Arial" w:cs="Arial"/>
          <w:sz w:val="22"/>
          <w:szCs w:val="22"/>
        </w:rPr>
      </w:pPr>
      <w:r>
        <w:rPr>
          <w:rFonts w:ascii="Arial" w:hAnsi="Arial" w:cs="Arial"/>
          <w:sz w:val="22"/>
          <w:szCs w:val="22"/>
        </w:rPr>
        <w:t>……………………………</w:t>
      </w:r>
    </w:p>
    <w:p w:rsidR="0027322F" w:rsidRDefault="00870026">
      <w:pPr>
        <w:ind w:right="6010"/>
        <w:jc w:val="both"/>
        <w:rPr>
          <w:rFonts w:ascii="Arial" w:hAnsi="Arial" w:cs="Arial"/>
          <w:sz w:val="22"/>
          <w:szCs w:val="22"/>
        </w:rPr>
      </w:pPr>
      <w:r>
        <w:rPr>
          <w:rFonts w:ascii="Arial" w:hAnsi="Arial" w:cs="Arial"/>
          <w:sz w:val="22"/>
          <w:szCs w:val="22"/>
        </w:rPr>
        <w:t>………………………………………………………………………………………………</w:t>
      </w:r>
    </w:p>
    <w:p w:rsidR="0027322F" w:rsidRDefault="00870026">
      <w:pPr>
        <w:ind w:right="6010"/>
        <w:jc w:val="both"/>
        <w:rPr>
          <w:rFonts w:ascii="Arial" w:hAnsi="Arial" w:cs="Arial"/>
          <w:i/>
          <w:iCs/>
          <w:sz w:val="22"/>
          <w:szCs w:val="22"/>
        </w:rPr>
      </w:pPr>
      <w:r>
        <w:rPr>
          <w:rFonts w:ascii="Arial" w:hAnsi="Arial" w:cs="Arial"/>
          <w:i/>
          <w:iCs/>
          <w:sz w:val="22"/>
          <w:szCs w:val="22"/>
        </w:rPr>
        <w:t>(nazwa i adres Wykonawcy, NIP, Regon, adres internetowy, e-mail, nr telefonu i faksu)</w:t>
      </w:r>
    </w:p>
    <w:p w:rsidR="0027322F" w:rsidRDefault="0027322F">
      <w:pPr>
        <w:jc w:val="both"/>
        <w:rPr>
          <w:rFonts w:ascii="Arial" w:hAnsi="Arial" w:cs="Arial"/>
          <w:sz w:val="22"/>
          <w:szCs w:val="22"/>
        </w:rPr>
      </w:pPr>
    </w:p>
    <w:p w:rsidR="0027322F" w:rsidRDefault="00870026">
      <w:pPr>
        <w:jc w:val="center"/>
        <w:rPr>
          <w:rFonts w:ascii="Arial" w:hAnsi="Arial" w:cs="Arial"/>
          <w:b/>
          <w:sz w:val="22"/>
          <w:szCs w:val="22"/>
        </w:rPr>
      </w:pPr>
      <w:r>
        <w:rPr>
          <w:rFonts w:ascii="Arial" w:hAnsi="Arial" w:cs="Arial"/>
          <w:b/>
          <w:sz w:val="22"/>
          <w:szCs w:val="22"/>
        </w:rPr>
        <w:t>- W Z Ó R -</w:t>
      </w:r>
    </w:p>
    <w:p w:rsidR="0027322F" w:rsidRDefault="0027322F">
      <w:pPr>
        <w:jc w:val="center"/>
        <w:rPr>
          <w:rFonts w:ascii="Arial" w:hAnsi="Arial" w:cs="Arial"/>
          <w:b/>
          <w:sz w:val="22"/>
          <w:szCs w:val="22"/>
        </w:rPr>
      </w:pPr>
    </w:p>
    <w:p w:rsidR="0027322F" w:rsidRDefault="00870026">
      <w:pPr>
        <w:jc w:val="center"/>
        <w:rPr>
          <w:rFonts w:ascii="Arial" w:hAnsi="Arial" w:cs="Arial"/>
          <w:b/>
          <w:sz w:val="22"/>
          <w:szCs w:val="22"/>
        </w:rPr>
      </w:pPr>
      <w:r>
        <w:rPr>
          <w:rFonts w:ascii="Arial" w:hAnsi="Arial" w:cs="Arial"/>
          <w:b/>
          <w:sz w:val="22"/>
          <w:szCs w:val="22"/>
        </w:rPr>
        <w:t>KARTA GWARANCYJNA</w:t>
      </w:r>
    </w:p>
    <w:p w:rsidR="0027322F" w:rsidRDefault="00870026">
      <w:pPr>
        <w:jc w:val="center"/>
        <w:rPr>
          <w:rFonts w:ascii="Arial" w:hAnsi="Arial" w:cs="Arial"/>
          <w:b/>
          <w:sz w:val="22"/>
          <w:szCs w:val="22"/>
        </w:rPr>
      </w:pPr>
      <w:r>
        <w:rPr>
          <w:rFonts w:ascii="Arial" w:hAnsi="Arial" w:cs="Arial"/>
          <w:b/>
          <w:sz w:val="22"/>
          <w:szCs w:val="22"/>
        </w:rPr>
        <w:t>(Gwarancja jakości)</w:t>
      </w:r>
    </w:p>
    <w:p w:rsidR="0027322F" w:rsidRDefault="0027322F">
      <w:pPr>
        <w:jc w:val="both"/>
        <w:rPr>
          <w:rFonts w:ascii="Arial" w:hAnsi="Arial" w:cs="Arial"/>
          <w:b/>
          <w:sz w:val="22"/>
          <w:szCs w:val="22"/>
        </w:rPr>
      </w:pPr>
    </w:p>
    <w:p w:rsidR="0027322F" w:rsidRDefault="00870026">
      <w:pPr>
        <w:jc w:val="both"/>
        <w:rPr>
          <w:rFonts w:ascii="Arial" w:hAnsi="Arial" w:cs="Arial"/>
          <w:sz w:val="22"/>
          <w:szCs w:val="22"/>
        </w:rPr>
      </w:pPr>
      <w:r>
        <w:rPr>
          <w:rFonts w:ascii="Arial" w:hAnsi="Arial" w:cs="Arial"/>
          <w:sz w:val="22"/>
          <w:szCs w:val="22"/>
        </w:rPr>
        <w:t>określająca uprawnienia Zamawiającego z tytułu gwarancji jakości</w:t>
      </w:r>
    </w:p>
    <w:p w:rsidR="0027322F" w:rsidRDefault="0027322F">
      <w:pPr>
        <w:jc w:val="both"/>
        <w:rPr>
          <w:rFonts w:ascii="Arial" w:hAnsi="Arial" w:cs="Arial"/>
          <w:sz w:val="22"/>
          <w:szCs w:val="22"/>
        </w:rPr>
      </w:pPr>
    </w:p>
    <w:p w:rsidR="0027322F" w:rsidRDefault="00870026">
      <w:pPr>
        <w:numPr>
          <w:ilvl w:val="0"/>
          <w:numId w:val="42"/>
        </w:numPr>
        <w:suppressAutoHyphens/>
        <w:jc w:val="both"/>
        <w:rPr>
          <w:rFonts w:ascii="Arial" w:hAnsi="Arial" w:cs="Arial"/>
          <w:sz w:val="22"/>
          <w:szCs w:val="22"/>
        </w:rPr>
      </w:pPr>
      <w:r>
        <w:rPr>
          <w:rFonts w:ascii="Arial" w:hAnsi="Arial" w:cs="Arial"/>
          <w:sz w:val="22"/>
          <w:szCs w:val="22"/>
        </w:rPr>
        <w:t>Przedmiot karty gwarancyjnej</w:t>
      </w:r>
    </w:p>
    <w:p w:rsidR="0027322F" w:rsidRDefault="00870026">
      <w:pPr>
        <w:suppressAutoHyphens/>
        <w:ind w:left="360"/>
        <w:jc w:val="both"/>
        <w:rPr>
          <w:rFonts w:ascii="Arial" w:hAnsi="Arial" w:cs="Arial"/>
          <w:sz w:val="22"/>
          <w:szCs w:val="22"/>
        </w:rPr>
      </w:pPr>
      <w:r>
        <w:rPr>
          <w:rFonts w:ascii="Arial" w:hAnsi="Arial" w:cs="Arial"/>
          <w:b/>
          <w:sz w:val="22"/>
          <w:szCs w:val="22"/>
        </w:rPr>
        <w:t>……………………………………….</w:t>
      </w:r>
    </w:p>
    <w:p w:rsidR="0027322F" w:rsidRDefault="00870026">
      <w:pPr>
        <w:numPr>
          <w:ilvl w:val="0"/>
          <w:numId w:val="42"/>
        </w:numPr>
        <w:suppressAutoHyphens/>
        <w:jc w:val="both"/>
        <w:rPr>
          <w:rFonts w:ascii="Arial" w:hAnsi="Arial" w:cs="Arial"/>
          <w:sz w:val="22"/>
          <w:szCs w:val="22"/>
        </w:rPr>
      </w:pPr>
      <w:r>
        <w:rPr>
          <w:rFonts w:ascii="Arial" w:hAnsi="Arial" w:cs="Arial"/>
          <w:sz w:val="22"/>
          <w:szCs w:val="22"/>
        </w:rPr>
        <w:t>Zamawiający jako Uprawniony</w:t>
      </w:r>
    </w:p>
    <w:p w:rsidR="0027322F" w:rsidRDefault="00870026">
      <w:pPr>
        <w:ind w:left="360"/>
        <w:jc w:val="both"/>
        <w:rPr>
          <w:rFonts w:ascii="Arial" w:hAnsi="Arial" w:cs="Arial"/>
          <w:b/>
          <w:sz w:val="22"/>
          <w:szCs w:val="22"/>
        </w:rPr>
      </w:pPr>
      <w:r>
        <w:rPr>
          <w:rFonts w:ascii="Arial" w:hAnsi="Arial" w:cs="Arial"/>
          <w:b/>
          <w:sz w:val="22"/>
          <w:szCs w:val="22"/>
        </w:rPr>
        <w:t>Gmina Choroszcz, ul. Dominikańska 2, 16-070 Choroszcz, NIP 966-176-96-99</w:t>
      </w:r>
    </w:p>
    <w:p w:rsidR="0027322F" w:rsidRDefault="0027322F">
      <w:pPr>
        <w:ind w:left="360"/>
        <w:jc w:val="both"/>
        <w:rPr>
          <w:rFonts w:ascii="Arial" w:hAnsi="Arial" w:cs="Arial"/>
          <w:sz w:val="22"/>
          <w:szCs w:val="22"/>
        </w:rPr>
      </w:pPr>
    </w:p>
    <w:p w:rsidR="0027322F" w:rsidRDefault="00870026">
      <w:pPr>
        <w:numPr>
          <w:ilvl w:val="0"/>
          <w:numId w:val="42"/>
        </w:numPr>
        <w:suppressAutoHyphens/>
        <w:jc w:val="both"/>
        <w:rPr>
          <w:rFonts w:ascii="Arial" w:hAnsi="Arial" w:cs="Arial"/>
          <w:sz w:val="22"/>
          <w:szCs w:val="22"/>
        </w:rPr>
      </w:pPr>
      <w:r>
        <w:rPr>
          <w:rFonts w:ascii="Arial" w:hAnsi="Arial" w:cs="Arial"/>
          <w:sz w:val="22"/>
          <w:szCs w:val="22"/>
        </w:rPr>
        <w:t>Wykonawca jako Gwarant:</w:t>
      </w:r>
    </w:p>
    <w:p w:rsidR="0027322F" w:rsidRDefault="00870026">
      <w:pPr>
        <w:ind w:left="357"/>
        <w:jc w:val="both"/>
        <w:rPr>
          <w:rFonts w:ascii="Arial" w:hAnsi="Arial" w:cs="Arial"/>
          <w:sz w:val="22"/>
          <w:szCs w:val="22"/>
        </w:rPr>
      </w:pPr>
      <w:r>
        <w:rPr>
          <w:rFonts w:ascii="Arial" w:hAnsi="Arial" w:cs="Arial"/>
          <w:sz w:val="22"/>
          <w:szCs w:val="22"/>
        </w:rPr>
        <w:t>………………………………………………………………………………………………</w:t>
      </w:r>
    </w:p>
    <w:p w:rsidR="0027322F" w:rsidRDefault="0027322F">
      <w:pPr>
        <w:ind w:left="357"/>
        <w:jc w:val="both"/>
        <w:rPr>
          <w:rFonts w:ascii="Arial" w:hAnsi="Arial" w:cs="Arial"/>
          <w:sz w:val="22"/>
          <w:szCs w:val="22"/>
        </w:rPr>
      </w:pPr>
    </w:p>
    <w:p w:rsidR="0027322F" w:rsidRDefault="00870026">
      <w:pPr>
        <w:numPr>
          <w:ilvl w:val="0"/>
          <w:numId w:val="42"/>
        </w:numPr>
        <w:suppressAutoHyphens/>
        <w:ind w:left="357"/>
        <w:jc w:val="both"/>
        <w:rPr>
          <w:rFonts w:ascii="Arial" w:hAnsi="Arial" w:cs="Arial"/>
          <w:sz w:val="22"/>
          <w:szCs w:val="22"/>
        </w:rPr>
      </w:pPr>
      <w:r>
        <w:rPr>
          <w:rFonts w:ascii="Arial" w:hAnsi="Arial" w:cs="Arial"/>
          <w:sz w:val="22"/>
          <w:szCs w:val="22"/>
        </w:rPr>
        <w:t>Umowa Nr                                     z dnia</w:t>
      </w:r>
    </w:p>
    <w:p w:rsidR="0027322F" w:rsidRDefault="00870026">
      <w:pPr>
        <w:tabs>
          <w:tab w:val="left" w:pos="284"/>
        </w:tabs>
        <w:ind w:left="357"/>
        <w:jc w:val="both"/>
        <w:rPr>
          <w:rFonts w:ascii="Arial" w:hAnsi="Arial" w:cs="Arial"/>
          <w:sz w:val="22"/>
          <w:szCs w:val="22"/>
        </w:rPr>
      </w:pPr>
      <w:r>
        <w:rPr>
          <w:rFonts w:ascii="Arial" w:hAnsi="Arial" w:cs="Arial"/>
          <w:sz w:val="22"/>
          <w:szCs w:val="22"/>
        </w:rPr>
        <w:t>oraz: ....................................................</w:t>
      </w:r>
    </w:p>
    <w:p w:rsidR="0027322F" w:rsidRDefault="0027322F">
      <w:pPr>
        <w:tabs>
          <w:tab w:val="left" w:pos="284"/>
        </w:tabs>
        <w:ind w:left="357"/>
        <w:jc w:val="both"/>
        <w:rPr>
          <w:rFonts w:ascii="Arial" w:hAnsi="Arial" w:cs="Arial"/>
          <w:sz w:val="22"/>
          <w:szCs w:val="22"/>
        </w:rPr>
      </w:pPr>
    </w:p>
    <w:p w:rsidR="0027322F" w:rsidRDefault="00870026">
      <w:pPr>
        <w:numPr>
          <w:ilvl w:val="0"/>
          <w:numId w:val="42"/>
        </w:numPr>
        <w:tabs>
          <w:tab w:val="left" w:pos="284"/>
        </w:tabs>
        <w:jc w:val="both"/>
        <w:rPr>
          <w:rFonts w:ascii="Arial" w:hAnsi="Arial" w:cs="Arial"/>
          <w:i/>
          <w:sz w:val="22"/>
          <w:szCs w:val="22"/>
        </w:rPr>
      </w:pPr>
      <w:r>
        <w:rPr>
          <w:rFonts w:ascii="Arial" w:hAnsi="Arial" w:cs="Arial"/>
          <w:sz w:val="22"/>
          <w:szCs w:val="22"/>
        </w:rPr>
        <w:t xml:space="preserve">Charakterystyka techniczna przedmiotu umowy zwanego dalej przedmiotem gwarancji: </w:t>
      </w:r>
      <w:r>
        <w:rPr>
          <w:rFonts w:ascii="Arial" w:hAnsi="Arial" w:cs="Arial"/>
          <w:i/>
          <w:sz w:val="22"/>
          <w:szCs w:val="22"/>
        </w:rPr>
        <w:t>(długości parametry techniczne inwestycji liniowej, inne)</w:t>
      </w:r>
    </w:p>
    <w:p w:rsidR="0027322F" w:rsidRDefault="00870026">
      <w:pPr>
        <w:tabs>
          <w:tab w:val="left" w:pos="284"/>
        </w:tabs>
        <w:ind w:left="360"/>
        <w:jc w:val="both"/>
        <w:rPr>
          <w:rFonts w:ascii="Arial" w:hAnsi="Arial" w:cs="Arial"/>
          <w:i/>
          <w:sz w:val="22"/>
          <w:szCs w:val="22"/>
        </w:rPr>
      </w:pPr>
      <w:r>
        <w:rPr>
          <w:rFonts w:ascii="Arial" w:hAnsi="Arial" w:cs="Arial"/>
          <w:sz w:val="22"/>
          <w:szCs w:val="22"/>
        </w:rPr>
        <w:t>………………………………………………………………………………………………………………………………………………………………………………………………………………………………………………………………………………………………</w:t>
      </w:r>
    </w:p>
    <w:p w:rsidR="0027322F" w:rsidRDefault="0027322F">
      <w:pPr>
        <w:tabs>
          <w:tab w:val="left" w:pos="284"/>
        </w:tabs>
        <w:jc w:val="both"/>
        <w:rPr>
          <w:rFonts w:ascii="Arial" w:hAnsi="Arial" w:cs="Arial"/>
          <w:i/>
          <w:sz w:val="22"/>
          <w:szCs w:val="22"/>
        </w:rPr>
      </w:pPr>
    </w:p>
    <w:p w:rsidR="0027322F" w:rsidRDefault="00870026">
      <w:pPr>
        <w:numPr>
          <w:ilvl w:val="0"/>
          <w:numId w:val="42"/>
        </w:numPr>
        <w:tabs>
          <w:tab w:val="left" w:pos="284"/>
        </w:tabs>
        <w:jc w:val="both"/>
        <w:rPr>
          <w:rFonts w:ascii="Arial" w:hAnsi="Arial" w:cs="Arial"/>
          <w:sz w:val="22"/>
          <w:szCs w:val="22"/>
        </w:rPr>
      </w:pPr>
      <w:r>
        <w:rPr>
          <w:rFonts w:ascii="Arial" w:hAnsi="Arial" w:cs="Arial"/>
          <w:sz w:val="22"/>
          <w:szCs w:val="22"/>
        </w:rPr>
        <w:t>Data odbioru ostatecznego:  protokół nr….. z dnia ………………..</w:t>
      </w:r>
    </w:p>
    <w:p w:rsidR="0027322F" w:rsidRDefault="0027322F">
      <w:pPr>
        <w:tabs>
          <w:tab w:val="left" w:pos="284"/>
        </w:tabs>
        <w:jc w:val="both"/>
        <w:rPr>
          <w:rFonts w:ascii="Arial" w:hAnsi="Arial" w:cs="Arial"/>
          <w:sz w:val="22"/>
          <w:szCs w:val="22"/>
        </w:rPr>
      </w:pPr>
    </w:p>
    <w:p w:rsidR="0027322F" w:rsidRDefault="00870026">
      <w:pPr>
        <w:numPr>
          <w:ilvl w:val="0"/>
          <w:numId w:val="42"/>
        </w:numPr>
        <w:tabs>
          <w:tab w:val="left" w:pos="284"/>
        </w:tabs>
        <w:jc w:val="both"/>
        <w:rPr>
          <w:rFonts w:ascii="Arial" w:hAnsi="Arial" w:cs="Arial"/>
          <w:b/>
          <w:sz w:val="22"/>
          <w:szCs w:val="22"/>
        </w:rPr>
      </w:pPr>
      <w:r>
        <w:rPr>
          <w:rFonts w:ascii="Arial" w:hAnsi="Arial" w:cs="Arial"/>
          <w:b/>
          <w:sz w:val="22"/>
          <w:szCs w:val="22"/>
        </w:rPr>
        <w:t xml:space="preserve"> Ogólne warunki gwarancji i jakości</w:t>
      </w:r>
    </w:p>
    <w:p w:rsidR="0027322F" w:rsidRDefault="00870026">
      <w:pPr>
        <w:numPr>
          <w:ilvl w:val="1"/>
          <w:numId w:val="42"/>
        </w:numPr>
        <w:suppressAutoHyphens/>
        <w:ind w:left="720"/>
        <w:jc w:val="both"/>
        <w:rPr>
          <w:rFonts w:ascii="Arial" w:hAnsi="Arial" w:cs="Arial"/>
          <w:sz w:val="22"/>
          <w:szCs w:val="22"/>
        </w:rPr>
      </w:pPr>
      <w:r>
        <w:rPr>
          <w:rFonts w:ascii="Arial" w:hAnsi="Arial" w:cs="Arial"/>
          <w:sz w:val="22"/>
          <w:szCs w:val="22"/>
        </w:rPr>
        <w:t xml:space="preserve">Wykonawca (Gwarant) oświadcza, że objęty niniejszą kartą gwarancyjną przedmiot gwarancji został wykonany zgodnie z warunkami pozwolenia na budowę/zgłoszenia, umową, dokumentacją projektową, zasadami współczesnej wiedzy technicznej, przepisami </w:t>
      </w:r>
      <w:proofErr w:type="spellStart"/>
      <w:r>
        <w:rPr>
          <w:rFonts w:ascii="Arial" w:hAnsi="Arial" w:cs="Arial"/>
          <w:sz w:val="22"/>
          <w:szCs w:val="22"/>
        </w:rPr>
        <w:t>techniczno</w:t>
      </w:r>
      <w:proofErr w:type="spellEnd"/>
      <w:r>
        <w:rPr>
          <w:rFonts w:ascii="Arial" w:hAnsi="Arial" w:cs="Arial"/>
          <w:sz w:val="22"/>
          <w:szCs w:val="22"/>
        </w:rPr>
        <w:t xml:space="preserve"> – budowlanymi oraz innymi dokumentami będącymi częścią umowy, o której mowa w pkt 4.</w:t>
      </w:r>
    </w:p>
    <w:p w:rsidR="0027322F" w:rsidRDefault="00870026">
      <w:pPr>
        <w:numPr>
          <w:ilvl w:val="1"/>
          <w:numId w:val="42"/>
        </w:numPr>
        <w:suppressAutoHyphens/>
        <w:ind w:left="720"/>
        <w:jc w:val="both"/>
        <w:rPr>
          <w:rFonts w:ascii="Arial" w:hAnsi="Arial" w:cs="Arial"/>
          <w:sz w:val="22"/>
          <w:szCs w:val="22"/>
        </w:rPr>
      </w:pPr>
      <w:r>
        <w:rPr>
          <w:rFonts w:ascii="Arial" w:hAnsi="Arial" w:cs="Arial"/>
          <w:sz w:val="22"/>
          <w:szCs w:val="22"/>
        </w:rPr>
        <w:t>Wykonawca (Gwarant) ponosi odpowiedzialność z tytułu gwarancji jakości za wady fizyczne zmniejszające wartość użytkową, techniczną i estetyczną wykonanych robót.</w:t>
      </w:r>
    </w:p>
    <w:p w:rsidR="0027322F" w:rsidRDefault="00870026">
      <w:pPr>
        <w:numPr>
          <w:ilvl w:val="1"/>
          <w:numId w:val="42"/>
        </w:numPr>
        <w:suppressAutoHyphens/>
        <w:ind w:left="720"/>
        <w:jc w:val="both"/>
        <w:rPr>
          <w:rFonts w:ascii="Arial" w:hAnsi="Arial" w:cs="Arial"/>
          <w:sz w:val="22"/>
          <w:szCs w:val="22"/>
        </w:rPr>
      </w:pPr>
      <w:r>
        <w:rPr>
          <w:rFonts w:ascii="Arial" w:hAnsi="Arial" w:cs="Arial"/>
          <w:sz w:val="22"/>
          <w:szCs w:val="22"/>
        </w:rPr>
        <w:t xml:space="preserve">Okres gwarancji wynosi </w:t>
      </w:r>
      <w:r>
        <w:rPr>
          <w:rFonts w:ascii="Arial" w:hAnsi="Arial" w:cs="Arial"/>
          <w:b/>
          <w:sz w:val="22"/>
          <w:szCs w:val="22"/>
        </w:rPr>
        <w:t>………………..</w:t>
      </w:r>
      <w:r>
        <w:rPr>
          <w:rFonts w:ascii="Arial" w:hAnsi="Arial" w:cs="Arial"/>
          <w:sz w:val="22"/>
          <w:szCs w:val="22"/>
        </w:rPr>
        <w:t xml:space="preserve">, licząc od dnia spisania protokołu odbioru ostatecznego </w:t>
      </w:r>
      <w:r>
        <w:rPr>
          <w:rFonts w:ascii="Arial" w:hAnsi="Arial" w:cs="Arial"/>
          <w:i/>
          <w:sz w:val="22"/>
          <w:szCs w:val="22"/>
        </w:rPr>
        <w:t>(jeśli na wybrane elementy przedmiotu gwarancji są różne okresy gwarancji należy je wymienić w załączniku do niniejszej karty).</w:t>
      </w:r>
    </w:p>
    <w:p w:rsidR="0027322F" w:rsidRDefault="00870026">
      <w:pPr>
        <w:numPr>
          <w:ilvl w:val="1"/>
          <w:numId w:val="42"/>
        </w:numPr>
        <w:suppressAutoHyphens/>
        <w:ind w:left="720"/>
        <w:jc w:val="both"/>
        <w:rPr>
          <w:rFonts w:ascii="Arial" w:hAnsi="Arial" w:cs="Arial"/>
          <w:sz w:val="22"/>
          <w:szCs w:val="22"/>
        </w:rPr>
      </w:pPr>
      <w:r>
        <w:rPr>
          <w:rFonts w:ascii="Arial" w:hAnsi="Arial" w:cs="Arial"/>
          <w:sz w:val="22"/>
          <w:szCs w:val="22"/>
        </w:rPr>
        <w:t xml:space="preserve">W przypadku ujawnienia się w okresie gwarancyjnym wady, okres gwarancji jakości zostaje przedłużony o okres od momentu zgłoszenia wady do momentu </w:t>
      </w:r>
      <w:r>
        <w:rPr>
          <w:rFonts w:ascii="Arial" w:hAnsi="Arial" w:cs="Arial"/>
          <w:sz w:val="22"/>
          <w:szCs w:val="22"/>
        </w:rPr>
        <w:br/>
        <w:t>jej skutecznego usunięcia.</w:t>
      </w:r>
    </w:p>
    <w:p w:rsidR="0027322F" w:rsidRDefault="00870026">
      <w:pPr>
        <w:numPr>
          <w:ilvl w:val="1"/>
          <w:numId w:val="42"/>
        </w:numPr>
        <w:suppressAutoHyphens/>
        <w:ind w:left="720"/>
        <w:jc w:val="both"/>
        <w:rPr>
          <w:rFonts w:ascii="Arial" w:hAnsi="Arial" w:cs="Arial"/>
          <w:sz w:val="22"/>
          <w:szCs w:val="22"/>
        </w:rPr>
      </w:pPr>
      <w:r>
        <w:rPr>
          <w:rFonts w:ascii="Arial" w:hAnsi="Arial" w:cs="Arial"/>
          <w:sz w:val="22"/>
          <w:szCs w:val="22"/>
        </w:rPr>
        <w:lastRenderedPageBreak/>
        <w:t>Okres gwarancji biegnie od nowa w przypadku wymiany elementu na nowy, wolny od wad, a także w przypadku dokonania istotnych napraw elementu.</w:t>
      </w:r>
    </w:p>
    <w:p w:rsidR="0027322F" w:rsidRDefault="00870026">
      <w:pPr>
        <w:numPr>
          <w:ilvl w:val="1"/>
          <w:numId w:val="42"/>
        </w:numPr>
        <w:suppressAutoHyphens/>
        <w:ind w:left="720"/>
        <w:jc w:val="both"/>
        <w:rPr>
          <w:rFonts w:ascii="Arial" w:hAnsi="Arial" w:cs="Arial"/>
          <w:sz w:val="22"/>
          <w:szCs w:val="22"/>
        </w:rPr>
      </w:pPr>
      <w:r>
        <w:rPr>
          <w:rFonts w:ascii="Arial" w:hAnsi="Arial" w:cs="Arial"/>
          <w:sz w:val="22"/>
          <w:szCs w:val="22"/>
        </w:rPr>
        <w:t>Nie podlegają uprawnieniom z tytułu gwarancji wady powstałe na skutek:</w:t>
      </w:r>
    </w:p>
    <w:p w:rsidR="0027322F" w:rsidRDefault="00870026">
      <w:pPr>
        <w:numPr>
          <w:ilvl w:val="0"/>
          <w:numId w:val="43"/>
        </w:numPr>
        <w:ind w:left="1260" w:hanging="570"/>
        <w:jc w:val="both"/>
        <w:rPr>
          <w:rFonts w:ascii="Arial" w:hAnsi="Arial" w:cs="Arial"/>
          <w:sz w:val="22"/>
          <w:szCs w:val="22"/>
        </w:rPr>
      </w:pPr>
      <w:r>
        <w:rPr>
          <w:rFonts w:ascii="Arial" w:hAnsi="Arial" w:cs="Arial"/>
          <w:sz w:val="22"/>
          <w:szCs w:val="22"/>
        </w:rPr>
        <w:t>Siły wyższej;</w:t>
      </w:r>
    </w:p>
    <w:p w:rsidR="0027322F" w:rsidRDefault="00870026">
      <w:pPr>
        <w:numPr>
          <w:ilvl w:val="2"/>
          <w:numId w:val="44"/>
        </w:numPr>
        <w:ind w:left="1260" w:hanging="570"/>
        <w:jc w:val="both"/>
        <w:rPr>
          <w:rFonts w:ascii="Arial" w:hAnsi="Arial" w:cs="Arial"/>
          <w:sz w:val="22"/>
          <w:szCs w:val="22"/>
        </w:rPr>
      </w:pPr>
      <w:r>
        <w:rPr>
          <w:rFonts w:ascii="Arial" w:hAnsi="Arial" w:cs="Arial"/>
          <w:sz w:val="22"/>
          <w:szCs w:val="22"/>
        </w:rPr>
        <w:t>Normalnego zużycia obiektu lub jego części;</w:t>
      </w:r>
    </w:p>
    <w:p w:rsidR="0027322F" w:rsidRDefault="00870026">
      <w:pPr>
        <w:numPr>
          <w:ilvl w:val="2"/>
          <w:numId w:val="44"/>
        </w:numPr>
        <w:ind w:left="1260" w:hanging="570"/>
        <w:jc w:val="both"/>
        <w:rPr>
          <w:rFonts w:ascii="Arial" w:hAnsi="Arial" w:cs="Arial"/>
          <w:sz w:val="22"/>
          <w:szCs w:val="22"/>
        </w:rPr>
      </w:pPr>
      <w:r>
        <w:rPr>
          <w:rFonts w:ascii="Arial" w:hAnsi="Arial" w:cs="Arial"/>
          <w:sz w:val="22"/>
          <w:szCs w:val="22"/>
        </w:rPr>
        <w:t>Działania osób trzecich;</w:t>
      </w:r>
    </w:p>
    <w:p w:rsidR="0027322F" w:rsidRDefault="00870026">
      <w:pPr>
        <w:numPr>
          <w:ilvl w:val="2"/>
          <w:numId w:val="44"/>
        </w:numPr>
        <w:ind w:left="1260" w:hanging="570"/>
        <w:jc w:val="both"/>
        <w:rPr>
          <w:rFonts w:ascii="Arial" w:hAnsi="Arial" w:cs="Arial"/>
          <w:sz w:val="22"/>
          <w:szCs w:val="22"/>
        </w:rPr>
      </w:pPr>
      <w:r>
        <w:rPr>
          <w:rFonts w:ascii="Arial" w:hAnsi="Arial" w:cs="Arial"/>
          <w:sz w:val="22"/>
          <w:szCs w:val="22"/>
        </w:rPr>
        <w:t>Szkód wynikłych nie z winy Wykonawcy (Gwaranta).</w:t>
      </w:r>
    </w:p>
    <w:p w:rsidR="0027322F" w:rsidRDefault="0027322F">
      <w:pPr>
        <w:jc w:val="both"/>
        <w:rPr>
          <w:rFonts w:ascii="Arial" w:hAnsi="Arial" w:cs="Arial"/>
          <w:sz w:val="22"/>
          <w:szCs w:val="22"/>
        </w:rPr>
      </w:pPr>
    </w:p>
    <w:p w:rsidR="0027322F" w:rsidRDefault="00870026">
      <w:pPr>
        <w:numPr>
          <w:ilvl w:val="0"/>
          <w:numId w:val="44"/>
        </w:numPr>
        <w:tabs>
          <w:tab w:val="left" w:pos="284"/>
        </w:tabs>
        <w:jc w:val="both"/>
        <w:rPr>
          <w:rFonts w:ascii="Arial" w:hAnsi="Arial" w:cs="Arial"/>
          <w:b/>
          <w:sz w:val="22"/>
          <w:szCs w:val="22"/>
        </w:rPr>
      </w:pPr>
      <w:r>
        <w:rPr>
          <w:rFonts w:ascii="Arial" w:hAnsi="Arial" w:cs="Arial"/>
          <w:b/>
          <w:sz w:val="22"/>
          <w:szCs w:val="22"/>
        </w:rPr>
        <w:t>Obowiązki Wykonawcy</w:t>
      </w:r>
    </w:p>
    <w:p w:rsidR="0027322F" w:rsidRDefault="00870026">
      <w:pPr>
        <w:numPr>
          <w:ilvl w:val="0"/>
          <w:numId w:val="45"/>
        </w:numPr>
        <w:ind w:left="720" w:hanging="360"/>
        <w:jc w:val="both"/>
        <w:rPr>
          <w:rFonts w:ascii="Arial" w:hAnsi="Arial" w:cs="Arial"/>
          <w:sz w:val="22"/>
          <w:szCs w:val="22"/>
        </w:rPr>
      </w:pPr>
      <w:r>
        <w:rPr>
          <w:rFonts w:ascii="Arial" w:hAnsi="Arial" w:cs="Arial"/>
          <w:sz w:val="22"/>
          <w:szCs w:val="22"/>
        </w:rPr>
        <w:t>Wykonawca (Gwarant) zobowiązuje się do nieodpłatnego usunięcia wad zgłoszonych przez Zamawiającego lub upoważnionego przedstawiciela Użytkownika w okresie trwania gwarancji w następujących terminach:</w:t>
      </w:r>
    </w:p>
    <w:p w:rsidR="0027322F" w:rsidRDefault="00870026">
      <w:pPr>
        <w:pStyle w:val="Tekstpodstawowywcity2"/>
        <w:numPr>
          <w:ilvl w:val="2"/>
          <w:numId w:val="46"/>
        </w:numPr>
        <w:suppressAutoHyphens/>
        <w:ind w:left="1260" w:hanging="540"/>
        <w:jc w:val="both"/>
        <w:rPr>
          <w:rFonts w:cs="Arial"/>
          <w:b/>
          <w:sz w:val="22"/>
          <w:szCs w:val="22"/>
        </w:rPr>
      </w:pPr>
      <w:r>
        <w:rPr>
          <w:rFonts w:cs="Arial"/>
          <w:sz w:val="22"/>
          <w:szCs w:val="22"/>
        </w:rPr>
        <w:t xml:space="preserve">Awarii, wad zagrażających awarią oraz wad uciążliwych – w trybie natychmiastowym po ich zgłoszeniu, a jeżeli usunięcie awarii lub wady z obiektywnych względów technicznych nie jest możliwe w tym trybie, </w:t>
      </w:r>
      <w:r>
        <w:rPr>
          <w:rFonts w:cs="Arial"/>
          <w:sz w:val="22"/>
          <w:szCs w:val="22"/>
        </w:rPr>
        <w:br/>
        <w:t>to niezwłocznie po ustąpieniu przeszkody;</w:t>
      </w:r>
    </w:p>
    <w:p w:rsidR="0027322F" w:rsidRDefault="00870026">
      <w:pPr>
        <w:pStyle w:val="Tekstpodstawowywcity2"/>
        <w:numPr>
          <w:ilvl w:val="2"/>
          <w:numId w:val="46"/>
        </w:numPr>
        <w:suppressAutoHyphens/>
        <w:ind w:left="1260" w:hanging="540"/>
        <w:jc w:val="both"/>
        <w:rPr>
          <w:rFonts w:cs="Arial"/>
          <w:b/>
          <w:sz w:val="22"/>
          <w:szCs w:val="22"/>
        </w:rPr>
      </w:pPr>
      <w:r>
        <w:rPr>
          <w:rFonts w:cs="Arial"/>
          <w:sz w:val="22"/>
          <w:szCs w:val="22"/>
        </w:rPr>
        <w:t>Wad urządzeń infrastruktury technicznej, w tym sieci i instalacji – w terminie 5 dni od daty zgłoszenia;</w:t>
      </w:r>
    </w:p>
    <w:p w:rsidR="0027322F" w:rsidRDefault="00870026">
      <w:pPr>
        <w:pStyle w:val="Tekstpodstawowywcity2"/>
        <w:numPr>
          <w:ilvl w:val="2"/>
          <w:numId w:val="46"/>
        </w:numPr>
        <w:suppressAutoHyphens/>
        <w:ind w:left="1260" w:hanging="540"/>
        <w:jc w:val="both"/>
        <w:rPr>
          <w:rFonts w:cs="Arial"/>
          <w:b/>
          <w:sz w:val="22"/>
          <w:szCs w:val="22"/>
        </w:rPr>
      </w:pPr>
      <w:r>
        <w:rPr>
          <w:rFonts w:cs="Arial"/>
          <w:sz w:val="22"/>
          <w:szCs w:val="22"/>
        </w:rPr>
        <w:t>W pozostałych przypadkach – w terminie 14 dni od daty zgłoszenia, jeżeli strony nie uzgodniły innego terminu;</w:t>
      </w:r>
    </w:p>
    <w:p w:rsidR="0027322F" w:rsidRDefault="00870026">
      <w:pPr>
        <w:pStyle w:val="Tekstpodstawowywcity2"/>
        <w:numPr>
          <w:ilvl w:val="1"/>
          <w:numId w:val="46"/>
        </w:numPr>
        <w:ind w:left="720" w:hanging="360"/>
        <w:jc w:val="both"/>
        <w:rPr>
          <w:rFonts w:cs="Arial"/>
          <w:b/>
          <w:sz w:val="22"/>
          <w:szCs w:val="22"/>
        </w:rPr>
      </w:pPr>
      <w:r>
        <w:rPr>
          <w:rFonts w:cs="Arial"/>
          <w:sz w:val="22"/>
          <w:szCs w:val="22"/>
        </w:rPr>
        <w:t>Do czasu usunięcia awarii, wad Wykonawca (Gwarant) zabezpieczy teren.</w:t>
      </w:r>
    </w:p>
    <w:p w:rsidR="0027322F" w:rsidRDefault="00870026">
      <w:pPr>
        <w:pStyle w:val="Tekstpodstawowywcity2"/>
        <w:numPr>
          <w:ilvl w:val="1"/>
          <w:numId w:val="46"/>
        </w:numPr>
        <w:ind w:left="720" w:hanging="360"/>
        <w:jc w:val="both"/>
        <w:rPr>
          <w:rFonts w:cs="Arial"/>
          <w:b/>
          <w:sz w:val="22"/>
          <w:szCs w:val="22"/>
        </w:rPr>
      </w:pPr>
      <w:r>
        <w:rPr>
          <w:rFonts w:cs="Arial"/>
          <w:sz w:val="22"/>
          <w:szCs w:val="22"/>
        </w:rPr>
        <w:t>Jeżeli usunięcie wady nie będzie możliwe we wskazanych terminach, Wykonawca (Gwarant) wystąpi z wnioskiem o jego przedłużenie z podaniem przyczyn zmiany tego terminu.</w:t>
      </w:r>
    </w:p>
    <w:p w:rsidR="0027322F" w:rsidRDefault="00870026">
      <w:pPr>
        <w:pStyle w:val="Tekstpodstawowywcity2"/>
        <w:numPr>
          <w:ilvl w:val="1"/>
          <w:numId w:val="46"/>
        </w:numPr>
        <w:ind w:left="720" w:hanging="360"/>
        <w:jc w:val="both"/>
        <w:rPr>
          <w:rFonts w:cs="Arial"/>
          <w:b/>
          <w:sz w:val="22"/>
          <w:szCs w:val="22"/>
        </w:rPr>
      </w:pPr>
      <w:r>
        <w:rPr>
          <w:rFonts w:cs="Arial"/>
          <w:sz w:val="22"/>
          <w:szCs w:val="22"/>
        </w:rPr>
        <w:t xml:space="preserve">Wykonawca (Gwarant) zobowiązuje się do nieodpłatnego usunięcia wszystkich </w:t>
      </w:r>
      <w:r>
        <w:rPr>
          <w:rFonts w:cs="Arial"/>
          <w:sz w:val="22"/>
          <w:szCs w:val="22"/>
        </w:rPr>
        <w:br/>
        <w:t>wad w przypadku, gdy wada elementu obiektu o dłuższym okresie gwarancji spowodowała uszkodzenie elementu obiektu, dla którego okres gwarancji już upłynął.</w:t>
      </w:r>
    </w:p>
    <w:p w:rsidR="0027322F" w:rsidRDefault="00870026">
      <w:pPr>
        <w:pStyle w:val="Tekstpodstawowywcity2"/>
        <w:numPr>
          <w:ilvl w:val="1"/>
          <w:numId w:val="46"/>
        </w:numPr>
        <w:ind w:left="720" w:hanging="360"/>
        <w:jc w:val="both"/>
        <w:rPr>
          <w:rFonts w:cs="Arial"/>
          <w:b/>
          <w:sz w:val="22"/>
          <w:szCs w:val="22"/>
        </w:rPr>
      </w:pPr>
      <w:r>
        <w:rPr>
          <w:rFonts w:cs="Arial"/>
          <w:sz w:val="22"/>
          <w:szCs w:val="22"/>
        </w:rPr>
        <w:t>Stwierdzenie usunięcia wad uważa się za skuteczne z chwilą podpisania przez obie strony protokołu odbioru usuniętych wad lub prac naprawczych.</w:t>
      </w:r>
    </w:p>
    <w:p w:rsidR="0027322F" w:rsidRDefault="0027322F">
      <w:pPr>
        <w:pStyle w:val="Tekstpodstawowywcity2"/>
        <w:jc w:val="both"/>
        <w:rPr>
          <w:rFonts w:cs="Arial"/>
          <w:b/>
          <w:sz w:val="22"/>
          <w:szCs w:val="22"/>
        </w:rPr>
      </w:pPr>
    </w:p>
    <w:p w:rsidR="0027322F" w:rsidRDefault="00870026">
      <w:pPr>
        <w:numPr>
          <w:ilvl w:val="0"/>
          <w:numId w:val="47"/>
        </w:numPr>
        <w:jc w:val="both"/>
        <w:rPr>
          <w:rFonts w:ascii="Arial" w:hAnsi="Arial" w:cs="Arial"/>
          <w:b/>
          <w:sz w:val="22"/>
          <w:szCs w:val="22"/>
        </w:rPr>
      </w:pPr>
      <w:r>
        <w:rPr>
          <w:rFonts w:ascii="Arial" w:hAnsi="Arial" w:cs="Arial"/>
          <w:b/>
          <w:sz w:val="22"/>
          <w:szCs w:val="22"/>
        </w:rPr>
        <w:t>Odpowiedzialność Wykonawcy</w:t>
      </w:r>
    </w:p>
    <w:p w:rsidR="0027322F" w:rsidRDefault="00870026">
      <w:pPr>
        <w:numPr>
          <w:ilvl w:val="0"/>
          <w:numId w:val="48"/>
        </w:numPr>
        <w:ind w:left="720"/>
        <w:jc w:val="both"/>
        <w:rPr>
          <w:rFonts w:ascii="Arial" w:hAnsi="Arial" w:cs="Arial"/>
          <w:sz w:val="22"/>
          <w:szCs w:val="22"/>
        </w:rPr>
      </w:pPr>
      <w:r>
        <w:rPr>
          <w:rFonts w:ascii="Arial" w:hAnsi="Arial" w:cs="Arial"/>
          <w:sz w:val="22"/>
          <w:szCs w:val="22"/>
        </w:rPr>
        <w:t>Wykonawca (Gwarant) jest odpowiedzialny za wszelkie szkody i straty, które spowodował w czasie prac nad usuwaniem wad lub wykonania swoich zobowiązań zawartych w umowie i karcie gwarancyjnej.</w:t>
      </w:r>
    </w:p>
    <w:p w:rsidR="0027322F" w:rsidRDefault="00870026">
      <w:pPr>
        <w:numPr>
          <w:ilvl w:val="0"/>
          <w:numId w:val="48"/>
        </w:numPr>
        <w:ind w:left="720"/>
        <w:jc w:val="both"/>
        <w:rPr>
          <w:rFonts w:ascii="Arial" w:hAnsi="Arial" w:cs="Arial"/>
          <w:sz w:val="22"/>
          <w:szCs w:val="22"/>
        </w:rPr>
      </w:pPr>
      <w:r>
        <w:rPr>
          <w:rFonts w:ascii="Arial" w:hAnsi="Arial" w:cs="Arial"/>
          <w:sz w:val="22"/>
          <w:szCs w:val="22"/>
        </w:rPr>
        <w:t>Wykonawca (Gwarant) niezależnie od udzielonej gwarancji jakości, ponosi odpowiedzialność z tytułu rękojmi za wady obiektu budowlanego/robót budowlanych.</w:t>
      </w:r>
    </w:p>
    <w:p w:rsidR="0027322F" w:rsidRDefault="00870026">
      <w:pPr>
        <w:numPr>
          <w:ilvl w:val="0"/>
          <w:numId w:val="47"/>
        </w:numPr>
        <w:jc w:val="both"/>
        <w:rPr>
          <w:rFonts w:ascii="Arial" w:hAnsi="Arial" w:cs="Arial"/>
          <w:b/>
          <w:sz w:val="22"/>
          <w:szCs w:val="22"/>
        </w:rPr>
      </w:pPr>
      <w:r>
        <w:rPr>
          <w:rFonts w:ascii="Arial" w:hAnsi="Arial" w:cs="Arial"/>
          <w:b/>
          <w:sz w:val="22"/>
          <w:szCs w:val="22"/>
        </w:rPr>
        <w:t>Obowiązki Zamawiającego</w:t>
      </w:r>
    </w:p>
    <w:p w:rsidR="0027322F" w:rsidRDefault="00870026">
      <w:pPr>
        <w:ind w:left="360"/>
        <w:jc w:val="both"/>
        <w:rPr>
          <w:rFonts w:ascii="Arial" w:hAnsi="Arial" w:cs="Arial"/>
          <w:sz w:val="22"/>
          <w:szCs w:val="22"/>
        </w:rPr>
      </w:pPr>
      <w:r>
        <w:rPr>
          <w:rFonts w:ascii="Arial" w:hAnsi="Arial" w:cs="Arial"/>
          <w:sz w:val="22"/>
          <w:szCs w:val="22"/>
        </w:rPr>
        <w:t>Zamawiający (Uprawniony) zobowiązuje się do przechowywania powykonawczej dokumentacji technicznej i protokołu przekazania obiektu do eksploatacji w celu kwalifikacji zgłoszonych wad, przyczyn powstania i sposobu ich usunięcia.</w:t>
      </w:r>
    </w:p>
    <w:p w:rsidR="0027322F" w:rsidRDefault="0027322F">
      <w:pPr>
        <w:jc w:val="both"/>
        <w:rPr>
          <w:rFonts w:ascii="Arial" w:hAnsi="Arial" w:cs="Arial"/>
          <w:sz w:val="22"/>
          <w:szCs w:val="22"/>
        </w:rPr>
      </w:pPr>
    </w:p>
    <w:p w:rsidR="0027322F" w:rsidRDefault="00870026">
      <w:pPr>
        <w:numPr>
          <w:ilvl w:val="0"/>
          <w:numId w:val="47"/>
        </w:numPr>
        <w:tabs>
          <w:tab w:val="left" w:pos="540"/>
        </w:tabs>
        <w:jc w:val="both"/>
        <w:rPr>
          <w:rFonts w:ascii="Arial" w:hAnsi="Arial" w:cs="Arial"/>
          <w:b/>
          <w:sz w:val="22"/>
          <w:szCs w:val="22"/>
        </w:rPr>
      </w:pPr>
      <w:r>
        <w:rPr>
          <w:rFonts w:ascii="Arial" w:hAnsi="Arial" w:cs="Arial"/>
          <w:b/>
          <w:sz w:val="22"/>
          <w:szCs w:val="22"/>
        </w:rPr>
        <w:t>Przeglądy gwarancyjne</w:t>
      </w:r>
    </w:p>
    <w:p w:rsidR="0027322F" w:rsidRDefault="00870026">
      <w:pPr>
        <w:numPr>
          <w:ilvl w:val="0"/>
          <w:numId w:val="49"/>
        </w:numPr>
        <w:ind w:left="900" w:hanging="540"/>
        <w:jc w:val="both"/>
        <w:rPr>
          <w:rFonts w:ascii="Arial" w:hAnsi="Arial" w:cs="Arial"/>
          <w:b/>
          <w:sz w:val="22"/>
          <w:szCs w:val="22"/>
        </w:rPr>
      </w:pPr>
      <w:r>
        <w:rPr>
          <w:rFonts w:ascii="Arial" w:hAnsi="Arial" w:cs="Arial"/>
          <w:sz w:val="22"/>
          <w:szCs w:val="22"/>
        </w:rPr>
        <w:t>Komisyjne przeglądy gwarancyjne odbywać się będą co 12 miesięcy.</w:t>
      </w:r>
    </w:p>
    <w:p w:rsidR="0027322F" w:rsidRDefault="00870026">
      <w:pPr>
        <w:numPr>
          <w:ilvl w:val="0"/>
          <w:numId w:val="49"/>
        </w:numPr>
        <w:ind w:left="900" w:hanging="540"/>
        <w:jc w:val="both"/>
        <w:rPr>
          <w:rFonts w:ascii="Arial" w:hAnsi="Arial" w:cs="Arial"/>
          <w:sz w:val="22"/>
          <w:szCs w:val="22"/>
        </w:rPr>
      </w:pPr>
      <w:r>
        <w:rPr>
          <w:rFonts w:ascii="Arial" w:hAnsi="Arial" w:cs="Arial"/>
          <w:sz w:val="22"/>
          <w:szCs w:val="22"/>
        </w:rPr>
        <w:t>W ostatnim miesiącu okresu gwarancyjnego Zamawiający (Uprawniony) powoła komisję odbioru pogwarancyjnego, w której skład wejdą przedstawiciele Wykonawcy (Gwaranta) i Zamawiającego (Uprawnionego). Komisja dokona oceny stanu technicznego oraz wskaże ewentualne usterki i wyznaczy termin na ich usunięcie.</w:t>
      </w:r>
    </w:p>
    <w:p w:rsidR="0027322F" w:rsidRDefault="00870026">
      <w:pPr>
        <w:numPr>
          <w:ilvl w:val="0"/>
          <w:numId w:val="49"/>
        </w:numPr>
        <w:ind w:left="900" w:hanging="540"/>
        <w:jc w:val="both"/>
        <w:rPr>
          <w:rFonts w:ascii="Arial" w:hAnsi="Arial" w:cs="Arial"/>
          <w:sz w:val="22"/>
          <w:szCs w:val="22"/>
        </w:rPr>
      </w:pPr>
      <w:r>
        <w:rPr>
          <w:rFonts w:ascii="Arial" w:hAnsi="Arial" w:cs="Arial"/>
          <w:sz w:val="22"/>
          <w:szCs w:val="22"/>
        </w:rPr>
        <w:t>Datę, godzinę i miejsce dokonania przeglądu gwarancyjnego wyznacza Zamawiający (Uprawniony) zawiadamiając o nim Wykonawcę (Gwaranta) na piśmie z co najmniej 14-dniowym wyprzedzeniem.</w:t>
      </w:r>
    </w:p>
    <w:p w:rsidR="0027322F" w:rsidRDefault="00870026">
      <w:pPr>
        <w:numPr>
          <w:ilvl w:val="0"/>
          <w:numId w:val="49"/>
        </w:numPr>
        <w:ind w:left="900" w:hanging="540"/>
        <w:jc w:val="both"/>
        <w:rPr>
          <w:rFonts w:ascii="Arial" w:hAnsi="Arial" w:cs="Arial"/>
          <w:sz w:val="22"/>
          <w:szCs w:val="22"/>
        </w:rPr>
      </w:pPr>
      <w:r>
        <w:rPr>
          <w:rFonts w:ascii="Arial" w:hAnsi="Arial" w:cs="Arial"/>
          <w:sz w:val="22"/>
          <w:szCs w:val="22"/>
        </w:rPr>
        <w:t xml:space="preserve">Jeżeli Wykonawca (Gwarant) został prawidłowo zawiadomiony o terminie i miejscu dokonania przeglądu gwarancyjnego, niestawienie się jego przedstawicieli nie będzie wywoływało żadnych </w:t>
      </w:r>
      <w:r w:rsidR="00783231">
        <w:rPr>
          <w:rFonts w:ascii="Arial" w:hAnsi="Arial" w:cs="Arial"/>
          <w:sz w:val="22"/>
          <w:szCs w:val="22"/>
        </w:rPr>
        <w:t xml:space="preserve">negatywnych </w:t>
      </w:r>
      <w:r>
        <w:rPr>
          <w:rFonts w:ascii="Arial" w:hAnsi="Arial" w:cs="Arial"/>
          <w:sz w:val="22"/>
          <w:szCs w:val="22"/>
        </w:rPr>
        <w:t>skutków dla ważności i skuteczności ustaleń dokonanych przez komisję przeglądową.</w:t>
      </w:r>
    </w:p>
    <w:p w:rsidR="0027322F" w:rsidRDefault="00870026">
      <w:pPr>
        <w:numPr>
          <w:ilvl w:val="0"/>
          <w:numId w:val="49"/>
        </w:numPr>
        <w:ind w:left="900" w:hanging="540"/>
        <w:jc w:val="both"/>
        <w:rPr>
          <w:rFonts w:ascii="Arial" w:hAnsi="Arial" w:cs="Arial"/>
          <w:sz w:val="22"/>
          <w:szCs w:val="22"/>
        </w:rPr>
      </w:pPr>
      <w:r>
        <w:rPr>
          <w:rFonts w:ascii="Arial" w:hAnsi="Arial" w:cs="Arial"/>
          <w:sz w:val="22"/>
          <w:szCs w:val="22"/>
        </w:rPr>
        <w:lastRenderedPageBreak/>
        <w:t>Z każdego przeglądu gwarancyjnego sporządzany będzie szczegółowy protokół przeglądu gwarancyjnego (pogwarancyjny), w co najmniej 2 egzemplarzach, po jednym dla Zamawiającego (Uprawnionego) i dla Wykonawcy (Gwaranta). W przypadku nieobecności przedstawicieli Wykonawcy (Gwaranta), Zamawiający (Uprawniony) bez zbędnej zwłoki przesyła Wykonawcy (Gwarantowi) jeden egzemplarz protokołu przeglądu.</w:t>
      </w:r>
    </w:p>
    <w:p w:rsidR="0027322F" w:rsidRDefault="0027322F">
      <w:pPr>
        <w:jc w:val="both"/>
        <w:rPr>
          <w:rFonts w:ascii="Arial" w:hAnsi="Arial" w:cs="Arial"/>
          <w:sz w:val="22"/>
          <w:szCs w:val="22"/>
        </w:rPr>
      </w:pPr>
    </w:p>
    <w:p w:rsidR="0027322F" w:rsidRDefault="00870026">
      <w:pPr>
        <w:numPr>
          <w:ilvl w:val="0"/>
          <w:numId w:val="47"/>
        </w:numPr>
        <w:jc w:val="both"/>
        <w:rPr>
          <w:rFonts w:ascii="Arial" w:hAnsi="Arial" w:cs="Arial"/>
          <w:b/>
          <w:sz w:val="22"/>
          <w:szCs w:val="22"/>
        </w:rPr>
      </w:pPr>
      <w:r>
        <w:rPr>
          <w:rFonts w:ascii="Arial" w:hAnsi="Arial" w:cs="Arial"/>
          <w:b/>
          <w:sz w:val="22"/>
          <w:szCs w:val="22"/>
        </w:rPr>
        <w:t>Komunikacja</w:t>
      </w:r>
    </w:p>
    <w:p w:rsidR="0027322F" w:rsidRDefault="00870026">
      <w:pPr>
        <w:numPr>
          <w:ilvl w:val="0"/>
          <w:numId w:val="50"/>
        </w:numPr>
        <w:ind w:left="900" w:hanging="540"/>
        <w:jc w:val="both"/>
        <w:rPr>
          <w:rFonts w:ascii="Arial" w:hAnsi="Arial" w:cs="Arial"/>
          <w:sz w:val="22"/>
          <w:szCs w:val="22"/>
        </w:rPr>
      </w:pPr>
      <w:r>
        <w:rPr>
          <w:rFonts w:ascii="Arial" w:hAnsi="Arial" w:cs="Arial"/>
          <w:sz w:val="22"/>
          <w:szCs w:val="22"/>
        </w:rPr>
        <w:t>O każdej awarii lub wadzie osoba wyznaczona przez Zamawiającego (Uprawnionego) powiadamia telefonicznie przedstawiciela Wykonawcy (Gwaranta), a następnie potwierdza zgłoszenie drogą elektroniczną na wskazane numery telefonów i adresy. Wykonawca (Gwarant) jest zobowiązany potwierdzić niezwłocznie przyjęcie zgłoszenia i określić sposób i czas usunięcia wady przy uwzględnieniu terminów określonych w pkt. 8.1.</w:t>
      </w:r>
    </w:p>
    <w:p w:rsidR="0027322F" w:rsidRDefault="00870026">
      <w:pPr>
        <w:numPr>
          <w:ilvl w:val="0"/>
          <w:numId w:val="50"/>
        </w:numPr>
        <w:ind w:left="900" w:hanging="540"/>
        <w:jc w:val="both"/>
        <w:rPr>
          <w:rFonts w:ascii="Arial" w:hAnsi="Arial" w:cs="Arial"/>
          <w:sz w:val="22"/>
          <w:szCs w:val="22"/>
        </w:rPr>
      </w:pPr>
      <w:r>
        <w:rPr>
          <w:rFonts w:ascii="Arial" w:hAnsi="Arial" w:cs="Arial"/>
          <w:sz w:val="22"/>
          <w:szCs w:val="22"/>
        </w:rPr>
        <w:t xml:space="preserve">Potwierdzenie dokonywane jest telefonicznie i </w:t>
      </w:r>
      <w:r w:rsidR="00783231">
        <w:rPr>
          <w:rFonts w:ascii="Arial" w:hAnsi="Arial" w:cs="Arial"/>
          <w:sz w:val="22"/>
          <w:szCs w:val="22"/>
        </w:rPr>
        <w:t>drogą elektroniczną na wskazany adres Wykonawcy (Gwaranta)</w:t>
      </w:r>
      <w:r w:rsidR="00AD1135">
        <w:rPr>
          <w:rFonts w:ascii="Arial" w:hAnsi="Arial" w:cs="Arial"/>
          <w:sz w:val="22"/>
          <w:szCs w:val="22"/>
        </w:rPr>
        <w:t xml:space="preserve">. </w:t>
      </w:r>
      <w:r>
        <w:rPr>
          <w:rFonts w:ascii="Arial" w:hAnsi="Arial" w:cs="Arial"/>
          <w:sz w:val="22"/>
          <w:szCs w:val="22"/>
        </w:rPr>
        <w:t>Za skuteczne uznaje się powiadomienie Wykonawcę (Gwaranta) o wadzie nawet, jeżeli kontakt telefoniczny nie dojdzie do skutku, a Zamawiający (Uprawniony) wyśle drogą elektroniczną na wskazany adres Wykonawcy (Gwaranta).</w:t>
      </w:r>
    </w:p>
    <w:p w:rsidR="0027322F" w:rsidRDefault="00870026">
      <w:pPr>
        <w:numPr>
          <w:ilvl w:val="0"/>
          <w:numId w:val="50"/>
        </w:numPr>
        <w:ind w:left="900" w:hanging="540"/>
        <w:jc w:val="both"/>
        <w:rPr>
          <w:rFonts w:ascii="Arial" w:hAnsi="Arial" w:cs="Arial"/>
          <w:sz w:val="22"/>
          <w:szCs w:val="22"/>
        </w:rPr>
      </w:pPr>
      <w:r>
        <w:rPr>
          <w:rFonts w:ascii="Arial" w:hAnsi="Arial" w:cs="Arial"/>
          <w:sz w:val="22"/>
          <w:szCs w:val="22"/>
        </w:rPr>
        <w:t>Wszelka komunikacja pomiędzy stronami potwierdzona zostanie w formie pisemnej na adres:</w:t>
      </w:r>
    </w:p>
    <w:p w:rsidR="0027322F" w:rsidRDefault="00870026">
      <w:pPr>
        <w:numPr>
          <w:ilvl w:val="1"/>
          <w:numId w:val="50"/>
        </w:numPr>
        <w:ind w:left="1080"/>
        <w:jc w:val="both"/>
        <w:rPr>
          <w:rFonts w:ascii="Arial" w:hAnsi="Arial" w:cs="Arial"/>
          <w:sz w:val="22"/>
          <w:szCs w:val="22"/>
        </w:rPr>
      </w:pPr>
      <w:r>
        <w:rPr>
          <w:rFonts w:ascii="Arial" w:hAnsi="Arial" w:cs="Arial"/>
          <w:sz w:val="22"/>
          <w:szCs w:val="22"/>
        </w:rPr>
        <w:t>Wykonawcy (Gwaranta) – …………………………………………………</w:t>
      </w:r>
    </w:p>
    <w:p w:rsidR="0027322F" w:rsidRDefault="00870026">
      <w:pPr>
        <w:numPr>
          <w:ilvl w:val="1"/>
          <w:numId w:val="50"/>
        </w:numPr>
        <w:ind w:left="1080"/>
        <w:jc w:val="both"/>
        <w:rPr>
          <w:rFonts w:ascii="Arial" w:hAnsi="Arial" w:cs="Arial"/>
          <w:sz w:val="22"/>
          <w:szCs w:val="22"/>
        </w:rPr>
      </w:pPr>
      <w:r>
        <w:rPr>
          <w:rFonts w:ascii="Arial" w:hAnsi="Arial" w:cs="Arial"/>
          <w:sz w:val="22"/>
          <w:szCs w:val="22"/>
        </w:rPr>
        <w:t>Zamawiającego (Uprawnionego) – …………………………………………</w:t>
      </w:r>
    </w:p>
    <w:p w:rsidR="0027322F" w:rsidRDefault="00870026">
      <w:pPr>
        <w:numPr>
          <w:ilvl w:val="0"/>
          <w:numId w:val="50"/>
        </w:numPr>
        <w:ind w:left="900" w:hanging="540"/>
        <w:jc w:val="both"/>
        <w:rPr>
          <w:rFonts w:ascii="Arial" w:hAnsi="Arial" w:cs="Arial"/>
          <w:sz w:val="22"/>
          <w:szCs w:val="22"/>
        </w:rPr>
      </w:pPr>
      <w:r>
        <w:rPr>
          <w:rFonts w:ascii="Arial" w:hAnsi="Arial" w:cs="Arial"/>
          <w:sz w:val="22"/>
          <w:szCs w:val="22"/>
        </w:rPr>
        <w:t xml:space="preserve">O zmianach w danych adresowych, o których mowa w pkt. 12.3 strony zobowiązane są informować się niezwłocznie, nie później jednak niż 7 dni od chwili zaistnienia zmian, pod rygorem uznania wysłanej korespondencji pod ostatnio znany adres </w:t>
      </w:r>
      <w:r>
        <w:rPr>
          <w:rFonts w:ascii="Arial" w:hAnsi="Arial" w:cs="Arial"/>
          <w:sz w:val="22"/>
          <w:szCs w:val="22"/>
        </w:rPr>
        <w:br/>
        <w:t>za skutecznie doręczoną.</w:t>
      </w:r>
    </w:p>
    <w:p w:rsidR="0027322F" w:rsidRDefault="0027322F">
      <w:pPr>
        <w:jc w:val="both"/>
        <w:rPr>
          <w:rFonts w:ascii="Arial" w:hAnsi="Arial" w:cs="Arial"/>
          <w:sz w:val="22"/>
          <w:szCs w:val="22"/>
        </w:rPr>
      </w:pPr>
    </w:p>
    <w:p w:rsidR="0027322F" w:rsidRDefault="00870026">
      <w:pPr>
        <w:numPr>
          <w:ilvl w:val="0"/>
          <w:numId w:val="47"/>
        </w:numPr>
        <w:jc w:val="both"/>
        <w:rPr>
          <w:rFonts w:ascii="Arial" w:hAnsi="Arial" w:cs="Arial"/>
          <w:b/>
          <w:sz w:val="22"/>
          <w:szCs w:val="22"/>
        </w:rPr>
      </w:pPr>
      <w:r>
        <w:rPr>
          <w:rFonts w:ascii="Arial" w:hAnsi="Arial" w:cs="Arial"/>
          <w:b/>
          <w:sz w:val="22"/>
          <w:szCs w:val="22"/>
        </w:rPr>
        <w:t>Postanowienia końcowe</w:t>
      </w:r>
    </w:p>
    <w:p w:rsidR="0027322F" w:rsidRDefault="00870026">
      <w:pPr>
        <w:numPr>
          <w:ilvl w:val="0"/>
          <w:numId w:val="51"/>
        </w:numPr>
        <w:ind w:left="900" w:hanging="540"/>
        <w:jc w:val="both"/>
        <w:rPr>
          <w:rFonts w:ascii="Arial" w:hAnsi="Arial" w:cs="Arial"/>
          <w:sz w:val="22"/>
          <w:szCs w:val="22"/>
        </w:rPr>
      </w:pPr>
      <w:r>
        <w:rPr>
          <w:rFonts w:ascii="Arial" w:hAnsi="Arial" w:cs="Arial"/>
          <w:sz w:val="22"/>
          <w:szCs w:val="22"/>
        </w:rPr>
        <w:t>W przypadku nie usunięcia przez Wykonawcę zgłoszonej wady w wyznaczonym terminie, Zamawiający może usunąć wadę w zastępstwie Wykonawcy i na jego koszt po uprzednim pisemnym powiadomieniu Wykonawcy.</w:t>
      </w:r>
    </w:p>
    <w:p w:rsidR="0027322F" w:rsidRDefault="00870026">
      <w:pPr>
        <w:numPr>
          <w:ilvl w:val="0"/>
          <w:numId w:val="51"/>
        </w:numPr>
        <w:ind w:left="900" w:hanging="540"/>
        <w:jc w:val="both"/>
        <w:rPr>
          <w:rFonts w:ascii="Arial" w:hAnsi="Arial" w:cs="Arial"/>
          <w:sz w:val="22"/>
          <w:szCs w:val="22"/>
        </w:rPr>
      </w:pPr>
      <w:r>
        <w:rPr>
          <w:rFonts w:ascii="Arial" w:hAnsi="Arial" w:cs="Arial"/>
          <w:sz w:val="22"/>
          <w:szCs w:val="22"/>
        </w:rPr>
        <w:t>W razie stwierdzenia wad nienadających się do usunięcia, Zamawiający ma prawo obniżyć wynagrodzenie Wykonawcy odpowiednio do utraconej wartości</w:t>
      </w:r>
    </w:p>
    <w:p w:rsidR="0027322F" w:rsidRDefault="00870026">
      <w:pPr>
        <w:numPr>
          <w:ilvl w:val="0"/>
          <w:numId w:val="51"/>
        </w:numPr>
        <w:ind w:left="900" w:hanging="540"/>
        <w:jc w:val="both"/>
        <w:rPr>
          <w:rFonts w:ascii="Arial" w:hAnsi="Arial" w:cs="Arial"/>
          <w:sz w:val="22"/>
          <w:szCs w:val="22"/>
        </w:rPr>
      </w:pPr>
      <w:r>
        <w:rPr>
          <w:rFonts w:ascii="Arial" w:hAnsi="Arial" w:cs="Arial"/>
          <w:sz w:val="22"/>
          <w:szCs w:val="22"/>
        </w:rPr>
        <w:t>W sprawach nieuregulowanych niniejszą kartą gwarancyjną zastosowanie mają odpowiednie przepisy Kodeksu cywilnego oraz prawa zamówień publicznych.</w:t>
      </w:r>
    </w:p>
    <w:p w:rsidR="0027322F" w:rsidRDefault="00870026">
      <w:pPr>
        <w:numPr>
          <w:ilvl w:val="0"/>
          <w:numId w:val="51"/>
        </w:numPr>
        <w:ind w:left="900" w:hanging="540"/>
        <w:jc w:val="both"/>
        <w:rPr>
          <w:rFonts w:ascii="Arial" w:hAnsi="Arial" w:cs="Arial"/>
          <w:sz w:val="22"/>
          <w:szCs w:val="22"/>
        </w:rPr>
      </w:pPr>
      <w:r>
        <w:rPr>
          <w:rFonts w:ascii="Arial" w:hAnsi="Arial" w:cs="Arial"/>
          <w:sz w:val="22"/>
          <w:szCs w:val="22"/>
        </w:rPr>
        <w:t>Niniejsza Karta gwarancyjna jest integralną częścią umowy, o której mowa w pkt 4.</w:t>
      </w:r>
    </w:p>
    <w:p w:rsidR="0027322F" w:rsidRDefault="00870026">
      <w:pPr>
        <w:numPr>
          <w:ilvl w:val="0"/>
          <w:numId w:val="51"/>
        </w:numPr>
        <w:ind w:left="900" w:hanging="540"/>
        <w:jc w:val="both"/>
        <w:rPr>
          <w:rFonts w:ascii="Arial" w:hAnsi="Arial" w:cs="Arial"/>
          <w:sz w:val="22"/>
          <w:szCs w:val="22"/>
        </w:rPr>
      </w:pPr>
      <w:r>
        <w:rPr>
          <w:rFonts w:ascii="Arial" w:hAnsi="Arial" w:cs="Arial"/>
          <w:sz w:val="22"/>
          <w:szCs w:val="22"/>
        </w:rPr>
        <w:t xml:space="preserve">Wszelkie zmiany niniejszej Karty gwarancyjnej wymagają formy pisemnej </w:t>
      </w:r>
      <w:r>
        <w:rPr>
          <w:rFonts w:ascii="Arial" w:hAnsi="Arial" w:cs="Arial"/>
          <w:sz w:val="22"/>
          <w:szCs w:val="22"/>
        </w:rPr>
        <w:br/>
        <w:t>pod rygorem nieważności.</w:t>
      </w:r>
    </w:p>
    <w:p w:rsidR="0027322F" w:rsidRDefault="0027322F">
      <w:pPr>
        <w:jc w:val="both"/>
        <w:rPr>
          <w:rFonts w:ascii="Arial" w:hAnsi="Arial" w:cs="Arial"/>
          <w:sz w:val="22"/>
          <w:szCs w:val="22"/>
        </w:rPr>
      </w:pPr>
    </w:p>
    <w:p w:rsidR="0027322F" w:rsidRDefault="00870026">
      <w:pPr>
        <w:tabs>
          <w:tab w:val="left" w:pos="284"/>
        </w:tabs>
        <w:jc w:val="both"/>
        <w:rPr>
          <w:rFonts w:ascii="Arial" w:hAnsi="Arial" w:cs="Arial"/>
          <w:b/>
          <w:sz w:val="22"/>
          <w:szCs w:val="22"/>
        </w:rPr>
      </w:pPr>
      <w:r>
        <w:rPr>
          <w:rFonts w:ascii="Arial" w:hAnsi="Arial" w:cs="Arial"/>
          <w:b/>
          <w:sz w:val="22"/>
          <w:szCs w:val="22"/>
        </w:rPr>
        <w:t>Warunki gwarancji podpisali:</w:t>
      </w:r>
    </w:p>
    <w:p w:rsidR="0027322F" w:rsidRDefault="00870026">
      <w:pPr>
        <w:tabs>
          <w:tab w:val="left" w:pos="284"/>
        </w:tabs>
        <w:jc w:val="both"/>
        <w:rPr>
          <w:rFonts w:ascii="Arial" w:hAnsi="Arial" w:cs="Arial"/>
          <w:sz w:val="22"/>
          <w:szCs w:val="22"/>
        </w:rPr>
      </w:pPr>
      <w:r>
        <w:rPr>
          <w:rFonts w:ascii="Arial" w:hAnsi="Arial" w:cs="Arial"/>
          <w:sz w:val="22"/>
          <w:szCs w:val="22"/>
        </w:rPr>
        <w:t>Udzielający gwarancji jakości upoważniony przedstawiciel Wykonawcy (Gwaranta):</w:t>
      </w:r>
    </w:p>
    <w:p w:rsidR="0027322F" w:rsidRDefault="0027322F">
      <w:pPr>
        <w:tabs>
          <w:tab w:val="left" w:pos="284"/>
        </w:tabs>
        <w:jc w:val="both"/>
        <w:rPr>
          <w:rFonts w:ascii="Arial" w:hAnsi="Arial" w:cs="Arial"/>
          <w:sz w:val="22"/>
          <w:szCs w:val="22"/>
        </w:rPr>
      </w:pPr>
    </w:p>
    <w:p w:rsidR="0027322F" w:rsidRDefault="0027322F">
      <w:pPr>
        <w:tabs>
          <w:tab w:val="left" w:pos="284"/>
        </w:tabs>
        <w:jc w:val="both"/>
        <w:rPr>
          <w:rFonts w:ascii="Arial" w:hAnsi="Arial" w:cs="Arial"/>
          <w:sz w:val="22"/>
          <w:szCs w:val="22"/>
        </w:rPr>
      </w:pPr>
    </w:p>
    <w:p w:rsidR="0027322F" w:rsidRDefault="0027322F">
      <w:pPr>
        <w:ind w:left="3960"/>
        <w:jc w:val="center"/>
        <w:rPr>
          <w:rFonts w:ascii="Arial" w:hAnsi="Arial" w:cs="Arial"/>
          <w:sz w:val="22"/>
          <w:szCs w:val="22"/>
        </w:rPr>
      </w:pPr>
    </w:p>
    <w:p w:rsidR="0027322F" w:rsidRDefault="00870026">
      <w:pPr>
        <w:ind w:left="3960"/>
        <w:jc w:val="center"/>
        <w:rPr>
          <w:rFonts w:ascii="Arial" w:hAnsi="Arial" w:cs="Arial"/>
          <w:sz w:val="22"/>
          <w:szCs w:val="22"/>
        </w:rPr>
      </w:pPr>
      <w:r>
        <w:rPr>
          <w:rFonts w:ascii="Arial" w:hAnsi="Arial" w:cs="Arial"/>
          <w:sz w:val="22"/>
          <w:szCs w:val="22"/>
        </w:rPr>
        <w:t>..................................................................</w:t>
      </w:r>
    </w:p>
    <w:p w:rsidR="0027322F" w:rsidRDefault="00870026">
      <w:pPr>
        <w:ind w:left="3960"/>
        <w:jc w:val="center"/>
        <w:rPr>
          <w:rFonts w:ascii="Arial" w:hAnsi="Arial" w:cs="Arial"/>
          <w:i/>
          <w:sz w:val="22"/>
          <w:szCs w:val="22"/>
        </w:rPr>
      </w:pPr>
      <w:r>
        <w:rPr>
          <w:rFonts w:ascii="Arial" w:hAnsi="Arial" w:cs="Arial"/>
          <w:i/>
          <w:sz w:val="22"/>
          <w:szCs w:val="22"/>
        </w:rPr>
        <w:t>podpisy</w:t>
      </w:r>
    </w:p>
    <w:p w:rsidR="0027322F" w:rsidRDefault="0027322F">
      <w:pPr>
        <w:tabs>
          <w:tab w:val="left" w:pos="284"/>
        </w:tabs>
        <w:ind w:firstLine="23"/>
        <w:jc w:val="both"/>
        <w:rPr>
          <w:rFonts w:ascii="Arial" w:hAnsi="Arial" w:cs="Arial"/>
          <w:sz w:val="22"/>
          <w:szCs w:val="22"/>
        </w:rPr>
      </w:pPr>
    </w:p>
    <w:p w:rsidR="0027322F" w:rsidRDefault="00870026">
      <w:pPr>
        <w:tabs>
          <w:tab w:val="left" w:pos="284"/>
        </w:tabs>
        <w:jc w:val="both"/>
        <w:rPr>
          <w:rFonts w:ascii="Arial" w:hAnsi="Arial" w:cs="Arial"/>
          <w:sz w:val="22"/>
          <w:szCs w:val="22"/>
        </w:rPr>
      </w:pPr>
      <w:r>
        <w:rPr>
          <w:rFonts w:ascii="Arial" w:hAnsi="Arial" w:cs="Arial"/>
          <w:sz w:val="22"/>
          <w:szCs w:val="22"/>
        </w:rPr>
        <w:t xml:space="preserve">Przyjmujący gwarancję jakości upoważniony przedstawiciel Zamawiającego (Uprawnionego): </w:t>
      </w:r>
    </w:p>
    <w:p w:rsidR="0027322F" w:rsidRDefault="0027322F">
      <w:pPr>
        <w:tabs>
          <w:tab w:val="left" w:pos="284"/>
        </w:tabs>
        <w:jc w:val="both"/>
        <w:rPr>
          <w:rFonts w:ascii="Arial" w:hAnsi="Arial" w:cs="Arial"/>
          <w:sz w:val="22"/>
          <w:szCs w:val="22"/>
        </w:rPr>
      </w:pPr>
    </w:p>
    <w:p w:rsidR="0027322F" w:rsidRDefault="0027322F">
      <w:pPr>
        <w:tabs>
          <w:tab w:val="left" w:pos="284"/>
        </w:tabs>
        <w:jc w:val="both"/>
        <w:rPr>
          <w:rFonts w:ascii="Arial" w:hAnsi="Arial" w:cs="Arial"/>
          <w:sz w:val="22"/>
          <w:szCs w:val="22"/>
        </w:rPr>
      </w:pPr>
    </w:p>
    <w:p w:rsidR="0027322F" w:rsidRDefault="0027322F">
      <w:pPr>
        <w:ind w:left="3960"/>
        <w:jc w:val="center"/>
        <w:rPr>
          <w:rFonts w:ascii="Arial" w:hAnsi="Arial" w:cs="Arial"/>
          <w:sz w:val="22"/>
          <w:szCs w:val="22"/>
        </w:rPr>
      </w:pPr>
    </w:p>
    <w:p w:rsidR="0027322F" w:rsidRDefault="00870026">
      <w:pPr>
        <w:ind w:left="3960"/>
        <w:jc w:val="center"/>
        <w:rPr>
          <w:rFonts w:ascii="Arial" w:hAnsi="Arial" w:cs="Arial"/>
          <w:sz w:val="22"/>
          <w:szCs w:val="22"/>
        </w:rPr>
      </w:pPr>
      <w:r>
        <w:rPr>
          <w:rFonts w:ascii="Arial" w:hAnsi="Arial" w:cs="Arial"/>
          <w:sz w:val="22"/>
          <w:szCs w:val="22"/>
        </w:rPr>
        <w:t>..................................................................</w:t>
      </w:r>
    </w:p>
    <w:p w:rsidR="0027322F" w:rsidRDefault="00870026">
      <w:pPr>
        <w:ind w:left="3960"/>
        <w:jc w:val="center"/>
        <w:rPr>
          <w:rFonts w:ascii="Arial" w:hAnsi="Arial" w:cs="Arial"/>
          <w:i/>
          <w:sz w:val="22"/>
          <w:szCs w:val="22"/>
        </w:rPr>
      </w:pPr>
      <w:r>
        <w:rPr>
          <w:rFonts w:ascii="Arial" w:hAnsi="Arial" w:cs="Arial"/>
          <w:i/>
          <w:sz w:val="22"/>
          <w:szCs w:val="22"/>
        </w:rPr>
        <w:t>podpisy</w:t>
      </w:r>
    </w:p>
    <w:p w:rsidR="0027322F" w:rsidRDefault="0027322F">
      <w:pPr>
        <w:jc w:val="right"/>
        <w:rPr>
          <w:rFonts w:ascii="Arial" w:hAnsi="Arial" w:cs="Arial"/>
          <w:color w:val="000000" w:themeColor="text1"/>
          <w:sz w:val="22"/>
          <w:szCs w:val="22"/>
        </w:rPr>
      </w:pPr>
    </w:p>
    <w:sectPr w:rsidR="0027322F">
      <w:footerReference w:type="default" r:id="rId8"/>
      <w:pgSz w:w="11906" w:h="16838"/>
      <w:pgMar w:top="1418" w:right="1418" w:bottom="1418" w:left="1418" w:header="34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0FC" w:rsidRDefault="004250FC">
      <w:r>
        <w:separator/>
      </w:r>
    </w:p>
  </w:endnote>
  <w:endnote w:type="continuationSeparator" w:id="0">
    <w:p w:rsidR="004250FC" w:rsidRDefault="00425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Bold">
    <w:altName w:val="Times New Roman"/>
    <w:charset w:val="00"/>
    <w:family w:val="auto"/>
    <w:pitch w:val="default"/>
  </w:font>
  <w:font w:name="TimesNewRoman">
    <w:altName w:val="MS Gothic"/>
    <w:charset w:val="80"/>
    <w:family w:val="auto"/>
    <w:pitch w:val="default"/>
    <w:sig w:usb0="00000000" w:usb1="00000000" w:usb2="00000010" w:usb3="00000000" w:csb0="00020002" w:csb1="00000000"/>
  </w:font>
  <w:font w:name="TrebuchetMS">
    <w:altName w:val="Yu Gothic"/>
    <w:charset w:val="80"/>
    <w:family w:val="auto"/>
    <w:pitch w:val="default"/>
    <w:sig w:usb0="00000000" w:usb1="0000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3904420"/>
    </w:sdtPr>
    <w:sdtEndPr/>
    <w:sdtContent>
      <w:p w:rsidR="0027322F" w:rsidRDefault="00870026">
        <w:pPr>
          <w:pStyle w:val="Stopka"/>
          <w:jc w:val="right"/>
        </w:pPr>
        <w:r>
          <w:fldChar w:fldCharType="begin"/>
        </w:r>
        <w:r>
          <w:instrText>PAGE   \* MERGEFORMAT</w:instrText>
        </w:r>
        <w:r>
          <w:fldChar w:fldCharType="separate"/>
        </w:r>
        <w:r w:rsidR="007A1B02">
          <w:rPr>
            <w:noProof/>
          </w:rPr>
          <w:t>17</w:t>
        </w:r>
        <w:r>
          <w:fldChar w:fldCharType="end"/>
        </w:r>
      </w:p>
    </w:sdtContent>
  </w:sdt>
  <w:p w:rsidR="0027322F" w:rsidRDefault="0027322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0FC" w:rsidRDefault="004250FC">
      <w:r>
        <w:separator/>
      </w:r>
    </w:p>
  </w:footnote>
  <w:footnote w:type="continuationSeparator" w:id="0">
    <w:p w:rsidR="004250FC" w:rsidRDefault="004250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B24B9"/>
    <w:multiLevelType w:val="singleLevel"/>
    <w:tmpl w:val="011B24B9"/>
    <w:lvl w:ilvl="0">
      <w:start w:val="1"/>
      <w:numFmt w:val="lowerLetter"/>
      <w:lvlText w:val="%1)"/>
      <w:lvlJc w:val="left"/>
      <w:pPr>
        <w:tabs>
          <w:tab w:val="left" w:pos="1428"/>
        </w:tabs>
        <w:ind w:left="1428" w:hanging="360"/>
      </w:pPr>
      <w:rPr>
        <w:rFonts w:hint="default"/>
      </w:rPr>
    </w:lvl>
  </w:abstractNum>
  <w:abstractNum w:abstractNumId="1" w15:restartNumberingAfterBreak="0">
    <w:nsid w:val="03CE378D"/>
    <w:multiLevelType w:val="singleLevel"/>
    <w:tmpl w:val="03CE378D"/>
    <w:lvl w:ilvl="0">
      <w:start w:val="1"/>
      <w:numFmt w:val="decimal"/>
      <w:lvlText w:val="%1."/>
      <w:lvlJc w:val="left"/>
      <w:pPr>
        <w:tabs>
          <w:tab w:val="left" w:pos="360"/>
        </w:tabs>
        <w:ind w:left="360" w:hanging="360"/>
      </w:pPr>
      <w:rPr>
        <w:rFonts w:hint="default"/>
      </w:rPr>
    </w:lvl>
  </w:abstractNum>
  <w:abstractNum w:abstractNumId="2" w15:restartNumberingAfterBreak="0">
    <w:nsid w:val="0407339F"/>
    <w:multiLevelType w:val="multilevel"/>
    <w:tmpl w:val="0407339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8A1C09"/>
    <w:multiLevelType w:val="multilevel"/>
    <w:tmpl w:val="058A1C09"/>
    <w:lvl w:ilvl="0">
      <w:start w:val="7"/>
      <w:numFmt w:val="decimal"/>
      <w:lvlText w:val="%1"/>
      <w:lvlJc w:val="left"/>
      <w:pPr>
        <w:tabs>
          <w:tab w:val="left" w:pos="465"/>
        </w:tabs>
        <w:ind w:left="465" w:hanging="465"/>
      </w:pPr>
      <w:rPr>
        <w:rFonts w:cs="Times New Roman"/>
        <w:b w:val="0"/>
      </w:rPr>
    </w:lvl>
    <w:lvl w:ilvl="1">
      <w:start w:val="6"/>
      <w:numFmt w:val="decimal"/>
      <w:lvlText w:val="%1.%2"/>
      <w:lvlJc w:val="left"/>
      <w:pPr>
        <w:tabs>
          <w:tab w:val="left" w:pos="810"/>
        </w:tabs>
        <w:ind w:left="810" w:hanging="465"/>
      </w:pPr>
      <w:rPr>
        <w:rFonts w:cs="Times New Roman"/>
      </w:rPr>
    </w:lvl>
    <w:lvl w:ilvl="2">
      <w:start w:val="2"/>
      <w:numFmt w:val="decimal"/>
      <w:lvlText w:val="%1.%2.%3"/>
      <w:lvlJc w:val="left"/>
      <w:pPr>
        <w:tabs>
          <w:tab w:val="left" w:pos="1410"/>
        </w:tabs>
        <w:ind w:left="1410" w:hanging="720"/>
      </w:pPr>
      <w:rPr>
        <w:rFonts w:cs="Times New Roman"/>
      </w:rPr>
    </w:lvl>
    <w:lvl w:ilvl="3">
      <w:start w:val="1"/>
      <w:numFmt w:val="decimal"/>
      <w:lvlText w:val="%1.%2.%3.%4"/>
      <w:lvlJc w:val="left"/>
      <w:pPr>
        <w:tabs>
          <w:tab w:val="left" w:pos="1755"/>
        </w:tabs>
        <w:ind w:left="1755" w:hanging="720"/>
      </w:pPr>
      <w:rPr>
        <w:rFonts w:cs="Times New Roman"/>
      </w:rPr>
    </w:lvl>
    <w:lvl w:ilvl="4">
      <w:start w:val="1"/>
      <w:numFmt w:val="decimal"/>
      <w:lvlText w:val="%1.%2.%3.%4.%5"/>
      <w:lvlJc w:val="left"/>
      <w:pPr>
        <w:tabs>
          <w:tab w:val="left" w:pos="2460"/>
        </w:tabs>
        <w:ind w:left="2460" w:hanging="1080"/>
      </w:pPr>
      <w:rPr>
        <w:rFonts w:cs="Times New Roman"/>
      </w:rPr>
    </w:lvl>
    <w:lvl w:ilvl="5">
      <w:start w:val="1"/>
      <w:numFmt w:val="decimal"/>
      <w:lvlText w:val="%1.%2.%3.%4.%5.%6"/>
      <w:lvlJc w:val="left"/>
      <w:pPr>
        <w:tabs>
          <w:tab w:val="left" w:pos="2805"/>
        </w:tabs>
        <w:ind w:left="2805" w:hanging="1080"/>
      </w:pPr>
      <w:rPr>
        <w:rFonts w:cs="Times New Roman"/>
      </w:rPr>
    </w:lvl>
    <w:lvl w:ilvl="6">
      <w:start w:val="1"/>
      <w:numFmt w:val="decimal"/>
      <w:lvlText w:val="%1.%2.%3.%4.%5.%6.%7"/>
      <w:lvlJc w:val="left"/>
      <w:pPr>
        <w:tabs>
          <w:tab w:val="left" w:pos="3510"/>
        </w:tabs>
        <w:ind w:left="3510" w:hanging="1440"/>
      </w:pPr>
      <w:rPr>
        <w:rFonts w:cs="Times New Roman"/>
      </w:rPr>
    </w:lvl>
    <w:lvl w:ilvl="7">
      <w:start w:val="1"/>
      <w:numFmt w:val="decimal"/>
      <w:lvlText w:val="%1.%2.%3.%4.%5.%6.%7.%8"/>
      <w:lvlJc w:val="left"/>
      <w:pPr>
        <w:tabs>
          <w:tab w:val="left" w:pos="3855"/>
        </w:tabs>
        <w:ind w:left="3855" w:hanging="1440"/>
      </w:pPr>
      <w:rPr>
        <w:rFonts w:cs="Times New Roman"/>
      </w:rPr>
    </w:lvl>
    <w:lvl w:ilvl="8">
      <w:start w:val="1"/>
      <w:numFmt w:val="decimal"/>
      <w:lvlText w:val="%1.%2.%3.%4.%5.%6.%7.%8.%9"/>
      <w:lvlJc w:val="left"/>
      <w:pPr>
        <w:tabs>
          <w:tab w:val="left" w:pos="4560"/>
        </w:tabs>
        <w:ind w:left="4560" w:hanging="1800"/>
      </w:pPr>
      <w:rPr>
        <w:rFonts w:cs="Times New Roman"/>
      </w:rPr>
    </w:lvl>
  </w:abstractNum>
  <w:abstractNum w:abstractNumId="4" w15:restartNumberingAfterBreak="0">
    <w:nsid w:val="09DB4C0F"/>
    <w:multiLevelType w:val="multilevel"/>
    <w:tmpl w:val="09DB4C0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B00302B"/>
    <w:multiLevelType w:val="multilevel"/>
    <w:tmpl w:val="0B00302B"/>
    <w:lvl w:ilvl="0">
      <w:start w:val="1"/>
      <w:numFmt w:val="decimal"/>
      <w:isLgl/>
      <w:lvlText w:val="13.%1"/>
      <w:lvlJc w:val="left"/>
      <w:pPr>
        <w:tabs>
          <w:tab w:val="left" w:pos="720"/>
        </w:tabs>
        <w:ind w:left="720" w:hanging="360"/>
      </w:pPr>
      <w:rPr>
        <w:rFonts w:cs="Times New Roman"/>
        <w:b w:val="0"/>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6" w15:restartNumberingAfterBreak="0">
    <w:nsid w:val="0B672296"/>
    <w:multiLevelType w:val="multilevel"/>
    <w:tmpl w:val="0B672296"/>
    <w:lvl w:ilvl="0">
      <w:start w:val="1"/>
      <w:numFmt w:val="decimal"/>
      <w:lvlText w:val="%1."/>
      <w:lvlJc w:val="left"/>
      <w:pPr>
        <w:tabs>
          <w:tab w:val="left" w:pos="360"/>
        </w:tabs>
        <w:ind w:left="360" w:hanging="360"/>
      </w:p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7" w15:restartNumberingAfterBreak="0">
    <w:nsid w:val="19A0567A"/>
    <w:multiLevelType w:val="multilevel"/>
    <w:tmpl w:val="19A0567A"/>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5751E2"/>
    <w:multiLevelType w:val="multilevel"/>
    <w:tmpl w:val="1D5751E2"/>
    <w:lvl w:ilvl="0">
      <w:start w:val="1"/>
      <w:numFmt w:val="none"/>
      <w:isLgl/>
      <w:lvlText w:val="7.6.1"/>
      <w:lvlJc w:val="left"/>
      <w:pPr>
        <w:tabs>
          <w:tab w:val="left" w:pos="390"/>
        </w:tabs>
        <w:ind w:left="390" w:hanging="39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9" w15:restartNumberingAfterBreak="0">
    <w:nsid w:val="22FB4008"/>
    <w:multiLevelType w:val="multilevel"/>
    <w:tmpl w:val="22FB40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9803BF"/>
    <w:multiLevelType w:val="multilevel"/>
    <w:tmpl w:val="259803BF"/>
    <w:lvl w:ilvl="0">
      <w:start w:val="1"/>
      <w:numFmt w:val="decimal"/>
      <w:lvlText w:val="%1."/>
      <w:lvlJc w:val="left"/>
      <w:pPr>
        <w:tabs>
          <w:tab w:val="left" w:pos="720"/>
        </w:tabs>
        <w:ind w:left="720" w:hanging="360"/>
      </w:pPr>
      <w:rPr>
        <w:rFonts w:ascii="Arial" w:hAnsi="Arial" w:cs="Arial" w:hint="default"/>
        <w:b w:val="0"/>
        <w:i w:val="0"/>
        <w:sz w:val="22"/>
        <w:szCs w:val="22"/>
      </w:rPr>
    </w:lvl>
    <w:lvl w:ilvl="1">
      <w:start w:val="1"/>
      <w:numFmt w:val="decimal"/>
      <w:lvlText w:val="%2)"/>
      <w:lvlJc w:val="left"/>
      <w:pPr>
        <w:tabs>
          <w:tab w:val="left" w:pos="1440"/>
        </w:tabs>
        <w:ind w:left="1440" w:hanging="360"/>
      </w:pPr>
      <w:rPr>
        <w:rFonts w:hint="default"/>
      </w:rPr>
    </w:lvl>
    <w:lvl w:ilvl="2">
      <w:numFmt w:val="bullet"/>
      <w:lvlText w:val=""/>
      <w:lvlJc w:val="left"/>
      <w:pPr>
        <w:ind w:left="2340" w:hanging="360"/>
      </w:pPr>
      <w:rPr>
        <w:rFonts w:ascii="Symbol" w:eastAsia="Times New Roman" w:hAnsi="Symbol" w:cs="Arial" w:hint="default"/>
      </w:rPr>
    </w:lvl>
    <w:lvl w:ilvl="3">
      <w:start w:val="1"/>
      <w:numFmt w:val="lowerLetter"/>
      <w:lvlText w:val="%4)"/>
      <w:lvlJc w:val="left"/>
      <w:pPr>
        <w:tabs>
          <w:tab w:val="left" w:pos="2880"/>
        </w:tabs>
        <w:ind w:left="2880" w:hanging="360"/>
      </w:pPr>
      <w:rPr>
        <w:rFonts w:ascii="Arial" w:eastAsia="Calibri" w:hAnsi="Arial" w:cs="Arial"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269B42A8"/>
    <w:multiLevelType w:val="multilevel"/>
    <w:tmpl w:val="269B42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7D606EC"/>
    <w:multiLevelType w:val="multilevel"/>
    <w:tmpl w:val="27D606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B0223DB"/>
    <w:multiLevelType w:val="multilevel"/>
    <w:tmpl w:val="2B0223DB"/>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DD925ED"/>
    <w:multiLevelType w:val="multilevel"/>
    <w:tmpl w:val="2DD925ED"/>
    <w:lvl w:ilvl="0">
      <w:start w:val="1"/>
      <w:numFmt w:val="decimal"/>
      <w:lvlText w:val="%1)"/>
      <w:lvlJc w:val="left"/>
      <w:pPr>
        <w:ind w:left="760" w:hanging="360"/>
      </w:pPr>
      <w:rPr>
        <w:rFonts w:hint="default"/>
        <w:strike w:val="0"/>
        <w:d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F10E67"/>
    <w:multiLevelType w:val="multilevel"/>
    <w:tmpl w:val="2EF10E67"/>
    <w:lvl w:ilvl="0">
      <w:start w:val="1"/>
      <w:numFmt w:val="lowerLetter"/>
      <w:lvlText w:val="%1)"/>
      <w:lvlJc w:val="left"/>
      <w:pPr>
        <w:ind w:left="1436" w:hanging="360"/>
      </w:pPr>
    </w:lvl>
    <w:lvl w:ilvl="1">
      <w:start w:val="1"/>
      <w:numFmt w:val="lowerLetter"/>
      <w:lvlText w:val="%2."/>
      <w:lvlJc w:val="left"/>
      <w:pPr>
        <w:ind w:left="2156" w:hanging="360"/>
      </w:pPr>
    </w:lvl>
    <w:lvl w:ilvl="2">
      <w:start w:val="1"/>
      <w:numFmt w:val="lowerRoman"/>
      <w:lvlText w:val="%3."/>
      <w:lvlJc w:val="right"/>
      <w:pPr>
        <w:ind w:left="2876" w:hanging="180"/>
      </w:pPr>
    </w:lvl>
    <w:lvl w:ilvl="3">
      <w:start w:val="1"/>
      <w:numFmt w:val="decimal"/>
      <w:lvlText w:val="%4."/>
      <w:lvlJc w:val="left"/>
      <w:pPr>
        <w:ind w:left="3596" w:hanging="360"/>
      </w:pPr>
    </w:lvl>
    <w:lvl w:ilvl="4">
      <w:start w:val="1"/>
      <w:numFmt w:val="lowerLetter"/>
      <w:lvlText w:val="%5."/>
      <w:lvlJc w:val="left"/>
      <w:pPr>
        <w:ind w:left="4316" w:hanging="360"/>
      </w:pPr>
    </w:lvl>
    <w:lvl w:ilvl="5">
      <w:start w:val="1"/>
      <w:numFmt w:val="lowerRoman"/>
      <w:lvlText w:val="%6."/>
      <w:lvlJc w:val="right"/>
      <w:pPr>
        <w:ind w:left="5036" w:hanging="180"/>
      </w:pPr>
    </w:lvl>
    <w:lvl w:ilvl="6">
      <w:start w:val="1"/>
      <w:numFmt w:val="decimal"/>
      <w:lvlText w:val="%7."/>
      <w:lvlJc w:val="left"/>
      <w:pPr>
        <w:ind w:left="5756" w:hanging="360"/>
      </w:pPr>
    </w:lvl>
    <w:lvl w:ilvl="7">
      <w:start w:val="1"/>
      <w:numFmt w:val="lowerLetter"/>
      <w:lvlText w:val="%8."/>
      <w:lvlJc w:val="left"/>
      <w:pPr>
        <w:ind w:left="6476" w:hanging="360"/>
      </w:pPr>
    </w:lvl>
    <w:lvl w:ilvl="8">
      <w:start w:val="1"/>
      <w:numFmt w:val="lowerRoman"/>
      <w:lvlText w:val="%9."/>
      <w:lvlJc w:val="right"/>
      <w:pPr>
        <w:ind w:left="7196" w:hanging="180"/>
      </w:pPr>
    </w:lvl>
  </w:abstractNum>
  <w:abstractNum w:abstractNumId="16" w15:restartNumberingAfterBreak="0">
    <w:nsid w:val="2FD24FBF"/>
    <w:multiLevelType w:val="singleLevel"/>
    <w:tmpl w:val="2FD24FBF"/>
    <w:lvl w:ilvl="0">
      <w:start w:val="1"/>
      <w:numFmt w:val="decimal"/>
      <w:lvlText w:val="%1)"/>
      <w:lvlJc w:val="left"/>
      <w:pPr>
        <w:tabs>
          <w:tab w:val="left" w:pos="1068"/>
        </w:tabs>
        <w:ind w:left="1068" w:hanging="360"/>
      </w:pPr>
      <w:rPr>
        <w:rFonts w:hint="default"/>
      </w:rPr>
    </w:lvl>
  </w:abstractNum>
  <w:abstractNum w:abstractNumId="17" w15:restartNumberingAfterBreak="0">
    <w:nsid w:val="33226CAF"/>
    <w:multiLevelType w:val="singleLevel"/>
    <w:tmpl w:val="33226CAF"/>
    <w:lvl w:ilvl="0">
      <w:start w:val="1"/>
      <w:numFmt w:val="decimal"/>
      <w:lvlText w:val="%1)"/>
      <w:lvlJc w:val="left"/>
      <w:pPr>
        <w:tabs>
          <w:tab w:val="left" w:pos="1068"/>
        </w:tabs>
        <w:ind w:left="1068" w:hanging="360"/>
      </w:pPr>
      <w:rPr>
        <w:rFonts w:hint="default"/>
      </w:rPr>
    </w:lvl>
  </w:abstractNum>
  <w:abstractNum w:abstractNumId="18" w15:restartNumberingAfterBreak="0">
    <w:nsid w:val="3791710A"/>
    <w:multiLevelType w:val="singleLevel"/>
    <w:tmpl w:val="3791710A"/>
    <w:lvl w:ilvl="0">
      <w:start w:val="1"/>
      <w:numFmt w:val="decimal"/>
      <w:lvlText w:val="%1."/>
      <w:lvlJc w:val="left"/>
      <w:pPr>
        <w:tabs>
          <w:tab w:val="left" w:pos="360"/>
        </w:tabs>
        <w:ind w:left="360" w:hanging="360"/>
      </w:pPr>
      <w:rPr>
        <w:rFonts w:hint="default"/>
      </w:rPr>
    </w:lvl>
  </w:abstractNum>
  <w:abstractNum w:abstractNumId="19" w15:restartNumberingAfterBreak="0">
    <w:nsid w:val="39C91C79"/>
    <w:multiLevelType w:val="multilevel"/>
    <w:tmpl w:val="39C91C7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D3D0648"/>
    <w:multiLevelType w:val="singleLevel"/>
    <w:tmpl w:val="3D3D0648"/>
    <w:lvl w:ilvl="0">
      <w:start w:val="1"/>
      <w:numFmt w:val="decimal"/>
      <w:lvlText w:val="%1."/>
      <w:lvlJc w:val="left"/>
      <w:pPr>
        <w:tabs>
          <w:tab w:val="left" w:pos="360"/>
        </w:tabs>
        <w:ind w:left="360" w:hanging="360"/>
      </w:pPr>
      <w:rPr>
        <w:rFonts w:hint="default"/>
      </w:rPr>
    </w:lvl>
  </w:abstractNum>
  <w:abstractNum w:abstractNumId="21" w15:restartNumberingAfterBreak="0">
    <w:nsid w:val="3D7E384D"/>
    <w:multiLevelType w:val="multilevel"/>
    <w:tmpl w:val="3D7E384D"/>
    <w:lvl w:ilvl="0">
      <w:start w:val="1"/>
      <w:numFmt w:val="lowerLetter"/>
      <w:lvlText w:val="%1)"/>
      <w:lvlJc w:val="left"/>
      <w:pPr>
        <w:tabs>
          <w:tab w:val="left" w:pos="720"/>
        </w:tabs>
        <w:ind w:left="720" w:hanging="360"/>
      </w:pPr>
      <w:rPr>
        <w:rFonts w:ascii="Arial" w:eastAsia="Times New Roman" w:hAnsi="Arial" w:cs="Arial" w:hint="default"/>
        <w:sz w:val="22"/>
        <w:szCs w:val="22"/>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2" w15:restartNumberingAfterBreak="0">
    <w:nsid w:val="3E173182"/>
    <w:multiLevelType w:val="singleLevel"/>
    <w:tmpl w:val="3E173182"/>
    <w:lvl w:ilvl="0">
      <w:start w:val="1"/>
      <w:numFmt w:val="decimal"/>
      <w:lvlText w:val="%1)"/>
      <w:lvlJc w:val="left"/>
      <w:pPr>
        <w:tabs>
          <w:tab w:val="left" w:pos="1065"/>
        </w:tabs>
        <w:ind w:left="1065" w:hanging="360"/>
      </w:pPr>
      <w:rPr>
        <w:rFonts w:hint="default"/>
      </w:rPr>
    </w:lvl>
  </w:abstractNum>
  <w:abstractNum w:abstractNumId="23" w15:restartNumberingAfterBreak="0">
    <w:nsid w:val="40F70314"/>
    <w:multiLevelType w:val="singleLevel"/>
    <w:tmpl w:val="40F70314"/>
    <w:lvl w:ilvl="0">
      <w:start w:val="1"/>
      <w:numFmt w:val="decimal"/>
      <w:lvlText w:val="%1."/>
      <w:lvlJc w:val="left"/>
      <w:pPr>
        <w:tabs>
          <w:tab w:val="left" w:pos="360"/>
        </w:tabs>
        <w:ind w:left="360" w:hanging="360"/>
      </w:pPr>
      <w:rPr>
        <w:rFonts w:hint="default"/>
        <w:b w:val="0"/>
      </w:rPr>
    </w:lvl>
  </w:abstractNum>
  <w:abstractNum w:abstractNumId="24" w15:restartNumberingAfterBreak="0">
    <w:nsid w:val="42CE2562"/>
    <w:multiLevelType w:val="multilevel"/>
    <w:tmpl w:val="42CE25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4DE3558"/>
    <w:multiLevelType w:val="multilevel"/>
    <w:tmpl w:val="44DE35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77A4BD5"/>
    <w:multiLevelType w:val="multilevel"/>
    <w:tmpl w:val="477A4BD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A5F62A7"/>
    <w:multiLevelType w:val="multilevel"/>
    <w:tmpl w:val="4A5F62A7"/>
    <w:lvl w:ilvl="0">
      <w:start w:val="13"/>
      <w:numFmt w:val="decimal"/>
      <w:lvlText w:val="%1."/>
      <w:lvlJc w:val="left"/>
      <w:pPr>
        <w:ind w:left="480" w:hanging="480"/>
      </w:pPr>
      <w:rPr>
        <w:rFonts w:hint="default"/>
        <w:b w:val="0"/>
        <w:sz w:val="22"/>
        <w:szCs w:val="22"/>
      </w:rPr>
    </w:lvl>
    <w:lvl w:ilvl="1">
      <w:start w:val="1"/>
      <w:numFmt w:val="decimal"/>
      <w:lvlText w:val="%1.%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A7655F1"/>
    <w:multiLevelType w:val="singleLevel"/>
    <w:tmpl w:val="4A7655F1"/>
    <w:lvl w:ilvl="0">
      <w:start w:val="1"/>
      <w:numFmt w:val="decimal"/>
      <w:lvlText w:val="%1."/>
      <w:lvlJc w:val="left"/>
      <w:pPr>
        <w:tabs>
          <w:tab w:val="left" w:pos="360"/>
        </w:tabs>
        <w:ind w:left="360" w:hanging="360"/>
      </w:pPr>
      <w:rPr>
        <w:rFonts w:hint="default"/>
      </w:rPr>
    </w:lvl>
  </w:abstractNum>
  <w:abstractNum w:abstractNumId="29" w15:restartNumberingAfterBreak="0">
    <w:nsid w:val="4E4020F4"/>
    <w:multiLevelType w:val="multilevel"/>
    <w:tmpl w:val="4E4020F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79B1F6B"/>
    <w:multiLevelType w:val="multilevel"/>
    <w:tmpl w:val="579B1F6B"/>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8090D58"/>
    <w:multiLevelType w:val="multilevel"/>
    <w:tmpl w:val="58090D58"/>
    <w:lvl w:ilvl="0">
      <w:start w:val="1"/>
      <w:numFmt w:val="decimal"/>
      <w:lvlText w:val="%1."/>
      <w:lvlJc w:val="left"/>
      <w:pPr>
        <w:tabs>
          <w:tab w:val="left" w:pos="360"/>
        </w:tabs>
        <w:ind w:left="360" w:hanging="360"/>
      </w:pPr>
      <w:rPr>
        <w:rFonts w:ascii="Arial" w:hAnsi="Arial" w:cs="Arial" w:hint="default"/>
        <w:b w:val="0"/>
        <w:i w:val="0"/>
        <w:sz w:val="22"/>
        <w:szCs w:val="22"/>
      </w:rPr>
    </w:lvl>
    <w:lvl w:ilvl="1">
      <w:start w:val="1"/>
      <w:numFmt w:val="decimal"/>
      <w:isLgl/>
      <w:lvlText w:val="%1.%2"/>
      <w:lvlJc w:val="left"/>
      <w:pPr>
        <w:tabs>
          <w:tab w:val="left" w:pos="390"/>
        </w:tabs>
        <w:ind w:left="390" w:hanging="390"/>
      </w:pPr>
      <w:rPr>
        <w:rFonts w:cs="Times New Roman"/>
      </w:rPr>
    </w:lvl>
    <w:lvl w:ilvl="2">
      <w:start w:val="1"/>
      <w:numFmt w:val="decimal"/>
      <w:isLgl/>
      <w:lvlText w:val="%1.%2.%3"/>
      <w:lvlJc w:val="left"/>
      <w:pPr>
        <w:tabs>
          <w:tab w:val="left" w:pos="720"/>
        </w:tabs>
        <w:ind w:left="720" w:hanging="720"/>
      </w:pPr>
      <w:rPr>
        <w:rFonts w:cs="Times New Roman"/>
      </w:rPr>
    </w:lvl>
    <w:lvl w:ilvl="3">
      <w:start w:val="1"/>
      <w:numFmt w:val="decimal"/>
      <w:isLgl/>
      <w:lvlText w:val="%1.%2.%3.%4"/>
      <w:lvlJc w:val="left"/>
      <w:pPr>
        <w:tabs>
          <w:tab w:val="left" w:pos="720"/>
        </w:tabs>
        <w:ind w:left="720" w:hanging="720"/>
      </w:pPr>
      <w:rPr>
        <w:rFonts w:cs="Times New Roman"/>
      </w:rPr>
    </w:lvl>
    <w:lvl w:ilvl="4">
      <w:start w:val="1"/>
      <w:numFmt w:val="decimal"/>
      <w:isLgl/>
      <w:lvlText w:val="%1.%2.%3.%4.%5"/>
      <w:lvlJc w:val="left"/>
      <w:pPr>
        <w:tabs>
          <w:tab w:val="left" w:pos="1080"/>
        </w:tabs>
        <w:ind w:left="1080" w:hanging="1080"/>
      </w:pPr>
      <w:rPr>
        <w:rFonts w:cs="Times New Roman"/>
      </w:rPr>
    </w:lvl>
    <w:lvl w:ilvl="5">
      <w:start w:val="1"/>
      <w:numFmt w:val="decimal"/>
      <w:isLgl/>
      <w:lvlText w:val="%1.%2.%3.%4.%5.%6"/>
      <w:lvlJc w:val="left"/>
      <w:pPr>
        <w:tabs>
          <w:tab w:val="left" w:pos="1080"/>
        </w:tabs>
        <w:ind w:left="1080" w:hanging="1080"/>
      </w:pPr>
      <w:rPr>
        <w:rFonts w:cs="Times New Roman"/>
      </w:rPr>
    </w:lvl>
    <w:lvl w:ilvl="6">
      <w:start w:val="1"/>
      <w:numFmt w:val="decimal"/>
      <w:isLgl/>
      <w:lvlText w:val="%1.%2.%3.%4.%5.%6.%7"/>
      <w:lvlJc w:val="left"/>
      <w:pPr>
        <w:tabs>
          <w:tab w:val="left" w:pos="1440"/>
        </w:tabs>
        <w:ind w:left="1440" w:hanging="1440"/>
      </w:pPr>
      <w:rPr>
        <w:rFonts w:cs="Times New Roman"/>
      </w:rPr>
    </w:lvl>
    <w:lvl w:ilvl="7">
      <w:start w:val="1"/>
      <w:numFmt w:val="decimal"/>
      <w:isLgl/>
      <w:lvlText w:val="%1.%2.%3.%4.%5.%6.%7.%8"/>
      <w:lvlJc w:val="left"/>
      <w:pPr>
        <w:tabs>
          <w:tab w:val="left" w:pos="1440"/>
        </w:tabs>
        <w:ind w:left="1440" w:hanging="1440"/>
      </w:pPr>
      <w:rPr>
        <w:rFonts w:cs="Times New Roman"/>
      </w:rPr>
    </w:lvl>
    <w:lvl w:ilvl="8">
      <w:start w:val="1"/>
      <w:numFmt w:val="decimal"/>
      <w:isLgl/>
      <w:lvlText w:val="%1.%2.%3.%4.%5.%6.%7.%8.%9"/>
      <w:lvlJc w:val="left"/>
      <w:pPr>
        <w:tabs>
          <w:tab w:val="left" w:pos="1800"/>
        </w:tabs>
        <w:ind w:left="1800" w:hanging="1800"/>
      </w:pPr>
      <w:rPr>
        <w:rFonts w:cs="Times New Roman"/>
      </w:rPr>
    </w:lvl>
  </w:abstractNum>
  <w:abstractNum w:abstractNumId="32" w15:restartNumberingAfterBreak="0">
    <w:nsid w:val="58644C9C"/>
    <w:multiLevelType w:val="multilevel"/>
    <w:tmpl w:val="58644C9C"/>
    <w:lvl w:ilvl="0">
      <w:start w:val="1"/>
      <w:numFmt w:val="decimal"/>
      <w:lvlText w:val="%1."/>
      <w:lvlJc w:val="left"/>
      <w:pPr>
        <w:tabs>
          <w:tab w:val="left" w:pos="4320"/>
        </w:tabs>
        <w:ind w:left="4320" w:hanging="360"/>
      </w:pPr>
      <w:rPr>
        <w:rFonts w:hint="default"/>
        <w:i w:val="0"/>
        <w:color w:val="auto"/>
        <w:sz w:val="22"/>
        <w:szCs w:val="22"/>
      </w:rPr>
    </w:lvl>
    <w:lvl w:ilvl="1">
      <w:start w:val="1"/>
      <w:numFmt w:val="lowerLetter"/>
      <w:lvlText w:val="%2)"/>
      <w:lvlJc w:val="left"/>
      <w:pPr>
        <w:tabs>
          <w:tab w:val="left" w:pos="1211"/>
        </w:tabs>
        <w:ind w:left="1211"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3" w15:restartNumberingAfterBreak="0">
    <w:nsid w:val="58836451"/>
    <w:multiLevelType w:val="multilevel"/>
    <w:tmpl w:val="58836451"/>
    <w:lvl w:ilvl="0">
      <w:start w:val="1"/>
      <w:numFmt w:val="decimal"/>
      <w:lvlText w:val="%1)"/>
      <w:lvlJc w:val="left"/>
      <w:pPr>
        <w:ind w:left="360" w:hanging="360"/>
      </w:pPr>
    </w:lvl>
    <w:lvl w:ilvl="1">
      <w:start w:val="1"/>
      <w:numFmt w:val="decimal"/>
      <w:lvlText w:val="%2)"/>
      <w:lvlJc w:val="left"/>
      <w:pPr>
        <w:ind w:left="1080" w:hanging="360"/>
      </w:pPr>
    </w:lvl>
    <w:lvl w:ilvl="2">
      <w:start w:val="1"/>
      <w:numFmt w:val="lowerLetter"/>
      <w:lvlText w:val="%3)"/>
      <w:lvlJc w:val="left"/>
      <w:pPr>
        <w:ind w:left="1980" w:hanging="36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5A856A0A"/>
    <w:multiLevelType w:val="multilevel"/>
    <w:tmpl w:val="5A856A0A"/>
    <w:lvl w:ilvl="0">
      <w:start w:val="1"/>
      <w:numFmt w:val="lowerLetter"/>
      <w:lvlText w:val="%1)"/>
      <w:lvlJc w:val="left"/>
      <w:pPr>
        <w:ind w:left="786" w:hanging="360"/>
      </w:pPr>
      <w:rPr>
        <w:rFonts w:eastAsia="Times New Roman"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5" w15:restartNumberingAfterBreak="0">
    <w:nsid w:val="5BF04C79"/>
    <w:multiLevelType w:val="singleLevel"/>
    <w:tmpl w:val="5BF04C79"/>
    <w:lvl w:ilvl="0">
      <w:start w:val="1"/>
      <w:numFmt w:val="decimal"/>
      <w:lvlText w:val="%1."/>
      <w:lvlJc w:val="left"/>
      <w:pPr>
        <w:tabs>
          <w:tab w:val="left" w:pos="360"/>
        </w:tabs>
        <w:ind w:left="360" w:hanging="360"/>
      </w:pPr>
      <w:rPr>
        <w:rFonts w:hint="default"/>
      </w:rPr>
    </w:lvl>
  </w:abstractNum>
  <w:abstractNum w:abstractNumId="36" w15:restartNumberingAfterBreak="0">
    <w:nsid w:val="5C08724F"/>
    <w:multiLevelType w:val="multilevel"/>
    <w:tmpl w:val="5C08724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0363489"/>
    <w:multiLevelType w:val="multilevel"/>
    <w:tmpl w:val="6036348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4EC6F77"/>
    <w:multiLevelType w:val="multilevel"/>
    <w:tmpl w:val="64EC6F77"/>
    <w:lvl w:ilvl="0">
      <w:start w:val="1"/>
      <w:numFmt w:val="decimal"/>
      <w:isLgl/>
      <w:lvlText w:val="11.%1"/>
      <w:lvlJc w:val="left"/>
      <w:pPr>
        <w:tabs>
          <w:tab w:val="left" w:pos="720"/>
        </w:tabs>
        <w:ind w:left="720" w:hanging="360"/>
      </w:pPr>
      <w:rPr>
        <w:rFonts w:cs="Times New Roman"/>
        <w:b w:val="0"/>
      </w:rPr>
    </w:lvl>
    <w:lvl w:ilvl="1">
      <w:start w:val="1"/>
      <w:numFmt w:val="decimal"/>
      <w:isLgl/>
      <w:lvlText w:val="11.1.%2"/>
      <w:lvlJc w:val="left"/>
      <w:pPr>
        <w:tabs>
          <w:tab w:val="left" w:pos="7023"/>
        </w:tabs>
        <w:ind w:left="7023" w:hanging="360"/>
      </w:pPr>
      <w:rPr>
        <w:rFonts w:cs="Times New Roman"/>
        <w:b w:val="0"/>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9" w15:restartNumberingAfterBreak="0">
    <w:nsid w:val="68CD49E0"/>
    <w:multiLevelType w:val="multilevel"/>
    <w:tmpl w:val="68CD4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0AC3EBE"/>
    <w:multiLevelType w:val="singleLevel"/>
    <w:tmpl w:val="70AC3EBE"/>
    <w:lvl w:ilvl="0">
      <w:start w:val="1"/>
      <w:numFmt w:val="decimal"/>
      <w:lvlText w:val="%1."/>
      <w:lvlJc w:val="left"/>
      <w:pPr>
        <w:tabs>
          <w:tab w:val="left" w:pos="720"/>
        </w:tabs>
        <w:ind w:left="720" w:hanging="360"/>
      </w:pPr>
      <w:rPr>
        <w:rFonts w:hint="default"/>
      </w:rPr>
    </w:lvl>
  </w:abstractNum>
  <w:abstractNum w:abstractNumId="41" w15:restartNumberingAfterBreak="0">
    <w:nsid w:val="726D1C53"/>
    <w:multiLevelType w:val="multilevel"/>
    <w:tmpl w:val="726D1C5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73402810"/>
    <w:multiLevelType w:val="multilevel"/>
    <w:tmpl w:val="73402810"/>
    <w:lvl w:ilvl="0">
      <w:start w:val="1"/>
      <w:numFmt w:val="decimal"/>
      <w:lvlText w:val="%1."/>
      <w:lvlJc w:val="left"/>
      <w:pPr>
        <w:tabs>
          <w:tab w:val="left" w:pos="4320"/>
        </w:tabs>
        <w:ind w:left="4320" w:hanging="360"/>
      </w:pPr>
      <w:rPr>
        <w:rFonts w:hint="default"/>
        <w:i w:val="0"/>
        <w:color w:val="auto"/>
        <w:sz w:val="22"/>
        <w:szCs w:val="22"/>
      </w:rPr>
    </w:lvl>
    <w:lvl w:ilvl="1">
      <w:start w:val="1"/>
      <w:numFmt w:val="decimal"/>
      <w:lvlText w:val="%2)"/>
      <w:lvlJc w:val="left"/>
      <w:pPr>
        <w:ind w:left="1211"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3" w15:restartNumberingAfterBreak="0">
    <w:nsid w:val="737B7A09"/>
    <w:multiLevelType w:val="hybridMultilevel"/>
    <w:tmpl w:val="EEC0CE90"/>
    <w:lvl w:ilvl="0" w:tplc="0584181E">
      <w:start w:val="1"/>
      <w:numFmt w:val="decimal"/>
      <w:lvlText w:val="%1."/>
      <w:lvlJc w:val="left"/>
      <w:pPr>
        <w:ind w:left="360" w:hanging="360"/>
      </w:pPr>
      <w:rPr>
        <w:b w:val="0"/>
        <w:i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9446EE3"/>
    <w:multiLevelType w:val="multilevel"/>
    <w:tmpl w:val="79446EE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7977180F"/>
    <w:multiLevelType w:val="multilevel"/>
    <w:tmpl w:val="7977180F"/>
    <w:lvl w:ilvl="0">
      <w:start w:val="1"/>
      <w:numFmt w:val="decimal"/>
      <w:isLgl/>
      <w:lvlText w:val="9.%1"/>
      <w:lvlJc w:val="left"/>
      <w:pPr>
        <w:tabs>
          <w:tab w:val="left" w:pos="360"/>
        </w:tabs>
        <w:ind w:left="36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46" w15:restartNumberingAfterBreak="0">
    <w:nsid w:val="7B1A6A66"/>
    <w:multiLevelType w:val="multilevel"/>
    <w:tmpl w:val="7B1A6A66"/>
    <w:lvl w:ilvl="0">
      <w:start w:val="1"/>
      <w:numFmt w:val="decimal"/>
      <w:lvlText w:val="%1."/>
      <w:lvlJc w:val="left"/>
      <w:pPr>
        <w:tabs>
          <w:tab w:val="left" w:pos="720"/>
        </w:tabs>
        <w:ind w:left="720" w:hanging="360"/>
      </w:pPr>
      <w:rPr>
        <w:rFonts w:ascii="Arial" w:hAnsi="Arial" w:cs="Arial" w:hint="default"/>
        <w:color w:val="auto"/>
      </w:rPr>
    </w:lvl>
    <w:lvl w:ilvl="1">
      <w:start w:val="1"/>
      <w:numFmt w:val="decimal"/>
      <w:lvlText w:val="%2)"/>
      <w:lvlJc w:val="left"/>
      <w:pPr>
        <w:tabs>
          <w:tab w:val="left" w:pos="1440"/>
        </w:tabs>
        <w:ind w:left="1440" w:hanging="360"/>
      </w:pPr>
      <w:rPr>
        <w:rFonts w:hint="default"/>
      </w:rPr>
    </w:lvl>
    <w:lvl w:ilvl="2">
      <w:numFmt w:val="decimal"/>
      <w:lvlText w:val="%3)"/>
      <w:lvlJc w:val="left"/>
      <w:pPr>
        <w:tabs>
          <w:tab w:val="left" w:pos="2340"/>
        </w:tabs>
        <w:ind w:left="2340" w:hanging="360"/>
      </w:pPr>
      <w:rPr>
        <w:rFonts w:ascii="Times New Roman" w:eastAsia="Times New Roman" w:hAnsi="Times New Roman" w:cs="Times New Roman"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7" w15:restartNumberingAfterBreak="0">
    <w:nsid w:val="7B471ECB"/>
    <w:multiLevelType w:val="multilevel"/>
    <w:tmpl w:val="7B471ECB"/>
    <w:lvl w:ilvl="0">
      <w:start w:val="9"/>
      <w:numFmt w:val="decimal"/>
      <w:lvlText w:val="%1."/>
      <w:lvlJc w:val="left"/>
      <w:pPr>
        <w:tabs>
          <w:tab w:val="left" w:pos="360"/>
        </w:tabs>
        <w:ind w:left="360" w:hanging="360"/>
      </w:pPr>
      <w:rPr>
        <w:rFonts w:cs="Times New Roman"/>
        <w:b w:val="0"/>
      </w:rPr>
    </w:lvl>
    <w:lvl w:ilvl="1">
      <w:start w:val="1"/>
      <w:numFmt w:val="decimal"/>
      <w:isLgl/>
      <w:lvlText w:val="_x0002_.%2"/>
      <w:lvlJc w:val="left"/>
      <w:pPr>
        <w:tabs>
          <w:tab w:val="left" w:pos="360"/>
        </w:tabs>
        <w:ind w:left="360" w:hanging="360"/>
      </w:pPr>
      <w:rPr>
        <w:rFonts w:cs="Times New Roman"/>
      </w:rPr>
    </w:lvl>
    <w:lvl w:ilvl="2">
      <w:start w:val="1"/>
      <w:numFmt w:val="decimal"/>
      <w:isLgl/>
      <w:lvlText w:val="%1.%2.%3"/>
      <w:lvlJc w:val="left"/>
      <w:pPr>
        <w:tabs>
          <w:tab w:val="left" w:pos="720"/>
        </w:tabs>
        <w:ind w:left="720" w:hanging="720"/>
      </w:pPr>
      <w:rPr>
        <w:rFonts w:cs="Times New Roman"/>
      </w:rPr>
    </w:lvl>
    <w:lvl w:ilvl="3">
      <w:start w:val="1"/>
      <w:numFmt w:val="decimal"/>
      <w:isLgl/>
      <w:lvlText w:val="%1.%2.%3.%4"/>
      <w:lvlJc w:val="left"/>
      <w:pPr>
        <w:tabs>
          <w:tab w:val="left" w:pos="720"/>
        </w:tabs>
        <w:ind w:left="720" w:hanging="720"/>
      </w:pPr>
      <w:rPr>
        <w:rFonts w:cs="Times New Roman"/>
      </w:rPr>
    </w:lvl>
    <w:lvl w:ilvl="4">
      <w:start w:val="1"/>
      <w:numFmt w:val="decimal"/>
      <w:isLgl/>
      <w:lvlText w:val="%1.%2.%3.%4.%5"/>
      <w:lvlJc w:val="left"/>
      <w:pPr>
        <w:tabs>
          <w:tab w:val="left" w:pos="1080"/>
        </w:tabs>
        <w:ind w:left="1080" w:hanging="1080"/>
      </w:pPr>
      <w:rPr>
        <w:rFonts w:cs="Times New Roman"/>
      </w:rPr>
    </w:lvl>
    <w:lvl w:ilvl="5">
      <w:start w:val="1"/>
      <w:numFmt w:val="decimal"/>
      <w:isLgl/>
      <w:lvlText w:val="%1.%2.%3.%4.%5.%6"/>
      <w:lvlJc w:val="left"/>
      <w:pPr>
        <w:tabs>
          <w:tab w:val="left" w:pos="1080"/>
        </w:tabs>
        <w:ind w:left="1080" w:hanging="1080"/>
      </w:pPr>
      <w:rPr>
        <w:rFonts w:cs="Times New Roman"/>
      </w:rPr>
    </w:lvl>
    <w:lvl w:ilvl="6">
      <w:start w:val="1"/>
      <w:numFmt w:val="decimal"/>
      <w:isLgl/>
      <w:lvlText w:val="%1.%2.%3.%4.%5.%6.%7"/>
      <w:lvlJc w:val="left"/>
      <w:pPr>
        <w:tabs>
          <w:tab w:val="left" w:pos="1440"/>
        </w:tabs>
        <w:ind w:left="1440" w:hanging="1440"/>
      </w:pPr>
      <w:rPr>
        <w:rFonts w:cs="Times New Roman"/>
      </w:rPr>
    </w:lvl>
    <w:lvl w:ilvl="7">
      <w:start w:val="1"/>
      <w:numFmt w:val="decimal"/>
      <w:isLgl/>
      <w:lvlText w:val="%1.%2.%3.%4.%5.%6.%7.%8"/>
      <w:lvlJc w:val="left"/>
      <w:pPr>
        <w:tabs>
          <w:tab w:val="left" w:pos="1440"/>
        </w:tabs>
        <w:ind w:left="1440" w:hanging="1440"/>
      </w:pPr>
      <w:rPr>
        <w:rFonts w:cs="Times New Roman"/>
      </w:rPr>
    </w:lvl>
    <w:lvl w:ilvl="8">
      <w:start w:val="1"/>
      <w:numFmt w:val="decimal"/>
      <w:isLgl/>
      <w:lvlText w:val="%1.%2.%3.%4.%5.%6.%7.%8.%9"/>
      <w:lvlJc w:val="left"/>
      <w:pPr>
        <w:tabs>
          <w:tab w:val="left" w:pos="1800"/>
        </w:tabs>
        <w:ind w:left="1800" w:hanging="1800"/>
      </w:pPr>
      <w:rPr>
        <w:rFonts w:cs="Times New Roman"/>
      </w:rPr>
    </w:lvl>
  </w:abstractNum>
  <w:abstractNum w:abstractNumId="48" w15:restartNumberingAfterBreak="0">
    <w:nsid w:val="7C45336B"/>
    <w:multiLevelType w:val="multilevel"/>
    <w:tmpl w:val="7C45336B"/>
    <w:lvl w:ilvl="0">
      <w:start w:val="1"/>
      <w:numFmt w:val="decimal"/>
      <w:lvlText w:val="8.%1"/>
      <w:lvlJc w:val="left"/>
      <w:pPr>
        <w:tabs>
          <w:tab w:val="left" w:pos="465"/>
        </w:tabs>
        <w:ind w:left="465" w:hanging="465"/>
      </w:pPr>
      <w:rPr>
        <w:rFonts w:cs="Times New Roman"/>
        <w:b w:val="0"/>
      </w:rPr>
    </w:lvl>
    <w:lvl w:ilvl="1">
      <w:start w:val="6"/>
      <w:numFmt w:val="decimal"/>
      <w:lvlText w:val="%1.%2"/>
      <w:lvlJc w:val="left"/>
      <w:pPr>
        <w:tabs>
          <w:tab w:val="left" w:pos="810"/>
        </w:tabs>
        <w:ind w:left="810" w:hanging="465"/>
      </w:pPr>
      <w:rPr>
        <w:rFonts w:cs="Times New Roman"/>
      </w:rPr>
    </w:lvl>
    <w:lvl w:ilvl="2">
      <w:start w:val="2"/>
      <w:numFmt w:val="decimal"/>
      <w:lvlText w:val="%1.%2.%3"/>
      <w:lvlJc w:val="left"/>
      <w:pPr>
        <w:tabs>
          <w:tab w:val="left" w:pos="1410"/>
        </w:tabs>
        <w:ind w:left="1410" w:hanging="720"/>
      </w:pPr>
      <w:rPr>
        <w:rFonts w:cs="Times New Roman"/>
      </w:rPr>
    </w:lvl>
    <w:lvl w:ilvl="3">
      <w:start w:val="1"/>
      <w:numFmt w:val="decimal"/>
      <w:lvlText w:val="%1.%2.%3.%4"/>
      <w:lvlJc w:val="left"/>
      <w:pPr>
        <w:tabs>
          <w:tab w:val="left" w:pos="1755"/>
        </w:tabs>
        <w:ind w:left="1755" w:hanging="720"/>
      </w:pPr>
      <w:rPr>
        <w:rFonts w:cs="Times New Roman"/>
      </w:rPr>
    </w:lvl>
    <w:lvl w:ilvl="4">
      <w:start w:val="1"/>
      <w:numFmt w:val="decimal"/>
      <w:lvlText w:val="%1.%2.%3.%4.%5"/>
      <w:lvlJc w:val="left"/>
      <w:pPr>
        <w:tabs>
          <w:tab w:val="left" w:pos="2460"/>
        </w:tabs>
        <w:ind w:left="2460" w:hanging="1080"/>
      </w:pPr>
      <w:rPr>
        <w:rFonts w:cs="Times New Roman"/>
      </w:rPr>
    </w:lvl>
    <w:lvl w:ilvl="5">
      <w:start w:val="1"/>
      <w:numFmt w:val="decimal"/>
      <w:lvlText w:val="%1.%2.%3.%4.%5.%6"/>
      <w:lvlJc w:val="left"/>
      <w:pPr>
        <w:tabs>
          <w:tab w:val="left" w:pos="2805"/>
        </w:tabs>
        <w:ind w:left="2805" w:hanging="1080"/>
      </w:pPr>
      <w:rPr>
        <w:rFonts w:cs="Times New Roman"/>
      </w:rPr>
    </w:lvl>
    <w:lvl w:ilvl="6">
      <w:start w:val="1"/>
      <w:numFmt w:val="decimal"/>
      <w:lvlText w:val="%1.%2.%3.%4.%5.%6.%7"/>
      <w:lvlJc w:val="left"/>
      <w:pPr>
        <w:tabs>
          <w:tab w:val="left" w:pos="3510"/>
        </w:tabs>
        <w:ind w:left="3510" w:hanging="1440"/>
      </w:pPr>
      <w:rPr>
        <w:rFonts w:cs="Times New Roman"/>
      </w:rPr>
    </w:lvl>
    <w:lvl w:ilvl="7">
      <w:start w:val="1"/>
      <w:numFmt w:val="decimal"/>
      <w:lvlText w:val="%1.%2.%3.%4.%5.%6.%7.%8"/>
      <w:lvlJc w:val="left"/>
      <w:pPr>
        <w:tabs>
          <w:tab w:val="left" w:pos="3855"/>
        </w:tabs>
        <w:ind w:left="3855" w:hanging="1440"/>
      </w:pPr>
      <w:rPr>
        <w:rFonts w:cs="Times New Roman"/>
      </w:rPr>
    </w:lvl>
    <w:lvl w:ilvl="8">
      <w:start w:val="1"/>
      <w:numFmt w:val="decimal"/>
      <w:lvlText w:val="%1.%2.%3.%4.%5.%6.%7.%8.%9"/>
      <w:lvlJc w:val="left"/>
      <w:pPr>
        <w:tabs>
          <w:tab w:val="left" w:pos="4560"/>
        </w:tabs>
        <w:ind w:left="4560" w:hanging="1800"/>
      </w:pPr>
      <w:rPr>
        <w:rFonts w:cs="Times New Roman"/>
      </w:rPr>
    </w:lvl>
  </w:abstractNum>
  <w:abstractNum w:abstractNumId="49" w15:restartNumberingAfterBreak="0">
    <w:nsid w:val="7D7662E4"/>
    <w:multiLevelType w:val="multilevel"/>
    <w:tmpl w:val="7D7662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7ED92F27"/>
    <w:multiLevelType w:val="multilevel"/>
    <w:tmpl w:val="7ED92F27"/>
    <w:lvl w:ilvl="0">
      <w:start w:val="8"/>
      <w:numFmt w:val="decimal"/>
      <w:lvlText w:val="%1"/>
      <w:lvlJc w:val="left"/>
      <w:pPr>
        <w:tabs>
          <w:tab w:val="left" w:pos="465"/>
        </w:tabs>
        <w:ind w:left="465" w:hanging="465"/>
      </w:pPr>
      <w:rPr>
        <w:rFonts w:cs="Times New Roman"/>
      </w:rPr>
    </w:lvl>
    <w:lvl w:ilvl="1">
      <w:start w:val="1"/>
      <w:numFmt w:val="decimal"/>
      <w:lvlText w:val="%1.%2"/>
      <w:lvlJc w:val="left"/>
      <w:pPr>
        <w:tabs>
          <w:tab w:val="left" w:pos="678"/>
        </w:tabs>
        <w:ind w:left="678" w:hanging="465"/>
      </w:pPr>
      <w:rPr>
        <w:rFonts w:cs="Times New Roman"/>
        <w:b w:val="0"/>
      </w:rPr>
    </w:lvl>
    <w:lvl w:ilvl="2">
      <w:start w:val="1"/>
      <w:numFmt w:val="decimal"/>
      <w:lvlText w:val="%1.%2.%3"/>
      <w:lvlJc w:val="left"/>
      <w:pPr>
        <w:tabs>
          <w:tab w:val="left" w:pos="1146"/>
        </w:tabs>
        <w:ind w:left="1146" w:hanging="720"/>
      </w:pPr>
      <w:rPr>
        <w:rFonts w:cs="Times New Roman"/>
        <w:b w:val="0"/>
      </w:rPr>
    </w:lvl>
    <w:lvl w:ilvl="3">
      <w:start w:val="1"/>
      <w:numFmt w:val="decimal"/>
      <w:lvlText w:val="%1.%2.%3.%4"/>
      <w:lvlJc w:val="left"/>
      <w:pPr>
        <w:tabs>
          <w:tab w:val="left" w:pos="1359"/>
        </w:tabs>
        <w:ind w:left="1359" w:hanging="720"/>
      </w:pPr>
      <w:rPr>
        <w:rFonts w:cs="Times New Roman"/>
      </w:rPr>
    </w:lvl>
    <w:lvl w:ilvl="4">
      <w:start w:val="1"/>
      <w:numFmt w:val="decimal"/>
      <w:lvlText w:val="%1.%2.%3.%4.%5"/>
      <w:lvlJc w:val="left"/>
      <w:pPr>
        <w:tabs>
          <w:tab w:val="left" w:pos="1932"/>
        </w:tabs>
        <w:ind w:left="1932" w:hanging="1080"/>
      </w:pPr>
      <w:rPr>
        <w:rFonts w:cs="Times New Roman"/>
      </w:rPr>
    </w:lvl>
    <w:lvl w:ilvl="5">
      <w:start w:val="1"/>
      <w:numFmt w:val="decimal"/>
      <w:lvlText w:val="%1.%2.%3.%4.%5.%6"/>
      <w:lvlJc w:val="left"/>
      <w:pPr>
        <w:tabs>
          <w:tab w:val="left" w:pos="2145"/>
        </w:tabs>
        <w:ind w:left="2145" w:hanging="1080"/>
      </w:pPr>
      <w:rPr>
        <w:rFonts w:cs="Times New Roman"/>
      </w:rPr>
    </w:lvl>
    <w:lvl w:ilvl="6">
      <w:start w:val="1"/>
      <w:numFmt w:val="decimal"/>
      <w:lvlText w:val="%1.%2.%3.%4.%5.%6.%7"/>
      <w:lvlJc w:val="left"/>
      <w:pPr>
        <w:tabs>
          <w:tab w:val="left" w:pos="2718"/>
        </w:tabs>
        <w:ind w:left="2718" w:hanging="1440"/>
      </w:pPr>
      <w:rPr>
        <w:rFonts w:cs="Times New Roman"/>
      </w:rPr>
    </w:lvl>
    <w:lvl w:ilvl="7">
      <w:start w:val="1"/>
      <w:numFmt w:val="decimal"/>
      <w:lvlText w:val="%1.%2.%3.%4.%5.%6.%7.%8"/>
      <w:lvlJc w:val="left"/>
      <w:pPr>
        <w:tabs>
          <w:tab w:val="left" w:pos="2931"/>
        </w:tabs>
        <w:ind w:left="2931" w:hanging="1440"/>
      </w:pPr>
      <w:rPr>
        <w:rFonts w:cs="Times New Roman"/>
      </w:rPr>
    </w:lvl>
    <w:lvl w:ilvl="8">
      <w:start w:val="1"/>
      <w:numFmt w:val="decimal"/>
      <w:lvlText w:val="%1.%2.%3.%4.%5.%6.%7.%8.%9"/>
      <w:lvlJc w:val="left"/>
      <w:pPr>
        <w:tabs>
          <w:tab w:val="left" w:pos="3504"/>
        </w:tabs>
        <w:ind w:left="3504" w:hanging="1800"/>
      </w:pPr>
      <w:rPr>
        <w:rFonts w:cs="Times New Roman"/>
      </w:rPr>
    </w:lvl>
  </w:abstractNum>
  <w:abstractNum w:abstractNumId="51" w15:restartNumberingAfterBreak="0">
    <w:nsid w:val="7FDB461E"/>
    <w:multiLevelType w:val="multilevel"/>
    <w:tmpl w:val="7FDB461E"/>
    <w:lvl w:ilvl="0">
      <w:start w:val="1"/>
      <w:numFmt w:val="decimal"/>
      <w:isLgl/>
      <w:lvlText w:val="12.%1"/>
      <w:lvlJc w:val="left"/>
      <w:pPr>
        <w:tabs>
          <w:tab w:val="left" w:pos="720"/>
        </w:tabs>
        <w:ind w:left="720" w:hanging="360"/>
      </w:pPr>
      <w:rPr>
        <w:rFonts w:cs="Times New Roman"/>
        <w:b w:val="0"/>
      </w:rPr>
    </w:lvl>
    <w:lvl w:ilvl="1">
      <w:start w:val="1"/>
      <w:numFmt w:val="decimal"/>
      <w:isLgl/>
      <w:lvlText w:val="12.3.%2"/>
      <w:lvlJc w:val="left"/>
      <w:pPr>
        <w:tabs>
          <w:tab w:val="left" w:pos="1440"/>
        </w:tabs>
        <w:ind w:left="1440" w:hanging="360"/>
      </w:pPr>
      <w:rPr>
        <w:rFonts w:cs="Times New Roman"/>
        <w:b w:val="0"/>
      </w:rPr>
    </w:lvl>
    <w:lvl w:ilvl="2">
      <w:start w:val="1"/>
      <w:numFmt w:val="lowerLetter"/>
      <w:lvlText w:val="%3)"/>
      <w:lvlJc w:val="left"/>
      <w:pPr>
        <w:tabs>
          <w:tab w:val="left" w:pos="2340"/>
        </w:tabs>
        <w:ind w:left="234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num w:numId="1">
    <w:abstractNumId w:val="6"/>
  </w:num>
  <w:num w:numId="2">
    <w:abstractNumId w:val="10"/>
  </w:num>
  <w:num w:numId="3">
    <w:abstractNumId w:val="25"/>
  </w:num>
  <w:num w:numId="4">
    <w:abstractNumId w:val="44"/>
  </w:num>
  <w:num w:numId="5">
    <w:abstractNumId w:val="19"/>
  </w:num>
  <w:num w:numId="6">
    <w:abstractNumId w:val="7"/>
  </w:num>
  <w:num w:numId="7">
    <w:abstractNumId w:val="28"/>
  </w:num>
  <w:num w:numId="8">
    <w:abstractNumId w:val="22"/>
  </w:num>
  <w:num w:numId="9">
    <w:abstractNumId w:val="33"/>
  </w:num>
  <w:num w:numId="10">
    <w:abstractNumId w:val="26"/>
  </w:num>
  <w:num w:numId="11">
    <w:abstractNumId w:val="30"/>
  </w:num>
  <w:num w:numId="12">
    <w:abstractNumId w:val="41"/>
  </w:num>
  <w:num w:numId="13">
    <w:abstractNumId w:val="15"/>
  </w:num>
  <w:num w:numId="14">
    <w:abstractNumId w:val="27"/>
  </w:num>
  <w:num w:numId="15">
    <w:abstractNumId w:val="40"/>
  </w:num>
  <w:num w:numId="16">
    <w:abstractNumId w:val="17"/>
  </w:num>
  <w:num w:numId="17">
    <w:abstractNumId w:val="23"/>
  </w:num>
  <w:num w:numId="18">
    <w:abstractNumId w:val="35"/>
  </w:num>
  <w:num w:numId="19">
    <w:abstractNumId w:val="32"/>
  </w:num>
  <w:num w:numId="20">
    <w:abstractNumId w:val="39"/>
  </w:num>
  <w:num w:numId="21">
    <w:abstractNumId w:val="34"/>
  </w:num>
  <w:num w:numId="22">
    <w:abstractNumId w:val="18"/>
  </w:num>
  <w:num w:numId="23">
    <w:abstractNumId w:val="36"/>
  </w:num>
  <w:num w:numId="24">
    <w:abstractNumId w:val="20"/>
  </w:num>
  <w:num w:numId="25">
    <w:abstractNumId w:val="14"/>
  </w:num>
  <w:num w:numId="26">
    <w:abstractNumId w:val="16"/>
  </w:num>
  <w:num w:numId="27">
    <w:abstractNumId w:val="0"/>
  </w:num>
  <w:num w:numId="28">
    <w:abstractNumId w:val="24"/>
  </w:num>
  <w:num w:numId="29">
    <w:abstractNumId w:val="37"/>
  </w:num>
  <w:num w:numId="30">
    <w:abstractNumId w:val="9"/>
  </w:num>
  <w:num w:numId="31">
    <w:abstractNumId w:val="42"/>
  </w:num>
  <w:num w:numId="32">
    <w:abstractNumId w:val="29"/>
  </w:num>
  <w:num w:numId="33">
    <w:abstractNumId w:val="46"/>
  </w:num>
  <w:num w:numId="34">
    <w:abstractNumId w:val="11"/>
  </w:num>
  <w:num w:numId="35">
    <w:abstractNumId w:val="1"/>
  </w:num>
  <w:num w:numId="36">
    <w:abstractNumId w:val="4"/>
  </w:num>
  <w:num w:numId="37">
    <w:abstractNumId w:val="12"/>
  </w:num>
  <w:num w:numId="38">
    <w:abstractNumId w:val="13"/>
  </w:num>
  <w:num w:numId="39">
    <w:abstractNumId w:val="49"/>
  </w:num>
  <w:num w:numId="40">
    <w:abstractNumId w:val="21"/>
  </w:num>
  <w:num w:numId="41">
    <w:abstractNumId w:val="2"/>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7"/>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startOverride w:val="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47A"/>
    <w:rsid w:val="00002B77"/>
    <w:rsid w:val="00003921"/>
    <w:rsid w:val="00003F22"/>
    <w:rsid w:val="00004812"/>
    <w:rsid w:val="0001126B"/>
    <w:rsid w:val="00021DCC"/>
    <w:rsid w:val="000260FA"/>
    <w:rsid w:val="00030DC0"/>
    <w:rsid w:val="0003410E"/>
    <w:rsid w:val="0004146F"/>
    <w:rsid w:val="0004610C"/>
    <w:rsid w:val="00046CEF"/>
    <w:rsid w:val="0006318C"/>
    <w:rsid w:val="00064194"/>
    <w:rsid w:val="000669FA"/>
    <w:rsid w:val="00067E7D"/>
    <w:rsid w:val="00075601"/>
    <w:rsid w:val="00087CC7"/>
    <w:rsid w:val="00090875"/>
    <w:rsid w:val="000948D5"/>
    <w:rsid w:val="000A4966"/>
    <w:rsid w:val="000B5F97"/>
    <w:rsid w:val="000C39A0"/>
    <w:rsid w:val="000C4144"/>
    <w:rsid w:val="000C6F92"/>
    <w:rsid w:val="000D0446"/>
    <w:rsid w:val="000D2491"/>
    <w:rsid w:val="000E509D"/>
    <w:rsid w:val="000F0793"/>
    <w:rsid w:val="000F3ACF"/>
    <w:rsid w:val="000F564E"/>
    <w:rsid w:val="000F656D"/>
    <w:rsid w:val="000F7FC4"/>
    <w:rsid w:val="00100F7C"/>
    <w:rsid w:val="00102B85"/>
    <w:rsid w:val="00111BD4"/>
    <w:rsid w:val="001134E2"/>
    <w:rsid w:val="001239E0"/>
    <w:rsid w:val="00136A27"/>
    <w:rsid w:val="00140041"/>
    <w:rsid w:val="00143BCC"/>
    <w:rsid w:val="00144EAD"/>
    <w:rsid w:val="00151655"/>
    <w:rsid w:val="00160DBD"/>
    <w:rsid w:val="001650B7"/>
    <w:rsid w:val="00180AD2"/>
    <w:rsid w:val="0019333D"/>
    <w:rsid w:val="001961D5"/>
    <w:rsid w:val="001C5736"/>
    <w:rsid w:val="001D6F27"/>
    <w:rsid w:val="001E2522"/>
    <w:rsid w:val="0020201C"/>
    <w:rsid w:val="0020331D"/>
    <w:rsid w:val="00203E62"/>
    <w:rsid w:val="00207289"/>
    <w:rsid w:val="00217933"/>
    <w:rsid w:val="00224079"/>
    <w:rsid w:val="00230970"/>
    <w:rsid w:val="002309FA"/>
    <w:rsid w:val="00232CE8"/>
    <w:rsid w:val="00233FAB"/>
    <w:rsid w:val="002439A8"/>
    <w:rsid w:val="0024473A"/>
    <w:rsid w:val="00245C45"/>
    <w:rsid w:val="002466B4"/>
    <w:rsid w:val="0026006C"/>
    <w:rsid w:val="00262F6B"/>
    <w:rsid w:val="00267AE5"/>
    <w:rsid w:val="002705B9"/>
    <w:rsid w:val="0027285E"/>
    <w:rsid w:val="0027322F"/>
    <w:rsid w:val="00280DE1"/>
    <w:rsid w:val="0028571A"/>
    <w:rsid w:val="00286913"/>
    <w:rsid w:val="00286CA4"/>
    <w:rsid w:val="002934B0"/>
    <w:rsid w:val="0029584A"/>
    <w:rsid w:val="002971E3"/>
    <w:rsid w:val="002A4A10"/>
    <w:rsid w:val="002A4FAC"/>
    <w:rsid w:val="002B54A3"/>
    <w:rsid w:val="002B666D"/>
    <w:rsid w:val="002E47AF"/>
    <w:rsid w:val="002F0C2E"/>
    <w:rsid w:val="002F3BEF"/>
    <w:rsid w:val="002F42EF"/>
    <w:rsid w:val="002F4478"/>
    <w:rsid w:val="003019AB"/>
    <w:rsid w:val="00305AC5"/>
    <w:rsid w:val="00314545"/>
    <w:rsid w:val="0033028F"/>
    <w:rsid w:val="00334EC0"/>
    <w:rsid w:val="00336B33"/>
    <w:rsid w:val="00343B3A"/>
    <w:rsid w:val="00363F56"/>
    <w:rsid w:val="00365291"/>
    <w:rsid w:val="00367DA0"/>
    <w:rsid w:val="00372CF3"/>
    <w:rsid w:val="0038284D"/>
    <w:rsid w:val="003830FA"/>
    <w:rsid w:val="00385B67"/>
    <w:rsid w:val="003A28D2"/>
    <w:rsid w:val="003A75EB"/>
    <w:rsid w:val="003B34BA"/>
    <w:rsid w:val="003B5648"/>
    <w:rsid w:val="003B7421"/>
    <w:rsid w:val="003C08E5"/>
    <w:rsid w:val="003C3526"/>
    <w:rsid w:val="003D5E05"/>
    <w:rsid w:val="003D631C"/>
    <w:rsid w:val="003E3C8D"/>
    <w:rsid w:val="003E48E4"/>
    <w:rsid w:val="003E5E57"/>
    <w:rsid w:val="003F20E2"/>
    <w:rsid w:val="003F34D4"/>
    <w:rsid w:val="003F4F98"/>
    <w:rsid w:val="003F7952"/>
    <w:rsid w:val="00401256"/>
    <w:rsid w:val="004062C9"/>
    <w:rsid w:val="00416C12"/>
    <w:rsid w:val="00416D5D"/>
    <w:rsid w:val="00417A22"/>
    <w:rsid w:val="00422F07"/>
    <w:rsid w:val="004250FC"/>
    <w:rsid w:val="004264C8"/>
    <w:rsid w:val="00432C3B"/>
    <w:rsid w:val="00433350"/>
    <w:rsid w:val="00444066"/>
    <w:rsid w:val="00451B1D"/>
    <w:rsid w:val="004646E2"/>
    <w:rsid w:val="00477784"/>
    <w:rsid w:val="004844C9"/>
    <w:rsid w:val="0048711F"/>
    <w:rsid w:val="004873D4"/>
    <w:rsid w:val="00493F52"/>
    <w:rsid w:val="00495CC2"/>
    <w:rsid w:val="004A3A7A"/>
    <w:rsid w:val="004C2B72"/>
    <w:rsid w:val="004C647A"/>
    <w:rsid w:val="004D027B"/>
    <w:rsid w:val="004D0596"/>
    <w:rsid w:val="004D75C4"/>
    <w:rsid w:val="004E0786"/>
    <w:rsid w:val="004F2044"/>
    <w:rsid w:val="004F29E7"/>
    <w:rsid w:val="004F35FE"/>
    <w:rsid w:val="004F378D"/>
    <w:rsid w:val="004F4789"/>
    <w:rsid w:val="005051EB"/>
    <w:rsid w:val="0050675C"/>
    <w:rsid w:val="00506A7A"/>
    <w:rsid w:val="0051051B"/>
    <w:rsid w:val="005122AD"/>
    <w:rsid w:val="0051302B"/>
    <w:rsid w:val="0051396F"/>
    <w:rsid w:val="0052669B"/>
    <w:rsid w:val="00536F29"/>
    <w:rsid w:val="00540098"/>
    <w:rsid w:val="00547CB9"/>
    <w:rsid w:val="00547D66"/>
    <w:rsid w:val="0056005E"/>
    <w:rsid w:val="005634A2"/>
    <w:rsid w:val="005635EF"/>
    <w:rsid w:val="00567FB0"/>
    <w:rsid w:val="00573C5D"/>
    <w:rsid w:val="005779D5"/>
    <w:rsid w:val="00587971"/>
    <w:rsid w:val="00595A16"/>
    <w:rsid w:val="005A2587"/>
    <w:rsid w:val="005A509E"/>
    <w:rsid w:val="005A57A6"/>
    <w:rsid w:val="005B0A74"/>
    <w:rsid w:val="005C5639"/>
    <w:rsid w:val="005C5975"/>
    <w:rsid w:val="005C74A6"/>
    <w:rsid w:val="005D10A1"/>
    <w:rsid w:val="005D2F62"/>
    <w:rsid w:val="005D4163"/>
    <w:rsid w:val="005D72CE"/>
    <w:rsid w:val="005D743A"/>
    <w:rsid w:val="005D76FF"/>
    <w:rsid w:val="005E508A"/>
    <w:rsid w:val="005E5681"/>
    <w:rsid w:val="005E74E0"/>
    <w:rsid w:val="00606D67"/>
    <w:rsid w:val="00616B23"/>
    <w:rsid w:val="006239FC"/>
    <w:rsid w:val="00625145"/>
    <w:rsid w:val="00627E81"/>
    <w:rsid w:val="006344FE"/>
    <w:rsid w:val="00663BCD"/>
    <w:rsid w:val="00672AAA"/>
    <w:rsid w:val="00672C0A"/>
    <w:rsid w:val="006750AC"/>
    <w:rsid w:val="006806DD"/>
    <w:rsid w:val="00690B01"/>
    <w:rsid w:val="00692C4F"/>
    <w:rsid w:val="00694D41"/>
    <w:rsid w:val="006A3E32"/>
    <w:rsid w:val="006A5D7F"/>
    <w:rsid w:val="006A7A44"/>
    <w:rsid w:val="006B4D65"/>
    <w:rsid w:val="006B500C"/>
    <w:rsid w:val="006B75CA"/>
    <w:rsid w:val="006C0043"/>
    <w:rsid w:val="006C1A4A"/>
    <w:rsid w:val="006C73E7"/>
    <w:rsid w:val="006D0780"/>
    <w:rsid w:val="006D0D06"/>
    <w:rsid w:val="006D3D74"/>
    <w:rsid w:val="006F2CF9"/>
    <w:rsid w:val="006F3B02"/>
    <w:rsid w:val="006F3E84"/>
    <w:rsid w:val="006F5F4F"/>
    <w:rsid w:val="006F63E1"/>
    <w:rsid w:val="007013B2"/>
    <w:rsid w:val="00704C5B"/>
    <w:rsid w:val="0073504F"/>
    <w:rsid w:val="00742263"/>
    <w:rsid w:val="00760B14"/>
    <w:rsid w:val="00775A14"/>
    <w:rsid w:val="00780737"/>
    <w:rsid w:val="00783231"/>
    <w:rsid w:val="007909EE"/>
    <w:rsid w:val="00797D2E"/>
    <w:rsid w:val="007A1B02"/>
    <w:rsid w:val="007A408E"/>
    <w:rsid w:val="007B1969"/>
    <w:rsid w:val="007B1D73"/>
    <w:rsid w:val="007C3B85"/>
    <w:rsid w:val="007D22CE"/>
    <w:rsid w:val="007D4C9A"/>
    <w:rsid w:val="007D5B22"/>
    <w:rsid w:val="007F34CF"/>
    <w:rsid w:val="007F3AF3"/>
    <w:rsid w:val="007F6248"/>
    <w:rsid w:val="0080311B"/>
    <w:rsid w:val="00814307"/>
    <w:rsid w:val="00815C42"/>
    <w:rsid w:val="00864C57"/>
    <w:rsid w:val="008652B1"/>
    <w:rsid w:val="00870026"/>
    <w:rsid w:val="0088596A"/>
    <w:rsid w:val="00886004"/>
    <w:rsid w:val="00890758"/>
    <w:rsid w:val="008A0DD7"/>
    <w:rsid w:val="008B291F"/>
    <w:rsid w:val="008B2BF5"/>
    <w:rsid w:val="008B3153"/>
    <w:rsid w:val="008B3B75"/>
    <w:rsid w:val="008B64BC"/>
    <w:rsid w:val="008B7AEE"/>
    <w:rsid w:val="008C3E61"/>
    <w:rsid w:val="008D4586"/>
    <w:rsid w:val="008D6C5F"/>
    <w:rsid w:val="008E0A55"/>
    <w:rsid w:val="008E1F28"/>
    <w:rsid w:val="008F302E"/>
    <w:rsid w:val="008F4375"/>
    <w:rsid w:val="00902A1B"/>
    <w:rsid w:val="00910338"/>
    <w:rsid w:val="00912CD2"/>
    <w:rsid w:val="009234A4"/>
    <w:rsid w:val="009240E4"/>
    <w:rsid w:val="00940D49"/>
    <w:rsid w:val="009413E3"/>
    <w:rsid w:val="00942A5B"/>
    <w:rsid w:val="009567BF"/>
    <w:rsid w:val="00967FE9"/>
    <w:rsid w:val="0098450B"/>
    <w:rsid w:val="00986C80"/>
    <w:rsid w:val="00990FD3"/>
    <w:rsid w:val="009A15E8"/>
    <w:rsid w:val="009A5D61"/>
    <w:rsid w:val="009C2DA0"/>
    <w:rsid w:val="009E350F"/>
    <w:rsid w:val="00A04AF3"/>
    <w:rsid w:val="00A06D77"/>
    <w:rsid w:val="00A1271D"/>
    <w:rsid w:val="00A1700D"/>
    <w:rsid w:val="00A2382D"/>
    <w:rsid w:val="00A4208F"/>
    <w:rsid w:val="00A420AC"/>
    <w:rsid w:val="00A50F33"/>
    <w:rsid w:val="00A63E95"/>
    <w:rsid w:val="00A72615"/>
    <w:rsid w:val="00A7335F"/>
    <w:rsid w:val="00A741B6"/>
    <w:rsid w:val="00A83587"/>
    <w:rsid w:val="00A91664"/>
    <w:rsid w:val="00A9723A"/>
    <w:rsid w:val="00AA266C"/>
    <w:rsid w:val="00AB038E"/>
    <w:rsid w:val="00AB4BF6"/>
    <w:rsid w:val="00AB5AA9"/>
    <w:rsid w:val="00AD1135"/>
    <w:rsid w:val="00AD770B"/>
    <w:rsid w:val="00AE1F7E"/>
    <w:rsid w:val="00AE38DB"/>
    <w:rsid w:val="00AE66BB"/>
    <w:rsid w:val="00B07B37"/>
    <w:rsid w:val="00B102E3"/>
    <w:rsid w:val="00B15892"/>
    <w:rsid w:val="00B15EB7"/>
    <w:rsid w:val="00B2035C"/>
    <w:rsid w:val="00B25D3B"/>
    <w:rsid w:val="00B26A37"/>
    <w:rsid w:val="00B352D9"/>
    <w:rsid w:val="00B36615"/>
    <w:rsid w:val="00B50D10"/>
    <w:rsid w:val="00B57697"/>
    <w:rsid w:val="00B60F91"/>
    <w:rsid w:val="00B64BDB"/>
    <w:rsid w:val="00B71989"/>
    <w:rsid w:val="00B72033"/>
    <w:rsid w:val="00B72890"/>
    <w:rsid w:val="00B72952"/>
    <w:rsid w:val="00B738DE"/>
    <w:rsid w:val="00B73951"/>
    <w:rsid w:val="00B73D59"/>
    <w:rsid w:val="00B866BF"/>
    <w:rsid w:val="00B87D17"/>
    <w:rsid w:val="00B910AD"/>
    <w:rsid w:val="00B9367C"/>
    <w:rsid w:val="00B938CF"/>
    <w:rsid w:val="00B93E4E"/>
    <w:rsid w:val="00B969D3"/>
    <w:rsid w:val="00BA1C2B"/>
    <w:rsid w:val="00BB558B"/>
    <w:rsid w:val="00BC2E03"/>
    <w:rsid w:val="00BE0F23"/>
    <w:rsid w:val="00BE109D"/>
    <w:rsid w:val="00BE7B85"/>
    <w:rsid w:val="00BF0273"/>
    <w:rsid w:val="00BF0DF7"/>
    <w:rsid w:val="00C05AFE"/>
    <w:rsid w:val="00C221C0"/>
    <w:rsid w:val="00C24131"/>
    <w:rsid w:val="00C31855"/>
    <w:rsid w:val="00C36869"/>
    <w:rsid w:val="00C46F9A"/>
    <w:rsid w:val="00C561D1"/>
    <w:rsid w:val="00C64EB6"/>
    <w:rsid w:val="00C7593A"/>
    <w:rsid w:val="00C8221D"/>
    <w:rsid w:val="00C82245"/>
    <w:rsid w:val="00C84376"/>
    <w:rsid w:val="00C93609"/>
    <w:rsid w:val="00C9666F"/>
    <w:rsid w:val="00CA0912"/>
    <w:rsid w:val="00CA134F"/>
    <w:rsid w:val="00CA25A6"/>
    <w:rsid w:val="00CA310C"/>
    <w:rsid w:val="00CA3FF8"/>
    <w:rsid w:val="00CA6D63"/>
    <w:rsid w:val="00CB1D94"/>
    <w:rsid w:val="00CB5FEE"/>
    <w:rsid w:val="00CB787B"/>
    <w:rsid w:val="00CC1465"/>
    <w:rsid w:val="00CD0906"/>
    <w:rsid w:val="00CD5B30"/>
    <w:rsid w:val="00CE3F1A"/>
    <w:rsid w:val="00CE430D"/>
    <w:rsid w:val="00CF52C5"/>
    <w:rsid w:val="00D021D8"/>
    <w:rsid w:val="00D043FA"/>
    <w:rsid w:val="00D07812"/>
    <w:rsid w:val="00D16AA0"/>
    <w:rsid w:val="00D22DCA"/>
    <w:rsid w:val="00D23726"/>
    <w:rsid w:val="00D24557"/>
    <w:rsid w:val="00D26314"/>
    <w:rsid w:val="00D34C7D"/>
    <w:rsid w:val="00D4540C"/>
    <w:rsid w:val="00D534B9"/>
    <w:rsid w:val="00D55FC0"/>
    <w:rsid w:val="00D6542B"/>
    <w:rsid w:val="00D659B0"/>
    <w:rsid w:val="00D844A8"/>
    <w:rsid w:val="00D90FD9"/>
    <w:rsid w:val="00DA7354"/>
    <w:rsid w:val="00DC07A2"/>
    <w:rsid w:val="00DC358F"/>
    <w:rsid w:val="00DD0CBF"/>
    <w:rsid w:val="00DD73BB"/>
    <w:rsid w:val="00DE0650"/>
    <w:rsid w:val="00DE1024"/>
    <w:rsid w:val="00DE5CE1"/>
    <w:rsid w:val="00DF01F3"/>
    <w:rsid w:val="00DF0615"/>
    <w:rsid w:val="00DF3F9C"/>
    <w:rsid w:val="00E0550D"/>
    <w:rsid w:val="00E06E93"/>
    <w:rsid w:val="00E07110"/>
    <w:rsid w:val="00E0738C"/>
    <w:rsid w:val="00E106E7"/>
    <w:rsid w:val="00E1227F"/>
    <w:rsid w:val="00E12B57"/>
    <w:rsid w:val="00E152BD"/>
    <w:rsid w:val="00E17308"/>
    <w:rsid w:val="00E22BED"/>
    <w:rsid w:val="00E27FE1"/>
    <w:rsid w:val="00E40441"/>
    <w:rsid w:val="00E4361E"/>
    <w:rsid w:val="00E4379B"/>
    <w:rsid w:val="00E46826"/>
    <w:rsid w:val="00E47133"/>
    <w:rsid w:val="00E66A99"/>
    <w:rsid w:val="00E738E2"/>
    <w:rsid w:val="00E77169"/>
    <w:rsid w:val="00E86488"/>
    <w:rsid w:val="00E95842"/>
    <w:rsid w:val="00E977CF"/>
    <w:rsid w:val="00EA04C9"/>
    <w:rsid w:val="00EA0FFC"/>
    <w:rsid w:val="00EA6F65"/>
    <w:rsid w:val="00EB5EC6"/>
    <w:rsid w:val="00EE23A3"/>
    <w:rsid w:val="00EE586C"/>
    <w:rsid w:val="00F07762"/>
    <w:rsid w:val="00F16469"/>
    <w:rsid w:val="00F237ED"/>
    <w:rsid w:val="00F44FC1"/>
    <w:rsid w:val="00F45228"/>
    <w:rsid w:val="00F50E44"/>
    <w:rsid w:val="00F622F5"/>
    <w:rsid w:val="00F64A36"/>
    <w:rsid w:val="00F64B49"/>
    <w:rsid w:val="00F65993"/>
    <w:rsid w:val="00F81920"/>
    <w:rsid w:val="00F9010E"/>
    <w:rsid w:val="00FB3207"/>
    <w:rsid w:val="00FB3D1F"/>
    <w:rsid w:val="00FB4273"/>
    <w:rsid w:val="00FB63C2"/>
    <w:rsid w:val="00FB655E"/>
    <w:rsid w:val="00FC6C80"/>
    <w:rsid w:val="00FD0B35"/>
    <w:rsid w:val="00FE7B70"/>
    <w:rsid w:val="00FF612D"/>
    <w:rsid w:val="024F6164"/>
    <w:rsid w:val="0E221C95"/>
    <w:rsid w:val="12A343A3"/>
    <w:rsid w:val="13182125"/>
    <w:rsid w:val="17082111"/>
    <w:rsid w:val="1F2639A0"/>
    <w:rsid w:val="234E133A"/>
    <w:rsid w:val="39E92E5D"/>
    <w:rsid w:val="3E961689"/>
    <w:rsid w:val="42D405EC"/>
    <w:rsid w:val="43C73CE0"/>
    <w:rsid w:val="49D97BA7"/>
    <w:rsid w:val="4B415478"/>
    <w:rsid w:val="4C36241F"/>
    <w:rsid w:val="52A57EAA"/>
    <w:rsid w:val="575F1533"/>
    <w:rsid w:val="59EB6BFB"/>
    <w:rsid w:val="65194B14"/>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24139F-0538-4EB4-BA7F-45C2A6670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1" w:unhideWhenUsed="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qFormat/>
    <w:rPr>
      <w:rFonts w:ascii="Tahoma" w:hAnsi="Tahoma" w:cs="Tahoma"/>
      <w:sz w:val="16"/>
      <w:szCs w:val="16"/>
    </w:rPr>
  </w:style>
  <w:style w:type="paragraph" w:styleId="Tekstblokowy">
    <w:name w:val="Block Text"/>
    <w:basedOn w:val="Normalny"/>
    <w:qFormat/>
    <w:pPr>
      <w:suppressAutoHyphens/>
      <w:spacing w:before="120"/>
      <w:ind w:left="426" w:right="-1"/>
      <w:jc w:val="both"/>
    </w:pPr>
    <w:rPr>
      <w:rFonts w:ascii="Arial" w:hAnsi="Arial"/>
      <w:sz w:val="24"/>
    </w:rPr>
  </w:style>
  <w:style w:type="paragraph" w:styleId="Tekstpodstawowy">
    <w:name w:val="Body Text"/>
    <w:basedOn w:val="Normalny"/>
    <w:link w:val="TekstpodstawowyZnak"/>
    <w:qFormat/>
    <w:pPr>
      <w:jc w:val="both"/>
    </w:pPr>
    <w:rPr>
      <w:rFonts w:ascii="Arial" w:hAnsi="Arial"/>
      <w:sz w:val="24"/>
    </w:rPr>
  </w:style>
  <w:style w:type="paragraph" w:styleId="Tekstpodstawowy2">
    <w:name w:val="Body Text 2"/>
    <w:basedOn w:val="Normalny"/>
    <w:link w:val="Tekstpodstawowy2Znak"/>
    <w:qFormat/>
    <w:rPr>
      <w:rFonts w:ascii="Arial" w:hAnsi="Arial"/>
      <w:sz w:val="24"/>
    </w:rPr>
  </w:style>
  <w:style w:type="paragraph" w:styleId="Tekstpodstawowy3">
    <w:name w:val="Body Text 3"/>
    <w:basedOn w:val="Normalny"/>
    <w:link w:val="Tekstpodstawowy3Znak"/>
    <w:qFormat/>
    <w:rPr>
      <w:rFonts w:ascii="Arial" w:hAnsi="Arial"/>
      <w:sz w:val="22"/>
    </w:rPr>
  </w:style>
  <w:style w:type="paragraph" w:styleId="Tekstpodstawowywcity">
    <w:name w:val="Body Text Indent"/>
    <w:basedOn w:val="Normalny"/>
    <w:link w:val="TekstpodstawowywcityZnak"/>
    <w:qFormat/>
    <w:pPr>
      <w:ind w:left="708"/>
    </w:pPr>
    <w:rPr>
      <w:rFonts w:ascii="Arial" w:hAnsi="Arial"/>
      <w:sz w:val="24"/>
    </w:rPr>
  </w:style>
  <w:style w:type="paragraph" w:styleId="Tekstpodstawowywcity2">
    <w:name w:val="Body Text Indent 2"/>
    <w:basedOn w:val="Normalny"/>
    <w:link w:val="Tekstpodstawowywcity2Znak"/>
    <w:qFormat/>
    <w:pPr>
      <w:ind w:firstLine="708"/>
    </w:pPr>
    <w:rPr>
      <w:rFonts w:ascii="Arial" w:hAnsi="Arial"/>
      <w:sz w:val="24"/>
    </w:rPr>
  </w:style>
  <w:style w:type="paragraph" w:styleId="Tekstpodstawowywcity3">
    <w:name w:val="Body Text Indent 3"/>
    <w:basedOn w:val="Normalny"/>
    <w:link w:val="Tekstpodstawowywcity3Znak"/>
    <w:qFormat/>
    <w:pPr>
      <w:ind w:left="708"/>
    </w:pPr>
    <w:rPr>
      <w:rFonts w:ascii="Arial" w:hAnsi="Arial"/>
      <w:sz w:val="22"/>
    </w:rPr>
  </w:style>
  <w:style w:type="character" w:styleId="Odwoaniedokomentarza">
    <w:name w:val="annotation reference"/>
    <w:basedOn w:val="Domylnaczcionkaakapitu"/>
    <w:uiPriority w:val="99"/>
    <w:semiHidden/>
    <w:unhideWhenUsed/>
    <w:qFormat/>
    <w:rPr>
      <w:sz w:val="16"/>
      <w:szCs w:val="16"/>
    </w:rPr>
  </w:style>
  <w:style w:type="paragraph" w:styleId="Tekstkomentarza">
    <w:name w:val="annotation text"/>
    <w:basedOn w:val="Normalny"/>
    <w:link w:val="TekstkomentarzaZnak"/>
    <w:uiPriority w:val="99"/>
    <w:semiHidden/>
    <w:unhideWhenUsed/>
    <w:qFormat/>
  </w:style>
  <w:style w:type="paragraph" w:styleId="Tematkomentarza">
    <w:name w:val="annotation subject"/>
    <w:basedOn w:val="Tekstkomentarza"/>
    <w:next w:val="Tekstkomentarza"/>
    <w:link w:val="TematkomentarzaZnak"/>
    <w:uiPriority w:val="99"/>
    <w:semiHidden/>
    <w:unhideWhenUsed/>
    <w:qFormat/>
    <w:rPr>
      <w:b/>
      <w:bCs/>
    </w:rPr>
  </w:style>
  <w:style w:type="character" w:styleId="Uwydatnienie">
    <w:name w:val="Emphasis"/>
    <w:uiPriority w:val="20"/>
    <w:qFormat/>
    <w:rPr>
      <w:i/>
      <w:iCs/>
    </w:rPr>
  </w:style>
  <w:style w:type="character" w:styleId="UyteHipercze">
    <w:name w:val="FollowedHyperlink"/>
    <w:qFormat/>
    <w:rPr>
      <w:color w:val="800080"/>
      <w:u w:val="single"/>
    </w:rPr>
  </w:style>
  <w:style w:type="paragraph" w:styleId="Stopka">
    <w:name w:val="footer"/>
    <w:basedOn w:val="Normalny"/>
    <w:link w:val="StopkaZnak"/>
    <w:uiPriority w:val="99"/>
    <w:unhideWhenUsed/>
    <w:qFormat/>
    <w:pPr>
      <w:tabs>
        <w:tab w:val="center" w:pos="4536"/>
        <w:tab w:val="right" w:pos="9072"/>
      </w:tabs>
    </w:pPr>
  </w:style>
  <w:style w:type="paragraph" w:styleId="Nagwek">
    <w:name w:val="header"/>
    <w:basedOn w:val="Normalny"/>
    <w:link w:val="NagwekZnak"/>
    <w:uiPriority w:val="99"/>
    <w:unhideWhenUsed/>
    <w:qFormat/>
    <w:pPr>
      <w:tabs>
        <w:tab w:val="center" w:pos="4536"/>
        <w:tab w:val="right" w:pos="9072"/>
      </w:tabs>
    </w:pPr>
  </w:style>
  <w:style w:type="character" w:styleId="Numerstrony">
    <w:name w:val="page number"/>
    <w:basedOn w:val="Domylnaczcionkaakapitu"/>
    <w:qFormat/>
  </w:style>
  <w:style w:type="paragraph" w:styleId="Spistreci4">
    <w:name w:val="toc 4"/>
    <w:basedOn w:val="Normalny"/>
    <w:next w:val="Normalny"/>
    <w:semiHidden/>
    <w:qFormat/>
    <w:pPr>
      <w:ind w:left="600"/>
    </w:pPr>
    <w:rPr>
      <w:sz w:val="18"/>
    </w:r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qFormat/>
  </w:style>
  <w:style w:type="character" w:customStyle="1" w:styleId="TekstpodstawowyZnak">
    <w:name w:val="Tekst podstawowy Znak"/>
    <w:basedOn w:val="Domylnaczcionkaakapitu"/>
    <w:link w:val="Tekstpodstawowy"/>
    <w:qFormat/>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qFormat/>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qFormat/>
    <w:rPr>
      <w:rFonts w:ascii="Arial" w:eastAsia="Times New Roman" w:hAnsi="Arial" w:cs="Times New Roman"/>
      <w:sz w:val="24"/>
      <w:szCs w:val="20"/>
      <w:lang w:eastAsia="pl-PL"/>
    </w:rPr>
  </w:style>
  <w:style w:type="character" w:customStyle="1" w:styleId="Tekstpodstawowy3Znak">
    <w:name w:val="Tekst podstawowy 3 Znak"/>
    <w:basedOn w:val="Domylnaczcionkaakapitu"/>
    <w:link w:val="Tekstpodstawowy3"/>
    <w:qFormat/>
    <w:rPr>
      <w:rFonts w:ascii="Arial" w:eastAsia="Times New Roman" w:hAnsi="Arial" w:cs="Times New Roman"/>
      <w:szCs w:val="20"/>
    </w:rPr>
  </w:style>
  <w:style w:type="character" w:customStyle="1" w:styleId="Tekstpodstawowywcity2Znak">
    <w:name w:val="Tekst podstawowy wcięty 2 Znak"/>
    <w:basedOn w:val="Domylnaczcionkaakapitu"/>
    <w:link w:val="Tekstpodstawowywcity2"/>
    <w:qFormat/>
    <w:rPr>
      <w:rFonts w:ascii="Arial" w:eastAsia="Times New Roman" w:hAnsi="Arial" w:cs="Times New Roman"/>
      <w:sz w:val="24"/>
      <w:szCs w:val="20"/>
      <w:lang w:eastAsia="pl-PL"/>
    </w:rPr>
  </w:style>
  <w:style w:type="character" w:customStyle="1" w:styleId="Tekstpodstawowywcity3Znak">
    <w:name w:val="Tekst podstawowy wcięty 3 Znak"/>
    <w:basedOn w:val="Domylnaczcionkaakapitu"/>
    <w:link w:val="Tekstpodstawowywcity3"/>
    <w:qFormat/>
    <w:rPr>
      <w:rFonts w:ascii="Arial" w:eastAsia="Times New Roman" w:hAnsi="Arial" w:cs="Times New Roman"/>
      <w:szCs w:val="20"/>
      <w:lang w:eastAsia="pl-PL"/>
    </w:rPr>
  </w:style>
  <w:style w:type="paragraph" w:customStyle="1" w:styleId="Tekstpodstawowy21">
    <w:name w:val="Tekst podstawowy 21"/>
    <w:basedOn w:val="Normalny"/>
    <w:qFormat/>
    <w:rPr>
      <w:rFonts w:ascii="Arial" w:hAnsi="Arial"/>
      <w:sz w:val="24"/>
      <w:lang w:eastAsia="ar-SA"/>
    </w:rPr>
  </w:style>
  <w:style w:type="character" w:customStyle="1" w:styleId="TekstdymkaZnak">
    <w:name w:val="Tekst dymka Znak"/>
    <w:basedOn w:val="Domylnaczcionkaakapitu"/>
    <w:link w:val="Tekstdymka"/>
    <w:semiHidden/>
    <w:qFormat/>
    <w:rPr>
      <w:rFonts w:ascii="Tahoma" w:eastAsia="Times New Roman" w:hAnsi="Tahoma" w:cs="Tahoma"/>
      <w:sz w:val="16"/>
      <w:szCs w:val="16"/>
      <w:lang w:eastAsia="pl-PL"/>
    </w:rPr>
  </w:style>
  <w:style w:type="character" w:customStyle="1" w:styleId="TeksttreciExact">
    <w:name w:val="Tekst treści Exact"/>
    <w:qFormat/>
    <w:rPr>
      <w:rFonts w:ascii="Times New Roman" w:eastAsia="Times New Roman" w:hAnsi="Times New Roman" w:cs="Times New Roman"/>
      <w:spacing w:val="4"/>
      <w:sz w:val="20"/>
      <w:szCs w:val="20"/>
      <w:u w:val="none"/>
    </w:rPr>
  </w:style>
  <w:style w:type="paragraph" w:customStyle="1" w:styleId="Standard">
    <w:name w:val="Standard"/>
    <w:qFormat/>
    <w:pPr>
      <w:suppressAutoHyphens/>
      <w:autoSpaceDN w:val="0"/>
      <w:spacing w:after="160" w:line="259" w:lineRule="auto"/>
      <w:textAlignment w:val="baseline"/>
    </w:pPr>
    <w:rPr>
      <w:rFonts w:ascii="Times New Roman" w:eastAsia="SimSun" w:hAnsi="Times New Roman" w:cs="Mangal"/>
      <w:kern w:val="3"/>
      <w:sz w:val="24"/>
      <w:szCs w:val="24"/>
      <w:lang w:eastAsia="zh-CN" w:bidi="hi-IN"/>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rPr>
  </w:style>
  <w:style w:type="paragraph" w:styleId="Akapitzlist">
    <w:name w:val="List Paragraph"/>
    <w:aliases w:val="L1,Numerowanie,List Paragraph,2 heading,A_wyliczenie,K-P_odwolanie,Akapit z listą5,maz_wyliczenie,opis dzialania,CW_Lista,Podsis rysunku,Akapit z listą numerowaną,Akapit z listą 1,BulletC,Wyliczanie,Obiekt,normalny tekst,Akapit z listą31"/>
    <w:basedOn w:val="Normalny"/>
    <w:link w:val="AkapitzlistZnak"/>
    <w:uiPriority w:val="1"/>
    <w:qFormat/>
    <w:pPr>
      <w:spacing w:after="200" w:line="276" w:lineRule="auto"/>
      <w:ind w:left="720"/>
      <w:contextualSpacing/>
    </w:pPr>
    <w:rPr>
      <w:rFonts w:ascii="Calibri" w:eastAsia="Calibri" w:hAnsi="Calibri"/>
      <w:sz w:val="22"/>
      <w:szCs w:val="22"/>
      <w:lang w:eastAsia="en-US"/>
    </w:rPr>
  </w:style>
  <w:style w:type="paragraph" w:customStyle="1" w:styleId="WW-NormalnyWeb">
    <w:name w:val="WW-Normalny (Web)"/>
    <w:basedOn w:val="Normalny"/>
    <w:qFormat/>
    <w:pPr>
      <w:suppressAutoHyphens/>
      <w:spacing w:before="100" w:after="119"/>
    </w:pPr>
    <w:rPr>
      <w:rFonts w:ascii="Arial Unicode MS" w:eastAsia="Arial Unicode MS" w:hAnsi="Arial Unicode MS"/>
      <w:sz w:val="24"/>
    </w:rPr>
  </w:style>
  <w:style w:type="character" w:customStyle="1" w:styleId="st">
    <w:name w:val="st"/>
    <w:qFormat/>
  </w:style>
  <w:style w:type="paragraph" w:customStyle="1" w:styleId="Akapitzlist1">
    <w:name w:val="Akapit z listą1"/>
    <w:basedOn w:val="Normalny"/>
    <w:qFormat/>
    <w:pPr>
      <w:overflowPunct w:val="0"/>
      <w:autoSpaceDE w:val="0"/>
      <w:autoSpaceDN w:val="0"/>
      <w:adjustRightInd w:val="0"/>
      <w:ind w:left="720"/>
      <w:textAlignment w:val="baseline"/>
    </w:pPr>
    <w:rPr>
      <w:rFonts w:eastAsia="Calibri"/>
    </w:rPr>
  </w:style>
  <w:style w:type="character" w:customStyle="1" w:styleId="TekstkomentarzaZnak">
    <w:name w:val="Tekst komentarza Znak"/>
    <w:basedOn w:val="Domylnaczcionkaakapitu"/>
    <w:link w:val="Tekstkomentarza"/>
    <w:uiPriority w:val="99"/>
    <w:semiHidden/>
    <w:qFormat/>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Pr>
      <w:rFonts w:ascii="Times New Roman" w:eastAsia="Times New Roman" w:hAnsi="Times New Roman" w:cs="Times New Roman"/>
      <w:b/>
      <w:bCs/>
      <w:sz w:val="20"/>
      <w:szCs w:val="20"/>
      <w:lang w:eastAsia="pl-PL"/>
    </w:rPr>
  </w:style>
  <w:style w:type="paragraph" w:customStyle="1" w:styleId="Poprawka1">
    <w:name w:val="Poprawka1"/>
    <w:hidden/>
    <w:uiPriority w:val="99"/>
    <w:semiHidden/>
    <w:qFormat/>
    <w:rPr>
      <w:rFonts w:ascii="Times New Roman" w:eastAsia="Times New Roman" w:hAnsi="Times New Roman" w:cs="Times New Roman"/>
    </w:rPr>
  </w:style>
  <w:style w:type="paragraph" w:customStyle="1" w:styleId="divpoint">
    <w:name w:val="div.point"/>
    <w:uiPriority w:val="99"/>
    <w:qFormat/>
    <w:pPr>
      <w:widowControl w:val="0"/>
      <w:autoSpaceDE w:val="0"/>
      <w:autoSpaceDN w:val="0"/>
      <w:adjustRightInd w:val="0"/>
      <w:spacing w:line="40" w:lineRule="atLeast"/>
    </w:pPr>
    <w:rPr>
      <w:rFonts w:ascii="Helvetica" w:eastAsiaTheme="minorEastAsia" w:hAnsi="Helvetica" w:cs="Helvetica"/>
      <w:color w:val="000000"/>
      <w:sz w:val="18"/>
      <w:szCs w:val="18"/>
    </w:rPr>
  </w:style>
  <w:style w:type="character" w:customStyle="1" w:styleId="AkapitzlistZnak">
    <w:name w:val="Akapit z listą Znak"/>
    <w:aliases w:val="L1 Znak,Numerowanie Znak,List Paragraph Znak,2 heading Znak,A_wyliczenie Znak,K-P_odwolanie Znak,Akapit z listą5 Znak,maz_wyliczenie Znak,opis dzialania Znak,CW_Lista Znak,Podsis rysunku Znak,Akapit z listą numerowaną Znak"/>
    <w:link w:val="Akapitzlist"/>
    <w:uiPriority w:val="1"/>
    <w:qFormat/>
    <w:locked/>
    <w:rPr>
      <w:rFonts w:ascii="Calibri" w:eastAsia="Calibri" w:hAnsi="Calibri" w:cs="Times New Roman"/>
    </w:rPr>
  </w:style>
  <w:style w:type="paragraph" w:customStyle="1" w:styleId="ZnakZnak1ZnakZnak1">
    <w:name w:val="Znak Znak1 Znak Znak1"/>
    <w:basedOn w:val="Normalny"/>
    <w:qFormat/>
    <w:rPr>
      <w:sz w:val="24"/>
      <w:szCs w:val="24"/>
    </w:rPr>
  </w:style>
  <w:style w:type="paragraph" w:customStyle="1" w:styleId="Poprawka2">
    <w:name w:val="Poprawka2"/>
    <w:hidden/>
    <w:uiPriority w:val="99"/>
    <w:semiHidden/>
    <w:qFormat/>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50847-CD37-4F99-B77C-2E337D91B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7651</Words>
  <Characters>45907</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wojtek</dc:creator>
  <cp:lastModifiedBy>Wojtek</cp:lastModifiedBy>
  <cp:revision>38</cp:revision>
  <cp:lastPrinted>2023-04-18T08:57:00Z</cp:lastPrinted>
  <dcterms:created xsi:type="dcterms:W3CDTF">2022-01-17T09:54:00Z</dcterms:created>
  <dcterms:modified xsi:type="dcterms:W3CDTF">2023-05-10T11:59:00Z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1045-11.2.0.11440</vt:lpwstr>
  </property>
  <property fmtid="{D5CDD505-2E9C-101B-9397-08002B2CF9AE}" pid="3" name="ICV">
    <vt:lpwstr>9C9EBEC30E1B41C6B2A69886E142F092</vt:lpwstr>
  </property>
</Properties>
</file>