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739B8C" w14:textId="4DFE8041" w:rsidR="00A13EEF" w:rsidRDefault="006D2C2D">
      <w:pPr>
        <w:spacing w:before="120"/>
        <w:jc w:val="right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Załącznik nr </w:t>
      </w:r>
      <w:r w:rsidR="00702FFC">
        <w:rPr>
          <w:rFonts w:ascii="Cambria" w:hAnsi="Cambria" w:cs="Arial"/>
          <w:b/>
          <w:bCs/>
        </w:rPr>
        <w:t>8</w:t>
      </w:r>
      <w:r>
        <w:rPr>
          <w:rFonts w:ascii="Cambria" w:hAnsi="Cambria" w:cs="Arial"/>
          <w:b/>
          <w:bCs/>
        </w:rPr>
        <w:t xml:space="preserve"> do SWZ </w:t>
      </w:r>
    </w:p>
    <w:p w14:paraId="662335FB" w14:textId="77777777" w:rsidR="00A13EEF" w:rsidRDefault="00A13EEF">
      <w:pPr>
        <w:jc w:val="right"/>
        <w:rPr>
          <w:rFonts w:ascii="Cambria" w:hAnsi="Cambria"/>
        </w:rPr>
      </w:pPr>
    </w:p>
    <w:p w14:paraId="6FDABC24" w14:textId="77777777" w:rsidR="00A13EEF" w:rsidRDefault="00A13EEF">
      <w:pPr>
        <w:spacing w:before="120"/>
        <w:jc w:val="center"/>
        <w:rPr>
          <w:rFonts w:ascii="Cambria" w:hAnsi="Cambria" w:cs="Arial"/>
          <w:b/>
          <w:bCs/>
        </w:rPr>
      </w:pPr>
    </w:p>
    <w:p w14:paraId="3570A8BD" w14:textId="77777777" w:rsidR="00A13EEF" w:rsidRDefault="00A13EEF">
      <w:pPr>
        <w:spacing w:before="120"/>
        <w:jc w:val="center"/>
        <w:rPr>
          <w:rFonts w:ascii="Cambria" w:hAnsi="Cambria" w:cs="Arial"/>
          <w:b/>
          <w:bCs/>
        </w:rPr>
      </w:pPr>
    </w:p>
    <w:p w14:paraId="0F919EBE" w14:textId="52861456" w:rsidR="00A13EEF" w:rsidRDefault="00F902D6" w:rsidP="0061688F">
      <w:pPr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>LINK DO POSTĘPOWANIA</w:t>
      </w:r>
    </w:p>
    <w:p w14:paraId="7CC701E7" w14:textId="79A0F2E0" w:rsidR="00D20D5B" w:rsidRDefault="00D20D5B" w:rsidP="0061688F">
      <w:pPr>
        <w:jc w:val="center"/>
        <w:rPr>
          <w:rFonts w:ascii="Cambria" w:hAnsi="Cambria" w:cs="Arial"/>
          <w:b/>
          <w:bCs/>
        </w:rPr>
      </w:pPr>
    </w:p>
    <w:p w14:paraId="2E92743C" w14:textId="4381FB30" w:rsidR="00D20D5B" w:rsidRDefault="00D20D5B" w:rsidP="0061688F">
      <w:pPr>
        <w:jc w:val="center"/>
        <w:rPr>
          <w:rFonts w:ascii="Cambria" w:hAnsi="Cambria" w:cs="Arial"/>
          <w:b/>
          <w:bCs/>
        </w:rPr>
      </w:pPr>
    </w:p>
    <w:p w14:paraId="6C8E2EA9" w14:textId="000BAAB9" w:rsidR="00D20D5B" w:rsidRPr="00D52A38" w:rsidRDefault="00DA2BFC" w:rsidP="00DA2BFC">
      <w:pPr>
        <w:jc w:val="center"/>
        <w:rPr>
          <w:rFonts w:ascii="Cambria" w:hAnsi="Cambria"/>
          <w:bCs/>
          <w:color w:val="FF0000"/>
          <w:sz w:val="24"/>
          <w:szCs w:val="24"/>
        </w:rPr>
      </w:pPr>
      <w:r>
        <w:rPr>
          <w:rFonts w:ascii="Cambria" w:hAnsi="Cambria" w:cs="Arial"/>
          <w:b/>
          <w:bCs/>
          <w:color w:val="000000"/>
          <w:lang w:eastAsia="ar-SA"/>
        </w:rPr>
        <w:t>https://ezamowienia.gov.pl/mp-client/tenders/</w:t>
      </w:r>
      <w:r>
        <w:rPr>
          <w:rFonts w:ascii="Cambria" w:hAnsi="Cambria"/>
          <w:b/>
          <w:bCs/>
          <w:color w:val="000000"/>
        </w:rPr>
        <w:t xml:space="preserve"> ocds-148610-d1736e88-be44-11ed-b311-9aae6ad31be8</w:t>
      </w:r>
    </w:p>
    <w:sectPr w:rsidR="00D20D5B" w:rsidRPr="00D52A3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17EEF4" w14:textId="77777777" w:rsidR="004D0740" w:rsidRDefault="004D0740">
      <w:pPr>
        <w:spacing w:after="0" w:line="240" w:lineRule="auto"/>
      </w:pPr>
      <w:r>
        <w:separator/>
      </w:r>
    </w:p>
  </w:endnote>
  <w:endnote w:type="continuationSeparator" w:id="0">
    <w:p w14:paraId="3B8D2F79" w14:textId="77777777" w:rsidR="004D0740" w:rsidRDefault="004D07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F5736E" w14:textId="77777777" w:rsidR="00A13EEF" w:rsidRDefault="00A13EE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7F7A14" w14:textId="77777777" w:rsidR="00A13EEF" w:rsidRDefault="00A13EE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F6C15B" w14:textId="77777777" w:rsidR="00A13EEF" w:rsidRDefault="00A13EE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BF484C" w14:textId="77777777" w:rsidR="004D0740" w:rsidRDefault="004D0740">
      <w:pPr>
        <w:spacing w:after="0" w:line="240" w:lineRule="auto"/>
      </w:pPr>
      <w:r>
        <w:separator/>
      </w:r>
    </w:p>
  </w:footnote>
  <w:footnote w:type="continuationSeparator" w:id="0">
    <w:p w14:paraId="179152A0" w14:textId="77777777" w:rsidR="004D0740" w:rsidRDefault="004D07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73CD8A" w14:textId="77777777" w:rsidR="00A13EEF" w:rsidRDefault="00A13EE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2D70EE" w14:textId="77777777" w:rsidR="00A13EEF" w:rsidRDefault="00A13EE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16EF9B" w14:textId="77777777" w:rsidR="00A13EEF" w:rsidRDefault="00A13EE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5DAD"/>
    <w:rsid w:val="00172188"/>
    <w:rsid w:val="00181621"/>
    <w:rsid w:val="0019429E"/>
    <w:rsid w:val="001C3FF5"/>
    <w:rsid w:val="001D7B4A"/>
    <w:rsid w:val="001E670E"/>
    <w:rsid w:val="00221729"/>
    <w:rsid w:val="00242369"/>
    <w:rsid w:val="002D6014"/>
    <w:rsid w:val="0034790D"/>
    <w:rsid w:val="003D00B5"/>
    <w:rsid w:val="004D0740"/>
    <w:rsid w:val="004D1130"/>
    <w:rsid w:val="004F5E67"/>
    <w:rsid w:val="005133DB"/>
    <w:rsid w:val="00596EA8"/>
    <w:rsid w:val="005A3FC6"/>
    <w:rsid w:val="005F6AC1"/>
    <w:rsid w:val="0061688F"/>
    <w:rsid w:val="00661664"/>
    <w:rsid w:val="0067499B"/>
    <w:rsid w:val="006827A2"/>
    <w:rsid w:val="006D2C2D"/>
    <w:rsid w:val="00702FFC"/>
    <w:rsid w:val="00724CED"/>
    <w:rsid w:val="007714BC"/>
    <w:rsid w:val="00771C37"/>
    <w:rsid w:val="00824503"/>
    <w:rsid w:val="009A12AA"/>
    <w:rsid w:val="00A13EEF"/>
    <w:rsid w:val="00A311E4"/>
    <w:rsid w:val="00A70437"/>
    <w:rsid w:val="00B172CE"/>
    <w:rsid w:val="00B55DAD"/>
    <w:rsid w:val="00C219E0"/>
    <w:rsid w:val="00D20D5B"/>
    <w:rsid w:val="00D21A11"/>
    <w:rsid w:val="00D52A38"/>
    <w:rsid w:val="00DA2BFC"/>
    <w:rsid w:val="00E11CD4"/>
    <w:rsid w:val="00E315B9"/>
    <w:rsid w:val="00E726FE"/>
    <w:rsid w:val="00F17CA7"/>
    <w:rsid w:val="00F902D6"/>
    <w:rsid w:val="210D53EB"/>
    <w:rsid w:val="7BC23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7DB2D8"/>
  <w15:docId w15:val="{F36857CA-851E-406B-8C93-25D3BD43A2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qFormat/>
  </w:style>
  <w:style w:type="character" w:customStyle="1" w:styleId="StopkaZnak">
    <w:name w:val="Stopka Znak"/>
    <w:basedOn w:val="Domylnaczcionkaakapitu"/>
    <w:link w:val="Stopka"/>
    <w:uiPriority w:val="99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</Words>
  <Characters>124</Characters>
  <Application>Microsoft Office Word</Application>
  <DocSecurity>0</DocSecurity>
  <Lines>1</Lines>
  <Paragraphs>1</Paragraphs>
  <ScaleCrop>false</ScaleCrop>
  <Company/>
  <LinksUpToDate>false</LinksUpToDate>
  <CharactersWithSpaces>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Iwona Sołoduchin (Nadleśnictwo Świebodzin)</cp:lastModifiedBy>
  <cp:revision>5</cp:revision>
  <dcterms:created xsi:type="dcterms:W3CDTF">2022-06-29T08:39:00Z</dcterms:created>
  <dcterms:modified xsi:type="dcterms:W3CDTF">2023-03-09T06:42:00Z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