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B072" w14:textId="506DD137" w:rsidR="00891D98" w:rsidRPr="00FC19DC" w:rsidRDefault="00891D98" w:rsidP="00891D98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FC19DC">
        <w:rPr>
          <w:rFonts w:asciiTheme="minorHAnsi" w:hAnsiTheme="minorHAnsi" w:cs="Calibri Light"/>
          <w:b w:val="0"/>
          <w:color w:val="auto"/>
          <w:spacing w:val="26"/>
          <w:szCs w:val="14"/>
          <w:u w:val="single"/>
        </w:rPr>
        <w:t>Załącznik nr 2 SWZ</w:t>
      </w:r>
      <w:r w:rsidRPr="00FC19DC">
        <w:rPr>
          <w:rFonts w:asciiTheme="minorHAnsi" w:hAnsiTheme="minorHAnsi" w:cs="Calibri Light"/>
          <w:b w:val="0"/>
          <w:color w:val="auto"/>
          <w:sz w:val="16"/>
          <w:szCs w:val="16"/>
        </w:rPr>
        <w:t xml:space="preserve"> </w:t>
      </w:r>
      <w:r w:rsidR="007C1BEC" w:rsidRPr="007C1BEC">
        <w:rPr>
          <w:rFonts w:asciiTheme="minorHAnsi" w:hAnsiTheme="minorHAnsi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</w:t>
      </w:r>
      <w:r w:rsidRPr="00FC19DC">
        <w:rPr>
          <w:rFonts w:asciiTheme="minorHAnsi" w:hAnsiTheme="minorHAnsi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025CD32" w14:textId="77777777" w:rsidR="00891D98" w:rsidRPr="00FC19DC" w:rsidRDefault="00891D98" w:rsidP="00891D98">
      <w:pPr>
        <w:keepNext/>
        <w:spacing w:before="240" w:after="60"/>
        <w:outlineLvl w:val="2"/>
        <w:rPr>
          <w:rFonts w:asciiTheme="minorHAnsi" w:hAnsiTheme="minorHAnsi" w:cs="Calibri Light"/>
          <w:b/>
          <w:sz w:val="22"/>
          <w:szCs w:val="24"/>
        </w:rPr>
      </w:pPr>
      <w:r w:rsidRPr="00FC19DC">
        <w:rPr>
          <w:rFonts w:asciiTheme="minorHAnsi" w:hAnsiTheme="minorHAnsi" w:cs="Calibri Light"/>
          <w:spacing w:val="26"/>
          <w:sz w:val="22"/>
          <w:szCs w:val="16"/>
          <w:u w:val="single"/>
        </w:rPr>
        <w:t>Zamawiający:</w:t>
      </w:r>
      <w:r w:rsidRPr="00FC19DC">
        <w:rPr>
          <w:rFonts w:asciiTheme="minorHAnsi" w:hAnsiTheme="minorHAnsi" w:cs="Calibri Light"/>
          <w:spacing w:val="26"/>
          <w:sz w:val="22"/>
          <w:szCs w:val="16"/>
          <w:u w:val="single"/>
        </w:rPr>
        <w:br/>
      </w:r>
      <w:r w:rsidRPr="00FC19DC">
        <w:rPr>
          <w:rFonts w:asciiTheme="minorHAnsi" w:hAnsiTheme="minorHAnsi" w:cs="Calibri Light"/>
          <w:b/>
          <w:bCs/>
          <w:sz w:val="22"/>
          <w:szCs w:val="24"/>
        </w:rPr>
        <w:t xml:space="preserve">Gmina Gródek nad Dunajcem </w:t>
      </w:r>
      <w:r w:rsidRPr="00FC19DC">
        <w:rPr>
          <w:rFonts w:asciiTheme="minorHAnsi" w:hAnsiTheme="minorHAnsi" w:cs="Calibri Light"/>
          <w:b/>
          <w:bCs/>
          <w:sz w:val="22"/>
          <w:szCs w:val="24"/>
        </w:rPr>
        <w:br/>
        <w:t>Gródek nad Dunajcem 54</w:t>
      </w:r>
      <w:r w:rsidRPr="00FC19DC">
        <w:rPr>
          <w:rFonts w:asciiTheme="minorHAnsi" w:hAnsiTheme="minorHAnsi" w:cs="Calibri Light"/>
          <w:b/>
          <w:bCs/>
          <w:sz w:val="22"/>
          <w:szCs w:val="24"/>
        </w:rPr>
        <w:br/>
        <w:t>33-318 Gródek nad Dunajcem</w:t>
      </w:r>
      <w:r w:rsidRPr="00FC19DC">
        <w:rPr>
          <w:rFonts w:asciiTheme="minorHAnsi" w:hAnsiTheme="minorHAnsi" w:cs="Calibri Light"/>
          <w:b/>
          <w:bCs/>
          <w:sz w:val="22"/>
          <w:szCs w:val="24"/>
        </w:rPr>
        <w:br/>
      </w:r>
    </w:p>
    <w:p w14:paraId="67BEFB79" w14:textId="2FBF0708" w:rsidR="00D938BD" w:rsidRPr="00FC19DC" w:rsidRDefault="00D938BD" w:rsidP="00D938BD">
      <w:pPr>
        <w:keepNext/>
        <w:spacing w:after="60"/>
        <w:outlineLvl w:val="2"/>
        <w:rPr>
          <w:rFonts w:asciiTheme="minorHAnsi" w:hAnsiTheme="minorHAnsi" w:cs="Calibri Light"/>
          <w:b/>
          <w:sz w:val="22"/>
          <w:szCs w:val="24"/>
        </w:rPr>
      </w:pPr>
    </w:p>
    <w:bookmarkEnd w:id="0"/>
    <w:p w14:paraId="24C23E81" w14:textId="77777777" w:rsidR="00D938BD" w:rsidRPr="00FC19DC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Theme="minorHAnsi" w:hAnsiTheme="minorHAnsi" w:cs="Calibri Light"/>
          <w:lang w:val="de-DE"/>
        </w:rPr>
      </w:pPr>
    </w:p>
    <w:p w14:paraId="4AE4A3C5" w14:textId="77777777" w:rsidR="00D938BD" w:rsidRPr="00FC19DC" w:rsidRDefault="00D938BD" w:rsidP="00D938BD">
      <w:pPr>
        <w:rPr>
          <w:rFonts w:asciiTheme="minorHAnsi" w:hAnsiTheme="minorHAnsi" w:cs="Calibri Light"/>
          <w:spacing w:val="26"/>
          <w:sz w:val="22"/>
          <w:szCs w:val="16"/>
          <w:u w:val="single"/>
        </w:rPr>
      </w:pPr>
      <w:bookmarkStart w:id="1" w:name="_Hlk9615845"/>
      <w:r w:rsidRPr="00FC19DC">
        <w:rPr>
          <w:rFonts w:asciiTheme="minorHAnsi" w:hAnsiTheme="minorHAnsi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FC19DC" w:rsidRDefault="00D938BD" w:rsidP="00D938BD">
      <w:pPr>
        <w:rPr>
          <w:rFonts w:asciiTheme="minorHAnsi" w:hAnsiTheme="minorHAnsi" w:cs="Calibri Light"/>
          <w:b/>
          <w:sz w:val="22"/>
          <w:szCs w:val="22"/>
        </w:rPr>
      </w:pPr>
    </w:p>
    <w:p w14:paraId="40422068" w14:textId="23FC48EC" w:rsidR="00D938BD" w:rsidRPr="00FC19DC" w:rsidRDefault="00D938BD" w:rsidP="00D938BD">
      <w:pPr>
        <w:tabs>
          <w:tab w:val="left" w:pos="4678"/>
        </w:tabs>
        <w:spacing w:line="480" w:lineRule="auto"/>
        <w:ind w:right="4534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>…………………………………………………………</w:t>
      </w:r>
    </w:p>
    <w:p w14:paraId="43E21E9B" w14:textId="5C52C6FE" w:rsidR="00D938BD" w:rsidRPr="00FC19DC" w:rsidRDefault="00D938BD" w:rsidP="00D938BD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>…………………………………………………………</w:t>
      </w:r>
    </w:p>
    <w:p w14:paraId="54BCFE91" w14:textId="77777777" w:rsidR="00D938BD" w:rsidRPr="00FC19DC" w:rsidRDefault="00D938BD" w:rsidP="00D938BD">
      <w:pPr>
        <w:tabs>
          <w:tab w:val="left" w:pos="5103"/>
        </w:tabs>
        <w:ind w:right="4534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FC19DC" w:rsidRDefault="00D938BD" w:rsidP="00D938BD">
      <w:pPr>
        <w:tabs>
          <w:tab w:val="left" w:pos="5103"/>
        </w:tabs>
        <w:ind w:right="4534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>w zależności od podmiotu: NIP/PESEL, KRS/</w:t>
      </w:r>
      <w:proofErr w:type="spellStart"/>
      <w:r w:rsidRPr="00FC19DC">
        <w:rPr>
          <w:rFonts w:asciiTheme="minorHAnsi" w:hAnsiTheme="minorHAnsi" w:cs="Calibri Light"/>
          <w:i/>
          <w:sz w:val="16"/>
          <w:szCs w:val="16"/>
        </w:rPr>
        <w:t>CEiDG</w:t>
      </w:r>
      <w:proofErr w:type="spellEnd"/>
      <w:r w:rsidRPr="00FC19DC">
        <w:rPr>
          <w:rFonts w:asciiTheme="minorHAnsi" w:hAnsiTheme="minorHAnsi" w:cs="Calibri Light"/>
          <w:i/>
          <w:sz w:val="16"/>
          <w:szCs w:val="16"/>
        </w:rPr>
        <w:t>)</w:t>
      </w:r>
    </w:p>
    <w:p w14:paraId="2D776A43" w14:textId="77777777" w:rsidR="00D938BD" w:rsidRPr="00FC19DC" w:rsidRDefault="00D938BD" w:rsidP="00D938BD">
      <w:pPr>
        <w:rPr>
          <w:rFonts w:asciiTheme="minorHAnsi" w:hAnsiTheme="minorHAnsi" w:cs="Calibri Light"/>
          <w:u w:val="single"/>
        </w:rPr>
      </w:pPr>
    </w:p>
    <w:p w14:paraId="59344A4E" w14:textId="77777777" w:rsidR="00D938BD" w:rsidRPr="00FC19DC" w:rsidRDefault="00D938BD" w:rsidP="00D938BD">
      <w:pPr>
        <w:rPr>
          <w:rFonts w:asciiTheme="minorHAnsi" w:hAnsiTheme="minorHAnsi" w:cs="Calibri Light"/>
          <w:u w:val="single"/>
        </w:rPr>
      </w:pPr>
      <w:r w:rsidRPr="00FC19DC">
        <w:rPr>
          <w:rFonts w:asciiTheme="minorHAnsi" w:hAnsiTheme="minorHAnsi" w:cs="Calibri Light"/>
          <w:u w:val="single"/>
        </w:rPr>
        <w:t>reprezentowany przez:</w:t>
      </w:r>
    </w:p>
    <w:p w14:paraId="4613747E" w14:textId="77777777" w:rsidR="00D938BD" w:rsidRPr="00FC19DC" w:rsidRDefault="00D938BD" w:rsidP="00D938BD">
      <w:pPr>
        <w:rPr>
          <w:rFonts w:asciiTheme="minorHAnsi" w:hAnsiTheme="minorHAnsi" w:cs="Calibri Light"/>
          <w:u w:val="single"/>
        </w:rPr>
      </w:pPr>
    </w:p>
    <w:p w14:paraId="7368DDA9" w14:textId="6029AEAD" w:rsidR="00D938BD" w:rsidRPr="00FC19DC" w:rsidRDefault="00D938BD" w:rsidP="00D938BD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>…………………………………………………………</w:t>
      </w:r>
    </w:p>
    <w:p w14:paraId="190C9F12" w14:textId="77777777" w:rsidR="00D938BD" w:rsidRPr="00FC19DC" w:rsidRDefault="00D938BD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FC19DC" w:rsidRDefault="00D938BD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FC19DC" w:rsidRDefault="00EF759E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</w:p>
    <w:p w14:paraId="5A931C65" w14:textId="77777777" w:rsidR="00D938BD" w:rsidRPr="00FC19DC" w:rsidRDefault="00D938BD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2"/>
          <w:szCs w:val="22"/>
          <w:u w:val="single"/>
          <w:lang w:eastAsia="pl-PL"/>
        </w:rPr>
      </w:pPr>
      <w:r w:rsidRPr="00FC19DC">
        <w:rPr>
          <w:rFonts w:asciiTheme="minorHAnsi" w:hAnsiTheme="minorHAnsi" w:cs="Calibri Light"/>
          <w:b/>
          <w:sz w:val="22"/>
          <w:szCs w:val="22"/>
          <w:u w:val="single"/>
          <w:lang w:eastAsia="pl-PL"/>
        </w:rPr>
        <w:br/>
      </w:r>
      <w:r w:rsidRPr="00FC19DC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0323C45F" w:rsidR="00D938BD" w:rsidRPr="00FC19DC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  <w:r w:rsidRPr="00FC19DC">
        <w:rPr>
          <w:rFonts w:asciiTheme="minorHAnsi" w:hAnsiTheme="minorHAnsi" w:cs="Calibri Light"/>
          <w:b/>
          <w:lang w:eastAsia="pl-PL"/>
        </w:rPr>
        <w:t xml:space="preserve">składane w trybie art. </w:t>
      </w:r>
      <w:r w:rsidR="005C3D00" w:rsidRPr="00FC19DC">
        <w:rPr>
          <w:rFonts w:asciiTheme="minorHAnsi" w:hAnsiTheme="minorHAnsi" w:cs="Calibri Light"/>
          <w:b/>
          <w:lang w:eastAsia="pl-PL"/>
        </w:rPr>
        <w:t xml:space="preserve">125 </w:t>
      </w:r>
      <w:r w:rsidRPr="00FC19DC">
        <w:rPr>
          <w:rFonts w:asciiTheme="minorHAnsi" w:hAnsiTheme="minorHAnsi" w:cs="Calibri Light"/>
          <w:b/>
          <w:lang w:eastAsia="pl-PL"/>
        </w:rPr>
        <w:t xml:space="preserve">ust. 1 ustawy </w:t>
      </w:r>
      <w:r w:rsidR="009B6F7E" w:rsidRPr="00FC19DC">
        <w:rPr>
          <w:rFonts w:asciiTheme="minorHAnsi" w:hAnsiTheme="minorHAnsi" w:cs="Calibri Light"/>
          <w:b/>
          <w:lang w:eastAsia="pl-PL"/>
        </w:rPr>
        <w:t xml:space="preserve">z dnia 11 września 2019 r. - Prawo zamówień publicznych </w:t>
      </w:r>
      <w:r w:rsidR="00FC19DC">
        <w:rPr>
          <w:rFonts w:asciiTheme="minorHAnsi" w:hAnsiTheme="minorHAnsi" w:cs="Calibri Light"/>
          <w:b/>
          <w:lang w:eastAsia="pl-PL"/>
        </w:rPr>
        <w:br/>
      </w:r>
      <w:bookmarkStart w:id="2" w:name="_Hlk125817369"/>
      <w:r w:rsidR="00AA35D1" w:rsidRPr="00AA35D1">
        <w:rPr>
          <w:rFonts w:asciiTheme="minorHAnsi" w:hAnsiTheme="minorHAnsi" w:cs="Calibri Light"/>
          <w:b/>
          <w:lang w:eastAsia="pl-PL"/>
        </w:rPr>
        <w:t>(</w:t>
      </w:r>
      <w:proofErr w:type="spellStart"/>
      <w:r w:rsidR="00AA35D1" w:rsidRPr="00AA35D1">
        <w:rPr>
          <w:rFonts w:asciiTheme="minorHAnsi" w:hAnsiTheme="minorHAnsi" w:cs="Calibri Light"/>
          <w:b/>
          <w:lang w:eastAsia="pl-PL"/>
        </w:rPr>
        <w:t>t.j</w:t>
      </w:r>
      <w:proofErr w:type="spellEnd"/>
      <w:r w:rsidR="00AA35D1" w:rsidRPr="00AA35D1">
        <w:rPr>
          <w:rFonts w:asciiTheme="minorHAnsi" w:hAnsiTheme="minorHAnsi" w:cs="Calibri Light"/>
          <w:b/>
          <w:lang w:eastAsia="pl-PL"/>
        </w:rPr>
        <w:t xml:space="preserve">. Dz. U. z 2022 r. poz. 1710 z </w:t>
      </w:r>
      <w:proofErr w:type="spellStart"/>
      <w:r w:rsidR="00AA35D1" w:rsidRPr="00AA35D1">
        <w:rPr>
          <w:rFonts w:asciiTheme="minorHAnsi" w:hAnsiTheme="minorHAnsi" w:cs="Calibri Light"/>
          <w:b/>
          <w:lang w:eastAsia="pl-PL"/>
        </w:rPr>
        <w:t>późn</w:t>
      </w:r>
      <w:proofErr w:type="spellEnd"/>
      <w:r w:rsidR="00AA35D1" w:rsidRPr="00AA35D1">
        <w:rPr>
          <w:rFonts w:asciiTheme="minorHAnsi" w:hAnsiTheme="minorHAnsi" w:cs="Calibri Light"/>
          <w:b/>
          <w:lang w:eastAsia="pl-PL"/>
        </w:rPr>
        <w:t>. zm.)</w:t>
      </w:r>
      <w:bookmarkEnd w:id="2"/>
      <w:r w:rsidR="009B6F7E" w:rsidRPr="00FC19DC">
        <w:rPr>
          <w:rFonts w:asciiTheme="minorHAnsi" w:hAnsiTheme="minorHAnsi" w:cs="Calibri Light"/>
          <w:b/>
          <w:lang w:eastAsia="pl-PL"/>
        </w:rPr>
        <w:t xml:space="preserve"> - </w:t>
      </w:r>
      <w:r w:rsidRPr="00FC19DC">
        <w:rPr>
          <w:rFonts w:asciiTheme="minorHAnsi" w:hAnsiTheme="minorHAnsi" w:cs="Calibri Light"/>
          <w:b/>
          <w:lang w:eastAsia="pl-PL"/>
        </w:rPr>
        <w:t>dalej jako: ustawa P</w:t>
      </w:r>
      <w:r w:rsidR="009B6F7E" w:rsidRPr="00FC19DC">
        <w:rPr>
          <w:rFonts w:asciiTheme="minorHAnsi" w:hAnsiTheme="minorHAnsi" w:cs="Calibri Light"/>
          <w:b/>
          <w:lang w:eastAsia="pl-PL"/>
        </w:rPr>
        <w:t>ZP</w:t>
      </w:r>
    </w:p>
    <w:p w14:paraId="6F35EA8F" w14:textId="77777777" w:rsidR="00D938BD" w:rsidRPr="00FC19DC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</w:pPr>
      <w:r w:rsidRPr="00FC19DC"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62ACA849" w:rsidR="00D938BD" w:rsidRDefault="00D938BD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</w:pPr>
      <w:r w:rsidRPr="00FC19DC"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14C0F07C" w14:textId="48D6711B" w:rsidR="008D27E2" w:rsidRDefault="008D27E2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Default="008D27E2" w:rsidP="008D27E2">
      <w:pPr>
        <w:spacing w:after="120" w:line="360" w:lineRule="auto"/>
        <w:jc w:val="center"/>
        <w:rPr>
          <w:rFonts w:ascii="Arial" w:hAnsi="Arial" w:cs="Arial"/>
          <w:b/>
          <w:caps/>
          <w:u w:val="single"/>
          <w:lang w:eastAsia="en-US"/>
        </w:rPr>
      </w:pPr>
      <w:r>
        <w:rPr>
          <w:rFonts w:ascii="Arial" w:hAnsi="Arial" w:cs="Arial"/>
          <w:b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FC19DC" w:rsidRDefault="00D938BD" w:rsidP="00D938BD">
      <w:pPr>
        <w:suppressAutoHyphens w:val="0"/>
        <w:spacing w:after="120"/>
        <w:jc w:val="center"/>
        <w:rPr>
          <w:rFonts w:asciiTheme="minorHAnsi" w:hAnsiTheme="minorHAnsi" w:cs="Calibri Light"/>
          <w:sz w:val="24"/>
          <w:szCs w:val="24"/>
          <w:lang w:eastAsia="pl-PL"/>
        </w:rPr>
      </w:pPr>
    </w:p>
    <w:p w14:paraId="6F4AB7B7" w14:textId="13F71127" w:rsidR="00D938BD" w:rsidRPr="00FC19DC" w:rsidRDefault="00D938BD" w:rsidP="00D938BD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3" w:name="_Hlk70874481"/>
      <w:bookmarkStart w:id="4" w:name="_Hlk70874443"/>
      <w:r w:rsidR="00257826" w:rsidRPr="00257826">
        <w:rPr>
          <w:rFonts w:asciiTheme="minorHAnsi" w:hAnsiTheme="minorHAnsi" w:cs="Calibri Light"/>
          <w:b/>
          <w:bCs/>
          <w:sz w:val="22"/>
          <w:szCs w:val="22"/>
        </w:rPr>
        <w:t>Poprawa bezpieczeństwa w ruchu drogowym na terenie gminy Gródek nad Dunajcem</w:t>
      </w:r>
      <w:r w:rsidR="007B5B87">
        <w:rPr>
          <w:rFonts w:asciiTheme="minorHAnsi" w:hAnsiTheme="minorHAnsi" w:cs="Calibri Light"/>
          <w:b/>
          <w:bCs/>
          <w:sz w:val="22"/>
          <w:szCs w:val="22"/>
        </w:rPr>
        <w:t xml:space="preserve"> – II postępowanie</w:t>
      </w:r>
      <w:r w:rsidR="00257826" w:rsidRPr="00257826">
        <w:rPr>
          <w:rFonts w:asciiTheme="minorHAnsi" w:hAnsiTheme="minorHAnsi" w:cs="Calibri Light"/>
          <w:b/>
          <w:bCs/>
          <w:sz w:val="22"/>
          <w:szCs w:val="22"/>
        </w:rPr>
        <w:t xml:space="preserve"> </w:t>
      </w:r>
      <w:r w:rsidRPr="00FC19DC">
        <w:rPr>
          <w:rFonts w:asciiTheme="minorHAnsi" w:hAnsiTheme="minorHAnsi" w:cs="Calibri Light"/>
          <w:b/>
          <w:sz w:val="22"/>
          <w:szCs w:val="22"/>
        </w:rPr>
        <w:t>(</w:t>
      </w:r>
      <w:r w:rsidR="007C1F5F" w:rsidRPr="00FC19DC">
        <w:rPr>
          <w:rFonts w:asciiTheme="minorHAnsi" w:hAnsiTheme="minorHAnsi" w:cs="Calibri Light"/>
          <w:b/>
          <w:sz w:val="22"/>
          <w:szCs w:val="22"/>
        </w:rPr>
        <w:t>postępowanie nr</w:t>
      </w:r>
      <w:r w:rsidRPr="00FC19DC">
        <w:rPr>
          <w:rFonts w:asciiTheme="minorHAnsi" w:hAnsiTheme="minorHAnsi" w:cs="Calibri Light"/>
          <w:b/>
          <w:sz w:val="22"/>
          <w:szCs w:val="22"/>
        </w:rPr>
        <w:t xml:space="preserve">: </w:t>
      </w:r>
      <w:r w:rsidR="007C1F5F" w:rsidRPr="00FC19DC">
        <w:rPr>
          <w:rFonts w:asciiTheme="minorHAnsi" w:hAnsiTheme="minorHAnsi" w:cs="Calibri Light"/>
          <w:b/>
          <w:sz w:val="22"/>
          <w:szCs w:val="22"/>
        </w:rPr>
        <w:t>IZP.271.</w:t>
      </w:r>
      <w:r w:rsidR="007B5B87">
        <w:rPr>
          <w:rFonts w:asciiTheme="minorHAnsi" w:hAnsiTheme="minorHAnsi" w:cs="Calibri Light"/>
          <w:b/>
          <w:sz w:val="22"/>
          <w:szCs w:val="22"/>
        </w:rPr>
        <w:t>3</w:t>
      </w:r>
      <w:r w:rsidR="007C1F5F" w:rsidRPr="00FC19DC">
        <w:rPr>
          <w:rFonts w:asciiTheme="minorHAnsi" w:hAnsiTheme="minorHAnsi" w:cs="Calibri Light"/>
          <w:b/>
          <w:sz w:val="22"/>
          <w:szCs w:val="22"/>
        </w:rPr>
        <w:t>.20</w:t>
      </w:r>
      <w:r w:rsidR="0031018F">
        <w:rPr>
          <w:rFonts w:asciiTheme="minorHAnsi" w:hAnsiTheme="minorHAnsi" w:cs="Calibri Light"/>
          <w:b/>
          <w:sz w:val="22"/>
          <w:szCs w:val="22"/>
        </w:rPr>
        <w:t>2</w:t>
      </w:r>
      <w:r w:rsidR="00257826">
        <w:rPr>
          <w:rFonts w:asciiTheme="minorHAnsi" w:hAnsiTheme="minorHAnsi" w:cs="Calibri Light"/>
          <w:b/>
          <w:sz w:val="22"/>
          <w:szCs w:val="22"/>
        </w:rPr>
        <w:t>3</w:t>
      </w:r>
      <w:r w:rsidRPr="00FC19DC">
        <w:rPr>
          <w:rFonts w:asciiTheme="minorHAnsi" w:hAnsiTheme="minorHAnsi" w:cs="Calibri Light"/>
          <w:b/>
          <w:sz w:val="22"/>
          <w:szCs w:val="22"/>
        </w:rPr>
        <w:t>)</w:t>
      </w:r>
      <w:bookmarkEnd w:id="3"/>
      <w:r w:rsidRPr="00FC19DC">
        <w:rPr>
          <w:rFonts w:asciiTheme="minorHAnsi" w:hAnsiTheme="minorHAnsi" w:cs="Calibri Light"/>
          <w:sz w:val="22"/>
          <w:szCs w:val="22"/>
          <w:lang w:eastAsia="pl-PL"/>
        </w:rPr>
        <w:t xml:space="preserve">, prowadzonego przez </w:t>
      </w:r>
      <w:r w:rsidR="00891D98" w:rsidRPr="00FC19DC">
        <w:rPr>
          <w:rFonts w:asciiTheme="minorHAnsi" w:hAnsiTheme="minorHAnsi" w:cs="Calibri Light"/>
          <w:b/>
          <w:sz w:val="22"/>
          <w:szCs w:val="22"/>
          <w:lang w:eastAsia="pl-PL"/>
        </w:rPr>
        <w:t>Gminę Gródek nad Dunajcem</w:t>
      </w:r>
      <w:r w:rsidRPr="00FC19DC">
        <w:rPr>
          <w:rFonts w:asciiTheme="minorHAnsi" w:hAnsiTheme="minorHAnsi" w:cs="Calibri Light"/>
          <w:sz w:val="22"/>
          <w:szCs w:val="22"/>
          <w:lang w:eastAsia="pl-PL"/>
        </w:rPr>
        <w:t xml:space="preserve">, </w:t>
      </w:r>
      <w:bookmarkEnd w:id="4"/>
      <w:r w:rsidRPr="00FC19DC">
        <w:rPr>
          <w:rFonts w:asciiTheme="minorHAnsi" w:hAnsiTheme="minorHAnsi" w:cs="Calibri Light"/>
          <w:sz w:val="22"/>
          <w:szCs w:val="22"/>
          <w:lang w:eastAsia="pl-PL"/>
        </w:rPr>
        <w:t>oświadczam, co następuje:</w:t>
      </w:r>
    </w:p>
    <w:p w14:paraId="2076E9DC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0CF65280" w14:textId="77777777" w:rsidR="000B56F3" w:rsidRPr="00FC19DC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="Calibri Light"/>
          <w:b/>
          <w:sz w:val="28"/>
          <w:szCs w:val="24"/>
          <w:u w:val="single"/>
        </w:rPr>
      </w:pPr>
      <w:r w:rsidRPr="00FC19DC">
        <w:rPr>
          <w:rFonts w:asciiTheme="minorHAnsi" w:hAnsiTheme="minorHAnsi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FC19DC" w:rsidRDefault="000B56F3" w:rsidP="000B56F3">
      <w:pPr>
        <w:spacing w:line="276" w:lineRule="auto"/>
        <w:ind w:firstLine="709"/>
        <w:jc w:val="both"/>
        <w:rPr>
          <w:rFonts w:asciiTheme="minorHAnsi" w:hAnsiTheme="minorHAnsi" w:cs="Calibri Light"/>
          <w:sz w:val="16"/>
          <w:szCs w:val="21"/>
        </w:rPr>
      </w:pPr>
    </w:p>
    <w:p w14:paraId="66628FE5" w14:textId="77777777" w:rsidR="000B56F3" w:rsidRPr="00FC19DC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="Calibri Light"/>
          <w:b/>
          <w:sz w:val="24"/>
          <w:szCs w:val="21"/>
        </w:rPr>
      </w:pPr>
      <w:r w:rsidRPr="00FC19DC">
        <w:rPr>
          <w:rFonts w:asciiTheme="minorHAnsi" w:hAnsiTheme="minorHAnsi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591C8A4D" w14:textId="729CD935" w:rsidR="000B56F3" w:rsidRPr="00FC19DC" w:rsidRDefault="000B56F3" w:rsidP="000B56F3">
      <w:pPr>
        <w:spacing w:line="276" w:lineRule="auto"/>
        <w:jc w:val="center"/>
        <w:rPr>
          <w:rFonts w:asciiTheme="minorHAnsi" w:hAnsiTheme="minorHAnsi" w:cs="Calibri Light"/>
          <w:sz w:val="22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Oświadczam, że spełniam warunki udziału w postępowaniu określone przez zamawiającego w  </w:t>
      </w:r>
    </w:p>
    <w:p w14:paraId="743931FC" w14:textId="01BEB39F" w:rsidR="005C3D00" w:rsidRPr="00FC19DC" w:rsidRDefault="005C3D00" w:rsidP="005C3D00">
      <w:pPr>
        <w:spacing w:line="276" w:lineRule="auto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b/>
          <w:sz w:val="22"/>
          <w:szCs w:val="21"/>
        </w:rPr>
        <w:t xml:space="preserve">Rozdziale XV ust. 3 specyfikacji </w:t>
      </w:r>
      <w:r w:rsidR="009B6F7E" w:rsidRPr="00FC19DC">
        <w:rPr>
          <w:rFonts w:asciiTheme="minorHAnsi" w:hAnsiTheme="minorHAnsi" w:cs="Calibri Light"/>
          <w:b/>
          <w:sz w:val="22"/>
          <w:szCs w:val="21"/>
        </w:rPr>
        <w:t xml:space="preserve">warunków </w:t>
      </w:r>
      <w:r w:rsidRPr="00FC19DC">
        <w:rPr>
          <w:rFonts w:asciiTheme="minorHAnsi" w:hAnsiTheme="minorHAnsi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FC19DC" w:rsidRDefault="000B56F3" w:rsidP="000B56F3">
      <w:pPr>
        <w:spacing w:line="276" w:lineRule="auto"/>
        <w:jc w:val="center"/>
        <w:rPr>
          <w:rFonts w:asciiTheme="minorHAnsi" w:hAnsiTheme="minorHAnsi" w:cs="Calibri Light"/>
          <w:szCs w:val="21"/>
        </w:rPr>
      </w:pPr>
      <w:r w:rsidRPr="00FC19DC">
        <w:rPr>
          <w:rFonts w:asciiTheme="minorHAnsi" w:hAnsiTheme="minorHAnsi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FC19DC">
        <w:rPr>
          <w:rFonts w:asciiTheme="minorHAnsi" w:hAnsiTheme="minorHAnsi" w:cs="Calibri Light"/>
          <w:sz w:val="14"/>
          <w:szCs w:val="16"/>
        </w:rPr>
        <w:t>.</w:t>
      </w:r>
    </w:p>
    <w:p w14:paraId="1479A668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19F19383" w14:textId="4354F4F5" w:rsidR="008D7791" w:rsidRDefault="008D7791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2D462BC7" w14:textId="77777777" w:rsidR="00AA35D1" w:rsidRPr="00FC19DC" w:rsidRDefault="00AA35D1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228CE5F8" w14:textId="77777777" w:rsidR="000B56F3" w:rsidRPr="00FC19DC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="Calibri Light"/>
          <w:b/>
          <w:sz w:val="24"/>
          <w:szCs w:val="21"/>
        </w:rPr>
      </w:pPr>
      <w:r w:rsidRPr="00FC19DC">
        <w:rPr>
          <w:rFonts w:asciiTheme="minorHAnsi" w:hAnsiTheme="minorHAnsi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125F2DAB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2"/>
          <w:szCs w:val="21"/>
        </w:rPr>
      </w:pPr>
    </w:p>
    <w:p w14:paraId="6867B30A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2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FC19DC" w:rsidRDefault="009B6F7E" w:rsidP="009B6F7E">
      <w:pPr>
        <w:spacing w:line="276" w:lineRule="auto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b/>
          <w:sz w:val="22"/>
          <w:szCs w:val="21"/>
        </w:rPr>
        <w:t xml:space="preserve">Rozdziale XV ust. 3 specyfikacji warunków zamówienia </w:t>
      </w:r>
    </w:p>
    <w:p w14:paraId="2876989A" w14:textId="77777777" w:rsidR="000B56F3" w:rsidRPr="00FC19DC" w:rsidRDefault="000B56F3" w:rsidP="008D7791">
      <w:pPr>
        <w:spacing w:line="276" w:lineRule="auto"/>
        <w:jc w:val="center"/>
        <w:rPr>
          <w:rFonts w:asciiTheme="minorHAnsi" w:hAnsiTheme="minorHAnsi" w:cs="Calibri Light"/>
          <w:i/>
          <w:sz w:val="14"/>
          <w:szCs w:val="16"/>
        </w:rPr>
      </w:pPr>
      <w:r w:rsidRPr="00FC19DC">
        <w:rPr>
          <w:rFonts w:asciiTheme="minorHAnsi" w:hAnsiTheme="minorHAnsi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80A43C9" w:rsidR="000B56F3" w:rsidRDefault="000B56F3" w:rsidP="000B56F3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polegam na zasobach następującego/-</w:t>
      </w:r>
      <w:proofErr w:type="spellStart"/>
      <w:r w:rsidRPr="00FC19DC">
        <w:rPr>
          <w:rFonts w:asciiTheme="minorHAnsi" w:hAnsiTheme="minorHAnsi" w:cs="Calibri Light"/>
          <w:sz w:val="22"/>
          <w:szCs w:val="22"/>
          <w:lang w:eastAsia="pl-PL"/>
        </w:rPr>
        <w:t>ych</w:t>
      </w:r>
      <w:proofErr w:type="spellEnd"/>
      <w:r w:rsidRPr="00FC19DC">
        <w:rPr>
          <w:rFonts w:asciiTheme="minorHAnsi" w:hAnsiTheme="minorHAnsi" w:cs="Calibri Light"/>
          <w:sz w:val="22"/>
          <w:szCs w:val="22"/>
          <w:lang w:eastAsia="pl-PL"/>
        </w:rPr>
        <w:t xml:space="preserve"> podmiotu/-ów:</w:t>
      </w:r>
    </w:p>
    <w:p w14:paraId="3CD775B3" w14:textId="4A3791C3" w:rsidR="00AA35D1" w:rsidRPr="00FC19DC" w:rsidRDefault="00AA35D1" w:rsidP="000B56F3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>
        <w:rPr>
          <w:rFonts w:asciiTheme="minorHAnsi" w:hAnsiTheme="minorHAnsi" w:cs="Calibri Light"/>
          <w:sz w:val="22"/>
          <w:szCs w:val="22"/>
          <w:lang w:eastAsia="pl-PL"/>
        </w:rPr>
        <w:t>dla części ……………………</w:t>
      </w:r>
      <w:r>
        <w:rPr>
          <w:rStyle w:val="Odwoanieprzypisudolnego"/>
          <w:rFonts w:asciiTheme="minorHAnsi" w:hAnsiTheme="minorHAnsi" w:cs="Calibri Light"/>
          <w:sz w:val="22"/>
          <w:szCs w:val="22"/>
          <w:lang w:eastAsia="pl-PL"/>
        </w:rPr>
        <w:footnoteReference w:id="1"/>
      </w:r>
      <w:r>
        <w:rPr>
          <w:rFonts w:asciiTheme="minorHAnsi" w:hAnsiTheme="minorHAnsi" w:cs="Calibri Light"/>
          <w:sz w:val="22"/>
          <w:szCs w:val="22"/>
          <w:lang w:eastAsia="pl-PL"/>
        </w:rPr>
        <w:t xml:space="preserve">: </w:t>
      </w:r>
    </w:p>
    <w:p w14:paraId="11B5FE7F" w14:textId="2747CF3A" w:rsidR="000B56F3" w:rsidRPr="00FC19DC" w:rsidRDefault="000B56F3" w:rsidP="000B56F3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6034EF6A" w14:textId="45E837F6" w:rsidR="00AA35D1" w:rsidRPr="00FC19DC" w:rsidRDefault="00AA35D1" w:rsidP="00AA35D1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>
        <w:rPr>
          <w:rFonts w:asciiTheme="minorHAnsi" w:hAnsiTheme="minorHAnsi" w:cs="Calibri Light"/>
          <w:sz w:val="22"/>
          <w:szCs w:val="22"/>
          <w:lang w:eastAsia="pl-PL"/>
        </w:rPr>
        <w:t>dla części ……………………</w:t>
      </w:r>
      <w:r w:rsidRPr="00AA35D1">
        <w:rPr>
          <w:rFonts w:asciiTheme="minorHAnsi" w:hAnsiTheme="minorHAnsi" w:cs="Calibri Light"/>
          <w:sz w:val="22"/>
          <w:szCs w:val="22"/>
          <w:vertAlign w:val="superscript"/>
          <w:lang w:eastAsia="pl-PL"/>
        </w:rPr>
        <w:t>1</w:t>
      </w:r>
      <w:r>
        <w:rPr>
          <w:rFonts w:asciiTheme="minorHAnsi" w:hAnsiTheme="minorHAnsi" w:cs="Calibri Light"/>
          <w:sz w:val="22"/>
          <w:szCs w:val="22"/>
          <w:lang w:eastAsia="pl-PL"/>
        </w:rPr>
        <w:t xml:space="preserve">: </w:t>
      </w:r>
    </w:p>
    <w:p w14:paraId="1685A433" w14:textId="77777777" w:rsidR="009B2BAE" w:rsidRPr="00FC19DC" w:rsidRDefault="009B2BAE" w:rsidP="009B2BAE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0ABDE2B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i/>
          <w:sz w:val="16"/>
          <w:szCs w:val="16"/>
        </w:rPr>
      </w:pPr>
    </w:p>
    <w:p w14:paraId="4BBDA83F" w14:textId="77777777" w:rsidR="0061573A" w:rsidRPr="00FC19DC" w:rsidRDefault="000B56F3" w:rsidP="000B56F3">
      <w:pPr>
        <w:suppressAutoHyphens w:val="0"/>
        <w:spacing w:after="120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Do oświadczenia dołączam</w:t>
      </w:r>
      <w:r w:rsidR="0061573A" w:rsidRPr="00FC19DC">
        <w:rPr>
          <w:rFonts w:asciiTheme="minorHAnsi" w:hAnsiTheme="minorHAnsi" w:cs="Calibri Light"/>
          <w:sz w:val="22"/>
          <w:szCs w:val="22"/>
          <w:lang w:eastAsia="pl-PL"/>
        </w:rPr>
        <w:t>:</w:t>
      </w:r>
    </w:p>
    <w:p w14:paraId="6D371B53" w14:textId="783C9483" w:rsidR="000B56F3" w:rsidRPr="00FC19DC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FC19DC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4F3A134" w14:textId="497FE223" w:rsidR="000B56F3" w:rsidRPr="00FC19DC" w:rsidRDefault="004A4168" w:rsidP="00C2212A">
      <w:pPr>
        <w:spacing w:line="276" w:lineRule="auto"/>
        <w:jc w:val="both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ab/>
      </w:r>
    </w:p>
    <w:p w14:paraId="530F8931" w14:textId="77777777" w:rsidR="000B56F3" w:rsidRPr="00FC19DC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="Calibri Light"/>
          <w:b/>
          <w:sz w:val="28"/>
          <w:szCs w:val="24"/>
          <w:u w:val="single"/>
        </w:rPr>
      </w:pPr>
      <w:r w:rsidRPr="00FC19DC">
        <w:rPr>
          <w:rFonts w:asciiTheme="minorHAnsi" w:hAnsiTheme="minorHAnsi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FC19DC" w:rsidRDefault="000B56F3" w:rsidP="000B56F3">
      <w:pPr>
        <w:pStyle w:val="Akapitzlist"/>
        <w:spacing w:line="276" w:lineRule="auto"/>
        <w:ind w:left="1080"/>
        <w:jc w:val="both"/>
        <w:rPr>
          <w:rFonts w:asciiTheme="minorHAnsi" w:hAnsiTheme="minorHAnsi" w:cs="Calibri Light"/>
          <w:b/>
          <w:sz w:val="28"/>
          <w:szCs w:val="24"/>
          <w:u w:val="single"/>
        </w:rPr>
      </w:pPr>
    </w:p>
    <w:p w14:paraId="5899F1EB" w14:textId="77777777" w:rsidR="008D3B84" w:rsidRPr="00FC19DC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="Calibri Light"/>
          <w:b/>
          <w:sz w:val="24"/>
          <w:szCs w:val="21"/>
        </w:rPr>
      </w:pPr>
      <w:r w:rsidRPr="00FC19DC">
        <w:rPr>
          <w:rFonts w:asciiTheme="minorHAnsi" w:hAnsiTheme="minorHAnsi" w:cs="Calibri Light"/>
          <w:b/>
          <w:sz w:val="24"/>
          <w:szCs w:val="21"/>
        </w:rPr>
        <w:t>OŚWIADCZENIA DOTYCZĄCE WYKONAWCY:</w:t>
      </w:r>
    </w:p>
    <w:p w14:paraId="24E2B4FE" w14:textId="77777777" w:rsidR="008D3B84" w:rsidRPr="00FC19DC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Theme="minorHAnsi" w:hAnsiTheme="minorHAnsi" w:cs="Calibri Light"/>
          <w:b/>
          <w:sz w:val="24"/>
          <w:szCs w:val="21"/>
        </w:rPr>
      </w:pPr>
      <w:r w:rsidRPr="00FC19DC">
        <w:rPr>
          <w:rFonts w:asciiTheme="minorHAnsi" w:hAnsiTheme="minorHAnsi" w:cs="Calibri Light"/>
          <w:sz w:val="14"/>
          <w:szCs w:val="21"/>
        </w:rPr>
        <w:t>(należy wypełnić pkt 1 lub 2 w zależności od faktycznej sytuacji Wykonawcy)</w:t>
      </w:r>
    </w:p>
    <w:p w14:paraId="284627FA" w14:textId="77777777" w:rsidR="000B56F3" w:rsidRPr="00FC19DC" w:rsidRDefault="000B56F3" w:rsidP="000B56F3">
      <w:pPr>
        <w:pStyle w:val="Akapitzlist"/>
        <w:spacing w:line="360" w:lineRule="auto"/>
        <w:ind w:left="1416"/>
        <w:jc w:val="both"/>
        <w:rPr>
          <w:rFonts w:asciiTheme="minorHAnsi" w:hAnsiTheme="minorHAnsi" w:cs="Calibri Light"/>
        </w:rPr>
      </w:pPr>
    </w:p>
    <w:p w14:paraId="26786209" w14:textId="2A6E6AEC" w:rsidR="000B56F3" w:rsidRPr="00FC19DC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Theme="minorHAnsi" w:hAnsiTheme="minorHAnsi" w:cs="Calibri Light"/>
          <w:sz w:val="22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Oświadczam, że nie podlegam wykluczeniu z postępowania na podstawie </w:t>
      </w:r>
      <w:r w:rsidRPr="00FC19DC">
        <w:rPr>
          <w:rFonts w:asciiTheme="minorHAnsi" w:hAnsiTheme="minorHAnsi" w:cs="Calibri Light"/>
          <w:sz w:val="22"/>
          <w:szCs w:val="21"/>
        </w:rPr>
        <w:br/>
        <w:t xml:space="preserve">art. </w:t>
      </w:r>
      <w:r w:rsidR="0061573A" w:rsidRPr="00FC19DC">
        <w:rPr>
          <w:rFonts w:asciiTheme="minorHAnsi" w:hAnsiTheme="minorHAnsi" w:cs="Calibri Light"/>
          <w:sz w:val="22"/>
          <w:szCs w:val="21"/>
        </w:rPr>
        <w:t>108 ust. 1</w:t>
      </w:r>
      <w:r w:rsidRPr="00FC19DC">
        <w:rPr>
          <w:rFonts w:asciiTheme="minorHAnsi" w:hAnsiTheme="minorHAnsi" w:cs="Calibri Light"/>
          <w:sz w:val="22"/>
          <w:szCs w:val="21"/>
        </w:rPr>
        <w:t xml:space="preserve"> ustawy PZP.</w:t>
      </w:r>
    </w:p>
    <w:p w14:paraId="7355C04B" w14:textId="77777777" w:rsidR="000B56F3" w:rsidRPr="00FC19DC" w:rsidRDefault="000B56F3" w:rsidP="000B56F3">
      <w:pPr>
        <w:spacing w:line="360" w:lineRule="auto"/>
        <w:jc w:val="both"/>
        <w:rPr>
          <w:rFonts w:asciiTheme="minorHAnsi" w:hAnsiTheme="minorHAnsi" w:cs="Calibri Light"/>
          <w:i/>
        </w:rPr>
      </w:pPr>
    </w:p>
    <w:p w14:paraId="2559D855" w14:textId="77777777" w:rsidR="004D53A6" w:rsidRPr="00FC19DC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Theme="minorHAnsi" w:hAnsiTheme="minorHAnsi" w:cs="Calibri Light"/>
          <w:sz w:val="21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Oświadczam, że zachodzą w stosunku do mnie podstawy wykluczenia z postępowania na podstawie art. </w:t>
      </w:r>
      <w:r w:rsidR="004D53A6" w:rsidRPr="00FC19DC">
        <w:rPr>
          <w:rFonts w:asciiTheme="minorHAnsi" w:hAnsiTheme="minorHAnsi" w:cs="Calibri Light"/>
          <w:sz w:val="22"/>
          <w:szCs w:val="21"/>
        </w:rPr>
        <w:t>108 ust. 1 pkt ………………………………………</w:t>
      </w:r>
      <w:r w:rsidRPr="00FC19DC">
        <w:rPr>
          <w:rFonts w:asciiTheme="minorHAnsi" w:hAnsiTheme="minorHAnsi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FC19DC">
        <w:rPr>
          <w:rFonts w:asciiTheme="minorHAnsi" w:hAnsiTheme="minorHAnsi" w:cs="Calibri Light"/>
          <w:sz w:val="22"/>
          <w:szCs w:val="21"/>
        </w:rPr>
        <w:t>art. 108 ust. 1 pkt 1, 2 i 5</w:t>
      </w:r>
      <w:r w:rsidRPr="00FC19DC">
        <w:rPr>
          <w:rFonts w:asciiTheme="minorHAnsi" w:hAnsiTheme="minorHAnsi" w:cs="Calibri Light"/>
          <w:sz w:val="22"/>
          <w:szCs w:val="21"/>
        </w:rPr>
        <w:t xml:space="preserve">PZP). </w:t>
      </w:r>
    </w:p>
    <w:p w14:paraId="1AEEE684" w14:textId="77777777" w:rsidR="00FC19DC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Theme="minorHAnsi" w:hAnsiTheme="minorHAnsi" w:cs="Calibri Light"/>
          <w:sz w:val="22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Jednocześnie oświadczam, że w związku z ww. okolicznością, na podstawie art. </w:t>
      </w:r>
      <w:r w:rsidR="004D53A6" w:rsidRPr="00FC19DC">
        <w:rPr>
          <w:rFonts w:asciiTheme="minorHAnsi" w:hAnsiTheme="minorHAnsi" w:cs="Calibri Light"/>
          <w:sz w:val="22"/>
          <w:szCs w:val="21"/>
        </w:rPr>
        <w:t>110</w:t>
      </w:r>
      <w:r w:rsidRPr="00FC19DC">
        <w:rPr>
          <w:rFonts w:asciiTheme="minorHAnsi" w:hAnsiTheme="minorHAnsi" w:cs="Calibri Light"/>
          <w:sz w:val="22"/>
          <w:szCs w:val="21"/>
        </w:rPr>
        <w:t xml:space="preserve"> ust. </w:t>
      </w:r>
      <w:r w:rsidR="004D53A6" w:rsidRPr="00FC19DC">
        <w:rPr>
          <w:rFonts w:asciiTheme="minorHAnsi" w:hAnsiTheme="minorHAnsi" w:cs="Calibri Light"/>
          <w:sz w:val="22"/>
          <w:szCs w:val="21"/>
        </w:rPr>
        <w:t>2</w:t>
      </w:r>
      <w:r w:rsidRPr="00FC19DC">
        <w:rPr>
          <w:rFonts w:asciiTheme="minorHAnsi" w:hAnsiTheme="minorHAnsi" w:cs="Calibri Light"/>
          <w:sz w:val="22"/>
          <w:szCs w:val="21"/>
        </w:rPr>
        <w:t xml:space="preserve"> PZP podjąłem następujące środki naprawcze: </w:t>
      </w:r>
    </w:p>
    <w:p w14:paraId="62DA586F" w14:textId="3785CFE2" w:rsidR="000B56F3" w:rsidRDefault="000B56F3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>………………………………………………………………………………………</w:t>
      </w:r>
      <w:r w:rsidR="00FC19DC">
        <w:rPr>
          <w:rFonts w:asciiTheme="minorHAnsi" w:hAnsiTheme="minorHAnsi" w:cs="Calibri Light"/>
        </w:rPr>
        <w:t>…………………………………………</w:t>
      </w:r>
      <w:r w:rsidRPr="00FC19DC">
        <w:rPr>
          <w:rFonts w:asciiTheme="minorHAnsi" w:hAnsiTheme="minorHAnsi" w:cs="Calibri Light"/>
        </w:rPr>
        <w:t>…..……………</w:t>
      </w:r>
    </w:p>
    <w:p w14:paraId="49517855" w14:textId="77777777" w:rsidR="008D27E2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84F5BB" w14:textId="77777777" w:rsidR="008D27E2" w:rsidRPr="008D27E2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Theme="minorHAnsi" w:hAnsiTheme="minorHAnsi" w:cs="Calibri Light"/>
          <w:sz w:val="21"/>
          <w:szCs w:val="21"/>
        </w:rPr>
      </w:pPr>
    </w:p>
    <w:p w14:paraId="5091B59D" w14:textId="77777777" w:rsidR="000B56F3" w:rsidRPr="00FC19DC" w:rsidRDefault="000B56F3" w:rsidP="008D7791">
      <w:pPr>
        <w:spacing w:line="276" w:lineRule="auto"/>
        <w:jc w:val="both"/>
        <w:rPr>
          <w:rFonts w:asciiTheme="minorHAnsi" w:hAnsiTheme="minorHAnsi" w:cs="Calibri Light"/>
          <w:i/>
        </w:rPr>
      </w:pPr>
    </w:p>
    <w:p w14:paraId="3FAFE8E6" w14:textId="77777777" w:rsidR="000B56F3" w:rsidRPr="00FC19DC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="Calibri Light"/>
          <w:b/>
          <w:sz w:val="28"/>
          <w:szCs w:val="24"/>
          <w:u w:val="single"/>
        </w:rPr>
      </w:pPr>
      <w:r w:rsidRPr="00FC19DC">
        <w:rPr>
          <w:rFonts w:asciiTheme="minorHAnsi" w:hAnsiTheme="minorHAnsi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FC19DC" w:rsidRDefault="000B56F3" w:rsidP="008D7791">
      <w:pPr>
        <w:spacing w:line="276" w:lineRule="auto"/>
        <w:jc w:val="both"/>
        <w:rPr>
          <w:rFonts w:asciiTheme="minorHAnsi" w:hAnsiTheme="minorHAnsi" w:cs="Calibri Light"/>
          <w:b/>
        </w:rPr>
      </w:pPr>
    </w:p>
    <w:p w14:paraId="775604BB" w14:textId="77777777" w:rsidR="000B56F3" w:rsidRPr="00FC19DC" w:rsidRDefault="000B56F3" w:rsidP="00FE46CB">
      <w:pPr>
        <w:spacing w:line="276" w:lineRule="auto"/>
        <w:ind w:left="708"/>
        <w:jc w:val="both"/>
        <w:rPr>
          <w:rFonts w:asciiTheme="minorHAnsi" w:hAnsiTheme="minorHAnsi" w:cs="Calibri Light"/>
          <w:sz w:val="22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Oświadczam, że wszystkie informacje podane w powyższych oświadczeniach są aktualne </w:t>
      </w:r>
      <w:r w:rsidRPr="00FC19DC">
        <w:rPr>
          <w:rFonts w:asciiTheme="minorHAnsi" w:hAnsiTheme="minorHAnsi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FC19DC" w:rsidRDefault="000B56F3" w:rsidP="000B56F3">
      <w:pPr>
        <w:spacing w:line="360" w:lineRule="auto"/>
        <w:jc w:val="both"/>
        <w:rPr>
          <w:rFonts w:asciiTheme="minorHAnsi" w:hAnsiTheme="minorHAnsi" w:cs="Calibri Light"/>
        </w:rPr>
      </w:pPr>
    </w:p>
    <w:p w14:paraId="3F4EE2FB" w14:textId="77777777" w:rsidR="000B56F3" w:rsidRPr="00FC19DC" w:rsidRDefault="000B56F3" w:rsidP="00FE46CB">
      <w:pPr>
        <w:spacing w:line="360" w:lineRule="auto"/>
        <w:ind w:left="708"/>
        <w:jc w:val="both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 xml:space="preserve">…………….……. </w:t>
      </w:r>
      <w:r w:rsidRPr="00FC19DC">
        <w:rPr>
          <w:rFonts w:asciiTheme="minorHAnsi" w:hAnsiTheme="minorHAnsi" w:cs="Calibri Light"/>
          <w:i/>
          <w:sz w:val="16"/>
          <w:szCs w:val="16"/>
        </w:rPr>
        <w:t>(miejscowość),</w:t>
      </w:r>
      <w:r w:rsidRPr="00FC19DC">
        <w:rPr>
          <w:rFonts w:asciiTheme="minorHAnsi" w:hAnsiTheme="minorHAnsi" w:cs="Calibri Light"/>
          <w:i/>
        </w:rPr>
        <w:t xml:space="preserve"> </w:t>
      </w:r>
      <w:r w:rsidRPr="00FC19DC">
        <w:rPr>
          <w:rFonts w:asciiTheme="minorHAnsi" w:hAnsiTheme="minorHAnsi" w:cs="Calibri Light"/>
          <w:sz w:val="21"/>
          <w:szCs w:val="21"/>
        </w:rPr>
        <w:t>dnia …………………. r.</w:t>
      </w:r>
      <w:r w:rsidRPr="00FC19DC">
        <w:rPr>
          <w:rFonts w:asciiTheme="minorHAnsi" w:hAnsiTheme="minorHAnsi" w:cs="Calibri Light"/>
        </w:rPr>
        <w:t xml:space="preserve"> </w:t>
      </w:r>
    </w:p>
    <w:sectPr w:rsidR="000B56F3" w:rsidRPr="00FC19DC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68849" w14:textId="77777777" w:rsidR="00ED7106" w:rsidRDefault="00ED7106" w:rsidP="00D770B2">
      <w:r>
        <w:separator/>
      </w:r>
    </w:p>
  </w:endnote>
  <w:endnote w:type="continuationSeparator" w:id="0">
    <w:p w14:paraId="5393F4DB" w14:textId="77777777" w:rsidR="00ED7106" w:rsidRDefault="00ED710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3F850" w14:textId="77777777" w:rsidR="00ED7106" w:rsidRDefault="00ED7106" w:rsidP="00D770B2">
      <w:r>
        <w:separator/>
      </w:r>
    </w:p>
  </w:footnote>
  <w:footnote w:type="continuationSeparator" w:id="0">
    <w:p w14:paraId="7258738E" w14:textId="77777777" w:rsidR="00ED7106" w:rsidRDefault="00ED7106" w:rsidP="00D770B2">
      <w:r>
        <w:continuationSeparator/>
      </w:r>
    </w:p>
  </w:footnote>
  <w:footnote w:id="1">
    <w:p w14:paraId="50DFBC62" w14:textId="424E037A" w:rsidR="00AA35D1" w:rsidRPr="00AB01E3" w:rsidRDefault="00AA35D1">
      <w:pPr>
        <w:pStyle w:val="Tekstprzypisudolnego"/>
        <w:rPr>
          <w:rFonts w:asciiTheme="minorHAnsi" w:hAnsiTheme="minorHAnsi" w:cstheme="minorHAnsi"/>
          <w:b/>
          <w:bCs/>
          <w:i/>
          <w:iCs/>
        </w:rPr>
      </w:pPr>
      <w:r w:rsidRPr="00AB01E3">
        <w:rPr>
          <w:rStyle w:val="Odwoanieprzypisudolnego"/>
          <w:rFonts w:asciiTheme="minorHAnsi" w:hAnsiTheme="minorHAnsi" w:cstheme="minorHAnsi"/>
          <w:b/>
          <w:bCs/>
          <w:i/>
          <w:iCs/>
          <w:sz w:val="18"/>
          <w:szCs w:val="18"/>
        </w:rPr>
        <w:footnoteRef/>
      </w:r>
      <w:r w:rsidRPr="00AB01E3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W razie potrzeb powielić i wypełnić dla każdej części oddzielnie.</w:t>
      </w:r>
    </w:p>
  </w:footnote>
  <w:footnote w:id="2">
    <w:p w14:paraId="5582244D" w14:textId="77777777" w:rsidR="008D27E2" w:rsidRDefault="008D27E2" w:rsidP="008D27E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B78C7D" w14:textId="77777777" w:rsidR="008D27E2" w:rsidRDefault="008D27E2" w:rsidP="008D27E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Default="008D27E2" w:rsidP="008D27E2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Default="008D27E2" w:rsidP="008D27E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257826" w:rsidRPr="00C77415" w14:paraId="65A82C38" w14:textId="77777777" w:rsidTr="003A67F3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8934AC8" w14:textId="3C09B1BC" w:rsidR="00257826" w:rsidRPr="00C77415" w:rsidRDefault="00257826" w:rsidP="00257826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5" w:name="_Hlk60165216"/>
          <w:bookmarkStart w:id="6" w:name="_Hlk60165217"/>
          <w:bookmarkStart w:id="7" w:name="_Hlk60563917"/>
          <w:bookmarkStart w:id="8" w:name="_Hlk60563918"/>
          <w:bookmarkStart w:id="9" w:name="_Hlk60563930"/>
          <w:bookmarkStart w:id="10" w:name="_Hlk60563931"/>
          <w:bookmarkStart w:id="11" w:name="_Hlk60563961"/>
          <w:bookmarkStart w:id="12" w:name="_Hlk60563962"/>
          <w:bookmarkStart w:id="13" w:name="_Hlk60563999"/>
          <w:bookmarkStart w:id="14" w:name="_Hlk60564000"/>
          <w:bookmarkStart w:id="15" w:name="_Hlk60590411"/>
          <w:bookmarkStart w:id="16" w:name="_Hlk60590412"/>
          <w:bookmarkStart w:id="17" w:name="_Hlk60591225"/>
          <w:bookmarkStart w:id="18" w:name="_Hlk60591226"/>
          <w:bookmarkStart w:id="19" w:name="_Hlk60591233"/>
          <w:bookmarkStart w:id="20" w:name="_Hlk60591234"/>
          <w:bookmarkStart w:id="21" w:name="_Hlk60591254"/>
          <w:bookmarkStart w:id="22" w:name="_Hlk60591255"/>
          <w:bookmarkStart w:id="23" w:name="_Hlk60591267"/>
          <w:bookmarkStart w:id="24" w:name="_Hlk60591268"/>
          <w:bookmarkStart w:id="25" w:name="_Hlk60591278"/>
          <w:bookmarkStart w:id="26" w:name="_Hlk60591279"/>
          <w:bookmarkStart w:id="27" w:name="_Hlk60591498"/>
          <w:bookmarkStart w:id="28" w:name="_Hlk60591499"/>
          <w:bookmarkStart w:id="29" w:name="_Hlk60591511"/>
          <w:bookmarkStart w:id="30" w:name="_Hlk60591512"/>
          <w:bookmarkStart w:id="31" w:name="_Hlk60591525"/>
          <w:bookmarkStart w:id="32" w:name="_Hlk60591526"/>
          <w:bookmarkStart w:id="33" w:name="_Hlk63610425"/>
          <w:bookmarkStart w:id="34" w:name="_Hlk63610426"/>
          <w:bookmarkStart w:id="35" w:name="_Hlk63610435"/>
          <w:bookmarkStart w:id="36" w:name="_Hlk63610436"/>
          <w:bookmarkStart w:id="37" w:name="_Hlk63610447"/>
          <w:bookmarkStart w:id="38" w:name="_Hlk63610448"/>
          <w:bookmarkStart w:id="39" w:name="_Hlk63610480"/>
          <w:bookmarkStart w:id="40" w:name="_Hlk63610481"/>
          <w:bookmarkStart w:id="41" w:name="_Hlk70781866"/>
          <w:bookmarkStart w:id="42" w:name="_Hlk70781867"/>
          <w:bookmarkStart w:id="43" w:name="_Hlk70781868"/>
          <w:bookmarkStart w:id="44" w:name="_Hlk70781869"/>
          <w:bookmarkStart w:id="45" w:name="_Hlk70783280"/>
          <w:bookmarkStart w:id="46" w:name="_Hlk70783281"/>
          <w:bookmarkStart w:id="47" w:name="_Hlk71451657"/>
          <w:bookmarkStart w:id="48" w:name="_Hlk71451658"/>
          <w:bookmarkStart w:id="49" w:name="_Hlk78633992"/>
          <w:bookmarkStart w:id="50" w:name="_Hlk78633993"/>
          <w:bookmarkStart w:id="51" w:name="_Hlk78634000"/>
          <w:bookmarkStart w:id="52" w:name="_Hlk78634001"/>
          <w:bookmarkStart w:id="53" w:name="_Hlk78634209"/>
          <w:bookmarkStart w:id="54" w:name="_Hlk78634210"/>
          <w:bookmarkStart w:id="55" w:name="_Hlk93170487"/>
          <w:bookmarkStart w:id="56" w:name="_Hlk93170488"/>
          <w:bookmarkStart w:id="57" w:name="_Hlk93170498"/>
          <w:bookmarkStart w:id="58" w:name="_Hlk93170499"/>
          <w:bookmarkStart w:id="59" w:name="_Hlk93170522"/>
          <w:bookmarkStart w:id="60" w:name="_Hlk93170523"/>
          <w:bookmarkStart w:id="61" w:name="_Hlk93170526"/>
          <w:bookmarkStart w:id="62" w:name="_Hlk93170527"/>
          <w:bookmarkStart w:id="63" w:name="_Hlk93170531"/>
          <w:bookmarkStart w:id="64" w:name="_Hlk93170532"/>
          <w:bookmarkStart w:id="65" w:name="_Hlk93170535"/>
          <w:bookmarkStart w:id="66" w:name="_Hlk93170536"/>
          <w:bookmarkStart w:id="67" w:name="_Hlk93170538"/>
          <w:bookmarkStart w:id="68" w:name="_Hlk93170539"/>
          <w:bookmarkStart w:id="69" w:name="_Hlk93170546"/>
          <w:bookmarkStart w:id="70" w:name="_Hlk93170547"/>
          <w:bookmarkStart w:id="71" w:name="_Hlk107768583"/>
          <w:bookmarkStart w:id="72" w:name="_Hlk107768584"/>
          <w:bookmarkStart w:id="73" w:name="_Hlk107768620"/>
          <w:bookmarkStart w:id="74" w:name="_Hlk107768621"/>
          <w:bookmarkStart w:id="75" w:name="_Hlk107768637"/>
          <w:bookmarkStart w:id="76" w:name="_Hlk107768638"/>
          <w:bookmarkStart w:id="77" w:name="_Hlk107768648"/>
          <w:bookmarkStart w:id="78" w:name="_Hlk107768649"/>
          <w:bookmarkStart w:id="79" w:name="_Hlk107768679"/>
          <w:bookmarkStart w:id="80" w:name="_Hlk107768680"/>
          <w:bookmarkStart w:id="81" w:name="_Hlk107768681"/>
          <w:bookmarkStart w:id="82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 w:rsidR="007B5B87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.2023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5A8BEAF" w14:textId="75169A09" w:rsidR="00257826" w:rsidRPr="00C77415" w:rsidRDefault="00257826" w:rsidP="00257826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D46EB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Poprawa bezpieczeństwa w ruchu drogowym na terenie gminy Gródek nad Dunajcem</w:t>
          </w:r>
          <w:r w:rsidR="007B5B87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– II postępowanie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</w:tbl>
  <w:p w14:paraId="293E330D" w14:textId="77777777" w:rsidR="00E42347" w:rsidRPr="00257826" w:rsidRDefault="00E42347" w:rsidP="002578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2944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17D8F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609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SIWZ</vt:lpstr>
      <vt:lpstr>        Załącznik nr 2 SWZ    (w. 10.05.2022r.)                                         </vt:lpstr>
      <vt:lpstr>        Zamawiający: Gmina Gródek nad Dunajcem  Gródek nad Dunajcem 54 33-318 Gródek nad</vt:lpstr>
      <vt:lpstr>        </vt:lpstr>
    </vt:vector>
  </TitlesOfParts>
  <Company>Urząd Gminy Gródek nad Dunajcem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72</cp:revision>
  <cp:lastPrinted>2017-09-08T16:17:00Z</cp:lastPrinted>
  <dcterms:created xsi:type="dcterms:W3CDTF">2018-04-15T07:03:00Z</dcterms:created>
  <dcterms:modified xsi:type="dcterms:W3CDTF">2023-03-12T09:35:00Z</dcterms:modified>
</cp:coreProperties>
</file>