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AD3" w:rsidRPr="00DC169A" w:rsidRDefault="000E5785">
      <w:pPr>
        <w:rPr>
          <w:rFonts w:ascii="Times New Roman" w:hAnsi="Times New Roman" w:cs="Times New Roman"/>
          <w:sz w:val="20"/>
        </w:rPr>
      </w:pPr>
      <w:r w:rsidRPr="00DC169A">
        <w:rPr>
          <w:rFonts w:ascii="Times New Roman" w:hAnsi="Times New Roman" w:cs="Times New Roman"/>
          <w:sz w:val="20"/>
        </w:rPr>
        <w:t>OPIS PRZEDMIOTU ZAMÓWIENIA:</w:t>
      </w:r>
    </w:p>
    <w:p w:rsidR="00DC169A" w:rsidRPr="00DC169A" w:rsidRDefault="000E5785" w:rsidP="00DC169A">
      <w:pPr>
        <w:pStyle w:val="Akapitzlist"/>
        <w:numPr>
          <w:ilvl w:val="0"/>
          <w:numId w:val="1"/>
        </w:numPr>
        <w:spacing w:after="120" w:line="360" w:lineRule="auto"/>
        <w:ind w:left="340" w:hanging="340"/>
        <w:rPr>
          <w:rFonts w:ascii="Times New Roman" w:hAnsi="Times New Roman" w:cs="Times New Roman"/>
          <w:sz w:val="20"/>
        </w:rPr>
      </w:pPr>
      <w:r w:rsidRPr="00DC169A">
        <w:rPr>
          <w:rFonts w:ascii="Times New Roman" w:hAnsi="Times New Roman" w:cs="Times New Roman"/>
          <w:sz w:val="20"/>
        </w:rPr>
        <w:t xml:space="preserve">Znak sprawy nadany przez Zamawiającego: </w:t>
      </w:r>
    </w:p>
    <w:p w:rsidR="000E5785" w:rsidRPr="00DC169A" w:rsidRDefault="000E5785" w:rsidP="00DC169A">
      <w:pPr>
        <w:pStyle w:val="Akapitzlist"/>
        <w:numPr>
          <w:ilvl w:val="0"/>
          <w:numId w:val="1"/>
        </w:numPr>
        <w:spacing w:after="120" w:line="360" w:lineRule="auto"/>
        <w:ind w:left="340" w:hanging="340"/>
        <w:rPr>
          <w:rFonts w:ascii="Times New Roman" w:hAnsi="Times New Roman" w:cs="Times New Roman"/>
          <w:sz w:val="20"/>
        </w:rPr>
      </w:pPr>
      <w:r w:rsidRPr="00DC169A">
        <w:rPr>
          <w:rFonts w:ascii="Times New Roman" w:hAnsi="Times New Roman" w:cs="Times New Roman"/>
          <w:sz w:val="20"/>
        </w:rPr>
        <w:t xml:space="preserve">Nazwy i kody określone według </w:t>
      </w:r>
      <w:r w:rsidR="00214AD7" w:rsidRPr="00DC169A">
        <w:rPr>
          <w:rFonts w:ascii="Times New Roman" w:hAnsi="Times New Roman" w:cs="Times New Roman"/>
          <w:sz w:val="20"/>
        </w:rPr>
        <w:t>Wspólnego</w:t>
      </w:r>
      <w:r w:rsidRPr="00DC169A">
        <w:rPr>
          <w:rFonts w:ascii="Times New Roman" w:hAnsi="Times New Roman" w:cs="Times New Roman"/>
          <w:sz w:val="20"/>
        </w:rPr>
        <w:t xml:space="preserve"> Słownika Zamówień (CPV)</w:t>
      </w:r>
      <w:r w:rsidR="00214AD7" w:rsidRPr="00DC169A">
        <w:rPr>
          <w:rFonts w:ascii="Times New Roman" w:hAnsi="Times New Roman" w:cs="Times New Roman"/>
          <w:sz w:val="20"/>
        </w:rPr>
        <w:t>:</w:t>
      </w:r>
    </w:p>
    <w:p w:rsidR="00214AD7" w:rsidRPr="00DC169A" w:rsidRDefault="00214AD7" w:rsidP="00214AD7">
      <w:pPr>
        <w:pStyle w:val="Akapitzlist"/>
        <w:numPr>
          <w:ilvl w:val="0"/>
          <w:numId w:val="2"/>
        </w:numPr>
        <w:spacing w:after="120" w:line="360" w:lineRule="auto"/>
        <w:ind w:hanging="357"/>
        <w:rPr>
          <w:rFonts w:ascii="Times New Roman" w:hAnsi="Times New Roman" w:cs="Times New Roman"/>
          <w:sz w:val="20"/>
        </w:rPr>
      </w:pPr>
      <w:r w:rsidRPr="00DC169A">
        <w:rPr>
          <w:rFonts w:ascii="Times New Roman" w:hAnsi="Times New Roman" w:cs="Times New Roman"/>
          <w:sz w:val="20"/>
        </w:rPr>
        <w:t>09123000-7 – gaz ziemny</w:t>
      </w:r>
    </w:p>
    <w:p w:rsidR="00214AD7" w:rsidRPr="00DC169A" w:rsidRDefault="00214AD7" w:rsidP="00214AD7">
      <w:pPr>
        <w:pStyle w:val="Akapitzlist"/>
        <w:numPr>
          <w:ilvl w:val="0"/>
          <w:numId w:val="2"/>
        </w:numPr>
        <w:spacing w:after="120" w:line="360" w:lineRule="auto"/>
        <w:ind w:hanging="357"/>
        <w:rPr>
          <w:rFonts w:ascii="Times New Roman" w:hAnsi="Times New Roman" w:cs="Times New Roman"/>
          <w:sz w:val="20"/>
        </w:rPr>
      </w:pPr>
      <w:r w:rsidRPr="00DC169A">
        <w:rPr>
          <w:rFonts w:ascii="Times New Roman" w:hAnsi="Times New Roman" w:cs="Times New Roman"/>
          <w:sz w:val="20"/>
        </w:rPr>
        <w:t>65200000-5 – przesył gazu</w:t>
      </w:r>
    </w:p>
    <w:p w:rsidR="00214AD7" w:rsidRDefault="00214AD7" w:rsidP="00DC169A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 w:rsidRPr="00DC169A">
        <w:rPr>
          <w:rFonts w:ascii="Times New Roman" w:hAnsi="Times New Roman" w:cs="Times New Roman"/>
          <w:sz w:val="20"/>
        </w:rPr>
        <w:t xml:space="preserve">Przedmiotem </w:t>
      </w:r>
      <w:r w:rsidR="00DC169A" w:rsidRPr="00DC169A">
        <w:rPr>
          <w:rFonts w:ascii="Times New Roman" w:hAnsi="Times New Roman" w:cs="Times New Roman"/>
          <w:sz w:val="20"/>
        </w:rPr>
        <w:t>zamówienia</w:t>
      </w:r>
      <w:r w:rsidRPr="00DC169A">
        <w:rPr>
          <w:rFonts w:ascii="Times New Roman" w:hAnsi="Times New Roman" w:cs="Times New Roman"/>
          <w:sz w:val="20"/>
        </w:rPr>
        <w:t xml:space="preserve"> jest dostawa i dystrybucja gazu ziemnego wyskometanowego </w:t>
      </w:r>
      <w:r w:rsidRPr="00DC169A">
        <w:rPr>
          <w:rFonts w:ascii="Times New Roman" w:hAnsi="Times New Roman" w:cs="Times New Roman"/>
          <w:b/>
          <w:sz w:val="20"/>
        </w:rPr>
        <w:t>typu E</w:t>
      </w:r>
      <w:r w:rsidR="00DC169A" w:rsidRPr="00DC169A">
        <w:rPr>
          <w:rFonts w:ascii="Times New Roman" w:hAnsi="Times New Roman" w:cs="Times New Roman"/>
          <w:b/>
          <w:sz w:val="20"/>
        </w:rPr>
        <w:t xml:space="preserve"> </w:t>
      </w:r>
      <w:r w:rsidR="00DC169A" w:rsidRPr="00DC169A">
        <w:rPr>
          <w:rFonts w:ascii="Times New Roman" w:hAnsi="Times New Roman" w:cs="Times New Roman"/>
          <w:sz w:val="20"/>
        </w:rPr>
        <w:t xml:space="preserve">do budynku Sadu Rejonowego w Złotowie, ul. Konopnickiej 15, 77-400 </w:t>
      </w:r>
      <w:r w:rsidR="009A2C1F">
        <w:rPr>
          <w:rFonts w:ascii="Times New Roman" w:hAnsi="Times New Roman" w:cs="Times New Roman"/>
          <w:sz w:val="20"/>
        </w:rPr>
        <w:t>na okres 6 miesięcy</w:t>
      </w:r>
      <w:r w:rsidR="00DC169A" w:rsidRPr="00DC169A">
        <w:rPr>
          <w:rFonts w:ascii="Times New Roman" w:hAnsi="Times New Roman" w:cs="Times New Roman"/>
          <w:sz w:val="20"/>
        </w:rPr>
        <w:t xml:space="preserve"> </w:t>
      </w:r>
      <w:r w:rsidR="00DC169A" w:rsidRPr="00713E95">
        <w:rPr>
          <w:rFonts w:ascii="Times New Roman" w:hAnsi="Times New Roman" w:cs="Times New Roman"/>
          <w:b/>
          <w:sz w:val="20"/>
        </w:rPr>
        <w:t xml:space="preserve">od dnia 1 </w:t>
      </w:r>
      <w:r w:rsidR="00713E95" w:rsidRPr="00713E95">
        <w:rPr>
          <w:rFonts w:ascii="Times New Roman" w:hAnsi="Times New Roman" w:cs="Times New Roman"/>
          <w:b/>
          <w:sz w:val="20"/>
        </w:rPr>
        <w:t>marca</w:t>
      </w:r>
      <w:r w:rsidR="00DC169A" w:rsidRPr="00713E95">
        <w:rPr>
          <w:rFonts w:ascii="Times New Roman" w:hAnsi="Times New Roman" w:cs="Times New Roman"/>
          <w:b/>
          <w:sz w:val="20"/>
        </w:rPr>
        <w:t xml:space="preserve"> 2023 r. </w:t>
      </w:r>
      <w:r w:rsidR="000B475B" w:rsidRPr="00713E95">
        <w:rPr>
          <w:rFonts w:ascii="Times New Roman" w:hAnsi="Times New Roman" w:cs="Times New Roman"/>
          <w:b/>
          <w:sz w:val="20"/>
        </w:rPr>
        <w:br/>
      </w:r>
      <w:r w:rsidR="009A2C1F" w:rsidRPr="00713E95">
        <w:rPr>
          <w:rFonts w:ascii="Times New Roman" w:hAnsi="Times New Roman" w:cs="Times New Roman"/>
          <w:b/>
          <w:sz w:val="20"/>
        </w:rPr>
        <w:t xml:space="preserve">do ostatniego dnia 6-ego, pełnego miesiąca kalendarzowego. </w:t>
      </w:r>
      <w:r w:rsidR="00DC169A" w:rsidRPr="00713E95">
        <w:rPr>
          <w:rFonts w:ascii="Times New Roman" w:hAnsi="Times New Roman" w:cs="Times New Roman"/>
          <w:b/>
          <w:sz w:val="20"/>
        </w:rPr>
        <w:t xml:space="preserve"> </w:t>
      </w:r>
    </w:p>
    <w:p w:rsidR="000B475B" w:rsidRPr="000B475B" w:rsidRDefault="000B475B" w:rsidP="00DC169A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Dostawa i dystrybucja gazu ziemnego będzie realizowana na podstawie umowy kompleksowej zawierającej postanowienia dotyczące sprzedaży i dystrybucji gazu ziemnego.</w:t>
      </w:r>
    </w:p>
    <w:p w:rsidR="000B475B" w:rsidRPr="00994FFF" w:rsidRDefault="000B475B" w:rsidP="00DC169A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Umowa dotycząca zamówienia realizowana będzie na warunkach, określonych przepisami ustawy z dnia 10 kwietnia 1997 r. Prawo energetyczne (Dz. U. z 2021 r., poz. 716 ze zm.)</w:t>
      </w:r>
      <w:r w:rsidR="00994FFF">
        <w:rPr>
          <w:rFonts w:ascii="Times New Roman" w:hAnsi="Times New Roman" w:cs="Times New Roman"/>
          <w:sz w:val="20"/>
        </w:rPr>
        <w:t xml:space="preserve">, Kodeksu cywilnego oraz przepisami wykonawczymi wydanymi na ich podstawie. </w:t>
      </w:r>
    </w:p>
    <w:p w:rsidR="00994FFF" w:rsidRPr="00036A39" w:rsidRDefault="00994FFF" w:rsidP="00DC169A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 xml:space="preserve">Sąd Okręgowy w Poznaniu </w:t>
      </w:r>
      <w:r w:rsidR="00A57BC2" w:rsidRPr="00A57BC2">
        <w:rPr>
          <w:rFonts w:ascii="Times New Roman" w:hAnsi="Times New Roman" w:cs="Times New Roman"/>
          <w:sz w:val="20"/>
        </w:rPr>
        <w:t>jest</w:t>
      </w:r>
      <w:r w:rsidRPr="00A57BC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zwolniony z od akcyzy na wyroby gazowe zgodnie z ustawą z dnia 6 grudnia 2008 r. o podatku akcyzowym (Dz. U. z 2022 r., poz. 143 ze zm.).</w:t>
      </w:r>
    </w:p>
    <w:p w:rsidR="00036A39" w:rsidRPr="005E335C" w:rsidRDefault="00036A39" w:rsidP="00036A39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Grupa taryfowa </w:t>
      </w:r>
      <w:r>
        <w:rPr>
          <w:rFonts w:ascii="Times New Roman" w:hAnsi="Times New Roman" w:cs="Times New Roman"/>
          <w:sz w:val="20"/>
        </w:rPr>
        <w:t>obowiązująca u Operatora Systemu Dystrybucyjnego tj. DUON Dystrybucja Sp. z o.o., Batorowska 15 Wysogotowo k/Poznania</w:t>
      </w:r>
      <w:r w:rsidR="005E335C">
        <w:rPr>
          <w:rFonts w:ascii="Times New Roman" w:hAnsi="Times New Roman" w:cs="Times New Roman"/>
          <w:sz w:val="20"/>
        </w:rPr>
        <w:t>, 62,081 Przeźmierowo do jakiej został zakwalifikowany punkt poboru paliwa gazowego to grupa DH-3</w:t>
      </w:r>
    </w:p>
    <w:p w:rsidR="007A4E2D" w:rsidRDefault="005E335C" w:rsidP="007A4E2D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 xml:space="preserve">Dostarczony gaz ziemny zużywany będzie przez </w:t>
      </w:r>
      <w:r w:rsidRPr="007A4E2D">
        <w:rPr>
          <w:rFonts w:ascii="Times New Roman" w:hAnsi="Times New Roman" w:cs="Times New Roman"/>
          <w:b/>
          <w:sz w:val="20"/>
        </w:rPr>
        <w:t xml:space="preserve">kocioł gazowy </w:t>
      </w:r>
      <w:r w:rsidR="000A11EF" w:rsidRPr="007A4E2D">
        <w:rPr>
          <w:rFonts w:ascii="Times New Roman" w:hAnsi="Times New Roman" w:cs="Times New Roman"/>
          <w:b/>
          <w:sz w:val="20"/>
        </w:rPr>
        <w:t>jednofunkcyjny</w:t>
      </w:r>
      <w:r w:rsidRPr="007A4E2D">
        <w:rPr>
          <w:rFonts w:ascii="Times New Roman" w:hAnsi="Times New Roman" w:cs="Times New Roman"/>
          <w:b/>
          <w:sz w:val="20"/>
        </w:rPr>
        <w:t xml:space="preserve"> Viessmann Vitoronnd 200</w:t>
      </w:r>
      <w:r w:rsidR="007A4E2D" w:rsidRPr="007A4E2D">
        <w:rPr>
          <w:rFonts w:ascii="Times New Roman" w:hAnsi="Times New Roman" w:cs="Times New Roman"/>
          <w:b/>
          <w:sz w:val="20"/>
        </w:rPr>
        <w:t xml:space="preserve"> o łącznej mocy 160 kW</w:t>
      </w:r>
      <w:r w:rsidR="007A4E2D">
        <w:rPr>
          <w:rFonts w:ascii="Times New Roman" w:hAnsi="Times New Roman" w:cs="Times New Roman"/>
          <w:b/>
          <w:sz w:val="20"/>
        </w:rPr>
        <w:t>.</w:t>
      </w:r>
    </w:p>
    <w:p w:rsidR="007A4E2D" w:rsidRPr="007A4E2D" w:rsidRDefault="007A4E2D" w:rsidP="007A4E2D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Na koszt realizacji przedmiotu zamówienia składają się:</w:t>
      </w:r>
    </w:p>
    <w:p w:rsidR="007A4E2D" w:rsidRPr="007A4E2D" w:rsidRDefault="007A4E2D" w:rsidP="007A4E2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Opłata za gaz (paliwo gazowe)</w:t>
      </w:r>
    </w:p>
    <w:p w:rsidR="007A4E2D" w:rsidRPr="007A4E2D" w:rsidRDefault="007A4E2D" w:rsidP="007A4E2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Opłata abonamentowa</w:t>
      </w:r>
    </w:p>
    <w:p w:rsidR="007A4E2D" w:rsidRPr="007A4E2D" w:rsidRDefault="007A4E2D" w:rsidP="007A4E2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Opłata dystrybucyjna stała</w:t>
      </w:r>
    </w:p>
    <w:p w:rsidR="007A4E2D" w:rsidRPr="007A4E2D" w:rsidRDefault="007A4E2D" w:rsidP="007A4E2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Opłata dystrybucyjna zmienna</w:t>
      </w:r>
    </w:p>
    <w:p w:rsidR="007A4E2D" w:rsidRDefault="00F2506D" w:rsidP="007A4E2D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 w:rsidRPr="00F2506D">
        <w:rPr>
          <w:rFonts w:ascii="Times New Roman" w:hAnsi="Times New Roman" w:cs="Times New Roman"/>
          <w:sz w:val="20"/>
        </w:rPr>
        <w:t>Rozliczenia za dys</w:t>
      </w:r>
      <w:r>
        <w:rPr>
          <w:rFonts w:ascii="Times New Roman" w:hAnsi="Times New Roman" w:cs="Times New Roman"/>
          <w:sz w:val="20"/>
        </w:rPr>
        <w:t>trybucję paliwa gazowego odbywać się będą na podstawie bieżących wskazań układu pomiarowego</w:t>
      </w:r>
    </w:p>
    <w:p w:rsidR="00F2506D" w:rsidRDefault="00F2506D" w:rsidP="007A4E2D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Wykonawca zobowiązuje się do przeprowadzania procedury zmiany sprzedawcy paliwa gazowego, zgodnie z Instrukcją Ruchu i Eksploatacji Sieci Dystrybucyjnej (IRiESD) w zakresie świadczenia i korzystania z usług dystrybucji paliwa gazowego. </w:t>
      </w:r>
    </w:p>
    <w:p w:rsidR="004F359E" w:rsidRDefault="004F359E" w:rsidP="007A4E2D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Koszty niezbilansowane ponosi Sprzedawca:</w:t>
      </w:r>
    </w:p>
    <w:p w:rsidR="004F359E" w:rsidRDefault="004F359E" w:rsidP="004F359E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Dane miejsca poboru gazu:</w:t>
      </w:r>
    </w:p>
    <w:p w:rsidR="004F359E" w:rsidRDefault="00773A15" w:rsidP="004F359E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Nazwa miejsca odbioru: Sąd Rejonowy w Złotowie, ul. Konopnickiej 15, 77-400 Złotów</w:t>
      </w:r>
      <w:r w:rsidR="004F359E">
        <w:rPr>
          <w:rFonts w:ascii="Times New Roman" w:hAnsi="Times New Roman" w:cs="Times New Roman"/>
          <w:sz w:val="20"/>
        </w:rPr>
        <w:t xml:space="preserve"> </w:t>
      </w:r>
    </w:p>
    <w:p w:rsidR="000A11EF" w:rsidRDefault="000A11EF" w:rsidP="004F359E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Oddział OSD – Wysogotowo k/Poznania</w:t>
      </w:r>
    </w:p>
    <w:p w:rsidR="000A11EF" w:rsidRDefault="000A11EF" w:rsidP="004F359E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Grupa taryfowa OSD: DH-3</w:t>
      </w:r>
    </w:p>
    <w:p w:rsidR="000A11EF" w:rsidRDefault="000A11EF" w:rsidP="004F359E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Grupa taryfowa sprzedawcy: DH-3</w:t>
      </w:r>
    </w:p>
    <w:p w:rsidR="000A11EF" w:rsidRDefault="000A11EF" w:rsidP="004F359E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Numer układu pomiarowego: </w:t>
      </w:r>
      <w:r w:rsidR="004C0797">
        <w:rPr>
          <w:rFonts w:ascii="Times New Roman" w:hAnsi="Times New Roman" w:cs="Times New Roman"/>
          <w:sz w:val="20"/>
        </w:rPr>
        <w:t>19LBKG16 28038845175</w:t>
      </w:r>
    </w:p>
    <w:p w:rsidR="004C0797" w:rsidRDefault="004C0797" w:rsidP="004C0797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Operator Systemu Dystrybucyjnego: DUON Dystrybucja Sp. z o.o., Batorowska 15 Wysogotowo k/Poznania, 62,081 Przeźmierowo</w:t>
      </w:r>
    </w:p>
    <w:p w:rsidR="004C0797" w:rsidRDefault="004C0797" w:rsidP="004C0797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Dane dotychczasowego Sprzedawcy:</w:t>
      </w:r>
    </w:p>
    <w:p w:rsidR="004C0797" w:rsidRDefault="004C0797" w:rsidP="004C0797">
      <w:pPr>
        <w:pStyle w:val="Akapitzlist"/>
        <w:spacing w:after="120" w:line="360" w:lineRule="auto"/>
        <w:ind w:left="340"/>
        <w:jc w:val="both"/>
        <w:rPr>
          <w:rFonts w:ascii="Times New Roman" w:hAnsi="Times New Roman" w:cs="Times New Roman"/>
          <w:b/>
          <w:sz w:val="20"/>
        </w:rPr>
      </w:pPr>
      <w:r w:rsidRPr="004C0797">
        <w:rPr>
          <w:rFonts w:ascii="Times New Roman" w:hAnsi="Times New Roman" w:cs="Times New Roman"/>
          <w:b/>
          <w:sz w:val="20"/>
        </w:rPr>
        <w:t>DUON Dystrybucja Sp. z o.o., Batorowska 15 Wysogotowo k/Poznania, 62,081 Przeźmierowo</w:t>
      </w:r>
    </w:p>
    <w:p w:rsidR="004C0797" w:rsidRDefault="004C0797" w:rsidP="004C0797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 w:rsidRPr="003B5CD0">
        <w:rPr>
          <w:rFonts w:ascii="Times New Roman" w:hAnsi="Times New Roman" w:cs="Times New Roman"/>
          <w:b/>
          <w:sz w:val="20"/>
        </w:rPr>
        <w:t>Numer i data podpisania umowy z dotychczasowym sprzedawcą</w:t>
      </w:r>
      <w:r w:rsidRPr="004C0797">
        <w:rPr>
          <w:rFonts w:ascii="Times New Roman" w:hAnsi="Times New Roman" w:cs="Times New Roman"/>
          <w:sz w:val="20"/>
        </w:rPr>
        <w:t xml:space="preserve">: </w:t>
      </w:r>
      <w:r>
        <w:rPr>
          <w:rFonts w:ascii="Times New Roman" w:hAnsi="Times New Roman" w:cs="Times New Roman"/>
          <w:sz w:val="20"/>
        </w:rPr>
        <w:t>Umowa nr</w:t>
      </w:r>
      <w:r w:rsidR="00C12636">
        <w:rPr>
          <w:rFonts w:ascii="Times New Roman" w:hAnsi="Times New Roman" w:cs="Times New Roman"/>
          <w:sz w:val="20"/>
        </w:rPr>
        <w:t xml:space="preserve"> ZL-P/D/202</w:t>
      </w:r>
      <w:r w:rsidR="002E758A">
        <w:rPr>
          <w:rFonts w:ascii="Times New Roman" w:hAnsi="Times New Roman" w:cs="Times New Roman"/>
          <w:sz w:val="20"/>
        </w:rPr>
        <w:t>2</w:t>
      </w:r>
      <w:r w:rsidR="00C12636">
        <w:rPr>
          <w:rFonts w:ascii="Times New Roman" w:hAnsi="Times New Roman" w:cs="Times New Roman"/>
          <w:sz w:val="20"/>
        </w:rPr>
        <w:t>/3</w:t>
      </w:r>
      <w:r w:rsidR="002E758A">
        <w:rPr>
          <w:rFonts w:ascii="Times New Roman" w:hAnsi="Times New Roman" w:cs="Times New Roman"/>
          <w:sz w:val="20"/>
        </w:rPr>
        <w:t>35</w:t>
      </w:r>
      <w:r w:rsidR="00C12636">
        <w:rPr>
          <w:rFonts w:ascii="Times New Roman" w:hAnsi="Times New Roman" w:cs="Times New Roman"/>
          <w:sz w:val="20"/>
        </w:rPr>
        <w:t xml:space="preserve"> z dnia </w:t>
      </w:r>
      <w:r w:rsidR="003B5CD0">
        <w:rPr>
          <w:rFonts w:ascii="Times New Roman" w:hAnsi="Times New Roman" w:cs="Times New Roman"/>
          <w:sz w:val="20"/>
        </w:rPr>
        <w:br/>
      </w:r>
      <w:r w:rsidR="00C12636">
        <w:rPr>
          <w:rFonts w:ascii="Times New Roman" w:hAnsi="Times New Roman" w:cs="Times New Roman"/>
          <w:sz w:val="20"/>
        </w:rPr>
        <w:t>31 grudnia 202</w:t>
      </w:r>
      <w:r w:rsidR="002E758A">
        <w:rPr>
          <w:rFonts w:ascii="Times New Roman" w:hAnsi="Times New Roman" w:cs="Times New Roman"/>
          <w:sz w:val="20"/>
        </w:rPr>
        <w:t>2</w:t>
      </w:r>
      <w:r w:rsidR="00C12636">
        <w:rPr>
          <w:rFonts w:ascii="Times New Roman" w:hAnsi="Times New Roman" w:cs="Times New Roman"/>
          <w:sz w:val="20"/>
        </w:rPr>
        <w:t xml:space="preserve"> r. Okres obowiązywania dotychczas</w:t>
      </w:r>
      <w:r w:rsidR="002E758A">
        <w:rPr>
          <w:rFonts w:ascii="Times New Roman" w:hAnsi="Times New Roman" w:cs="Times New Roman"/>
          <w:sz w:val="20"/>
        </w:rPr>
        <w:t xml:space="preserve">owej umowy: 1 </w:t>
      </w:r>
      <w:r w:rsidR="00134437">
        <w:rPr>
          <w:rFonts w:ascii="Times New Roman" w:hAnsi="Times New Roman" w:cs="Times New Roman"/>
          <w:sz w:val="20"/>
        </w:rPr>
        <w:t>stycznia</w:t>
      </w:r>
      <w:r w:rsidR="002E758A">
        <w:rPr>
          <w:rFonts w:ascii="Times New Roman" w:hAnsi="Times New Roman" w:cs="Times New Roman"/>
          <w:sz w:val="20"/>
        </w:rPr>
        <w:t xml:space="preserve"> 2023 r. -</w:t>
      </w:r>
      <w:r w:rsidR="00134437">
        <w:rPr>
          <w:rFonts w:ascii="Times New Roman" w:hAnsi="Times New Roman" w:cs="Times New Roman"/>
          <w:sz w:val="20"/>
        </w:rPr>
        <w:t xml:space="preserve"> </w:t>
      </w:r>
      <w:r w:rsidR="002E758A">
        <w:rPr>
          <w:rFonts w:ascii="Times New Roman" w:hAnsi="Times New Roman" w:cs="Times New Roman"/>
          <w:sz w:val="20"/>
        </w:rPr>
        <w:t>31 stycznia 2023</w:t>
      </w:r>
      <w:r w:rsidR="00C12636">
        <w:rPr>
          <w:rFonts w:ascii="Times New Roman" w:hAnsi="Times New Roman" w:cs="Times New Roman"/>
          <w:sz w:val="20"/>
        </w:rPr>
        <w:t xml:space="preserve"> r.</w:t>
      </w:r>
    </w:p>
    <w:p w:rsidR="003B5CD0" w:rsidRPr="00A24963" w:rsidRDefault="003B5CD0" w:rsidP="004C0797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 w:rsidRPr="003B5CD0">
        <w:rPr>
          <w:rFonts w:ascii="Times New Roman" w:hAnsi="Times New Roman" w:cs="Times New Roman"/>
          <w:b/>
          <w:sz w:val="20"/>
        </w:rPr>
        <w:t xml:space="preserve">Planowana data rozpoczęcia dostarczenia paliwa gazowego: </w:t>
      </w:r>
      <w:r>
        <w:rPr>
          <w:rFonts w:ascii="Times New Roman" w:hAnsi="Times New Roman" w:cs="Times New Roman"/>
          <w:sz w:val="20"/>
        </w:rPr>
        <w:t xml:space="preserve">1 </w:t>
      </w:r>
      <w:r w:rsidR="00134437">
        <w:rPr>
          <w:rFonts w:ascii="Times New Roman" w:hAnsi="Times New Roman" w:cs="Times New Roman"/>
          <w:sz w:val="20"/>
        </w:rPr>
        <w:t>marca</w:t>
      </w:r>
      <w:r>
        <w:rPr>
          <w:rFonts w:ascii="Times New Roman" w:hAnsi="Times New Roman" w:cs="Times New Roman"/>
          <w:sz w:val="20"/>
        </w:rPr>
        <w:t xml:space="preserve"> 202</w:t>
      </w:r>
      <w:r w:rsidR="004A636C">
        <w:rPr>
          <w:rFonts w:ascii="Times New Roman" w:hAnsi="Times New Roman" w:cs="Times New Roman"/>
          <w:sz w:val="20"/>
        </w:rPr>
        <w:t>3</w:t>
      </w:r>
      <w:r>
        <w:rPr>
          <w:rFonts w:ascii="Times New Roman" w:hAnsi="Times New Roman" w:cs="Times New Roman"/>
          <w:sz w:val="20"/>
        </w:rPr>
        <w:t xml:space="preserve"> r., lecz nie wcześniej niż </w:t>
      </w:r>
      <w:r w:rsidR="00306D84"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  <w:sz w:val="20"/>
        </w:rPr>
        <w:t>z dniem skutecznego przeprowadzenia przez Sprzedawcę procedury zmiany Sprzedawcy</w:t>
      </w:r>
      <w:r w:rsidR="00A24963">
        <w:rPr>
          <w:rFonts w:ascii="Times New Roman" w:hAnsi="Times New Roman" w:cs="Times New Roman"/>
          <w:sz w:val="20"/>
        </w:rPr>
        <w:t>.</w:t>
      </w:r>
    </w:p>
    <w:p w:rsidR="00A24963" w:rsidRPr="00A24963" w:rsidRDefault="00A24963" w:rsidP="004C0797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Szacunkowe zapotrzebowanie na paliwo gazowe </w:t>
      </w:r>
      <w:r>
        <w:rPr>
          <w:rFonts w:ascii="Times New Roman" w:hAnsi="Times New Roman" w:cs="Times New Roman"/>
          <w:sz w:val="20"/>
        </w:rPr>
        <w:t xml:space="preserve">przyjęte zostało do obliczenia szacunkowej wartości zamówienia, co może odbiegać od faktycznego wykorzystania paliwa gazowego i  żadnym razie nie może być podstawą roszczeń ze strony Wykonawcy. Prognozowanie zużycie gazu ma charakter orientacyjny, bowiem nie można z góry ustalić ilości, która zostanie dostarczona Zamawiającemu i nie stanowi ze strony Zamawiającego zobowiązania do zakupu paliwa gazowego w podanej ilości. Prognozowane szacunkowe dostawy paliwa w poszczególnych miesiącach: </w:t>
      </w:r>
    </w:p>
    <w:tbl>
      <w:tblPr>
        <w:tblW w:w="5621" w:type="dxa"/>
        <w:tblInd w:w="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610"/>
        <w:gridCol w:w="1586"/>
      </w:tblGrid>
      <w:tr w:rsidR="000C208A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208A" w:rsidRPr="000C208A" w:rsidRDefault="000C208A" w:rsidP="003A24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miesiąc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208A" w:rsidRPr="000C208A" w:rsidRDefault="000C208A" w:rsidP="003A24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dystrybucja kwh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0C208A" w:rsidRPr="000C208A" w:rsidRDefault="003A24D3" w:rsidP="003A24D3">
            <w:pPr>
              <w:spacing w:after="0" w:line="240" w:lineRule="auto"/>
              <w:ind w:left="-35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</w:t>
            </w:r>
            <w:r w:rsidR="000C208A"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zużycie kwh</w:t>
            </w:r>
          </w:p>
        </w:tc>
      </w:tr>
      <w:tr w:rsidR="00713E95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marzec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89 794,85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35 766,06</w:t>
            </w:r>
          </w:p>
        </w:tc>
      </w:tr>
      <w:tr w:rsidR="00713E95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kwiecień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86 898,24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27 847,39</w:t>
            </w:r>
          </w:p>
        </w:tc>
      </w:tr>
      <w:tr w:rsidR="00713E95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maj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89 794,85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9 446,53</w:t>
            </w:r>
          </w:p>
        </w:tc>
      </w:tr>
      <w:tr w:rsidR="00713E95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czerwiec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B02C56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86 898</w:t>
            </w:r>
            <w:r w:rsidR="00713E95"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,24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5 107,62</w:t>
            </w:r>
          </w:p>
        </w:tc>
      </w:tr>
      <w:tr w:rsidR="00713E95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lipiec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89 794,85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E95" w:rsidRPr="000C208A" w:rsidRDefault="00713E95" w:rsidP="00713E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08A">
              <w:rPr>
                <w:rFonts w:ascii="Calibri" w:eastAsia="Times New Roman" w:hAnsi="Calibri" w:cs="Calibri"/>
                <w:color w:val="000000"/>
                <w:lang w:eastAsia="pl-PL"/>
              </w:rPr>
              <w:t>5 006,34</w:t>
            </w:r>
          </w:p>
        </w:tc>
      </w:tr>
      <w:tr w:rsidR="000C208A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8A" w:rsidRPr="000C208A" w:rsidRDefault="00713E95" w:rsidP="000C20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Sierpień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8A" w:rsidRPr="000C208A" w:rsidRDefault="00713E95" w:rsidP="000C2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89 794,85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08A" w:rsidRPr="000C208A" w:rsidRDefault="00713E95" w:rsidP="000C2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4 625,09</w:t>
            </w:r>
          </w:p>
        </w:tc>
      </w:tr>
      <w:tr w:rsidR="000C208A" w:rsidRPr="000C208A" w:rsidTr="000C32C5">
        <w:trPr>
          <w:trHeight w:val="27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08A" w:rsidRPr="000C208A" w:rsidRDefault="000C32C5" w:rsidP="000C20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08A" w:rsidRPr="000C208A" w:rsidRDefault="00B02C56" w:rsidP="008B43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lightGray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lightGray"/>
                <w:lang w:eastAsia="pl-PL"/>
              </w:rPr>
              <w:t>532 975</w:t>
            </w:r>
            <w:r w:rsidR="00713E95">
              <w:rPr>
                <w:rFonts w:ascii="Calibri" w:eastAsia="Times New Roman" w:hAnsi="Calibri" w:cs="Calibri"/>
                <w:color w:val="000000"/>
                <w:highlight w:val="lightGray"/>
                <w:lang w:eastAsia="pl-PL"/>
              </w:rPr>
              <w:t>,87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08A" w:rsidRPr="000C208A" w:rsidRDefault="00713E95" w:rsidP="000C20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lightGray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lightGray"/>
                <w:lang w:eastAsia="pl-PL"/>
              </w:rPr>
              <w:t>87 799,03</w:t>
            </w:r>
          </w:p>
        </w:tc>
      </w:tr>
    </w:tbl>
    <w:p w:rsidR="00A24963" w:rsidRDefault="00A24963" w:rsidP="000C32C5">
      <w:pPr>
        <w:spacing w:after="120" w:line="360" w:lineRule="auto"/>
        <w:jc w:val="both"/>
        <w:rPr>
          <w:rFonts w:ascii="Times New Roman" w:hAnsi="Times New Roman" w:cs="Times New Roman"/>
          <w:b/>
          <w:sz w:val="20"/>
        </w:rPr>
      </w:pPr>
    </w:p>
    <w:p w:rsidR="000C32C5" w:rsidRDefault="000C32C5" w:rsidP="000C32C5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 w:rsidRPr="000C32C5">
        <w:rPr>
          <w:rFonts w:ascii="Times New Roman" w:hAnsi="Times New Roman" w:cs="Times New Roman"/>
          <w:sz w:val="20"/>
        </w:rPr>
        <w:t>Wykonawca jest zobowiązany</w:t>
      </w:r>
      <w:r>
        <w:rPr>
          <w:rFonts w:ascii="Times New Roman" w:hAnsi="Times New Roman" w:cs="Times New Roman"/>
          <w:sz w:val="20"/>
        </w:rPr>
        <w:t xml:space="preserve"> do określenia ceny za wszystkie elementy zamówienia. Cena podana w ofercie powinna obejmować wszystkie koszty i składniki związane z wykonaniem zamówienia oraz warunkami stawianymi przez Zamawiającego z zastrzeżeniem, że cena oferty nie zawiera ewentualnych opłat za przekroczenie mocy umownej, opłat z tytułu niedostosowania się przez Zamawiającego do ograniczeń wprowadzonych przez OSD, IRiESD, na zasadach wynikających z taryfy OSD, IRiESD.</w:t>
      </w:r>
    </w:p>
    <w:p w:rsidR="000C32C5" w:rsidRDefault="000C32C5" w:rsidP="000C32C5">
      <w:pPr>
        <w:pStyle w:val="Akapitzlist"/>
        <w:numPr>
          <w:ilvl w:val="0"/>
          <w:numId w:val="1"/>
        </w:numPr>
        <w:spacing w:after="120" w:line="360" w:lineRule="auto"/>
        <w:ind w:left="340" w:hanging="3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W przypadku </w:t>
      </w:r>
      <w:r w:rsidR="003828BF">
        <w:rPr>
          <w:rFonts w:ascii="Times New Roman" w:hAnsi="Times New Roman" w:cs="Times New Roman"/>
          <w:sz w:val="20"/>
        </w:rPr>
        <w:t>przekroczenia mocy umownej, Zamawiający wyraża zgodę na wystawienie opłaty z tytułu przekroczenia, obliczoną zgodnie z zasadami zawartymi w Taryfie Operatora, opłat z tytułu niedostosowania przez Zamawiającego do ograniczeń wprowadzonych przez OSD</w:t>
      </w:r>
      <w:r w:rsidR="000E66AD">
        <w:rPr>
          <w:rFonts w:ascii="Times New Roman" w:hAnsi="Times New Roman" w:cs="Times New Roman"/>
          <w:sz w:val="20"/>
        </w:rPr>
        <w:t xml:space="preserve"> oraz innych opłat ustalonych w Taryfie Operatora SD i</w:t>
      </w:r>
      <w:r w:rsidR="003828BF">
        <w:rPr>
          <w:rFonts w:ascii="Times New Roman" w:hAnsi="Times New Roman" w:cs="Times New Roman"/>
          <w:sz w:val="20"/>
        </w:rPr>
        <w:t xml:space="preserve"> IRiESD, na zasadach </w:t>
      </w:r>
      <w:r w:rsidR="000E66AD">
        <w:rPr>
          <w:rFonts w:ascii="Times New Roman" w:hAnsi="Times New Roman" w:cs="Times New Roman"/>
          <w:sz w:val="20"/>
        </w:rPr>
        <w:t>wynikających z taryfy OSD oraz</w:t>
      </w:r>
      <w:r w:rsidR="003828BF">
        <w:rPr>
          <w:rFonts w:ascii="Times New Roman" w:hAnsi="Times New Roman" w:cs="Times New Roman"/>
          <w:sz w:val="20"/>
        </w:rPr>
        <w:t xml:space="preserve"> IRiESD.</w:t>
      </w:r>
    </w:p>
    <w:p w:rsidR="000E66AD" w:rsidRPr="000E66AD" w:rsidRDefault="000E66AD" w:rsidP="000E66AD">
      <w:pPr>
        <w:spacing w:after="120" w:line="360" w:lineRule="auto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0E66AD" w:rsidRPr="000E66AD" w:rsidSect="00242CD5">
      <w:pgSz w:w="11906" w:h="16838"/>
      <w:pgMar w:top="1417" w:right="1416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96" w:rsidRDefault="00EE7896" w:rsidP="000B475B">
      <w:pPr>
        <w:spacing w:after="0" w:line="240" w:lineRule="auto"/>
      </w:pPr>
      <w:r>
        <w:separator/>
      </w:r>
    </w:p>
  </w:endnote>
  <w:endnote w:type="continuationSeparator" w:id="0">
    <w:p w:rsidR="00EE7896" w:rsidRDefault="00EE7896" w:rsidP="000B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96" w:rsidRDefault="00EE7896" w:rsidP="000B475B">
      <w:pPr>
        <w:spacing w:after="0" w:line="240" w:lineRule="auto"/>
      </w:pPr>
      <w:r>
        <w:separator/>
      </w:r>
    </w:p>
  </w:footnote>
  <w:footnote w:type="continuationSeparator" w:id="0">
    <w:p w:rsidR="00EE7896" w:rsidRDefault="00EE7896" w:rsidP="000B4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1975"/>
    <w:multiLevelType w:val="hybridMultilevel"/>
    <w:tmpl w:val="206EA5B8"/>
    <w:lvl w:ilvl="0" w:tplc="117C06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720F7"/>
    <w:multiLevelType w:val="hybridMultilevel"/>
    <w:tmpl w:val="3106050A"/>
    <w:lvl w:ilvl="0" w:tplc="5AE4368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84462E2"/>
    <w:multiLevelType w:val="hybridMultilevel"/>
    <w:tmpl w:val="71B0E2E8"/>
    <w:lvl w:ilvl="0" w:tplc="76C289D0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6E6D1D54"/>
    <w:multiLevelType w:val="hybridMultilevel"/>
    <w:tmpl w:val="ABA0BA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AF0"/>
    <w:rsid w:val="00036A39"/>
    <w:rsid w:val="000A0DAD"/>
    <w:rsid w:val="000A11EF"/>
    <w:rsid w:val="000B475B"/>
    <w:rsid w:val="000C208A"/>
    <w:rsid w:val="000C32C5"/>
    <w:rsid w:val="000E5785"/>
    <w:rsid w:val="000E66AD"/>
    <w:rsid w:val="00134437"/>
    <w:rsid w:val="001522AA"/>
    <w:rsid w:val="001B3473"/>
    <w:rsid w:val="00214AD7"/>
    <w:rsid w:val="00242CD5"/>
    <w:rsid w:val="00253966"/>
    <w:rsid w:val="0028734E"/>
    <w:rsid w:val="002E758A"/>
    <w:rsid w:val="00306D84"/>
    <w:rsid w:val="003828BF"/>
    <w:rsid w:val="00382CAF"/>
    <w:rsid w:val="003A24D3"/>
    <w:rsid w:val="003B5CD0"/>
    <w:rsid w:val="00426391"/>
    <w:rsid w:val="00461124"/>
    <w:rsid w:val="004A636C"/>
    <w:rsid w:val="004C0797"/>
    <w:rsid w:val="004E7D7B"/>
    <w:rsid w:val="004F359E"/>
    <w:rsid w:val="005C464E"/>
    <w:rsid w:val="005E335C"/>
    <w:rsid w:val="00713E95"/>
    <w:rsid w:val="00773A15"/>
    <w:rsid w:val="007A4E2D"/>
    <w:rsid w:val="008646AA"/>
    <w:rsid w:val="008B434D"/>
    <w:rsid w:val="008C3C93"/>
    <w:rsid w:val="00917FA8"/>
    <w:rsid w:val="00994FFF"/>
    <w:rsid w:val="009A2C1F"/>
    <w:rsid w:val="00A24963"/>
    <w:rsid w:val="00A57BC2"/>
    <w:rsid w:val="00AE6AF0"/>
    <w:rsid w:val="00B02C56"/>
    <w:rsid w:val="00B93FC5"/>
    <w:rsid w:val="00C12636"/>
    <w:rsid w:val="00C81DE1"/>
    <w:rsid w:val="00C9475F"/>
    <w:rsid w:val="00D44DE8"/>
    <w:rsid w:val="00D853BA"/>
    <w:rsid w:val="00DC169A"/>
    <w:rsid w:val="00ED0180"/>
    <w:rsid w:val="00EE7896"/>
    <w:rsid w:val="00F2506D"/>
    <w:rsid w:val="00F34F6B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B6FA7"/>
  <w15:chartTrackingRefBased/>
  <w15:docId w15:val="{8EC06871-1EDA-4D34-9026-4558AAF4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7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7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7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7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Kusza Paweł</dc:creator>
  <cp:keywords/>
  <dc:description/>
  <cp:lastModifiedBy>Woźniak Dorota</cp:lastModifiedBy>
  <cp:revision>2</cp:revision>
  <dcterms:created xsi:type="dcterms:W3CDTF">2023-01-25T09:23:00Z</dcterms:created>
  <dcterms:modified xsi:type="dcterms:W3CDTF">2023-01-25T09:23:00Z</dcterms:modified>
</cp:coreProperties>
</file>