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CBD" w:rsidRDefault="007E6CBD" w:rsidP="007E6CBD">
      <w:r w:rsidRPr="00FB5042">
        <w:rPr>
          <w:noProof/>
          <w:lang w:eastAsia="pl-PL"/>
        </w:rPr>
        <w:drawing>
          <wp:inline distT="0" distB="0" distL="0" distR="0">
            <wp:extent cx="5760720" cy="433355"/>
            <wp:effectExtent l="19050" t="0" r="0" b="0"/>
            <wp:docPr id="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3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6CBD" w:rsidRPr="007E6CBD" w:rsidRDefault="007E6CBD" w:rsidP="007E6CBD">
      <w:r w:rsidRPr="00FB5042">
        <w:rPr>
          <w:rFonts w:ascii="Times New Roman" w:hAnsi="Times New Roman" w:cs="Times New Roman"/>
          <w:b/>
        </w:rPr>
        <w:t>OPIS PRZED</w:t>
      </w:r>
      <w:r>
        <w:rPr>
          <w:rFonts w:ascii="Times New Roman" w:hAnsi="Times New Roman" w:cs="Times New Roman"/>
          <w:b/>
        </w:rPr>
        <w:t>MIOTU ZAMÓWIENIA DO ZADANIA NR 11  PN: DOSTAWA SPRZĘTU    AGD DO PRACOWNI</w:t>
      </w:r>
      <w:r w:rsidR="006E6D36">
        <w:rPr>
          <w:rFonts w:ascii="Times New Roman" w:hAnsi="Times New Roman" w:cs="Times New Roman"/>
          <w:b/>
        </w:rPr>
        <w:t xml:space="preserve"> SZKOLNEJ</w:t>
      </w:r>
    </w:p>
    <w:tbl>
      <w:tblPr>
        <w:tblW w:w="9267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71"/>
        <w:gridCol w:w="7824"/>
        <w:gridCol w:w="572"/>
      </w:tblGrid>
      <w:tr w:rsidR="007E6CBD" w:rsidTr="003C3191">
        <w:trPr>
          <w:trHeight w:val="885"/>
        </w:trPr>
        <w:tc>
          <w:tcPr>
            <w:tcW w:w="871" w:type="dxa"/>
          </w:tcPr>
          <w:p w:rsidR="007E6CBD" w:rsidRDefault="007E6CBD" w:rsidP="003C3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7824" w:type="dxa"/>
          </w:tcPr>
          <w:p w:rsidR="007E6CBD" w:rsidRDefault="007E6CBD" w:rsidP="003C3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Szczegółowy opis przedmiotu zamówienia                                                          Wszystkie opisane parametry są wymaganiami minimalnymi. Zamawiający akceptuje rozwiązania o lepszych parametrach o ile nie powodują utraty funkcjonalności i wydajności oferowanego sprzętu</w:t>
            </w:r>
          </w:p>
        </w:tc>
        <w:tc>
          <w:tcPr>
            <w:tcW w:w="572" w:type="dxa"/>
          </w:tcPr>
          <w:p w:rsidR="007E6CBD" w:rsidRDefault="007E6CBD" w:rsidP="003C3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</w:tr>
      <w:tr w:rsidR="007E6CBD" w:rsidTr="007E6CBD">
        <w:trPr>
          <w:trHeight w:val="453"/>
        </w:trPr>
        <w:tc>
          <w:tcPr>
            <w:tcW w:w="871" w:type="dxa"/>
          </w:tcPr>
          <w:p w:rsidR="007E6CBD" w:rsidRDefault="007E6CBD" w:rsidP="003C3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824" w:type="dxa"/>
          </w:tcPr>
          <w:p w:rsidR="007E6CBD" w:rsidRPr="00226961" w:rsidRDefault="007E6CBD" w:rsidP="003C3191">
            <w:pPr>
              <w:tabs>
                <w:tab w:val="right" w:pos="7868"/>
              </w:tabs>
              <w:rPr>
                <w:rFonts w:ascii="Times New Roman" w:hAnsi="Times New Roman" w:cs="Times New Roman"/>
                <w:b/>
              </w:rPr>
            </w:pPr>
            <w:r w:rsidRPr="00226961">
              <w:rPr>
                <w:rFonts w:ascii="Times New Roman" w:hAnsi="Times New Roman" w:cs="Times New Roman"/>
                <w:b/>
              </w:rPr>
              <w:t xml:space="preserve">Zestaw desek do krojenia 24/15 cm                          </w:t>
            </w:r>
          </w:p>
        </w:tc>
        <w:tc>
          <w:tcPr>
            <w:tcW w:w="572" w:type="dxa"/>
          </w:tcPr>
          <w:p w:rsidR="007E6CBD" w:rsidRDefault="007E6CBD" w:rsidP="003C3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7E6CBD" w:rsidTr="003C3191">
        <w:trPr>
          <w:trHeight w:val="1568"/>
        </w:trPr>
        <w:tc>
          <w:tcPr>
            <w:tcW w:w="871" w:type="dxa"/>
          </w:tcPr>
          <w:p w:rsidR="007E6CBD" w:rsidRPr="00FB5042" w:rsidRDefault="007E6CBD" w:rsidP="003C3191">
            <w:pPr>
              <w:ind w:left="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  <w:p w:rsidR="007E6CBD" w:rsidRDefault="007E6CBD" w:rsidP="003C3191">
            <w:pPr>
              <w:pStyle w:val="Akapitzlist"/>
              <w:ind w:left="727"/>
              <w:jc w:val="both"/>
              <w:rPr>
                <w:rFonts w:ascii="Times New Roman" w:hAnsi="Times New Roman" w:cs="Times New Roman"/>
              </w:rPr>
            </w:pPr>
          </w:p>
          <w:p w:rsidR="007E6CBD" w:rsidRDefault="007E6CBD" w:rsidP="003C3191">
            <w:pPr>
              <w:pStyle w:val="Akapitzlist"/>
              <w:ind w:left="727"/>
              <w:jc w:val="both"/>
              <w:rPr>
                <w:rFonts w:ascii="Times New Roman" w:hAnsi="Times New Roman" w:cs="Times New Roman"/>
              </w:rPr>
            </w:pPr>
          </w:p>
          <w:p w:rsidR="007E6CBD" w:rsidRDefault="007E6CBD" w:rsidP="003C3191">
            <w:pPr>
              <w:pStyle w:val="Akapitzlist"/>
              <w:ind w:left="727"/>
              <w:jc w:val="both"/>
              <w:rPr>
                <w:rFonts w:ascii="Times New Roman" w:hAnsi="Times New Roman" w:cs="Times New Roman"/>
              </w:rPr>
            </w:pPr>
          </w:p>
          <w:p w:rsidR="007E6CBD" w:rsidRDefault="007E6CBD" w:rsidP="003C3191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24" w:type="dxa"/>
          </w:tcPr>
          <w:p w:rsidR="007E6CBD" w:rsidRPr="001359C4" w:rsidRDefault="007E6CBD" w:rsidP="003C3191">
            <w:pPr>
              <w:tabs>
                <w:tab w:val="right" w:pos="7868"/>
              </w:tabs>
              <w:rPr>
                <w:rFonts w:ascii="Times New Roman" w:hAnsi="Times New Roman" w:cs="Times New Roman"/>
                <w:b/>
              </w:rPr>
            </w:pPr>
            <w:r w:rsidRPr="001359C4">
              <w:rPr>
                <w:rFonts w:ascii="Times New Roman" w:hAnsi="Times New Roman" w:cs="Times New Roman"/>
                <w:b/>
              </w:rPr>
              <w:t xml:space="preserve">Zestaw noży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</w:rPr>
              <w:t xml:space="preserve">       </w:t>
            </w:r>
            <w:r w:rsidRPr="001359C4">
              <w:rPr>
                <w:rFonts w:ascii="Times New Roman" w:hAnsi="Times New Roman" w:cs="Times New Roman"/>
                <w:b/>
              </w:rPr>
              <w:t xml:space="preserve">   </w:t>
            </w:r>
            <w:r w:rsidRPr="00237E8F">
              <w:rPr>
                <w:rFonts w:ascii="Times New Roman" w:hAnsi="Times New Roman" w:cs="Times New Roman"/>
              </w:rPr>
              <w:t>1.  W  zestawie powinien znajdować się: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37E8F">
              <w:rPr>
                <w:rFonts w:ascii="Times New Roman" w:hAnsi="Times New Roman" w:cs="Times New Roman"/>
              </w:rPr>
              <w:t xml:space="preserve">nóż do mięsa, nóż do warzyw, nóż do chleba, nóż szefa kuchni, nóż uniwersalny.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Pr="00237E8F">
              <w:rPr>
                <w:rFonts w:ascii="Times New Roman" w:hAnsi="Times New Roman" w:cs="Times New Roman"/>
              </w:rPr>
              <w:t xml:space="preserve"> 2.  Minimum 5 sztuk  noży w zestawie.</w:t>
            </w:r>
            <w:r w:rsidRPr="001359C4">
              <w:rPr>
                <w:rFonts w:ascii="Times New Roman" w:hAnsi="Times New Roman" w:cs="Times New Roman"/>
                <w:b/>
              </w:rPr>
              <w:t xml:space="preserve">                          </w:t>
            </w:r>
          </w:p>
        </w:tc>
        <w:tc>
          <w:tcPr>
            <w:tcW w:w="572" w:type="dxa"/>
          </w:tcPr>
          <w:p w:rsidR="007E6CBD" w:rsidRDefault="007E6CBD" w:rsidP="003C3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E6CBD" w:rsidTr="007E6CBD">
        <w:trPr>
          <w:trHeight w:val="502"/>
        </w:trPr>
        <w:tc>
          <w:tcPr>
            <w:tcW w:w="871" w:type="dxa"/>
          </w:tcPr>
          <w:p w:rsidR="007E6CBD" w:rsidRDefault="007E6CBD" w:rsidP="003C3191">
            <w:pPr>
              <w:ind w:left="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824" w:type="dxa"/>
          </w:tcPr>
          <w:p w:rsidR="007E6CBD" w:rsidRPr="00226961" w:rsidRDefault="007E6CBD" w:rsidP="003C3191">
            <w:pPr>
              <w:tabs>
                <w:tab w:val="right" w:pos="7868"/>
              </w:tabs>
              <w:rPr>
                <w:rFonts w:ascii="Times New Roman" w:hAnsi="Times New Roman" w:cs="Times New Roman"/>
                <w:b/>
              </w:rPr>
            </w:pPr>
            <w:r w:rsidRPr="00226961">
              <w:rPr>
                <w:rFonts w:ascii="Times New Roman" w:hAnsi="Times New Roman" w:cs="Times New Roman"/>
                <w:b/>
              </w:rPr>
              <w:t xml:space="preserve">Stolnica drewniana w kształcie trapezu.                                    </w:t>
            </w:r>
          </w:p>
        </w:tc>
        <w:tc>
          <w:tcPr>
            <w:tcW w:w="572" w:type="dxa"/>
          </w:tcPr>
          <w:p w:rsidR="007E6CBD" w:rsidRDefault="007E6CBD" w:rsidP="003C3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7E6CBD" w:rsidTr="007E6CBD">
        <w:trPr>
          <w:trHeight w:val="552"/>
        </w:trPr>
        <w:tc>
          <w:tcPr>
            <w:tcW w:w="871" w:type="dxa"/>
          </w:tcPr>
          <w:p w:rsidR="007E6CBD" w:rsidRDefault="00090F0E" w:rsidP="003C3191">
            <w:pPr>
              <w:ind w:left="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824" w:type="dxa"/>
          </w:tcPr>
          <w:p w:rsidR="007E6CBD" w:rsidRPr="007E6CBD" w:rsidRDefault="007E6CBD" w:rsidP="007E6CBD">
            <w:pPr>
              <w:tabs>
                <w:tab w:val="right" w:pos="7868"/>
              </w:tabs>
              <w:rPr>
                <w:rFonts w:ascii="Times New Roman" w:hAnsi="Times New Roman" w:cs="Times New Roman"/>
                <w:b/>
              </w:rPr>
            </w:pPr>
            <w:r w:rsidRPr="00226961">
              <w:rPr>
                <w:rFonts w:ascii="Times New Roman" w:hAnsi="Times New Roman" w:cs="Times New Roman"/>
                <w:b/>
              </w:rPr>
              <w:t xml:space="preserve">Wałek do ciasta.                                          </w:t>
            </w:r>
            <w:r>
              <w:rPr>
                <w:rFonts w:ascii="Times New Roman" w:hAnsi="Times New Roman" w:cs="Times New Roman"/>
                <w:b/>
              </w:rPr>
              <w:t xml:space="preserve">      </w:t>
            </w:r>
          </w:p>
        </w:tc>
        <w:tc>
          <w:tcPr>
            <w:tcW w:w="572" w:type="dxa"/>
          </w:tcPr>
          <w:p w:rsidR="007E6CBD" w:rsidRDefault="007E6CBD" w:rsidP="003C3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7E6CBD" w:rsidTr="007E6CBD">
        <w:trPr>
          <w:trHeight w:val="562"/>
        </w:trPr>
        <w:tc>
          <w:tcPr>
            <w:tcW w:w="871" w:type="dxa"/>
          </w:tcPr>
          <w:p w:rsidR="007E6CBD" w:rsidRDefault="00090F0E" w:rsidP="003C3191">
            <w:pPr>
              <w:ind w:left="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824" w:type="dxa"/>
          </w:tcPr>
          <w:p w:rsidR="007E6CBD" w:rsidRPr="00226961" w:rsidRDefault="007E6CBD" w:rsidP="003C3191">
            <w:pPr>
              <w:tabs>
                <w:tab w:val="right" w:pos="7868"/>
              </w:tabs>
              <w:rPr>
                <w:rFonts w:ascii="Times New Roman" w:hAnsi="Times New Roman" w:cs="Times New Roman"/>
                <w:b/>
              </w:rPr>
            </w:pPr>
            <w:r w:rsidRPr="00226961">
              <w:rPr>
                <w:rFonts w:ascii="Times New Roman" w:hAnsi="Times New Roman" w:cs="Times New Roman"/>
                <w:b/>
              </w:rPr>
              <w:t xml:space="preserve">Durszlak z rączką lub uchwytami.                 </w:t>
            </w:r>
            <w:r>
              <w:rPr>
                <w:rFonts w:ascii="Times New Roman" w:hAnsi="Times New Roman" w:cs="Times New Roman"/>
                <w:b/>
              </w:rPr>
              <w:t xml:space="preserve">               </w:t>
            </w:r>
            <w:r w:rsidRPr="00226961">
              <w:rPr>
                <w:rFonts w:ascii="Times New Roman" w:hAnsi="Times New Roman" w:cs="Times New Roman"/>
                <w:b/>
              </w:rPr>
              <w:t xml:space="preserve">                                              </w:t>
            </w:r>
          </w:p>
        </w:tc>
        <w:tc>
          <w:tcPr>
            <w:tcW w:w="572" w:type="dxa"/>
          </w:tcPr>
          <w:p w:rsidR="007E6CBD" w:rsidRDefault="007E6CBD" w:rsidP="003C3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E6CBD" w:rsidTr="007E6CBD">
        <w:trPr>
          <w:trHeight w:val="562"/>
        </w:trPr>
        <w:tc>
          <w:tcPr>
            <w:tcW w:w="871" w:type="dxa"/>
          </w:tcPr>
          <w:p w:rsidR="007E6CBD" w:rsidRDefault="00090F0E" w:rsidP="003C3191">
            <w:pPr>
              <w:ind w:left="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824" w:type="dxa"/>
          </w:tcPr>
          <w:p w:rsidR="007E6CBD" w:rsidRPr="00226961" w:rsidRDefault="007E6CBD" w:rsidP="003C3191">
            <w:pPr>
              <w:tabs>
                <w:tab w:val="right" w:pos="7868"/>
              </w:tabs>
              <w:rPr>
                <w:rFonts w:ascii="Times New Roman" w:hAnsi="Times New Roman" w:cs="Times New Roman"/>
                <w:b/>
              </w:rPr>
            </w:pPr>
            <w:r w:rsidRPr="00226961">
              <w:rPr>
                <w:rFonts w:ascii="Times New Roman" w:hAnsi="Times New Roman" w:cs="Times New Roman"/>
                <w:b/>
              </w:rPr>
              <w:t xml:space="preserve">Miska </w:t>
            </w:r>
            <w:proofErr w:type="spellStart"/>
            <w:r w:rsidRPr="00226961">
              <w:rPr>
                <w:rFonts w:ascii="Times New Roman" w:hAnsi="Times New Roman" w:cs="Times New Roman"/>
                <w:b/>
              </w:rPr>
              <w:t>poj</w:t>
            </w:r>
            <w:proofErr w:type="spellEnd"/>
            <w:r w:rsidRPr="00226961">
              <w:rPr>
                <w:rFonts w:ascii="Times New Roman" w:hAnsi="Times New Roman" w:cs="Times New Roman"/>
                <w:b/>
              </w:rPr>
              <w:t xml:space="preserve">. 1l                                                                        </w:t>
            </w:r>
          </w:p>
        </w:tc>
        <w:tc>
          <w:tcPr>
            <w:tcW w:w="572" w:type="dxa"/>
          </w:tcPr>
          <w:p w:rsidR="007E6CBD" w:rsidRDefault="007E6CBD" w:rsidP="003C3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7E6CBD" w:rsidTr="007E6CBD">
        <w:trPr>
          <w:trHeight w:val="562"/>
        </w:trPr>
        <w:tc>
          <w:tcPr>
            <w:tcW w:w="871" w:type="dxa"/>
          </w:tcPr>
          <w:p w:rsidR="007E6CBD" w:rsidRDefault="00090F0E" w:rsidP="003C3191">
            <w:pPr>
              <w:ind w:left="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824" w:type="dxa"/>
          </w:tcPr>
          <w:p w:rsidR="007E6CBD" w:rsidRPr="00226961" w:rsidRDefault="007E6CBD" w:rsidP="003C3191">
            <w:pPr>
              <w:tabs>
                <w:tab w:val="right" w:pos="7868"/>
              </w:tabs>
              <w:rPr>
                <w:rFonts w:ascii="Times New Roman" w:hAnsi="Times New Roman" w:cs="Times New Roman"/>
                <w:b/>
              </w:rPr>
            </w:pPr>
            <w:r w:rsidRPr="00226961">
              <w:rPr>
                <w:rFonts w:ascii="Times New Roman" w:hAnsi="Times New Roman" w:cs="Times New Roman"/>
                <w:b/>
              </w:rPr>
              <w:t xml:space="preserve">Miska </w:t>
            </w:r>
            <w:proofErr w:type="spellStart"/>
            <w:r w:rsidRPr="00226961">
              <w:rPr>
                <w:rFonts w:ascii="Times New Roman" w:hAnsi="Times New Roman" w:cs="Times New Roman"/>
                <w:b/>
              </w:rPr>
              <w:t>poj</w:t>
            </w:r>
            <w:proofErr w:type="spellEnd"/>
            <w:r w:rsidRPr="00226961">
              <w:rPr>
                <w:rFonts w:ascii="Times New Roman" w:hAnsi="Times New Roman" w:cs="Times New Roman"/>
                <w:b/>
              </w:rPr>
              <w:t xml:space="preserve">. 1,5 l                                                                   </w:t>
            </w:r>
          </w:p>
        </w:tc>
        <w:tc>
          <w:tcPr>
            <w:tcW w:w="572" w:type="dxa"/>
          </w:tcPr>
          <w:p w:rsidR="007E6CBD" w:rsidRDefault="007E6CBD" w:rsidP="003C3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7E6CBD" w:rsidTr="007E6CBD">
        <w:trPr>
          <w:trHeight w:val="562"/>
        </w:trPr>
        <w:tc>
          <w:tcPr>
            <w:tcW w:w="871" w:type="dxa"/>
          </w:tcPr>
          <w:p w:rsidR="007E6CBD" w:rsidRDefault="00090F0E" w:rsidP="003C3191">
            <w:pPr>
              <w:ind w:left="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824" w:type="dxa"/>
          </w:tcPr>
          <w:p w:rsidR="007E6CBD" w:rsidRPr="00226961" w:rsidRDefault="007E6CBD" w:rsidP="003C3191">
            <w:pPr>
              <w:tabs>
                <w:tab w:val="right" w:pos="7868"/>
              </w:tabs>
              <w:rPr>
                <w:rFonts w:ascii="Times New Roman" w:hAnsi="Times New Roman" w:cs="Times New Roman"/>
                <w:b/>
              </w:rPr>
            </w:pPr>
            <w:r w:rsidRPr="00226961">
              <w:rPr>
                <w:rFonts w:ascii="Times New Roman" w:hAnsi="Times New Roman" w:cs="Times New Roman"/>
                <w:b/>
              </w:rPr>
              <w:t xml:space="preserve">Miska </w:t>
            </w:r>
            <w:proofErr w:type="spellStart"/>
            <w:r w:rsidRPr="00226961">
              <w:rPr>
                <w:rFonts w:ascii="Times New Roman" w:hAnsi="Times New Roman" w:cs="Times New Roman"/>
                <w:b/>
              </w:rPr>
              <w:t>poj</w:t>
            </w:r>
            <w:proofErr w:type="spellEnd"/>
            <w:r w:rsidRPr="00226961">
              <w:rPr>
                <w:rFonts w:ascii="Times New Roman" w:hAnsi="Times New Roman" w:cs="Times New Roman"/>
                <w:b/>
              </w:rPr>
              <w:t xml:space="preserve">. 3l                                                                    </w:t>
            </w:r>
          </w:p>
        </w:tc>
        <w:tc>
          <w:tcPr>
            <w:tcW w:w="572" w:type="dxa"/>
          </w:tcPr>
          <w:p w:rsidR="007E6CBD" w:rsidRDefault="007E6CBD" w:rsidP="003C3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7E6CBD" w:rsidTr="007E6CBD">
        <w:trPr>
          <w:trHeight w:val="562"/>
        </w:trPr>
        <w:tc>
          <w:tcPr>
            <w:tcW w:w="871" w:type="dxa"/>
          </w:tcPr>
          <w:p w:rsidR="007E6CBD" w:rsidRDefault="00090F0E" w:rsidP="003C3191">
            <w:pPr>
              <w:ind w:left="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7824" w:type="dxa"/>
          </w:tcPr>
          <w:p w:rsidR="007E6CBD" w:rsidRPr="00226961" w:rsidRDefault="00F13310" w:rsidP="003C3191">
            <w:pPr>
              <w:tabs>
                <w:tab w:val="right" w:pos="7868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Sitko metalowe z rączką. O średnicy 5-10 cm.</w:t>
            </w:r>
            <w:r w:rsidR="007E6CBD" w:rsidRPr="00226961">
              <w:rPr>
                <w:rFonts w:ascii="Times New Roman" w:hAnsi="Times New Roman" w:cs="Times New Roman"/>
                <w:b/>
              </w:rPr>
              <w:t xml:space="preserve">                                       </w:t>
            </w:r>
          </w:p>
        </w:tc>
        <w:tc>
          <w:tcPr>
            <w:tcW w:w="572" w:type="dxa"/>
          </w:tcPr>
          <w:p w:rsidR="007E6CBD" w:rsidRDefault="007E6CBD" w:rsidP="003C3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E6CBD" w:rsidTr="007E6CBD">
        <w:trPr>
          <w:trHeight w:val="562"/>
        </w:trPr>
        <w:tc>
          <w:tcPr>
            <w:tcW w:w="871" w:type="dxa"/>
          </w:tcPr>
          <w:p w:rsidR="007E6CBD" w:rsidRDefault="00090F0E" w:rsidP="003C3191">
            <w:pPr>
              <w:ind w:left="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7824" w:type="dxa"/>
          </w:tcPr>
          <w:p w:rsidR="007E6CBD" w:rsidRPr="00090F0E" w:rsidRDefault="007E6CBD" w:rsidP="003C3191">
            <w:pPr>
              <w:tabs>
                <w:tab w:val="right" w:pos="7868"/>
              </w:tabs>
              <w:rPr>
                <w:rFonts w:ascii="Times New Roman" w:hAnsi="Times New Roman" w:cs="Times New Roman"/>
              </w:rPr>
            </w:pPr>
            <w:proofErr w:type="spellStart"/>
            <w:r w:rsidRPr="00226961">
              <w:rPr>
                <w:rFonts w:ascii="Times New Roman" w:hAnsi="Times New Roman" w:cs="Times New Roman"/>
                <w:b/>
              </w:rPr>
              <w:t>Blender</w:t>
            </w:r>
            <w:proofErr w:type="spellEnd"/>
            <w:r w:rsidRPr="00226961">
              <w:rPr>
                <w:rFonts w:ascii="Times New Roman" w:hAnsi="Times New Roman" w:cs="Times New Roman"/>
                <w:b/>
              </w:rPr>
              <w:t xml:space="preserve">.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</w:rPr>
              <w:t xml:space="preserve">                       </w:t>
            </w:r>
            <w:r w:rsidRPr="00226961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090F0E">
              <w:rPr>
                <w:rFonts w:ascii="Times New Roman" w:hAnsi="Times New Roman" w:cs="Times New Roman"/>
              </w:rPr>
              <w:t>Parametry techniczne:</w:t>
            </w:r>
          </w:p>
          <w:p w:rsidR="007E6CBD" w:rsidRPr="00090F0E" w:rsidRDefault="007E6CBD" w:rsidP="007E6CBD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090F0E">
              <w:rPr>
                <w:rFonts w:ascii="Times New Roman" w:hAnsi="Times New Roman" w:cs="Times New Roman"/>
              </w:rPr>
              <w:t>Moc co najmniej 800 W.</w:t>
            </w:r>
          </w:p>
          <w:p w:rsidR="007E6CBD" w:rsidRPr="00756592" w:rsidRDefault="00756592" w:rsidP="00756592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Wyposażony w dwa pojemniki :1 – co najmniej: 600 ml pojemności,</w:t>
            </w:r>
            <w:r w:rsidR="007E6CBD" w:rsidRPr="00226961">
              <w:rPr>
                <w:rFonts w:ascii="Times New Roman" w:hAnsi="Times New Roman" w:cs="Times New Roman"/>
                <w:b/>
              </w:rPr>
              <w:t xml:space="preserve">    </w:t>
            </w:r>
            <w:r>
              <w:rPr>
                <w:rFonts w:ascii="Times New Roman" w:hAnsi="Times New Roman" w:cs="Times New Roman"/>
                <w:b/>
              </w:rPr>
              <w:t xml:space="preserve">           </w:t>
            </w:r>
            <w:r w:rsidR="007E6CBD" w:rsidRPr="0022696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                     </w:t>
            </w:r>
            <w:r>
              <w:rPr>
                <w:rFonts w:ascii="Times New Roman" w:hAnsi="Times New Roman" w:cs="Times New Roman"/>
              </w:rPr>
              <w:t>2- co najmniej 1750  ml pojemności</w:t>
            </w:r>
            <w:r w:rsidR="00E1780F">
              <w:rPr>
                <w:rFonts w:ascii="Times New Roman" w:hAnsi="Times New Roman" w:cs="Times New Roman"/>
              </w:rPr>
              <w:t xml:space="preserve"> z uchwytem</w:t>
            </w:r>
          </w:p>
          <w:p w:rsidR="00756592" w:rsidRPr="00756592" w:rsidRDefault="00756592" w:rsidP="00756592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Nóż ze stali nierdzewnej.</w:t>
            </w:r>
          </w:p>
          <w:p w:rsidR="00756592" w:rsidRPr="00756592" w:rsidRDefault="00756592" w:rsidP="00756592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Płynna regulacja prędkości pracy.</w:t>
            </w:r>
          </w:p>
          <w:p w:rsidR="00756592" w:rsidRPr="00756592" w:rsidRDefault="00756592" w:rsidP="00756592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Nasadka ze stali nierdzewnej do ubijania.</w:t>
            </w:r>
          </w:p>
          <w:p w:rsidR="00756592" w:rsidRPr="00756592" w:rsidRDefault="00756592" w:rsidP="00756592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  płytki tnące ( skrawające).</w:t>
            </w:r>
          </w:p>
          <w:p w:rsidR="00756592" w:rsidRPr="00226961" w:rsidRDefault="00E1780F" w:rsidP="00756592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Odłączana końcówka wykonana ze stali nierdzewnej. </w:t>
            </w:r>
          </w:p>
        </w:tc>
        <w:tc>
          <w:tcPr>
            <w:tcW w:w="572" w:type="dxa"/>
          </w:tcPr>
          <w:p w:rsidR="007E6CBD" w:rsidRDefault="007E6CBD" w:rsidP="003C3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7E6CBD" w:rsidRPr="009B2448" w:rsidRDefault="007E6CBD" w:rsidP="007E6CBD">
      <w:pPr>
        <w:jc w:val="both"/>
        <w:rPr>
          <w:rFonts w:ascii="Times New Roman" w:hAnsi="Times New Roman" w:cs="Times New Roman"/>
        </w:rPr>
      </w:pPr>
    </w:p>
    <w:p w:rsidR="00D0077D" w:rsidRDefault="00D0077D" w:rsidP="00D0077D">
      <w:pPr>
        <w:pStyle w:val="Akapitzlist"/>
        <w:jc w:val="both"/>
        <w:rPr>
          <w:rFonts w:ascii="Times New Roman" w:hAnsi="Times New Roman" w:cs="Times New Roman"/>
        </w:rPr>
      </w:pPr>
    </w:p>
    <w:p w:rsidR="00D0077D" w:rsidRDefault="00D0077D" w:rsidP="00D0077D">
      <w:pPr>
        <w:pStyle w:val="Akapitzlist"/>
        <w:jc w:val="both"/>
        <w:rPr>
          <w:rFonts w:ascii="Times New Roman" w:hAnsi="Times New Roman" w:cs="Times New Roman"/>
        </w:rPr>
      </w:pPr>
    </w:p>
    <w:p w:rsidR="007E6CBD" w:rsidRDefault="007E6CBD" w:rsidP="007E6CB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Przedmiotem zamówie</w:t>
      </w:r>
      <w:r w:rsidR="00D0077D">
        <w:rPr>
          <w:rFonts w:ascii="Times New Roman" w:hAnsi="Times New Roman" w:cs="Times New Roman"/>
        </w:rPr>
        <w:t xml:space="preserve">nia jest dostawa </w:t>
      </w:r>
      <w:r>
        <w:rPr>
          <w:rFonts w:ascii="Times New Roman" w:hAnsi="Times New Roman" w:cs="Times New Roman"/>
        </w:rPr>
        <w:t>.</w:t>
      </w:r>
    </w:p>
    <w:p w:rsidR="006E6D36" w:rsidRPr="00D0077D" w:rsidRDefault="007E6CBD" w:rsidP="00D0077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Poprzez dostawę zamawiający rozumie dostarczenie towaru na adres Szkoły i wniesienie do wskazanego pomieszczenia  w dni robocze w godzinach od 8 do 15-tej.</w:t>
      </w:r>
    </w:p>
    <w:p w:rsidR="007E6CBD" w:rsidRPr="006E6D36" w:rsidRDefault="006E6D36" w:rsidP="007E6CB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Dostarczony sprzęt elektryczny</w:t>
      </w:r>
      <w:r w:rsidR="007E6CBD" w:rsidRPr="006E6D36">
        <w:rPr>
          <w:rFonts w:ascii="Times New Roman" w:hAnsi="Times New Roman" w:cs="Times New Roman"/>
        </w:rPr>
        <w:t xml:space="preserve"> powinien być fabrycznie nowy , nieużywany, wolny od wad, oryginalnie zapakowany i objęty gwarancją producenta oraz wyprodukowany nie wcześniej niż rok przed ogłoszeniem postępowania , w wyniku którego zostanie zawarta umowa w sprawie zamówienia publicznego.</w:t>
      </w:r>
    </w:p>
    <w:p w:rsidR="007E6CBD" w:rsidRDefault="007E6CBD" w:rsidP="007E6CB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26003">
        <w:rPr>
          <w:rFonts w:ascii="Times New Roman" w:hAnsi="Times New Roman" w:cs="Times New Roman"/>
        </w:rPr>
        <w:t xml:space="preserve">Zgodnie z warunkami programu Laboratoria Przyszłości minimalny okres gwarancji dla wyposażenia o jednostkowej wartości powyżej 500 zł. brutto wymagana jest gwarancja co najmniej 12 </w:t>
      </w:r>
      <w:proofErr w:type="spellStart"/>
      <w:r w:rsidRPr="00E26003">
        <w:rPr>
          <w:rFonts w:ascii="Times New Roman" w:hAnsi="Times New Roman" w:cs="Times New Roman"/>
        </w:rPr>
        <w:t>m-cy</w:t>
      </w:r>
      <w:proofErr w:type="spellEnd"/>
      <w:r w:rsidRPr="00E26003">
        <w:rPr>
          <w:rFonts w:ascii="Times New Roman" w:hAnsi="Times New Roman" w:cs="Times New Roman"/>
        </w:rPr>
        <w:t xml:space="preserve"> , autoryzowany serwis na terenie Polski , SLA do 3 tygodni, serwis i wsparcie techniczne    ( serwis obowiązkowo na terenie RP , wsparcie techniczne w języku  polskim), instrukcja obsługi w</w:t>
      </w:r>
      <w:r>
        <w:rPr>
          <w:rFonts w:ascii="Times New Roman" w:hAnsi="Times New Roman" w:cs="Times New Roman"/>
        </w:rPr>
        <w:t xml:space="preserve"> języku polskim  papierowa lub elektroniczna.</w:t>
      </w:r>
    </w:p>
    <w:p w:rsidR="007E6CBD" w:rsidRDefault="007E6CBD" w:rsidP="007E6CB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26003">
        <w:rPr>
          <w:rFonts w:ascii="Times New Roman" w:hAnsi="Times New Roman" w:cs="Times New Roman"/>
        </w:rPr>
        <w:t xml:space="preserve">Wykonawca powinien udzielić Zamawiającemu minimalnego okresu gwarancji zgodnie z założeniami programu Laboratoria Przyszłości. Dodatkowo punktowane w ocenie oferty będzie przedłużenie gwarancji i realizacja napraw bezpośrednio przez dostawcę z odbiorem i zwrotem naprawionych urządzeń </w:t>
      </w:r>
      <w:r>
        <w:rPr>
          <w:rFonts w:ascii="Times New Roman" w:hAnsi="Times New Roman" w:cs="Times New Roman"/>
        </w:rPr>
        <w:t xml:space="preserve">(tzw. Gwarancja </w:t>
      </w:r>
      <w:proofErr w:type="spellStart"/>
      <w:r>
        <w:rPr>
          <w:rFonts w:ascii="Times New Roman" w:hAnsi="Times New Roman" w:cs="Times New Roman"/>
        </w:rPr>
        <w:t>door</w:t>
      </w:r>
      <w:proofErr w:type="spellEnd"/>
      <w:r>
        <w:rPr>
          <w:rFonts w:ascii="Times New Roman" w:hAnsi="Times New Roman" w:cs="Times New Roman"/>
        </w:rPr>
        <w:t xml:space="preserve">- to </w:t>
      </w:r>
      <w:proofErr w:type="spellStart"/>
      <w:r>
        <w:rPr>
          <w:rFonts w:ascii="Times New Roman" w:hAnsi="Times New Roman" w:cs="Times New Roman"/>
        </w:rPr>
        <w:t>door</w:t>
      </w:r>
      <w:proofErr w:type="spellEnd"/>
      <w:r>
        <w:rPr>
          <w:rFonts w:ascii="Times New Roman" w:hAnsi="Times New Roman" w:cs="Times New Roman"/>
        </w:rPr>
        <w:t>).</w:t>
      </w:r>
    </w:p>
    <w:p w:rsidR="007E6CBD" w:rsidRPr="00E26003" w:rsidRDefault="007E6CBD" w:rsidP="007E6CB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26003">
        <w:rPr>
          <w:rFonts w:ascii="Times New Roman" w:hAnsi="Times New Roman" w:cs="Times New Roman"/>
        </w:rPr>
        <w:t>Wykonawca powinien oferować sprzęt posiadający wymagane prawem certyfikaty bezpieczeństwa   i spełniania norm technicznych oraz atesty , spełniać wymagania techniczne opisane w załącznikach do SWZ oraz spełniające wymagania programu Laboratoria Przyszłości.</w:t>
      </w:r>
    </w:p>
    <w:p w:rsidR="007E6CBD" w:rsidRPr="00AA20B2" w:rsidRDefault="007E6CBD" w:rsidP="007E6CB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nie dopuszcza składania ofert wariantowych.</w:t>
      </w:r>
    </w:p>
    <w:p w:rsidR="007E6CBD" w:rsidRPr="00FB5042" w:rsidRDefault="007E6CBD" w:rsidP="007E6CBD">
      <w:pPr>
        <w:rPr>
          <w:rFonts w:ascii="Times New Roman" w:hAnsi="Times New Roman" w:cs="Times New Roman"/>
        </w:rPr>
      </w:pPr>
    </w:p>
    <w:p w:rsidR="007E6CBD" w:rsidRPr="00FB5042" w:rsidRDefault="007E6CBD" w:rsidP="007E6CBD">
      <w:pPr>
        <w:rPr>
          <w:rFonts w:ascii="Times New Roman" w:hAnsi="Times New Roman" w:cs="Times New Roman"/>
        </w:rPr>
      </w:pPr>
    </w:p>
    <w:p w:rsidR="007E6CBD" w:rsidRDefault="007E6CBD" w:rsidP="007E6CBD"/>
    <w:p w:rsidR="007E6CBD" w:rsidRDefault="007E6CBD" w:rsidP="007E6CBD"/>
    <w:p w:rsidR="007E6CBD" w:rsidRDefault="007E6CBD" w:rsidP="007E6CBD"/>
    <w:p w:rsidR="00BE78D0" w:rsidRDefault="00327560"/>
    <w:sectPr w:rsidR="00BE78D0" w:rsidSect="003B5C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B5C50"/>
    <w:multiLevelType w:val="hybridMultilevel"/>
    <w:tmpl w:val="9EACC00E"/>
    <w:lvl w:ilvl="0" w:tplc="5F28D4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61A4B"/>
    <w:multiLevelType w:val="hybridMultilevel"/>
    <w:tmpl w:val="53903AC6"/>
    <w:lvl w:ilvl="0" w:tplc="A864A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2A7AB0"/>
    <w:multiLevelType w:val="hybridMultilevel"/>
    <w:tmpl w:val="E28E02BC"/>
    <w:lvl w:ilvl="0" w:tplc="74F437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EC1A4A"/>
    <w:multiLevelType w:val="hybridMultilevel"/>
    <w:tmpl w:val="E40E97A8"/>
    <w:lvl w:ilvl="0" w:tplc="A864A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/>
  <w:documentProtection w:edit="readOnly" w:enforcement="1" w:cryptProviderType="rsaFull" w:cryptAlgorithmClass="hash" w:cryptAlgorithmType="typeAny" w:cryptAlgorithmSid="4" w:cryptSpinCount="50000" w:hash="zf3hwSO0pB+3Qo5AroLv6gl0CpU=" w:salt="9i6zIewEpQjrq5k+JNoIOA=="/>
  <w:defaultTabStop w:val="708"/>
  <w:hyphenationZone w:val="425"/>
  <w:characterSpacingControl w:val="doNotCompress"/>
  <w:compat/>
  <w:rsids>
    <w:rsidRoot w:val="007E6CBD"/>
    <w:rsid w:val="00090F0E"/>
    <w:rsid w:val="001060C7"/>
    <w:rsid w:val="00216439"/>
    <w:rsid w:val="00327560"/>
    <w:rsid w:val="006E6D36"/>
    <w:rsid w:val="00756592"/>
    <w:rsid w:val="007838E5"/>
    <w:rsid w:val="007E6CBD"/>
    <w:rsid w:val="0096121D"/>
    <w:rsid w:val="00BA7260"/>
    <w:rsid w:val="00BB2899"/>
    <w:rsid w:val="00D0077D"/>
    <w:rsid w:val="00DC1E45"/>
    <w:rsid w:val="00E1780F"/>
    <w:rsid w:val="00ED6C3B"/>
    <w:rsid w:val="00F13310"/>
    <w:rsid w:val="00F52FB4"/>
    <w:rsid w:val="00FF1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6C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6C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6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C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506</Words>
  <Characters>3039</Characters>
  <Application>Microsoft Office Word</Application>
  <DocSecurity>8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dcterms:created xsi:type="dcterms:W3CDTF">2022-05-28T21:47:00Z</dcterms:created>
  <dcterms:modified xsi:type="dcterms:W3CDTF">2022-05-30T20:54:00Z</dcterms:modified>
</cp:coreProperties>
</file>