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1B37A" w14:textId="77777777" w:rsidR="00554DB9" w:rsidRDefault="00554DB9" w:rsidP="002E1CA2">
      <w:pPr>
        <w:spacing w:after="240" w:line="300" w:lineRule="auto"/>
        <w:jc w:val="center"/>
        <w:rPr>
          <w:b/>
          <w:bCs/>
          <w:sz w:val="22"/>
          <w:szCs w:val="22"/>
        </w:rPr>
      </w:pPr>
    </w:p>
    <w:p w14:paraId="05AF45F0" w14:textId="77777777" w:rsidR="002E1CA2" w:rsidRPr="002E1CA2" w:rsidRDefault="002E1CA2" w:rsidP="002E1CA2">
      <w:pPr>
        <w:spacing w:after="240" w:line="300" w:lineRule="auto"/>
        <w:jc w:val="center"/>
        <w:rPr>
          <w:b/>
          <w:bCs/>
          <w:sz w:val="22"/>
          <w:szCs w:val="22"/>
        </w:rPr>
      </w:pPr>
      <w:r w:rsidRPr="002E1CA2">
        <w:rPr>
          <w:b/>
          <w:bCs/>
          <w:sz w:val="22"/>
          <w:szCs w:val="22"/>
        </w:rPr>
        <w:t>Miasto Stołeczne Warszawa</w:t>
      </w:r>
      <w:r w:rsidRPr="002E1CA2">
        <w:rPr>
          <w:b/>
          <w:bCs/>
          <w:sz w:val="22"/>
          <w:szCs w:val="22"/>
        </w:rPr>
        <w:br/>
        <w:t>Dzielnica Śródmieście</w:t>
      </w:r>
      <w:r w:rsidRPr="002E1CA2">
        <w:rPr>
          <w:b/>
          <w:bCs/>
          <w:sz w:val="22"/>
          <w:szCs w:val="22"/>
        </w:rPr>
        <w:br/>
        <w:t>ul. Nowogrodzka 43, 00-691 Warszawa</w:t>
      </w:r>
    </w:p>
    <w:p w14:paraId="301AA9FB" w14:textId="77777777" w:rsidR="002E1CA2" w:rsidRPr="002E1CA2" w:rsidRDefault="002E1CA2" w:rsidP="002E1CA2">
      <w:pPr>
        <w:spacing w:after="240" w:line="300" w:lineRule="auto"/>
        <w:rPr>
          <w:sz w:val="22"/>
          <w:szCs w:val="22"/>
        </w:rPr>
      </w:pPr>
    </w:p>
    <w:p w14:paraId="09F7D8F4" w14:textId="77777777" w:rsidR="002E1CA2" w:rsidRPr="002E1CA2" w:rsidRDefault="002E1CA2" w:rsidP="002E1CA2">
      <w:pPr>
        <w:spacing w:after="240" w:line="300" w:lineRule="auto"/>
        <w:rPr>
          <w:sz w:val="22"/>
          <w:szCs w:val="22"/>
        </w:rPr>
      </w:pPr>
    </w:p>
    <w:p w14:paraId="044AC928" w14:textId="77777777" w:rsidR="002E1CA2" w:rsidRPr="002E1CA2" w:rsidRDefault="002E1CA2" w:rsidP="002E1CA2">
      <w:pPr>
        <w:spacing w:after="240" w:line="300" w:lineRule="auto"/>
        <w:rPr>
          <w:sz w:val="22"/>
          <w:szCs w:val="22"/>
        </w:rPr>
      </w:pPr>
    </w:p>
    <w:p w14:paraId="4413C611" w14:textId="77777777" w:rsidR="002E1CA2" w:rsidRPr="002E1CA2" w:rsidRDefault="002E1CA2" w:rsidP="00476886">
      <w:pPr>
        <w:pStyle w:val="Nagwek1"/>
        <w:jc w:val="center"/>
      </w:pPr>
      <w:r w:rsidRPr="002E1CA2">
        <w:t>SPECYFIKACJA WARUNKÓW ZAMÓWIENIA</w:t>
      </w:r>
    </w:p>
    <w:p w14:paraId="45A25F67" w14:textId="77777777" w:rsidR="002E1CA2" w:rsidRPr="007F18F6" w:rsidRDefault="002E1CA2" w:rsidP="008C65D5">
      <w:pPr>
        <w:spacing w:after="240" w:line="300" w:lineRule="auto"/>
        <w:jc w:val="center"/>
        <w:rPr>
          <w:sz w:val="22"/>
          <w:szCs w:val="22"/>
        </w:rPr>
      </w:pPr>
      <w:r w:rsidRPr="002E1CA2">
        <w:rPr>
          <w:sz w:val="22"/>
          <w:szCs w:val="22"/>
        </w:rPr>
        <w:t>dla postępowania o udzielenie zamówienia publicznego prowadzonego na podstawie przepisów ustawy z dnia 11 września 2019 r. Prawo zamówień publicznych w trybie podstawowym,</w:t>
      </w:r>
      <w:r w:rsidR="008C65D5">
        <w:rPr>
          <w:sz w:val="22"/>
          <w:szCs w:val="22"/>
        </w:rPr>
        <w:t xml:space="preserve"> </w:t>
      </w:r>
      <w:r w:rsidRPr="002E1CA2">
        <w:rPr>
          <w:sz w:val="22"/>
          <w:szCs w:val="22"/>
        </w:rPr>
        <w:t xml:space="preserve">na </w:t>
      </w:r>
      <w:r w:rsidRPr="007F18F6">
        <w:rPr>
          <w:sz w:val="22"/>
          <w:szCs w:val="22"/>
        </w:rPr>
        <w:t>podstawie art. 275 pkt 1 ustawy pn.</w:t>
      </w:r>
    </w:p>
    <w:p w14:paraId="3197FC3A" w14:textId="603147D5" w:rsidR="005A3A51" w:rsidRPr="005A3A51" w:rsidRDefault="005A3A51" w:rsidP="005A3A51">
      <w:pPr>
        <w:spacing w:after="0" w:line="300" w:lineRule="auto"/>
        <w:jc w:val="center"/>
        <w:rPr>
          <w:rFonts w:ascii="Calibri" w:hAnsi="Calibri" w:cs="Calibri"/>
          <w:b/>
          <w:bCs/>
          <w:sz w:val="22"/>
          <w:szCs w:val="22"/>
        </w:rPr>
      </w:pPr>
      <w:bookmarkStart w:id="0" w:name="_Hlk219370136"/>
      <w:bookmarkStart w:id="1" w:name="_Hlk219187905"/>
      <w:r w:rsidRPr="005A3A51">
        <w:rPr>
          <w:rFonts w:ascii="Calibri" w:hAnsi="Calibri" w:cs="Calibri"/>
          <w:b/>
          <w:bCs/>
          <w:sz w:val="22"/>
          <w:szCs w:val="22"/>
        </w:rPr>
        <w:t xml:space="preserve">Wykonanie remontu pomieszczeń oraz dostosowanie budynku Szkoły </w:t>
      </w:r>
      <w:bookmarkEnd w:id="0"/>
      <w:r w:rsidRPr="005A3A51">
        <w:rPr>
          <w:rFonts w:ascii="Calibri" w:hAnsi="Calibri" w:cs="Calibri"/>
          <w:b/>
          <w:bCs/>
          <w:sz w:val="22"/>
          <w:szCs w:val="22"/>
        </w:rPr>
        <w:t xml:space="preserve">Podstawowej nr 32 </w:t>
      </w:r>
      <w:r w:rsidRPr="005A3A51">
        <w:rPr>
          <w:rFonts w:ascii="Calibri" w:hAnsi="Calibri" w:cs="Calibri"/>
          <w:b/>
          <w:bCs/>
          <w:sz w:val="22"/>
          <w:szCs w:val="22"/>
        </w:rPr>
        <w:br/>
        <w:t>przy ul. Niskiej 5 w Warszawie</w:t>
      </w:r>
      <w:bookmarkEnd w:id="1"/>
      <w:r w:rsidRPr="005A3A51">
        <w:rPr>
          <w:rFonts w:ascii="Calibri" w:hAnsi="Calibri" w:cs="Calibri"/>
          <w:b/>
          <w:bCs/>
          <w:sz w:val="22"/>
          <w:szCs w:val="22"/>
        </w:rPr>
        <w:t xml:space="preserve"> do przepisów </w:t>
      </w:r>
      <w:proofErr w:type="gramStart"/>
      <w:r w:rsidRPr="005A3A51">
        <w:rPr>
          <w:rFonts w:ascii="Calibri" w:hAnsi="Calibri" w:cs="Calibri"/>
          <w:b/>
          <w:bCs/>
          <w:sz w:val="22"/>
          <w:szCs w:val="22"/>
        </w:rPr>
        <w:t>p.poż</w:t>
      </w:r>
      <w:proofErr w:type="gramEnd"/>
      <w:r w:rsidRPr="005A3A51">
        <w:rPr>
          <w:rFonts w:ascii="Calibri" w:hAnsi="Calibri" w:cs="Calibri"/>
          <w:b/>
          <w:bCs/>
          <w:sz w:val="22"/>
          <w:szCs w:val="22"/>
        </w:rPr>
        <w:t>.</w:t>
      </w:r>
    </w:p>
    <w:p w14:paraId="1BBFD76E" w14:textId="0192F4EA" w:rsidR="00301679" w:rsidRDefault="00301679" w:rsidP="00B52047">
      <w:pPr>
        <w:spacing w:after="0" w:line="300" w:lineRule="auto"/>
        <w:jc w:val="center"/>
        <w:rPr>
          <w:rFonts w:ascii="Calibri" w:hAnsi="Calibri" w:cs="Calibri"/>
          <w:b/>
          <w:bCs/>
          <w:sz w:val="22"/>
          <w:szCs w:val="22"/>
        </w:rPr>
      </w:pPr>
      <w:r w:rsidRPr="00301679">
        <w:rPr>
          <w:rFonts w:ascii="Calibri" w:hAnsi="Calibri" w:cs="Calibri"/>
          <w:b/>
          <w:bCs/>
          <w:sz w:val="22"/>
          <w:szCs w:val="22"/>
        </w:rPr>
        <w:t>(numer postępowania UD-IX-ZP-</w:t>
      </w:r>
      <w:r w:rsidR="005A3A51">
        <w:rPr>
          <w:rFonts w:ascii="Calibri" w:hAnsi="Calibri" w:cs="Calibri"/>
          <w:b/>
          <w:bCs/>
          <w:sz w:val="22"/>
          <w:szCs w:val="22"/>
        </w:rPr>
        <w:t>9</w:t>
      </w:r>
      <w:r w:rsidRPr="00301679">
        <w:rPr>
          <w:rFonts w:ascii="Calibri" w:hAnsi="Calibri" w:cs="Calibri"/>
          <w:b/>
          <w:bCs/>
          <w:sz w:val="22"/>
          <w:szCs w:val="22"/>
        </w:rPr>
        <w:t xml:space="preserve">-2026) </w:t>
      </w:r>
      <w:r w:rsidRPr="00301679">
        <w:rPr>
          <w:rFonts w:ascii="Calibri" w:hAnsi="Calibri" w:cs="Calibri"/>
          <w:b/>
          <w:bCs/>
          <w:sz w:val="22"/>
          <w:szCs w:val="22"/>
        </w:rPr>
        <w:br/>
      </w:r>
    </w:p>
    <w:p w14:paraId="277FA2AD" w14:textId="77777777" w:rsidR="002E1CA2" w:rsidRPr="002E1CA2" w:rsidRDefault="002E1CA2" w:rsidP="002E1CA2">
      <w:pPr>
        <w:spacing w:after="240" w:line="300" w:lineRule="auto"/>
        <w:rPr>
          <w:sz w:val="22"/>
          <w:szCs w:val="22"/>
        </w:rPr>
      </w:pPr>
    </w:p>
    <w:p w14:paraId="66908244" w14:textId="77777777" w:rsidR="002E1CA2" w:rsidRPr="002E1CA2" w:rsidRDefault="002E1CA2" w:rsidP="002E1CA2">
      <w:pPr>
        <w:spacing w:after="240" w:line="300" w:lineRule="auto"/>
        <w:rPr>
          <w:sz w:val="22"/>
          <w:szCs w:val="22"/>
        </w:rPr>
      </w:pPr>
    </w:p>
    <w:p w14:paraId="50E2461D" w14:textId="77777777" w:rsidR="002E1CA2" w:rsidRDefault="002E1CA2" w:rsidP="002E1CA2">
      <w:pPr>
        <w:spacing w:after="240" w:line="300" w:lineRule="auto"/>
        <w:rPr>
          <w:sz w:val="22"/>
          <w:szCs w:val="22"/>
        </w:rPr>
      </w:pPr>
    </w:p>
    <w:p w14:paraId="13A8B775" w14:textId="77777777" w:rsidR="00125385" w:rsidRDefault="00125385" w:rsidP="002E1CA2">
      <w:pPr>
        <w:spacing w:after="240" w:line="300" w:lineRule="auto"/>
        <w:rPr>
          <w:sz w:val="22"/>
          <w:szCs w:val="22"/>
        </w:rPr>
      </w:pPr>
    </w:p>
    <w:p w14:paraId="4A92ACB7" w14:textId="77777777" w:rsidR="00125385" w:rsidRPr="002E1CA2" w:rsidRDefault="00125385" w:rsidP="002E1CA2">
      <w:pPr>
        <w:spacing w:after="240" w:line="300" w:lineRule="auto"/>
        <w:rPr>
          <w:sz w:val="22"/>
          <w:szCs w:val="22"/>
        </w:rPr>
      </w:pPr>
    </w:p>
    <w:p w14:paraId="77F8BE92" w14:textId="77777777" w:rsidR="002E1CA2" w:rsidRPr="002E1CA2" w:rsidRDefault="002E1CA2" w:rsidP="002E1CA2">
      <w:pPr>
        <w:spacing w:after="240" w:line="300" w:lineRule="auto"/>
        <w:rPr>
          <w:sz w:val="22"/>
          <w:szCs w:val="22"/>
        </w:rPr>
      </w:pPr>
    </w:p>
    <w:p w14:paraId="1CB3DBEE" w14:textId="77777777" w:rsidR="002E1CA2" w:rsidRPr="002E1CA2" w:rsidRDefault="002E1CA2" w:rsidP="002E1CA2">
      <w:pPr>
        <w:spacing w:after="240" w:line="300" w:lineRule="auto"/>
        <w:rPr>
          <w:sz w:val="22"/>
          <w:szCs w:val="22"/>
        </w:rPr>
      </w:pPr>
      <w:r w:rsidRPr="002E1CA2">
        <w:rPr>
          <w:sz w:val="22"/>
          <w:szCs w:val="22"/>
        </w:rPr>
        <w:t>Zatwierdzam:</w:t>
      </w:r>
    </w:p>
    <w:p w14:paraId="3B08FAB9" w14:textId="0183408E" w:rsidR="00D22A77" w:rsidRPr="007E5E8B" w:rsidRDefault="007E5E8B" w:rsidP="007E5E8B">
      <w:pPr>
        <w:spacing w:after="240" w:line="300" w:lineRule="auto"/>
        <w:ind w:left="4956" w:firstLine="708"/>
        <w:rPr>
          <w:b/>
          <w:bCs/>
          <w:sz w:val="22"/>
          <w:szCs w:val="22"/>
        </w:rPr>
      </w:pPr>
      <w:r w:rsidRPr="007E5E8B">
        <w:rPr>
          <w:b/>
          <w:bCs/>
          <w:sz w:val="22"/>
          <w:szCs w:val="22"/>
        </w:rPr>
        <w:t>Aleksander Ferens</w:t>
      </w:r>
    </w:p>
    <w:p w14:paraId="5A01CEF2" w14:textId="3FEDC58D" w:rsidR="007E5E8B" w:rsidRPr="007E5E8B" w:rsidRDefault="007E5E8B" w:rsidP="007E5E8B">
      <w:pPr>
        <w:spacing w:after="240" w:line="300" w:lineRule="auto"/>
        <w:ind w:left="4248"/>
        <w:rPr>
          <w:b/>
          <w:bCs/>
          <w:sz w:val="22"/>
          <w:szCs w:val="22"/>
        </w:rPr>
      </w:pPr>
      <w:r w:rsidRPr="007E5E8B">
        <w:rPr>
          <w:b/>
          <w:bCs/>
          <w:sz w:val="22"/>
          <w:szCs w:val="22"/>
        </w:rPr>
        <w:t>Burmistrz Dzielnicy Śródmieście m.st. Warszawy</w:t>
      </w:r>
    </w:p>
    <w:p w14:paraId="62876D10" w14:textId="77777777" w:rsidR="00D22A77" w:rsidRDefault="00D22A77" w:rsidP="002E1CA2">
      <w:pPr>
        <w:spacing w:after="240" w:line="300" w:lineRule="auto"/>
        <w:rPr>
          <w:sz w:val="22"/>
          <w:szCs w:val="22"/>
        </w:rPr>
      </w:pPr>
    </w:p>
    <w:p w14:paraId="006FE133" w14:textId="60175079" w:rsidR="002E1CA2" w:rsidRDefault="002E1CA2" w:rsidP="002E1CA2">
      <w:pPr>
        <w:spacing w:after="240" w:line="300" w:lineRule="auto"/>
        <w:rPr>
          <w:rFonts w:eastAsiaTheme="majorEastAsia" w:cstheme="majorBidi"/>
          <w:spacing w:val="-10"/>
          <w:kern w:val="28"/>
          <w:sz w:val="22"/>
          <w:szCs w:val="22"/>
        </w:rPr>
      </w:pPr>
      <w:r w:rsidRPr="002E1CA2">
        <w:rPr>
          <w:sz w:val="22"/>
          <w:szCs w:val="22"/>
        </w:rPr>
        <w:t>Warszawa,</w:t>
      </w:r>
      <w:r w:rsidR="00BB6FD8">
        <w:rPr>
          <w:sz w:val="22"/>
          <w:szCs w:val="22"/>
        </w:rPr>
        <w:t xml:space="preserve"> </w:t>
      </w:r>
      <w:r w:rsidR="007E5E8B">
        <w:rPr>
          <w:sz w:val="22"/>
          <w:szCs w:val="22"/>
        </w:rPr>
        <w:t>31.03.2026 r.</w:t>
      </w:r>
      <w:r>
        <w:rPr>
          <w:sz w:val="22"/>
          <w:szCs w:val="22"/>
        </w:rPr>
        <w:br w:type="page"/>
      </w:r>
    </w:p>
    <w:p w14:paraId="5F1F0198" w14:textId="77777777" w:rsidR="002E1CA2" w:rsidRDefault="002E1CA2" w:rsidP="00476886">
      <w:pPr>
        <w:pStyle w:val="Nagwek1"/>
        <w:jc w:val="center"/>
      </w:pPr>
      <w:r>
        <w:lastRenderedPageBreak/>
        <w:t>KLAUZULA INFORMACYJNA O PRZETWARZANIU DANYCH OSOBOWYCH</w:t>
      </w:r>
      <w:r>
        <w:br/>
        <w:t>(NA PODSTAWIE PRZEPISU PRAWA)</w:t>
      </w:r>
    </w:p>
    <w:p w14:paraId="438D1A88" w14:textId="77777777" w:rsidR="002E1CA2" w:rsidRDefault="002E1CA2" w:rsidP="00476886">
      <w:pPr>
        <w:spacing w:after="120" w:line="300" w:lineRule="auto"/>
        <w:rPr>
          <w:rFonts w:cstheme="minorHAnsi"/>
          <w:sz w:val="22"/>
          <w:szCs w:val="22"/>
        </w:rPr>
      </w:pPr>
      <w:r>
        <w:rPr>
          <w:rFonts w:cstheme="minorHAnsi"/>
          <w:sz w:val="22"/>
          <w:szCs w:val="22"/>
        </w:rPr>
        <w:t xml:space="preserve">Będziemy przetwarzać Pani/Pana dane osobowe, by mogła/mógł Pani/Pan załatwić sprawę </w:t>
      </w:r>
      <w:r>
        <w:rPr>
          <w:rFonts w:cstheme="minorHAnsi"/>
          <w:sz w:val="22"/>
          <w:szCs w:val="22"/>
        </w:rPr>
        <w:br/>
        <w:t xml:space="preserve">w Urzędzie m.st. Warszawy. </w:t>
      </w:r>
      <w:r w:rsidR="00E2552B">
        <w:rPr>
          <w:rFonts w:cstheme="minorHAnsi"/>
          <w:sz w:val="22"/>
          <w:szCs w:val="22"/>
        </w:rPr>
        <w:t>Dane osobowe nie będą podlegały zautomatyzowanemu podejmowaniu decyzji, w tym profilowaniu.</w:t>
      </w:r>
    </w:p>
    <w:p w14:paraId="173FB172" w14:textId="77777777" w:rsidR="002E1CA2" w:rsidRDefault="002E1CA2" w:rsidP="00476886">
      <w:pPr>
        <w:pStyle w:val="Nagwek1"/>
        <w:spacing w:before="0" w:after="120"/>
      </w:pPr>
      <w:r>
        <w:t>Kto administruje moimi danymi?</w:t>
      </w:r>
    </w:p>
    <w:p w14:paraId="01871452" w14:textId="77777777"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Administratorem Pani/Pana danych osobowych przetwarzanych w Urzędzie m.st. Warszawy jest </w:t>
      </w:r>
      <w:r>
        <w:rPr>
          <w:rFonts w:cstheme="minorHAnsi"/>
          <w:b/>
          <w:sz w:val="22"/>
          <w:szCs w:val="22"/>
        </w:rPr>
        <w:t>Prezydent m.st. Warszawy, z si</w:t>
      </w:r>
      <w:r w:rsidR="00D22A77">
        <w:rPr>
          <w:rFonts w:cstheme="minorHAnsi"/>
          <w:b/>
          <w:sz w:val="22"/>
          <w:szCs w:val="22"/>
        </w:rPr>
        <w:t>edzibą w Warszawie (00-950), Plac</w:t>
      </w:r>
      <w:r>
        <w:rPr>
          <w:rFonts w:cstheme="minorHAnsi"/>
          <w:b/>
          <w:sz w:val="22"/>
          <w:szCs w:val="22"/>
        </w:rPr>
        <w:t xml:space="preserve"> Bankowy 3/5. </w:t>
      </w:r>
    </w:p>
    <w:p w14:paraId="36234037" w14:textId="77777777"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8" w:history="1">
        <w:r w:rsidRPr="002E1CA2">
          <w:rPr>
            <w:rStyle w:val="Hipercze"/>
            <w:rFonts w:cstheme="minorHAnsi"/>
            <w:color w:val="0000FF"/>
            <w:sz w:val="22"/>
            <w:szCs w:val="22"/>
          </w:rPr>
          <w:t>iod@um.warszawa.pl</w:t>
        </w:r>
      </w:hyperlink>
      <w:r>
        <w:rPr>
          <w:rFonts w:cstheme="minorHAnsi"/>
          <w:sz w:val="22"/>
          <w:szCs w:val="22"/>
        </w:rPr>
        <w:t>.</w:t>
      </w:r>
    </w:p>
    <w:p w14:paraId="01636131" w14:textId="77777777" w:rsidR="002E1CA2" w:rsidRDefault="002E1CA2" w:rsidP="00476886">
      <w:pPr>
        <w:pStyle w:val="Nagwek1"/>
        <w:spacing w:before="0" w:after="120"/>
      </w:pPr>
      <w:r>
        <w:t>Dlaczego moje dane są przetwarzane?</w:t>
      </w:r>
    </w:p>
    <w:p w14:paraId="5C944042" w14:textId="77777777" w:rsidR="002E1CA2" w:rsidRDefault="002E1CA2" w:rsidP="00476886">
      <w:pPr>
        <w:pStyle w:val="Akapitzlist"/>
        <w:numPr>
          <w:ilvl w:val="0"/>
          <w:numId w:val="29"/>
        </w:numPr>
        <w:spacing w:after="120" w:line="300" w:lineRule="auto"/>
        <w:ind w:left="709" w:hanging="357"/>
        <w:rPr>
          <w:rStyle w:val="Tytuksiki"/>
          <w:rFonts w:cstheme="minorHAnsi"/>
          <w:i w:val="0"/>
          <w:sz w:val="22"/>
        </w:rPr>
      </w:pPr>
      <w:r>
        <w:rPr>
          <w:rFonts w:cstheme="minorHAnsi"/>
          <w:sz w:val="22"/>
          <w:szCs w:val="22"/>
        </w:rPr>
        <w:t xml:space="preserve">Wynika to bezpośrednio z konkretnego przepisu prawa, tj. ustawy z dnia 11 września 2019 r. Prawo zamówień publicznych oraz aktów wykonawczych do niej wydanych; ustawy z dnia </w:t>
      </w:r>
      <w:r>
        <w:rPr>
          <w:rFonts w:cstheme="minorHAnsi"/>
          <w:sz w:val="22"/>
          <w:szCs w:val="22"/>
        </w:rPr>
        <w:br/>
        <w:t>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Pr>
          <w:rStyle w:val="Tytuksiki"/>
          <w:rFonts w:cstheme="minorHAnsi"/>
          <w:sz w:val="22"/>
          <w:szCs w:val="22"/>
        </w:rPr>
        <w:t xml:space="preserve"> </w:t>
      </w:r>
      <w:r>
        <w:rPr>
          <w:rFonts w:cstheme="minorHAnsi"/>
          <w:sz w:val="22"/>
          <w:szCs w:val="22"/>
        </w:rPr>
        <w:t>lub jest niezbędne do wykonania zadania w interesie publicznym albo w ramach sprawowania władzy publicznej.</w:t>
      </w:r>
    </w:p>
    <w:p w14:paraId="3E720B4E" w14:textId="77777777" w:rsidR="002E1CA2" w:rsidRDefault="002E1CA2" w:rsidP="00476886">
      <w:pPr>
        <w:pStyle w:val="Akapitzlist"/>
        <w:numPr>
          <w:ilvl w:val="0"/>
          <w:numId w:val="29"/>
        </w:numPr>
        <w:spacing w:after="120" w:line="300" w:lineRule="auto"/>
        <w:ind w:left="709" w:hanging="357"/>
      </w:pPr>
      <w:r>
        <w:rPr>
          <w:rFonts w:cstheme="minorHAnsi"/>
          <w:sz w:val="22"/>
          <w:szCs w:val="22"/>
        </w:rPr>
        <w:t>Pani/Pana dane osobowe przetwarzane są w celu/celach: ubiegania się o udzielenie zamówienia publicznego.</w:t>
      </w:r>
    </w:p>
    <w:p w14:paraId="382880C9" w14:textId="77777777" w:rsidR="002E1CA2" w:rsidRDefault="002E1CA2" w:rsidP="00476886">
      <w:pPr>
        <w:pStyle w:val="Akapitzlist"/>
        <w:numPr>
          <w:ilvl w:val="0"/>
          <w:numId w:val="29"/>
        </w:numPr>
        <w:spacing w:after="120" w:line="300" w:lineRule="auto"/>
        <w:ind w:left="709" w:hanging="357"/>
        <w:rPr>
          <w:rFonts w:cstheme="minorHAnsi"/>
          <w:sz w:val="22"/>
          <w:szCs w:val="22"/>
        </w:rPr>
      </w:pPr>
      <w:r>
        <w:rPr>
          <w:rFonts w:cstheme="minorHAnsi"/>
          <w:sz w:val="22"/>
          <w:szCs w:val="22"/>
        </w:rPr>
        <w:t>Podanie przez Panią/Pana danych osobowych jest obowiązkowe. Jeśli Pani/Pan tego nie zrobi, nie będziemy mogli zrealizować Pana/Pani sprawy</w:t>
      </w:r>
      <w:r>
        <w:rPr>
          <w:rStyle w:val="Odwoanieprzypisudolnego"/>
          <w:rFonts w:cstheme="minorHAnsi"/>
          <w:sz w:val="22"/>
          <w:szCs w:val="22"/>
        </w:rPr>
        <w:footnoteReference w:id="1"/>
      </w:r>
      <w:r>
        <w:rPr>
          <w:rFonts w:cstheme="minorHAnsi"/>
          <w:sz w:val="22"/>
          <w:szCs w:val="22"/>
        </w:rPr>
        <w:t xml:space="preserve">. </w:t>
      </w:r>
    </w:p>
    <w:p w14:paraId="04E16382" w14:textId="77777777" w:rsidR="002E1CA2" w:rsidRDefault="002E1CA2" w:rsidP="00476886">
      <w:pPr>
        <w:pStyle w:val="Nagwek1"/>
        <w:spacing w:before="0" w:after="120"/>
      </w:pPr>
      <w:r>
        <w:t>Jak długo będą przechowywane moje dane?</w:t>
      </w:r>
    </w:p>
    <w:p w14:paraId="55B32673" w14:textId="77777777" w:rsidR="002E1CA2" w:rsidRDefault="002E1CA2" w:rsidP="006204CF">
      <w:pPr>
        <w:pStyle w:val="Akapitzlist"/>
        <w:numPr>
          <w:ilvl w:val="0"/>
          <w:numId w:val="30"/>
        </w:numPr>
        <w:spacing w:after="120" w:line="300" w:lineRule="auto"/>
        <w:ind w:left="709" w:hanging="357"/>
        <w:rPr>
          <w:rStyle w:val="Tytuksiki"/>
          <w:rFonts w:cstheme="minorHAnsi"/>
          <w:sz w:val="22"/>
        </w:rPr>
      </w:pPr>
      <w:r>
        <w:rPr>
          <w:rFonts w:cstheme="minorHAnsi"/>
          <w:sz w:val="22"/>
          <w:szCs w:val="22"/>
        </w:rPr>
        <w:t xml:space="preserve">Pani/Pana dane osobowe będą przechowywane przez czas wymagany przepisami prawa, </w:t>
      </w:r>
      <w:r>
        <w:rPr>
          <w:rFonts w:cstheme="minorHAnsi"/>
          <w:sz w:val="22"/>
          <w:szCs w:val="22"/>
        </w:rPr>
        <w:br/>
        <w:t xml:space="preserve">tj. przez okres wynikający z przepisów ustawy Prawo zamówień publicznych, tj. okres niezbędny do realizacji celu/celów określonych powyżej, a po tym czasie przez okres oraz </w:t>
      </w:r>
      <w:r>
        <w:rPr>
          <w:rFonts w:cstheme="minorHAnsi"/>
          <w:sz w:val="22"/>
          <w:szCs w:val="22"/>
        </w:rPr>
        <w:br/>
        <w:t>w zakresie wymaganym przez przepisy powszechnie obowiązującego prawa.</w:t>
      </w:r>
    </w:p>
    <w:p w14:paraId="54D6FAC5" w14:textId="77777777" w:rsidR="002E1CA2" w:rsidRDefault="002E1CA2" w:rsidP="00476886">
      <w:pPr>
        <w:pStyle w:val="Akapitzlist"/>
        <w:spacing w:after="120" w:line="300" w:lineRule="auto"/>
        <w:ind w:left="709"/>
      </w:pPr>
      <w:r>
        <w:rPr>
          <w:rFonts w:cstheme="minorHAnsi"/>
          <w:sz w:val="22"/>
          <w:szCs w:val="22"/>
        </w:rPr>
        <w:t>Potem, zgodnie z przepisami, dokumenty trafią do archiwum zakładowego.</w:t>
      </w:r>
    </w:p>
    <w:p w14:paraId="565F2E1C" w14:textId="77777777" w:rsidR="002E1CA2" w:rsidRDefault="002E1CA2" w:rsidP="00476886">
      <w:pPr>
        <w:pStyle w:val="Nagwek1"/>
        <w:spacing w:before="0" w:after="120"/>
      </w:pPr>
      <w:r>
        <w:t>Kto może mieć dostęp do moich danych?</w:t>
      </w:r>
    </w:p>
    <w:p w14:paraId="1C78BA25" w14:textId="77777777" w:rsidR="002E1CA2" w:rsidRPr="006204CF" w:rsidRDefault="002E1CA2" w:rsidP="00476886">
      <w:pPr>
        <w:pStyle w:val="Nagwek1"/>
        <w:spacing w:before="0" w:after="120"/>
        <w:rPr>
          <w:b w:val="0"/>
          <w:bCs w:val="0"/>
        </w:rPr>
      </w:pPr>
      <w:r w:rsidRPr="006204CF">
        <w:rPr>
          <w:b w:val="0"/>
          <w:bCs w:val="0"/>
        </w:rPr>
        <w:t>Odbiorcami Pani/Pana danych osobowych mogą być:</w:t>
      </w:r>
    </w:p>
    <w:p w14:paraId="5E89EC57" w14:textId="77777777" w:rsidR="002E1CA2" w:rsidRDefault="002E1CA2" w:rsidP="00476886">
      <w:pPr>
        <w:pStyle w:val="Akapitzlist"/>
        <w:numPr>
          <w:ilvl w:val="0"/>
          <w:numId w:val="27"/>
        </w:numPr>
        <w:spacing w:after="120" w:line="300" w:lineRule="auto"/>
        <w:rPr>
          <w:rFonts w:cstheme="minorHAnsi"/>
          <w:sz w:val="22"/>
          <w:szCs w:val="22"/>
        </w:rPr>
      </w:pPr>
      <w:r>
        <w:rPr>
          <w:rFonts w:cstheme="minorHAnsi"/>
          <w:sz w:val="22"/>
          <w:szCs w:val="22"/>
        </w:rPr>
        <w:t xml:space="preserve">podmioty, którym Administrator powierzy przetwarzanie danych osobowych, </w:t>
      </w:r>
      <w:r>
        <w:rPr>
          <w:rFonts w:cstheme="minorHAnsi"/>
          <w:sz w:val="22"/>
          <w:szCs w:val="22"/>
        </w:rPr>
        <w:br/>
        <w:t>w szczególności:</w:t>
      </w:r>
    </w:p>
    <w:p w14:paraId="6C3CA9B5"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lastRenderedPageBreak/>
        <w:t>podmioty świadczące na rzecz Urzędu m.st. Warszawy usługi informatyczne, pocztowe;</w:t>
      </w:r>
    </w:p>
    <w:p w14:paraId="6E47785E"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 xml:space="preserve">podmiot Platforma Aukcyjna </w:t>
      </w:r>
      <w:proofErr w:type="spellStart"/>
      <w:r>
        <w:rPr>
          <w:rFonts w:cstheme="minorHAnsi"/>
          <w:sz w:val="22"/>
          <w:szCs w:val="22"/>
        </w:rPr>
        <w:t>Marketplanet</w:t>
      </w:r>
      <w:proofErr w:type="spellEnd"/>
      <w:r>
        <w:rPr>
          <w:rFonts w:cstheme="minorHAnsi"/>
          <w:sz w:val="22"/>
          <w:szCs w:val="22"/>
        </w:rPr>
        <w:t>;</w:t>
      </w:r>
    </w:p>
    <w:p w14:paraId="46E1927A"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 xml:space="preserve">każdy zainteresowany odbiorca - informacje o Wykonawcach, którzy uczestniczyli w postępowaniu o udzielenie zamówienia publicznego są jawne na podstawie ustawy </w:t>
      </w:r>
      <w:proofErr w:type="spellStart"/>
      <w:r>
        <w:rPr>
          <w:rFonts w:cstheme="minorHAnsi"/>
          <w:sz w:val="22"/>
          <w:szCs w:val="22"/>
        </w:rPr>
        <w:t>Pzp</w:t>
      </w:r>
      <w:proofErr w:type="spellEnd"/>
      <w:r>
        <w:rPr>
          <w:rFonts w:cstheme="minorHAnsi"/>
          <w:sz w:val="22"/>
          <w:szCs w:val="22"/>
        </w:rPr>
        <w:t xml:space="preserve"> oraz ustawy o dostępie do informacji publicznej. </w:t>
      </w:r>
    </w:p>
    <w:p w14:paraId="56BD348D" w14:textId="77777777" w:rsidR="002E1CA2" w:rsidRPr="009319D3" w:rsidRDefault="002E1CA2" w:rsidP="00476886">
      <w:pPr>
        <w:pStyle w:val="Akapitzlist"/>
        <w:numPr>
          <w:ilvl w:val="0"/>
          <w:numId w:val="29"/>
        </w:numPr>
        <w:spacing w:after="120" w:line="300" w:lineRule="auto"/>
        <w:ind w:left="1134" w:firstLine="0"/>
        <w:rPr>
          <w:rFonts w:cstheme="minorHAnsi"/>
          <w:bCs/>
          <w:spacing w:val="5"/>
          <w:sz w:val="22"/>
          <w:szCs w:val="22"/>
        </w:rPr>
      </w:pPr>
      <w:r w:rsidRPr="009319D3">
        <w:rPr>
          <w:rFonts w:cstheme="minorHAnsi"/>
          <w:sz w:val="22"/>
          <w:szCs w:val="22"/>
        </w:rPr>
        <w:t xml:space="preserve">podmioty upoważnione na podstawie przepisów prawa; </w:t>
      </w:r>
    </w:p>
    <w:p w14:paraId="3395E415" w14:textId="77777777" w:rsidR="002E1CA2" w:rsidRPr="008C65D5" w:rsidRDefault="002E1CA2" w:rsidP="00476886">
      <w:pPr>
        <w:pStyle w:val="Akapitzlist"/>
        <w:numPr>
          <w:ilvl w:val="0"/>
          <w:numId w:val="27"/>
        </w:numPr>
        <w:spacing w:after="120" w:line="300" w:lineRule="auto"/>
        <w:rPr>
          <w:rStyle w:val="Tytuksiki"/>
          <w:rFonts w:cstheme="minorHAnsi"/>
          <w:i w:val="0"/>
          <w:iCs w:val="0"/>
          <w:sz w:val="22"/>
        </w:rPr>
      </w:pPr>
      <w:r w:rsidRPr="008C65D5">
        <w:rPr>
          <w:rStyle w:val="Tytuksiki"/>
          <w:rFonts w:cstheme="minorHAnsi"/>
          <w:i w:val="0"/>
          <w:iCs w:val="0"/>
          <w:sz w:val="22"/>
          <w:szCs w:val="22"/>
        </w:rPr>
        <w:t xml:space="preserve">organy publiczne i inne podmioty, którym Administrator udostępni dane osobowe na podstawie przepisów prawa; </w:t>
      </w:r>
    </w:p>
    <w:p w14:paraId="185BD1D2" w14:textId="77777777" w:rsidR="002E1CA2" w:rsidRDefault="002E1CA2" w:rsidP="00476886">
      <w:pPr>
        <w:pStyle w:val="Nagwek1"/>
        <w:spacing w:before="0" w:after="120"/>
      </w:pPr>
      <w:r>
        <w:t>Jakie mam prawa w związku z przetwarzaniem moich danych?</w:t>
      </w:r>
    </w:p>
    <w:p w14:paraId="158D371D"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 xml:space="preserve">Ma Pani/Pan prawo do: </w:t>
      </w:r>
    </w:p>
    <w:p w14:paraId="6588147F"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dostępu do danych osobowych, w tym uzyskania kopii tych danych;</w:t>
      </w:r>
    </w:p>
    <w:p w14:paraId="3087387C"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sprostowania (poprawienia) danych osobowych;</w:t>
      </w:r>
    </w:p>
    <w:p w14:paraId="4E8EB98C"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usunięcia danych osobowych (tzw. prawo do bycia zapomnianym), w </w:t>
      </w:r>
      <w:proofErr w:type="gramStart"/>
      <w:r>
        <w:rPr>
          <w:rFonts w:cstheme="minorHAnsi"/>
          <w:sz w:val="22"/>
          <w:szCs w:val="22"/>
        </w:rPr>
        <w:t>przypadku</w:t>
      </w:r>
      <w:proofErr w:type="gramEnd"/>
      <w:r>
        <w:rPr>
          <w:rFonts w:cstheme="minorHAnsi"/>
          <w:sz w:val="22"/>
          <w:szCs w:val="22"/>
        </w:rPr>
        <w:t xml:space="preserve"> gdy:</w:t>
      </w:r>
    </w:p>
    <w:p w14:paraId="54711B28"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dane nie są już niezbędne do celów, dla których były zebrane lub w inny sposób przetwarzane;</w:t>
      </w:r>
    </w:p>
    <w:p w14:paraId="122BAB92"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nie ma podstawy prawnej do przetwarzania Pani/Pana danych osobowych;</w:t>
      </w:r>
    </w:p>
    <w:p w14:paraId="3061B1F1"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wniosła Pani/Pan sprzeciw wobec przetwarzania i nie występują nadrzędne prawnie uzasadnione podstawy przetwarzania;</w:t>
      </w:r>
    </w:p>
    <w:p w14:paraId="2EF44358"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przetwarzane są niezgodnie z prawem;</w:t>
      </w:r>
    </w:p>
    <w:p w14:paraId="6BC843CF"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muszą być usunięte, by wywiązać się z obowiązku wynikającego z przepisów prawa.</w:t>
      </w:r>
    </w:p>
    <w:p w14:paraId="7CDE48EB"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żądania ograniczenia przetwarzania danych osobowych;</w:t>
      </w:r>
    </w:p>
    <w:p w14:paraId="76A04EC9"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sprzeciwu wobec przetwarzania danych – w przypadku, gdy łącznie spełnione są następujące przesłanki:</w:t>
      </w:r>
    </w:p>
    <w:p w14:paraId="7EFB791D"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zaistnieją przyczyny związane z Pani/Pana szczególną sytuacją;</w:t>
      </w:r>
    </w:p>
    <w:p w14:paraId="106256BB"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27A60DE4"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Wniesienia skargi do Prezesa Urzędu Ochrony Danych Osobowych w przypadku powzięcia informacji o niezgodnym z prawem przetwarzaniu w Urzędzie m.st. Warszawy Pani/Pana danych osobowych.</w:t>
      </w:r>
    </w:p>
    <w:p w14:paraId="286FA205"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Nie przysługuje Pani/Panu prawo do przenoszenia danych.</w:t>
      </w:r>
    </w:p>
    <w:p w14:paraId="5DA76A83" w14:textId="77777777" w:rsidR="00DC3A84" w:rsidRDefault="00DC3A84">
      <w:pPr>
        <w:rPr>
          <w:rFonts w:ascii="Calibri" w:hAnsi="Calibri" w:cs="Calibri"/>
          <w:sz w:val="22"/>
          <w:szCs w:val="22"/>
        </w:rPr>
      </w:pPr>
      <w:r>
        <w:rPr>
          <w:rFonts w:ascii="Calibri" w:hAnsi="Calibri" w:cs="Calibri"/>
          <w:sz w:val="22"/>
          <w:szCs w:val="22"/>
        </w:rPr>
        <w:br w:type="page"/>
      </w:r>
    </w:p>
    <w:p w14:paraId="7AAE157A" w14:textId="77777777" w:rsidR="00A56C03" w:rsidRPr="00C31519" w:rsidRDefault="00DC3A84" w:rsidP="00C31519">
      <w:pPr>
        <w:pStyle w:val="Nagwek1"/>
      </w:pPr>
      <w:r w:rsidRPr="00C31519">
        <w:lastRenderedPageBreak/>
        <w:t>Część I.  Postanowienia ogólne.</w:t>
      </w:r>
    </w:p>
    <w:p w14:paraId="037AED20"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w:t>
      </w:r>
    </w:p>
    <w:p w14:paraId="1DE78539"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Miasto Stołeczne Warszawa Dzielnica Śródmieście </w:t>
      </w:r>
    </w:p>
    <w:p w14:paraId="55EE8FB5"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ul. Nowogrodzka 43, 00-691 Warszawa</w:t>
      </w:r>
    </w:p>
    <w:p w14:paraId="3C0BEED7"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NIP: 5252248481 REGON: 015259640</w:t>
      </w:r>
    </w:p>
    <w:p w14:paraId="30D69103"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tel. 22 443 93 93 </w:t>
      </w:r>
    </w:p>
    <w:p w14:paraId="3285F0F0"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Adres poczty elektronicznej e-mail:  </w:t>
      </w:r>
      <w:hyperlink r:id="rId9" w:history="1">
        <w:r w:rsidRPr="00A56C03">
          <w:rPr>
            <w:rStyle w:val="Hipercze"/>
            <w:rFonts w:ascii="Calibri" w:hAnsi="Calibri" w:cs="Calibri"/>
            <w:color w:val="0000FF"/>
            <w:sz w:val="22"/>
            <w:szCs w:val="22"/>
          </w:rPr>
          <w:t>srodmiescie.wzp@um.warszawa.pl</w:t>
        </w:r>
      </w:hyperlink>
      <w:r>
        <w:rPr>
          <w:rFonts w:ascii="Calibri" w:hAnsi="Calibri" w:cs="Calibri"/>
          <w:sz w:val="22"/>
          <w:szCs w:val="22"/>
        </w:rPr>
        <w:t xml:space="preserve"> </w:t>
      </w:r>
    </w:p>
    <w:p w14:paraId="577900A7"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 xml:space="preserve">Adres strony internetowej prowadzonego postępowania: </w:t>
      </w:r>
      <w:hyperlink r:id="rId10"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r w:rsidRPr="00A56C03">
        <w:rPr>
          <w:rFonts w:ascii="Calibri" w:hAnsi="Calibri" w:cs="Calibri"/>
          <w:sz w:val="22"/>
          <w:szCs w:val="22"/>
        </w:rPr>
        <w:t xml:space="preserve"> </w:t>
      </w:r>
    </w:p>
    <w:p w14:paraId="581ADBDC"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Adres strony internetowej, na której udostępniane będą zmiany i wyjaśnienia treści SWZ oraz inne dokumenty zamówienia bezpośrednio związane z postępowaniem o udzielenie</w:t>
      </w:r>
      <w:r>
        <w:rPr>
          <w:rFonts w:ascii="Calibri" w:hAnsi="Calibri" w:cs="Calibri"/>
          <w:sz w:val="22"/>
          <w:szCs w:val="22"/>
        </w:rPr>
        <w:t xml:space="preserve"> </w:t>
      </w:r>
      <w:r w:rsidRPr="00A56C03">
        <w:rPr>
          <w:rFonts w:ascii="Calibri" w:hAnsi="Calibri" w:cs="Calibri"/>
          <w:sz w:val="22"/>
          <w:szCs w:val="22"/>
        </w:rPr>
        <w:t xml:space="preserve">zamówienia: </w:t>
      </w:r>
      <w:hyperlink r:id="rId11"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p>
    <w:p w14:paraId="197174EB"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ma obowiązek zapoznać się dokładnie z treścią SWZ i zgodnie z nią złożyć ofertę. Wykonawca może złożyć tylko jedną ofertę. Ofertę należy sporządzić w języku polskim.</w:t>
      </w:r>
    </w:p>
    <w:p w14:paraId="309F27B9"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udzielenie zamówienia mogą ubiegać się wyłącznie Wykonawcy, których oferta odpowiada zasadom określonym w ustawie Prawo zamówień publicznych i spełnia wymagania określone w niniejszej Specyfikacji Warunków Zamówienia.</w:t>
      </w:r>
    </w:p>
    <w:p w14:paraId="64C3C191"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ponosi samodzielnie wszelkie koszty związane z opracowaniem i złożeniem oferty, niezależnie od wyniku postępowania. Zamawiający nie przewiduje zwrotu kosztów udziału w postępowaniu.</w:t>
      </w:r>
    </w:p>
    <w:p w14:paraId="44E5BDF4"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Tryb udzielenia zamówienia.</w:t>
      </w:r>
    </w:p>
    <w:p w14:paraId="3CB51128"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Postępowanie o udzielenie zamówienia publicznego prowadzone jest na podstawie przepisów ustawy z dnia 11 września 2019 r. Prawo zamówień publicznych (Dz. U. z 2024 r. poz. 1320</w:t>
      </w:r>
      <w:r w:rsidR="00011312">
        <w:rPr>
          <w:rFonts w:ascii="Calibri" w:hAnsi="Calibri" w:cs="Calibri"/>
          <w:sz w:val="22"/>
          <w:szCs w:val="22"/>
        </w:rPr>
        <w:t xml:space="preserve"> ze zm.</w:t>
      </w:r>
      <w:r w:rsidRPr="00A56C03">
        <w:rPr>
          <w:rFonts w:ascii="Calibri" w:hAnsi="Calibri" w:cs="Calibri"/>
          <w:sz w:val="22"/>
          <w:szCs w:val="22"/>
        </w:rPr>
        <w:t xml:space="preserve">), zwanej dalej ustawą </w:t>
      </w:r>
      <w:proofErr w:type="spellStart"/>
      <w:r w:rsidRPr="00A56C03">
        <w:rPr>
          <w:rFonts w:ascii="Calibri" w:hAnsi="Calibri" w:cs="Calibri"/>
          <w:sz w:val="22"/>
          <w:szCs w:val="22"/>
        </w:rPr>
        <w:t>Pzp</w:t>
      </w:r>
      <w:proofErr w:type="spellEnd"/>
      <w:r w:rsidRPr="00A56C03">
        <w:rPr>
          <w:rFonts w:ascii="Calibri" w:hAnsi="Calibri" w:cs="Calibri"/>
          <w:sz w:val="22"/>
          <w:szCs w:val="22"/>
        </w:rPr>
        <w:t>.</w:t>
      </w:r>
    </w:p>
    <w:p w14:paraId="09600B5E"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 xml:space="preserve">Postępowanie jest prowadzone w trybie podstawowym, na podstawie art. 275 ust. 1 ustawy </w:t>
      </w:r>
      <w:proofErr w:type="spellStart"/>
      <w:r w:rsidRPr="00A56C03">
        <w:rPr>
          <w:rFonts w:ascii="Calibri" w:hAnsi="Calibri" w:cs="Calibri"/>
          <w:sz w:val="22"/>
          <w:szCs w:val="22"/>
        </w:rPr>
        <w:t>Pzp</w:t>
      </w:r>
      <w:proofErr w:type="spellEnd"/>
      <w:r w:rsidRPr="00A56C03">
        <w:rPr>
          <w:rFonts w:ascii="Calibri" w:hAnsi="Calibri" w:cs="Calibri"/>
          <w:sz w:val="22"/>
          <w:szCs w:val="22"/>
        </w:rPr>
        <w:t>.  Zamawiający nie przewiduje wyboru najkorzystniejszej oferty z możliwością prowadzenia negocjacji.</w:t>
      </w:r>
    </w:p>
    <w:p w14:paraId="44A0D4D6"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wyboru najkorzystniejszej oferty z zastosowaniem aukcji elektronicznej.</w:t>
      </w:r>
    </w:p>
    <w:p w14:paraId="6911FEB7" w14:textId="77777777" w:rsid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Wartość zamówienia.</w:t>
      </w:r>
    </w:p>
    <w:p w14:paraId="72DBE986" w14:textId="77777777" w:rsidR="00301679" w:rsidRPr="00A56C03" w:rsidRDefault="00301679" w:rsidP="00301679">
      <w:pPr>
        <w:pStyle w:val="Akapitzlist"/>
        <w:numPr>
          <w:ilvl w:val="1"/>
          <w:numId w:val="1"/>
        </w:numPr>
        <w:spacing w:after="240" w:line="300" w:lineRule="auto"/>
        <w:ind w:left="788" w:hanging="431"/>
        <w:rPr>
          <w:rFonts w:ascii="Calibri" w:hAnsi="Calibri" w:cs="Calibri"/>
          <w:sz w:val="22"/>
          <w:szCs w:val="22"/>
        </w:rPr>
      </w:pPr>
      <w:r w:rsidRPr="00A56C03">
        <w:rPr>
          <w:rFonts w:ascii="Calibri" w:hAnsi="Calibri" w:cs="Calibri"/>
          <w:sz w:val="22"/>
          <w:szCs w:val="22"/>
        </w:rPr>
        <w:t>Wartość szacunkowa łączna dla zamówień tego samego rodzaju tj. tej samej kategorii zamówienia w roku 202</w:t>
      </w:r>
      <w:r>
        <w:rPr>
          <w:rFonts w:ascii="Calibri" w:hAnsi="Calibri" w:cs="Calibri"/>
          <w:sz w:val="22"/>
          <w:szCs w:val="22"/>
        </w:rPr>
        <w:t>6</w:t>
      </w:r>
      <w:r w:rsidRPr="00A56C03">
        <w:rPr>
          <w:rFonts w:ascii="Calibri" w:hAnsi="Calibri" w:cs="Calibri"/>
          <w:sz w:val="22"/>
          <w:szCs w:val="22"/>
        </w:rPr>
        <w:t xml:space="preserve"> nie przekracza progów unijnych określonych w art. 3 ustawy </w:t>
      </w:r>
      <w:proofErr w:type="spellStart"/>
      <w:r w:rsidRPr="00A56C03">
        <w:rPr>
          <w:rFonts w:ascii="Calibri" w:hAnsi="Calibri" w:cs="Calibri"/>
          <w:sz w:val="22"/>
          <w:szCs w:val="22"/>
        </w:rPr>
        <w:t>Pzp</w:t>
      </w:r>
      <w:proofErr w:type="spellEnd"/>
      <w:r w:rsidRPr="00A56C03">
        <w:rPr>
          <w:rFonts w:ascii="Calibri" w:hAnsi="Calibri" w:cs="Calibri"/>
          <w:sz w:val="22"/>
          <w:szCs w:val="22"/>
        </w:rPr>
        <w:t xml:space="preserve">. </w:t>
      </w:r>
    </w:p>
    <w:p w14:paraId="799AC186" w14:textId="57EA6ADD" w:rsidR="00301679" w:rsidRPr="00A56C03" w:rsidRDefault="00301679" w:rsidP="00301679">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Wartość udzielanego zamówienia została ustalona na kwotę:</w:t>
      </w:r>
      <w:r w:rsidR="005F3706">
        <w:rPr>
          <w:rFonts w:ascii="Calibri" w:hAnsi="Calibri" w:cs="Calibri"/>
          <w:sz w:val="22"/>
          <w:szCs w:val="22"/>
        </w:rPr>
        <w:t xml:space="preserve"> </w:t>
      </w:r>
      <w:r w:rsidR="006F267C">
        <w:rPr>
          <w:rFonts w:ascii="Calibri" w:hAnsi="Calibri" w:cs="Calibri"/>
          <w:sz w:val="22"/>
          <w:szCs w:val="22"/>
        </w:rPr>
        <w:t>3.407.586,00</w:t>
      </w:r>
      <w:r w:rsidR="005F3706">
        <w:rPr>
          <w:rFonts w:ascii="Calibri" w:hAnsi="Calibri" w:cs="Calibri"/>
          <w:sz w:val="22"/>
          <w:szCs w:val="22"/>
        </w:rPr>
        <w:t xml:space="preserve"> </w:t>
      </w:r>
      <w:r w:rsidRPr="00A56C03">
        <w:rPr>
          <w:rFonts w:ascii="Calibri" w:hAnsi="Calibri" w:cs="Calibri"/>
          <w:sz w:val="22"/>
          <w:szCs w:val="22"/>
        </w:rPr>
        <w:t>zł netto.</w:t>
      </w:r>
    </w:p>
    <w:p w14:paraId="40FF17A8" w14:textId="1FD290F3" w:rsidR="00301679" w:rsidRPr="00A56C03" w:rsidRDefault="00301679" w:rsidP="00301679">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Kwota jaką Zamawiający zamierza przeznaczyć na sfinansowanie zamówienia wynosi</w:t>
      </w:r>
      <w:r w:rsidR="005F3706">
        <w:rPr>
          <w:rFonts w:ascii="Calibri" w:hAnsi="Calibri" w:cs="Calibri"/>
          <w:sz w:val="22"/>
          <w:szCs w:val="22"/>
        </w:rPr>
        <w:t xml:space="preserve">: </w:t>
      </w:r>
      <w:r w:rsidR="006F267C">
        <w:rPr>
          <w:rFonts w:ascii="Calibri" w:hAnsi="Calibri" w:cs="Calibri"/>
          <w:sz w:val="22"/>
          <w:szCs w:val="22"/>
        </w:rPr>
        <w:t>4.191.330,7</w:t>
      </w:r>
      <w:r w:rsidR="0091103A">
        <w:rPr>
          <w:rFonts w:ascii="Calibri" w:hAnsi="Calibri" w:cs="Calibri"/>
          <w:sz w:val="22"/>
          <w:szCs w:val="22"/>
        </w:rPr>
        <w:t>8</w:t>
      </w:r>
      <w:r w:rsidRPr="00B52047">
        <w:rPr>
          <w:rFonts w:ascii="Calibri" w:hAnsi="Calibri" w:cs="Calibri"/>
          <w:color w:val="C00000"/>
          <w:sz w:val="22"/>
          <w:szCs w:val="22"/>
        </w:rPr>
        <w:t xml:space="preserve"> </w:t>
      </w:r>
      <w:r w:rsidRPr="00A56C03">
        <w:rPr>
          <w:rFonts w:ascii="Calibri" w:hAnsi="Calibri" w:cs="Calibri"/>
          <w:sz w:val="22"/>
          <w:szCs w:val="22"/>
        </w:rPr>
        <w:t xml:space="preserve">zł brutto. </w:t>
      </w:r>
    </w:p>
    <w:p w14:paraId="74B99A8B"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składania ofert częściowych.</w:t>
      </w:r>
    </w:p>
    <w:p w14:paraId="0F6AAAC1"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Uzasadnienie: Zakres zamówienia jest bardzo spójny i jego podział ze względów funkcjonalno-technicznych utrudniłby Wykonawcom prawidłową organizację robót oraz uniemożliwiłby określenie granic rękojmi od Wykonawców za poszczególne elementy zadania. Brak dopuszczenia składania ofert częściowych nie ograniczy konkurencji oraz nie utrudni składania ofert małym i średnim przedsiębiorcom.</w:t>
      </w:r>
    </w:p>
    <w:p w14:paraId="0A256317"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możliwości oraz nie wymaga składania ofert wariantowych.</w:t>
      </w:r>
    </w:p>
    <w:p w14:paraId="57572CF1"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lastRenderedPageBreak/>
        <w:t>Zamawiający nie przewiduje zawarcia umowy ramowej.</w:t>
      </w:r>
    </w:p>
    <w:p w14:paraId="4663ED3F"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przewiduje rozliczenia w walutach obcych. </w:t>
      </w:r>
    </w:p>
    <w:p w14:paraId="02915F9C"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wymaga złożenia oferty w postaci katalogów elektronicznych. </w:t>
      </w:r>
    </w:p>
    <w:p w14:paraId="1E0D8F5C"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zastrzega możliwości ubiegania się o udzielenie zamówienia wyłącznie przez wykonawców, o których mowa w art. 94 ustawy </w:t>
      </w:r>
      <w:proofErr w:type="spellStart"/>
      <w:r w:rsidRPr="00A56C03">
        <w:rPr>
          <w:rFonts w:ascii="Calibri" w:hAnsi="Calibri" w:cs="Calibri"/>
          <w:sz w:val="22"/>
          <w:szCs w:val="22"/>
        </w:rPr>
        <w:t>Pzp</w:t>
      </w:r>
      <w:proofErr w:type="spellEnd"/>
      <w:r w:rsidRPr="00A56C03">
        <w:rPr>
          <w:rFonts w:ascii="Calibri" w:hAnsi="Calibri" w:cs="Calibri"/>
          <w:sz w:val="22"/>
          <w:szCs w:val="22"/>
        </w:rPr>
        <w:t xml:space="preserve">. </w:t>
      </w:r>
    </w:p>
    <w:p w14:paraId="09416BEF"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przewiduje wymagań w zakresie zatrudnienia osób, o których mowa w art. 96 ust. 2 pkt 2 ustawy </w:t>
      </w:r>
      <w:proofErr w:type="spellStart"/>
      <w:r w:rsidRPr="00A56C03">
        <w:rPr>
          <w:rFonts w:ascii="Calibri" w:hAnsi="Calibri" w:cs="Calibri"/>
          <w:sz w:val="22"/>
          <w:szCs w:val="22"/>
        </w:rPr>
        <w:t>Pzp</w:t>
      </w:r>
      <w:proofErr w:type="spellEnd"/>
      <w:r w:rsidRPr="00A56C03">
        <w:rPr>
          <w:rFonts w:ascii="Calibri" w:hAnsi="Calibri" w:cs="Calibri"/>
          <w:sz w:val="22"/>
          <w:szCs w:val="22"/>
        </w:rPr>
        <w:t>.</w:t>
      </w:r>
    </w:p>
    <w:p w14:paraId="2DD65A16"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możliwości udzielenia zamówień o których mowa w art. 214 ust. 1 pkt 7 ustawy Prawo zamówień publicznych.</w:t>
      </w:r>
    </w:p>
    <w:p w14:paraId="134AC28E" w14:textId="77777777" w:rsidR="00A56C03" w:rsidRPr="00A56C03" w:rsidRDefault="00A56C03" w:rsidP="00353FAC">
      <w:pPr>
        <w:pStyle w:val="Akapitzlist"/>
        <w:numPr>
          <w:ilvl w:val="0"/>
          <w:numId w:val="1"/>
        </w:numPr>
        <w:spacing w:after="240" w:line="300" w:lineRule="auto"/>
        <w:ind w:left="357" w:hanging="357"/>
        <w:rPr>
          <w:rFonts w:ascii="Calibri" w:hAnsi="Calibri" w:cs="Calibri"/>
          <w:sz w:val="22"/>
          <w:szCs w:val="22"/>
        </w:rPr>
      </w:pPr>
      <w:r w:rsidRPr="00A56C03">
        <w:rPr>
          <w:rFonts w:ascii="Calibri" w:hAnsi="Calibri" w:cs="Calibri"/>
          <w:sz w:val="22"/>
          <w:szCs w:val="22"/>
        </w:rPr>
        <w:t xml:space="preserve">Zamawiający nie wymaga przeprowadzenia przez wykonawcę wizji lokalnej ani sprawdzenia przez niego dokumentów, o których mowa w art. 131 ust. 2 ustawy </w:t>
      </w:r>
      <w:proofErr w:type="spellStart"/>
      <w:r w:rsidRPr="00A56C03">
        <w:rPr>
          <w:rFonts w:ascii="Calibri" w:hAnsi="Calibri" w:cs="Calibri"/>
          <w:sz w:val="22"/>
          <w:szCs w:val="22"/>
        </w:rPr>
        <w:t>Pzp</w:t>
      </w:r>
      <w:proofErr w:type="spellEnd"/>
      <w:r w:rsidRPr="00A56C03">
        <w:rPr>
          <w:rFonts w:ascii="Calibri" w:hAnsi="Calibri" w:cs="Calibri"/>
          <w:sz w:val="22"/>
          <w:szCs w:val="22"/>
        </w:rPr>
        <w:t xml:space="preserve">.  </w:t>
      </w:r>
    </w:p>
    <w:p w14:paraId="36167CC8" w14:textId="77777777" w:rsidR="00A56C03" w:rsidRPr="00A56C03" w:rsidRDefault="00A56C03" w:rsidP="00D60610">
      <w:pPr>
        <w:pStyle w:val="Akapitzlist"/>
        <w:numPr>
          <w:ilvl w:val="1"/>
          <w:numId w:val="1"/>
        </w:numPr>
        <w:tabs>
          <w:tab w:val="left" w:pos="851"/>
        </w:tabs>
        <w:spacing w:after="240" w:line="300" w:lineRule="auto"/>
        <w:ind w:left="788" w:hanging="431"/>
        <w:rPr>
          <w:rFonts w:ascii="Calibri" w:hAnsi="Calibri" w:cs="Calibri"/>
          <w:sz w:val="22"/>
          <w:szCs w:val="22"/>
        </w:rPr>
      </w:pPr>
      <w:r w:rsidRPr="00A56C03">
        <w:rPr>
          <w:rFonts w:ascii="Calibri" w:hAnsi="Calibri" w:cs="Calibri"/>
          <w:sz w:val="22"/>
          <w:szCs w:val="22"/>
        </w:rPr>
        <w:t>Wykonawca może dokonać wizji lokalnej po wcześniejszym uzgodnieniu terminu z osobą uprawnioną do kontaktowania się z Wykonawcami w sprawach merytorycznych, o której mowa w Części VII pkt 1 SWZ.</w:t>
      </w:r>
    </w:p>
    <w:p w14:paraId="17BDCB2B" w14:textId="77777777" w:rsidR="00A56C03" w:rsidRPr="00A56C03" w:rsidRDefault="00DC3A84" w:rsidP="00B50910">
      <w:pPr>
        <w:pStyle w:val="Nagwek1"/>
      </w:pPr>
      <w:r w:rsidRPr="00A56C03">
        <w:t xml:space="preserve">Część </w:t>
      </w:r>
      <w:r>
        <w:t>II</w:t>
      </w:r>
      <w:r w:rsidRPr="00A56C03">
        <w:t>. Opis przedmiotu zamówienia.</w:t>
      </w:r>
      <w:r w:rsidR="00A56C03" w:rsidRPr="00A56C03">
        <w:t xml:space="preserve"> </w:t>
      </w:r>
    </w:p>
    <w:p w14:paraId="6727E12C" w14:textId="77777777" w:rsidR="00B6166A" w:rsidRDefault="00A56C03" w:rsidP="00B251EF">
      <w:pPr>
        <w:spacing w:after="0" w:line="300" w:lineRule="auto"/>
        <w:ind w:left="426"/>
        <w:rPr>
          <w:rFonts w:cstheme="minorHAnsi"/>
          <w:sz w:val="22"/>
          <w:szCs w:val="22"/>
        </w:rPr>
      </w:pPr>
      <w:r w:rsidRPr="003C37A6">
        <w:rPr>
          <w:rFonts w:cstheme="minorHAnsi"/>
          <w:sz w:val="22"/>
          <w:szCs w:val="22"/>
        </w:rPr>
        <w:t>Rodzaj zamówienia: roboty budowlane</w:t>
      </w:r>
      <w:r w:rsidR="00353FAC" w:rsidRPr="003C37A6">
        <w:rPr>
          <w:rFonts w:cstheme="minorHAnsi"/>
          <w:sz w:val="22"/>
          <w:szCs w:val="22"/>
        </w:rPr>
        <w:br/>
      </w:r>
      <w:r w:rsidRPr="003C37A6">
        <w:rPr>
          <w:rFonts w:cstheme="minorHAnsi"/>
          <w:sz w:val="22"/>
          <w:szCs w:val="22"/>
        </w:rPr>
        <w:t>Kod CPV:</w:t>
      </w:r>
    </w:p>
    <w:p w14:paraId="366E1CCF" w14:textId="77777777" w:rsidR="005A3A51" w:rsidRPr="005A3A51" w:rsidRDefault="005A3A51" w:rsidP="005A3A51">
      <w:pPr>
        <w:spacing w:after="0" w:line="300" w:lineRule="auto"/>
        <w:ind w:left="426"/>
        <w:jc w:val="both"/>
        <w:rPr>
          <w:rFonts w:ascii="Calibri" w:hAnsi="Calibri" w:cs="Calibri"/>
          <w:color w:val="FF0000"/>
          <w:sz w:val="22"/>
          <w:szCs w:val="22"/>
        </w:rPr>
      </w:pPr>
      <w:r w:rsidRPr="005A3A51">
        <w:rPr>
          <w:rFonts w:ascii="Calibri" w:hAnsi="Calibri" w:cs="Calibri"/>
          <w:smallCaps/>
          <w:sz w:val="22"/>
          <w:szCs w:val="22"/>
        </w:rPr>
        <w:t xml:space="preserve">45.45.30.00-7 </w:t>
      </w:r>
      <w:r w:rsidRPr="005A3A51">
        <w:rPr>
          <w:rFonts w:ascii="Calibri" w:hAnsi="Calibri" w:cs="Calibri"/>
          <w:sz w:val="22"/>
          <w:szCs w:val="22"/>
        </w:rPr>
        <w:t>Roboty remontowe i renowacyjne</w:t>
      </w:r>
    </w:p>
    <w:p w14:paraId="395407AB" w14:textId="77777777" w:rsidR="005A3A51" w:rsidRPr="005A3A51" w:rsidRDefault="005A3A51" w:rsidP="005A3A51">
      <w:pPr>
        <w:spacing w:after="0" w:line="300" w:lineRule="auto"/>
        <w:ind w:left="426"/>
        <w:jc w:val="both"/>
        <w:rPr>
          <w:rFonts w:ascii="Calibri" w:hAnsi="Calibri" w:cs="Calibri"/>
          <w:sz w:val="22"/>
          <w:szCs w:val="22"/>
        </w:rPr>
      </w:pPr>
      <w:r w:rsidRPr="005A3A51">
        <w:rPr>
          <w:rFonts w:ascii="Calibri" w:hAnsi="Calibri" w:cs="Calibri"/>
          <w:smallCaps/>
          <w:sz w:val="22"/>
          <w:szCs w:val="22"/>
        </w:rPr>
        <w:t xml:space="preserve">45.31.00.00-3 </w:t>
      </w:r>
      <w:r w:rsidRPr="005A3A51">
        <w:rPr>
          <w:rFonts w:ascii="Calibri" w:hAnsi="Calibri" w:cs="Calibri"/>
          <w:sz w:val="22"/>
          <w:szCs w:val="22"/>
        </w:rPr>
        <w:t>Roboty instalacyjne elektryczne</w:t>
      </w:r>
    </w:p>
    <w:p w14:paraId="67B6F61F" w14:textId="77777777" w:rsidR="005A3A51" w:rsidRPr="005A3A51" w:rsidRDefault="005A3A51" w:rsidP="005A3A51">
      <w:pPr>
        <w:autoSpaceDE w:val="0"/>
        <w:autoSpaceDN w:val="0"/>
        <w:adjustRightInd w:val="0"/>
        <w:spacing w:after="0" w:line="300" w:lineRule="auto"/>
        <w:ind w:left="426"/>
        <w:rPr>
          <w:rFonts w:ascii="Calibri" w:hAnsi="Calibri" w:cs="Calibri"/>
          <w:sz w:val="22"/>
          <w:szCs w:val="22"/>
        </w:rPr>
      </w:pPr>
      <w:r w:rsidRPr="005A3A51">
        <w:rPr>
          <w:rFonts w:ascii="Calibri" w:hAnsi="Calibri" w:cs="Calibri"/>
          <w:sz w:val="22"/>
          <w:szCs w:val="22"/>
        </w:rPr>
        <w:t>45.33.00.00-9 Roboty instalacyjne wodno-kanalizacyjne i sanitarne</w:t>
      </w:r>
    </w:p>
    <w:p w14:paraId="710CFCA5" w14:textId="77777777" w:rsidR="005A3A51" w:rsidRPr="005A3A51" w:rsidRDefault="005A3A51" w:rsidP="005A3A51">
      <w:pPr>
        <w:spacing w:after="0" w:line="300" w:lineRule="auto"/>
        <w:ind w:left="426"/>
        <w:jc w:val="both"/>
        <w:rPr>
          <w:rFonts w:ascii="Calibri" w:hAnsi="Calibri" w:cs="Calibri"/>
          <w:sz w:val="22"/>
          <w:szCs w:val="22"/>
        </w:rPr>
      </w:pPr>
      <w:r w:rsidRPr="005A3A51">
        <w:rPr>
          <w:rFonts w:ascii="Calibri" w:hAnsi="Calibri" w:cs="Calibri"/>
          <w:sz w:val="22"/>
          <w:szCs w:val="22"/>
        </w:rPr>
        <w:t>45.42.11.60-3 Instalowanie wyrobów metalowych</w:t>
      </w:r>
    </w:p>
    <w:p w14:paraId="6E545A67" w14:textId="389AB707" w:rsidR="003C37A6" w:rsidRPr="00DB5A4A" w:rsidRDefault="003C37A6" w:rsidP="00B251EF">
      <w:pPr>
        <w:spacing w:after="240" w:line="300" w:lineRule="auto"/>
        <w:ind w:left="426"/>
        <w:rPr>
          <w:rFonts w:cstheme="minorHAnsi"/>
          <w:bCs/>
          <w:sz w:val="22"/>
          <w:szCs w:val="22"/>
        </w:rPr>
      </w:pPr>
      <w:r w:rsidRPr="00DB5A4A">
        <w:rPr>
          <w:rFonts w:cstheme="minorHAnsi"/>
          <w:bCs/>
          <w:sz w:val="22"/>
          <w:szCs w:val="22"/>
        </w:rPr>
        <w:t>45.40.00.00-1 Roboty wykończeniowe w zakresie obiektów budowlanych</w:t>
      </w:r>
    </w:p>
    <w:p w14:paraId="4AF7F131" w14:textId="28A55506" w:rsidR="001B68A6" w:rsidRPr="005A3A51" w:rsidRDefault="0004700C" w:rsidP="005A3A51">
      <w:pPr>
        <w:pStyle w:val="Akapitzlist"/>
        <w:numPr>
          <w:ilvl w:val="0"/>
          <w:numId w:val="26"/>
        </w:numPr>
        <w:ind w:left="357" w:hanging="357"/>
        <w:rPr>
          <w:rFonts w:ascii="Calibri" w:hAnsi="Calibri" w:cs="Calibri"/>
          <w:sz w:val="22"/>
          <w:szCs w:val="22"/>
        </w:rPr>
      </w:pPr>
      <w:bookmarkStart w:id="2" w:name="_Hlk202983745"/>
      <w:r w:rsidRPr="0004700C">
        <w:rPr>
          <w:rFonts w:ascii="Calibri" w:eastAsia="MS Mincho" w:hAnsi="Calibri" w:cs="Calibri"/>
          <w:sz w:val="22"/>
          <w:szCs w:val="22"/>
        </w:rPr>
        <w:t>Przedmiotem zamówienia jest</w:t>
      </w:r>
      <w:r w:rsidR="005A3A51">
        <w:rPr>
          <w:rFonts w:ascii="Calibri" w:eastAsia="MS Mincho" w:hAnsi="Calibri" w:cs="Calibri"/>
          <w:sz w:val="22"/>
          <w:szCs w:val="22"/>
        </w:rPr>
        <w:t xml:space="preserve"> </w:t>
      </w:r>
      <w:bookmarkStart w:id="3" w:name="_Hlk219364350"/>
      <w:r w:rsidR="005A3A51" w:rsidRPr="005A3A51">
        <w:rPr>
          <w:rFonts w:ascii="Calibri" w:hAnsi="Calibri" w:cs="Calibri"/>
          <w:sz w:val="22"/>
          <w:szCs w:val="22"/>
        </w:rPr>
        <w:t xml:space="preserve">wykonanie remontu pomieszczeń oraz dostosowanie budynku Szkoły Podstawowej nr 32 przy ul. Niskiej 5 w Warszawie do przepisów </w:t>
      </w:r>
      <w:proofErr w:type="gramStart"/>
      <w:r w:rsidR="005A3A51" w:rsidRPr="005A3A51">
        <w:rPr>
          <w:rFonts w:ascii="Calibri" w:hAnsi="Calibri" w:cs="Calibri"/>
          <w:sz w:val="22"/>
          <w:szCs w:val="22"/>
        </w:rPr>
        <w:t>p.poż</w:t>
      </w:r>
      <w:proofErr w:type="gramEnd"/>
      <w:r w:rsidR="005A3A51" w:rsidRPr="005A3A51">
        <w:rPr>
          <w:rFonts w:ascii="Calibri" w:hAnsi="Calibri" w:cs="Calibri"/>
          <w:sz w:val="22"/>
          <w:szCs w:val="22"/>
        </w:rPr>
        <w:t>.</w:t>
      </w:r>
      <w:bookmarkStart w:id="4" w:name="_Hlk207283835"/>
      <w:bookmarkEnd w:id="2"/>
      <w:bookmarkEnd w:id="3"/>
      <w:bookmarkEnd w:id="4"/>
      <w:r w:rsidR="00AF7C95" w:rsidRPr="005A3A51">
        <w:rPr>
          <w:rFonts w:ascii="Calibri" w:hAnsi="Calibri" w:cs="Calibri"/>
          <w:sz w:val="22"/>
          <w:szCs w:val="22"/>
        </w:rPr>
        <w:t xml:space="preserve"> </w:t>
      </w:r>
      <w:r w:rsidR="00A56C03" w:rsidRPr="005A3A51">
        <w:rPr>
          <w:rFonts w:ascii="Calibri" w:hAnsi="Calibri" w:cs="Calibri"/>
          <w:sz w:val="22"/>
          <w:szCs w:val="22"/>
        </w:rPr>
        <w:t>Opis przedmiotu zamówienia</w:t>
      </w:r>
      <w:r w:rsidR="002E1CA2" w:rsidRPr="005A3A51">
        <w:rPr>
          <w:rFonts w:ascii="Calibri" w:hAnsi="Calibri" w:cs="Calibri"/>
          <w:sz w:val="22"/>
          <w:szCs w:val="22"/>
        </w:rPr>
        <w:t xml:space="preserve"> </w:t>
      </w:r>
      <w:r w:rsidR="00A56C03" w:rsidRPr="005A3A51">
        <w:rPr>
          <w:rFonts w:ascii="Calibri" w:hAnsi="Calibri" w:cs="Calibri"/>
          <w:sz w:val="22"/>
          <w:szCs w:val="22"/>
        </w:rPr>
        <w:t xml:space="preserve">stanowi </w:t>
      </w:r>
      <w:r w:rsidR="002E1CA2" w:rsidRPr="005A3A51">
        <w:rPr>
          <w:rFonts w:ascii="Calibri" w:hAnsi="Calibri" w:cs="Calibri"/>
          <w:sz w:val="22"/>
          <w:szCs w:val="22"/>
        </w:rPr>
        <w:t>Z</w:t>
      </w:r>
      <w:r w:rsidR="00A56C03" w:rsidRPr="005A3A51">
        <w:rPr>
          <w:rFonts w:ascii="Calibri" w:hAnsi="Calibri" w:cs="Calibri"/>
          <w:sz w:val="22"/>
          <w:szCs w:val="22"/>
        </w:rPr>
        <w:t>ałącznik nr 2 do SWZ.</w:t>
      </w:r>
    </w:p>
    <w:p w14:paraId="24ECD3D9" w14:textId="77777777" w:rsidR="002E1CA2" w:rsidRPr="0004700C" w:rsidRDefault="002E1CA2" w:rsidP="001B68A6">
      <w:pPr>
        <w:pStyle w:val="Akapitzlist"/>
        <w:spacing w:after="240" w:line="300" w:lineRule="auto"/>
        <w:ind w:left="357"/>
        <w:rPr>
          <w:rFonts w:ascii="Calibri" w:hAnsi="Calibri" w:cs="Calibri"/>
          <w:sz w:val="22"/>
          <w:szCs w:val="22"/>
        </w:rPr>
      </w:pPr>
    </w:p>
    <w:p w14:paraId="2C87E6A7" w14:textId="77777777" w:rsidR="002E1CA2" w:rsidRPr="00D557C6" w:rsidRDefault="00A56C03" w:rsidP="002E1CA2">
      <w:pPr>
        <w:pStyle w:val="Akapitzlist"/>
        <w:numPr>
          <w:ilvl w:val="0"/>
          <w:numId w:val="26"/>
        </w:numPr>
        <w:rPr>
          <w:b/>
          <w:bCs/>
          <w:sz w:val="22"/>
          <w:szCs w:val="22"/>
        </w:rPr>
      </w:pPr>
      <w:r w:rsidRPr="00D557C6">
        <w:rPr>
          <w:b/>
          <w:bCs/>
          <w:sz w:val="22"/>
          <w:szCs w:val="22"/>
        </w:rPr>
        <w:t xml:space="preserve">Wymagania w zakresie zatrudnienia na podstawie stosunku pracy, w </w:t>
      </w:r>
      <w:proofErr w:type="gramStart"/>
      <w:r w:rsidRPr="00D557C6">
        <w:rPr>
          <w:b/>
          <w:bCs/>
          <w:sz w:val="22"/>
          <w:szCs w:val="22"/>
        </w:rPr>
        <w:t>okolicznościach</w:t>
      </w:r>
      <w:proofErr w:type="gramEnd"/>
      <w:r w:rsidRPr="00D557C6">
        <w:rPr>
          <w:b/>
          <w:bCs/>
          <w:sz w:val="22"/>
          <w:szCs w:val="22"/>
        </w:rPr>
        <w:t xml:space="preserve"> o których mowa w art. 95.</w:t>
      </w:r>
    </w:p>
    <w:p w14:paraId="74A85EB2" w14:textId="77777777" w:rsidR="002E1CA2" w:rsidRPr="002E1CA2" w:rsidRDefault="00A56C03" w:rsidP="002E1CA2">
      <w:pPr>
        <w:pStyle w:val="Akapitzlist"/>
        <w:numPr>
          <w:ilvl w:val="1"/>
          <w:numId w:val="26"/>
        </w:numPr>
      </w:pPr>
      <w:r w:rsidRPr="002E1CA2">
        <w:rPr>
          <w:rFonts w:ascii="Calibri" w:hAnsi="Calibri" w:cs="Calibri"/>
          <w:sz w:val="22"/>
          <w:szCs w:val="22"/>
        </w:rPr>
        <w:t xml:space="preserve">Zamawiający w przedmiotowym postępowaniu stosuje klauzulę społeczną na podstawie </w:t>
      </w:r>
      <w:r w:rsidR="003F7905">
        <w:rPr>
          <w:rFonts w:ascii="Calibri" w:hAnsi="Calibri" w:cs="Calibri"/>
          <w:sz w:val="22"/>
          <w:szCs w:val="22"/>
        </w:rPr>
        <w:br/>
      </w:r>
      <w:r w:rsidRPr="002E1CA2">
        <w:rPr>
          <w:rFonts w:ascii="Calibri" w:hAnsi="Calibri" w:cs="Calibri"/>
          <w:sz w:val="22"/>
          <w:szCs w:val="22"/>
        </w:rPr>
        <w:t xml:space="preserve">art. 95 ustawy z dnia 11 września 2019 r., Prawo zamówień publicznych. </w:t>
      </w:r>
    </w:p>
    <w:p w14:paraId="7A45BE2F" w14:textId="77777777" w:rsidR="002E1CA2" w:rsidRPr="002E1CA2" w:rsidRDefault="00A56C03" w:rsidP="002E1CA2">
      <w:pPr>
        <w:pStyle w:val="Akapitzlist"/>
        <w:numPr>
          <w:ilvl w:val="1"/>
          <w:numId w:val="26"/>
        </w:numPr>
      </w:pPr>
      <w:r w:rsidRPr="002E1CA2">
        <w:rPr>
          <w:rFonts w:ascii="Calibri" w:hAnsi="Calibri" w:cs="Calibri"/>
          <w:sz w:val="22"/>
          <w:szCs w:val="22"/>
        </w:rPr>
        <w:t>Wykonawca zobowiązuje się do zapewnienia, że czynności w zakresie realizacji zamówienia na roboty budowlane przez cały okres wykonywania przedmiotu umowy będą wykonywane przez osoby zatrudnione na podstawie stosunku pracy w rozumieniu Kodeksu pracy przez Wykonawcę lub podwykonawcę.</w:t>
      </w:r>
    </w:p>
    <w:p w14:paraId="290FB94E" w14:textId="17693A5C" w:rsidR="003D430E" w:rsidRPr="004A5F80" w:rsidRDefault="00A56C03" w:rsidP="004A5F80">
      <w:pPr>
        <w:pStyle w:val="Akapitzlist"/>
        <w:numPr>
          <w:ilvl w:val="1"/>
          <w:numId w:val="26"/>
        </w:numPr>
        <w:spacing w:after="240"/>
        <w:ind w:left="788" w:hanging="431"/>
        <w:rPr>
          <w:rFonts w:ascii="Calibri" w:hAnsi="Calibri" w:cs="Calibri"/>
          <w:sz w:val="22"/>
          <w:szCs w:val="22"/>
        </w:rPr>
      </w:pPr>
      <w:r w:rsidRPr="002E1CA2">
        <w:rPr>
          <w:rFonts w:ascii="Calibri" w:hAnsi="Calibri" w:cs="Calibri"/>
          <w:sz w:val="22"/>
          <w:szCs w:val="22"/>
        </w:rPr>
        <w:t>Rodzaj czynności związanych z realizacją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zatrudnieniem tych osób oraz sankcji z tytułu niespełniania tych wymagań zawarte zostały w projekcie Umowy stanowiącym załącznik do SWZ</w:t>
      </w:r>
      <w:r w:rsidRPr="003D430E">
        <w:rPr>
          <w:rFonts w:ascii="Calibri" w:hAnsi="Calibri" w:cs="Calibri"/>
          <w:sz w:val="22"/>
          <w:szCs w:val="22"/>
        </w:rPr>
        <w:t>.</w:t>
      </w:r>
    </w:p>
    <w:p w14:paraId="5B449BBC" w14:textId="77777777" w:rsidR="002E1CA2" w:rsidRPr="003D430E" w:rsidRDefault="00A56C03" w:rsidP="003D430E">
      <w:pPr>
        <w:pStyle w:val="Akapitzlist"/>
        <w:numPr>
          <w:ilvl w:val="0"/>
          <w:numId w:val="26"/>
        </w:numPr>
        <w:rPr>
          <w:b/>
          <w:bCs/>
          <w:sz w:val="22"/>
          <w:szCs w:val="22"/>
        </w:rPr>
      </w:pPr>
      <w:r w:rsidRPr="003D430E">
        <w:rPr>
          <w:b/>
          <w:bCs/>
          <w:sz w:val="22"/>
          <w:szCs w:val="22"/>
        </w:rPr>
        <w:lastRenderedPageBreak/>
        <w:t>Informacje dotyczące podwykonawcy:</w:t>
      </w:r>
    </w:p>
    <w:p w14:paraId="72175030" w14:textId="77777777" w:rsidR="002E1CA2" w:rsidRPr="002E1CA2" w:rsidRDefault="00A56C03" w:rsidP="002E1CA2">
      <w:pPr>
        <w:pStyle w:val="Akapitzlist"/>
        <w:numPr>
          <w:ilvl w:val="1"/>
          <w:numId w:val="26"/>
        </w:numPr>
      </w:pPr>
      <w:r w:rsidRPr="002E1CA2">
        <w:rPr>
          <w:rFonts w:ascii="Calibri" w:hAnsi="Calibri" w:cs="Calibri"/>
          <w:sz w:val="22"/>
          <w:szCs w:val="22"/>
        </w:rPr>
        <w:t xml:space="preserve">Zamawiający nie zastrzega obowiązku osobistego wykonania przez wykonawcę kluczowych zadań. </w:t>
      </w:r>
    </w:p>
    <w:p w14:paraId="036C39ED" w14:textId="77777777" w:rsidR="002E1CA2" w:rsidRPr="002E1CA2" w:rsidRDefault="00A56C03" w:rsidP="002E1CA2">
      <w:pPr>
        <w:pStyle w:val="Akapitzlist"/>
        <w:numPr>
          <w:ilvl w:val="1"/>
          <w:numId w:val="26"/>
        </w:numPr>
      </w:pPr>
      <w:r w:rsidRPr="002E1CA2">
        <w:rPr>
          <w:rFonts w:ascii="Calibri" w:hAnsi="Calibri" w:cs="Calibri"/>
          <w:sz w:val="22"/>
          <w:szCs w:val="22"/>
        </w:rPr>
        <w:t>Wykonawca może powierzyć wykonanie części zamówienia podwykonawcy.</w:t>
      </w:r>
    </w:p>
    <w:p w14:paraId="69F6EF91" w14:textId="77777777" w:rsidR="00A56C03" w:rsidRPr="002E1CA2" w:rsidRDefault="00A56C03" w:rsidP="002E1CA2">
      <w:pPr>
        <w:pStyle w:val="Akapitzlist"/>
        <w:ind w:left="792"/>
      </w:pPr>
      <w:r w:rsidRPr="002E1CA2">
        <w:rPr>
          <w:rFonts w:ascii="Calibri" w:hAnsi="Calibri" w:cs="Calibri"/>
          <w:sz w:val="22"/>
          <w:szCs w:val="22"/>
        </w:rPr>
        <w:t>Jeżeli Wykonawca zamierza powierzyć wykonanie części zamówienia podwykonawcy, zobowiązany jest w formularzu oferty wskazać części zamówienia, których wykonanie zamierza powierzyć podwykonawcom oraz podać nazwy ewentualnych podwykonawców, jeżeli są już znani.</w:t>
      </w:r>
    </w:p>
    <w:p w14:paraId="41518FE7" w14:textId="77777777" w:rsidR="000675CD" w:rsidRPr="00480F51" w:rsidRDefault="00DC3A84" w:rsidP="00480F51">
      <w:pPr>
        <w:pStyle w:val="Nagwek1"/>
      </w:pPr>
      <w:r w:rsidRPr="00A56C03">
        <w:t xml:space="preserve">Część </w:t>
      </w:r>
      <w:r>
        <w:t>III</w:t>
      </w:r>
      <w:r w:rsidRPr="00A56C03">
        <w:t>. Termin wykonania zamówienia.</w:t>
      </w:r>
    </w:p>
    <w:p w14:paraId="629897C1" w14:textId="6D63EA12" w:rsidR="002244CD" w:rsidRPr="002244CD" w:rsidRDefault="00D120AA" w:rsidP="002244CD">
      <w:pPr>
        <w:pStyle w:val="Tekstpodstawowywcity"/>
        <w:tabs>
          <w:tab w:val="left" w:pos="284"/>
          <w:tab w:val="left" w:pos="7260"/>
        </w:tabs>
        <w:spacing w:after="240" w:line="300" w:lineRule="auto"/>
        <w:ind w:left="0"/>
        <w:rPr>
          <w:rFonts w:cstheme="minorHAnsi"/>
          <w:b/>
          <w:bCs/>
          <w:sz w:val="22"/>
          <w:szCs w:val="22"/>
        </w:rPr>
      </w:pPr>
      <w:r>
        <w:rPr>
          <w:rFonts w:cstheme="minorHAnsi"/>
          <w:sz w:val="22"/>
          <w:szCs w:val="22"/>
        </w:rPr>
        <w:t>Termin wykonania zamówienia</w:t>
      </w:r>
      <w:r w:rsidRPr="002244CD">
        <w:rPr>
          <w:rFonts w:cstheme="minorHAnsi"/>
          <w:sz w:val="22"/>
          <w:szCs w:val="22"/>
        </w:rPr>
        <w:t xml:space="preserve">: </w:t>
      </w:r>
      <w:r w:rsidR="002244CD" w:rsidRPr="002244CD">
        <w:rPr>
          <w:rFonts w:cstheme="minorHAnsi"/>
          <w:sz w:val="22"/>
          <w:szCs w:val="22"/>
        </w:rPr>
        <w:t xml:space="preserve">od dnia zawarcia umowy </w:t>
      </w:r>
      <w:r w:rsidR="002244CD" w:rsidRPr="002244CD">
        <w:rPr>
          <w:rFonts w:cstheme="minorHAnsi"/>
          <w:b/>
          <w:bCs/>
          <w:sz w:val="22"/>
          <w:szCs w:val="22"/>
        </w:rPr>
        <w:t>do dnia 14 sierpnia 2026 r.</w:t>
      </w:r>
    </w:p>
    <w:p w14:paraId="6B690E52" w14:textId="77777777" w:rsidR="002244CD" w:rsidRPr="002244CD" w:rsidRDefault="002244CD" w:rsidP="002244CD">
      <w:pPr>
        <w:pStyle w:val="Tekstpodstawowywcity"/>
        <w:tabs>
          <w:tab w:val="left" w:pos="0"/>
          <w:tab w:val="left" w:pos="7260"/>
        </w:tabs>
        <w:spacing w:after="240" w:line="300" w:lineRule="auto"/>
        <w:ind w:left="0"/>
        <w:rPr>
          <w:rFonts w:cstheme="minorHAnsi"/>
          <w:sz w:val="22"/>
          <w:szCs w:val="22"/>
          <w:u w:val="single"/>
        </w:rPr>
      </w:pPr>
      <w:r w:rsidRPr="002244CD">
        <w:rPr>
          <w:rFonts w:cstheme="minorHAnsi"/>
          <w:sz w:val="22"/>
          <w:szCs w:val="22"/>
        </w:rPr>
        <w:t>W trakcie trwania roku szkolnego, tj. do dnia 26.06.2026 r. roboty mogą być prowadzone po zakończeniu zajęć lekcyjnych, po wcześniejszym uzgodnieniu z Dyrektorem placówki oświatowej lub przedstawicielem Zamawiającego.</w:t>
      </w:r>
    </w:p>
    <w:p w14:paraId="1550F41C" w14:textId="062AB28A" w:rsidR="002244CD" w:rsidRPr="002244CD" w:rsidRDefault="002244CD" w:rsidP="002244CD">
      <w:pPr>
        <w:pStyle w:val="Tekstpodstawowywcity"/>
        <w:tabs>
          <w:tab w:val="left" w:pos="0"/>
          <w:tab w:val="left" w:pos="7260"/>
        </w:tabs>
        <w:spacing w:after="240" w:line="300" w:lineRule="auto"/>
        <w:ind w:left="0"/>
        <w:rPr>
          <w:rFonts w:cstheme="minorHAnsi"/>
          <w:sz w:val="22"/>
          <w:szCs w:val="22"/>
          <w:u w:val="single"/>
        </w:rPr>
      </w:pPr>
      <w:r w:rsidRPr="002244CD">
        <w:rPr>
          <w:rFonts w:cstheme="minorHAnsi"/>
          <w:sz w:val="22"/>
          <w:szCs w:val="22"/>
          <w:u w:val="single"/>
        </w:rPr>
        <w:t>Uzasadnienie określenia terminu wykonania za pomocą daty:</w:t>
      </w:r>
      <w:r w:rsidRPr="002244CD">
        <w:rPr>
          <w:rFonts w:cstheme="minorHAnsi"/>
          <w:sz w:val="22"/>
          <w:szCs w:val="22"/>
        </w:rPr>
        <w:t xml:space="preserve"> Budynek, w którym realizowany będzie przedmiot umowy jest placówką oświatową, która w okresie wakacyjnym jest nieczynna. Jest to najlepszy czas na wykonanie głównej części remontu, ponieważ nieobecność w tym czasie dzieci, nauczycieli i innych pracowników znacznie ułatwia prace remontowe pod kątem organizacyjnym oraz bezpieczeństwa.</w:t>
      </w:r>
    </w:p>
    <w:p w14:paraId="35E83A95" w14:textId="77777777" w:rsidR="00A56C03" w:rsidRPr="00A56C03" w:rsidRDefault="00DC3A84" w:rsidP="00C31519">
      <w:pPr>
        <w:pStyle w:val="Nagwek1"/>
      </w:pPr>
      <w:r w:rsidRPr="00A56C03">
        <w:t xml:space="preserve">Część </w:t>
      </w:r>
      <w:r>
        <w:t>IV</w:t>
      </w:r>
      <w:r w:rsidRPr="00A56C03">
        <w:t>. Podstawy wykluczenia z postępowania, warunki udziału w postępowaniu.</w:t>
      </w:r>
      <w:r w:rsidR="00A56C03" w:rsidRPr="00A56C03">
        <w:t xml:space="preserve"> </w:t>
      </w:r>
    </w:p>
    <w:p w14:paraId="291C3E79" w14:textId="77777777" w:rsidR="005C7928" w:rsidRDefault="00A56C03" w:rsidP="005C7928">
      <w:pPr>
        <w:pStyle w:val="Akapitzlist"/>
        <w:numPr>
          <w:ilvl w:val="0"/>
          <w:numId w:val="5"/>
        </w:numPr>
        <w:spacing w:after="240" w:line="300" w:lineRule="auto"/>
        <w:rPr>
          <w:rFonts w:ascii="Calibri" w:hAnsi="Calibri" w:cs="Calibri"/>
          <w:sz w:val="22"/>
          <w:szCs w:val="22"/>
        </w:rPr>
      </w:pPr>
      <w:r w:rsidRPr="005C7928">
        <w:rPr>
          <w:rFonts w:ascii="Calibri" w:hAnsi="Calibri" w:cs="Calibri"/>
          <w:sz w:val="22"/>
          <w:szCs w:val="22"/>
        </w:rPr>
        <w:t>O udzielenie zamówienia mogą ubiegać się Wykonawcy, którzy:</w:t>
      </w:r>
      <w:r w:rsidR="005C7928" w:rsidRPr="005C7928">
        <w:rPr>
          <w:rFonts w:ascii="Calibri" w:hAnsi="Calibri" w:cs="Calibri"/>
          <w:sz w:val="22"/>
          <w:szCs w:val="22"/>
        </w:rPr>
        <w:t xml:space="preserve"> </w:t>
      </w:r>
    </w:p>
    <w:p w14:paraId="3B95615A" w14:textId="77777777" w:rsidR="000930B3" w:rsidRPr="00677522" w:rsidRDefault="00A56C03" w:rsidP="00443785">
      <w:pPr>
        <w:pStyle w:val="Akapitzlist"/>
        <w:numPr>
          <w:ilvl w:val="1"/>
          <w:numId w:val="5"/>
        </w:numPr>
        <w:spacing w:after="240" w:line="300" w:lineRule="auto"/>
        <w:ind w:left="788" w:hanging="431"/>
        <w:rPr>
          <w:rFonts w:ascii="Calibri" w:hAnsi="Calibri" w:cs="Calibri"/>
          <w:sz w:val="22"/>
          <w:szCs w:val="22"/>
        </w:rPr>
      </w:pPr>
      <w:r w:rsidRPr="00677522">
        <w:rPr>
          <w:rFonts w:ascii="Calibri" w:hAnsi="Calibri" w:cs="Calibri"/>
          <w:sz w:val="22"/>
          <w:szCs w:val="22"/>
        </w:rPr>
        <w:t>nie podlegają wykluczeniu.</w:t>
      </w:r>
    </w:p>
    <w:p w14:paraId="6CC498C7" w14:textId="77777777" w:rsidR="00A56C03" w:rsidRPr="00E924FD" w:rsidRDefault="00A56C03" w:rsidP="005C7928">
      <w:pPr>
        <w:pStyle w:val="Akapitzlist"/>
        <w:numPr>
          <w:ilvl w:val="0"/>
          <w:numId w:val="5"/>
        </w:numPr>
        <w:spacing w:after="240" w:line="300" w:lineRule="auto"/>
        <w:rPr>
          <w:rFonts w:ascii="Calibri" w:hAnsi="Calibri" w:cs="Calibri"/>
          <w:b/>
          <w:bCs/>
          <w:sz w:val="22"/>
          <w:szCs w:val="22"/>
        </w:rPr>
      </w:pPr>
      <w:r w:rsidRPr="00E924FD">
        <w:rPr>
          <w:rFonts w:ascii="Calibri" w:hAnsi="Calibri" w:cs="Calibri"/>
          <w:b/>
          <w:bCs/>
          <w:sz w:val="22"/>
          <w:szCs w:val="22"/>
        </w:rPr>
        <w:t>Podstawy wykluczenia z postępowania.</w:t>
      </w:r>
    </w:p>
    <w:p w14:paraId="4D25F763" w14:textId="77777777" w:rsidR="000930B3" w:rsidRPr="00677522" w:rsidRDefault="00A56C03" w:rsidP="00677522">
      <w:pPr>
        <w:pStyle w:val="Akapitzlist"/>
        <w:numPr>
          <w:ilvl w:val="1"/>
          <w:numId w:val="5"/>
        </w:numPr>
        <w:spacing w:after="240" w:line="300" w:lineRule="auto"/>
        <w:rPr>
          <w:rFonts w:ascii="Calibri" w:hAnsi="Calibri" w:cs="Calibri"/>
          <w:sz w:val="22"/>
          <w:szCs w:val="22"/>
        </w:rPr>
      </w:pPr>
      <w:r w:rsidRPr="005C7928">
        <w:rPr>
          <w:rFonts w:ascii="Calibri" w:hAnsi="Calibri" w:cs="Calibri"/>
          <w:sz w:val="22"/>
          <w:szCs w:val="22"/>
        </w:rPr>
        <w:t xml:space="preserve">Zamawiający wykluczy z postępowania Wykonawców, w stosunku do których zachodzą przesłanki wykluczenia wskazane w art. 108 ust. 1 ustawy </w:t>
      </w:r>
      <w:proofErr w:type="spellStart"/>
      <w:r w:rsidRPr="005C7928">
        <w:rPr>
          <w:rFonts w:ascii="Calibri" w:hAnsi="Calibri" w:cs="Calibri"/>
          <w:sz w:val="22"/>
          <w:szCs w:val="22"/>
        </w:rPr>
        <w:t>Pzp</w:t>
      </w:r>
      <w:proofErr w:type="spellEnd"/>
      <w:r w:rsidRPr="005C7928">
        <w:rPr>
          <w:rFonts w:ascii="Calibri" w:hAnsi="Calibri" w:cs="Calibri"/>
          <w:sz w:val="22"/>
          <w:szCs w:val="22"/>
        </w:rPr>
        <w:t xml:space="preserve"> oraz art. 7 ust. 1 ustawy z dnia 13 kwietnia 2022 r., o szczególnych rozwiązaniach w zakresie przeciwdziałania wspieraniu agresji na Ukrainę oraz służących ochronie bezpieczeństwa narodowego (Dz.U. z 202</w:t>
      </w:r>
      <w:r w:rsidR="00D326EB">
        <w:rPr>
          <w:rFonts w:ascii="Calibri" w:hAnsi="Calibri" w:cs="Calibri"/>
          <w:sz w:val="22"/>
          <w:szCs w:val="22"/>
        </w:rPr>
        <w:t>5</w:t>
      </w:r>
      <w:r w:rsidRPr="005C7928">
        <w:rPr>
          <w:rFonts w:ascii="Calibri" w:hAnsi="Calibri" w:cs="Calibri"/>
          <w:sz w:val="22"/>
          <w:szCs w:val="22"/>
        </w:rPr>
        <w:t>, poz. 5</w:t>
      </w:r>
      <w:r w:rsidR="00D326EB">
        <w:rPr>
          <w:rFonts w:ascii="Calibri" w:hAnsi="Calibri" w:cs="Calibri"/>
          <w:sz w:val="22"/>
          <w:szCs w:val="22"/>
        </w:rPr>
        <w:t>14</w:t>
      </w:r>
      <w:r w:rsidRPr="005C7928">
        <w:rPr>
          <w:rFonts w:ascii="Calibri" w:hAnsi="Calibri" w:cs="Calibri"/>
          <w:sz w:val="22"/>
          <w:szCs w:val="22"/>
        </w:rPr>
        <w:t>).</w:t>
      </w:r>
    </w:p>
    <w:p w14:paraId="44907CC9" w14:textId="77777777" w:rsidR="00A56C03" w:rsidRDefault="00A56C03" w:rsidP="00A454DC">
      <w:pPr>
        <w:pStyle w:val="Akapitzlist"/>
        <w:numPr>
          <w:ilvl w:val="0"/>
          <w:numId w:val="5"/>
        </w:numPr>
        <w:spacing w:after="240" w:line="300" w:lineRule="auto"/>
        <w:ind w:left="357" w:hanging="357"/>
        <w:rPr>
          <w:rFonts w:ascii="Calibri" w:hAnsi="Calibri" w:cs="Calibri"/>
          <w:sz w:val="22"/>
          <w:szCs w:val="22"/>
        </w:rPr>
      </w:pPr>
      <w:r w:rsidRPr="005C7928">
        <w:rPr>
          <w:rFonts w:ascii="Calibri" w:hAnsi="Calibri" w:cs="Calibri"/>
          <w:sz w:val="22"/>
          <w:szCs w:val="22"/>
        </w:rPr>
        <w:t>Zamawiający nie określa warunków udziału w postępowaniu, o których mowa w art. 112 ust.1 ustawy Prawo zamówień publicznych.</w:t>
      </w:r>
    </w:p>
    <w:p w14:paraId="76101377" w14:textId="77777777" w:rsidR="00E924FD" w:rsidRPr="00E924FD" w:rsidRDefault="00E924FD" w:rsidP="00A454DC">
      <w:pPr>
        <w:pStyle w:val="Nagwek1"/>
        <w:spacing w:before="0"/>
      </w:pPr>
      <w:r w:rsidRPr="00E924FD">
        <w:t>Część V. Wykaz podmiotowych środków dowodowych potwierdzających brak podstaw do wykluczenia z postępowania, spełnianie warunków udziału w postępowaniu oraz innych oświadczeń i</w:t>
      </w:r>
      <w:r>
        <w:t xml:space="preserve"> </w:t>
      </w:r>
      <w:r w:rsidRPr="00E924FD">
        <w:t xml:space="preserve">dokumentów wymaganych w postępowaniu - </w:t>
      </w:r>
      <w:r w:rsidRPr="00E924FD">
        <w:rPr>
          <w:u w:val="single"/>
        </w:rPr>
        <w:t>składanych wraz z ofertą</w:t>
      </w:r>
      <w:r w:rsidRPr="00E924FD">
        <w:t xml:space="preserve">:    </w:t>
      </w:r>
    </w:p>
    <w:p w14:paraId="61C7C460" w14:textId="77777777" w:rsidR="00E924FD" w:rsidRDefault="00E924FD" w:rsidP="00E924FD">
      <w:pPr>
        <w:pStyle w:val="Akapitzlist"/>
        <w:numPr>
          <w:ilvl w:val="0"/>
          <w:numId w:val="7"/>
        </w:numPr>
        <w:spacing w:after="240" w:line="300" w:lineRule="auto"/>
        <w:rPr>
          <w:rFonts w:ascii="Calibri" w:hAnsi="Calibri" w:cs="Calibri"/>
          <w:sz w:val="22"/>
          <w:szCs w:val="22"/>
        </w:rPr>
      </w:pPr>
      <w:r w:rsidRPr="00E924FD">
        <w:rPr>
          <w:rFonts w:ascii="Calibri" w:hAnsi="Calibri" w:cs="Calibri"/>
          <w:b/>
          <w:bCs/>
          <w:sz w:val="22"/>
          <w:szCs w:val="22"/>
        </w:rPr>
        <w:t>Wypełniony, zdefiniowany przez Zamawiającego w Systemie Formularz oferty</w:t>
      </w:r>
      <w:r w:rsidRPr="00E924FD">
        <w:rPr>
          <w:rFonts w:ascii="Calibri" w:hAnsi="Calibri" w:cs="Calibri"/>
          <w:sz w:val="22"/>
          <w:szCs w:val="22"/>
        </w:rPr>
        <w:t xml:space="preserve"> – zakres danych wypełnianych przez Wykonawcę w formularzu systemowym oferty został określony w Części XI i Części XII SWZ.</w:t>
      </w:r>
    </w:p>
    <w:p w14:paraId="0E344241" w14:textId="77777777" w:rsidR="00C71161" w:rsidRPr="00C71161" w:rsidRDefault="00C71161" w:rsidP="00C71161">
      <w:pPr>
        <w:pStyle w:val="Akapitzlist"/>
        <w:numPr>
          <w:ilvl w:val="0"/>
          <w:numId w:val="7"/>
        </w:numPr>
        <w:rPr>
          <w:rFonts w:ascii="Calibri" w:hAnsi="Calibri" w:cs="Calibri"/>
          <w:sz w:val="22"/>
          <w:szCs w:val="22"/>
        </w:rPr>
      </w:pPr>
      <w:r w:rsidRPr="00C71161">
        <w:rPr>
          <w:rFonts w:ascii="Calibri" w:hAnsi="Calibri" w:cs="Calibri"/>
          <w:b/>
          <w:sz w:val="22"/>
          <w:szCs w:val="22"/>
        </w:rPr>
        <w:t>Kosztorys ofertowy</w:t>
      </w:r>
      <w:r w:rsidRPr="00C71161">
        <w:rPr>
          <w:rFonts w:ascii="Calibri" w:hAnsi="Calibri" w:cs="Calibri"/>
          <w:sz w:val="22"/>
          <w:szCs w:val="22"/>
        </w:rPr>
        <w:t xml:space="preserve"> sporządzony zgodnie z poniższym opisem.</w:t>
      </w:r>
    </w:p>
    <w:p w14:paraId="41F17179" w14:textId="69D47554" w:rsidR="00C71161" w:rsidRDefault="00C71161" w:rsidP="00016589">
      <w:pPr>
        <w:pStyle w:val="Akapitzlist"/>
        <w:numPr>
          <w:ilvl w:val="1"/>
          <w:numId w:val="7"/>
        </w:numPr>
        <w:spacing w:after="240"/>
        <w:ind w:left="426" w:hanging="426"/>
        <w:rPr>
          <w:rFonts w:ascii="Calibri" w:hAnsi="Calibri" w:cs="Calibri"/>
          <w:sz w:val="22"/>
          <w:szCs w:val="22"/>
          <w:u w:val="single"/>
        </w:rPr>
      </w:pPr>
      <w:r w:rsidRPr="00C71161">
        <w:rPr>
          <w:rFonts w:ascii="Calibri" w:hAnsi="Calibri" w:cs="Calibri"/>
          <w:sz w:val="22"/>
          <w:szCs w:val="22"/>
          <w:u w:val="single"/>
        </w:rPr>
        <w:lastRenderedPageBreak/>
        <w:t xml:space="preserve">Opis sposobu sporządzenia </w:t>
      </w:r>
      <w:proofErr w:type="gramStart"/>
      <w:r w:rsidRPr="00C71161">
        <w:rPr>
          <w:rFonts w:ascii="Calibri" w:hAnsi="Calibri" w:cs="Calibri"/>
          <w:sz w:val="22"/>
          <w:szCs w:val="22"/>
          <w:u w:val="single"/>
        </w:rPr>
        <w:t>kosztorys</w:t>
      </w:r>
      <w:r w:rsidR="0091103A">
        <w:rPr>
          <w:rFonts w:ascii="Calibri" w:hAnsi="Calibri" w:cs="Calibri"/>
          <w:sz w:val="22"/>
          <w:szCs w:val="22"/>
          <w:u w:val="single"/>
        </w:rPr>
        <w:t>u</w:t>
      </w:r>
      <w:r w:rsidRPr="00C71161">
        <w:rPr>
          <w:rFonts w:ascii="Calibri" w:hAnsi="Calibri" w:cs="Calibri"/>
          <w:sz w:val="22"/>
          <w:szCs w:val="22"/>
          <w:u w:val="single"/>
        </w:rPr>
        <w:t xml:space="preserve"> :</w:t>
      </w:r>
      <w:proofErr w:type="gramEnd"/>
    </w:p>
    <w:p w14:paraId="55AE7D14" w14:textId="505535A8" w:rsidR="00F93A27"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 xml:space="preserve">Kosztorys w branży budowlanej należy sporządzić w formie uproszczonej </w:t>
      </w:r>
      <w:r w:rsidRPr="0091103A">
        <w:rPr>
          <w:rFonts w:ascii="Calibri" w:hAnsi="Calibri" w:cs="Calibri"/>
          <w:bCs/>
          <w:sz w:val="22"/>
          <w:szCs w:val="22"/>
        </w:rPr>
        <w:t>w formacie pdf</w:t>
      </w:r>
      <w:r w:rsidRPr="00F93A27">
        <w:rPr>
          <w:rFonts w:ascii="Calibri" w:hAnsi="Calibri" w:cs="Calibri"/>
          <w:bCs/>
          <w:sz w:val="22"/>
          <w:szCs w:val="22"/>
        </w:rPr>
        <w:t xml:space="preserve"> </w:t>
      </w:r>
      <w:r w:rsidR="0091103A">
        <w:rPr>
          <w:rFonts w:ascii="Calibri" w:hAnsi="Calibri" w:cs="Calibri"/>
          <w:bCs/>
          <w:sz w:val="22"/>
          <w:szCs w:val="22"/>
        </w:rPr>
        <w:t xml:space="preserve">       </w:t>
      </w:r>
      <w:r w:rsidRPr="00F93A27">
        <w:rPr>
          <w:rFonts w:ascii="Calibri" w:hAnsi="Calibri" w:cs="Calibri"/>
          <w:bCs/>
          <w:sz w:val="22"/>
          <w:szCs w:val="22"/>
        </w:rPr>
        <w:t>w oparciu o załączon</w:t>
      </w:r>
      <w:r w:rsidR="0091103A">
        <w:rPr>
          <w:rFonts w:ascii="Calibri" w:hAnsi="Calibri" w:cs="Calibri"/>
          <w:bCs/>
          <w:sz w:val="22"/>
          <w:szCs w:val="22"/>
        </w:rPr>
        <w:t>ą</w:t>
      </w:r>
      <w:r w:rsidRPr="00F93A27">
        <w:rPr>
          <w:rFonts w:ascii="Calibri" w:hAnsi="Calibri" w:cs="Calibri"/>
          <w:bCs/>
          <w:sz w:val="22"/>
          <w:szCs w:val="22"/>
        </w:rPr>
        <w:t xml:space="preserve"> do SWZ: dokumentację projektową</w:t>
      </w:r>
      <w:r w:rsidR="0091103A">
        <w:rPr>
          <w:rFonts w:ascii="Calibri" w:hAnsi="Calibri" w:cs="Calibri"/>
          <w:bCs/>
          <w:sz w:val="22"/>
          <w:szCs w:val="22"/>
        </w:rPr>
        <w:t>,</w:t>
      </w:r>
      <w:r w:rsidR="0091103A" w:rsidRPr="0091103A">
        <w:rPr>
          <w:rFonts w:ascii="Calibri" w:hAnsi="Calibri" w:cs="Calibri"/>
          <w:bCs/>
          <w:sz w:val="22"/>
          <w:szCs w:val="22"/>
        </w:rPr>
        <w:t xml:space="preserve"> </w:t>
      </w:r>
      <w:r w:rsidR="0091103A" w:rsidRPr="00F93A27">
        <w:rPr>
          <w:rFonts w:ascii="Calibri" w:hAnsi="Calibri" w:cs="Calibri"/>
          <w:bCs/>
          <w:sz w:val="22"/>
          <w:szCs w:val="22"/>
        </w:rPr>
        <w:t>przedmiar robót</w:t>
      </w:r>
      <w:r w:rsidR="0091103A">
        <w:rPr>
          <w:rFonts w:ascii="Calibri" w:hAnsi="Calibri" w:cs="Calibri"/>
          <w:bCs/>
          <w:sz w:val="22"/>
          <w:szCs w:val="22"/>
        </w:rPr>
        <w:t xml:space="preserve"> </w:t>
      </w:r>
      <w:r w:rsidRPr="00F93A27">
        <w:rPr>
          <w:rFonts w:ascii="Calibri" w:hAnsi="Calibri" w:cs="Calibri"/>
          <w:bCs/>
          <w:sz w:val="22"/>
          <w:szCs w:val="22"/>
        </w:rPr>
        <w:t>oraz specyfikacje techniczną wykonania i odbioru robót</w:t>
      </w:r>
      <w:r w:rsidR="0091103A">
        <w:rPr>
          <w:rFonts w:ascii="Calibri" w:hAnsi="Calibri" w:cs="Calibri"/>
          <w:bCs/>
          <w:sz w:val="22"/>
          <w:szCs w:val="22"/>
        </w:rPr>
        <w:t xml:space="preserve"> budowlanych</w:t>
      </w:r>
      <w:r w:rsidRPr="00F93A27">
        <w:rPr>
          <w:rFonts w:ascii="Calibri" w:hAnsi="Calibri" w:cs="Calibri"/>
          <w:bCs/>
          <w:sz w:val="22"/>
          <w:szCs w:val="22"/>
        </w:rPr>
        <w:t>.</w:t>
      </w:r>
    </w:p>
    <w:p w14:paraId="6E154CDE" w14:textId="77777777" w:rsidR="00F93A27"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Wszystkie pozycje kosztorysu muszą zawierać cenę jednostkową.</w:t>
      </w:r>
    </w:p>
    <w:p w14:paraId="7239610B" w14:textId="77777777" w:rsidR="00F93A27"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Cena jednostkowa każdej pozycji kosztorysowej musi obejmować koszty bezpośrednie robocizny, materiałów z kosztami zakupu, pracy sprzętu i środków transportu niezbędnego do wykonania robót oraz koszty pośrednie i zysk oraz inne wymagane przepisami.</w:t>
      </w:r>
    </w:p>
    <w:p w14:paraId="0C05A743" w14:textId="77777777" w:rsidR="00F93A27"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Ceny jednostkowe przyjmowane do kalkulacji uproszczonej nie uwzględniają podatku od towarów i usług (VAT).</w:t>
      </w:r>
    </w:p>
    <w:p w14:paraId="4AE590BC" w14:textId="77777777" w:rsidR="00F93A27"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Wykonawca powinien podać w kosztorysie elementy cenotwórcze takie jak: stawka roboczogodziny i wysokości narzutów ((koszty pośrednie, zysk).</w:t>
      </w:r>
    </w:p>
    <w:p w14:paraId="1D2817DF" w14:textId="017399F2" w:rsidR="00C71161" w:rsidRPr="00F93A27" w:rsidRDefault="00C71161" w:rsidP="00F93A27">
      <w:pPr>
        <w:pStyle w:val="Akapitzlist"/>
        <w:numPr>
          <w:ilvl w:val="0"/>
          <w:numId w:val="46"/>
        </w:numPr>
        <w:spacing w:after="240"/>
        <w:rPr>
          <w:rFonts w:ascii="Calibri" w:hAnsi="Calibri" w:cs="Calibri"/>
          <w:sz w:val="22"/>
          <w:szCs w:val="22"/>
        </w:rPr>
      </w:pPr>
      <w:r w:rsidRPr="00F93A27">
        <w:rPr>
          <w:rFonts w:ascii="Calibri" w:hAnsi="Calibri" w:cs="Calibri"/>
          <w:bCs/>
          <w:sz w:val="22"/>
          <w:szCs w:val="22"/>
        </w:rPr>
        <w:t>Uproszczony kosztorys należy sporządzić w oparciu o niżej podany układ:</w:t>
      </w:r>
    </w:p>
    <w:tbl>
      <w:tblPr>
        <w:tblW w:w="86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7"/>
        <w:gridCol w:w="1559"/>
        <w:gridCol w:w="1973"/>
        <w:gridCol w:w="900"/>
        <w:gridCol w:w="1259"/>
        <w:gridCol w:w="1232"/>
        <w:gridCol w:w="1142"/>
      </w:tblGrid>
      <w:tr w:rsidR="00C71161" w:rsidRPr="00C71161" w14:paraId="1B138335" w14:textId="77777777" w:rsidTr="00016589">
        <w:trPr>
          <w:trHeight w:val="1131"/>
          <w:jc w:val="center"/>
        </w:trPr>
        <w:tc>
          <w:tcPr>
            <w:tcW w:w="567" w:type="dxa"/>
            <w:tcBorders>
              <w:top w:val="single" w:sz="12" w:space="0" w:color="auto"/>
              <w:left w:val="single" w:sz="12" w:space="0" w:color="auto"/>
              <w:bottom w:val="single" w:sz="6" w:space="0" w:color="auto"/>
              <w:right w:val="single" w:sz="6" w:space="0" w:color="auto"/>
            </w:tcBorders>
            <w:vAlign w:val="center"/>
          </w:tcPr>
          <w:p w14:paraId="7A78DA31" w14:textId="77777777" w:rsidR="00C71161" w:rsidRPr="00C61C7F" w:rsidRDefault="00C71161" w:rsidP="00C61C7F">
            <w:pPr>
              <w:jc w:val="both"/>
              <w:rPr>
                <w:rFonts w:ascii="Calibri" w:hAnsi="Calibri" w:cs="Calibri"/>
                <w:bCs/>
                <w:sz w:val="22"/>
                <w:szCs w:val="22"/>
              </w:rPr>
            </w:pPr>
            <w:r w:rsidRPr="00C61C7F">
              <w:rPr>
                <w:rFonts w:ascii="Calibri" w:hAnsi="Calibri" w:cs="Calibri"/>
                <w:bCs/>
                <w:sz w:val="22"/>
                <w:szCs w:val="22"/>
              </w:rPr>
              <w:t>L.p.</w:t>
            </w:r>
          </w:p>
        </w:tc>
        <w:tc>
          <w:tcPr>
            <w:tcW w:w="1559" w:type="dxa"/>
            <w:tcBorders>
              <w:top w:val="single" w:sz="12" w:space="0" w:color="auto"/>
              <w:left w:val="single" w:sz="6" w:space="0" w:color="auto"/>
              <w:bottom w:val="single" w:sz="6" w:space="0" w:color="auto"/>
              <w:right w:val="single" w:sz="6" w:space="0" w:color="auto"/>
            </w:tcBorders>
            <w:vAlign w:val="center"/>
            <w:hideMark/>
          </w:tcPr>
          <w:p w14:paraId="7B175F8F" w14:textId="0DA1A4F5" w:rsidR="00C71161" w:rsidRPr="00F93A27" w:rsidRDefault="00C71161" w:rsidP="004B0712">
            <w:pPr>
              <w:spacing w:after="240"/>
              <w:rPr>
                <w:rFonts w:ascii="Calibri" w:hAnsi="Calibri" w:cs="Calibri"/>
                <w:sz w:val="22"/>
                <w:szCs w:val="22"/>
              </w:rPr>
            </w:pPr>
            <w:r w:rsidRPr="00C61C7F">
              <w:rPr>
                <w:rFonts w:ascii="Calibri" w:hAnsi="Calibri" w:cs="Calibri"/>
                <w:sz w:val="22"/>
                <w:szCs w:val="22"/>
              </w:rPr>
              <w:t>Podstawa</w:t>
            </w:r>
            <w:r w:rsidR="00C61C7F">
              <w:rPr>
                <w:rFonts w:ascii="Calibri" w:hAnsi="Calibri" w:cs="Calibri"/>
                <w:sz w:val="22"/>
                <w:szCs w:val="22"/>
              </w:rPr>
              <w:t xml:space="preserve"> </w:t>
            </w:r>
            <w:r w:rsidRPr="00F93A27">
              <w:rPr>
                <w:rFonts w:ascii="Calibri" w:hAnsi="Calibri" w:cs="Calibri"/>
                <w:sz w:val="22"/>
                <w:szCs w:val="22"/>
              </w:rPr>
              <w:t>ustalenia</w:t>
            </w:r>
            <w:r w:rsidR="004B0712">
              <w:rPr>
                <w:rFonts w:ascii="Calibri" w:hAnsi="Calibri" w:cs="Calibri"/>
                <w:sz w:val="22"/>
                <w:szCs w:val="22"/>
              </w:rPr>
              <w:t xml:space="preserve"> </w:t>
            </w:r>
            <w:r w:rsidRPr="00F93A27">
              <w:rPr>
                <w:rFonts w:ascii="Calibri" w:hAnsi="Calibri" w:cs="Calibri"/>
                <w:sz w:val="22"/>
                <w:szCs w:val="22"/>
              </w:rPr>
              <w:t>ceny jednostkowej</w:t>
            </w:r>
          </w:p>
        </w:tc>
        <w:tc>
          <w:tcPr>
            <w:tcW w:w="1973" w:type="dxa"/>
            <w:tcBorders>
              <w:top w:val="single" w:sz="12" w:space="0" w:color="auto"/>
              <w:left w:val="single" w:sz="6" w:space="0" w:color="auto"/>
              <w:bottom w:val="single" w:sz="6" w:space="0" w:color="auto"/>
              <w:right w:val="single" w:sz="6" w:space="0" w:color="auto"/>
            </w:tcBorders>
            <w:vAlign w:val="center"/>
          </w:tcPr>
          <w:p w14:paraId="56ECFEF3" w14:textId="77777777" w:rsidR="00C71161" w:rsidRPr="00C61C7F" w:rsidRDefault="00C71161" w:rsidP="004B0712">
            <w:pPr>
              <w:spacing w:after="240"/>
              <w:rPr>
                <w:rFonts w:ascii="Calibri" w:hAnsi="Calibri" w:cs="Calibri"/>
                <w:sz w:val="22"/>
                <w:szCs w:val="22"/>
              </w:rPr>
            </w:pPr>
            <w:r w:rsidRPr="00C61C7F">
              <w:rPr>
                <w:rFonts w:ascii="Calibri" w:hAnsi="Calibri" w:cs="Calibri"/>
                <w:sz w:val="22"/>
                <w:szCs w:val="22"/>
              </w:rPr>
              <w:t>Opis robót</w:t>
            </w:r>
          </w:p>
        </w:tc>
        <w:tc>
          <w:tcPr>
            <w:tcW w:w="900" w:type="dxa"/>
            <w:tcBorders>
              <w:top w:val="single" w:sz="12" w:space="0" w:color="auto"/>
              <w:left w:val="single" w:sz="6" w:space="0" w:color="auto"/>
              <w:bottom w:val="single" w:sz="6" w:space="0" w:color="auto"/>
              <w:right w:val="single" w:sz="6" w:space="0" w:color="auto"/>
            </w:tcBorders>
            <w:vAlign w:val="center"/>
          </w:tcPr>
          <w:p w14:paraId="11EDC6C3" w14:textId="19516FD5" w:rsidR="00C71161" w:rsidRPr="00C61C7F" w:rsidRDefault="00C71161" w:rsidP="004B0712">
            <w:pPr>
              <w:spacing w:after="240"/>
              <w:rPr>
                <w:rFonts w:ascii="Calibri" w:hAnsi="Calibri" w:cs="Calibri"/>
                <w:sz w:val="22"/>
                <w:szCs w:val="22"/>
              </w:rPr>
            </w:pPr>
            <w:r w:rsidRPr="00C61C7F">
              <w:rPr>
                <w:rFonts w:ascii="Calibri" w:hAnsi="Calibri" w:cs="Calibri"/>
                <w:sz w:val="22"/>
                <w:szCs w:val="22"/>
              </w:rPr>
              <w:t>Jedn.</w:t>
            </w:r>
            <w:r w:rsidR="00C61C7F">
              <w:rPr>
                <w:rFonts w:ascii="Calibri" w:hAnsi="Calibri" w:cs="Calibri"/>
                <w:sz w:val="22"/>
                <w:szCs w:val="22"/>
              </w:rPr>
              <w:br/>
            </w:r>
            <w:r w:rsidRPr="00C61C7F">
              <w:rPr>
                <w:rFonts w:ascii="Calibri" w:hAnsi="Calibri" w:cs="Calibri"/>
                <w:sz w:val="22"/>
                <w:szCs w:val="22"/>
              </w:rPr>
              <w:t>miary</w:t>
            </w:r>
          </w:p>
        </w:tc>
        <w:tc>
          <w:tcPr>
            <w:tcW w:w="1259" w:type="dxa"/>
            <w:tcBorders>
              <w:top w:val="single" w:sz="12" w:space="0" w:color="auto"/>
              <w:left w:val="single" w:sz="6" w:space="0" w:color="auto"/>
              <w:bottom w:val="single" w:sz="6" w:space="0" w:color="auto"/>
              <w:right w:val="single" w:sz="6" w:space="0" w:color="auto"/>
            </w:tcBorders>
            <w:vAlign w:val="center"/>
          </w:tcPr>
          <w:p w14:paraId="0B59C5AE" w14:textId="77777777" w:rsidR="00C71161" w:rsidRPr="00C61C7F" w:rsidRDefault="00C71161" w:rsidP="004B0712">
            <w:pPr>
              <w:spacing w:after="240"/>
              <w:rPr>
                <w:rFonts w:ascii="Calibri" w:hAnsi="Calibri" w:cs="Calibri"/>
                <w:sz w:val="22"/>
                <w:szCs w:val="22"/>
              </w:rPr>
            </w:pPr>
            <w:r w:rsidRPr="00C61C7F">
              <w:rPr>
                <w:rFonts w:ascii="Calibri" w:hAnsi="Calibri" w:cs="Calibri"/>
                <w:sz w:val="22"/>
                <w:szCs w:val="22"/>
              </w:rPr>
              <w:t>Ilość jednostek</w:t>
            </w:r>
          </w:p>
        </w:tc>
        <w:tc>
          <w:tcPr>
            <w:tcW w:w="1232" w:type="dxa"/>
            <w:tcBorders>
              <w:top w:val="single" w:sz="12" w:space="0" w:color="auto"/>
              <w:left w:val="single" w:sz="6" w:space="0" w:color="auto"/>
              <w:bottom w:val="single" w:sz="6" w:space="0" w:color="auto"/>
              <w:right w:val="single" w:sz="6" w:space="0" w:color="auto"/>
            </w:tcBorders>
            <w:vAlign w:val="center"/>
          </w:tcPr>
          <w:p w14:paraId="63713969" w14:textId="55B304D1" w:rsidR="00C71161" w:rsidRPr="00C61C7F" w:rsidRDefault="00C71161" w:rsidP="004B0712">
            <w:pPr>
              <w:spacing w:after="240"/>
              <w:jc w:val="center"/>
              <w:rPr>
                <w:rFonts w:ascii="Calibri" w:hAnsi="Calibri" w:cs="Calibri"/>
                <w:bCs/>
                <w:sz w:val="22"/>
                <w:szCs w:val="22"/>
              </w:rPr>
            </w:pPr>
            <w:r w:rsidRPr="00C61C7F">
              <w:rPr>
                <w:rFonts w:ascii="Calibri" w:hAnsi="Calibri" w:cs="Calibri"/>
                <w:sz w:val="22"/>
                <w:szCs w:val="22"/>
              </w:rPr>
              <w:t xml:space="preserve">Cena jedn. </w:t>
            </w:r>
            <w:r w:rsidR="004B0712">
              <w:rPr>
                <w:rFonts w:ascii="Calibri" w:hAnsi="Calibri" w:cs="Calibri"/>
                <w:sz w:val="22"/>
                <w:szCs w:val="22"/>
              </w:rPr>
              <w:t>z</w:t>
            </w:r>
            <w:r w:rsidRPr="00C61C7F">
              <w:rPr>
                <w:rFonts w:ascii="Calibri" w:hAnsi="Calibri" w:cs="Calibri"/>
                <w:sz w:val="22"/>
                <w:szCs w:val="22"/>
              </w:rPr>
              <w:t>ł</w:t>
            </w:r>
          </w:p>
        </w:tc>
        <w:tc>
          <w:tcPr>
            <w:tcW w:w="1142" w:type="dxa"/>
            <w:tcBorders>
              <w:top w:val="single" w:sz="12" w:space="0" w:color="auto"/>
              <w:left w:val="single" w:sz="6" w:space="0" w:color="auto"/>
              <w:bottom w:val="single" w:sz="6" w:space="0" w:color="auto"/>
              <w:right w:val="single" w:sz="12" w:space="0" w:color="auto"/>
            </w:tcBorders>
            <w:vAlign w:val="center"/>
            <w:hideMark/>
          </w:tcPr>
          <w:p w14:paraId="57816BDB" w14:textId="6B40E3A8" w:rsidR="00C71161" w:rsidRPr="00C61C7F" w:rsidRDefault="00C71161" w:rsidP="004B0712">
            <w:pPr>
              <w:spacing w:after="240"/>
              <w:rPr>
                <w:rFonts w:ascii="Calibri" w:hAnsi="Calibri" w:cs="Calibri"/>
                <w:b/>
                <w:sz w:val="22"/>
                <w:szCs w:val="22"/>
              </w:rPr>
            </w:pPr>
            <w:r w:rsidRPr="00C61C7F">
              <w:rPr>
                <w:rFonts w:ascii="Calibri" w:hAnsi="Calibri" w:cs="Calibri"/>
                <w:sz w:val="22"/>
                <w:szCs w:val="22"/>
              </w:rPr>
              <w:t>Wartość</w:t>
            </w:r>
            <w:r w:rsidR="00C61C7F">
              <w:rPr>
                <w:rFonts w:ascii="Calibri" w:hAnsi="Calibri" w:cs="Calibri"/>
                <w:b/>
                <w:sz w:val="22"/>
                <w:szCs w:val="22"/>
              </w:rPr>
              <w:br/>
            </w:r>
            <w:r w:rsidRPr="00C61C7F">
              <w:rPr>
                <w:rFonts w:ascii="Calibri" w:hAnsi="Calibri" w:cs="Calibri"/>
                <w:sz w:val="22"/>
                <w:szCs w:val="22"/>
              </w:rPr>
              <w:t xml:space="preserve">w </w:t>
            </w:r>
            <w:r w:rsidR="00C61C7F" w:rsidRPr="00C61C7F">
              <w:rPr>
                <w:rFonts w:ascii="Calibri" w:hAnsi="Calibri" w:cs="Calibri"/>
                <w:sz w:val="22"/>
                <w:szCs w:val="22"/>
              </w:rPr>
              <w:t xml:space="preserve">złotych </w:t>
            </w:r>
            <w:r w:rsidRPr="00C61C7F">
              <w:rPr>
                <w:rFonts w:ascii="Calibri" w:hAnsi="Calibri" w:cs="Calibri"/>
                <w:sz w:val="22"/>
                <w:szCs w:val="22"/>
              </w:rPr>
              <w:t>(5*6)</w:t>
            </w:r>
          </w:p>
        </w:tc>
      </w:tr>
      <w:tr w:rsidR="00C71161" w:rsidRPr="00C71161" w14:paraId="46BAB1FB" w14:textId="77777777" w:rsidTr="00016589">
        <w:trPr>
          <w:trHeight w:val="341"/>
          <w:jc w:val="center"/>
        </w:trPr>
        <w:tc>
          <w:tcPr>
            <w:tcW w:w="567" w:type="dxa"/>
            <w:tcBorders>
              <w:top w:val="single" w:sz="6" w:space="0" w:color="auto"/>
              <w:left w:val="single" w:sz="12" w:space="0" w:color="auto"/>
              <w:bottom w:val="single" w:sz="12" w:space="0" w:color="auto"/>
              <w:right w:val="single" w:sz="6" w:space="0" w:color="auto"/>
            </w:tcBorders>
            <w:vAlign w:val="center"/>
            <w:hideMark/>
          </w:tcPr>
          <w:p w14:paraId="569D4924" w14:textId="4FCCAAA1" w:rsidR="00C71161" w:rsidRPr="00C61C7F" w:rsidRDefault="00C71161" w:rsidP="00016589">
            <w:pPr>
              <w:jc w:val="center"/>
              <w:rPr>
                <w:rFonts w:ascii="Calibri" w:hAnsi="Calibri" w:cs="Calibri"/>
                <w:sz w:val="22"/>
                <w:szCs w:val="22"/>
              </w:rPr>
            </w:pPr>
            <w:r w:rsidRPr="00C61C7F">
              <w:rPr>
                <w:rFonts w:ascii="Calibri" w:hAnsi="Calibri" w:cs="Calibri"/>
                <w:sz w:val="22"/>
                <w:szCs w:val="22"/>
              </w:rPr>
              <w:t>1</w:t>
            </w:r>
          </w:p>
        </w:tc>
        <w:tc>
          <w:tcPr>
            <w:tcW w:w="1559" w:type="dxa"/>
            <w:tcBorders>
              <w:top w:val="single" w:sz="6" w:space="0" w:color="auto"/>
              <w:left w:val="single" w:sz="6" w:space="0" w:color="auto"/>
              <w:bottom w:val="single" w:sz="12" w:space="0" w:color="auto"/>
              <w:right w:val="single" w:sz="6" w:space="0" w:color="auto"/>
            </w:tcBorders>
            <w:vAlign w:val="center"/>
            <w:hideMark/>
          </w:tcPr>
          <w:p w14:paraId="6B0BCF74" w14:textId="77777777" w:rsidR="00C71161" w:rsidRPr="00C61C7F" w:rsidRDefault="00C71161" w:rsidP="00016589">
            <w:pPr>
              <w:jc w:val="center"/>
              <w:rPr>
                <w:rFonts w:ascii="Calibri" w:hAnsi="Calibri" w:cs="Calibri"/>
                <w:sz w:val="22"/>
                <w:szCs w:val="22"/>
              </w:rPr>
            </w:pPr>
            <w:r w:rsidRPr="00C61C7F">
              <w:rPr>
                <w:rFonts w:ascii="Calibri" w:hAnsi="Calibri" w:cs="Calibri"/>
                <w:sz w:val="22"/>
                <w:szCs w:val="22"/>
              </w:rPr>
              <w:t>2</w:t>
            </w:r>
          </w:p>
        </w:tc>
        <w:tc>
          <w:tcPr>
            <w:tcW w:w="1973" w:type="dxa"/>
            <w:tcBorders>
              <w:top w:val="single" w:sz="6" w:space="0" w:color="auto"/>
              <w:left w:val="single" w:sz="6" w:space="0" w:color="auto"/>
              <w:bottom w:val="single" w:sz="12" w:space="0" w:color="auto"/>
              <w:right w:val="single" w:sz="6" w:space="0" w:color="auto"/>
            </w:tcBorders>
            <w:vAlign w:val="center"/>
            <w:hideMark/>
          </w:tcPr>
          <w:p w14:paraId="3F228C21" w14:textId="20DCA378" w:rsidR="00C71161" w:rsidRPr="004B0712" w:rsidRDefault="004B0712" w:rsidP="00016589">
            <w:pPr>
              <w:jc w:val="center"/>
              <w:rPr>
                <w:rFonts w:ascii="Calibri" w:hAnsi="Calibri" w:cs="Calibri"/>
                <w:sz w:val="22"/>
                <w:szCs w:val="22"/>
              </w:rPr>
            </w:pPr>
            <w:r>
              <w:rPr>
                <w:rFonts w:ascii="Calibri" w:hAnsi="Calibri" w:cs="Calibri"/>
                <w:sz w:val="22"/>
                <w:szCs w:val="22"/>
              </w:rPr>
              <w:t>3</w:t>
            </w:r>
          </w:p>
        </w:tc>
        <w:tc>
          <w:tcPr>
            <w:tcW w:w="900" w:type="dxa"/>
            <w:tcBorders>
              <w:top w:val="single" w:sz="6" w:space="0" w:color="auto"/>
              <w:left w:val="single" w:sz="6" w:space="0" w:color="auto"/>
              <w:bottom w:val="single" w:sz="12" w:space="0" w:color="auto"/>
              <w:right w:val="single" w:sz="6" w:space="0" w:color="auto"/>
            </w:tcBorders>
            <w:vAlign w:val="center"/>
            <w:hideMark/>
          </w:tcPr>
          <w:p w14:paraId="2B66928D" w14:textId="71CE8B29" w:rsidR="00C71161" w:rsidRPr="004B0712" w:rsidRDefault="004B0712" w:rsidP="00016589">
            <w:pPr>
              <w:jc w:val="center"/>
              <w:rPr>
                <w:rFonts w:ascii="Calibri" w:hAnsi="Calibri" w:cs="Calibri"/>
                <w:sz w:val="22"/>
                <w:szCs w:val="22"/>
              </w:rPr>
            </w:pPr>
            <w:r>
              <w:rPr>
                <w:rFonts w:ascii="Calibri" w:hAnsi="Calibri" w:cs="Calibri"/>
                <w:sz w:val="22"/>
                <w:szCs w:val="22"/>
              </w:rPr>
              <w:t>4</w:t>
            </w:r>
          </w:p>
        </w:tc>
        <w:tc>
          <w:tcPr>
            <w:tcW w:w="1259" w:type="dxa"/>
            <w:tcBorders>
              <w:top w:val="single" w:sz="6" w:space="0" w:color="auto"/>
              <w:left w:val="single" w:sz="6" w:space="0" w:color="auto"/>
              <w:bottom w:val="single" w:sz="12" w:space="0" w:color="auto"/>
              <w:right w:val="single" w:sz="6" w:space="0" w:color="auto"/>
            </w:tcBorders>
            <w:vAlign w:val="center"/>
            <w:hideMark/>
          </w:tcPr>
          <w:p w14:paraId="1910E66B" w14:textId="281C1831" w:rsidR="00C71161" w:rsidRPr="004B0712" w:rsidRDefault="004B0712" w:rsidP="00016589">
            <w:pPr>
              <w:jc w:val="center"/>
              <w:rPr>
                <w:rFonts w:ascii="Calibri" w:hAnsi="Calibri" w:cs="Calibri"/>
                <w:sz w:val="22"/>
                <w:szCs w:val="22"/>
              </w:rPr>
            </w:pPr>
            <w:r>
              <w:rPr>
                <w:rFonts w:ascii="Calibri" w:hAnsi="Calibri" w:cs="Calibri"/>
                <w:sz w:val="22"/>
                <w:szCs w:val="22"/>
              </w:rPr>
              <w:t>5</w:t>
            </w:r>
          </w:p>
        </w:tc>
        <w:tc>
          <w:tcPr>
            <w:tcW w:w="1232" w:type="dxa"/>
            <w:tcBorders>
              <w:top w:val="single" w:sz="6" w:space="0" w:color="auto"/>
              <w:left w:val="single" w:sz="6" w:space="0" w:color="auto"/>
              <w:bottom w:val="single" w:sz="12" w:space="0" w:color="auto"/>
              <w:right w:val="single" w:sz="6" w:space="0" w:color="auto"/>
            </w:tcBorders>
            <w:vAlign w:val="center"/>
            <w:hideMark/>
          </w:tcPr>
          <w:p w14:paraId="38645D61" w14:textId="77777777" w:rsidR="00C71161" w:rsidRPr="00C71161" w:rsidRDefault="00C71161" w:rsidP="00016589">
            <w:pPr>
              <w:pStyle w:val="Akapitzlist"/>
              <w:ind w:left="360" w:hanging="360"/>
              <w:jc w:val="center"/>
              <w:rPr>
                <w:rFonts w:ascii="Calibri" w:hAnsi="Calibri" w:cs="Calibri"/>
                <w:sz w:val="22"/>
                <w:szCs w:val="22"/>
              </w:rPr>
            </w:pPr>
            <w:r w:rsidRPr="00C71161">
              <w:rPr>
                <w:rFonts w:ascii="Calibri" w:hAnsi="Calibri" w:cs="Calibri"/>
                <w:sz w:val="22"/>
                <w:szCs w:val="22"/>
              </w:rPr>
              <w:t>6</w:t>
            </w:r>
          </w:p>
        </w:tc>
        <w:tc>
          <w:tcPr>
            <w:tcW w:w="1142" w:type="dxa"/>
            <w:tcBorders>
              <w:top w:val="single" w:sz="6" w:space="0" w:color="auto"/>
              <w:left w:val="single" w:sz="6" w:space="0" w:color="auto"/>
              <w:bottom w:val="single" w:sz="12" w:space="0" w:color="auto"/>
              <w:right w:val="single" w:sz="12" w:space="0" w:color="auto"/>
            </w:tcBorders>
            <w:vAlign w:val="center"/>
            <w:hideMark/>
          </w:tcPr>
          <w:p w14:paraId="7D5F2927" w14:textId="77777777" w:rsidR="00C71161" w:rsidRPr="004B0712" w:rsidRDefault="00C71161" w:rsidP="00016589">
            <w:pPr>
              <w:jc w:val="center"/>
              <w:rPr>
                <w:rFonts w:ascii="Calibri" w:hAnsi="Calibri" w:cs="Calibri"/>
                <w:sz w:val="22"/>
                <w:szCs w:val="22"/>
              </w:rPr>
            </w:pPr>
            <w:r w:rsidRPr="004B0712">
              <w:rPr>
                <w:rFonts w:ascii="Calibri" w:hAnsi="Calibri" w:cs="Calibri"/>
                <w:sz w:val="22"/>
                <w:szCs w:val="22"/>
              </w:rPr>
              <w:t>7</w:t>
            </w:r>
          </w:p>
        </w:tc>
      </w:tr>
    </w:tbl>
    <w:p w14:paraId="2A4871CC" w14:textId="77777777" w:rsidR="00F93A27" w:rsidRDefault="00F93A27" w:rsidP="00F93A27">
      <w:pPr>
        <w:pStyle w:val="Akapitzlist"/>
        <w:spacing w:after="240"/>
        <w:ind w:left="360"/>
        <w:rPr>
          <w:rFonts w:ascii="Calibri" w:hAnsi="Calibri" w:cs="Calibri"/>
          <w:bCs/>
          <w:sz w:val="22"/>
          <w:szCs w:val="22"/>
        </w:rPr>
      </w:pPr>
    </w:p>
    <w:p w14:paraId="0F01FA6B" w14:textId="77777777" w:rsidR="00F93A27" w:rsidRDefault="00C71161" w:rsidP="00F93A27">
      <w:pPr>
        <w:pStyle w:val="Akapitzlist"/>
        <w:numPr>
          <w:ilvl w:val="0"/>
          <w:numId w:val="46"/>
        </w:numPr>
        <w:spacing w:after="240"/>
        <w:rPr>
          <w:rFonts w:ascii="Calibri" w:hAnsi="Calibri" w:cs="Calibri"/>
          <w:bCs/>
          <w:sz w:val="22"/>
          <w:szCs w:val="22"/>
        </w:rPr>
      </w:pPr>
      <w:r w:rsidRPr="00F93A27">
        <w:rPr>
          <w:rFonts w:ascii="Calibri" w:hAnsi="Calibri" w:cs="Calibri"/>
          <w:bCs/>
          <w:sz w:val="22"/>
          <w:szCs w:val="22"/>
        </w:rPr>
        <w:t>Wykonawca określi ceny na wszystkie elementy zamówienia.</w:t>
      </w:r>
    </w:p>
    <w:p w14:paraId="746D3DF3" w14:textId="77777777" w:rsidR="00F93A27" w:rsidRDefault="00C71161" w:rsidP="00F93A27">
      <w:pPr>
        <w:pStyle w:val="Akapitzlist"/>
        <w:numPr>
          <w:ilvl w:val="0"/>
          <w:numId w:val="46"/>
        </w:numPr>
        <w:spacing w:after="240"/>
        <w:rPr>
          <w:rFonts w:ascii="Calibri" w:hAnsi="Calibri" w:cs="Calibri"/>
          <w:bCs/>
          <w:sz w:val="22"/>
          <w:szCs w:val="22"/>
        </w:rPr>
      </w:pPr>
      <w:r w:rsidRPr="00F93A27">
        <w:rPr>
          <w:rFonts w:ascii="Calibri" w:hAnsi="Calibri" w:cs="Calibri"/>
          <w:bCs/>
          <w:sz w:val="22"/>
          <w:szCs w:val="22"/>
        </w:rPr>
        <w:t xml:space="preserve">Cena powinna być wyrażona w złotych polskich. </w:t>
      </w:r>
    </w:p>
    <w:p w14:paraId="75BEEF41" w14:textId="77777777" w:rsidR="00F93A27" w:rsidRDefault="00C71161" w:rsidP="00F93A27">
      <w:pPr>
        <w:pStyle w:val="Akapitzlist"/>
        <w:numPr>
          <w:ilvl w:val="0"/>
          <w:numId w:val="46"/>
        </w:numPr>
        <w:spacing w:after="240"/>
        <w:rPr>
          <w:rFonts w:ascii="Calibri" w:hAnsi="Calibri" w:cs="Calibri"/>
          <w:bCs/>
          <w:sz w:val="22"/>
          <w:szCs w:val="22"/>
        </w:rPr>
      </w:pPr>
      <w:r w:rsidRPr="00F93A27">
        <w:rPr>
          <w:rFonts w:ascii="Calibri" w:hAnsi="Calibri" w:cs="Calibri"/>
          <w:bCs/>
          <w:sz w:val="22"/>
          <w:szCs w:val="22"/>
        </w:rPr>
        <w:t>Stawkę podatku od towarów i usług (VAT) należy uwzględnić w wysokości obowiązującej na dzień składania ofert.</w:t>
      </w:r>
    </w:p>
    <w:p w14:paraId="76535822" w14:textId="77777777" w:rsidR="00F93A27" w:rsidRDefault="00C71161" w:rsidP="00F93A27">
      <w:pPr>
        <w:pStyle w:val="Akapitzlist"/>
        <w:numPr>
          <w:ilvl w:val="0"/>
          <w:numId w:val="46"/>
        </w:numPr>
        <w:spacing w:after="240"/>
        <w:rPr>
          <w:rFonts w:ascii="Calibri" w:hAnsi="Calibri" w:cs="Calibri"/>
          <w:bCs/>
          <w:sz w:val="22"/>
          <w:szCs w:val="22"/>
        </w:rPr>
      </w:pPr>
      <w:r w:rsidRPr="00F93A27">
        <w:rPr>
          <w:rFonts w:ascii="Calibri" w:hAnsi="Calibri" w:cs="Calibri"/>
          <w:bCs/>
          <w:sz w:val="22"/>
          <w:szCs w:val="22"/>
        </w:rPr>
        <w:t>Cena jedn. (kol. 6 kosztorysu ofertowego) oraz Wartość (kol. 7 kosztorysu ofertowego</w:t>
      </w:r>
      <w:proofErr w:type="gramStart"/>
      <w:r w:rsidRPr="00F93A27">
        <w:rPr>
          <w:rFonts w:ascii="Calibri" w:hAnsi="Calibri" w:cs="Calibri"/>
          <w:bCs/>
          <w:sz w:val="22"/>
          <w:szCs w:val="22"/>
        </w:rPr>
        <w:t>),  powinny</w:t>
      </w:r>
      <w:proofErr w:type="gramEnd"/>
      <w:r w:rsidRPr="00F93A27">
        <w:rPr>
          <w:rFonts w:ascii="Calibri" w:hAnsi="Calibri" w:cs="Calibri"/>
          <w:bCs/>
          <w:sz w:val="22"/>
          <w:szCs w:val="22"/>
        </w:rPr>
        <w:t xml:space="preserve"> być liczone z dokładnością do dwóch miejsc po przecinku.</w:t>
      </w:r>
    </w:p>
    <w:p w14:paraId="11482F6A" w14:textId="77777777" w:rsidR="00F93A27" w:rsidRDefault="00C71161" w:rsidP="00F93A27">
      <w:pPr>
        <w:pStyle w:val="Akapitzlist"/>
        <w:numPr>
          <w:ilvl w:val="0"/>
          <w:numId w:val="46"/>
        </w:numPr>
        <w:spacing w:after="240"/>
        <w:rPr>
          <w:rFonts w:ascii="Calibri" w:hAnsi="Calibri" w:cs="Calibri"/>
          <w:bCs/>
          <w:sz w:val="22"/>
          <w:szCs w:val="22"/>
        </w:rPr>
      </w:pPr>
      <w:r w:rsidRPr="00F93A27">
        <w:rPr>
          <w:rFonts w:ascii="Calibri" w:hAnsi="Calibri" w:cs="Calibri"/>
          <w:bCs/>
          <w:sz w:val="22"/>
          <w:szCs w:val="22"/>
        </w:rPr>
        <w:t>Wszelkie upusty udzielane przez Wykonawcę winny być zawarte w cenie jednostkowej każdej pozycji kosztorysowej.</w:t>
      </w:r>
    </w:p>
    <w:p w14:paraId="0C7C494B" w14:textId="56A9B84E" w:rsidR="00C71161" w:rsidRPr="004B0712" w:rsidRDefault="00C71161" w:rsidP="00016589">
      <w:pPr>
        <w:pStyle w:val="Akapitzlist"/>
        <w:numPr>
          <w:ilvl w:val="1"/>
          <w:numId w:val="47"/>
        </w:numPr>
        <w:spacing w:after="240"/>
        <w:ind w:left="426" w:hanging="426"/>
        <w:rPr>
          <w:rFonts w:ascii="Calibri" w:hAnsi="Calibri" w:cs="Calibri"/>
          <w:bCs/>
          <w:sz w:val="22"/>
          <w:szCs w:val="22"/>
        </w:rPr>
      </w:pPr>
      <w:r w:rsidRPr="004B0712">
        <w:rPr>
          <w:rFonts w:ascii="Calibri" w:hAnsi="Calibri" w:cs="Calibri"/>
          <w:bCs/>
          <w:sz w:val="22"/>
          <w:szCs w:val="22"/>
        </w:rPr>
        <w:t>Wartość kosztorysowa robót wraz z podatkiem VAT wynikająca ze złożon</w:t>
      </w:r>
      <w:r w:rsidR="0091103A">
        <w:rPr>
          <w:rFonts w:ascii="Calibri" w:hAnsi="Calibri" w:cs="Calibri"/>
          <w:bCs/>
          <w:sz w:val="22"/>
          <w:szCs w:val="22"/>
        </w:rPr>
        <w:t>ego</w:t>
      </w:r>
      <w:r w:rsidRPr="004B0712">
        <w:rPr>
          <w:rFonts w:ascii="Calibri" w:hAnsi="Calibri" w:cs="Calibri"/>
          <w:bCs/>
          <w:sz w:val="22"/>
          <w:szCs w:val="22"/>
        </w:rPr>
        <w:t xml:space="preserve"> kosztorys</w:t>
      </w:r>
      <w:r w:rsidR="0091103A">
        <w:rPr>
          <w:rFonts w:ascii="Calibri" w:hAnsi="Calibri" w:cs="Calibri"/>
          <w:bCs/>
          <w:sz w:val="22"/>
          <w:szCs w:val="22"/>
        </w:rPr>
        <w:t>u</w:t>
      </w:r>
      <w:r w:rsidRPr="004B0712">
        <w:rPr>
          <w:rFonts w:ascii="Calibri" w:hAnsi="Calibri" w:cs="Calibri"/>
          <w:bCs/>
          <w:sz w:val="22"/>
          <w:szCs w:val="22"/>
        </w:rPr>
        <w:t xml:space="preserve"> </w:t>
      </w:r>
      <w:r w:rsidR="0091103A">
        <w:rPr>
          <w:rFonts w:ascii="Calibri" w:hAnsi="Calibri" w:cs="Calibri"/>
          <w:bCs/>
          <w:sz w:val="22"/>
          <w:szCs w:val="22"/>
        </w:rPr>
        <w:t>W</w:t>
      </w:r>
      <w:r w:rsidRPr="004B0712">
        <w:rPr>
          <w:rFonts w:ascii="Calibri" w:hAnsi="Calibri" w:cs="Calibri"/>
          <w:bCs/>
          <w:sz w:val="22"/>
          <w:szCs w:val="22"/>
        </w:rPr>
        <w:t>ykonawcy musi być tożsama z ceną brutto określoną przez Wykonawcę w Formularzu systemowym oferty.</w:t>
      </w:r>
    </w:p>
    <w:p w14:paraId="75216FC8" w14:textId="77777777" w:rsidR="00C71161" w:rsidRPr="00E924FD" w:rsidRDefault="00C71161" w:rsidP="00F93A27">
      <w:pPr>
        <w:pStyle w:val="Akapitzlist"/>
        <w:spacing w:after="240" w:line="300" w:lineRule="auto"/>
        <w:ind w:left="360"/>
        <w:rPr>
          <w:rFonts w:ascii="Calibri" w:hAnsi="Calibri" w:cs="Calibri"/>
          <w:sz w:val="22"/>
          <w:szCs w:val="22"/>
        </w:rPr>
      </w:pPr>
    </w:p>
    <w:p w14:paraId="47C5725D" w14:textId="77777777" w:rsidR="00E924FD" w:rsidRPr="00E924FD" w:rsidRDefault="00E924FD" w:rsidP="00F93A27">
      <w:pPr>
        <w:pStyle w:val="Akapitzlist"/>
        <w:numPr>
          <w:ilvl w:val="0"/>
          <w:numId w:val="47"/>
        </w:numPr>
        <w:spacing w:after="240" w:line="300" w:lineRule="auto"/>
        <w:rPr>
          <w:rFonts w:ascii="Calibri" w:hAnsi="Calibri" w:cs="Calibri"/>
          <w:sz w:val="22"/>
          <w:szCs w:val="22"/>
        </w:rPr>
      </w:pPr>
      <w:r w:rsidRPr="00E924FD">
        <w:rPr>
          <w:rFonts w:ascii="Calibri" w:hAnsi="Calibri" w:cs="Calibri"/>
          <w:b/>
          <w:bCs/>
          <w:sz w:val="22"/>
          <w:szCs w:val="22"/>
        </w:rPr>
        <w:t>W zakresie potwierdzenia niepodlegania wykluczeniu</w:t>
      </w:r>
      <w:r w:rsidRPr="00E924FD">
        <w:rPr>
          <w:rFonts w:ascii="Calibri" w:hAnsi="Calibri" w:cs="Calibri"/>
          <w:sz w:val="22"/>
          <w:szCs w:val="22"/>
        </w:rPr>
        <w:t xml:space="preserve"> na podstawie przesłanek określonych w art. 108 ust. 1 ustawy oraz art. 7 ust. 1 ustawy z dnia 13 kwietnia 2022 r. o szczególnych rozwiązaniach w zakresie przeciwdziałania wspieraniu agresji na Ukrainę oraz służących ochronie bezpieczeństwa narodowego, </w:t>
      </w:r>
      <w:r w:rsidRPr="00E924FD">
        <w:rPr>
          <w:rFonts w:ascii="Calibri" w:hAnsi="Calibri" w:cs="Calibri"/>
          <w:b/>
          <w:bCs/>
          <w:sz w:val="22"/>
          <w:szCs w:val="22"/>
        </w:rPr>
        <w:t>należy przedłożyć</w:t>
      </w:r>
      <w:r w:rsidRPr="00E924FD">
        <w:rPr>
          <w:rFonts w:ascii="Calibri" w:hAnsi="Calibri" w:cs="Calibri"/>
          <w:sz w:val="22"/>
          <w:szCs w:val="22"/>
        </w:rPr>
        <w:t>:</w:t>
      </w:r>
    </w:p>
    <w:p w14:paraId="7CC12B4E" w14:textId="3BC642D8" w:rsidR="00E924FD" w:rsidRDefault="00E924FD" w:rsidP="004B0712">
      <w:pPr>
        <w:pStyle w:val="Akapitzlist"/>
        <w:numPr>
          <w:ilvl w:val="1"/>
          <w:numId w:val="5"/>
        </w:numPr>
        <w:spacing w:after="240" w:line="300" w:lineRule="auto"/>
        <w:rPr>
          <w:rFonts w:ascii="Calibri" w:hAnsi="Calibri" w:cs="Calibri"/>
          <w:sz w:val="22"/>
          <w:szCs w:val="22"/>
        </w:rPr>
      </w:pPr>
      <w:r w:rsidRPr="00E924FD">
        <w:rPr>
          <w:rFonts w:ascii="Calibri" w:hAnsi="Calibri" w:cs="Calibri"/>
          <w:sz w:val="22"/>
          <w:szCs w:val="22"/>
        </w:rPr>
        <w:t xml:space="preserve">Oświadczenie Wykonawcy stanowiące potwierdzenie, że Wykonawca nie podlega wykluczeniu z postępowania, o treści zgodnej ze wzorem stanowiącym </w:t>
      </w:r>
      <w:r>
        <w:rPr>
          <w:rFonts w:ascii="Calibri" w:hAnsi="Calibri" w:cs="Calibri"/>
          <w:b/>
          <w:bCs/>
          <w:sz w:val="22"/>
          <w:szCs w:val="22"/>
        </w:rPr>
        <w:t>Z</w:t>
      </w:r>
      <w:r w:rsidRPr="00E924FD">
        <w:rPr>
          <w:rFonts w:ascii="Calibri" w:hAnsi="Calibri" w:cs="Calibri"/>
          <w:b/>
          <w:bCs/>
          <w:sz w:val="22"/>
          <w:szCs w:val="22"/>
        </w:rPr>
        <w:t>ałącznik nr 1 do SWZ</w:t>
      </w:r>
      <w:r w:rsidRPr="00E924FD">
        <w:rPr>
          <w:rFonts w:ascii="Calibri" w:hAnsi="Calibri" w:cs="Calibri"/>
          <w:sz w:val="22"/>
          <w:szCs w:val="22"/>
        </w:rPr>
        <w:t>.</w:t>
      </w:r>
    </w:p>
    <w:p w14:paraId="19A74128" w14:textId="77777777" w:rsidR="00E924FD" w:rsidRPr="00E924FD" w:rsidRDefault="00E924FD" w:rsidP="004B0712">
      <w:pPr>
        <w:pStyle w:val="Akapitzlist"/>
        <w:numPr>
          <w:ilvl w:val="0"/>
          <w:numId w:val="5"/>
        </w:numPr>
        <w:spacing w:after="240" w:line="300" w:lineRule="auto"/>
        <w:rPr>
          <w:rFonts w:ascii="Calibri" w:hAnsi="Calibri" w:cs="Calibri"/>
          <w:sz w:val="22"/>
          <w:szCs w:val="22"/>
        </w:rPr>
      </w:pPr>
      <w:r w:rsidRPr="00C32597">
        <w:rPr>
          <w:rFonts w:ascii="Calibri" w:hAnsi="Calibri" w:cs="Calibri"/>
          <w:b/>
          <w:bCs/>
          <w:sz w:val="22"/>
          <w:szCs w:val="22"/>
        </w:rPr>
        <w:t>Pełnomocnictwo</w:t>
      </w:r>
      <w:r w:rsidRPr="00E924FD">
        <w:rPr>
          <w:rFonts w:ascii="Calibri" w:hAnsi="Calibri" w:cs="Calibri"/>
          <w:sz w:val="22"/>
          <w:szCs w:val="22"/>
        </w:rPr>
        <w:t xml:space="preserve">, w </w:t>
      </w:r>
      <w:proofErr w:type="gramStart"/>
      <w:r w:rsidRPr="00E924FD">
        <w:rPr>
          <w:rFonts w:ascii="Calibri" w:hAnsi="Calibri" w:cs="Calibri"/>
          <w:sz w:val="22"/>
          <w:szCs w:val="22"/>
        </w:rPr>
        <w:t>przypadku</w:t>
      </w:r>
      <w:proofErr w:type="gramEnd"/>
      <w:r w:rsidRPr="00E924FD">
        <w:rPr>
          <w:rFonts w:ascii="Calibri" w:hAnsi="Calibri" w:cs="Calibri"/>
          <w:sz w:val="22"/>
          <w:szCs w:val="22"/>
        </w:rPr>
        <w:t xml:space="preserve"> gdy Wykonawcę reprezentuje pełnomocnik.</w:t>
      </w:r>
    </w:p>
    <w:p w14:paraId="407B4BB6" w14:textId="77777777" w:rsidR="00E924FD" w:rsidRPr="00B54828" w:rsidRDefault="00E924FD" w:rsidP="004B0712">
      <w:pPr>
        <w:pStyle w:val="Akapitzlist"/>
        <w:numPr>
          <w:ilvl w:val="0"/>
          <w:numId w:val="5"/>
        </w:numPr>
        <w:spacing w:after="240" w:line="300" w:lineRule="auto"/>
        <w:rPr>
          <w:rFonts w:ascii="Calibri" w:hAnsi="Calibri" w:cs="Calibri"/>
          <w:sz w:val="22"/>
          <w:szCs w:val="22"/>
        </w:rPr>
      </w:pPr>
      <w:r w:rsidRPr="00C32597">
        <w:rPr>
          <w:rFonts w:ascii="Calibri" w:hAnsi="Calibri" w:cs="Calibri"/>
          <w:b/>
          <w:bCs/>
          <w:sz w:val="22"/>
          <w:szCs w:val="22"/>
        </w:rPr>
        <w:t>Zasady składania ofert wspólnych przez Wykonawców</w:t>
      </w:r>
      <w:r w:rsidRPr="00B54828">
        <w:rPr>
          <w:rFonts w:ascii="Calibri" w:hAnsi="Calibri" w:cs="Calibri"/>
          <w:sz w:val="22"/>
          <w:szCs w:val="22"/>
        </w:rPr>
        <w:t xml:space="preserve">, o których mowa w art. 58 ustawy Prawo zamówień publicznych. </w:t>
      </w:r>
    </w:p>
    <w:p w14:paraId="55145716" w14:textId="77777777" w:rsidR="00E924FD" w:rsidRPr="00E924FD" w:rsidRDefault="00E924FD" w:rsidP="004B0712">
      <w:pPr>
        <w:pStyle w:val="Akapitzlist"/>
        <w:numPr>
          <w:ilvl w:val="1"/>
          <w:numId w:val="5"/>
        </w:numPr>
        <w:spacing w:after="240" w:line="300" w:lineRule="auto"/>
        <w:rPr>
          <w:rFonts w:ascii="Calibri" w:hAnsi="Calibri" w:cs="Calibri"/>
          <w:sz w:val="22"/>
          <w:szCs w:val="22"/>
        </w:rPr>
      </w:pPr>
      <w:r w:rsidRPr="00E924FD">
        <w:rPr>
          <w:rFonts w:ascii="Calibri" w:hAnsi="Calibri" w:cs="Calibri"/>
          <w:sz w:val="22"/>
          <w:szCs w:val="22"/>
        </w:rPr>
        <w:lastRenderedPageBreak/>
        <w:t xml:space="preserve">W przypadku udziału w postępowaniu Wykonawców wspólnie ubiegających się o udzielenie zamówienia, Wykonawcy ustanawiają pełnomocnika do reprezentowania ich w postępowaniu </w:t>
      </w:r>
      <w:r w:rsidR="00D72FF5">
        <w:rPr>
          <w:rFonts w:ascii="Calibri" w:hAnsi="Calibri" w:cs="Calibri"/>
          <w:sz w:val="22"/>
          <w:szCs w:val="22"/>
        </w:rPr>
        <w:t xml:space="preserve">o </w:t>
      </w:r>
      <w:r w:rsidRPr="00E924FD">
        <w:rPr>
          <w:rFonts w:ascii="Calibri" w:hAnsi="Calibri" w:cs="Calibri"/>
          <w:sz w:val="22"/>
          <w:szCs w:val="22"/>
        </w:rPr>
        <w:t xml:space="preserve">udzielenie zamówienia albo reprezentowania w postępowaniu i zawarcia umowy w sprawie zamówienia publicznego. </w:t>
      </w:r>
    </w:p>
    <w:p w14:paraId="085DDC42" w14:textId="26E97209" w:rsidR="00E924FD" w:rsidRPr="00E924FD" w:rsidRDefault="00E924FD" w:rsidP="00016589">
      <w:pPr>
        <w:pStyle w:val="Akapitzlist"/>
        <w:numPr>
          <w:ilvl w:val="1"/>
          <w:numId w:val="5"/>
        </w:numPr>
        <w:spacing w:after="240" w:line="300" w:lineRule="auto"/>
        <w:ind w:left="788" w:hanging="431"/>
        <w:rPr>
          <w:rFonts w:ascii="Calibri" w:hAnsi="Calibri" w:cs="Calibri"/>
          <w:sz w:val="22"/>
          <w:szCs w:val="22"/>
        </w:rPr>
      </w:pPr>
      <w:r w:rsidRPr="00E924FD">
        <w:rPr>
          <w:rFonts w:ascii="Calibri" w:hAnsi="Calibri" w:cs="Calibri"/>
          <w:sz w:val="22"/>
          <w:szCs w:val="22"/>
        </w:rPr>
        <w:t xml:space="preserve">W przypadku oferty składanej wspólnie przez kilku Wykonawców, </w:t>
      </w:r>
      <w:proofErr w:type="gramStart"/>
      <w:r w:rsidRPr="00E924FD">
        <w:rPr>
          <w:rFonts w:ascii="Calibri" w:hAnsi="Calibri" w:cs="Calibri"/>
          <w:sz w:val="22"/>
          <w:szCs w:val="22"/>
        </w:rPr>
        <w:t>Oświadczenie</w:t>
      </w:r>
      <w:proofErr w:type="gramEnd"/>
      <w:r w:rsidRPr="00E924FD">
        <w:rPr>
          <w:rFonts w:ascii="Calibri" w:hAnsi="Calibri" w:cs="Calibri"/>
          <w:sz w:val="22"/>
          <w:szCs w:val="22"/>
        </w:rPr>
        <w:t xml:space="preserve"> o którym mowa w części V pkt </w:t>
      </w:r>
      <w:r w:rsidR="00F93A27">
        <w:rPr>
          <w:rFonts w:ascii="Calibri" w:hAnsi="Calibri" w:cs="Calibri"/>
          <w:sz w:val="22"/>
          <w:szCs w:val="22"/>
        </w:rPr>
        <w:t>3</w:t>
      </w:r>
      <w:r w:rsidRPr="00E924FD">
        <w:rPr>
          <w:rFonts w:ascii="Calibri" w:hAnsi="Calibri" w:cs="Calibri"/>
          <w:sz w:val="22"/>
          <w:szCs w:val="22"/>
        </w:rPr>
        <w:t xml:space="preserve">.1 SWZ składa każdy </w:t>
      </w:r>
      <w:r w:rsidR="006B0446">
        <w:rPr>
          <w:rFonts w:ascii="Calibri" w:hAnsi="Calibri" w:cs="Calibri"/>
          <w:sz w:val="22"/>
          <w:szCs w:val="22"/>
        </w:rPr>
        <w:t>W</w:t>
      </w:r>
      <w:r w:rsidRPr="00E924FD">
        <w:rPr>
          <w:rFonts w:ascii="Calibri" w:hAnsi="Calibri" w:cs="Calibri"/>
          <w:sz w:val="22"/>
          <w:szCs w:val="22"/>
        </w:rPr>
        <w:t>ykonawca.</w:t>
      </w:r>
    </w:p>
    <w:p w14:paraId="13D78DB8" w14:textId="77777777" w:rsidR="00E924FD" w:rsidRPr="00C32597" w:rsidRDefault="00E924FD" w:rsidP="004B0712">
      <w:pPr>
        <w:pStyle w:val="Akapitzlist"/>
        <w:numPr>
          <w:ilvl w:val="0"/>
          <w:numId w:val="5"/>
        </w:numPr>
        <w:spacing w:after="240" w:line="300" w:lineRule="auto"/>
        <w:rPr>
          <w:rFonts w:ascii="Calibri" w:hAnsi="Calibri" w:cs="Calibri"/>
          <w:b/>
          <w:bCs/>
          <w:sz w:val="22"/>
          <w:szCs w:val="22"/>
        </w:rPr>
      </w:pPr>
      <w:r w:rsidRPr="00C32597">
        <w:rPr>
          <w:rFonts w:ascii="Calibri" w:hAnsi="Calibri" w:cs="Calibri"/>
          <w:b/>
          <w:bCs/>
          <w:sz w:val="22"/>
          <w:szCs w:val="22"/>
        </w:rPr>
        <w:t>Tajemnica przedsiębiorstwa.</w:t>
      </w:r>
    </w:p>
    <w:p w14:paraId="4F649918"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Systemie do oferty w wydzielonym i odpowiednio oznaczonym pliku.  Wykonawca wraz z przekazaniem takich informacji jest zobowiązany wykazać, że zastrzeżone informacje stanowią tajemnicę przedsiębiorstwa.</w:t>
      </w:r>
    </w:p>
    <w:p w14:paraId="615211F9"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Wykonawca nie może zastrzec informacji, o których mowa w art. 222 ust. 5 Ustawy tj.:</w:t>
      </w:r>
    </w:p>
    <w:p w14:paraId="248858A6" w14:textId="77777777"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nazwy albo imiona i nazwiska oraz siedziby lub miejsca prowadzonej działalności gospodarczej</w:t>
      </w:r>
      <w:r>
        <w:rPr>
          <w:rFonts w:ascii="Calibri" w:hAnsi="Calibri" w:cs="Calibri"/>
          <w:sz w:val="22"/>
          <w:szCs w:val="22"/>
        </w:rPr>
        <w:t xml:space="preserve"> </w:t>
      </w:r>
      <w:r w:rsidRPr="00E924FD">
        <w:rPr>
          <w:rFonts w:ascii="Calibri" w:hAnsi="Calibri" w:cs="Calibri"/>
          <w:sz w:val="22"/>
          <w:szCs w:val="22"/>
        </w:rPr>
        <w:t>albo miejsca zamieszkania wykonawców, których oferty zostały otwarte;</w:t>
      </w:r>
    </w:p>
    <w:p w14:paraId="1DBD8DF5" w14:textId="77777777"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cena lub koszt zawarte w ofercie.</w:t>
      </w:r>
    </w:p>
    <w:p w14:paraId="0BFBA595"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Przez tajemnicę przedsiębiorstwa rozumie się informacje techniczne, technologiczne,</w:t>
      </w:r>
      <w:r>
        <w:rPr>
          <w:rFonts w:ascii="Calibri" w:hAnsi="Calibri" w:cs="Calibri"/>
          <w:sz w:val="22"/>
          <w:szCs w:val="22"/>
        </w:rPr>
        <w:t xml:space="preserve"> </w:t>
      </w:r>
      <w:r w:rsidRPr="00E924FD">
        <w:rPr>
          <w:rFonts w:ascii="Calibri" w:hAnsi="Calibri" w:cs="Calibri"/>
          <w:sz w:val="22"/>
          <w:szCs w:val="22"/>
        </w:rPr>
        <w:t>organizacyjne przedsiębiorstwa lub inne informacje posiadające wartość gospodarczą, które jako</w:t>
      </w:r>
      <w:r>
        <w:rPr>
          <w:rFonts w:ascii="Calibri" w:hAnsi="Calibri" w:cs="Calibri"/>
          <w:sz w:val="22"/>
          <w:szCs w:val="22"/>
        </w:rPr>
        <w:t xml:space="preserve"> </w:t>
      </w:r>
      <w:r w:rsidRPr="00E924FD">
        <w:rPr>
          <w:rFonts w:ascii="Calibri" w:hAnsi="Calibri" w:cs="Calibri"/>
          <w:sz w:val="22"/>
          <w:szCs w:val="22"/>
        </w:rPr>
        <w:t>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00BF3BC" w14:textId="77777777" w:rsidR="00E924FD" w:rsidRPr="00E924FD" w:rsidRDefault="00E924FD" w:rsidP="004B0712">
      <w:pPr>
        <w:pStyle w:val="Akapitzlist"/>
        <w:numPr>
          <w:ilvl w:val="0"/>
          <w:numId w:val="5"/>
        </w:numPr>
        <w:spacing w:after="240" w:line="300" w:lineRule="auto"/>
        <w:rPr>
          <w:rFonts w:ascii="Calibri" w:hAnsi="Calibri" w:cs="Calibri"/>
          <w:b/>
          <w:bCs/>
          <w:sz w:val="22"/>
          <w:szCs w:val="22"/>
        </w:rPr>
      </w:pPr>
      <w:r w:rsidRPr="00E924FD">
        <w:rPr>
          <w:rFonts w:ascii="Calibri" w:hAnsi="Calibri" w:cs="Calibri"/>
          <w:b/>
          <w:bCs/>
          <w:sz w:val="22"/>
          <w:szCs w:val="22"/>
        </w:rPr>
        <w:t xml:space="preserve">Przedmiotowe środki dowodowe </w:t>
      </w:r>
    </w:p>
    <w:p w14:paraId="75924C62"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niniejszym postępowaniu Zamawiający nie określa przedmiotowych środków dowodowych składanych wraz z ofertą.</w:t>
      </w:r>
    </w:p>
    <w:p w14:paraId="08894AAF" w14:textId="77777777" w:rsidR="00E924FD" w:rsidRPr="00E924FD" w:rsidRDefault="00E924FD" w:rsidP="004B0712">
      <w:pPr>
        <w:pStyle w:val="Akapitzlist"/>
        <w:numPr>
          <w:ilvl w:val="0"/>
          <w:numId w:val="5"/>
        </w:numPr>
        <w:spacing w:after="240" w:line="300" w:lineRule="auto"/>
        <w:rPr>
          <w:rFonts w:ascii="Calibri" w:hAnsi="Calibri" w:cs="Calibri"/>
          <w:b/>
          <w:bCs/>
          <w:sz w:val="22"/>
          <w:szCs w:val="22"/>
        </w:rPr>
      </w:pPr>
      <w:r w:rsidRPr="00E924FD">
        <w:rPr>
          <w:rFonts w:ascii="Calibri" w:hAnsi="Calibri" w:cs="Calibri"/>
          <w:b/>
          <w:bCs/>
          <w:sz w:val="22"/>
          <w:szCs w:val="22"/>
        </w:rPr>
        <w:t>Podmiotowe środki dowodowe potwierdzające brak podstaw do wykluczenia z postępowania:</w:t>
      </w:r>
    </w:p>
    <w:p w14:paraId="7B6C1EFE" w14:textId="77777777" w:rsidR="00D747A8" w:rsidRDefault="00E924FD" w:rsidP="00D747A8">
      <w:pPr>
        <w:pStyle w:val="Akapitzlist"/>
        <w:spacing w:after="240" w:line="300" w:lineRule="auto"/>
        <w:ind w:left="360"/>
        <w:rPr>
          <w:rFonts w:ascii="Calibri" w:hAnsi="Calibri" w:cs="Calibri"/>
          <w:sz w:val="22"/>
          <w:szCs w:val="22"/>
        </w:rPr>
      </w:pPr>
      <w:r w:rsidRPr="00E924FD">
        <w:rPr>
          <w:rFonts w:ascii="Calibri" w:hAnsi="Calibri" w:cs="Calibri"/>
          <w:sz w:val="22"/>
          <w:szCs w:val="22"/>
        </w:rPr>
        <w:t>W niniejszym postępowaniu Zamawiający nie określa podmiotowych środków dowodowych potwierdzających brak podstaw do wykluczenia składanych na wezwanie.</w:t>
      </w:r>
    </w:p>
    <w:p w14:paraId="2ADF319F" w14:textId="77777777" w:rsidR="00D747A8" w:rsidRDefault="00D747A8" w:rsidP="00D747A8">
      <w:pPr>
        <w:pStyle w:val="Akapitzlist"/>
        <w:spacing w:after="240" w:line="300" w:lineRule="auto"/>
        <w:ind w:left="360"/>
        <w:rPr>
          <w:rFonts w:ascii="Calibri" w:hAnsi="Calibri" w:cs="Calibri"/>
          <w:sz w:val="22"/>
          <w:szCs w:val="22"/>
        </w:rPr>
      </w:pPr>
    </w:p>
    <w:p w14:paraId="0529F343" w14:textId="7DEDE7B6" w:rsidR="00E924FD" w:rsidRPr="00D747A8" w:rsidRDefault="00E924FD" w:rsidP="00D747A8">
      <w:pPr>
        <w:pStyle w:val="Akapitzlist"/>
        <w:spacing w:after="240" w:line="300" w:lineRule="auto"/>
        <w:ind w:left="0"/>
        <w:rPr>
          <w:rFonts w:ascii="Calibri" w:hAnsi="Calibri" w:cs="Calibri"/>
          <w:b/>
          <w:bCs/>
          <w:sz w:val="22"/>
          <w:szCs w:val="22"/>
        </w:rPr>
      </w:pPr>
      <w:r w:rsidRPr="00D747A8">
        <w:rPr>
          <w:b/>
          <w:bCs/>
          <w:sz w:val="22"/>
          <w:szCs w:val="22"/>
        </w:rPr>
        <w:t>Część VI. Informacje o środkach komunikacji elektronicznej, przy użyciu których zamawiający będzie komunikował się z wykonawcami, oraz informacje o wymaganiach technicznych i organizacyjnych sporządzania, wysyłania i odbierania korespondencji elektronicznej.</w:t>
      </w:r>
    </w:p>
    <w:p w14:paraId="3565F395" w14:textId="77777777" w:rsidR="00E924FD" w:rsidRDefault="00E924FD" w:rsidP="00677522">
      <w:pPr>
        <w:spacing w:after="0" w:line="300" w:lineRule="auto"/>
        <w:rPr>
          <w:rFonts w:ascii="Calibri" w:hAnsi="Calibri" w:cs="Calibri"/>
          <w:sz w:val="22"/>
          <w:szCs w:val="22"/>
        </w:rPr>
      </w:pPr>
      <w:r w:rsidRPr="00E924FD">
        <w:rPr>
          <w:rFonts w:ascii="Calibri" w:hAnsi="Calibri" w:cs="Calibri"/>
          <w:sz w:val="22"/>
          <w:szCs w:val="22"/>
        </w:rPr>
        <w:t>W niniejszym postępowaniu komunikacja między Zamawiającym a Wykonawcami odbywa się przy</w:t>
      </w:r>
      <w:r w:rsidR="00685B74">
        <w:rPr>
          <w:rFonts w:ascii="Calibri" w:hAnsi="Calibri" w:cs="Calibri"/>
          <w:sz w:val="22"/>
          <w:szCs w:val="22"/>
        </w:rPr>
        <w:t xml:space="preserve"> </w:t>
      </w:r>
      <w:r w:rsidRPr="00E924FD">
        <w:rPr>
          <w:rFonts w:ascii="Calibri" w:hAnsi="Calibri" w:cs="Calibri"/>
          <w:sz w:val="22"/>
          <w:szCs w:val="22"/>
        </w:rPr>
        <w:t>użyciu środków komunikacji elektronicznej.</w:t>
      </w:r>
    </w:p>
    <w:p w14:paraId="39BD3F96" w14:textId="2F046AFF" w:rsidR="00D11A11" w:rsidRPr="009A2F4E" w:rsidRDefault="00D11A11" w:rsidP="00677522">
      <w:pPr>
        <w:spacing w:after="0" w:line="300" w:lineRule="auto"/>
        <w:rPr>
          <w:sz w:val="22"/>
          <w:szCs w:val="22"/>
        </w:rPr>
      </w:pPr>
      <w:r>
        <w:rPr>
          <w:rFonts w:ascii="Calibri" w:hAnsi="Calibri" w:cs="Calibri"/>
          <w:sz w:val="22"/>
          <w:szCs w:val="22"/>
        </w:rPr>
        <w:t>SWZ, z</w:t>
      </w:r>
      <w:r w:rsidRPr="00950E9A">
        <w:rPr>
          <w:rFonts w:ascii="Calibri" w:hAnsi="Calibri" w:cs="Calibri"/>
          <w:sz w:val="22"/>
          <w:szCs w:val="22"/>
        </w:rPr>
        <w:t>miany i wyjaśnienia treści SWZ oraz inne dokumenty zamówienia bezpośrednio związane z postępowaniem o udzielenie zamówienia</w:t>
      </w:r>
      <w:r>
        <w:rPr>
          <w:rFonts w:ascii="Calibri" w:hAnsi="Calibri" w:cs="Calibri"/>
          <w:sz w:val="22"/>
          <w:szCs w:val="22"/>
        </w:rPr>
        <w:t xml:space="preserve"> dostępne są pod adres</w:t>
      </w:r>
      <w:r w:rsidR="009A2F4E">
        <w:rPr>
          <w:rFonts w:ascii="Calibri" w:hAnsi="Calibri" w:cs="Calibri"/>
          <w:sz w:val="22"/>
          <w:szCs w:val="22"/>
        </w:rPr>
        <w:t xml:space="preserve">em </w:t>
      </w:r>
      <w:hyperlink r:id="rId12" w:history="1">
        <w:r w:rsidRPr="00950E9A">
          <w:rPr>
            <w:rStyle w:val="Hipercze"/>
            <w:rFonts w:ascii="Calibri" w:hAnsi="Calibri" w:cs="Calibri"/>
            <w:color w:val="0000FF"/>
            <w:sz w:val="22"/>
            <w:szCs w:val="22"/>
          </w:rPr>
          <w:t>https://zamowienia.um.warszawa.pl</w:t>
        </w:r>
      </w:hyperlink>
      <w:r>
        <w:t xml:space="preserve"> , </w:t>
      </w:r>
      <w:r w:rsidRPr="009A2F4E">
        <w:rPr>
          <w:sz w:val="22"/>
          <w:szCs w:val="22"/>
        </w:rPr>
        <w:t>zwanym dalej Systemem</w:t>
      </w:r>
      <w:r w:rsidR="009A2F4E" w:rsidRPr="009A2F4E">
        <w:rPr>
          <w:sz w:val="22"/>
          <w:szCs w:val="22"/>
        </w:rPr>
        <w:t xml:space="preserve">.  </w:t>
      </w:r>
    </w:p>
    <w:p w14:paraId="522180F4" w14:textId="79EAA0B8" w:rsidR="009A2F4E" w:rsidRPr="00E924FD" w:rsidRDefault="009A2F4E" w:rsidP="008462B2">
      <w:pPr>
        <w:spacing w:after="240" w:line="300" w:lineRule="auto"/>
        <w:rPr>
          <w:rFonts w:ascii="Calibri" w:hAnsi="Calibri" w:cs="Calibri"/>
          <w:sz w:val="22"/>
          <w:szCs w:val="22"/>
        </w:rPr>
      </w:pPr>
      <w:r w:rsidRPr="00E924FD">
        <w:rPr>
          <w:rFonts w:ascii="Calibri" w:hAnsi="Calibri" w:cs="Calibri"/>
          <w:sz w:val="22"/>
          <w:szCs w:val="22"/>
        </w:rPr>
        <w:t xml:space="preserve">Instrukcja korzystania z </w:t>
      </w:r>
      <w:r>
        <w:rPr>
          <w:rFonts w:ascii="Calibri" w:hAnsi="Calibri" w:cs="Calibri"/>
          <w:sz w:val="22"/>
          <w:szCs w:val="22"/>
        </w:rPr>
        <w:t>S</w:t>
      </w:r>
      <w:r w:rsidRPr="00E924FD">
        <w:rPr>
          <w:rFonts w:ascii="Calibri" w:hAnsi="Calibri" w:cs="Calibri"/>
          <w:sz w:val="22"/>
          <w:szCs w:val="22"/>
        </w:rPr>
        <w:t>ystemu jest dostępna pod wyżej wskazanym adresem w zakładce „Baza Wiedzy”.</w:t>
      </w:r>
      <w:r w:rsidR="00C06334">
        <w:rPr>
          <w:rFonts w:ascii="Calibri" w:hAnsi="Calibri" w:cs="Calibri"/>
          <w:sz w:val="22"/>
          <w:szCs w:val="22"/>
        </w:rPr>
        <w:t xml:space="preserve"> Zamawiający informuje, iż w przypadku jakichkolwiek wątpliwości związanych z zasadami </w:t>
      </w:r>
      <w:r w:rsidR="00C06334">
        <w:rPr>
          <w:rFonts w:ascii="Calibri" w:hAnsi="Calibri" w:cs="Calibri"/>
          <w:sz w:val="22"/>
          <w:szCs w:val="22"/>
        </w:rPr>
        <w:lastRenderedPageBreak/>
        <w:t>korzystania z Systemu lub problemów z działaniem Systemu, Wykonawca winien skontaktować się z dostawcą Systemu</w:t>
      </w:r>
      <w:r w:rsidR="005467CF">
        <w:rPr>
          <w:rFonts w:ascii="Calibri" w:hAnsi="Calibri" w:cs="Calibri"/>
          <w:sz w:val="22"/>
          <w:szCs w:val="22"/>
        </w:rPr>
        <w:t xml:space="preserve"> </w:t>
      </w:r>
      <w:r w:rsidR="00C06334">
        <w:rPr>
          <w:rFonts w:ascii="Calibri" w:hAnsi="Calibri" w:cs="Calibri"/>
          <w:sz w:val="22"/>
          <w:szCs w:val="22"/>
        </w:rPr>
        <w:t xml:space="preserve">- dane kontaktowe znajdują się pod adresem: </w:t>
      </w:r>
      <w:hyperlink r:id="rId13" w:history="1">
        <w:r w:rsidR="00C06334" w:rsidRPr="00685B74">
          <w:rPr>
            <w:rStyle w:val="Hipercze"/>
            <w:rFonts w:ascii="Calibri" w:hAnsi="Calibri" w:cs="Calibri"/>
            <w:color w:val="0000FF"/>
            <w:sz w:val="22"/>
            <w:szCs w:val="22"/>
          </w:rPr>
          <w:t>https://zamowienia.um.warszawa.pl</w:t>
        </w:r>
      </w:hyperlink>
      <w:r w:rsidR="00C06334">
        <w:rPr>
          <w:rFonts w:ascii="Calibri" w:hAnsi="Calibri" w:cs="Calibri"/>
          <w:sz w:val="22"/>
          <w:szCs w:val="22"/>
        </w:rPr>
        <w:t xml:space="preserve"> </w:t>
      </w:r>
    </w:p>
    <w:p w14:paraId="79F21A68" w14:textId="5C755381" w:rsidR="00BB4A48" w:rsidRDefault="00BB4A48" w:rsidP="00BB4A48">
      <w:pPr>
        <w:spacing w:after="240" w:line="300" w:lineRule="auto"/>
        <w:rPr>
          <w:rFonts w:ascii="Calibri" w:hAnsi="Calibri" w:cs="Calibri"/>
          <w:sz w:val="22"/>
          <w:szCs w:val="22"/>
        </w:rPr>
      </w:pPr>
      <w:r>
        <w:rPr>
          <w:rFonts w:ascii="Calibri" w:hAnsi="Calibri" w:cs="Calibri"/>
          <w:sz w:val="22"/>
          <w:szCs w:val="22"/>
        </w:rPr>
        <w:t xml:space="preserve">Wykonawca może zwrócić się do Zamawiającego z wnioskiem o wyjaśnienie treści SWZ </w:t>
      </w:r>
      <w:r w:rsidR="00E924FD" w:rsidRPr="00E924FD">
        <w:rPr>
          <w:rFonts w:ascii="Calibri" w:hAnsi="Calibri" w:cs="Calibri"/>
          <w:sz w:val="22"/>
          <w:szCs w:val="22"/>
        </w:rPr>
        <w:t xml:space="preserve">za pośrednictwem </w:t>
      </w:r>
      <w:r w:rsidR="005467CF">
        <w:rPr>
          <w:rFonts w:ascii="Calibri" w:hAnsi="Calibri" w:cs="Calibri"/>
          <w:sz w:val="22"/>
          <w:szCs w:val="22"/>
        </w:rPr>
        <w:t>S</w:t>
      </w:r>
      <w:r w:rsidR="00E924FD" w:rsidRPr="00E924FD">
        <w:rPr>
          <w:rFonts w:ascii="Calibri" w:hAnsi="Calibri" w:cs="Calibri"/>
          <w:sz w:val="22"/>
          <w:szCs w:val="22"/>
        </w:rPr>
        <w:t>ystemu dostępnego pod adresem</w:t>
      </w:r>
      <w:r w:rsidR="00685B74">
        <w:rPr>
          <w:rFonts w:ascii="Calibri" w:hAnsi="Calibri" w:cs="Calibri"/>
          <w:sz w:val="22"/>
          <w:szCs w:val="22"/>
        </w:rPr>
        <w:t xml:space="preserve"> </w:t>
      </w:r>
      <w:hyperlink r:id="rId14" w:history="1">
        <w:r w:rsidR="00685B74" w:rsidRPr="00685B74">
          <w:rPr>
            <w:rStyle w:val="Hipercze"/>
            <w:rFonts w:ascii="Calibri" w:hAnsi="Calibri" w:cs="Calibri"/>
            <w:color w:val="0000FF"/>
            <w:sz w:val="22"/>
            <w:szCs w:val="22"/>
          </w:rPr>
          <w:t>https://zamowienia.um.warszawa.pl</w:t>
        </w:r>
      </w:hyperlink>
      <w:r>
        <w:rPr>
          <w:rFonts w:ascii="Calibri" w:hAnsi="Calibri" w:cs="Calibri"/>
          <w:sz w:val="22"/>
          <w:szCs w:val="22"/>
        </w:rPr>
        <w:t xml:space="preserve"> . Składanie wniosków o wyjaśnienie treści SWZ nie wymaga opatrywania ich kwalifikowanym podpisem elektronicznym, podpisem zaufanym lub podpisem osobistym. </w:t>
      </w:r>
    </w:p>
    <w:p w14:paraId="20F65F50" w14:textId="4E78B6EA" w:rsidR="008462B2" w:rsidRPr="00130B31" w:rsidRDefault="00E924FD" w:rsidP="008462B2">
      <w:pPr>
        <w:spacing w:after="0" w:line="300" w:lineRule="auto"/>
        <w:rPr>
          <w:rFonts w:ascii="Calibri" w:hAnsi="Calibri" w:cs="Calibri"/>
          <w:sz w:val="22"/>
          <w:szCs w:val="22"/>
        </w:rPr>
      </w:pPr>
      <w:r w:rsidRPr="00E924FD">
        <w:rPr>
          <w:rFonts w:ascii="Calibri" w:hAnsi="Calibri" w:cs="Calibri"/>
          <w:sz w:val="22"/>
          <w:szCs w:val="22"/>
        </w:rPr>
        <w:t>Oferta wraz z załącznikami musi zostać złożona w formie elektronicznej (opatrzonej kwalifikowanym podpisem elektronicznym) lub w postaci elektronicznej, opatrzonej podpisem zaufanym lub podpisem osobistym</w:t>
      </w:r>
      <w:r w:rsidR="005467CF">
        <w:rPr>
          <w:rFonts w:ascii="Calibri" w:hAnsi="Calibri" w:cs="Calibri"/>
          <w:sz w:val="22"/>
          <w:szCs w:val="22"/>
        </w:rPr>
        <w:t>, zgodnie z zasadami określonymi w Części IX SWZ</w:t>
      </w:r>
      <w:r w:rsidRPr="00E924FD">
        <w:rPr>
          <w:rFonts w:ascii="Calibri" w:hAnsi="Calibri" w:cs="Calibri"/>
          <w:sz w:val="22"/>
          <w:szCs w:val="22"/>
        </w:rPr>
        <w:t>. Złożenie oferty wymaga od Wykonawcy zarejestrowania się i zalogowania w Systemie</w:t>
      </w:r>
      <w:r w:rsidR="00211F0A">
        <w:rPr>
          <w:rFonts w:ascii="Calibri" w:hAnsi="Calibri" w:cs="Calibri"/>
          <w:sz w:val="22"/>
          <w:szCs w:val="22"/>
        </w:rPr>
        <w:t xml:space="preserve">, zgodnie z kolejnością wskazaną w </w:t>
      </w:r>
      <w:r w:rsidR="00194C7C" w:rsidRPr="00E924FD">
        <w:rPr>
          <w:rFonts w:ascii="Calibri" w:hAnsi="Calibri" w:cs="Calibri"/>
          <w:sz w:val="22"/>
          <w:szCs w:val="22"/>
        </w:rPr>
        <w:t>Instrukcj</w:t>
      </w:r>
      <w:r w:rsidR="00194C7C">
        <w:rPr>
          <w:rFonts w:ascii="Calibri" w:hAnsi="Calibri" w:cs="Calibri"/>
          <w:sz w:val="22"/>
          <w:szCs w:val="22"/>
        </w:rPr>
        <w:t>i</w:t>
      </w:r>
      <w:r w:rsidR="00194C7C" w:rsidRPr="00E924FD">
        <w:rPr>
          <w:rFonts w:ascii="Calibri" w:hAnsi="Calibri" w:cs="Calibri"/>
          <w:sz w:val="22"/>
          <w:szCs w:val="22"/>
        </w:rPr>
        <w:t xml:space="preserve"> korzystania z </w:t>
      </w:r>
      <w:r w:rsidR="00194C7C">
        <w:rPr>
          <w:rFonts w:ascii="Calibri" w:hAnsi="Calibri" w:cs="Calibri"/>
          <w:sz w:val="22"/>
          <w:szCs w:val="22"/>
        </w:rPr>
        <w:t>S</w:t>
      </w:r>
      <w:r w:rsidR="00194C7C" w:rsidRPr="00E924FD">
        <w:rPr>
          <w:rFonts w:ascii="Calibri" w:hAnsi="Calibri" w:cs="Calibri"/>
          <w:sz w:val="22"/>
          <w:szCs w:val="22"/>
        </w:rPr>
        <w:t>ystemu dostępn</w:t>
      </w:r>
      <w:r w:rsidR="00194C7C">
        <w:rPr>
          <w:rFonts w:ascii="Calibri" w:hAnsi="Calibri" w:cs="Calibri"/>
          <w:sz w:val="22"/>
          <w:szCs w:val="22"/>
        </w:rPr>
        <w:t>ej</w:t>
      </w:r>
      <w:r w:rsidR="00194C7C" w:rsidRPr="00E924FD">
        <w:rPr>
          <w:rFonts w:ascii="Calibri" w:hAnsi="Calibri" w:cs="Calibri"/>
          <w:sz w:val="22"/>
          <w:szCs w:val="22"/>
        </w:rPr>
        <w:t xml:space="preserve"> pod adresem </w:t>
      </w:r>
      <w:hyperlink r:id="rId15" w:history="1">
        <w:r w:rsidR="00194C7C" w:rsidRPr="00685B74">
          <w:rPr>
            <w:rStyle w:val="Hipercze"/>
            <w:rFonts w:ascii="Calibri" w:hAnsi="Calibri" w:cs="Calibri"/>
            <w:color w:val="0000FF"/>
            <w:sz w:val="22"/>
            <w:szCs w:val="22"/>
          </w:rPr>
          <w:t>https://zamowienia.um.warszawa.pl</w:t>
        </w:r>
      </w:hyperlink>
      <w:r w:rsidR="00194C7C">
        <w:t xml:space="preserve"> </w:t>
      </w:r>
      <w:r w:rsidR="00194C7C" w:rsidRPr="00E924FD">
        <w:rPr>
          <w:rFonts w:ascii="Calibri" w:hAnsi="Calibri" w:cs="Calibri"/>
          <w:sz w:val="22"/>
          <w:szCs w:val="22"/>
        </w:rPr>
        <w:t xml:space="preserve"> w zakładce „Baza Wiedzy”.</w:t>
      </w:r>
      <w:r w:rsidR="008462B2" w:rsidRPr="008462B2">
        <w:rPr>
          <w:rFonts w:ascii="Calibri" w:hAnsi="Calibri" w:cs="Calibri"/>
          <w:sz w:val="22"/>
          <w:szCs w:val="22"/>
        </w:rPr>
        <w:t xml:space="preserve"> </w:t>
      </w:r>
    </w:p>
    <w:p w14:paraId="47D7A0B9" w14:textId="77777777" w:rsidR="00194C7C" w:rsidRDefault="00194C7C" w:rsidP="00677522">
      <w:pPr>
        <w:spacing w:after="0" w:line="300" w:lineRule="auto"/>
        <w:rPr>
          <w:rFonts w:ascii="Calibri" w:hAnsi="Calibri" w:cs="Calibri"/>
          <w:sz w:val="22"/>
          <w:szCs w:val="22"/>
        </w:rPr>
      </w:pPr>
    </w:p>
    <w:p w14:paraId="770C1161" w14:textId="56171167" w:rsid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 xml:space="preserve">Zamawiający poniższej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t>
      </w:r>
      <w:hyperlink r:id="rId16" w:history="1">
        <w:r w:rsidR="00685B74" w:rsidRPr="00685B74">
          <w:rPr>
            <w:rStyle w:val="Hipercze"/>
            <w:rFonts w:ascii="Calibri" w:hAnsi="Calibri" w:cs="Calibri"/>
            <w:color w:val="0000FF"/>
            <w:sz w:val="22"/>
            <w:szCs w:val="22"/>
          </w:rPr>
          <w:t>https://zamowienia.um.warszawa.pl</w:t>
        </w:r>
      </w:hyperlink>
      <w:r w:rsidR="00685B74">
        <w:rPr>
          <w:rFonts w:ascii="Calibri" w:hAnsi="Calibri" w:cs="Calibri"/>
          <w:sz w:val="22"/>
          <w:szCs w:val="22"/>
        </w:rPr>
        <w:t>.</w:t>
      </w:r>
      <w:r w:rsidRPr="00E924FD">
        <w:rPr>
          <w:rFonts w:ascii="Calibri" w:hAnsi="Calibri" w:cs="Calibri"/>
          <w:sz w:val="22"/>
          <w:szCs w:val="22"/>
        </w:rPr>
        <w:t xml:space="preserve">  </w:t>
      </w:r>
    </w:p>
    <w:p w14:paraId="2503B026"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Niezbędne wymagania sprzętowo- aplikacyjne, które musi spełniać komputer Wykonawcy</w:t>
      </w:r>
    </w:p>
    <w:p w14:paraId="198969A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Stały dostęp do sieci Internet o gwarantowanej przepustowości nie mniejszej niż 512 </w:t>
      </w:r>
      <w:proofErr w:type="spellStart"/>
      <w:r w:rsidRPr="00685B74">
        <w:rPr>
          <w:rFonts w:ascii="Calibri" w:hAnsi="Calibri" w:cs="Calibri"/>
          <w:sz w:val="22"/>
          <w:szCs w:val="22"/>
        </w:rPr>
        <w:t>kb</w:t>
      </w:r>
      <w:proofErr w:type="spellEnd"/>
      <w:r w:rsidRPr="00685B74">
        <w:rPr>
          <w:rFonts w:ascii="Calibri" w:hAnsi="Calibri" w:cs="Calibri"/>
          <w:sz w:val="22"/>
          <w:szCs w:val="22"/>
        </w:rPr>
        <w:t>/s na komputer;</w:t>
      </w:r>
    </w:p>
    <w:p w14:paraId="47A759A7"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Komputer klasy PC lub MAC spełniający wymagania zainstalowanego systemu operacyjnego oraz wymagania używanej przeglądarki internetowej;</w:t>
      </w:r>
    </w:p>
    <w:p w14:paraId="7A272CA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Zainstalowana dowolna przeglądarka internetowa w wersji wspieranej przez producenta obsługująca TLS 1.2;</w:t>
      </w:r>
    </w:p>
    <w:p w14:paraId="4BE95D29"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Włączona obsługa JavaScript;</w:t>
      </w:r>
    </w:p>
    <w:p w14:paraId="52A7BAD8"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Zainstalowany program </w:t>
      </w:r>
      <w:proofErr w:type="spellStart"/>
      <w:r w:rsidRPr="00685B74">
        <w:rPr>
          <w:rFonts w:ascii="Calibri" w:hAnsi="Calibri" w:cs="Calibri"/>
          <w:sz w:val="22"/>
          <w:szCs w:val="22"/>
        </w:rPr>
        <w:t>Acrobat</w:t>
      </w:r>
      <w:proofErr w:type="spellEnd"/>
      <w:r w:rsidRPr="00685B74">
        <w:rPr>
          <w:rFonts w:ascii="Calibri" w:hAnsi="Calibri" w:cs="Calibri"/>
          <w:sz w:val="22"/>
          <w:szCs w:val="22"/>
        </w:rPr>
        <w:t xml:space="preserve"> Reader lub inny obsługujący pliki w formacie .pdf.</w:t>
      </w:r>
    </w:p>
    <w:p w14:paraId="07B7DF37"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Dopuszczalne wielkości i formaty przesyłanych danych</w:t>
      </w:r>
    </w:p>
    <w:p w14:paraId="33FB064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Wielkość pojedynczego pliku zamieszczanego w Systemie nieprzekraczająca 2 GB;</w:t>
      </w:r>
    </w:p>
    <w:p w14:paraId="402D1F66"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Dopuszczalne formaty plików: txt, rtf, </w:t>
      </w:r>
      <w:proofErr w:type="gramStart"/>
      <w:r w:rsidRPr="00685B74">
        <w:rPr>
          <w:rFonts w:ascii="Calibri" w:hAnsi="Calibri" w:cs="Calibri"/>
          <w:sz w:val="22"/>
          <w:szCs w:val="22"/>
        </w:rPr>
        <w:t>pdf ,</w:t>
      </w:r>
      <w:proofErr w:type="spellStart"/>
      <w:r w:rsidRPr="00685B74">
        <w:rPr>
          <w:rFonts w:ascii="Calibri" w:hAnsi="Calibri" w:cs="Calibri"/>
          <w:sz w:val="22"/>
          <w:szCs w:val="22"/>
        </w:rPr>
        <w:t>xps</w:t>
      </w:r>
      <w:proofErr w:type="spellEnd"/>
      <w:proofErr w:type="gramEnd"/>
      <w:r w:rsidRPr="00685B74">
        <w:rPr>
          <w:rFonts w:ascii="Calibri" w:hAnsi="Calibri" w:cs="Calibri"/>
          <w:sz w:val="22"/>
          <w:szCs w:val="22"/>
        </w:rPr>
        <w:t xml:space="preserve">, </w:t>
      </w:r>
      <w:proofErr w:type="spellStart"/>
      <w:r w:rsidRPr="00685B74">
        <w:rPr>
          <w:rFonts w:ascii="Calibri" w:hAnsi="Calibri" w:cs="Calibri"/>
          <w:sz w:val="22"/>
          <w:szCs w:val="22"/>
        </w:rPr>
        <w:t>odt</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ods</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odp</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doc</w:t>
      </w:r>
      <w:proofErr w:type="spellEnd"/>
      <w:r w:rsidRPr="00685B74">
        <w:rPr>
          <w:rFonts w:ascii="Calibri" w:hAnsi="Calibri" w:cs="Calibri"/>
          <w:sz w:val="22"/>
          <w:szCs w:val="22"/>
        </w:rPr>
        <w:t xml:space="preserve">, xls, </w:t>
      </w:r>
      <w:proofErr w:type="spellStart"/>
      <w:r w:rsidRPr="00685B74">
        <w:rPr>
          <w:rFonts w:ascii="Calibri" w:hAnsi="Calibri" w:cs="Calibri"/>
          <w:sz w:val="22"/>
          <w:szCs w:val="22"/>
        </w:rPr>
        <w:t>ppt</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docx</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xlsx</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pptx</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csv</w:t>
      </w:r>
      <w:proofErr w:type="spellEnd"/>
      <w:r w:rsidRPr="00685B74">
        <w:rPr>
          <w:rFonts w:ascii="Calibri" w:hAnsi="Calibri" w:cs="Calibri"/>
          <w:sz w:val="22"/>
          <w:szCs w:val="22"/>
        </w:rPr>
        <w:t xml:space="preserve">, jpg, </w:t>
      </w:r>
      <w:proofErr w:type="spellStart"/>
      <w:r w:rsidRPr="00685B74">
        <w:rPr>
          <w:rFonts w:ascii="Calibri" w:hAnsi="Calibri" w:cs="Calibri"/>
          <w:sz w:val="22"/>
          <w:szCs w:val="22"/>
        </w:rPr>
        <w:t>jpeg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tif</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tiff</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geotiff</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png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svg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wav</w:t>
      </w:r>
      <w:proofErr w:type="spellEnd"/>
      <w:r w:rsidRPr="00685B74">
        <w:rPr>
          <w:rFonts w:ascii="Calibri" w:hAnsi="Calibri" w:cs="Calibri"/>
          <w:sz w:val="22"/>
          <w:szCs w:val="22"/>
        </w:rPr>
        <w:t xml:space="preserve">, mp3, </w:t>
      </w:r>
      <w:proofErr w:type="spellStart"/>
      <w:r w:rsidRPr="00685B74">
        <w:rPr>
          <w:rFonts w:ascii="Calibri" w:hAnsi="Calibri" w:cs="Calibri"/>
          <w:sz w:val="22"/>
          <w:szCs w:val="22"/>
        </w:rPr>
        <w:t>avi</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mpg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mpeg</w:t>
      </w:r>
      <w:proofErr w:type="spellEnd"/>
      <w:r w:rsidRPr="00685B74">
        <w:rPr>
          <w:rFonts w:ascii="Calibri" w:hAnsi="Calibri" w:cs="Calibri"/>
          <w:sz w:val="22"/>
          <w:szCs w:val="22"/>
        </w:rPr>
        <w:t xml:space="preserve">, mp4, m4a, mpeg4, </w:t>
      </w:r>
      <w:proofErr w:type="spellStart"/>
      <w:r w:rsidRPr="00685B74">
        <w:rPr>
          <w:rFonts w:ascii="Calibri" w:hAnsi="Calibri" w:cs="Calibri"/>
          <w:sz w:val="22"/>
          <w:szCs w:val="22"/>
        </w:rPr>
        <w:t>ogg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ogv</w:t>
      </w:r>
      <w:proofErr w:type="spellEnd"/>
      <w:r w:rsidRPr="00685B74">
        <w:rPr>
          <w:rFonts w:ascii="Calibri" w:hAnsi="Calibri" w:cs="Calibri"/>
          <w:sz w:val="22"/>
          <w:szCs w:val="22"/>
        </w:rPr>
        <w:t xml:space="preserve">, zip, tar, </w:t>
      </w:r>
      <w:proofErr w:type="spellStart"/>
      <w:r w:rsidRPr="00685B74">
        <w:rPr>
          <w:rFonts w:ascii="Calibri" w:hAnsi="Calibri" w:cs="Calibri"/>
          <w:sz w:val="22"/>
          <w:szCs w:val="22"/>
        </w:rPr>
        <w:t>gz</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gzip</w:t>
      </w:r>
      <w:proofErr w:type="spellEnd"/>
      <w:r w:rsidRPr="00685B74">
        <w:rPr>
          <w:rFonts w:ascii="Calibri" w:hAnsi="Calibri" w:cs="Calibri"/>
          <w:sz w:val="22"/>
          <w:szCs w:val="22"/>
        </w:rPr>
        <w:t xml:space="preserve">, 7z, </w:t>
      </w:r>
      <w:proofErr w:type="spellStart"/>
      <w:r w:rsidRPr="00685B74">
        <w:rPr>
          <w:rFonts w:ascii="Calibri" w:hAnsi="Calibri" w:cs="Calibri"/>
          <w:sz w:val="22"/>
          <w:szCs w:val="22"/>
        </w:rPr>
        <w:t>html</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xhtml</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css</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xml</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xsd</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gml</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rng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xsl</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xslt</w:t>
      </w:r>
      <w:proofErr w:type="spellEnd"/>
      <w:r w:rsidRPr="00685B74">
        <w:rPr>
          <w:rFonts w:ascii="Calibri" w:hAnsi="Calibri" w:cs="Calibri"/>
          <w:sz w:val="22"/>
          <w:szCs w:val="22"/>
        </w:rPr>
        <w:t xml:space="preserve">, TSL, </w:t>
      </w:r>
      <w:proofErr w:type="spellStart"/>
      <w:r w:rsidRPr="00685B74">
        <w:rPr>
          <w:rFonts w:ascii="Calibri" w:hAnsi="Calibri" w:cs="Calibri"/>
          <w:sz w:val="22"/>
          <w:szCs w:val="22"/>
        </w:rPr>
        <w:t>XMLsig</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XAdES</w:t>
      </w:r>
      <w:proofErr w:type="spellEnd"/>
      <w:r w:rsidRPr="00685B74">
        <w:rPr>
          <w:rFonts w:ascii="Calibri" w:hAnsi="Calibri" w:cs="Calibri"/>
          <w:sz w:val="22"/>
          <w:szCs w:val="22"/>
        </w:rPr>
        <w:t xml:space="preserve">, </w:t>
      </w:r>
      <w:proofErr w:type="spellStart"/>
      <w:r w:rsidRPr="00685B74">
        <w:rPr>
          <w:rFonts w:ascii="Calibri" w:hAnsi="Calibri" w:cs="Calibri"/>
          <w:sz w:val="22"/>
          <w:szCs w:val="22"/>
        </w:rPr>
        <w:t>CAdES</w:t>
      </w:r>
      <w:proofErr w:type="spellEnd"/>
      <w:r w:rsidRPr="00685B74">
        <w:rPr>
          <w:rFonts w:ascii="Calibri" w:hAnsi="Calibri" w:cs="Calibri"/>
          <w:sz w:val="22"/>
          <w:szCs w:val="22"/>
        </w:rPr>
        <w:t xml:space="preserve">, ASIC, </w:t>
      </w:r>
      <w:proofErr w:type="spellStart"/>
      <w:r w:rsidRPr="00685B74">
        <w:rPr>
          <w:rFonts w:ascii="Calibri" w:hAnsi="Calibri" w:cs="Calibri"/>
          <w:sz w:val="22"/>
          <w:szCs w:val="22"/>
        </w:rPr>
        <w:t>XMLenc</w:t>
      </w:r>
      <w:proofErr w:type="spellEnd"/>
    </w:p>
    <w:p w14:paraId="1E1A4FB8"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Kodowanie i czas odbioru danych</w:t>
      </w:r>
    </w:p>
    <w:p w14:paraId="7270FA24" w14:textId="77777777" w:rsid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Plik załączony i zapisany przez Wykonawcę, widoczny jest w Systemie, jako zaszyfrowany – format kodowania UTF8. Możliwość otworzenia pliku dostępna jest dopiero po odszyfrowaniu przez Zamawiającego po upływie terminu składania ofert;</w:t>
      </w:r>
    </w:p>
    <w:p w14:paraId="73392F09"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Oznaczenie czasu odbioru danych przez Platformę stanowi datę oraz dokładny czas (</w:t>
      </w:r>
      <w:proofErr w:type="spellStart"/>
      <w:r w:rsidRPr="00685B74">
        <w:rPr>
          <w:rFonts w:ascii="Calibri" w:hAnsi="Calibri" w:cs="Calibri"/>
          <w:sz w:val="22"/>
          <w:szCs w:val="22"/>
        </w:rPr>
        <w:t>hh:</w:t>
      </w:r>
      <w:proofErr w:type="gramStart"/>
      <w:r w:rsidRPr="00685B74">
        <w:rPr>
          <w:rFonts w:ascii="Calibri" w:hAnsi="Calibri" w:cs="Calibri"/>
          <w:sz w:val="22"/>
          <w:szCs w:val="22"/>
        </w:rPr>
        <w:t>mm:ss</w:t>
      </w:r>
      <w:proofErr w:type="spellEnd"/>
      <w:proofErr w:type="gramEnd"/>
      <w:r w:rsidRPr="00685B74">
        <w:rPr>
          <w:rFonts w:ascii="Calibri" w:hAnsi="Calibri" w:cs="Calibri"/>
          <w:sz w:val="22"/>
          <w:szCs w:val="22"/>
        </w:rPr>
        <w:t xml:space="preserve">) generowany wg czasu lokalnego serwera synchronizowanego z Głównym </w:t>
      </w:r>
      <w:r w:rsidRPr="00685B74">
        <w:rPr>
          <w:rFonts w:ascii="Calibri" w:hAnsi="Calibri" w:cs="Calibri"/>
          <w:sz w:val="22"/>
          <w:szCs w:val="22"/>
        </w:rPr>
        <w:lastRenderedPageBreak/>
        <w:t>Urzędem Miar, który udostępnia poprzez Internet usługę umożliwiającą synchronizację czasu w systemach komputerowych z czasem urzędowym obowiązującym w Polsce.</w:t>
      </w:r>
    </w:p>
    <w:p w14:paraId="73CE6520"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Wymagania sprzętowo-aplikacyjne w zakresie podpisywania ofert.</w:t>
      </w:r>
    </w:p>
    <w:p w14:paraId="500A7C61"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formie elektronicznej (podpisywania dokumentów kwalifikowanym podpisem elektronicznym)</w:t>
      </w:r>
      <w:r w:rsidRPr="00685B74">
        <w:rPr>
          <w:rFonts w:ascii="Calibri" w:hAnsi="Calibri" w:cs="Calibri"/>
          <w:sz w:val="22"/>
          <w:szCs w:val="22"/>
        </w:rPr>
        <w:t>, Zamawiający określa niezbędne wymagania sprzętowo-aplikacyjne umożliwiające prawidłowe złożenie kwalifikowanego podpisu elektronicznego:</w:t>
      </w:r>
    </w:p>
    <w:p w14:paraId="3D52638A"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Przeglądarka internetowa Microsoft Edge, Chrome, </w:t>
      </w:r>
      <w:proofErr w:type="spellStart"/>
      <w:r w:rsidRPr="00685B74">
        <w:rPr>
          <w:rFonts w:ascii="Calibri" w:hAnsi="Calibri" w:cs="Calibri"/>
          <w:sz w:val="22"/>
          <w:szCs w:val="22"/>
        </w:rPr>
        <w:t>Firefox</w:t>
      </w:r>
      <w:proofErr w:type="spellEnd"/>
      <w:r w:rsidRPr="00685B74">
        <w:rPr>
          <w:rFonts w:ascii="Calibri" w:hAnsi="Calibri" w:cs="Calibri"/>
          <w:sz w:val="22"/>
          <w:szCs w:val="22"/>
        </w:rPr>
        <w:t xml:space="preserve"> w wersji wspieranej przez producenta. Rekomendowaną przeglądarką do złożenia oferty podpisanej Kwalifikowanym Podpisem Elektronicznym jest </w:t>
      </w:r>
      <w:proofErr w:type="spellStart"/>
      <w:r w:rsidRPr="00685B74">
        <w:rPr>
          <w:rFonts w:ascii="Calibri" w:hAnsi="Calibri" w:cs="Calibri"/>
          <w:sz w:val="22"/>
          <w:szCs w:val="22"/>
        </w:rPr>
        <w:t>Firefox</w:t>
      </w:r>
      <w:proofErr w:type="spellEnd"/>
      <w:r w:rsidRPr="00685B74">
        <w:rPr>
          <w:rFonts w:ascii="Calibri" w:hAnsi="Calibri" w:cs="Calibri"/>
          <w:sz w:val="22"/>
          <w:szCs w:val="22"/>
        </w:rPr>
        <w:t xml:space="preserve"> w wersji wpieranej przez producenta.</w:t>
      </w:r>
    </w:p>
    <w:p w14:paraId="1CC177DB"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Uruchomienie oprogramowania do składania podpisu wymaga również zainstalowania Java (licencja EPL) w wersji </w:t>
      </w:r>
      <w:proofErr w:type="spellStart"/>
      <w:r w:rsidR="00E924FD" w:rsidRPr="00685B74">
        <w:rPr>
          <w:rFonts w:ascii="Calibri" w:hAnsi="Calibri" w:cs="Calibri"/>
          <w:sz w:val="22"/>
          <w:szCs w:val="22"/>
        </w:rPr>
        <w:t>OpenJDK</w:t>
      </w:r>
      <w:proofErr w:type="spellEnd"/>
      <w:r w:rsidR="00E924FD" w:rsidRPr="00685B74">
        <w:rPr>
          <w:rFonts w:ascii="Calibri" w:hAnsi="Calibri" w:cs="Calibri"/>
          <w:sz w:val="22"/>
          <w:szCs w:val="22"/>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00E924FD" w:rsidRPr="00685B74">
        <w:rPr>
          <w:rFonts w:ascii="Calibri" w:hAnsi="Calibri" w:cs="Calibri"/>
          <w:sz w:val="22"/>
          <w:szCs w:val="22"/>
        </w:rPr>
        <w:t>eZamawiający</w:t>
      </w:r>
      <w:proofErr w:type="spellEnd"/>
      <w:r w:rsidR="00E924FD" w:rsidRPr="00685B74">
        <w:rPr>
          <w:rFonts w:ascii="Calibri" w:hAnsi="Calibri" w:cs="Calibri"/>
          <w:sz w:val="22"/>
          <w:szCs w:val="22"/>
        </w:rPr>
        <w:t xml:space="preserve"> (ezamawiający.pl) do wyjątków (</w:t>
      </w:r>
      <w:proofErr w:type="spellStart"/>
      <w:r w:rsidR="00E924FD" w:rsidRPr="00685B74">
        <w:rPr>
          <w:rFonts w:ascii="Calibri" w:hAnsi="Calibri" w:cs="Calibri"/>
          <w:sz w:val="22"/>
          <w:szCs w:val="22"/>
        </w:rPr>
        <w:t>exception</w:t>
      </w:r>
      <w:proofErr w:type="spellEnd"/>
      <w:r w:rsidR="00E924FD" w:rsidRPr="00685B74">
        <w:rPr>
          <w:rFonts w:ascii="Calibri" w:hAnsi="Calibri" w:cs="Calibri"/>
          <w:sz w:val="22"/>
          <w:szCs w:val="22"/>
        </w:rPr>
        <w:t xml:space="preserve"> </w:t>
      </w:r>
      <w:proofErr w:type="spellStart"/>
      <w:r w:rsidR="00E924FD" w:rsidRPr="00685B74">
        <w:rPr>
          <w:rFonts w:ascii="Calibri" w:hAnsi="Calibri" w:cs="Calibri"/>
          <w:sz w:val="22"/>
          <w:szCs w:val="22"/>
        </w:rPr>
        <w:t>site</w:t>
      </w:r>
      <w:proofErr w:type="spellEnd"/>
      <w:r w:rsidR="00E924FD" w:rsidRPr="00685B74">
        <w:rPr>
          <w:rFonts w:ascii="Calibri" w:hAnsi="Calibri" w:cs="Calibri"/>
          <w:sz w:val="22"/>
          <w:szCs w:val="22"/>
        </w:rPr>
        <w:t xml:space="preserve"> list) w Javie. Uwaga: wymaga to uprawnień administracyjnych na komputerze.</w:t>
      </w:r>
    </w:p>
    <w:p w14:paraId="451FD46A"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Zainstalowanie dedykowanego komponentu Szafir SDK oraz aplikację Szafir Host, który odpowiada za obsługę funkcjonalności podpisu elektronicznego w platformie </w:t>
      </w:r>
      <w:proofErr w:type="spellStart"/>
      <w:r w:rsidR="00E924FD" w:rsidRPr="00685B74">
        <w:rPr>
          <w:rFonts w:ascii="Calibri" w:hAnsi="Calibri" w:cs="Calibri"/>
          <w:sz w:val="22"/>
          <w:szCs w:val="22"/>
        </w:rPr>
        <w:t>eZamawiający</w:t>
      </w:r>
      <w:proofErr w:type="spellEnd"/>
      <w:r w:rsidR="00E924FD" w:rsidRPr="00685B74">
        <w:rPr>
          <w:rFonts w:ascii="Calibri" w:hAnsi="Calibri" w:cs="Calibri"/>
          <w:sz w:val="22"/>
          <w:szCs w:val="22"/>
        </w:rPr>
        <w:t xml:space="preserve"> (aplikacja dostępna do pobrania z poziomu Systemu).</w:t>
      </w:r>
    </w:p>
    <w:p w14:paraId="7124C7C3"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Przed uruchomieniem platformy </w:t>
      </w:r>
      <w:proofErr w:type="spellStart"/>
      <w:r w:rsidR="00E924FD" w:rsidRPr="00685B74">
        <w:rPr>
          <w:rFonts w:ascii="Calibri" w:hAnsi="Calibri" w:cs="Calibri"/>
          <w:sz w:val="22"/>
          <w:szCs w:val="22"/>
        </w:rPr>
        <w:t>eZamawiający</w:t>
      </w:r>
      <w:proofErr w:type="spellEnd"/>
      <w:r w:rsidR="00E924FD" w:rsidRPr="00685B74">
        <w:rPr>
          <w:rFonts w:ascii="Calibri" w:hAnsi="Calibri" w:cs="Calibri"/>
          <w:sz w:val="22"/>
          <w:szCs w:val="22"/>
        </w:rPr>
        <w:t>, w pierwszej kolejności podłącz czytnik z kartą kryptograficzną do komputera.</w:t>
      </w:r>
    </w:p>
    <w:p w14:paraId="2B107B34" w14:textId="77777777" w:rsidR="00E924FD" w:rsidRPr="00685B74" w:rsidRDefault="00E924FD" w:rsidP="00685B74">
      <w:pPr>
        <w:pStyle w:val="Akapitzlist"/>
        <w:spacing w:after="240" w:line="300" w:lineRule="auto"/>
        <w:ind w:left="1224"/>
        <w:rPr>
          <w:rFonts w:ascii="Calibri" w:hAnsi="Calibri" w:cs="Calibri"/>
          <w:sz w:val="22"/>
          <w:szCs w:val="22"/>
        </w:rPr>
      </w:pPr>
      <w:r w:rsidRPr="00685B74">
        <w:rPr>
          <w:rFonts w:ascii="Calibri" w:hAnsi="Calibri" w:cs="Calibri"/>
          <w:sz w:val="22"/>
          <w:szCs w:val="22"/>
        </w:rPr>
        <w:t>Informacje dotyczące odpowiedniego przygotowania stanowiska znajdują się na stronie:</w:t>
      </w:r>
      <w:r w:rsidR="00685B74">
        <w:rPr>
          <w:rFonts w:ascii="Calibri" w:hAnsi="Calibri" w:cs="Calibri"/>
          <w:sz w:val="22"/>
          <w:szCs w:val="22"/>
        </w:rPr>
        <w:t xml:space="preserve"> </w:t>
      </w:r>
      <w:hyperlink r:id="rId17" w:history="1">
        <w:r w:rsidR="00685B74" w:rsidRPr="00685B74">
          <w:rPr>
            <w:rStyle w:val="Hipercze"/>
            <w:rFonts w:ascii="Calibri" w:hAnsi="Calibri" w:cs="Calibri"/>
            <w:color w:val="0000FF"/>
            <w:sz w:val="22"/>
            <w:szCs w:val="22"/>
          </w:rPr>
          <w:t>https://oneplace.marketplanet.pl/przygotuj-stanowisko-pc-wykonujac-ponizsze-kroki</w:t>
        </w:r>
      </w:hyperlink>
      <w:r w:rsidR="00685B74">
        <w:rPr>
          <w:rFonts w:ascii="Calibri" w:hAnsi="Calibri" w:cs="Calibri"/>
          <w:sz w:val="22"/>
          <w:szCs w:val="22"/>
        </w:rPr>
        <w:t xml:space="preserve"> </w:t>
      </w:r>
      <w:r w:rsidRPr="00685B74">
        <w:rPr>
          <w:rFonts w:ascii="Calibri" w:hAnsi="Calibri" w:cs="Calibri"/>
          <w:sz w:val="22"/>
          <w:szCs w:val="22"/>
        </w:rPr>
        <w:t xml:space="preserve">Prawidłowość konfiguracji stanowiska do złożenia oferty zaleca się zweryfikować po zalogowaniu do </w:t>
      </w:r>
      <w:proofErr w:type="spellStart"/>
      <w:r w:rsidRPr="00685B74">
        <w:rPr>
          <w:rFonts w:ascii="Calibri" w:hAnsi="Calibri" w:cs="Calibri"/>
          <w:sz w:val="22"/>
          <w:szCs w:val="22"/>
        </w:rPr>
        <w:t>OnePlace</w:t>
      </w:r>
      <w:proofErr w:type="spellEnd"/>
      <w:r w:rsidRPr="00685B74">
        <w:rPr>
          <w:rFonts w:ascii="Calibri" w:hAnsi="Calibri" w:cs="Calibri"/>
          <w:sz w:val="22"/>
          <w:szCs w:val="22"/>
        </w:rPr>
        <w:t>, po kliknięciu przycisku „SPRAWDŹ PODPIS”.</w:t>
      </w:r>
    </w:p>
    <w:p w14:paraId="32533B01"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postaci elektronicznej (podpisywania dokumentów podpisem osobistym)</w:t>
      </w:r>
      <w:r w:rsidRPr="00685B74">
        <w:rPr>
          <w:rFonts w:ascii="Calibri" w:hAnsi="Calibri" w:cs="Calibri"/>
          <w:sz w:val="22"/>
          <w:szCs w:val="22"/>
        </w:rPr>
        <w:t>, wykonawca musi posiadać:</w:t>
      </w:r>
    </w:p>
    <w:p w14:paraId="3E0B6949"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E-dowód osobisty osoby składającej wniosek lub ofertę w Systemie;</w:t>
      </w:r>
    </w:p>
    <w:p w14:paraId="56D2D9C7"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Włączona w przeglądarce opcja obsługi JavaScript; </w:t>
      </w:r>
    </w:p>
    <w:p w14:paraId="71F99356"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w:t>
      </w:r>
      <w:proofErr w:type="spellStart"/>
      <w:r w:rsidR="00E924FD" w:rsidRPr="00685B74">
        <w:rPr>
          <w:rFonts w:ascii="Calibri" w:hAnsi="Calibri" w:cs="Calibri"/>
          <w:sz w:val="22"/>
          <w:szCs w:val="22"/>
        </w:rPr>
        <w:t>OpenJDK</w:t>
      </w:r>
      <w:proofErr w:type="spellEnd"/>
      <w:r w:rsidR="00E924FD" w:rsidRPr="00685B74">
        <w:rPr>
          <w:rFonts w:ascii="Calibri" w:hAnsi="Calibri" w:cs="Calibri"/>
          <w:sz w:val="22"/>
          <w:szCs w:val="22"/>
        </w:rPr>
        <w:t>)</w:t>
      </w:r>
    </w:p>
    <w:p w14:paraId="0E96479A"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Zainstalowana aplikacja Szafir Host;</w:t>
      </w:r>
    </w:p>
    <w:p w14:paraId="36458E13"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Zainstalowane oprogramowanie do obsługi e-dowodu E-dowód menadżer dostępne na stronie </w:t>
      </w:r>
      <w:hyperlink r:id="rId18" w:history="1">
        <w:r w:rsidR="00685B74" w:rsidRPr="00685B74">
          <w:rPr>
            <w:rStyle w:val="Hipercze"/>
            <w:rFonts w:ascii="Calibri" w:hAnsi="Calibri" w:cs="Calibri"/>
            <w:color w:val="0000FF"/>
            <w:sz w:val="22"/>
            <w:szCs w:val="22"/>
          </w:rPr>
          <w:t>https://www.gov.pl/web/e-dowod</w:t>
        </w:r>
      </w:hyperlink>
      <w:r w:rsidR="00685B74">
        <w:rPr>
          <w:rFonts w:ascii="Calibri" w:hAnsi="Calibri" w:cs="Calibri"/>
          <w:sz w:val="22"/>
          <w:szCs w:val="22"/>
        </w:rPr>
        <w:t>;</w:t>
      </w:r>
      <w:r w:rsidRPr="00685B74">
        <w:rPr>
          <w:rFonts w:ascii="Calibri" w:hAnsi="Calibri" w:cs="Calibri"/>
          <w:sz w:val="22"/>
          <w:szCs w:val="22"/>
        </w:rPr>
        <w:t xml:space="preserve"> </w:t>
      </w:r>
    </w:p>
    <w:p w14:paraId="25685269"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Podłączony lub wbudowany w komputer czytnik karty e-dowód. Prawidłowość konfiguracji stanowiska do złożenia oferty zaleca się zweryfikować po zalogowaniu do </w:t>
      </w:r>
      <w:proofErr w:type="spellStart"/>
      <w:r w:rsidRPr="00685B74">
        <w:rPr>
          <w:rFonts w:ascii="Calibri" w:hAnsi="Calibri" w:cs="Calibri"/>
          <w:sz w:val="22"/>
          <w:szCs w:val="22"/>
        </w:rPr>
        <w:t>OnePlace</w:t>
      </w:r>
      <w:proofErr w:type="spellEnd"/>
      <w:r w:rsidRPr="00685B74">
        <w:rPr>
          <w:rFonts w:ascii="Calibri" w:hAnsi="Calibri" w:cs="Calibri"/>
          <w:sz w:val="22"/>
          <w:szCs w:val="22"/>
        </w:rPr>
        <w:t>, po kliknięciu przycisku „SPRAWDŹ PODPIS”.</w:t>
      </w:r>
    </w:p>
    <w:p w14:paraId="2E2E4203" w14:textId="77777777" w:rsidR="00E924FD" w:rsidRPr="00685B74" w:rsidRDefault="00E924FD" w:rsidP="00B54828">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lastRenderedPageBreak/>
        <w:t xml:space="preserve"> </w:t>
      </w:r>
      <w:r w:rsidRPr="00130B31">
        <w:rPr>
          <w:rFonts w:ascii="Calibri" w:hAnsi="Calibri" w:cs="Calibri"/>
          <w:sz w:val="22"/>
          <w:szCs w:val="22"/>
          <w:u w:val="single"/>
        </w:rPr>
        <w:t>W przypadku składania oferty w postaci elektronicznej (podpisywania dokumentów profilem zaufanym)</w:t>
      </w:r>
      <w:r w:rsidRPr="00685B74">
        <w:rPr>
          <w:rFonts w:ascii="Calibri" w:hAnsi="Calibri" w:cs="Calibri"/>
          <w:sz w:val="22"/>
          <w:szCs w:val="22"/>
        </w:rPr>
        <w:t>, wykonawca musi posiadać Profil zaufany osoby składającej lub ofertę w Systemie.</w:t>
      </w:r>
    </w:p>
    <w:p w14:paraId="3FA74BF3" w14:textId="77777777" w:rsidR="00E924FD" w:rsidRPr="00130B31" w:rsidRDefault="00E924FD" w:rsidP="00685B74">
      <w:pPr>
        <w:pStyle w:val="Akapitzlist"/>
        <w:numPr>
          <w:ilvl w:val="0"/>
          <w:numId w:val="11"/>
        </w:numPr>
        <w:spacing w:after="240" w:line="300" w:lineRule="auto"/>
        <w:rPr>
          <w:rFonts w:ascii="Calibri" w:hAnsi="Calibri" w:cs="Calibri"/>
          <w:b/>
          <w:bCs/>
          <w:sz w:val="22"/>
          <w:szCs w:val="22"/>
        </w:rPr>
      </w:pPr>
      <w:r w:rsidRPr="00130B31">
        <w:rPr>
          <w:rFonts w:ascii="Calibri" w:hAnsi="Calibri" w:cs="Calibri"/>
          <w:b/>
          <w:bCs/>
          <w:sz w:val="22"/>
          <w:szCs w:val="22"/>
        </w:rPr>
        <w:t>Informacje dodatkowe</w:t>
      </w:r>
    </w:p>
    <w:p w14:paraId="10198179" w14:textId="77777777" w:rsidR="00E924FD" w:rsidRPr="00685B74"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Dokumenty w formacie „pdf" zaleca się podpisywać formatem </w:t>
      </w:r>
      <w:proofErr w:type="spellStart"/>
      <w:r w:rsidRPr="00685B74">
        <w:rPr>
          <w:rFonts w:ascii="Calibri" w:hAnsi="Calibri" w:cs="Calibri"/>
          <w:sz w:val="22"/>
          <w:szCs w:val="22"/>
        </w:rPr>
        <w:t>PAdES</w:t>
      </w:r>
      <w:proofErr w:type="spellEnd"/>
      <w:r w:rsidRPr="00685B74">
        <w:rPr>
          <w:rFonts w:ascii="Calibri" w:hAnsi="Calibri" w:cs="Calibri"/>
          <w:sz w:val="22"/>
          <w:szCs w:val="22"/>
        </w:rPr>
        <w:t>;</w:t>
      </w:r>
    </w:p>
    <w:p w14:paraId="3D88AA6A" w14:textId="77777777" w:rsidR="00E924FD"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Dopuszcza się podpisanie dokumentów w formacie innym niż „pdf", wtedy będzie wymagany oddzielny plik z podpisem. W związku z tym Wykonawca będzie zobowiązany załączyć prócz podpisanego dokumentu oddzielny plik z podpisem.</w:t>
      </w:r>
    </w:p>
    <w:p w14:paraId="3EFE8BD6" w14:textId="77777777" w:rsidR="00E924FD" w:rsidRPr="00130B31" w:rsidRDefault="00E924FD" w:rsidP="00C31519">
      <w:pPr>
        <w:pStyle w:val="Nagwek1"/>
      </w:pPr>
      <w:r w:rsidRPr="00130B31">
        <w:t xml:space="preserve">Część VII. Wskazanie osób uprawnionych do komunikowania się z wykonawcami: </w:t>
      </w:r>
    </w:p>
    <w:p w14:paraId="464756BA" w14:textId="34CE1B5C" w:rsidR="00E924FD" w:rsidRPr="0040045C" w:rsidRDefault="00E924FD" w:rsidP="0040045C">
      <w:pPr>
        <w:pStyle w:val="Tekstpodstawowywcity"/>
        <w:numPr>
          <w:ilvl w:val="0"/>
          <w:numId w:val="14"/>
        </w:numPr>
        <w:spacing w:after="0" w:line="300" w:lineRule="auto"/>
        <w:ind w:left="714" w:hanging="357"/>
        <w:rPr>
          <w:rFonts w:ascii="Calibri" w:hAnsi="Calibri" w:cs="Calibri"/>
          <w:sz w:val="22"/>
          <w:szCs w:val="22"/>
        </w:rPr>
      </w:pPr>
      <w:r w:rsidRPr="00130B31">
        <w:rPr>
          <w:rFonts w:ascii="Calibri" w:hAnsi="Calibri" w:cs="Calibri"/>
          <w:sz w:val="22"/>
          <w:szCs w:val="22"/>
        </w:rPr>
        <w:t xml:space="preserve">Osobą uprawnioną do komunikowania się z Wykonawcami w sprawach merytorycznych jest: </w:t>
      </w:r>
      <w:r w:rsidRPr="00A02784">
        <w:rPr>
          <w:rFonts w:ascii="Calibri" w:hAnsi="Calibri" w:cs="Calibri"/>
          <w:sz w:val="22"/>
          <w:szCs w:val="22"/>
        </w:rPr>
        <w:t>p.</w:t>
      </w:r>
      <w:r w:rsidR="0040045C" w:rsidRPr="0040045C">
        <w:rPr>
          <w:rFonts w:ascii="Calibri" w:eastAsia="Times New Roman" w:hAnsi="Calibri" w:cs="Calibri"/>
          <w:kern w:val="0"/>
          <w:sz w:val="22"/>
          <w:szCs w:val="22"/>
          <w:lang w:eastAsia="pl-PL"/>
        </w:rPr>
        <w:t xml:space="preserve"> </w:t>
      </w:r>
      <w:r w:rsidR="00D747A8">
        <w:rPr>
          <w:rFonts w:ascii="Calibri" w:eastAsia="Times New Roman" w:hAnsi="Calibri" w:cs="Calibri"/>
          <w:kern w:val="0"/>
          <w:sz w:val="22"/>
          <w:szCs w:val="22"/>
          <w:lang w:eastAsia="pl-PL"/>
        </w:rPr>
        <w:t>Barbara Próchniewicz-Pudełko</w:t>
      </w:r>
      <w:r w:rsidR="0040045C" w:rsidRPr="0040045C">
        <w:rPr>
          <w:rFonts w:ascii="Calibri" w:hAnsi="Calibri" w:cs="Calibri"/>
          <w:sz w:val="22"/>
          <w:szCs w:val="22"/>
        </w:rPr>
        <w:t xml:space="preserve">, tel. (22) 443 94 </w:t>
      </w:r>
      <w:proofErr w:type="gramStart"/>
      <w:r w:rsidR="0040045C" w:rsidRPr="0040045C">
        <w:rPr>
          <w:rFonts w:ascii="Calibri" w:hAnsi="Calibri" w:cs="Calibri"/>
          <w:sz w:val="22"/>
          <w:szCs w:val="22"/>
        </w:rPr>
        <w:t>7</w:t>
      </w:r>
      <w:r w:rsidR="00D747A8">
        <w:rPr>
          <w:rFonts w:ascii="Calibri" w:hAnsi="Calibri" w:cs="Calibri"/>
          <w:sz w:val="22"/>
          <w:szCs w:val="22"/>
        </w:rPr>
        <w:t>2</w:t>
      </w:r>
      <w:r w:rsidR="0078561B" w:rsidRPr="0040045C">
        <w:rPr>
          <w:rFonts w:ascii="Calibri" w:hAnsi="Calibri" w:cs="Calibri"/>
          <w:sz w:val="22"/>
          <w:szCs w:val="22"/>
        </w:rPr>
        <w:t xml:space="preserve"> </w:t>
      </w:r>
      <w:r w:rsidR="00677522" w:rsidRPr="0040045C">
        <w:rPr>
          <w:rFonts w:ascii="Calibri" w:hAnsi="Calibri" w:cs="Calibri"/>
          <w:sz w:val="22"/>
          <w:szCs w:val="22"/>
        </w:rPr>
        <w:t>;</w:t>
      </w:r>
      <w:proofErr w:type="gramEnd"/>
      <w:r w:rsidR="00677522" w:rsidRPr="0040045C">
        <w:rPr>
          <w:rFonts w:ascii="Calibri" w:hAnsi="Calibri" w:cs="Calibri"/>
          <w:sz w:val="22"/>
          <w:szCs w:val="22"/>
        </w:rPr>
        <w:t xml:space="preserve"> (22) 443 94 70</w:t>
      </w:r>
    </w:p>
    <w:p w14:paraId="39D6EA13" w14:textId="77777777" w:rsidR="00E924FD" w:rsidRPr="00130B31" w:rsidRDefault="00E924FD" w:rsidP="005205F1">
      <w:pPr>
        <w:pStyle w:val="Akapitzlist"/>
        <w:numPr>
          <w:ilvl w:val="0"/>
          <w:numId w:val="14"/>
        </w:numPr>
        <w:spacing w:after="240" w:line="300" w:lineRule="auto"/>
        <w:rPr>
          <w:rFonts w:ascii="Calibri" w:hAnsi="Calibri" w:cs="Calibri"/>
          <w:sz w:val="22"/>
          <w:szCs w:val="22"/>
        </w:rPr>
      </w:pPr>
      <w:r w:rsidRPr="00130B31">
        <w:rPr>
          <w:rFonts w:ascii="Calibri" w:hAnsi="Calibri" w:cs="Calibri"/>
          <w:sz w:val="22"/>
          <w:szCs w:val="22"/>
        </w:rPr>
        <w:t>Osobą uprawnioną do komunikowania się z Wykonawcami w sprawach proceduralnych jest:</w:t>
      </w:r>
    </w:p>
    <w:p w14:paraId="04DE9FD7" w14:textId="7BCA21A7" w:rsidR="00E924FD" w:rsidRPr="00881A34" w:rsidRDefault="00E924FD" w:rsidP="005205F1">
      <w:pPr>
        <w:pStyle w:val="Akapitzlist"/>
        <w:spacing w:after="240" w:line="300" w:lineRule="auto"/>
        <w:rPr>
          <w:rFonts w:ascii="Calibri" w:hAnsi="Calibri" w:cs="Calibri"/>
          <w:sz w:val="22"/>
          <w:szCs w:val="22"/>
        </w:rPr>
      </w:pPr>
      <w:r w:rsidRPr="00130B31">
        <w:rPr>
          <w:rFonts w:ascii="Calibri" w:hAnsi="Calibri" w:cs="Calibri"/>
          <w:sz w:val="22"/>
          <w:szCs w:val="22"/>
        </w:rPr>
        <w:t xml:space="preserve">p. </w:t>
      </w:r>
      <w:r w:rsidR="004B0712">
        <w:rPr>
          <w:rFonts w:ascii="Calibri" w:hAnsi="Calibri" w:cs="Calibri"/>
          <w:sz w:val="22"/>
          <w:szCs w:val="22"/>
        </w:rPr>
        <w:t>Emil Oleksiński</w:t>
      </w:r>
      <w:r w:rsidRPr="00E84F4A">
        <w:rPr>
          <w:rFonts w:ascii="Calibri" w:hAnsi="Calibri" w:cs="Calibri"/>
          <w:sz w:val="22"/>
          <w:szCs w:val="22"/>
        </w:rPr>
        <w:t>, tel. (22</w:t>
      </w:r>
      <w:r w:rsidRPr="00881A34">
        <w:rPr>
          <w:rFonts w:ascii="Calibri" w:hAnsi="Calibri" w:cs="Calibri"/>
          <w:sz w:val="22"/>
          <w:szCs w:val="22"/>
        </w:rPr>
        <w:t xml:space="preserve">) </w:t>
      </w:r>
      <w:r w:rsidR="004B0712">
        <w:rPr>
          <w:rFonts w:ascii="Calibri" w:hAnsi="Calibri" w:cs="Calibri"/>
          <w:sz w:val="22"/>
          <w:szCs w:val="22"/>
        </w:rPr>
        <w:t>443 93 95</w:t>
      </w:r>
    </w:p>
    <w:p w14:paraId="6BA6B2C6" w14:textId="77777777" w:rsidR="00E924FD" w:rsidRPr="00E924FD" w:rsidRDefault="00E924FD" w:rsidP="00C31519">
      <w:pPr>
        <w:pStyle w:val="Nagwek1"/>
      </w:pPr>
      <w:r w:rsidRPr="00E924FD">
        <w:t xml:space="preserve">Część VIII. Wadium.  </w:t>
      </w:r>
    </w:p>
    <w:p w14:paraId="7525548E" w14:textId="77777777" w:rsidR="00E924FD" w:rsidRP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Wadium nie obowiązuje</w:t>
      </w:r>
    </w:p>
    <w:p w14:paraId="3429CAE4" w14:textId="77777777" w:rsidR="00E924FD" w:rsidRPr="00E924FD" w:rsidRDefault="00E924FD" w:rsidP="00C31519">
      <w:pPr>
        <w:pStyle w:val="Nagwek1"/>
      </w:pPr>
      <w:r w:rsidRPr="00E924FD">
        <w:t>Część IX. Opis sposobu przygotowywania oferty.</w:t>
      </w:r>
    </w:p>
    <w:p w14:paraId="425957AF"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Wykonawca wypełnia zdefiniowany przez Zamawiającego w Systemie Formularz oferty oraz dołącza w Systemie oświadczenia i dokumenty</w:t>
      </w:r>
      <w:r w:rsidR="00130B31" w:rsidRPr="00130B31">
        <w:rPr>
          <w:rFonts w:ascii="Calibri" w:hAnsi="Calibri" w:cs="Calibri"/>
          <w:sz w:val="22"/>
          <w:szCs w:val="22"/>
        </w:rPr>
        <w:t>,</w:t>
      </w:r>
      <w:r w:rsidRPr="00130B31">
        <w:rPr>
          <w:rFonts w:ascii="Calibri" w:hAnsi="Calibri" w:cs="Calibri"/>
          <w:sz w:val="22"/>
          <w:szCs w:val="22"/>
        </w:rPr>
        <w:t xml:space="preserve"> o których mowa w Części V SWZ.  </w:t>
      </w:r>
    </w:p>
    <w:p w14:paraId="788599A8"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Ofertę składa się w formie elektronicznej (opatrzonej kwalifikowanym podpisem elektronicznym) lub w postaci elektronicznej, opatrzonej podpisem zaufanym lub podpisem osobistym, pod rygorem nieważności. Złożenie oferty wymaga od Wykonawcy zarejestrowania się i zalogowania w systemie informatycznym dostępnym pod adresem </w:t>
      </w:r>
      <w:hyperlink r:id="rId19" w:history="1">
        <w:r w:rsidR="00130B31" w:rsidRPr="00130B31">
          <w:rPr>
            <w:rStyle w:val="Hipercze"/>
            <w:rFonts w:ascii="Calibri" w:hAnsi="Calibri" w:cs="Calibri"/>
            <w:color w:val="0000FF"/>
            <w:sz w:val="22"/>
            <w:szCs w:val="22"/>
          </w:rPr>
          <w:t>https://zamowienia.um.warszawa.pl</w:t>
        </w:r>
      </w:hyperlink>
      <w:r w:rsidR="00130B31">
        <w:rPr>
          <w:rFonts w:ascii="Calibri" w:hAnsi="Calibri" w:cs="Calibri"/>
          <w:sz w:val="22"/>
          <w:szCs w:val="22"/>
        </w:rPr>
        <w:t xml:space="preserve"> </w:t>
      </w:r>
    </w:p>
    <w:p w14:paraId="3864AE01"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Oferta musi zostać opatrzona kwalifikowanym podpisem elektronicznym lub podpisem zaufanym lub podpisem osobistym przez osobę/osoby upoważnioną/upoważnione do reprezentowania Wykonawcy zgodnie z formą reprezentacji, określoną w dokumencie rejestrowym właściwym dla formy organizacyjnej. Przedmiotowe środki dowodowe, podmiotowe środki dowodowe, oświadczenia i dokumenty załączane do oferty muszą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w rozporządzeniu Ministra Rozwoju, Pracy i Technologii z dnia 23 grudnia 2020 r. w  sprawie  podmiotowych środków dowodowych oraz innych dokumentów lub oświadczeń, jakich może żądać zamawiający od wykonawcy (Dz. U. 2020 poz. 2415 ze zm.). </w:t>
      </w:r>
    </w:p>
    <w:p w14:paraId="09742C77"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lastRenderedPageBreak/>
        <w:t>Oświadczenia i dokumenty załączane do oferty muszą zostać opatrzone kwalifikowanym podpisem elektronicznym lub podpisem zaufanym lub podpisem osobistym przez osobę/osoby upoważnioną/upoważnione przez wystawcę dokumentu.</w:t>
      </w:r>
    </w:p>
    <w:p w14:paraId="48DA8B60"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Oferta, oświadczenia i dokumenty załączane do oferty muszą być sporządzone w języku polskim. Oświadczenia i dokumenty sporządzone w języku obcym, muszą być składane wraz z tłumaczeniem na język polski. </w:t>
      </w:r>
    </w:p>
    <w:p w14:paraId="0321B9EB"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W przypadku gdy dokumenty potwierdzające umocowanie do reprezentowania odpowiednio wykonawcy, wykonawców wspólnie ubiegających się o udzielenie zamówienia publicznego, zwane dalej „dokumentami potwierdzającymi umocowanie do reprezentowania”, zostały wystawione przez upoważnione podmioty inne niż wykonawca, wykonawca wspólnie ubiegający się o udzielenie zamówienia, zwane dalej „upoważnionymi podmiotami”, jako dokument elektroniczny, przekazuje się ten dokument.</w:t>
      </w:r>
    </w:p>
    <w:p w14:paraId="3FE63042"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CD61D2E"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Poświadczenia zgodności cyfrowego odwzorowania z dokumentem w postaci papierowej, dokonuje w przypadku:</w:t>
      </w:r>
    </w:p>
    <w:p w14:paraId="3D2A7050" w14:textId="77777777" w:rsidR="00E924FD" w:rsidRPr="00130B31" w:rsidRDefault="00E924FD" w:rsidP="00130B31">
      <w:pPr>
        <w:pStyle w:val="Akapitzlist"/>
        <w:numPr>
          <w:ilvl w:val="1"/>
          <w:numId w:val="15"/>
        </w:numPr>
        <w:spacing w:after="240" w:line="300" w:lineRule="auto"/>
        <w:rPr>
          <w:rFonts w:ascii="Calibri" w:hAnsi="Calibri" w:cs="Calibri"/>
          <w:sz w:val="22"/>
          <w:szCs w:val="22"/>
        </w:rPr>
      </w:pPr>
      <w:r w:rsidRPr="00130B31">
        <w:rPr>
          <w:rFonts w:ascii="Calibri" w:hAnsi="Calibri" w:cs="Calibri"/>
          <w:sz w:val="22"/>
          <w:szCs w:val="22"/>
        </w:rPr>
        <w:t>dokumentów potwierdzających umocowanie do reprezentowania – odpowiednio wykonawca, wykonawca wspólnie ubiegający się o udzielenie zamówienia, w zakresie dokumentów potwierdzających umocowanie do reprezentowania, które każdego z nich dotyczą;</w:t>
      </w:r>
    </w:p>
    <w:p w14:paraId="2023779E" w14:textId="77777777" w:rsidR="00E924FD" w:rsidRPr="00130B31" w:rsidRDefault="00E924FD" w:rsidP="00130B31">
      <w:pPr>
        <w:pStyle w:val="Akapitzlist"/>
        <w:numPr>
          <w:ilvl w:val="1"/>
          <w:numId w:val="15"/>
        </w:numPr>
        <w:spacing w:after="240" w:line="300" w:lineRule="auto"/>
        <w:rPr>
          <w:rFonts w:ascii="Calibri" w:hAnsi="Calibri" w:cs="Calibri"/>
          <w:sz w:val="22"/>
          <w:szCs w:val="22"/>
        </w:rPr>
      </w:pPr>
      <w:r w:rsidRPr="00130B31">
        <w:rPr>
          <w:rFonts w:ascii="Calibri" w:hAnsi="Calibri" w:cs="Calibri"/>
          <w:sz w:val="22"/>
          <w:szCs w:val="22"/>
        </w:rPr>
        <w:t>innych dokumentów – odpowiednio wykonawca lub wykonawca wspólnie ubiegający się udzielenie zamówienia, w zakresie dokumentów, które każdego z nich dotyczą.</w:t>
      </w:r>
    </w:p>
    <w:p w14:paraId="0BB0B7FA"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Pełnomocnictwo przekazuje się w postaci elektronicznej i opatruje się kwalifikowanym podpisem elektronicznym, podpisem zaufanym lub podpisem osobistym. </w:t>
      </w:r>
    </w:p>
    <w:p w14:paraId="158EA18D" w14:textId="77777777" w:rsidR="00E924FD" w:rsidRPr="00130B31" w:rsidRDefault="00E924FD" w:rsidP="00130B31">
      <w:pPr>
        <w:pStyle w:val="Akapitzlist"/>
        <w:spacing w:after="240" w:line="300" w:lineRule="auto"/>
        <w:ind w:left="360"/>
        <w:rPr>
          <w:rFonts w:ascii="Calibri" w:hAnsi="Calibri" w:cs="Calibri"/>
          <w:sz w:val="22"/>
          <w:szCs w:val="22"/>
        </w:rPr>
      </w:pPr>
      <w:r w:rsidRPr="00130B31">
        <w:rPr>
          <w:rFonts w:ascii="Calibri" w:hAnsi="Calibri" w:cs="Calibri"/>
          <w:sz w:val="22"/>
          <w:szCs w:val="22"/>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BD86CC0"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Poświadczenia zgodności cyfrowego odwzorowania z dokumentem w postaci papierowej, którym mowa w pkt. 9, dokonuje w przypadku pełnomocnictwa – mocodawca lub notariusz.</w:t>
      </w:r>
    </w:p>
    <w:p w14:paraId="58D0C303"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5BD62BF2"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w:t>
      </w:r>
      <w:r w:rsidRPr="00130B31">
        <w:rPr>
          <w:rFonts w:ascii="Calibri" w:hAnsi="Calibri" w:cs="Calibri"/>
          <w:sz w:val="22"/>
          <w:szCs w:val="22"/>
        </w:rPr>
        <w:lastRenderedPageBreak/>
        <w:t>równoznaczne z opatrzeniem wszystkich dokumentów zawartych w tym pliku odpowiednio kwalifikowanym podpisem elektronicznym, podpisem zaufanym lub podpisem osobistym.</w:t>
      </w:r>
    </w:p>
    <w:p w14:paraId="4260C54C"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Zgodnie z art. 225 ustawy Prawo zamówień publicznych, jeżeli zostanie złożona oferta, której wybór prowadziłby do powstania u zamawiającego obowiązku podatkowego zgodnie z ustawą z dnia 11 marca 2004 r. o podatku od towarów i usług (Dz. U. z 2023 r. poz. 1570 ze zm.), dla celów zastosowania kryterium ceny zamawiający doliczy do przedstawionej w tej ofercie ceny kwotę podatku od towarów i usług, którą miałby obowiązek rozliczyć.  Wykonawca składając taką ofertę, jest zobowiązany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Brak oświadczenia o powyższej informacji oznaczać będzie, że wybór oferty nie powoduje powstania u Zamawiającego obowiązku podatkowego.</w:t>
      </w:r>
    </w:p>
    <w:p w14:paraId="157DBB0B" w14:textId="77777777" w:rsidR="00130B31" w:rsidRPr="00130B31" w:rsidRDefault="00130B31" w:rsidP="00C31519">
      <w:pPr>
        <w:pStyle w:val="Nagwek1"/>
      </w:pPr>
      <w:r w:rsidRPr="00130B31">
        <w:t xml:space="preserve">Część X. Sposób oraz termin składania ofert, termin otwarcia ofert, termin związania ofertą. </w:t>
      </w:r>
    </w:p>
    <w:p w14:paraId="600814E7" w14:textId="77777777" w:rsidR="001A770E" w:rsidRDefault="00130B31" w:rsidP="00994311">
      <w:pPr>
        <w:spacing w:after="240" w:line="300" w:lineRule="auto"/>
        <w:rPr>
          <w:rFonts w:ascii="Calibri" w:hAnsi="Calibri" w:cs="Calibri"/>
          <w:sz w:val="22"/>
          <w:szCs w:val="22"/>
        </w:rPr>
      </w:pPr>
      <w:r w:rsidRPr="00130B31">
        <w:rPr>
          <w:rFonts w:ascii="Calibri" w:hAnsi="Calibri" w:cs="Calibri"/>
          <w:sz w:val="22"/>
          <w:szCs w:val="22"/>
        </w:rPr>
        <w:t xml:space="preserve">Zamawiający wymaga złożenia oferty za pośrednictwem </w:t>
      </w:r>
      <w:r w:rsidR="002A7C1B">
        <w:rPr>
          <w:rFonts w:ascii="Calibri" w:hAnsi="Calibri" w:cs="Calibri"/>
          <w:sz w:val="22"/>
          <w:szCs w:val="22"/>
        </w:rPr>
        <w:t>S</w:t>
      </w:r>
      <w:r w:rsidRPr="00130B31">
        <w:rPr>
          <w:rFonts w:ascii="Calibri" w:hAnsi="Calibri" w:cs="Calibri"/>
          <w:sz w:val="22"/>
          <w:szCs w:val="22"/>
        </w:rPr>
        <w:t>ystemu:</w:t>
      </w:r>
      <w:r>
        <w:rPr>
          <w:rFonts w:ascii="Calibri" w:hAnsi="Calibri" w:cs="Calibri"/>
          <w:sz w:val="22"/>
          <w:szCs w:val="22"/>
        </w:rPr>
        <w:t xml:space="preserve"> </w:t>
      </w:r>
      <w:hyperlink r:id="rId20" w:history="1">
        <w:r w:rsidR="007B4F30" w:rsidRPr="007B4F30">
          <w:rPr>
            <w:rStyle w:val="Hipercze"/>
            <w:rFonts w:ascii="Calibri" w:hAnsi="Calibri" w:cs="Calibri"/>
            <w:color w:val="0000FF"/>
            <w:sz w:val="22"/>
            <w:szCs w:val="22"/>
          </w:rPr>
          <w:t>https://zamowienia.um.warszawa.pl</w:t>
        </w:r>
      </w:hyperlink>
      <w:r w:rsidR="007B4F30">
        <w:rPr>
          <w:rFonts w:ascii="Calibri" w:hAnsi="Calibri" w:cs="Calibri"/>
          <w:sz w:val="22"/>
          <w:szCs w:val="22"/>
        </w:rPr>
        <w:t xml:space="preserve"> </w:t>
      </w:r>
      <w:r w:rsidR="00994311">
        <w:rPr>
          <w:rFonts w:ascii="Calibri" w:hAnsi="Calibri" w:cs="Calibri"/>
          <w:sz w:val="22"/>
          <w:szCs w:val="22"/>
        </w:rPr>
        <w:t xml:space="preserve"> </w:t>
      </w:r>
    </w:p>
    <w:p w14:paraId="417FF754" w14:textId="5B1959BA" w:rsidR="00130B31"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 xml:space="preserve">Ofertę należy złożyć w terminie do dnia </w:t>
      </w:r>
      <w:r w:rsidR="00236394">
        <w:rPr>
          <w:rFonts w:ascii="Calibri" w:hAnsi="Calibri" w:cs="Calibri"/>
          <w:b/>
          <w:bCs/>
          <w:sz w:val="22"/>
          <w:szCs w:val="22"/>
        </w:rPr>
        <w:t>22.04.</w:t>
      </w:r>
      <w:r w:rsidR="00881A34">
        <w:rPr>
          <w:rFonts w:ascii="Calibri" w:hAnsi="Calibri" w:cs="Calibri"/>
          <w:b/>
          <w:bCs/>
          <w:sz w:val="22"/>
          <w:szCs w:val="22"/>
        </w:rPr>
        <w:t>2026</w:t>
      </w:r>
      <w:r w:rsidRPr="007B4F30">
        <w:rPr>
          <w:rFonts w:ascii="Calibri" w:hAnsi="Calibri" w:cs="Calibri"/>
          <w:b/>
          <w:bCs/>
          <w:sz w:val="22"/>
          <w:szCs w:val="22"/>
        </w:rPr>
        <w:t xml:space="preserve"> r. do godz. </w:t>
      </w:r>
      <w:r w:rsidR="00236394">
        <w:rPr>
          <w:rFonts w:ascii="Calibri" w:hAnsi="Calibri" w:cs="Calibri"/>
          <w:b/>
          <w:bCs/>
          <w:sz w:val="22"/>
          <w:szCs w:val="22"/>
        </w:rPr>
        <w:t>08:00</w:t>
      </w:r>
      <w:r w:rsidRPr="007B4F30">
        <w:rPr>
          <w:rFonts w:ascii="Calibri" w:hAnsi="Calibri" w:cs="Calibri"/>
          <w:b/>
          <w:bCs/>
          <w:sz w:val="22"/>
          <w:szCs w:val="22"/>
        </w:rPr>
        <w:t xml:space="preserve">. </w:t>
      </w:r>
    </w:p>
    <w:p w14:paraId="65403B03" w14:textId="77777777" w:rsidR="003B43BD" w:rsidRPr="007B4F30" w:rsidRDefault="003B43BD" w:rsidP="003B43BD">
      <w:pPr>
        <w:pStyle w:val="Akapitzlist"/>
        <w:spacing w:after="240" w:line="300" w:lineRule="auto"/>
        <w:ind w:left="360"/>
        <w:rPr>
          <w:rFonts w:ascii="Calibri" w:hAnsi="Calibri" w:cs="Calibri"/>
          <w:b/>
          <w:bCs/>
          <w:sz w:val="22"/>
          <w:szCs w:val="22"/>
        </w:rPr>
      </w:pPr>
    </w:p>
    <w:p w14:paraId="6C24D8B3" w14:textId="0596D317" w:rsidR="00130B31" w:rsidRPr="007B4F30" w:rsidRDefault="00130B31" w:rsidP="007B4F30">
      <w:pPr>
        <w:pStyle w:val="Akapitzlist"/>
        <w:numPr>
          <w:ilvl w:val="0"/>
          <w:numId w:val="17"/>
        </w:numPr>
        <w:spacing w:after="240" w:line="300" w:lineRule="auto"/>
        <w:rPr>
          <w:rFonts w:ascii="Calibri" w:hAnsi="Calibri" w:cs="Calibri"/>
          <w:sz w:val="22"/>
          <w:szCs w:val="22"/>
        </w:rPr>
      </w:pPr>
      <w:r w:rsidRPr="007B4F30">
        <w:rPr>
          <w:rFonts w:ascii="Calibri" w:hAnsi="Calibri" w:cs="Calibri"/>
          <w:b/>
          <w:bCs/>
          <w:sz w:val="22"/>
          <w:szCs w:val="22"/>
        </w:rPr>
        <w:t xml:space="preserve">Otwarcie ofert nastąpi w dniu </w:t>
      </w:r>
      <w:r w:rsidR="00236394">
        <w:rPr>
          <w:rFonts w:ascii="Calibri" w:hAnsi="Calibri" w:cs="Calibri"/>
          <w:b/>
          <w:bCs/>
          <w:sz w:val="22"/>
          <w:szCs w:val="22"/>
        </w:rPr>
        <w:t>22.04.</w:t>
      </w:r>
      <w:r w:rsidRPr="007B4F30">
        <w:rPr>
          <w:rFonts w:ascii="Calibri" w:hAnsi="Calibri" w:cs="Calibri"/>
          <w:b/>
          <w:bCs/>
          <w:sz w:val="22"/>
          <w:szCs w:val="22"/>
        </w:rPr>
        <w:t>202</w:t>
      </w:r>
      <w:r w:rsidR="00881A34">
        <w:rPr>
          <w:rFonts w:ascii="Calibri" w:hAnsi="Calibri" w:cs="Calibri"/>
          <w:b/>
          <w:bCs/>
          <w:sz w:val="22"/>
          <w:szCs w:val="22"/>
        </w:rPr>
        <w:t>6</w:t>
      </w:r>
      <w:r w:rsidRPr="007B4F30">
        <w:rPr>
          <w:rFonts w:ascii="Calibri" w:hAnsi="Calibri" w:cs="Calibri"/>
          <w:b/>
          <w:bCs/>
          <w:sz w:val="22"/>
          <w:szCs w:val="22"/>
        </w:rPr>
        <w:t xml:space="preserve"> r. o godz. </w:t>
      </w:r>
      <w:r w:rsidR="00236394">
        <w:rPr>
          <w:rFonts w:ascii="Calibri" w:hAnsi="Calibri" w:cs="Calibri"/>
          <w:b/>
          <w:bCs/>
          <w:sz w:val="22"/>
          <w:szCs w:val="22"/>
        </w:rPr>
        <w:t>09:00</w:t>
      </w:r>
      <w:r w:rsidRPr="007B4F30">
        <w:rPr>
          <w:rFonts w:ascii="Calibri" w:hAnsi="Calibri" w:cs="Calibri"/>
          <w:sz w:val="22"/>
          <w:szCs w:val="22"/>
        </w:rPr>
        <w:t xml:space="preserve"> poprzez odszyfrowanie ofert wczytanych na platformie. </w:t>
      </w:r>
    </w:p>
    <w:p w14:paraId="5C9A3978" w14:textId="77777777" w:rsidR="00130B31" w:rsidRPr="007B4F30" w:rsidRDefault="00130B31" w:rsidP="001A770E">
      <w:pPr>
        <w:pStyle w:val="Akapitzlist"/>
        <w:spacing w:after="240" w:line="300" w:lineRule="auto"/>
        <w:ind w:left="357"/>
        <w:rPr>
          <w:rFonts w:ascii="Calibri" w:hAnsi="Calibri" w:cs="Calibri"/>
          <w:sz w:val="22"/>
          <w:szCs w:val="22"/>
        </w:rPr>
      </w:pPr>
      <w:r w:rsidRPr="007B4F30">
        <w:rPr>
          <w:rFonts w:ascii="Calibri" w:hAnsi="Calibri" w:cs="Calibri"/>
          <w:sz w:val="22"/>
          <w:szCs w:val="22"/>
        </w:rPr>
        <w:t xml:space="preserve">Zamawiający najpóźniej przed otwarciem ofert udostępni na stronie internetowej prowadzonego postępowania informację o kwocie, jaką zamierza przeznaczyć na sfinansowanie zamówienia. Zamawiający udostępni niezwłocznie po otwarciu ofert, na stronie internetowej prowadzonego postępowania informacje o których mowa w art. 222 ust. 5 ustawy. </w:t>
      </w:r>
    </w:p>
    <w:p w14:paraId="239BA6E8" w14:textId="77777777" w:rsidR="00130B31" w:rsidRPr="007B4F30"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Termin związania ofertą:</w:t>
      </w:r>
    </w:p>
    <w:p w14:paraId="255EE4DB" w14:textId="230D29A5" w:rsidR="00130B31" w:rsidRPr="007B4F30" w:rsidRDefault="00130B31" w:rsidP="007B4F30">
      <w:pPr>
        <w:pStyle w:val="Akapitzlist"/>
        <w:spacing w:after="240" w:line="300" w:lineRule="auto"/>
        <w:ind w:left="360"/>
        <w:rPr>
          <w:rFonts w:ascii="Calibri" w:hAnsi="Calibri" w:cs="Calibri"/>
          <w:sz w:val="22"/>
          <w:szCs w:val="22"/>
        </w:rPr>
      </w:pPr>
      <w:r w:rsidRPr="007B4F30">
        <w:rPr>
          <w:rFonts w:ascii="Calibri" w:hAnsi="Calibri" w:cs="Calibri"/>
          <w:b/>
          <w:bCs/>
          <w:sz w:val="22"/>
          <w:szCs w:val="22"/>
        </w:rPr>
        <w:t xml:space="preserve">Wykonawca pozostaje związany ofertą do dnia </w:t>
      </w:r>
      <w:r w:rsidR="00236394">
        <w:rPr>
          <w:rFonts w:ascii="Calibri" w:hAnsi="Calibri" w:cs="Calibri"/>
          <w:b/>
          <w:bCs/>
          <w:sz w:val="22"/>
          <w:szCs w:val="22"/>
        </w:rPr>
        <w:t>21.05</w:t>
      </w:r>
      <w:r w:rsidR="00CF2734">
        <w:rPr>
          <w:rFonts w:ascii="Calibri" w:hAnsi="Calibri" w:cs="Calibri"/>
          <w:b/>
          <w:bCs/>
          <w:sz w:val="22"/>
          <w:szCs w:val="22"/>
        </w:rPr>
        <w:t>.</w:t>
      </w:r>
      <w:r w:rsidRPr="007B4F30">
        <w:rPr>
          <w:rFonts w:ascii="Calibri" w:hAnsi="Calibri" w:cs="Calibri"/>
          <w:b/>
          <w:bCs/>
          <w:sz w:val="22"/>
          <w:szCs w:val="22"/>
        </w:rPr>
        <w:t>202</w:t>
      </w:r>
      <w:r w:rsidR="00881A34">
        <w:rPr>
          <w:rFonts w:ascii="Calibri" w:hAnsi="Calibri" w:cs="Calibri"/>
          <w:b/>
          <w:bCs/>
          <w:sz w:val="22"/>
          <w:szCs w:val="22"/>
        </w:rPr>
        <w:t>6</w:t>
      </w:r>
      <w:r w:rsidRPr="007B4F30">
        <w:rPr>
          <w:rFonts w:ascii="Calibri" w:hAnsi="Calibri" w:cs="Calibri"/>
          <w:b/>
          <w:bCs/>
          <w:sz w:val="22"/>
          <w:szCs w:val="22"/>
        </w:rPr>
        <w:t xml:space="preserve"> r.</w:t>
      </w:r>
      <w:r w:rsidRPr="007B4F30">
        <w:rPr>
          <w:rFonts w:ascii="Calibri" w:hAnsi="Calibri" w:cs="Calibri"/>
          <w:sz w:val="22"/>
          <w:szCs w:val="22"/>
        </w:rPr>
        <w:t>; bieg terminu związania ofertą rozpoczyna się wraz z upływem terminu składania ofert.</w:t>
      </w:r>
    </w:p>
    <w:p w14:paraId="495F8F8E" w14:textId="323E84EE" w:rsidR="004727BC" w:rsidRPr="004727BC" w:rsidRDefault="00130B31" w:rsidP="004727BC">
      <w:pPr>
        <w:pStyle w:val="Nagwek1"/>
      </w:pPr>
      <w:r w:rsidRPr="00130B31">
        <w:t xml:space="preserve">Część XI. Opis sposobu obliczenia ceny.  </w:t>
      </w:r>
    </w:p>
    <w:p w14:paraId="72131625" w14:textId="77777777" w:rsidR="004727BC" w:rsidRPr="004727BC" w:rsidRDefault="004727BC" w:rsidP="004727BC">
      <w:pPr>
        <w:numPr>
          <w:ilvl w:val="0"/>
          <w:numId w:val="48"/>
        </w:numPr>
        <w:spacing w:after="0" w:line="300" w:lineRule="auto"/>
        <w:rPr>
          <w:sz w:val="22"/>
          <w:szCs w:val="22"/>
        </w:rPr>
      </w:pPr>
      <w:r w:rsidRPr="004727BC">
        <w:rPr>
          <w:sz w:val="22"/>
          <w:szCs w:val="22"/>
        </w:rPr>
        <w:t>Cena określona przez Wykonawcę w formularzu ofertowym systemowym zostanie ustalona na okres ważności umowy i nie będzie podlegać zmianie z zastrzeżeniem zmian wynikających z ustawy Prawo zamówień publicznych i zawartych w umowie.</w:t>
      </w:r>
    </w:p>
    <w:p w14:paraId="6145884B" w14:textId="77777777" w:rsidR="004727BC" w:rsidRPr="004727BC" w:rsidRDefault="004727BC" w:rsidP="004727BC">
      <w:pPr>
        <w:numPr>
          <w:ilvl w:val="0"/>
          <w:numId w:val="48"/>
        </w:numPr>
        <w:spacing w:after="0" w:line="300" w:lineRule="auto"/>
        <w:rPr>
          <w:sz w:val="22"/>
          <w:szCs w:val="22"/>
        </w:rPr>
      </w:pPr>
      <w:r w:rsidRPr="004727BC">
        <w:rPr>
          <w:sz w:val="22"/>
          <w:szCs w:val="22"/>
        </w:rPr>
        <w:t xml:space="preserve">Całkowitą cenę brutto oferty za wykonanie przedmiotu zamówienia stanowi wartość zamówienia netto wraz z podatkiem od towaru i usług (VAT). </w:t>
      </w:r>
    </w:p>
    <w:p w14:paraId="438A9304" w14:textId="77777777" w:rsidR="004727BC" w:rsidRPr="004727BC" w:rsidRDefault="004727BC" w:rsidP="004727BC">
      <w:pPr>
        <w:numPr>
          <w:ilvl w:val="0"/>
          <w:numId w:val="48"/>
        </w:numPr>
        <w:spacing w:after="0" w:line="300" w:lineRule="auto"/>
        <w:rPr>
          <w:sz w:val="22"/>
          <w:szCs w:val="22"/>
        </w:rPr>
      </w:pPr>
      <w:r w:rsidRPr="004727BC">
        <w:rPr>
          <w:sz w:val="22"/>
          <w:szCs w:val="22"/>
        </w:rPr>
        <w:t>W przypadku, gdy Wykonawca naliczy stawkę podatku od towaru i usług inną niż 23%, musi wskazać podstawę prawną jej zastosowania.</w:t>
      </w:r>
    </w:p>
    <w:p w14:paraId="3636DE44" w14:textId="4D816706" w:rsidR="004727BC" w:rsidRPr="004727BC" w:rsidRDefault="004727BC" w:rsidP="004727BC">
      <w:pPr>
        <w:numPr>
          <w:ilvl w:val="0"/>
          <w:numId w:val="48"/>
        </w:numPr>
        <w:spacing w:after="0" w:line="300" w:lineRule="auto"/>
        <w:rPr>
          <w:sz w:val="22"/>
          <w:szCs w:val="22"/>
        </w:rPr>
      </w:pPr>
      <w:r w:rsidRPr="004727BC">
        <w:rPr>
          <w:sz w:val="22"/>
          <w:szCs w:val="22"/>
        </w:rPr>
        <w:t xml:space="preserve">Ofertę należy wycenić zgodnie z dokumentacją projektową, </w:t>
      </w:r>
      <w:r w:rsidR="00747C01">
        <w:rPr>
          <w:sz w:val="22"/>
          <w:szCs w:val="22"/>
        </w:rPr>
        <w:t xml:space="preserve">przedmiarem robót, </w:t>
      </w:r>
      <w:r w:rsidRPr="004727BC">
        <w:rPr>
          <w:sz w:val="22"/>
          <w:szCs w:val="22"/>
        </w:rPr>
        <w:t>specyfikacj</w:t>
      </w:r>
      <w:r w:rsidR="00E9286E">
        <w:rPr>
          <w:sz w:val="22"/>
          <w:szCs w:val="22"/>
        </w:rPr>
        <w:t>ą</w:t>
      </w:r>
      <w:r w:rsidRPr="004727BC">
        <w:rPr>
          <w:sz w:val="22"/>
          <w:szCs w:val="22"/>
        </w:rPr>
        <w:t xml:space="preserve"> techniczn</w:t>
      </w:r>
      <w:r w:rsidR="00E9286E">
        <w:rPr>
          <w:sz w:val="22"/>
          <w:szCs w:val="22"/>
        </w:rPr>
        <w:t>ą</w:t>
      </w:r>
      <w:r w:rsidRPr="004727BC">
        <w:rPr>
          <w:sz w:val="22"/>
          <w:szCs w:val="22"/>
        </w:rPr>
        <w:t xml:space="preserve"> wykonania i odbioru robót budowlanych, sztuką budowlaną oraz zasadami wiedzy </w:t>
      </w:r>
      <w:r w:rsidRPr="004727BC">
        <w:rPr>
          <w:sz w:val="22"/>
          <w:szCs w:val="22"/>
        </w:rPr>
        <w:lastRenderedPageBreak/>
        <w:t xml:space="preserve">technicznej. Wykonawca określa cenę kosztorysową realizacji zamówienia poprzez wskazanie w formularzu oferty całkowitej ceny brutto oferty.  </w:t>
      </w:r>
    </w:p>
    <w:p w14:paraId="71F99A10" w14:textId="77777777" w:rsidR="004727BC" w:rsidRPr="004727BC" w:rsidRDefault="004727BC" w:rsidP="004727BC">
      <w:pPr>
        <w:numPr>
          <w:ilvl w:val="0"/>
          <w:numId w:val="48"/>
        </w:numPr>
        <w:spacing w:after="0" w:line="300" w:lineRule="auto"/>
        <w:rPr>
          <w:sz w:val="22"/>
          <w:szCs w:val="22"/>
        </w:rPr>
      </w:pPr>
      <w:r w:rsidRPr="004727BC">
        <w:rPr>
          <w:sz w:val="22"/>
          <w:szCs w:val="22"/>
        </w:rPr>
        <w:t>Wszelkie rozliczenia między Zamawiającym a Wykonawcą prowadzone będą w PLN.</w:t>
      </w:r>
    </w:p>
    <w:p w14:paraId="0F983CF8" w14:textId="77777777" w:rsidR="004727BC" w:rsidRPr="004727BC" w:rsidRDefault="004727BC" w:rsidP="004727BC">
      <w:pPr>
        <w:numPr>
          <w:ilvl w:val="0"/>
          <w:numId w:val="48"/>
        </w:numPr>
        <w:spacing w:after="0" w:line="300" w:lineRule="auto"/>
        <w:rPr>
          <w:sz w:val="22"/>
          <w:szCs w:val="22"/>
        </w:rPr>
      </w:pPr>
      <w:r w:rsidRPr="004727BC">
        <w:rPr>
          <w:sz w:val="22"/>
          <w:szCs w:val="22"/>
        </w:rPr>
        <w:t>Za wykonanie przedmiotu zamówienia Wykonawca otrzyma wynagrodzenie rozliczone kosztorysem powykonawczym.</w:t>
      </w:r>
    </w:p>
    <w:p w14:paraId="56F68DB2" w14:textId="2B3DB58C" w:rsidR="00130B31" w:rsidRPr="004727BC" w:rsidRDefault="004727BC" w:rsidP="004727BC">
      <w:pPr>
        <w:numPr>
          <w:ilvl w:val="0"/>
          <w:numId w:val="48"/>
        </w:numPr>
        <w:spacing w:after="0" w:line="300" w:lineRule="auto"/>
        <w:rPr>
          <w:sz w:val="22"/>
          <w:szCs w:val="22"/>
        </w:rPr>
      </w:pPr>
      <w:r w:rsidRPr="004727BC">
        <w:rPr>
          <w:bCs/>
          <w:sz w:val="22"/>
          <w:szCs w:val="22"/>
        </w:rPr>
        <w:t>Wartość kosztorysowa robót wraz z podatkiem VAT wynikająca ze złożon</w:t>
      </w:r>
      <w:r w:rsidR="00747C01">
        <w:rPr>
          <w:bCs/>
          <w:sz w:val="22"/>
          <w:szCs w:val="22"/>
        </w:rPr>
        <w:t>ego</w:t>
      </w:r>
      <w:r w:rsidRPr="004727BC">
        <w:rPr>
          <w:bCs/>
          <w:sz w:val="22"/>
          <w:szCs w:val="22"/>
        </w:rPr>
        <w:t xml:space="preserve"> kosztorys</w:t>
      </w:r>
      <w:r w:rsidR="00747C01">
        <w:rPr>
          <w:bCs/>
          <w:sz w:val="22"/>
          <w:szCs w:val="22"/>
        </w:rPr>
        <w:t>u</w:t>
      </w:r>
      <w:r w:rsidRPr="004727BC">
        <w:rPr>
          <w:bCs/>
          <w:sz w:val="22"/>
          <w:szCs w:val="22"/>
        </w:rPr>
        <w:t xml:space="preserve"> </w:t>
      </w:r>
      <w:r w:rsidR="00747C01">
        <w:rPr>
          <w:bCs/>
          <w:sz w:val="22"/>
          <w:szCs w:val="22"/>
        </w:rPr>
        <w:t>W</w:t>
      </w:r>
      <w:r w:rsidRPr="004727BC">
        <w:rPr>
          <w:bCs/>
          <w:sz w:val="22"/>
          <w:szCs w:val="22"/>
        </w:rPr>
        <w:t>ykonawcy musi być tożsama z ceną brutto określoną przez Wykonawcę w Formularzu systemowym oferty.</w:t>
      </w:r>
    </w:p>
    <w:p w14:paraId="4BA6D6F5" w14:textId="77777777" w:rsidR="00130B31" w:rsidRPr="00130B31" w:rsidRDefault="00130B31" w:rsidP="00C31519">
      <w:pPr>
        <w:pStyle w:val="Nagwek1"/>
      </w:pPr>
      <w:r w:rsidRPr="00130B31">
        <w:t>Część XII. Opis kryteriów, którymi Zamawiający będzie się kierował przy wyborze oferty wraz</w:t>
      </w:r>
      <w:r w:rsidR="007B4F30">
        <w:t xml:space="preserve"> </w:t>
      </w:r>
      <w:r w:rsidRPr="00130B31">
        <w:t>z podaniem znaczenia tych kryteriów i sposobu oceny ofert.</w:t>
      </w:r>
    </w:p>
    <w:p w14:paraId="5A91410E" w14:textId="77777777" w:rsidR="0046425D" w:rsidRDefault="00130B31" w:rsidP="00004137">
      <w:pPr>
        <w:spacing w:after="0" w:line="300" w:lineRule="auto"/>
        <w:rPr>
          <w:rFonts w:ascii="Calibri" w:hAnsi="Calibri" w:cs="Calibri"/>
          <w:sz w:val="22"/>
          <w:szCs w:val="22"/>
        </w:rPr>
      </w:pPr>
      <w:r w:rsidRPr="00130B31">
        <w:rPr>
          <w:rFonts w:ascii="Calibri" w:hAnsi="Calibri" w:cs="Calibri"/>
          <w:sz w:val="22"/>
          <w:szCs w:val="22"/>
        </w:rPr>
        <w:t>Kryteria oceny ofert:</w:t>
      </w:r>
    </w:p>
    <w:p w14:paraId="11799DF1" w14:textId="77777777" w:rsidR="00130B31" w:rsidRPr="0046425D" w:rsidRDefault="00130B31" w:rsidP="00004137">
      <w:pPr>
        <w:spacing w:after="240" w:line="300" w:lineRule="auto"/>
        <w:rPr>
          <w:rFonts w:ascii="Calibri" w:hAnsi="Calibri" w:cs="Calibri"/>
          <w:sz w:val="22"/>
          <w:szCs w:val="22"/>
        </w:rPr>
      </w:pPr>
      <w:r w:rsidRPr="0046425D">
        <w:rPr>
          <w:rFonts w:ascii="Calibri" w:hAnsi="Calibri" w:cs="Calibri"/>
          <w:b/>
          <w:bCs/>
          <w:sz w:val="22"/>
          <w:szCs w:val="22"/>
        </w:rPr>
        <w:t xml:space="preserve">Cena </w:t>
      </w:r>
      <w:r w:rsidR="007B4F30" w:rsidRPr="0046425D">
        <w:rPr>
          <w:rFonts w:ascii="Calibri" w:hAnsi="Calibri" w:cs="Calibri"/>
          <w:b/>
          <w:bCs/>
          <w:sz w:val="22"/>
          <w:szCs w:val="22"/>
        </w:rPr>
        <w:t>–</w:t>
      </w:r>
      <w:r w:rsidRPr="0046425D">
        <w:rPr>
          <w:rFonts w:ascii="Calibri" w:hAnsi="Calibri" w:cs="Calibri"/>
          <w:b/>
          <w:bCs/>
          <w:sz w:val="22"/>
          <w:szCs w:val="22"/>
        </w:rPr>
        <w:t xml:space="preserve"> waga kryterium </w:t>
      </w:r>
      <w:r w:rsidR="0046425D">
        <w:rPr>
          <w:rFonts w:ascii="Calibri" w:hAnsi="Calibri" w:cs="Calibri"/>
          <w:b/>
          <w:bCs/>
          <w:sz w:val="22"/>
          <w:szCs w:val="22"/>
        </w:rPr>
        <w:t>10</w:t>
      </w:r>
      <w:r w:rsidRPr="0046425D">
        <w:rPr>
          <w:rFonts w:ascii="Calibri" w:hAnsi="Calibri" w:cs="Calibri"/>
          <w:b/>
          <w:bCs/>
          <w:sz w:val="22"/>
          <w:szCs w:val="22"/>
        </w:rPr>
        <w:t>0%</w:t>
      </w:r>
    </w:p>
    <w:p w14:paraId="01ACD097" w14:textId="77777777" w:rsidR="007B4F30" w:rsidRPr="0046425D" w:rsidRDefault="00130B31" w:rsidP="00677522">
      <w:pPr>
        <w:spacing w:after="0" w:line="300" w:lineRule="auto"/>
        <w:rPr>
          <w:rFonts w:ascii="Calibri" w:hAnsi="Calibri" w:cs="Calibri"/>
          <w:sz w:val="22"/>
          <w:szCs w:val="22"/>
        </w:rPr>
      </w:pPr>
      <w:r w:rsidRPr="00130B31">
        <w:rPr>
          <w:rFonts w:ascii="Calibri" w:hAnsi="Calibri" w:cs="Calibri"/>
          <w:sz w:val="22"/>
          <w:szCs w:val="22"/>
        </w:rPr>
        <w:t>W trakcie oceny kolejno rozpatrywanym i ocenianym ofertom przyznane zostaną punkt</w:t>
      </w:r>
      <w:r w:rsidR="0046425D">
        <w:rPr>
          <w:rFonts w:ascii="Calibri" w:hAnsi="Calibri" w:cs="Calibri"/>
          <w:sz w:val="22"/>
          <w:szCs w:val="22"/>
        </w:rPr>
        <w:t xml:space="preserve">y </w:t>
      </w:r>
      <w:r w:rsidRPr="0046425D">
        <w:rPr>
          <w:rFonts w:ascii="Calibri" w:hAnsi="Calibri" w:cs="Calibri"/>
          <w:sz w:val="22"/>
          <w:szCs w:val="22"/>
        </w:rPr>
        <w:t xml:space="preserve">dla kryterium cena, według wzoru: </w:t>
      </w:r>
    </w:p>
    <w:p w14:paraId="5DCAE082" w14:textId="77777777" w:rsidR="00130B31" w:rsidRPr="0019575B" w:rsidRDefault="00130B31" w:rsidP="0019575B">
      <w:pPr>
        <w:pStyle w:val="Akapitzlist"/>
        <w:spacing w:after="240" w:line="300" w:lineRule="auto"/>
        <w:rPr>
          <w:rFonts w:ascii="Calibri" w:hAnsi="Calibri" w:cs="Calibri"/>
          <w:sz w:val="22"/>
          <w:szCs w:val="22"/>
        </w:rPr>
      </w:pPr>
      <w:r w:rsidRPr="0019575B">
        <w:rPr>
          <w:rFonts w:ascii="Calibri" w:hAnsi="Calibri" w:cs="Calibri"/>
          <w:sz w:val="22"/>
          <w:szCs w:val="22"/>
        </w:rPr>
        <w:t>C</w:t>
      </w:r>
      <w:r w:rsidR="0019575B" w:rsidRPr="0019575B">
        <w:rPr>
          <w:rFonts w:ascii="Calibri" w:hAnsi="Calibri" w:cs="Calibri"/>
          <w:sz w:val="22"/>
          <w:szCs w:val="22"/>
        </w:rPr>
        <w:t xml:space="preserve"> </w:t>
      </w:r>
      <w:r w:rsidRPr="0019575B">
        <w:rPr>
          <w:rFonts w:ascii="Calibri" w:hAnsi="Calibri" w:cs="Calibri"/>
          <w:sz w:val="22"/>
          <w:szCs w:val="22"/>
        </w:rPr>
        <w:t>=</w:t>
      </w:r>
      <w:r w:rsidR="0019575B" w:rsidRPr="0019575B">
        <w:rPr>
          <w:rFonts w:ascii="Calibri" w:hAnsi="Calibri" w:cs="Calibri"/>
          <w:sz w:val="22"/>
          <w:szCs w:val="22"/>
        </w:rPr>
        <w:t xml:space="preserve"> </w:t>
      </w:r>
      <w:r w:rsidRPr="0019575B">
        <w:rPr>
          <w:rFonts w:ascii="Calibri" w:hAnsi="Calibri" w:cs="Calibri"/>
          <w:sz w:val="22"/>
          <w:szCs w:val="22"/>
        </w:rPr>
        <w:t>(</w:t>
      </w:r>
      <w:proofErr w:type="spellStart"/>
      <w:proofErr w:type="gramStart"/>
      <w:r w:rsidRPr="0019575B">
        <w:rPr>
          <w:rFonts w:ascii="Calibri" w:hAnsi="Calibri" w:cs="Calibri"/>
          <w:sz w:val="22"/>
          <w:szCs w:val="22"/>
        </w:rPr>
        <w:t>Cmin</w:t>
      </w:r>
      <w:proofErr w:type="spellEnd"/>
      <w:r w:rsidRPr="0019575B">
        <w:rPr>
          <w:rFonts w:ascii="Calibri" w:hAnsi="Calibri" w:cs="Calibri"/>
          <w:sz w:val="22"/>
          <w:szCs w:val="22"/>
        </w:rPr>
        <w:t xml:space="preserve"> :</w:t>
      </w:r>
      <w:proofErr w:type="gramEnd"/>
      <w:r w:rsidRPr="0019575B">
        <w:rPr>
          <w:rFonts w:ascii="Calibri" w:hAnsi="Calibri" w:cs="Calibri"/>
          <w:sz w:val="22"/>
          <w:szCs w:val="22"/>
        </w:rPr>
        <w:t xml:space="preserve"> </w:t>
      </w:r>
      <w:proofErr w:type="spellStart"/>
      <w:r w:rsidRPr="0019575B">
        <w:rPr>
          <w:rFonts w:ascii="Calibri" w:hAnsi="Calibri" w:cs="Calibri"/>
          <w:sz w:val="22"/>
          <w:szCs w:val="22"/>
        </w:rPr>
        <w:t>Coferty</w:t>
      </w:r>
      <w:proofErr w:type="spellEnd"/>
      <w:r w:rsidRPr="0019575B">
        <w:rPr>
          <w:rFonts w:ascii="Calibri" w:hAnsi="Calibri" w:cs="Calibri"/>
          <w:sz w:val="22"/>
          <w:szCs w:val="22"/>
        </w:rPr>
        <w:t xml:space="preserve">) x </w:t>
      </w:r>
      <w:r w:rsidR="0046425D">
        <w:rPr>
          <w:rFonts w:ascii="Calibri" w:hAnsi="Calibri" w:cs="Calibri"/>
          <w:sz w:val="22"/>
          <w:szCs w:val="22"/>
        </w:rPr>
        <w:t>10</w:t>
      </w:r>
      <w:r w:rsidRPr="0019575B">
        <w:rPr>
          <w:rFonts w:ascii="Calibri" w:hAnsi="Calibri" w:cs="Calibri"/>
          <w:sz w:val="22"/>
          <w:szCs w:val="22"/>
        </w:rPr>
        <w:t xml:space="preserve">0 pkt, </w:t>
      </w:r>
    </w:p>
    <w:p w14:paraId="4B13C926" w14:textId="77777777" w:rsidR="00130B31" w:rsidRPr="0019575B" w:rsidRDefault="00130B31" w:rsidP="00A50C0F">
      <w:pPr>
        <w:pStyle w:val="Akapitzlist"/>
        <w:spacing w:after="0" w:line="300" w:lineRule="auto"/>
        <w:rPr>
          <w:rFonts w:ascii="Calibri" w:hAnsi="Calibri" w:cs="Calibri"/>
          <w:sz w:val="22"/>
          <w:szCs w:val="22"/>
        </w:rPr>
      </w:pPr>
      <w:r w:rsidRPr="0019575B">
        <w:rPr>
          <w:rFonts w:ascii="Calibri" w:hAnsi="Calibri" w:cs="Calibri"/>
          <w:sz w:val="22"/>
          <w:szCs w:val="22"/>
        </w:rPr>
        <w:t>gdzie:</w:t>
      </w:r>
    </w:p>
    <w:p w14:paraId="51189331" w14:textId="77777777" w:rsidR="00130B31" w:rsidRPr="0019575B" w:rsidRDefault="00130B31" w:rsidP="00A50C0F">
      <w:pPr>
        <w:pStyle w:val="Akapitzlist"/>
        <w:numPr>
          <w:ilvl w:val="1"/>
          <w:numId w:val="34"/>
        </w:numPr>
        <w:spacing w:after="0" w:line="300" w:lineRule="auto"/>
        <w:rPr>
          <w:rFonts w:ascii="Calibri" w:hAnsi="Calibri" w:cs="Calibri"/>
          <w:sz w:val="22"/>
          <w:szCs w:val="22"/>
        </w:rPr>
      </w:pPr>
      <w:r w:rsidRPr="0019575B">
        <w:rPr>
          <w:rFonts w:ascii="Calibri" w:hAnsi="Calibri" w:cs="Calibri"/>
          <w:sz w:val="22"/>
          <w:szCs w:val="22"/>
        </w:rPr>
        <w:t>C – oznacza punkty za oferowaną - cenę brutto za wykonanie całości przedmiotu zamówienia,</w:t>
      </w:r>
    </w:p>
    <w:p w14:paraId="36D39738" w14:textId="77777777" w:rsidR="00130B31" w:rsidRPr="0019575B" w:rsidRDefault="00130B31" w:rsidP="00A50C0F">
      <w:pPr>
        <w:pStyle w:val="Akapitzlist"/>
        <w:numPr>
          <w:ilvl w:val="1"/>
          <w:numId w:val="34"/>
        </w:numPr>
        <w:spacing w:after="0" w:line="300" w:lineRule="auto"/>
        <w:rPr>
          <w:rFonts w:ascii="Calibri" w:hAnsi="Calibri" w:cs="Calibri"/>
          <w:sz w:val="22"/>
          <w:szCs w:val="22"/>
        </w:rPr>
      </w:pPr>
      <w:proofErr w:type="spellStart"/>
      <w:r w:rsidRPr="0019575B">
        <w:rPr>
          <w:rFonts w:ascii="Calibri" w:hAnsi="Calibri" w:cs="Calibri"/>
          <w:sz w:val="22"/>
          <w:szCs w:val="22"/>
        </w:rPr>
        <w:t>Cmin</w:t>
      </w:r>
      <w:proofErr w:type="spellEnd"/>
      <w:r w:rsidRPr="0019575B">
        <w:rPr>
          <w:rFonts w:ascii="Calibri" w:hAnsi="Calibri" w:cs="Calibri"/>
          <w:sz w:val="22"/>
          <w:szCs w:val="22"/>
        </w:rPr>
        <w:t xml:space="preserve"> - oznacza najniższą cenę, </w:t>
      </w:r>
    </w:p>
    <w:p w14:paraId="6E5CFFB4" w14:textId="77777777" w:rsidR="00130B31" w:rsidRPr="0019575B" w:rsidRDefault="00130B31" w:rsidP="00A50C0F">
      <w:pPr>
        <w:pStyle w:val="Akapitzlist"/>
        <w:numPr>
          <w:ilvl w:val="1"/>
          <w:numId w:val="34"/>
        </w:numPr>
        <w:spacing w:after="0" w:line="300" w:lineRule="auto"/>
        <w:rPr>
          <w:rFonts w:ascii="Calibri" w:hAnsi="Calibri" w:cs="Calibri"/>
          <w:sz w:val="22"/>
          <w:szCs w:val="22"/>
        </w:rPr>
      </w:pPr>
      <w:proofErr w:type="spellStart"/>
      <w:r w:rsidRPr="0019575B">
        <w:rPr>
          <w:rFonts w:ascii="Calibri" w:hAnsi="Calibri" w:cs="Calibri"/>
          <w:sz w:val="22"/>
          <w:szCs w:val="22"/>
        </w:rPr>
        <w:t>Coferty</w:t>
      </w:r>
      <w:proofErr w:type="spellEnd"/>
      <w:r w:rsidRPr="0019575B">
        <w:rPr>
          <w:rFonts w:ascii="Calibri" w:hAnsi="Calibri" w:cs="Calibri"/>
          <w:sz w:val="22"/>
          <w:szCs w:val="22"/>
        </w:rPr>
        <w:t xml:space="preserve"> – oznacza cenę badanej oferty,</w:t>
      </w:r>
    </w:p>
    <w:p w14:paraId="00CA9DB9" w14:textId="77777777" w:rsidR="00130B31" w:rsidRPr="00130B31" w:rsidRDefault="00130B31" w:rsidP="00A50C0F">
      <w:pPr>
        <w:spacing w:after="0" w:line="300" w:lineRule="auto"/>
        <w:rPr>
          <w:rFonts w:ascii="Calibri" w:hAnsi="Calibri" w:cs="Calibri"/>
          <w:sz w:val="22"/>
          <w:szCs w:val="22"/>
        </w:rPr>
      </w:pPr>
      <w:r w:rsidRPr="00130B31">
        <w:rPr>
          <w:rFonts w:ascii="Calibri" w:hAnsi="Calibri" w:cs="Calibri"/>
          <w:sz w:val="22"/>
          <w:szCs w:val="22"/>
        </w:rPr>
        <w:t xml:space="preserve">Za najkorzystniejszą zostanie uznana oferta, która uzyska najwyższą liczbę punktów.  </w:t>
      </w:r>
    </w:p>
    <w:p w14:paraId="78116319" w14:textId="77777777" w:rsidR="00130B31" w:rsidRPr="007B4F30" w:rsidRDefault="00130B31" w:rsidP="00C31519">
      <w:pPr>
        <w:pStyle w:val="Nagwek1"/>
      </w:pPr>
      <w:r w:rsidRPr="007B4F30">
        <w:t>Część XIII. Projektowane postanowienia umowy w sprawie zamówienia publicznego, które zostaną wprowadzone do treści tej umowy.</w:t>
      </w:r>
    </w:p>
    <w:p w14:paraId="4E13AC52"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Projekt umowy stanowi załącznik nr 3 do SWZ.</w:t>
      </w:r>
    </w:p>
    <w:p w14:paraId="63C69CEE"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 xml:space="preserve">Zamawiający przewiduje zmiany umowy na podstawie art. 455 ust. 1 w przypadkach i zakresie określonym w § 12 projektu umowy.  </w:t>
      </w:r>
    </w:p>
    <w:p w14:paraId="557F39D1" w14:textId="77777777" w:rsidR="00130B31" w:rsidRPr="00130B31" w:rsidRDefault="00130B31" w:rsidP="00C31519">
      <w:pPr>
        <w:pStyle w:val="Nagwek1"/>
      </w:pPr>
      <w:r w:rsidRPr="00130B31">
        <w:t>Część XIV. Informacje o formalnościach, jakie powinny zostać dopełnione po wyborze oferty w celu zawarcia umowy w sprawie zamówienia publicznego.</w:t>
      </w:r>
    </w:p>
    <w:p w14:paraId="0CD9DB39" w14:textId="77777777" w:rsidR="00130B31" w:rsidRDefault="00130B31" w:rsidP="007B4F30">
      <w:pPr>
        <w:pStyle w:val="Akapitzlist"/>
        <w:numPr>
          <w:ilvl w:val="0"/>
          <w:numId w:val="21"/>
        </w:numPr>
        <w:spacing w:after="240" w:line="300" w:lineRule="auto"/>
        <w:rPr>
          <w:rFonts w:ascii="Calibri" w:hAnsi="Calibri" w:cs="Calibri"/>
          <w:b/>
          <w:bCs/>
          <w:sz w:val="22"/>
          <w:szCs w:val="22"/>
        </w:rPr>
      </w:pPr>
      <w:r w:rsidRPr="007B4F30">
        <w:rPr>
          <w:rFonts w:ascii="Calibri" w:hAnsi="Calibri" w:cs="Calibri"/>
          <w:b/>
          <w:bCs/>
          <w:sz w:val="22"/>
          <w:szCs w:val="22"/>
        </w:rPr>
        <w:t>Harmonogram rzeczowo-finansowy.</w:t>
      </w:r>
    </w:p>
    <w:p w14:paraId="1CBBDA73" w14:textId="77777777" w:rsidR="00FA10A3" w:rsidRPr="002A3C41" w:rsidRDefault="00FA10A3" w:rsidP="002A3C41">
      <w:pPr>
        <w:pStyle w:val="Akapitzlist"/>
        <w:spacing w:after="240" w:line="300" w:lineRule="auto"/>
        <w:ind w:left="360"/>
        <w:rPr>
          <w:rFonts w:ascii="Calibri" w:hAnsi="Calibri" w:cs="Calibri"/>
          <w:sz w:val="22"/>
          <w:szCs w:val="22"/>
        </w:rPr>
      </w:pPr>
      <w:r w:rsidRPr="00FA10A3">
        <w:rPr>
          <w:rFonts w:ascii="Calibri" w:hAnsi="Calibri" w:cs="Calibri"/>
          <w:sz w:val="22"/>
          <w:szCs w:val="22"/>
        </w:rPr>
        <w:t>Wykonawca, którego ofertę Zamawiający uznał za najkorzystniejszą, w terminie 4 dni od dnia przekazania przez Zamawiającego zawiadomienia o wyborze najkorzystniejszej oferty, musi przekazać zamawiającemu harmonogram rzeczowo-finansowy określający koszty brutto, terminy wykonania robót</w:t>
      </w:r>
      <w:r w:rsidR="002A3C41">
        <w:rPr>
          <w:rFonts w:ascii="Calibri" w:hAnsi="Calibri" w:cs="Calibri"/>
          <w:sz w:val="22"/>
          <w:szCs w:val="22"/>
        </w:rPr>
        <w:t xml:space="preserve"> </w:t>
      </w:r>
      <w:r w:rsidR="002A3C41" w:rsidRPr="002A3C41">
        <w:rPr>
          <w:rFonts w:ascii="Calibri" w:hAnsi="Calibri" w:cs="Calibri"/>
          <w:sz w:val="22"/>
          <w:szCs w:val="22"/>
        </w:rPr>
        <w:t>oraz dane podmiotów, które będą wykonywały przedmiot umowy.</w:t>
      </w:r>
      <w:r w:rsidRPr="002A3C41">
        <w:rPr>
          <w:rFonts w:ascii="Calibri" w:hAnsi="Calibri" w:cs="Calibri"/>
          <w:sz w:val="22"/>
          <w:szCs w:val="22"/>
        </w:rPr>
        <w:t xml:space="preserve"> </w:t>
      </w:r>
    </w:p>
    <w:p w14:paraId="6DB81EDA" w14:textId="77777777" w:rsidR="00FA10A3" w:rsidRPr="00FA10A3" w:rsidRDefault="00FA10A3" w:rsidP="00FA10A3">
      <w:pPr>
        <w:pStyle w:val="Akapitzlist"/>
        <w:spacing w:after="240" w:line="300" w:lineRule="auto"/>
        <w:ind w:left="360"/>
        <w:rPr>
          <w:rFonts w:ascii="Calibri" w:hAnsi="Calibri" w:cs="Calibri"/>
          <w:sz w:val="22"/>
          <w:szCs w:val="22"/>
        </w:rPr>
      </w:pPr>
      <w:r w:rsidRPr="00FA10A3">
        <w:rPr>
          <w:rFonts w:ascii="Calibri" w:hAnsi="Calibri" w:cs="Calibri"/>
          <w:sz w:val="22"/>
          <w:szCs w:val="22"/>
        </w:rPr>
        <w:t>Harmonogram rzeczowo-finansowy będzie podlegał akceptacji Zamawiającego i stanowić będzie załącznik do umowy.</w:t>
      </w:r>
    </w:p>
    <w:p w14:paraId="4B84906C" w14:textId="77777777" w:rsidR="00130B31" w:rsidRPr="007B4F30" w:rsidRDefault="00130B31" w:rsidP="007B4F30">
      <w:pPr>
        <w:pStyle w:val="Akapitzlist"/>
        <w:numPr>
          <w:ilvl w:val="0"/>
          <w:numId w:val="21"/>
        </w:numPr>
        <w:spacing w:after="240" w:line="300" w:lineRule="auto"/>
        <w:rPr>
          <w:rFonts w:ascii="Calibri" w:hAnsi="Calibri" w:cs="Calibri"/>
          <w:b/>
          <w:bCs/>
          <w:sz w:val="22"/>
          <w:szCs w:val="22"/>
        </w:rPr>
      </w:pPr>
      <w:r w:rsidRPr="007B4F30">
        <w:rPr>
          <w:rFonts w:ascii="Calibri" w:hAnsi="Calibri" w:cs="Calibri"/>
          <w:b/>
          <w:bCs/>
          <w:sz w:val="22"/>
          <w:szCs w:val="22"/>
        </w:rPr>
        <w:lastRenderedPageBreak/>
        <w:t>Zabezpieczenie należytego wykonania umowy.</w:t>
      </w:r>
    </w:p>
    <w:p w14:paraId="37A5698F"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Wykonawca zobowiązany jest do wniesienia zabezpieczenia należytego wykonania umowy w wysokości 5% ceny brutto podanej w formularzu ofertowym.</w:t>
      </w:r>
    </w:p>
    <w:p w14:paraId="5FCF631F"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Zabezpieczenie należytego wykonania umowy może być wnoszone, według wyboru Wykonawcy, w jednej lub kilku następujących formach:</w:t>
      </w:r>
    </w:p>
    <w:p w14:paraId="321A83BD"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pieniądzu,</w:t>
      </w:r>
    </w:p>
    <w:p w14:paraId="3E3CBD95"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 xml:space="preserve">poręczeniach bankowych lub poręczeniach spółdzielczej kasy oszczędnościowo -    kredytowej, z </w:t>
      </w:r>
      <w:proofErr w:type="gramStart"/>
      <w:r w:rsidRPr="007B4F30">
        <w:rPr>
          <w:rFonts w:ascii="Calibri" w:hAnsi="Calibri" w:cs="Calibri"/>
          <w:sz w:val="22"/>
          <w:szCs w:val="22"/>
        </w:rPr>
        <w:t>tym</w:t>
      </w:r>
      <w:proofErr w:type="gramEnd"/>
      <w:r w:rsidRPr="007B4F30">
        <w:rPr>
          <w:rFonts w:ascii="Calibri" w:hAnsi="Calibri" w:cs="Calibri"/>
          <w:sz w:val="22"/>
          <w:szCs w:val="22"/>
        </w:rPr>
        <w:t xml:space="preserve"> że zobowiązanie kasy jest zawsze zobowiązaniem pieniężnym, </w:t>
      </w:r>
    </w:p>
    <w:p w14:paraId="3B41C164"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gwarancjach bankowych,</w:t>
      </w:r>
    </w:p>
    <w:p w14:paraId="64A4DF02"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gwarancjach ubezpieczeniowych,</w:t>
      </w:r>
    </w:p>
    <w:p w14:paraId="240C4D15"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poręczeniach udzielanych przez podmioty, o których mowa w art. 6b ust. 5 pkt 2 ustawy z dnia 9 listopada 2000 r. o utworzeniu Polskiej Agencji Rozwoju Przedsiębiorczości.</w:t>
      </w:r>
    </w:p>
    <w:p w14:paraId="06F5F40D" w14:textId="77777777" w:rsidR="00DC3A84" w:rsidRDefault="00130B31" w:rsidP="00DC3A84">
      <w:pPr>
        <w:pStyle w:val="Akapitzlist"/>
        <w:numPr>
          <w:ilvl w:val="1"/>
          <w:numId w:val="21"/>
        </w:numPr>
        <w:spacing w:after="240" w:line="300" w:lineRule="auto"/>
        <w:rPr>
          <w:rFonts w:ascii="Calibri" w:hAnsi="Calibri" w:cs="Calibri"/>
          <w:sz w:val="22"/>
          <w:szCs w:val="22"/>
        </w:rPr>
      </w:pPr>
      <w:r w:rsidRPr="00DC3A84">
        <w:rPr>
          <w:rFonts w:ascii="Calibri" w:hAnsi="Calibri" w:cs="Calibri"/>
          <w:sz w:val="22"/>
          <w:szCs w:val="22"/>
        </w:rPr>
        <w:t>W przypadku wnoszenia zabezpieczenia należytego wykonania umowy:</w:t>
      </w:r>
    </w:p>
    <w:p w14:paraId="24A04CE6" w14:textId="77777777" w:rsidR="00DC3A84" w:rsidRDefault="00130B31" w:rsidP="00DC3A84">
      <w:pPr>
        <w:pStyle w:val="Akapitzlist"/>
        <w:numPr>
          <w:ilvl w:val="2"/>
          <w:numId w:val="21"/>
        </w:numPr>
        <w:spacing w:after="240" w:line="300" w:lineRule="auto"/>
        <w:rPr>
          <w:rFonts w:ascii="Calibri" w:hAnsi="Calibri" w:cs="Calibri"/>
          <w:sz w:val="22"/>
          <w:szCs w:val="22"/>
        </w:rPr>
      </w:pPr>
      <w:r w:rsidRPr="00DC3A84">
        <w:rPr>
          <w:rFonts w:ascii="Calibri" w:hAnsi="Calibri" w:cs="Calibri"/>
          <w:sz w:val="22"/>
          <w:szCs w:val="22"/>
        </w:rPr>
        <w:t>w pieniądzu odpowiednią kwotę (tj. 5% ceny brutto podanej w formularzu ofercie) należy wpłacić przelewem na rachunek bankowy Zamawiającego nr 60 1030 1508 0000 0005 5001 0135 z dopiskiem: zabezpieczenie należytego wykonania umowy dot. .................................................................... (nazwa postępowania).</w:t>
      </w:r>
    </w:p>
    <w:p w14:paraId="34B2D38B" w14:textId="77777777" w:rsidR="00130B31" w:rsidRPr="00DC3A84" w:rsidRDefault="00130B31" w:rsidP="00DC3A84">
      <w:pPr>
        <w:pStyle w:val="Akapitzlist"/>
        <w:numPr>
          <w:ilvl w:val="2"/>
          <w:numId w:val="21"/>
        </w:numPr>
        <w:spacing w:after="240" w:line="300" w:lineRule="auto"/>
        <w:rPr>
          <w:rFonts w:ascii="Calibri" w:hAnsi="Calibri" w:cs="Calibri"/>
          <w:sz w:val="22"/>
          <w:szCs w:val="22"/>
        </w:rPr>
      </w:pPr>
      <w:r w:rsidRPr="00DC3A84">
        <w:rPr>
          <w:rFonts w:ascii="Calibri" w:hAnsi="Calibri" w:cs="Calibri"/>
          <w:sz w:val="22"/>
          <w:szCs w:val="22"/>
        </w:rPr>
        <w:t>w przypadku wniesienia zabezpieczenia w formie innej niż w pieniądzu, dokument zabezpieczenia należy złożyć w Wydziale Inwestycji Urzędu Miasta Stołecznego Warszawy dla Dzielnicy Śródmieście ul. Mokotowska 17 lok. 35. Dokument ten zostanie przekazany do depozytu w Wydziale Budżetowo-Księgowym Urzędu Miasta Stołecznego Warszawy dla Dzielnicy Śródmieście.</w:t>
      </w:r>
    </w:p>
    <w:p w14:paraId="4B6A59FB"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W przypadku wniesienia zabezpieczenia w formie innej niż w pieniądzu, projekt treści dokumentu zabezpieczenia należytego wykonania umowy należy złożyć w Wydziale Inwestycji dla Dzielnicy Śródmieście do akceptacji w terminie 2 dni od dnia przekazania przez Zamawiającego zawiadomienia o wyborze najkorzystniejszej oferty.</w:t>
      </w:r>
    </w:p>
    <w:p w14:paraId="4A0ACDE5" w14:textId="77777777" w:rsidR="00130B31"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Dokument zabezpieczenia należytego wykonania umowy musi obejmować odpowiedzialność Gwaranta w zakresie:</w:t>
      </w:r>
    </w:p>
    <w:p w14:paraId="1B89B09F" w14:textId="77777777" w:rsidR="00DC3A84" w:rsidRDefault="00DC3A84" w:rsidP="00DC3A84">
      <w:pPr>
        <w:pStyle w:val="Akapitzlist"/>
        <w:numPr>
          <w:ilvl w:val="2"/>
          <w:numId w:val="24"/>
        </w:numPr>
        <w:spacing w:after="240" w:line="300" w:lineRule="auto"/>
        <w:rPr>
          <w:rFonts w:ascii="Calibri" w:hAnsi="Calibri" w:cs="Calibri"/>
          <w:sz w:val="22"/>
          <w:szCs w:val="22"/>
        </w:rPr>
      </w:pPr>
      <w:r w:rsidRPr="007B4F30">
        <w:rPr>
          <w:rFonts w:ascii="Calibri" w:hAnsi="Calibri" w:cs="Calibri"/>
          <w:sz w:val="22"/>
          <w:szCs w:val="22"/>
        </w:rPr>
        <w:t>100 % zabezpieczenia służy pokryciu roszczeń z tytułu niewykonania lub nienależytego</w:t>
      </w:r>
      <w:r>
        <w:rPr>
          <w:rFonts w:ascii="Calibri" w:hAnsi="Calibri" w:cs="Calibri"/>
          <w:sz w:val="22"/>
          <w:szCs w:val="22"/>
        </w:rPr>
        <w:t xml:space="preserve"> </w:t>
      </w:r>
      <w:r w:rsidRPr="00DC3A84">
        <w:rPr>
          <w:rFonts w:ascii="Calibri" w:hAnsi="Calibri" w:cs="Calibri"/>
          <w:sz w:val="22"/>
          <w:szCs w:val="22"/>
        </w:rPr>
        <w:t>wykonania umowy, w okresie od dnia zawarcia umowy,</w:t>
      </w:r>
    </w:p>
    <w:p w14:paraId="0C4982DB" w14:textId="77777777" w:rsidR="00DC3A84" w:rsidRPr="00DC3A84" w:rsidRDefault="00DC3A84" w:rsidP="00DC3A84">
      <w:pPr>
        <w:pStyle w:val="Akapitzlist"/>
        <w:numPr>
          <w:ilvl w:val="2"/>
          <w:numId w:val="24"/>
        </w:numPr>
        <w:spacing w:after="240" w:line="300" w:lineRule="auto"/>
        <w:rPr>
          <w:rFonts w:ascii="Calibri" w:hAnsi="Calibri" w:cs="Calibri"/>
          <w:sz w:val="22"/>
          <w:szCs w:val="22"/>
        </w:rPr>
      </w:pPr>
      <w:r w:rsidRPr="00DC3A84">
        <w:rPr>
          <w:rFonts w:ascii="Calibri" w:hAnsi="Calibri" w:cs="Calibri"/>
          <w:sz w:val="22"/>
          <w:szCs w:val="22"/>
        </w:rPr>
        <w:t>30 % wysokości zabezpieczenia służy pokryciu roszczeń z tytułu rękojmi za wady lub udzielonej gwarancji jakości.</w:t>
      </w:r>
    </w:p>
    <w:p w14:paraId="7B2DBCC8" w14:textId="77777777" w:rsidR="00130B31" w:rsidRPr="007B4F30" w:rsidRDefault="00130B31" w:rsidP="00FB46BC">
      <w:pPr>
        <w:pStyle w:val="Akapitzlist"/>
        <w:spacing w:after="240" w:line="300" w:lineRule="auto"/>
        <w:ind w:left="851"/>
        <w:rPr>
          <w:rFonts w:ascii="Calibri" w:hAnsi="Calibri" w:cs="Calibri"/>
          <w:sz w:val="22"/>
          <w:szCs w:val="22"/>
        </w:rPr>
      </w:pPr>
      <w:r w:rsidRPr="007B4F30">
        <w:rPr>
          <w:rFonts w:ascii="Calibri" w:hAnsi="Calibri" w:cs="Calibri"/>
          <w:sz w:val="22"/>
          <w:szCs w:val="22"/>
        </w:rPr>
        <w:t>Dokument zabezpieczenia należytego wykonania umowy nie może ograniczać odpowiedzialności Gwaranta z tytułu niewykonania lub nienależytego wykonania umowy oraz roszczeń z tytułu rękojmi za wady lub udzielonej gwarancji jakości.</w:t>
      </w:r>
    </w:p>
    <w:p w14:paraId="24B051D3" w14:textId="77777777" w:rsidR="00130B31" w:rsidRPr="007B4F30" w:rsidRDefault="00130B31" w:rsidP="00FB46BC">
      <w:pPr>
        <w:pStyle w:val="Akapitzlist"/>
        <w:spacing w:after="240" w:line="300" w:lineRule="auto"/>
        <w:ind w:left="851"/>
        <w:rPr>
          <w:rFonts w:ascii="Calibri" w:hAnsi="Calibri" w:cs="Calibri"/>
          <w:sz w:val="22"/>
          <w:szCs w:val="22"/>
        </w:rPr>
      </w:pPr>
      <w:r w:rsidRPr="007B4F30">
        <w:rPr>
          <w:rFonts w:ascii="Calibri" w:hAnsi="Calibri" w:cs="Calibri"/>
          <w:sz w:val="22"/>
          <w:szCs w:val="22"/>
        </w:rPr>
        <w:t>Zabezpieczenie należytego wykonania umowy zabezpiecza wszelkiego rodzaju roszczenia Zamawiającego w związku z niewykonaniem lub nienależytym wykonaniem umowy przez Wykonawcę oraz wszelkiego rodzaju roszczenia Zamawiającego wynikające z przepisów o rękojmi za wady.</w:t>
      </w:r>
    </w:p>
    <w:p w14:paraId="1B3FC739"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 xml:space="preserve">W przypadku, gdy Wykonawca wnosi zabezpieczenie należytego wykonania umowy w formie gwarancji/poręczenia z treści tych gwarancji/poręczenia musi w szczególności jednoznacznie </w:t>
      </w:r>
      <w:r w:rsidRPr="007B4F30">
        <w:rPr>
          <w:rFonts w:ascii="Calibri" w:hAnsi="Calibri" w:cs="Calibri"/>
          <w:sz w:val="22"/>
          <w:szCs w:val="22"/>
        </w:rPr>
        <w:lastRenderedPageBreak/>
        <w:t xml:space="preserve">wynikać zobowiązanie gwaranta/poręczyciela do zapłaty całej kwoty zabezpieczenia nieodwołalnie i bezwarunkowo, na pierwsze żądanie Zamawiającego zawierające oświadczenie, że zaistniały okoliczności zatrzymania zabezpieczenia należytego wykonania umowy, bez potwierdzania tych okoliczności. </w:t>
      </w:r>
    </w:p>
    <w:p w14:paraId="78CA98B1"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Umowa zostanie zawarta w terminie nie później niż 2 dni od dnia wniesienia zabezpieczenia należytego wykonania umowy, w przypadku wniesienia zabezpieczenia należytego wykonania umowy w formie innej niż w pieniądzu w terminie nie później niż 2 dni od dnia złożenia u Zamawiającego oryginału dokumentu zabezpieczenia należytego wykonania umowy.</w:t>
      </w:r>
    </w:p>
    <w:p w14:paraId="0F50A6FB" w14:textId="77777777" w:rsidR="00130B31" w:rsidRPr="00130B31" w:rsidRDefault="00130B31" w:rsidP="00C31519">
      <w:pPr>
        <w:pStyle w:val="Nagwek1"/>
      </w:pPr>
      <w:r w:rsidRPr="00130B31">
        <w:t>Część XV. Pouczenie o środkach ochrony prawnej przysługujących Wykonawcom w toku postępowania o udzielenie zamówienia publicznego.</w:t>
      </w:r>
    </w:p>
    <w:p w14:paraId="24229538"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130B31">
        <w:rPr>
          <w:rFonts w:ascii="Calibri" w:hAnsi="Calibri" w:cs="Calibri"/>
          <w:sz w:val="22"/>
          <w:szCs w:val="22"/>
        </w:rPr>
        <w:t>Pzp</w:t>
      </w:r>
      <w:proofErr w:type="spellEnd"/>
      <w:r w:rsidRPr="00130B31">
        <w:rPr>
          <w:rFonts w:ascii="Calibri" w:hAnsi="Calibri" w:cs="Calibri"/>
          <w:sz w:val="22"/>
          <w:szCs w:val="22"/>
        </w:rPr>
        <w:t xml:space="preserve"> (art. 505–590). </w:t>
      </w:r>
    </w:p>
    <w:p w14:paraId="5DC35B5C" w14:textId="77777777" w:rsidR="00130B31" w:rsidRPr="00130B31" w:rsidRDefault="00130B31" w:rsidP="007A1E72">
      <w:pPr>
        <w:spacing w:after="720" w:line="300" w:lineRule="auto"/>
        <w:rPr>
          <w:rFonts w:ascii="Calibri" w:hAnsi="Calibri" w:cs="Calibri"/>
          <w:sz w:val="22"/>
          <w:szCs w:val="22"/>
        </w:rPr>
      </w:pPr>
      <w:r w:rsidRPr="00130B31">
        <w:rPr>
          <w:rFonts w:ascii="Calibri" w:hAnsi="Calibri" w:cs="Calibri"/>
          <w:sz w:val="22"/>
          <w:szCs w:val="22"/>
        </w:rPr>
        <w:t>Środki ochrony prawnej wobec ogłoszenia o zamówieniu oraz dokumentów zamówienia przysługują również organizacjom wpisanym na listę, o której mowa w art. 469 pkt. 15 ustawy oraz Rzecznikowi Małych i Średnich Przedsiębiorców.</w:t>
      </w:r>
    </w:p>
    <w:p w14:paraId="2A94C658" w14:textId="77777777" w:rsidR="00130B31" w:rsidRPr="00DC3A84" w:rsidRDefault="00130B31" w:rsidP="00130B31">
      <w:pPr>
        <w:spacing w:after="240" w:line="300" w:lineRule="auto"/>
        <w:rPr>
          <w:rFonts w:ascii="Calibri" w:hAnsi="Calibri" w:cs="Calibri"/>
          <w:sz w:val="22"/>
          <w:szCs w:val="22"/>
          <w:u w:val="single"/>
        </w:rPr>
      </w:pPr>
      <w:r w:rsidRPr="00DC3A84">
        <w:rPr>
          <w:rFonts w:ascii="Calibri" w:hAnsi="Calibri" w:cs="Calibri"/>
          <w:sz w:val="22"/>
          <w:szCs w:val="22"/>
          <w:u w:val="single"/>
        </w:rPr>
        <w:t>Wykaz załączników:</w:t>
      </w:r>
    </w:p>
    <w:p w14:paraId="2889E35B"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1 </w:t>
      </w:r>
      <w:r>
        <w:rPr>
          <w:rFonts w:ascii="Calibri" w:hAnsi="Calibri" w:cs="Calibri"/>
          <w:sz w:val="22"/>
          <w:szCs w:val="22"/>
        </w:rPr>
        <w:t>–</w:t>
      </w:r>
      <w:r w:rsidR="00130B31" w:rsidRPr="00DC3A84">
        <w:rPr>
          <w:rFonts w:ascii="Calibri" w:hAnsi="Calibri" w:cs="Calibri"/>
          <w:sz w:val="22"/>
          <w:szCs w:val="22"/>
        </w:rPr>
        <w:t xml:space="preserve"> Oświadczenie dotyczące przesłanek wykluczenia z postępowania</w:t>
      </w:r>
    </w:p>
    <w:p w14:paraId="4CE3D52D"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2 </w:t>
      </w:r>
      <w:r>
        <w:rPr>
          <w:rFonts w:ascii="Calibri" w:hAnsi="Calibri" w:cs="Calibri"/>
          <w:sz w:val="22"/>
          <w:szCs w:val="22"/>
        </w:rPr>
        <w:t>–</w:t>
      </w:r>
      <w:r w:rsidR="00130B31" w:rsidRPr="00DC3A84">
        <w:rPr>
          <w:rFonts w:ascii="Calibri" w:hAnsi="Calibri" w:cs="Calibri"/>
          <w:sz w:val="22"/>
          <w:szCs w:val="22"/>
        </w:rPr>
        <w:t xml:space="preserve"> Opis przedmiotu zamówienia </w:t>
      </w:r>
    </w:p>
    <w:p w14:paraId="5B760540"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3 </w:t>
      </w:r>
      <w:r>
        <w:rPr>
          <w:rFonts w:ascii="Calibri" w:hAnsi="Calibri" w:cs="Calibri"/>
          <w:sz w:val="22"/>
          <w:szCs w:val="22"/>
        </w:rPr>
        <w:t>–</w:t>
      </w:r>
      <w:r w:rsidR="00130B31" w:rsidRPr="00DC3A84">
        <w:rPr>
          <w:rFonts w:ascii="Calibri" w:hAnsi="Calibri" w:cs="Calibri"/>
          <w:sz w:val="22"/>
          <w:szCs w:val="22"/>
        </w:rPr>
        <w:t xml:space="preserve"> Projekt umowy </w:t>
      </w:r>
    </w:p>
    <w:p w14:paraId="59B44349" w14:textId="72428A42" w:rsidR="00130B31" w:rsidRPr="0019575B" w:rsidRDefault="00DC3A84" w:rsidP="007A1E72">
      <w:pPr>
        <w:pStyle w:val="Akapitzlist"/>
        <w:numPr>
          <w:ilvl w:val="0"/>
          <w:numId w:val="25"/>
        </w:numPr>
        <w:spacing w:after="240" w:line="300" w:lineRule="auto"/>
        <w:ind w:left="714" w:hanging="357"/>
        <w:rPr>
          <w:rFonts w:ascii="Calibri" w:hAnsi="Calibri" w:cs="Calibri"/>
          <w:sz w:val="22"/>
          <w:szCs w:val="22"/>
        </w:rPr>
      </w:pPr>
      <w:r w:rsidRPr="0019575B">
        <w:rPr>
          <w:rFonts w:ascii="Calibri" w:hAnsi="Calibri" w:cs="Calibri"/>
          <w:sz w:val="22"/>
          <w:szCs w:val="22"/>
        </w:rPr>
        <w:t>Z</w:t>
      </w:r>
      <w:r w:rsidR="00130B31" w:rsidRPr="0019575B">
        <w:rPr>
          <w:rFonts w:ascii="Calibri" w:hAnsi="Calibri" w:cs="Calibri"/>
          <w:sz w:val="22"/>
          <w:szCs w:val="22"/>
        </w:rPr>
        <w:t xml:space="preserve">ałącznik nr 4 </w:t>
      </w:r>
      <w:r w:rsidRPr="0019575B">
        <w:rPr>
          <w:rFonts w:ascii="Calibri" w:hAnsi="Calibri" w:cs="Calibri"/>
          <w:sz w:val="22"/>
          <w:szCs w:val="22"/>
        </w:rPr>
        <w:t>–</w:t>
      </w:r>
      <w:r w:rsidR="00130B31" w:rsidRPr="0019575B">
        <w:rPr>
          <w:rFonts w:ascii="Calibri" w:hAnsi="Calibri" w:cs="Calibri"/>
          <w:sz w:val="22"/>
          <w:szCs w:val="22"/>
        </w:rPr>
        <w:t xml:space="preserve"> Dokumentacja projektowa, S</w:t>
      </w:r>
      <w:r w:rsidR="004B0712">
        <w:rPr>
          <w:rFonts w:ascii="Calibri" w:hAnsi="Calibri" w:cs="Calibri"/>
          <w:sz w:val="22"/>
          <w:szCs w:val="22"/>
        </w:rPr>
        <w:t>pecyfikacja Techniczna Wykonania i Odbioru robót budowlanych.</w:t>
      </w:r>
    </w:p>
    <w:sectPr w:rsidR="00130B31" w:rsidRPr="0019575B" w:rsidSect="008C65D5">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2798" w14:textId="77777777" w:rsidR="00645686" w:rsidRDefault="00645686" w:rsidP="002E1CA2">
      <w:pPr>
        <w:spacing w:after="0" w:line="240" w:lineRule="auto"/>
      </w:pPr>
      <w:r>
        <w:separator/>
      </w:r>
    </w:p>
  </w:endnote>
  <w:endnote w:type="continuationSeparator" w:id="0">
    <w:p w14:paraId="3E5A3CA4" w14:textId="77777777" w:rsidR="00645686" w:rsidRDefault="00645686" w:rsidP="002E1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300997748"/>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553E5AA8" w14:textId="77777777" w:rsidR="008C65D5" w:rsidRPr="004F6842" w:rsidRDefault="008C65D5">
            <w:pPr>
              <w:pStyle w:val="Stopka"/>
              <w:jc w:val="right"/>
              <w:rPr>
                <w:rFonts w:ascii="Calibri" w:hAnsi="Calibri" w:cs="Calibri"/>
                <w:sz w:val="20"/>
                <w:szCs w:val="20"/>
              </w:rPr>
            </w:pPr>
            <w:r w:rsidRPr="004F6842">
              <w:rPr>
                <w:rFonts w:ascii="Calibri" w:hAnsi="Calibri" w:cs="Calibri"/>
                <w:sz w:val="20"/>
                <w:szCs w:val="20"/>
              </w:rPr>
              <w:t xml:space="preserve">Strona </w:t>
            </w:r>
            <w:r w:rsidR="00A92A87" w:rsidRPr="004F6842">
              <w:rPr>
                <w:rFonts w:ascii="Calibri" w:hAnsi="Calibri" w:cs="Calibri"/>
                <w:sz w:val="20"/>
                <w:szCs w:val="20"/>
              </w:rPr>
              <w:fldChar w:fldCharType="begin"/>
            </w:r>
            <w:r w:rsidRPr="004F6842">
              <w:rPr>
                <w:rFonts w:ascii="Calibri" w:hAnsi="Calibri" w:cs="Calibri"/>
                <w:sz w:val="20"/>
                <w:szCs w:val="20"/>
              </w:rPr>
              <w:instrText>PAGE</w:instrText>
            </w:r>
            <w:r w:rsidR="00A92A87" w:rsidRPr="004F6842">
              <w:rPr>
                <w:rFonts w:ascii="Calibri" w:hAnsi="Calibri" w:cs="Calibri"/>
                <w:sz w:val="20"/>
                <w:szCs w:val="20"/>
              </w:rPr>
              <w:fldChar w:fldCharType="separate"/>
            </w:r>
            <w:r w:rsidR="00EF2955">
              <w:rPr>
                <w:rFonts w:ascii="Calibri" w:hAnsi="Calibri" w:cs="Calibri"/>
                <w:noProof/>
                <w:sz w:val="20"/>
                <w:szCs w:val="20"/>
              </w:rPr>
              <w:t>5</w:t>
            </w:r>
            <w:r w:rsidR="00A92A87" w:rsidRPr="004F6842">
              <w:rPr>
                <w:rFonts w:ascii="Calibri" w:hAnsi="Calibri" w:cs="Calibri"/>
                <w:sz w:val="20"/>
                <w:szCs w:val="20"/>
              </w:rPr>
              <w:fldChar w:fldCharType="end"/>
            </w:r>
            <w:r w:rsidRPr="004F6842">
              <w:rPr>
                <w:rFonts w:ascii="Calibri" w:hAnsi="Calibri" w:cs="Calibri"/>
                <w:sz w:val="20"/>
                <w:szCs w:val="20"/>
              </w:rPr>
              <w:t xml:space="preserve"> z </w:t>
            </w:r>
            <w:r w:rsidR="00A92A87" w:rsidRPr="004F6842">
              <w:rPr>
                <w:rFonts w:ascii="Calibri" w:hAnsi="Calibri" w:cs="Calibri"/>
                <w:sz w:val="20"/>
                <w:szCs w:val="20"/>
              </w:rPr>
              <w:fldChar w:fldCharType="begin"/>
            </w:r>
            <w:r w:rsidRPr="004F6842">
              <w:rPr>
                <w:rFonts w:ascii="Calibri" w:hAnsi="Calibri" w:cs="Calibri"/>
                <w:sz w:val="20"/>
                <w:szCs w:val="20"/>
              </w:rPr>
              <w:instrText>NUMPAGES</w:instrText>
            </w:r>
            <w:r w:rsidR="00A92A87" w:rsidRPr="004F6842">
              <w:rPr>
                <w:rFonts w:ascii="Calibri" w:hAnsi="Calibri" w:cs="Calibri"/>
                <w:sz w:val="20"/>
                <w:szCs w:val="20"/>
              </w:rPr>
              <w:fldChar w:fldCharType="separate"/>
            </w:r>
            <w:r w:rsidR="00EF2955">
              <w:rPr>
                <w:rFonts w:ascii="Calibri" w:hAnsi="Calibri" w:cs="Calibri"/>
                <w:noProof/>
                <w:sz w:val="20"/>
                <w:szCs w:val="20"/>
              </w:rPr>
              <w:t>15</w:t>
            </w:r>
            <w:r w:rsidR="00A92A87" w:rsidRPr="004F6842">
              <w:rPr>
                <w:rFonts w:ascii="Calibri" w:hAnsi="Calibri" w:cs="Calibri"/>
                <w:sz w:val="20"/>
                <w:szCs w:val="20"/>
              </w:rPr>
              <w:fldChar w:fldCharType="end"/>
            </w:r>
          </w:p>
        </w:sdtContent>
      </w:sdt>
    </w:sdtContent>
  </w:sdt>
  <w:p w14:paraId="5428C1DC" w14:textId="77777777" w:rsidR="008C65D5" w:rsidRDefault="008C65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EE153" w14:textId="77777777" w:rsidR="00645686" w:rsidRDefault="00645686" w:rsidP="002E1CA2">
      <w:pPr>
        <w:spacing w:after="0" w:line="240" w:lineRule="auto"/>
      </w:pPr>
      <w:r>
        <w:separator/>
      </w:r>
    </w:p>
  </w:footnote>
  <w:footnote w:type="continuationSeparator" w:id="0">
    <w:p w14:paraId="4B35FD35" w14:textId="77777777" w:rsidR="00645686" w:rsidRDefault="00645686" w:rsidP="002E1CA2">
      <w:pPr>
        <w:spacing w:after="0" w:line="240" w:lineRule="auto"/>
      </w:pPr>
      <w:r>
        <w:continuationSeparator/>
      </w:r>
    </w:p>
  </w:footnote>
  <w:footnote w:id="1">
    <w:p w14:paraId="2AF9A84A" w14:textId="77777777" w:rsidR="002E1CA2" w:rsidRPr="00476886" w:rsidRDefault="002E1CA2" w:rsidP="002E1CA2">
      <w:pPr>
        <w:pStyle w:val="Tekstprzypisudolnego"/>
        <w:rPr>
          <w:rFonts w:ascii="Calibri" w:hAnsi="Calibri" w:cs="Calibri"/>
        </w:rPr>
      </w:pPr>
      <w:r w:rsidRPr="00476886">
        <w:rPr>
          <w:rStyle w:val="Odwoanieprzypisudolnego"/>
          <w:rFonts w:ascii="Calibri" w:hAnsi="Calibri" w:cs="Calibri"/>
        </w:rPr>
        <w:footnoteRef/>
      </w:r>
      <w:r w:rsidRPr="00476886">
        <w:rPr>
          <w:rFonts w:ascii="Calibri" w:hAnsi="Calibri" w:cs="Calibri"/>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998B" w14:textId="1AE8C7D9" w:rsidR="008C65D5" w:rsidRPr="00C31519" w:rsidRDefault="008C65D5" w:rsidP="008C65D5">
    <w:pPr>
      <w:pStyle w:val="Nagwek"/>
      <w:jc w:val="right"/>
      <w:rPr>
        <w:sz w:val="20"/>
        <w:szCs w:val="20"/>
      </w:rPr>
    </w:pPr>
    <w:r w:rsidRPr="00C31519">
      <w:rPr>
        <w:sz w:val="20"/>
        <w:szCs w:val="20"/>
      </w:rPr>
      <w:t>Specyfikacja Warunków Zamówienia (numer postępowania UD-IX-ZP-</w:t>
    </w:r>
    <w:r w:rsidR="005A3A51">
      <w:rPr>
        <w:sz w:val="20"/>
        <w:szCs w:val="20"/>
      </w:rPr>
      <w:t>9</w:t>
    </w:r>
    <w:r w:rsidRPr="00C31519">
      <w:rPr>
        <w:sz w:val="20"/>
        <w:szCs w:val="20"/>
      </w:rPr>
      <w:t>-202</w:t>
    </w:r>
    <w:r w:rsidR="00D22A77">
      <w:rPr>
        <w:sz w:val="20"/>
        <w:szCs w:val="20"/>
      </w:rPr>
      <w:t>6</w:t>
    </w:r>
    <w:r w:rsidRPr="00C31519">
      <w:rPr>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3C3B"/>
    <w:multiLevelType w:val="hybridMultilevel"/>
    <w:tmpl w:val="FBF814BC"/>
    <w:lvl w:ilvl="0" w:tplc="04150001">
      <w:numFmt w:val="decimal"/>
      <w:lvlText w:val=""/>
      <w:lvlJc w:val="left"/>
      <w:pPr>
        <w:ind w:left="1429" w:hanging="360"/>
      </w:pPr>
      <w:rPr>
        <w:rFonts w:ascii="Symbol" w:hAnsi="Symbol" w:hint="default"/>
      </w:rPr>
    </w:lvl>
    <w:lvl w:ilvl="1" w:tplc="0415000B">
      <w:start w:val="1"/>
      <w:numFmt w:val="bullet"/>
      <w:lvlText w:val=""/>
      <w:lvlJc w:val="left"/>
      <w:pPr>
        <w:ind w:left="2149" w:hanging="360"/>
      </w:pPr>
      <w:rPr>
        <w:rFonts w:ascii="Wingdings" w:hAnsi="Wingdings"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 w15:restartNumberingAfterBreak="0">
    <w:nsid w:val="0E5F739B"/>
    <w:multiLevelType w:val="hybridMultilevel"/>
    <w:tmpl w:val="E0DC0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AC39A0"/>
    <w:multiLevelType w:val="hybridMultilevel"/>
    <w:tmpl w:val="46E8B272"/>
    <w:lvl w:ilvl="0" w:tplc="0415000F">
      <w:start w:val="1"/>
      <w:numFmt w:val="decimal"/>
      <w:lvlText w:val="%1."/>
      <w:lvlJc w:val="left"/>
      <w:pPr>
        <w:ind w:left="1429" w:hanging="360"/>
      </w:pPr>
    </w:lvl>
    <w:lvl w:ilvl="1" w:tplc="0415000B">
      <w:start w:val="1"/>
      <w:numFmt w:val="bullet"/>
      <w:lvlText w:val=""/>
      <w:lvlJc w:val="left"/>
      <w:pPr>
        <w:ind w:left="2149" w:hanging="360"/>
      </w:pPr>
      <w:rPr>
        <w:rFonts w:ascii="Wingdings" w:hAnsi="Wingdings"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3" w15:restartNumberingAfterBreak="0">
    <w:nsid w:val="15AC27F3"/>
    <w:multiLevelType w:val="hybridMultilevel"/>
    <w:tmpl w:val="396893C6"/>
    <w:lvl w:ilvl="0" w:tplc="92DCA124">
      <w:numFmt w:val="decimal"/>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733345C"/>
    <w:multiLevelType w:val="hybridMultilevel"/>
    <w:tmpl w:val="33500D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D83066"/>
    <w:multiLevelType w:val="hybridMultilevel"/>
    <w:tmpl w:val="C4C8E2C8"/>
    <w:lvl w:ilvl="0" w:tplc="EE4A2B48">
      <w:start w:val="1"/>
      <w:numFmt w:val="decimal"/>
      <w:lvlText w:val="%1)"/>
      <w:lvlJc w:val="left"/>
      <w:pPr>
        <w:ind w:left="720" w:hanging="360"/>
      </w:pPr>
      <w:rPr>
        <w:w w:val="94"/>
      </w:rPr>
    </w:lvl>
    <w:lvl w:ilvl="1" w:tplc="8F288B1E">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B357A75"/>
    <w:multiLevelType w:val="hybridMultilevel"/>
    <w:tmpl w:val="FAB0D398"/>
    <w:lvl w:ilvl="0" w:tplc="73201DEA">
      <w:start w:val="12"/>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A701E3"/>
    <w:multiLevelType w:val="hybridMultilevel"/>
    <w:tmpl w:val="22AEE9E8"/>
    <w:lvl w:ilvl="0" w:tplc="FFFFFFFF">
      <w:start w:val="1"/>
      <w:numFmt w:val="bullet"/>
      <w:lvlText w:val=""/>
      <w:lvlJc w:val="left"/>
      <w:pPr>
        <w:ind w:left="720" w:hanging="360"/>
      </w:pPr>
      <w:rPr>
        <w:rFonts w:ascii="Symbol" w:hAnsi="Symbol"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082810"/>
    <w:multiLevelType w:val="multilevel"/>
    <w:tmpl w:val="42A055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4C4E8B"/>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903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EE69F2"/>
    <w:multiLevelType w:val="hybridMultilevel"/>
    <w:tmpl w:val="936E5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C352F2"/>
    <w:multiLevelType w:val="hybridMultilevel"/>
    <w:tmpl w:val="8806E524"/>
    <w:lvl w:ilvl="0" w:tplc="11BA7D40">
      <w:start w:val="4"/>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1519AC"/>
    <w:multiLevelType w:val="multilevel"/>
    <w:tmpl w:val="043E0B9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F94BF1"/>
    <w:multiLevelType w:val="hybridMultilevel"/>
    <w:tmpl w:val="431CF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591EB6"/>
    <w:multiLevelType w:val="hybridMultilevel"/>
    <w:tmpl w:val="5100BC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E0571"/>
    <w:multiLevelType w:val="multilevel"/>
    <w:tmpl w:val="3A88D85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1A447C"/>
    <w:multiLevelType w:val="multilevel"/>
    <w:tmpl w:val="DCE6E98E"/>
    <w:lvl w:ilvl="0">
      <w:start w:val="1"/>
      <w:numFmt w:val="decimal"/>
      <w:pStyle w:val="Nagwek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907DD"/>
    <w:multiLevelType w:val="hybridMultilevel"/>
    <w:tmpl w:val="42F4E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3C66C3"/>
    <w:multiLevelType w:val="hybridMultilevel"/>
    <w:tmpl w:val="D7D21642"/>
    <w:lvl w:ilvl="0" w:tplc="84FC495A">
      <w:start w:val="1"/>
      <w:numFmt w:val="decimal"/>
      <w:lvlText w:val="%1."/>
      <w:lvlJc w:val="left"/>
      <w:pPr>
        <w:ind w:left="1065" w:hanging="705"/>
      </w:pPr>
      <w:rPr>
        <w:rFonts w:hint="default"/>
      </w:rPr>
    </w:lvl>
    <w:lvl w:ilvl="1" w:tplc="312A7386">
      <w:start w:val="1"/>
      <w:numFmt w:val="decimal"/>
      <w:lvlText w:val="%2)"/>
      <w:lvlJc w:val="left"/>
      <w:pPr>
        <w:ind w:left="1785" w:hanging="705"/>
      </w:pPr>
      <w:rPr>
        <w:rFonts w:hint="default"/>
      </w:rPr>
    </w:lvl>
    <w:lvl w:ilvl="2" w:tplc="2D626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9D0BC2"/>
    <w:multiLevelType w:val="multilevel"/>
    <w:tmpl w:val="60CCC5F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D4067C"/>
    <w:multiLevelType w:val="multilevel"/>
    <w:tmpl w:val="0F90855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500D2A"/>
    <w:multiLevelType w:val="multilevel"/>
    <w:tmpl w:val="139EE84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CF20D4"/>
    <w:multiLevelType w:val="hybridMultilevel"/>
    <w:tmpl w:val="3DE87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7D3FC8"/>
    <w:multiLevelType w:val="multilevel"/>
    <w:tmpl w:val="9AB486D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3)"/>
      <w:lvlJc w:val="left"/>
      <w:pPr>
        <w:ind w:left="1080" w:hanging="360"/>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3539F9"/>
    <w:multiLevelType w:val="hybridMultilevel"/>
    <w:tmpl w:val="8234719C"/>
    <w:lvl w:ilvl="0" w:tplc="912845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4D0742"/>
    <w:multiLevelType w:val="hybridMultilevel"/>
    <w:tmpl w:val="94727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5D60CD"/>
    <w:multiLevelType w:val="multilevel"/>
    <w:tmpl w:val="DE9A747E"/>
    <w:lvl w:ilvl="0">
      <w:start w:val="1"/>
      <w:numFmt w:val="decimal"/>
      <w:lvlText w:val="%1."/>
      <w:lvlJc w:val="left"/>
      <w:pPr>
        <w:ind w:left="360" w:hanging="360"/>
      </w:pPr>
      <w:rPr>
        <w:b w:val="0"/>
        <w:bCs w:val="0"/>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D300C9"/>
    <w:multiLevelType w:val="multilevel"/>
    <w:tmpl w:val="12163C6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213A38"/>
    <w:multiLevelType w:val="hybridMultilevel"/>
    <w:tmpl w:val="39B65A8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0270680"/>
    <w:multiLevelType w:val="multilevel"/>
    <w:tmpl w:val="0B8A24A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E32509"/>
    <w:multiLevelType w:val="multilevel"/>
    <w:tmpl w:val="1D34D2E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9D199B"/>
    <w:multiLevelType w:val="multilevel"/>
    <w:tmpl w:val="524CC5F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7840E5"/>
    <w:multiLevelType w:val="hybridMultilevel"/>
    <w:tmpl w:val="3130866C"/>
    <w:lvl w:ilvl="0" w:tplc="FFFFFFFF">
      <w:start w:val="1"/>
      <w:numFmt w:val="lowerLetter"/>
      <w:lvlText w:val="%1)"/>
      <w:lvlJc w:val="left"/>
      <w:pPr>
        <w:ind w:left="720" w:hanging="360"/>
      </w:pPr>
      <w:rPr>
        <w:rFonts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CC04AA3"/>
    <w:multiLevelType w:val="hybridMultilevel"/>
    <w:tmpl w:val="83BC5D32"/>
    <w:lvl w:ilvl="0" w:tplc="D3B6AD26">
      <w:start w:val="1"/>
      <w:numFmt w:val="decimal"/>
      <w:lvlText w:val="%1."/>
      <w:lvlJc w:val="left"/>
      <w:pPr>
        <w:ind w:left="1065" w:hanging="705"/>
      </w:pPr>
      <w:rPr>
        <w:rFonts w:hint="default"/>
      </w:rPr>
    </w:lvl>
    <w:lvl w:ilvl="1" w:tplc="A20AD66A">
      <w:start w:val="8"/>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6F18BB"/>
    <w:multiLevelType w:val="hybridMultilevel"/>
    <w:tmpl w:val="C82E3652"/>
    <w:lvl w:ilvl="0" w:tplc="B992B1A6">
      <w:start w:val="8"/>
      <w:numFmt w:val="bullet"/>
      <w:lvlText w:val="-"/>
      <w:lvlJc w:val="left"/>
      <w:pPr>
        <w:ind w:left="644" w:hanging="360"/>
      </w:pPr>
      <w:rPr>
        <w:rFonts w:ascii="Times New Roman" w:eastAsia="Times New Roman" w:hAnsi="Times New Roman" w:cs="Times New Roman" w:hint="default"/>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6" w15:restartNumberingAfterBreak="0">
    <w:nsid w:val="70234D3C"/>
    <w:multiLevelType w:val="hybridMultilevel"/>
    <w:tmpl w:val="7C344512"/>
    <w:lvl w:ilvl="0" w:tplc="9128455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17D24BB"/>
    <w:multiLevelType w:val="multilevel"/>
    <w:tmpl w:val="2F009FB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7226EC"/>
    <w:multiLevelType w:val="hybridMultilevel"/>
    <w:tmpl w:val="A73C12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BE5EB4"/>
    <w:multiLevelType w:val="multilevel"/>
    <w:tmpl w:val="B77A591C"/>
    <w:lvl w:ilvl="0">
      <w:start w:val="45"/>
      <w:numFmt w:val="decimal"/>
      <w:lvlText w:val="%1"/>
      <w:lvlJc w:val="left"/>
      <w:pPr>
        <w:ind w:left="1335" w:hanging="1335"/>
      </w:pPr>
    </w:lvl>
    <w:lvl w:ilvl="1">
      <w:start w:val="31"/>
      <w:numFmt w:val="decimal"/>
      <w:lvlText w:val="%1.%2"/>
      <w:lvlJc w:val="left"/>
      <w:pPr>
        <w:ind w:left="1335" w:hanging="1335"/>
      </w:pPr>
    </w:lvl>
    <w:lvl w:ilvl="2">
      <w:numFmt w:val="decimalZero"/>
      <w:lvlText w:val="%1.%2.%3"/>
      <w:lvlJc w:val="left"/>
      <w:pPr>
        <w:ind w:left="1335" w:hanging="1335"/>
      </w:pPr>
    </w:lvl>
    <w:lvl w:ilvl="3">
      <w:numFmt w:val="decimalZero"/>
      <w:lvlText w:val="%1.%2.%3.%4"/>
      <w:lvlJc w:val="left"/>
      <w:pPr>
        <w:ind w:left="1335" w:hanging="1335"/>
      </w:pPr>
    </w:lvl>
    <w:lvl w:ilvl="4">
      <w:start w:val="3"/>
      <w:numFmt w:val="decimal"/>
      <w:lvlText w:val="%1.%2.%3.%4-%5"/>
      <w:lvlJc w:val="left"/>
      <w:pPr>
        <w:ind w:left="1335" w:hanging="1335"/>
      </w:pPr>
    </w:lvl>
    <w:lvl w:ilvl="5">
      <w:start w:val="1"/>
      <w:numFmt w:val="decimal"/>
      <w:lvlText w:val="%1.%2.%3.%4-%5.%6"/>
      <w:lvlJc w:val="left"/>
      <w:pPr>
        <w:ind w:left="1335" w:hanging="1335"/>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5C25E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B525619"/>
    <w:multiLevelType w:val="hybridMultilevel"/>
    <w:tmpl w:val="4B86B8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BD56A1B"/>
    <w:multiLevelType w:val="hybridMultilevel"/>
    <w:tmpl w:val="D50A8B7E"/>
    <w:lvl w:ilvl="0" w:tplc="04150001">
      <w:numFmt w:val="decimal"/>
      <w:lvlText w:val=""/>
      <w:lvlJc w:val="left"/>
      <w:pPr>
        <w:ind w:left="720" w:hanging="360"/>
      </w:pPr>
      <w:rPr>
        <w:rFonts w:ascii="Symbol" w:hAnsi="Symbol" w:hint="default"/>
        <w:b/>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EE03C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4511603">
    <w:abstractNumId w:val="9"/>
  </w:num>
  <w:num w:numId="2" w16cid:durableId="1311786756">
    <w:abstractNumId w:val="6"/>
  </w:num>
  <w:num w:numId="3" w16cid:durableId="539972594">
    <w:abstractNumId w:val="17"/>
  </w:num>
  <w:num w:numId="4" w16cid:durableId="191917188">
    <w:abstractNumId w:val="26"/>
  </w:num>
  <w:num w:numId="5" w16cid:durableId="700975691">
    <w:abstractNumId w:val="30"/>
  </w:num>
  <w:num w:numId="6" w16cid:durableId="977034913">
    <w:abstractNumId w:val="15"/>
  </w:num>
  <w:num w:numId="7" w16cid:durableId="533271357">
    <w:abstractNumId w:val="28"/>
  </w:num>
  <w:num w:numId="8" w16cid:durableId="345209439">
    <w:abstractNumId w:val="8"/>
  </w:num>
  <w:num w:numId="9" w16cid:durableId="2046981229">
    <w:abstractNumId w:val="12"/>
  </w:num>
  <w:num w:numId="10" w16cid:durableId="407002594">
    <w:abstractNumId w:val="36"/>
  </w:num>
  <w:num w:numId="11" w16cid:durableId="108084282">
    <w:abstractNumId w:val="32"/>
  </w:num>
  <w:num w:numId="12" w16cid:durableId="204686630">
    <w:abstractNumId w:val="22"/>
  </w:num>
  <w:num w:numId="13" w16cid:durableId="152111150">
    <w:abstractNumId w:val="14"/>
  </w:num>
  <w:num w:numId="14" w16cid:durableId="2023507825">
    <w:abstractNumId w:val="11"/>
  </w:num>
  <w:num w:numId="15" w16cid:durableId="410007581">
    <w:abstractNumId w:val="10"/>
  </w:num>
  <w:num w:numId="16" w16cid:durableId="960964254">
    <w:abstractNumId w:val="34"/>
  </w:num>
  <w:num w:numId="17" w16cid:durableId="2065179483">
    <w:abstractNumId w:val="13"/>
  </w:num>
  <w:num w:numId="18" w16cid:durableId="1848783507">
    <w:abstractNumId w:val="18"/>
  </w:num>
  <w:num w:numId="19" w16cid:durableId="1016077865">
    <w:abstractNumId w:val="40"/>
  </w:num>
  <w:num w:numId="20" w16cid:durableId="95638815">
    <w:abstractNumId w:val="1"/>
  </w:num>
  <w:num w:numId="21" w16cid:durableId="575239377">
    <w:abstractNumId w:val="31"/>
  </w:num>
  <w:num w:numId="22" w16cid:durableId="370572608">
    <w:abstractNumId w:val="19"/>
  </w:num>
  <w:num w:numId="23" w16cid:durableId="1859931823">
    <w:abstractNumId w:val="16"/>
  </w:num>
  <w:num w:numId="24" w16cid:durableId="473302907">
    <w:abstractNumId w:val="21"/>
  </w:num>
  <w:num w:numId="25" w16cid:durableId="520901600">
    <w:abstractNumId w:val="25"/>
  </w:num>
  <w:num w:numId="26" w16cid:durableId="408968367">
    <w:abstractNumId w:val="27"/>
  </w:num>
  <w:num w:numId="27" w16cid:durableId="14653918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661976">
    <w:abstractNumId w:val="43"/>
  </w:num>
  <w:num w:numId="29" w16cid:durableId="236785263">
    <w:abstractNumId w:val="3"/>
  </w:num>
  <w:num w:numId="30" w16cid:durableId="134552175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8333843">
    <w:abstractNumId w:val="0"/>
  </w:num>
  <w:num w:numId="32" w16cid:durableId="327750972">
    <w:abstractNumId w:val="2"/>
  </w:num>
  <w:num w:numId="33" w16cid:durableId="262766281">
    <w:abstractNumId w:val="29"/>
  </w:num>
  <w:num w:numId="34" w16cid:durableId="882205865">
    <w:abstractNumId w:val="7"/>
  </w:num>
  <w:num w:numId="35" w16cid:durableId="1028872599">
    <w:abstractNumId w:val="33"/>
  </w:num>
  <w:num w:numId="36" w16cid:durableId="271742978">
    <w:abstractNumId w:val="38"/>
  </w:num>
  <w:num w:numId="37" w16cid:durableId="1137257549">
    <w:abstractNumId w:val="23"/>
  </w:num>
  <w:num w:numId="38" w16cid:durableId="11292015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11560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0091704">
    <w:abstractNumId w:val="44"/>
  </w:num>
  <w:num w:numId="41" w16cid:durableId="886836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13044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1750579">
    <w:abstractNumId w:val="39"/>
    <w:lvlOverride w:ilvl="0">
      <w:startOverride w:val="45"/>
    </w:lvlOverride>
    <w:lvlOverride w:ilvl="1">
      <w:startOverride w:val="31"/>
    </w:lvlOverride>
    <w:lvlOverride w:ilvl="2"/>
    <w:lvlOverride w:ilvl="3"/>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44" w16cid:durableId="20484076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257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5770002">
    <w:abstractNumId w:val="4"/>
  </w:num>
  <w:num w:numId="47" w16cid:durableId="990407250">
    <w:abstractNumId w:val="20"/>
  </w:num>
  <w:num w:numId="48" w16cid:durableId="753248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C03"/>
    <w:rsid w:val="000002F6"/>
    <w:rsid w:val="00003842"/>
    <w:rsid w:val="00004137"/>
    <w:rsid w:val="00004654"/>
    <w:rsid w:val="00006B76"/>
    <w:rsid w:val="00011312"/>
    <w:rsid w:val="00016589"/>
    <w:rsid w:val="00017CF4"/>
    <w:rsid w:val="000227FE"/>
    <w:rsid w:val="00022F24"/>
    <w:rsid w:val="000240BA"/>
    <w:rsid w:val="00026E12"/>
    <w:rsid w:val="0002731E"/>
    <w:rsid w:val="000313EC"/>
    <w:rsid w:val="00032A9F"/>
    <w:rsid w:val="00033CB0"/>
    <w:rsid w:val="0003727F"/>
    <w:rsid w:val="0004700C"/>
    <w:rsid w:val="00057A23"/>
    <w:rsid w:val="00062E64"/>
    <w:rsid w:val="00064352"/>
    <w:rsid w:val="000675CD"/>
    <w:rsid w:val="00075A6B"/>
    <w:rsid w:val="00083786"/>
    <w:rsid w:val="00085076"/>
    <w:rsid w:val="00092CD6"/>
    <w:rsid w:val="000930B3"/>
    <w:rsid w:val="00097A7F"/>
    <w:rsid w:val="000C28AF"/>
    <w:rsid w:val="000D2BCC"/>
    <w:rsid w:val="000D3A4F"/>
    <w:rsid w:val="000E2039"/>
    <w:rsid w:val="000F0098"/>
    <w:rsid w:val="000F0F3A"/>
    <w:rsid w:val="000F1365"/>
    <w:rsid w:val="00112C75"/>
    <w:rsid w:val="0011621C"/>
    <w:rsid w:val="00117D05"/>
    <w:rsid w:val="00125385"/>
    <w:rsid w:val="00130B31"/>
    <w:rsid w:val="00142900"/>
    <w:rsid w:val="00144ACE"/>
    <w:rsid w:val="00160EFE"/>
    <w:rsid w:val="00164167"/>
    <w:rsid w:val="00165AF9"/>
    <w:rsid w:val="0017424C"/>
    <w:rsid w:val="00185879"/>
    <w:rsid w:val="00190BC5"/>
    <w:rsid w:val="00194C7C"/>
    <w:rsid w:val="0019575B"/>
    <w:rsid w:val="001A770E"/>
    <w:rsid w:val="001B68A6"/>
    <w:rsid w:val="001C0CF5"/>
    <w:rsid w:val="001C5587"/>
    <w:rsid w:val="001C7596"/>
    <w:rsid w:val="001D698F"/>
    <w:rsid w:val="001E1FCF"/>
    <w:rsid w:val="001E5922"/>
    <w:rsid w:val="001F1048"/>
    <w:rsid w:val="001F34C2"/>
    <w:rsid w:val="00211F0A"/>
    <w:rsid w:val="00214ABB"/>
    <w:rsid w:val="00215686"/>
    <w:rsid w:val="002166C2"/>
    <w:rsid w:val="002244CD"/>
    <w:rsid w:val="00233FDC"/>
    <w:rsid w:val="00236394"/>
    <w:rsid w:val="0025316B"/>
    <w:rsid w:val="0025348D"/>
    <w:rsid w:val="00264FCC"/>
    <w:rsid w:val="002676A8"/>
    <w:rsid w:val="00271DD0"/>
    <w:rsid w:val="0027228C"/>
    <w:rsid w:val="00272953"/>
    <w:rsid w:val="0027355F"/>
    <w:rsid w:val="0028313A"/>
    <w:rsid w:val="002A3C41"/>
    <w:rsid w:val="002A7C1B"/>
    <w:rsid w:val="002B22A6"/>
    <w:rsid w:val="002B5B9D"/>
    <w:rsid w:val="002D11F6"/>
    <w:rsid w:val="002E1CA2"/>
    <w:rsid w:val="002F068E"/>
    <w:rsid w:val="002F0794"/>
    <w:rsid w:val="002F0F72"/>
    <w:rsid w:val="00300C49"/>
    <w:rsid w:val="00301679"/>
    <w:rsid w:val="00304ABD"/>
    <w:rsid w:val="00306507"/>
    <w:rsid w:val="00315F6B"/>
    <w:rsid w:val="00321C53"/>
    <w:rsid w:val="00331180"/>
    <w:rsid w:val="00331282"/>
    <w:rsid w:val="00332B88"/>
    <w:rsid w:val="00333E29"/>
    <w:rsid w:val="00333EC7"/>
    <w:rsid w:val="003440A5"/>
    <w:rsid w:val="00353FAC"/>
    <w:rsid w:val="003619F4"/>
    <w:rsid w:val="00364336"/>
    <w:rsid w:val="0037372E"/>
    <w:rsid w:val="00386410"/>
    <w:rsid w:val="00390591"/>
    <w:rsid w:val="00397617"/>
    <w:rsid w:val="003A4C24"/>
    <w:rsid w:val="003B43BD"/>
    <w:rsid w:val="003C37A6"/>
    <w:rsid w:val="003D0DC8"/>
    <w:rsid w:val="003D430E"/>
    <w:rsid w:val="003D6A81"/>
    <w:rsid w:val="003E218D"/>
    <w:rsid w:val="003E3DFB"/>
    <w:rsid w:val="003E40A8"/>
    <w:rsid w:val="003E499D"/>
    <w:rsid w:val="003E5644"/>
    <w:rsid w:val="003E56EF"/>
    <w:rsid w:val="003F0327"/>
    <w:rsid w:val="003F71B8"/>
    <w:rsid w:val="003F7905"/>
    <w:rsid w:val="0040045C"/>
    <w:rsid w:val="00401163"/>
    <w:rsid w:val="00401251"/>
    <w:rsid w:val="00406FE8"/>
    <w:rsid w:val="00411FDF"/>
    <w:rsid w:val="0041379F"/>
    <w:rsid w:val="004163C6"/>
    <w:rsid w:val="004302FA"/>
    <w:rsid w:val="00433AC0"/>
    <w:rsid w:val="004403AC"/>
    <w:rsid w:val="004437BC"/>
    <w:rsid w:val="004438DE"/>
    <w:rsid w:val="0044513C"/>
    <w:rsid w:val="0044620B"/>
    <w:rsid w:val="004546BB"/>
    <w:rsid w:val="0045738D"/>
    <w:rsid w:val="00461008"/>
    <w:rsid w:val="0046425D"/>
    <w:rsid w:val="00471398"/>
    <w:rsid w:val="00471750"/>
    <w:rsid w:val="004727BC"/>
    <w:rsid w:val="00476038"/>
    <w:rsid w:val="00476886"/>
    <w:rsid w:val="00480F51"/>
    <w:rsid w:val="00492B02"/>
    <w:rsid w:val="00494DE2"/>
    <w:rsid w:val="0049568F"/>
    <w:rsid w:val="004969E0"/>
    <w:rsid w:val="004A5F80"/>
    <w:rsid w:val="004B0712"/>
    <w:rsid w:val="004C1C5B"/>
    <w:rsid w:val="004C6347"/>
    <w:rsid w:val="004D073D"/>
    <w:rsid w:val="004E22AD"/>
    <w:rsid w:val="004E6B1B"/>
    <w:rsid w:val="004F13E9"/>
    <w:rsid w:val="004F3CAB"/>
    <w:rsid w:val="004F3EC5"/>
    <w:rsid w:val="004F6842"/>
    <w:rsid w:val="005105B4"/>
    <w:rsid w:val="00510B50"/>
    <w:rsid w:val="005113EB"/>
    <w:rsid w:val="00511DE6"/>
    <w:rsid w:val="005136D6"/>
    <w:rsid w:val="0051375F"/>
    <w:rsid w:val="00517351"/>
    <w:rsid w:val="005205F1"/>
    <w:rsid w:val="005239C2"/>
    <w:rsid w:val="00527E6A"/>
    <w:rsid w:val="0054269B"/>
    <w:rsid w:val="005467CF"/>
    <w:rsid w:val="00554DB9"/>
    <w:rsid w:val="00555990"/>
    <w:rsid w:val="00566654"/>
    <w:rsid w:val="005816D4"/>
    <w:rsid w:val="005820FF"/>
    <w:rsid w:val="00586C33"/>
    <w:rsid w:val="005974AD"/>
    <w:rsid w:val="005A03F9"/>
    <w:rsid w:val="005A2B76"/>
    <w:rsid w:val="005A3A51"/>
    <w:rsid w:val="005A459A"/>
    <w:rsid w:val="005B73C1"/>
    <w:rsid w:val="005C5BD4"/>
    <w:rsid w:val="005C7928"/>
    <w:rsid w:val="005D6A45"/>
    <w:rsid w:val="005E25AD"/>
    <w:rsid w:val="005F0B6E"/>
    <w:rsid w:val="005F3706"/>
    <w:rsid w:val="005F3865"/>
    <w:rsid w:val="005F3F7F"/>
    <w:rsid w:val="005F587B"/>
    <w:rsid w:val="00605CBC"/>
    <w:rsid w:val="00607375"/>
    <w:rsid w:val="00612F4D"/>
    <w:rsid w:val="00613D6F"/>
    <w:rsid w:val="006140A3"/>
    <w:rsid w:val="006204CF"/>
    <w:rsid w:val="006427D3"/>
    <w:rsid w:val="006431F3"/>
    <w:rsid w:val="00645686"/>
    <w:rsid w:val="00651655"/>
    <w:rsid w:val="006612F9"/>
    <w:rsid w:val="00665BA5"/>
    <w:rsid w:val="00666A76"/>
    <w:rsid w:val="00676716"/>
    <w:rsid w:val="00677522"/>
    <w:rsid w:val="0068319D"/>
    <w:rsid w:val="006839E6"/>
    <w:rsid w:val="00685B74"/>
    <w:rsid w:val="00691AAF"/>
    <w:rsid w:val="006A1545"/>
    <w:rsid w:val="006A189F"/>
    <w:rsid w:val="006A267F"/>
    <w:rsid w:val="006A3FEF"/>
    <w:rsid w:val="006A50C5"/>
    <w:rsid w:val="006A71C8"/>
    <w:rsid w:val="006B0446"/>
    <w:rsid w:val="006B0F7C"/>
    <w:rsid w:val="006B68F5"/>
    <w:rsid w:val="006B7D4F"/>
    <w:rsid w:val="006D104E"/>
    <w:rsid w:val="006D24A1"/>
    <w:rsid w:val="006D40AE"/>
    <w:rsid w:val="006D5A96"/>
    <w:rsid w:val="006E0BA4"/>
    <w:rsid w:val="006E1AFB"/>
    <w:rsid w:val="006E5378"/>
    <w:rsid w:val="006F267C"/>
    <w:rsid w:val="006F35E4"/>
    <w:rsid w:val="00702FF9"/>
    <w:rsid w:val="00713C55"/>
    <w:rsid w:val="00731D67"/>
    <w:rsid w:val="00736C67"/>
    <w:rsid w:val="00747C01"/>
    <w:rsid w:val="00750655"/>
    <w:rsid w:val="0075147A"/>
    <w:rsid w:val="00751C78"/>
    <w:rsid w:val="00755BB4"/>
    <w:rsid w:val="00756C59"/>
    <w:rsid w:val="007615DD"/>
    <w:rsid w:val="00765F74"/>
    <w:rsid w:val="007712E7"/>
    <w:rsid w:val="00773AAF"/>
    <w:rsid w:val="007742BA"/>
    <w:rsid w:val="00776E2A"/>
    <w:rsid w:val="00780B8B"/>
    <w:rsid w:val="0078561B"/>
    <w:rsid w:val="0078584F"/>
    <w:rsid w:val="00785F18"/>
    <w:rsid w:val="0079475A"/>
    <w:rsid w:val="00795DDB"/>
    <w:rsid w:val="007A0876"/>
    <w:rsid w:val="007A1E72"/>
    <w:rsid w:val="007B3CBC"/>
    <w:rsid w:val="007B41A5"/>
    <w:rsid w:val="007B4F30"/>
    <w:rsid w:val="007D443F"/>
    <w:rsid w:val="007D64BF"/>
    <w:rsid w:val="007E28C2"/>
    <w:rsid w:val="007E37F5"/>
    <w:rsid w:val="007E5E8B"/>
    <w:rsid w:val="007E7CD7"/>
    <w:rsid w:val="007F18F6"/>
    <w:rsid w:val="007F1E8C"/>
    <w:rsid w:val="007F1FB3"/>
    <w:rsid w:val="007F26AE"/>
    <w:rsid w:val="007F573E"/>
    <w:rsid w:val="007F69DA"/>
    <w:rsid w:val="00801274"/>
    <w:rsid w:val="00804612"/>
    <w:rsid w:val="008144E1"/>
    <w:rsid w:val="008150AA"/>
    <w:rsid w:val="008205D4"/>
    <w:rsid w:val="00820B65"/>
    <w:rsid w:val="00835E22"/>
    <w:rsid w:val="00840EC5"/>
    <w:rsid w:val="008462B2"/>
    <w:rsid w:val="008563E3"/>
    <w:rsid w:val="00874DDE"/>
    <w:rsid w:val="00875CB9"/>
    <w:rsid w:val="00881A34"/>
    <w:rsid w:val="00891849"/>
    <w:rsid w:val="00894444"/>
    <w:rsid w:val="00895F71"/>
    <w:rsid w:val="008A1DA8"/>
    <w:rsid w:val="008A27E2"/>
    <w:rsid w:val="008A31E5"/>
    <w:rsid w:val="008A4847"/>
    <w:rsid w:val="008A7592"/>
    <w:rsid w:val="008C273E"/>
    <w:rsid w:val="008C65D5"/>
    <w:rsid w:val="008D057E"/>
    <w:rsid w:val="008D48A0"/>
    <w:rsid w:val="008E1E37"/>
    <w:rsid w:val="008E790E"/>
    <w:rsid w:val="008F37C3"/>
    <w:rsid w:val="008F5B9F"/>
    <w:rsid w:val="008F69DB"/>
    <w:rsid w:val="008F6CB1"/>
    <w:rsid w:val="009004A9"/>
    <w:rsid w:val="0091103A"/>
    <w:rsid w:val="00914828"/>
    <w:rsid w:val="0091568A"/>
    <w:rsid w:val="00917BC6"/>
    <w:rsid w:val="00923FD3"/>
    <w:rsid w:val="00933F91"/>
    <w:rsid w:val="00934BB8"/>
    <w:rsid w:val="00947BBC"/>
    <w:rsid w:val="00950E9A"/>
    <w:rsid w:val="00953B36"/>
    <w:rsid w:val="00970C3E"/>
    <w:rsid w:val="0097123D"/>
    <w:rsid w:val="009748A5"/>
    <w:rsid w:val="00994311"/>
    <w:rsid w:val="00995E91"/>
    <w:rsid w:val="009A2F4E"/>
    <w:rsid w:val="009C71B4"/>
    <w:rsid w:val="009D4CF0"/>
    <w:rsid w:val="009D5551"/>
    <w:rsid w:val="009E1283"/>
    <w:rsid w:val="009E2E96"/>
    <w:rsid w:val="009F0017"/>
    <w:rsid w:val="009F1063"/>
    <w:rsid w:val="009F1181"/>
    <w:rsid w:val="009F1855"/>
    <w:rsid w:val="00A02784"/>
    <w:rsid w:val="00A02C4F"/>
    <w:rsid w:val="00A03C31"/>
    <w:rsid w:val="00A052EC"/>
    <w:rsid w:val="00A06140"/>
    <w:rsid w:val="00A14484"/>
    <w:rsid w:val="00A1492E"/>
    <w:rsid w:val="00A258AC"/>
    <w:rsid w:val="00A259F9"/>
    <w:rsid w:val="00A260E9"/>
    <w:rsid w:val="00A2667F"/>
    <w:rsid w:val="00A429AA"/>
    <w:rsid w:val="00A43796"/>
    <w:rsid w:val="00A454DC"/>
    <w:rsid w:val="00A45581"/>
    <w:rsid w:val="00A50C0F"/>
    <w:rsid w:val="00A53923"/>
    <w:rsid w:val="00A55F1C"/>
    <w:rsid w:val="00A56C03"/>
    <w:rsid w:val="00A62949"/>
    <w:rsid w:val="00A66C9F"/>
    <w:rsid w:val="00A7154B"/>
    <w:rsid w:val="00A81B82"/>
    <w:rsid w:val="00A92A87"/>
    <w:rsid w:val="00A95A18"/>
    <w:rsid w:val="00AB0D42"/>
    <w:rsid w:val="00AB5222"/>
    <w:rsid w:val="00AB6EC2"/>
    <w:rsid w:val="00AC5E42"/>
    <w:rsid w:val="00AC7B25"/>
    <w:rsid w:val="00AE5FA2"/>
    <w:rsid w:val="00AF7C95"/>
    <w:rsid w:val="00B1063D"/>
    <w:rsid w:val="00B251EF"/>
    <w:rsid w:val="00B3393B"/>
    <w:rsid w:val="00B4477F"/>
    <w:rsid w:val="00B44C4F"/>
    <w:rsid w:val="00B46489"/>
    <w:rsid w:val="00B50910"/>
    <w:rsid w:val="00B52047"/>
    <w:rsid w:val="00B52E9B"/>
    <w:rsid w:val="00B53060"/>
    <w:rsid w:val="00B54828"/>
    <w:rsid w:val="00B56E43"/>
    <w:rsid w:val="00B57851"/>
    <w:rsid w:val="00B57E8F"/>
    <w:rsid w:val="00B6166A"/>
    <w:rsid w:val="00B637CF"/>
    <w:rsid w:val="00B639FA"/>
    <w:rsid w:val="00B7641D"/>
    <w:rsid w:val="00B954EA"/>
    <w:rsid w:val="00BB4A48"/>
    <w:rsid w:val="00BB6FD8"/>
    <w:rsid w:val="00BD4704"/>
    <w:rsid w:val="00BE0712"/>
    <w:rsid w:val="00BE47DF"/>
    <w:rsid w:val="00BE6BC3"/>
    <w:rsid w:val="00BF3E7F"/>
    <w:rsid w:val="00BF5F25"/>
    <w:rsid w:val="00C01861"/>
    <w:rsid w:val="00C03948"/>
    <w:rsid w:val="00C06334"/>
    <w:rsid w:val="00C10016"/>
    <w:rsid w:val="00C15DD0"/>
    <w:rsid w:val="00C17792"/>
    <w:rsid w:val="00C23686"/>
    <w:rsid w:val="00C26906"/>
    <w:rsid w:val="00C31519"/>
    <w:rsid w:val="00C32597"/>
    <w:rsid w:val="00C33A88"/>
    <w:rsid w:val="00C37CE8"/>
    <w:rsid w:val="00C401E6"/>
    <w:rsid w:val="00C43FD8"/>
    <w:rsid w:val="00C575D6"/>
    <w:rsid w:val="00C61C7F"/>
    <w:rsid w:val="00C71161"/>
    <w:rsid w:val="00C906B5"/>
    <w:rsid w:val="00C92562"/>
    <w:rsid w:val="00C959D5"/>
    <w:rsid w:val="00C97B4C"/>
    <w:rsid w:val="00CA25E4"/>
    <w:rsid w:val="00CA43BA"/>
    <w:rsid w:val="00CB5D7E"/>
    <w:rsid w:val="00CB7BEE"/>
    <w:rsid w:val="00CE199E"/>
    <w:rsid w:val="00CE2805"/>
    <w:rsid w:val="00CF2439"/>
    <w:rsid w:val="00CF2734"/>
    <w:rsid w:val="00D00325"/>
    <w:rsid w:val="00D03C20"/>
    <w:rsid w:val="00D053BB"/>
    <w:rsid w:val="00D06D1D"/>
    <w:rsid w:val="00D11A11"/>
    <w:rsid w:val="00D120AA"/>
    <w:rsid w:val="00D129B3"/>
    <w:rsid w:val="00D200BD"/>
    <w:rsid w:val="00D22A77"/>
    <w:rsid w:val="00D2574E"/>
    <w:rsid w:val="00D30EC4"/>
    <w:rsid w:val="00D326EB"/>
    <w:rsid w:val="00D4408E"/>
    <w:rsid w:val="00D50992"/>
    <w:rsid w:val="00D50CC1"/>
    <w:rsid w:val="00D526B7"/>
    <w:rsid w:val="00D557C6"/>
    <w:rsid w:val="00D60610"/>
    <w:rsid w:val="00D66AFF"/>
    <w:rsid w:val="00D72FF5"/>
    <w:rsid w:val="00D73168"/>
    <w:rsid w:val="00D747A8"/>
    <w:rsid w:val="00D87E03"/>
    <w:rsid w:val="00D92E66"/>
    <w:rsid w:val="00DA4BF7"/>
    <w:rsid w:val="00DA5BD6"/>
    <w:rsid w:val="00DA6372"/>
    <w:rsid w:val="00DB5A4A"/>
    <w:rsid w:val="00DC3A84"/>
    <w:rsid w:val="00DD2B20"/>
    <w:rsid w:val="00DD6006"/>
    <w:rsid w:val="00DE1138"/>
    <w:rsid w:val="00DE32C5"/>
    <w:rsid w:val="00DE7439"/>
    <w:rsid w:val="00DF7A71"/>
    <w:rsid w:val="00E05316"/>
    <w:rsid w:val="00E1068E"/>
    <w:rsid w:val="00E10B96"/>
    <w:rsid w:val="00E15175"/>
    <w:rsid w:val="00E16AE8"/>
    <w:rsid w:val="00E17F64"/>
    <w:rsid w:val="00E20F6B"/>
    <w:rsid w:val="00E2552B"/>
    <w:rsid w:val="00E31907"/>
    <w:rsid w:val="00E62E52"/>
    <w:rsid w:val="00E7588B"/>
    <w:rsid w:val="00E84C02"/>
    <w:rsid w:val="00E84F4A"/>
    <w:rsid w:val="00E9125F"/>
    <w:rsid w:val="00E92115"/>
    <w:rsid w:val="00E924FD"/>
    <w:rsid w:val="00E9286E"/>
    <w:rsid w:val="00EA1237"/>
    <w:rsid w:val="00EB5747"/>
    <w:rsid w:val="00EB79AB"/>
    <w:rsid w:val="00EC2108"/>
    <w:rsid w:val="00EE0CC2"/>
    <w:rsid w:val="00EE49CE"/>
    <w:rsid w:val="00EF2955"/>
    <w:rsid w:val="00F0111F"/>
    <w:rsid w:val="00F04BBF"/>
    <w:rsid w:val="00F05A9F"/>
    <w:rsid w:val="00F10307"/>
    <w:rsid w:val="00F145CF"/>
    <w:rsid w:val="00F16F99"/>
    <w:rsid w:val="00F233BD"/>
    <w:rsid w:val="00F33722"/>
    <w:rsid w:val="00F40411"/>
    <w:rsid w:val="00F407D7"/>
    <w:rsid w:val="00F414A4"/>
    <w:rsid w:val="00F43270"/>
    <w:rsid w:val="00F43DA2"/>
    <w:rsid w:val="00F56333"/>
    <w:rsid w:val="00F5711A"/>
    <w:rsid w:val="00F576B8"/>
    <w:rsid w:val="00F60EB6"/>
    <w:rsid w:val="00F65771"/>
    <w:rsid w:val="00F67C8B"/>
    <w:rsid w:val="00F7070F"/>
    <w:rsid w:val="00F70DD4"/>
    <w:rsid w:val="00F74E5F"/>
    <w:rsid w:val="00F773B0"/>
    <w:rsid w:val="00F93A27"/>
    <w:rsid w:val="00F958F3"/>
    <w:rsid w:val="00F9758A"/>
    <w:rsid w:val="00FA10A3"/>
    <w:rsid w:val="00FA477A"/>
    <w:rsid w:val="00FA6034"/>
    <w:rsid w:val="00FA6069"/>
    <w:rsid w:val="00FA6BB7"/>
    <w:rsid w:val="00FB46BC"/>
    <w:rsid w:val="00FC3111"/>
    <w:rsid w:val="00FE25D3"/>
    <w:rsid w:val="00FF64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7588E"/>
  <w15:docId w15:val="{0452269D-1124-42FE-A3E2-7B319485A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900"/>
  </w:style>
  <w:style w:type="paragraph" w:styleId="Nagwek1">
    <w:name w:val="heading 1"/>
    <w:basedOn w:val="Normalny"/>
    <w:next w:val="Normalny"/>
    <w:link w:val="Nagwek1Znak"/>
    <w:uiPriority w:val="9"/>
    <w:qFormat/>
    <w:rsid w:val="00C31519"/>
    <w:pPr>
      <w:keepNext/>
      <w:keepLines/>
      <w:spacing w:before="360" w:after="240" w:line="300" w:lineRule="auto"/>
      <w:outlineLvl w:val="0"/>
    </w:pPr>
    <w:rPr>
      <w:rFonts w:ascii="Calibri" w:eastAsiaTheme="majorEastAsia" w:hAnsi="Calibri" w:cs="Calibri"/>
      <w:b/>
      <w:bCs/>
      <w:sz w:val="22"/>
      <w:szCs w:val="22"/>
    </w:rPr>
  </w:style>
  <w:style w:type="paragraph" w:styleId="Nagwek2">
    <w:name w:val="heading 2"/>
    <w:basedOn w:val="Akapitzlist"/>
    <w:next w:val="Normalny"/>
    <w:link w:val="Nagwek2Znak"/>
    <w:uiPriority w:val="9"/>
    <w:unhideWhenUsed/>
    <w:qFormat/>
    <w:rsid w:val="005C7928"/>
    <w:pPr>
      <w:numPr>
        <w:numId w:val="3"/>
      </w:numPr>
      <w:spacing w:after="240" w:line="300" w:lineRule="auto"/>
      <w:outlineLvl w:val="1"/>
    </w:pPr>
    <w:rPr>
      <w:rFonts w:ascii="Calibri" w:hAnsi="Calibri" w:cs="Calibri"/>
      <w:b/>
      <w:bCs/>
      <w:sz w:val="22"/>
      <w:szCs w:val="22"/>
    </w:rPr>
  </w:style>
  <w:style w:type="paragraph" w:styleId="Nagwek3">
    <w:name w:val="heading 3"/>
    <w:basedOn w:val="Normalny"/>
    <w:next w:val="Normalny"/>
    <w:link w:val="Nagwek3Znak"/>
    <w:uiPriority w:val="9"/>
    <w:unhideWhenUsed/>
    <w:qFormat/>
    <w:rsid w:val="00A56C0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56C0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56C0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56C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6C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6C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6C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519"/>
    <w:rPr>
      <w:rFonts w:ascii="Calibri" w:eastAsiaTheme="majorEastAsia" w:hAnsi="Calibri" w:cs="Calibri"/>
      <w:b/>
      <w:bCs/>
      <w:sz w:val="22"/>
      <w:szCs w:val="22"/>
    </w:rPr>
  </w:style>
  <w:style w:type="character" w:customStyle="1" w:styleId="Nagwek2Znak">
    <w:name w:val="Nagłówek 2 Znak"/>
    <w:basedOn w:val="Domylnaczcionkaakapitu"/>
    <w:link w:val="Nagwek2"/>
    <w:uiPriority w:val="9"/>
    <w:rsid w:val="005C7928"/>
    <w:rPr>
      <w:rFonts w:ascii="Calibri" w:hAnsi="Calibri" w:cs="Calibri"/>
      <w:b/>
      <w:bCs/>
      <w:sz w:val="22"/>
      <w:szCs w:val="22"/>
    </w:rPr>
  </w:style>
  <w:style w:type="character" w:customStyle="1" w:styleId="Nagwek3Znak">
    <w:name w:val="Nagłówek 3 Znak"/>
    <w:basedOn w:val="Domylnaczcionkaakapitu"/>
    <w:link w:val="Nagwek3"/>
    <w:uiPriority w:val="9"/>
    <w:rsid w:val="00A56C0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56C0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56C0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56C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6C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6C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6C03"/>
    <w:rPr>
      <w:rFonts w:eastAsiaTheme="majorEastAsia" w:cstheme="majorBidi"/>
      <w:color w:val="272727" w:themeColor="text1" w:themeTint="D8"/>
    </w:rPr>
  </w:style>
  <w:style w:type="paragraph" w:styleId="Tytu">
    <w:name w:val="Title"/>
    <w:basedOn w:val="Normalny"/>
    <w:next w:val="Normalny"/>
    <w:link w:val="TytuZnak"/>
    <w:uiPriority w:val="10"/>
    <w:qFormat/>
    <w:rsid w:val="00A5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6C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6C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6C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6C03"/>
    <w:pPr>
      <w:spacing w:before="160"/>
      <w:jc w:val="center"/>
    </w:pPr>
    <w:rPr>
      <w:i/>
      <w:iCs/>
      <w:color w:val="404040" w:themeColor="text1" w:themeTint="BF"/>
    </w:rPr>
  </w:style>
  <w:style w:type="character" w:customStyle="1" w:styleId="CytatZnak">
    <w:name w:val="Cytat Znak"/>
    <w:basedOn w:val="Domylnaczcionkaakapitu"/>
    <w:link w:val="Cytat"/>
    <w:uiPriority w:val="29"/>
    <w:rsid w:val="00A56C03"/>
    <w:rPr>
      <w:i/>
      <w:iCs/>
      <w:color w:val="404040" w:themeColor="text1" w:themeTint="BF"/>
    </w:rPr>
  </w:style>
  <w:style w:type="paragraph" w:styleId="Akapitzlist">
    <w:name w:val="List Paragraph"/>
    <w:aliases w:val="L1,Numerowanie,Odstavec,Podsis rysunku,List Paragraph,maz_wyliczenie,opis dzialania,K-P_odwolanie,A_wyliczenie,Akapit z listą5,Akapit z listą BS,Sl_Akapit z listą,lp1,Preambuła,CP-UC,CP-Punkty,Bullet List,List - bullets,Equipment,Bullet 1"/>
    <w:basedOn w:val="Normalny"/>
    <w:link w:val="AkapitzlistZnak"/>
    <w:uiPriority w:val="34"/>
    <w:qFormat/>
    <w:rsid w:val="00A56C03"/>
    <w:pPr>
      <w:ind w:left="720"/>
      <w:contextualSpacing/>
    </w:pPr>
  </w:style>
  <w:style w:type="character" w:styleId="Wyrnienieintensywne">
    <w:name w:val="Intense Emphasis"/>
    <w:basedOn w:val="Domylnaczcionkaakapitu"/>
    <w:uiPriority w:val="21"/>
    <w:qFormat/>
    <w:rsid w:val="00A56C03"/>
    <w:rPr>
      <w:i/>
      <w:iCs/>
      <w:color w:val="2F5496" w:themeColor="accent1" w:themeShade="BF"/>
    </w:rPr>
  </w:style>
  <w:style w:type="paragraph" w:styleId="Cytatintensywny">
    <w:name w:val="Intense Quote"/>
    <w:basedOn w:val="Normalny"/>
    <w:next w:val="Normalny"/>
    <w:link w:val="CytatintensywnyZnak"/>
    <w:uiPriority w:val="30"/>
    <w:qFormat/>
    <w:rsid w:val="00A56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56C03"/>
    <w:rPr>
      <w:i/>
      <w:iCs/>
      <w:color w:val="2F5496" w:themeColor="accent1" w:themeShade="BF"/>
    </w:rPr>
  </w:style>
  <w:style w:type="character" w:styleId="Odwoanieintensywne">
    <w:name w:val="Intense Reference"/>
    <w:basedOn w:val="Domylnaczcionkaakapitu"/>
    <w:uiPriority w:val="32"/>
    <w:qFormat/>
    <w:rsid w:val="00A56C03"/>
    <w:rPr>
      <w:b/>
      <w:bCs/>
      <w:smallCaps/>
      <w:color w:val="2F5496" w:themeColor="accent1" w:themeShade="BF"/>
      <w:spacing w:val="5"/>
    </w:rPr>
  </w:style>
  <w:style w:type="character" w:styleId="Hipercze">
    <w:name w:val="Hyperlink"/>
    <w:basedOn w:val="Domylnaczcionkaakapitu"/>
    <w:uiPriority w:val="99"/>
    <w:unhideWhenUsed/>
    <w:rsid w:val="00A56C03"/>
    <w:rPr>
      <w:color w:val="0563C1" w:themeColor="hyperlink"/>
      <w:u w:val="single"/>
    </w:rPr>
  </w:style>
  <w:style w:type="character" w:customStyle="1" w:styleId="Nierozpoznanawzmianka1">
    <w:name w:val="Nierozpoznana wzmianka1"/>
    <w:basedOn w:val="Domylnaczcionkaakapitu"/>
    <w:uiPriority w:val="99"/>
    <w:semiHidden/>
    <w:unhideWhenUsed/>
    <w:rsid w:val="00A56C03"/>
    <w:rPr>
      <w:color w:val="605E5C"/>
      <w:shd w:val="clear" w:color="auto" w:fill="E1DFDD"/>
    </w:rPr>
  </w:style>
  <w:style w:type="character" w:customStyle="1" w:styleId="AkapitzlistZnak">
    <w:name w:val="Akapit z listą Znak"/>
    <w:aliases w:val="L1 Znak,Numerowanie Znak,Odstavec Znak,Podsis rysunku Znak,List Paragraph Znak,maz_wyliczenie Znak,opis dzialania Znak,K-P_odwolanie Znak,A_wyliczenie Znak,Akapit z listą5 Znak,Akapit z listą BS Znak,Sl_Akapit z listą Znak,lp1 Znak"/>
    <w:link w:val="Akapitzlist"/>
    <w:uiPriority w:val="34"/>
    <w:qFormat/>
    <w:locked/>
    <w:rsid w:val="002E1CA2"/>
  </w:style>
  <w:style w:type="paragraph" w:styleId="Tekstprzypisudolnego">
    <w:name w:val="footnote text"/>
    <w:basedOn w:val="Normalny"/>
    <w:link w:val="TekstprzypisudolnegoZnak"/>
    <w:uiPriority w:val="99"/>
    <w:unhideWhenUsed/>
    <w:rsid w:val="002E1CA2"/>
    <w:pPr>
      <w:spacing w:after="0" w:line="240" w:lineRule="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basedOn w:val="Domylnaczcionkaakapitu"/>
    <w:link w:val="Tekstprzypisudolnego"/>
    <w:uiPriority w:val="99"/>
    <w:rsid w:val="002E1CA2"/>
    <w:rPr>
      <w:rFonts w:ascii="Times New Roman" w:eastAsia="Times New Roman" w:hAnsi="Times New Roman" w:cs="Times New Roman"/>
      <w:kern w:val="0"/>
      <w:sz w:val="20"/>
      <w:szCs w:val="20"/>
      <w:lang w:eastAsia="pl-PL"/>
    </w:rPr>
  </w:style>
  <w:style w:type="character" w:styleId="Odwoanieprzypisudolnego">
    <w:name w:val="footnote reference"/>
    <w:basedOn w:val="Domylnaczcionkaakapitu"/>
    <w:uiPriority w:val="99"/>
    <w:semiHidden/>
    <w:unhideWhenUsed/>
    <w:rsid w:val="002E1CA2"/>
    <w:rPr>
      <w:vertAlign w:val="superscript"/>
    </w:rPr>
  </w:style>
  <w:style w:type="character" w:styleId="Tytuksiki">
    <w:name w:val="Book Title"/>
    <w:aliases w:val="Wyjaśnienie"/>
    <w:basedOn w:val="Domylnaczcionkaakapitu"/>
    <w:uiPriority w:val="33"/>
    <w:qFormat/>
    <w:rsid w:val="002E1CA2"/>
    <w:rPr>
      <w:rFonts w:asciiTheme="minorHAnsi" w:hAnsiTheme="minorHAnsi"/>
      <w:b w:val="0"/>
      <w:bCs/>
      <w:i/>
      <w:iCs/>
      <w:spacing w:val="5"/>
      <w:sz w:val="20"/>
    </w:rPr>
  </w:style>
  <w:style w:type="paragraph" w:styleId="Nagwek">
    <w:name w:val="header"/>
    <w:basedOn w:val="Normalny"/>
    <w:link w:val="NagwekZnak"/>
    <w:uiPriority w:val="99"/>
    <w:unhideWhenUsed/>
    <w:rsid w:val="008C65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5D5"/>
  </w:style>
  <w:style w:type="paragraph" w:styleId="Stopka">
    <w:name w:val="footer"/>
    <w:basedOn w:val="Normalny"/>
    <w:link w:val="StopkaZnak"/>
    <w:uiPriority w:val="99"/>
    <w:unhideWhenUsed/>
    <w:rsid w:val="008C65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5D5"/>
  </w:style>
  <w:style w:type="paragraph" w:styleId="Tekstpodstawowy">
    <w:name w:val="Body Text"/>
    <w:aliases w:val="Tekst podstawowy-bold,Tekst podstawowy Znak Znak"/>
    <w:basedOn w:val="Normalny"/>
    <w:link w:val="TekstpodstawowyZnak1"/>
    <w:rsid w:val="00AB6EC2"/>
    <w:pPr>
      <w:spacing w:after="120" w:line="240" w:lineRule="auto"/>
    </w:pPr>
    <w:rPr>
      <w:rFonts w:ascii="Times New Roman" w:eastAsia="Times New Roman" w:hAnsi="Times New Roman" w:cs="Times New Roman"/>
      <w:kern w:val="0"/>
    </w:rPr>
  </w:style>
  <w:style w:type="character" w:customStyle="1" w:styleId="TekstpodstawowyZnak">
    <w:name w:val="Tekst podstawowy Znak"/>
    <w:basedOn w:val="Domylnaczcionkaakapitu"/>
    <w:uiPriority w:val="99"/>
    <w:semiHidden/>
    <w:rsid w:val="00AB6EC2"/>
  </w:style>
  <w:style w:type="character" w:customStyle="1" w:styleId="TekstpodstawowyZnak1">
    <w:name w:val="Tekst podstawowy Znak1"/>
    <w:aliases w:val="Tekst podstawowy-bold Znak,Tekst podstawowy Znak Znak Znak"/>
    <w:link w:val="Tekstpodstawowy"/>
    <w:locked/>
    <w:rsid w:val="00AB6EC2"/>
    <w:rPr>
      <w:rFonts w:ascii="Times New Roman" w:eastAsia="Times New Roman" w:hAnsi="Times New Roman" w:cs="Times New Roman"/>
      <w:kern w:val="0"/>
    </w:rPr>
  </w:style>
  <w:style w:type="paragraph" w:customStyle="1" w:styleId="xmsobodytextindent">
    <w:name w:val="x_msobodytextindent"/>
    <w:basedOn w:val="Normalny"/>
    <w:rsid w:val="000675CD"/>
    <w:pPr>
      <w:spacing w:before="100" w:beforeAutospacing="1" w:after="100" w:afterAutospacing="1" w:line="240" w:lineRule="auto"/>
    </w:pPr>
    <w:rPr>
      <w:rFonts w:ascii="Times New Roman" w:eastAsia="Times New Roman" w:hAnsi="Times New Roman" w:cs="Times New Roman"/>
      <w:kern w:val="0"/>
      <w:lang w:eastAsia="pl-PL"/>
    </w:rPr>
  </w:style>
  <w:style w:type="character" w:styleId="Pogrubienie">
    <w:name w:val="Strong"/>
    <w:aliases w:val="Tekst treści (3) + 9 pt,Bez kursywy,Odstępy 0 pt"/>
    <w:qFormat/>
    <w:rsid w:val="00DE7439"/>
    <w:rPr>
      <w:b/>
      <w:bCs/>
    </w:rPr>
  </w:style>
  <w:style w:type="paragraph" w:styleId="Tekstpodstawowywcity">
    <w:name w:val="Body Text Indent"/>
    <w:basedOn w:val="Normalny"/>
    <w:link w:val="TekstpodstawowywcityZnak"/>
    <w:uiPriority w:val="99"/>
    <w:unhideWhenUsed/>
    <w:rsid w:val="008F69DB"/>
    <w:pPr>
      <w:spacing w:after="120"/>
      <w:ind w:left="283"/>
    </w:pPr>
  </w:style>
  <w:style w:type="character" w:customStyle="1" w:styleId="TekstpodstawowywcityZnak">
    <w:name w:val="Tekst podstawowy wcięty Znak"/>
    <w:basedOn w:val="Domylnaczcionkaakapitu"/>
    <w:link w:val="Tekstpodstawowywcity"/>
    <w:uiPriority w:val="99"/>
    <w:rsid w:val="008F69DB"/>
  </w:style>
  <w:style w:type="paragraph" w:styleId="Tekstpodstawowy2">
    <w:name w:val="Body Text 2"/>
    <w:basedOn w:val="Normalny"/>
    <w:link w:val="Tekstpodstawowy2Znak"/>
    <w:uiPriority w:val="99"/>
    <w:semiHidden/>
    <w:unhideWhenUsed/>
    <w:rsid w:val="00FA10A3"/>
    <w:pPr>
      <w:spacing w:after="120" w:line="480" w:lineRule="auto"/>
    </w:pPr>
  </w:style>
  <w:style w:type="character" w:customStyle="1" w:styleId="Tekstpodstawowy2Znak">
    <w:name w:val="Tekst podstawowy 2 Znak"/>
    <w:basedOn w:val="Domylnaczcionkaakapitu"/>
    <w:link w:val="Tekstpodstawowy2"/>
    <w:uiPriority w:val="99"/>
    <w:semiHidden/>
    <w:rsid w:val="00FA10A3"/>
  </w:style>
  <w:style w:type="character" w:styleId="Nierozpoznanawzmianka">
    <w:name w:val="Unresolved Mention"/>
    <w:basedOn w:val="Domylnaczcionkaakapitu"/>
    <w:uiPriority w:val="99"/>
    <w:semiHidden/>
    <w:unhideWhenUsed/>
    <w:rsid w:val="009A2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3928">
      <w:bodyDiv w:val="1"/>
      <w:marLeft w:val="0"/>
      <w:marRight w:val="0"/>
      <w:marTop w:val="0"/>
      <w:marBottom w:val="0"/>
      <w:divBdr>
        <w:top w:val="none" w:sz="0" w:space="0" w:color="auto"/>
        <w:left w:val="none" w:sz="0" w:space="0" w:color="auto"/>
        <w:bottom w:val="none" w:sz="0" w:space="0" w:color="auto"/>
        <w:right w:val="none" w:sz="0" w:space="0" w:color="auto"/>
      </w:divBdr>
    </w:div>
    <w:div w:id="111018936">
      <w:bodyDiv w:val="1"/>
      <w:marLeft w:val="0"/>
      <w:marRight w:val="0"/>
      <w:marTop w:val="0"/>
      <w:marBottom w:val="0"/>
      <w:divBdr>
        <w:top w:val="none" w:sz="0" w:space="0" w:color="auto"/>
        <w:left w:val="none" w:sz="0" w:space="0" w:color="auto"/>
        <w:bottom w:val="none" w:sz="0" w:space="0" w:color="auto"/>
        <w:right w:val="none" w:sz="0" w:space="0" w:color="auto"/>
      </w:divBdr>
    </w:div>
    <w:div w:id="207031136">
      <w:bodyDiv w:val="1"/>
      <w:marLeft w:val="0"/>
      <w:marRight w:val="0"/>
      <w:marTop w:val="0"/>
      <w:marBottom w:val="0"/>
      <w:divBdr>
        <w:top w:val="none" w:sz="0" w:space="0" w:color="auto"/>
        <w:left w:val="none" w:sz="0" w:space="0" w:color="auto"/>
        <w:bottom w:val="none" w:sz="0" w:space="0" w:color="auto"/>
        <w:right w:val="none" w:sz="0" w:space="0" w:color="auto"/>
      </w:divBdr>
    </w:div>
    <w:div w:id="483594524">
      <w:bodyDiv w:val="1"/>
      <w:marLeft w:val="0"/>
      <w:marRight w:val="0"/>
      <w:marTop w:val="0"/>
      <w:marBottom w:val="0"/>
      <w:divBdr>
        <w:top w:val="none" w:sz="0" w:space="0" w:color="auto"/>
        <w:left w:val="none" w:sz="0" w:space="0" w:color="auto"/>
        <w:bottom w:val="none" w:sz="0" w:space="0" w:color="auto"/>
        <w:right w:val="none" w:sz="0" w:space="0" w:color="auto"/>
      </w:divBdr>
    </w:div>
    <w:div w:id="496456249">
      <w:bodyDiv w:val="1"/>
      <w:marLeft w:val="0"/>
      <w:marRight w:val="0"/>
      <w:marTop w:val="0"/>
      <w:marBottom w:val="0"/>
      <w:divBdr>
        <w:top w:val="none" w:sz="0" w:space="0" w:color="auto"/>
        <w:left w:val="none" w:sz="0" w:space="0" w:color="auto"/>
        <w:bottom w:val="none" w:sz="0" w:space="0" w:color="auto"/>
        <w:right w:val="none" w:sz="0" w:space="0" w:color="auto"/>
      </w:divBdr>
    </w:div>
    <w:div w:id="759982492">
      <w:bodyDiv w:val="1"/>
      <w:marLeft w:val="0"/>
      <w:marRight w:val="0"/>
      <w:marTop w:val="0"/>
      <w:marBottom w:val="0"/>
      <w:divBdr>
        <w:top w:val="none" w:sz="0" w:space="0" w:color="auto"/>
        <w:left w:val="none" w:sz="0" w:space="0" w:color="auto"/>
        <w:bottom w:val="none" w:sz="0" w:space="0" w:color="auto"/>
        <w:right w:val="none" w:sz="0" w:space="0" w:color="auto"/>
      </w:divBdr>
    </w:div>
    <w:div w:id="854609973">
      <w:bodyDiv w:val="1"/>
      <w:marLeft w:val="0"/>
      <w:marRight w:val="0"/>
      <w:marTop w:val="0"/>
      <w:marBottom w:val="0"/>
      <w:divBdr>
        <w:top w:val="none" w:sz="0" w:space="0" w:color="auto"/>
        <w:left w:val="none" w:sz="0" w:space="0" w:color="auto"/>
        <w:bottom w:val="none" w:sz="0" w:space="0" w:color="auto"/>
        <w:right w:val="none" w:sz="0" w:space="0" w:color="auto"/>
      </w:divBdr>
    </w:div>
    <w:div w:id="905452780">
      <w:bodyDiv w:val="1"/>
      <w:marLeft w:val="0"/>
      <w:marRight w:val="0"/>
      <w:marTop w:val="0"/>
      <w:marBottom w:val="0"/>
      <w:divBdr>
        <w:top w:val="none" w:sz="0" w:space="0" w:color="auto"/>
        <w:left w:val="none" w:sz="0" w:space="0" w:color="auto"/>
        <w:bottom w:val="none" w:sz="0" w:space="0" w:color="auto"/>
        <w:right w:val="none" w:sz="0" w:space="0" w:color="auto"/>
      </w:divBdr>
    </w:div>
    <w:div w:id="1148284034">
      <w:bodyDiv w:val="1"/>
      <w:marLeft w:val="0"/>
      <w:marRight w:val="0"/>
      <w:marTop w:val="0"/>
      <w:marBottom w:val="0"/>
      <w:divBdr>
        <w:top w:val="none" w:sz="0" w:space="0" w:color="auto"/>
        <w:left w:val="none" w:sz="0" w:space="0" w:color="auto"/>
        <w:bottom w:val="none" w:sz="0" w:space="0" w:color="auto"/>
        <w:right w:val="none" w:sz="0" w:space="0" w:color="auto"/>
      </w:divBdr>
    </w:div>
    <w:div w:id="1242717488">
      <w:bodyDiv w:val="1"/>
      <w:marLeft w:val="0"/>
      <w:marRight w:val="0"/>
      <w:marTop w:val="0"/>
      <w:marBottom w:val="0"/>
      <w:divBdr>
        <w:top w:val="none" w:sz="0" w:space="0" w:color="auto"/>
        <w:left w:val="none" w:sz="0" w:space="0" w:color="auto"/>
        <w:bottom w:val="none" w:sz="0" w:space="0" w:color="auto"/>
        <w:right w:val="none" w:sz="0" w:space="0" w:color="auto"/>
      </w:divBdr>
    </w:div>
    <w:div w:id="1309893242">
      <w:bodyDiv w:val="1"/>
      <w:marLeft w:val="0"/>
      <w:marRight w:val="0"/>
      <w:marTop w:val="0"/>
      <w:marBottom w:val="0"/>
      <w:divBdr>
        <w:top w:val="none" w:sz="0" w:space="0" w:color="auto"/>
        <w:left w:val="none" w:sz="0" w:space="0" w:color="auto"/>
        <w:bottom w:val="none" w:sz="0" w:space="0" w:color="auto"/>
        <w:right w:val="none" w:sz="0" w:space="0" w:color="auto"/>
      </w:divBdr>
    </w:div>
    <w:div w:id="1391420131">
      <w:bodyDiv w:val="1"/>
      <w:marLeft w:val="0"/>
      <w:marRight w:val="0"/>
      <w:marTop w:val="0"/>
      <w:marBottom w:val="0"/>
      <w:divBdr>
        <w:top w:val="none" w:sz="0" w:space="0" w:color="auto"/>
        <w:left w:val="none" w:sz="0" w:space="0" w:color="auto"/>
        <w:bottom w:val="none" w:sz="0" w:space="0" w:color="auto"/>
        <w:right w:val="none" w:sz="0" w:space="0" w:color="auto"/>
      </w:divBdr>
    </w:div>
    <w:div w:id="1403332793">
      <w:bodyDiv w:val="1"/>
      <w:marLeft w:val="0"/>
      <w:marRight w:val="0"/>
      <w:marTop w:val="0"/>
      <w:marBottom w:val="0"/>
      <w:divBdr>
        <w:top w:val="none" w:sz="0" w:space="0" w:color="auto"/>
        <w:left w:val="none" w:sz="0" w:space="0" w:color="auto"/>
        <w:bottom w:val="none" w:sz="0" w:space="0" w:color="auto"/>
        <w:right w:val="none" w:sz="0" w:space="0" w:color="auto"/>
      </w:divBdr>
    </w:div>
    <w:div w:id="1439594951">
      <w:bodyDiv w:val="1"/>
      <w:marLeft w:val="0"/>
      <w:marRight w:val="0"/>
      <w:marTop w:val="0"/>
      <w:marBottom w:val="0"/>
      <w:divBdr>
        <w:top w:val="none" w:sz="0" w:space="0" w:color="auto"/>
        <w:left w:val="none" w:sz="0" w:space="0" w:color="auto"/>
        <w:bottom w:val="none" w:sz="0" w:space="0" w:color="auto"/>
        <w:right w:val="none" w:sz="0" w:space="0" w:color="auto"/>
      </w:divBdr>
    </w:div>
    <w:div w:id="1440561624">
      <w:bodyDiv w:val="1"/>
      <w:marLeft w:val="0"/>
      <w:marRight w:val="0"/>
      <w:marTop w:val="0"/>
      <w:marBottom w:val="0"/>
      <w:divBdr>
        <w:top w:val="none" w:sz="0" w:space="0" w:color="auto"/>
        <w:left w:val="none" w:sz="0" w:space="0" w:color="auto"/>
        <w:bottom w:val="none" w:sz="0" w:space="0" w:color="auto"/>
        <w:right w:val="none" w:sz="0" w:space="0" w:color="auto"/>
      </w:divBdr>
    </w:div>
    <w:div w:id="1626543211">
      <w:bodyDiv w:val="1"/>
      <w:marLeft w:val="0"/>
      <w:marRight w:val="0"/>
      <w:marTop w:val="0"/>
      <w:marBottom w:val="0"/>
      <w:divBdr>
        <w:top w:val="none" w:sz="0" w:space="0" w:color="auto"/>
        <w:left w:val="none" w:sz="0" w:space="0" w:color="auto"/>
        <w:bottom w:val="none" w:sz="0" w:space="0" w:color="auto"/>
        <w:right w:val="none" w:sz="0" w:space="0" w:color="auto"/>
      </w:divBdr>
    </w:div>
    <w:div w:id="1670212768">
      <w:bodyDiv w:val="1"/>
      <w:marLeft w:val="0"/>
      <w:marRight w:val="0"/>
      <w:marTop w:val="0"/>
      <w:marBottom w:val="0"/>
      <w:divBdr>
        <w:top w:val="none" w:sz="0" w:space="0" w:color="auto"/>
        <w:left w:val="none" w:sz="0" w:space="0" w:color="auto"/>
        <w:bottom w:val="none" w:sz="0" w:space="0" w:color="auto"/>
        <w:right w:val="none" w:sz="0" w:space="0" w:color="auto"/>
      </w:divBdr>
    </w:div>
    <w:div w:id="1751153822">
      <w:bodyDiv w:val="1"/>
      <w:marLeft w:val="0"/>
      <w:marRight w:val="0"/>
      <w:marTop w:val="0"/>
      <w:marBottom w:val="0"/>
      <w:divBdr>
        <w:top w:val="none" w:sz="0" w:space="0" w:color="auto"/>
        <w:left w:val="none" w:sz="0" w:space="0" w:color="auto"/>
        <w:bottom w:val="none" w:sz="0" w:space="0" w:color="auto"/>
        <w:right w:val="none" w:sz="0" w:space="0" w:color="auto"/>
      </w:divBdr>
    </w:div>
    <w:div w:id="1853176929">
      <w:bodyDiv w:val="1"/>
      <w:marLeft w:val="0"/>
      <w:marRight w:val="0"/>
      <w:marTop w:val="0"/>
      <w:marBottom w:val="0"/>
      <w:divBdr>
        <w:top w:val="none" w:sz="0" w:space="0" w:color="auto"/>
        <w:left w:val="none" w:sz="0" w:space="0" w:color="auto"/>
        <w:bottom w:val="none" w:sz="0" w:space="0" w:color="auto"/>
        <w:right w:val="none" w:sz="0" w:space="0" w:color="auto"/>
      </w:divBdr>
    </w:div>
    <w:div w:id="20477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www.gov.pl/web/e-dowo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oneplace.marketplanet.pl/przygotuj-stanowisko-pc-wykonujac-ponizsze-kroki" TargetMode="External"/><Relationship Id="rId2" Type="http://schemas.openxmlformats.org/officeDocument/2006/relationships/numbering" Target="numbering.xml"/><Relationship Id="rId16" Type="http://schemas.openxmlformats.org/officeDocument/2006/relationships/hyperlink" Target="https://zamowienia.um.warszawa.pl" TargetMode="External"/><Relationship Id="rId20" Type="http://schemas.openxmlformats.org/officeDocument/2006/relationships/hyperlink" Target="https://zamowienia.um.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mowienia.um.warszawa.pl" TargetMode="External"/><Relationship Id="rId23" Type="http://schemas.openxmlformats.org/officeDocument/2006/relationships/fontTable" Target="fontTable.xml"/><Relationship Id="rId10" Type="http://schemas.openxmlformats.org/officeDocument/2006/relationships/hyperlink" Target="https://zamowienia.um.warszawa.pl"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mailto:srodmiescie.wzp@um.warszawa.pl" TargetMode="External"/><Relationship Id="rId14" Type="http://schemas.openxmlformats.org/officeDocument/2006/relationships/hyperlink" Target="https://zamowienia.um.warszaw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F6AF-5697-466C-A3D3-ECBAC48EF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5532</Words>
  <Characters>33194</Characters>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2026-03-24T14:25:00Z</cp:lastPrinted>
  <dcterms:created xsi:type="dcterms:W3CDTF">2026-03-23T12:49:00Z</dcterms:created>
  <dcterms:modified xsi:type="dcterms:W3CDTF">2026-03-31T11:20:00Z</dcterms:modified>
</cp:coreProperties>
</file>