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A90" w:rsidRPr="0031794E" w:rsidRDefault="00853A90" w:rsidP="004857E5">
      <w:r w:rsidRPr="0031794E">
        <w:rPr>
          <w:i/>
        </w:rPr>
        <w:t>znak sprawy</w:t>
      </w:r>
      <w:r w:rsidR="00E14600" w:rsidRPr="0031794E">
        <w:t>: WIP</w:t>
      </w:r>
      <w:r w:rsidR="003B0D7E" w:rsidRPr="0031794E">
        <w:t>-RI</w:t>
      </w:r>
      <w:r w:rsidR="00E14600" w:rsidRPr="0031794E">
        <w:t>.271.</w:t>
      </w:r>
      <w:r w:rsidR="005E0C75">
        <w:t>7</w:t>
      </w:r>
      <w:r w:rsidR="00392150">
        <w:t>.202</w:t>
      </w:r>
      <w:r w:rsidR="00F126E6">
        <w:t>6</w:t>
      </w:r>
      <w:r w:rsidRPr="0031794E">
        <w:rPr>
          <w:bCs/>
        </w:rPr>
        <w:tab/>
      </w:r>
      <w:r w:rsidRPr="0031794E">
        <w:rPr>
          <w:bCs/>
        </w:rPr>
        <w:tab/>
      </w:r>
      <w:r w:rsidRPr="0031794E">
        <w:rPr>
          <w:bCs/>
        </w:rPr>
        <w:tab/>
      </w:r>
      <w:r w:rsidRPr="0031794E">
        <w:rPr>
          <w:bCs/>
        </w:rPr>
        <w:tab/>
      </w:r>
      <w:r w:rsidRPr="0031794E">
        <w:rPr>
          <w:bCs/>
        </w:rPr>
        <w:tab/>
        <w:t xml:space="preserve">          </w:t>
      </w:r>
      <w:r w:rsidR="00721CFD">
        <w:t>S</w:t>
      </w:r>
      <w:r w:rsidRPr="0031794E">
        <w:t>WZ</w:t>
      </w:r>
    </w:p>
    <w:p w:rsidR="00853A90" w:rsidRPr="00240FEA" w:rsidRDefault="00853A90" w:rsidP="00853A90">
      <w:pPr>
        <w:widowControl w:val="0"/>
      </w:pPr>
    </w:p>
    <w:tbl>
      <w:tblPr>
        <w:tblW w:w="0" w:type="auto"/>
        <w:tblLayout w:type="fixed"/>
        <w:tblCellMar>
          <w:left w:w="70" w:type="dxa"/>
          <w:right w:w="70" w:type="dxa"/>
        </w:tblCellMar>
        <w:tblLook w:val="0000" w:firstRow="0" w:lastRow="0" w:firstColumn="0" w:lastColumn="0" w:noHBand="0" w:noVBand="0"/>
      </w:tblPr>
      <w:tblGrid>
        <w:gridCol w:w="5740"/>
        <w:gridCol w:w="3486"/>
      </w:tblGrid>
      <w:tr w:rsidR="00853A90" w:rsidRPr="00240FEA" w:rsidTr="00381587">
        <w:tc>
          <w:tcPr>
            <w:tcW w:w="5740" w:type="dxa"/>
          </w:tcPr>
          <w:p w:rsidR="00853A90" w:rsidRPr="00240FEA" w:rsidRDefault="00853A90" w:rsidP="00381587">
            <w:pPr>
              <w:widowControl w:val="0"/>
              <w:jc w:val="both"/>
              <w:rPr>
                <w:sz w:val="20"/>
              </w:rPr>
            </w:pPr>
          </w:p>
        </w:tc>
        <w:tc>
          <w:tcPr>
            <w:tcW w:w="3486" w:type="dxa"/>
            <w:tcBorders>
              <w:top w:val="single" w:sz="6" w:space="0" w:color="auto"/>
              <w:left w:val="single" w:sz="6" w:space="0" w:color="auto"/>
              <w:bottom w:val="single" w:sz="6" w:space="0" w:color="auto"/>
              <w:right w:val="single" w:sz="6" w:space="0" w:color="auto"/>
            </w:tcBorders>
          </w:tcPr>
          <w:p w:rsidR="00853A90" w:rsidRPr="00240FEA" w:rsidRDefault="00853A90" w:rsidP="00381587">
            <w:pPr>
              <w:widowControl w:val="0"/>
              <w:jc w:val="both"/>
              <w:rPr>
                <w:sz w:val="20"/>
              </w:rPr>
            </w:pPr>
          </w:p>
          <w:p w:rsidR="00853A90" w:rsidRPr="00240FEA" w:rsidRDefault="00853A90" w:rsidP="00381587">
            <w:pPr>
              <w:widowControl w:val="0"/>
              <w:jc w:val="both"/>
              <w:rPr>
                <w:sz w:val="20"/>
              </w:rPr>
            </w:pPr>
          </w:p>
          <w:p w:rsidR="00853A90" w:rsidRPr="00240FEA" w:rsidRDefault="00853A90" w:rsidP="00381587">
            <w:pPr>
              <w:widowControl w:val="0"/>
              <w:jc w:val="both"/>
              <w:rPr>
                <w:sz w:val="20"/>
              </w:rPr>
            </w:pPr>
          </w:p>
          <w:p w:rsidR="00853A90" w:rsidRPr="00240FEA" w:rsidRDefault="00853A90" w:rsidP="00381587">
            <w:pPr>
              <w:widowControl w:val="0"/>
              <w:jc w:val="both"/>
              <w:rPr>
                <w:sz w:val="20"/>
              </w:rPr>
            </w:pPr>
          </w:p>
          <w:p w:rsidR="00853A90" w:rsidRPr="00240FEA" w:rsidRDefault="00853A90" w:rsidP="00381587">
            <w:pPr>
              <w:widowControl w:val="0"/>
              <w:jc w:val="both"/>
              <w:rPr>
                <w:sz w:val="20"/>
              </w:rPr>
            </w:pPr>
          </w:p>
          <w:p w:rsidR="00853A90" w:rsidRPr="00240FEA" w:rsidRDefault="00853A90" w:rsidP="00381587">
            <w:pPr>
              <w:widowControl w:val="0"/>
              <w:jc w:val="both"/>
              <w:rPr>
                <w:sz w:val="20"/>
              </w:rPr>
            </w:pPr>
          </w:p>
          <w:p w:rsidR="00853A90" w:rsidRPr="00240FEA" w:rsidRDefault="00853A90" w:rsidP="00381587">
            <w:pPr>
              <w:widowControl w:val="0"/>
              <w:jc w:val="center"/>
              <w:rPr>
                <w:sz w:val="20"/>
              </w:rPr>
            </w:pPr>
          </w:p>
        </w:tc>
      </w:tr>
    </w:tbl>
    <w:p w:rsidR="00853A90" w:rsidRDefault="00853A90" w:rsidP="00853A90">
      <w:pPr>
        <w:widowControl w:val="0"/>
      </w:pPr>
    </w:p>
    <w:p w:rsidR="00170AFF" w:rsidRDefault="00170AFF" w:rsidP="00853A90">
      <w:pPr>
        <w:widowControl w:val="0"/>
      </w:pPr>
    </w:p>
    <w:p w:rsidR="00853A90" w:rsidRPr="00240FEA" w:rsidRDefault="00853A90" w:rsidP="00853A90">
      <w:pPr>
        <w:widowControl w:val="0"/>
        <w:jc w:val="center"/>
        <w:rPr>
          <w:b/>
          <w:sz w:val="40"/>
        </w:rPr>
      </w:pPr>
      <w:r w:rsidRPr="00240FEA">
        <w:rPr>
          <w:b/>
          <w:sz w:val="40"/>
        </w:rPr>
        <w:t xml:space="preserve">SPECYFIKACJA </w:t>
      </w:r>
    </w:p>
    <w:p w:rsidR="00853A90" w:rsidRPr="00240FEA" w:rsidRDefault="00853A90" w:rsidP="00853A90">
      <w:pPr>
        <w:widowControl w:val="0"/>
        <w:jc w:val="center"/>
      </w:pPr>
      <w:r w:rsidRPr="00240FEA">
        <w:rPr>
          <w:b/>
          <w:sz w:val="40"/>
        </w:rPr>
        <w:t>WARUNKÓW ZAMÓWIENIA</w:t>
      </w:r>
    </w:p>
    <w:p w:rsidR="00FA20AE" w:rsidRDefault="00FA20AE" w:rsidP="00FA20AE">
      <w:pPr>
        <w:widowControl w:val="0"/>
        <w:jc w:val="center"/>
      </w:pPr>
      <w:r>
        <w:t>(oznaczana dalej jako „</w:t>
      </w:r>
      <w:r>
        <w:rPr>
          <w:b/>
        </w:rPr>
        <w:t>SWZ”</w:t>
      </w:r>
      <w:r>
        <w:t>)</w:t>
      </w:r>
    </w:p>
    <w:p w:rsidR="00FA20AE" w:rsidRDefault="00FA20AE" w:rsidP="00FA20AE">
      <w:pPr>
        <w:widowControl w:val="0"/>
        <w:jc w:val="center"/>
        <w:rPr>
          <w:b/>
        </w:rPr>
      </w:pPr>
    </w:p>
    <w:p w:rsidR="00FA20AE" w:rsidRDefault="00FA20AE" w:rsidP="00FA20AE">
      <w:pPr>
        <w:widowControl w:val="0"/>
        <w:jc w:val="center"/>
        <w:rPr>
          <w:b/>
        </w:rPr>
      </w:pPr>
      <w:r>
        <w:rPr>
          <w:b/>
        </w:rPr>
        <w:t>dla postępowania o udzielenie zamówienia publicznego</w:t>
      </w:r>
    </w:p>
    <w:p w:rsidR="00853A90" w:rsidRPr="00240FEA" w:rsidRDefault="00FA20AE" w:rsidP="00FA20AE">
      <w:pPr>
        <w:widowControl w:val="0"/>
        <w:jc w:val="center"/>
        <w:rPr>
          <w:b/>
        </w:rPr>
      </w:pPr>
      <w:r>
        <w:rPr>
          <w:b/>
          <w:szCs w:val="24"/>
        </w:rPr>
        <w:t>w trybie podstawowym bez przeprowadzenia negocjacji</w:t>
      </w:r>
      <w:r w:rsidR="0088188F">
        <w:rPr>
          <w:b/>
          <w:szCs w:val="24"/>
        </w:rPr>
        <w:t xml:space="preserve"> </w:t>
      </w:r>
      <w:r w:rsidR="009A5745">
        <w:rPr>
          <w:b/>
          <w:szCs w:val="24"/>
        </w:rPr>
        <w:t>(</w:t>
      </w:r>
      <w:r w:rsidR="0088188F">
        <w:rPr>
          <w:b/>
          <w:szCs w:val="24"/>
        </w:rPr>
        <w:t>art. 275 pkt 1</w:t>
      </w:r>
      <w:r w:rsidR="009A5745">
        <w:rPr>
          <w:b/>
          <w:szCs w:val="24"/>
        </w:rPr>
        <w:t>)</w:t>
      </w:r>
    </w:p>
    <w:p w:rsidR="00853A90" w:rsidRPr="00240FEA" w:rsidRDefault="00853A90" w:rsidP="00853A90">
      <w:pPr>
        <w:widowControl w:val="0"/>
        <w:jc w:val="center"/>
        <w:rPr>
          <w:b/>
          <w:u w:val="single"/>
        </w:rPr>
      </w:pPr>
    </w:p>
    <w:p w:rsidR="00853A90" w:rsidRPr="00240FEA" w:rsidRDefault="00853A90" w:rsidP="00853A90">
      <w:pPr>
        <w:widowControl w:val="0"/>
        <w:jc w:val="center"/>
        <w:rPr>
          <w:b/>
        </w:rPr>
      </w:pPr>
      <w:r w:rsidRPr="00240FEA">
        <w:rPr>
          <w:b/>
          <w:u w:val="single"/>
        </w:rPr>
        <w:t>Nazwa zamówienia</w:t>
      </w:r>
      <w:r w:rsidRPr="00240FEA">
        <w:rPr>
          <w:b/>
        </w:rPr>
        <w:t>:</w:t>
      </w:r>
    </w:p>
    <w:p w:rsidR="00853A90" w:rsidRPr="00240FEA" w:rsidRDefault="00853A90" w:rsidP="00853A90">
      <w:pPr>
        <w:pStyle w:val="Tekstpodstawowy31"/>
        <w:widowControl w:val="0"/>
      </w:pPr>
    </w:p>
    <w:p w:rsidR="00784A97" w:rsidRPr="005E0C75" w:rsidRDefault="005E0C75" w:rsidP="004A2E23">
      <w:pPr>
        <w:autoSpaceDE w:val="0"/>
        <w:autoSpaceDN w:val="0"/>
        <w:adjustRightInd w:val="0"/>
        <w:jc w:val="center"/>
        <w:rPr>
          <w:b/>
          <w:sz w:val="32"/>
          <w:szCs w:val="32"/>
          <w:u w:val="single"/>
        </w:rPr>
      </w:pPr>
      <w:r w:rsidRPr="005E0C75">
        <w:rPr>
          <w:b/>
          <w:sz w:val="32"/>
          <w:szCs w:val="32"/>
          <w:lang w:eastAsia="en-US"/>
        </w:rPr>
        <w:t xml:space="preserve">Remont dróg transportu rolnego położonych </w:t>
      </w:r>
      <w:r w:rsidRPr="005E0C75">
        <w:rPr>
          <w:b/>
          <w:sz w:val="32"/>
          <w:szCs w:val="32"/>
        </w:rPr>
        <w:t>na terenie Gminy Proszowice województwo małopolskie</w:t>
      </w:r>
    </w:p>
    <w:p w:rsidR="00DD668D" w:rsidRPr="00240FEA" w:rsidRDefault="00DD668D" w:rsidP="00853A90">
      <w:pPr>
        <w:widowControl w:val="0"/>
        <w:jc w:val="center"/>
        <w:rPr>
          <w:b/>
          <w:u w:val="single"/>
        </w:rPr>
      </w:pPr>
    </w:p>
    <w:p w:rsidR="00853A90" w:rsidRPr="00240FEA" w:rsidRDefault="00853A90" w:rsidP="00853A90">
      <w:pPr>
        <w:widowControl w:val="0"/>
        <w:jc w:val="center"/>
      </w:pPr>
      <w:r w:rsidRPr="00240FEA">
        <w:rPr>
          <w:b/>
          <w:u w:val="single"/>
        </w:rPr>
        <w:t>Zamawiający</w:t>
      </w:r>
      <w:r w:rsidRPr="00240FEA">
        <w:rPr>
          <w:b/>
        </w:rPr>
        <w:t>:</w:t>
      </w:r>
    </w:p>
    <w:p w:rsidR="00853A90" w:rsidRPr="00240FEA" w:rsidRDefault="00853A90" w:rsidP="00853A90">
      <w:pPr>
        <w:widowControl w:val="0"/>
        <w:jc w:val="center"/>
      </w:pPr>
    </w:p>
    <w:p w:rsidR="00697E4A" w:rsidRPr="00240FEA" w:rsidRDefault="00697E4A" w:rsidP="00697E4A">
      <w:pPr>
        <w:widowControl w:val="0"/>
        <w:jc w:val="center"/>
        <w:rPr>
          <w:b/>
          <w:bCs/>
        </w:rPr>
      </w:pPr>
      <w:r w:rsidRPr="00240FEA">
        <w:rPr>
          <w:b/>
          <w:bCs/>
          <w:szCs w:val="24"/>
        </w:rPr>
        <w:t>Gmina Proszowice</w:t>
      </w:r>
    </w:p>
    <w:p w:rsidR="00697E4A" w:rsidRPr="00240FEA" w:rsidRDefault="00697E4A" w:rsidP="00697E4A">
      <w:pPr>
        <w:widowControl w:val="0"/>
        <w:jc w:val="center"/>
        <w:rPr>
          <w:b/>
        </w:rPr>
      </w:pPr>
      <w:r w:rsidRPr="00240FEA">
        <w:rPr>
          <w:b/>
        </w:rPr>
        <w:t>ul. 3 Maja 72, 32-100 Proszowice</w:t>
      </w:r>
    </w:p>
    <w:p w:rsidR="00697E4A" w:rsidRDefault="00995A74" w:rsidP="00697E4A">
      <w:pPr>
        <w:widowControl w:val="0"/>
        <w:jc w:val="center"/>
        <w:rPr>
          <w:b/>
          <w:szCs w:val="24"/>
        </w:rPr>
      </w:pPr>
      <w:r>
        <w:rPr>
          <w:b/>
          <w:szCs w:val="24"/>
        </w:rPr>
        <w:t xml:space="preserve">tel.: +48 </w:t>
      </w:r>
      <w:r w:rsidR="00697E4A" w:rsidRPr="00240FEA">
        <w:rPr>
          <w:b/>
          <w:szCs w:val="24"/>
        </w:rPr>
        <w:t>12</w:t>
      </w:r>
      <w:r>
        <w:rPr>
          <w:b/>
          <w:szCs w:val="24"/>
        </w:rPr>
        <w:t xml:space="preserve"> 386-10-05, faks: +48 </w:t>
      </w:r>
      <w:r w:rsidR="00697E4A" w:rsidRPr="00240FEA">
        <w:rPr>
          <w:b/>
          <w:szCs w:val="24"/>
        </w:rPr>
        <w:t>12 386-15-55</w:t>
      </w:r>
    </w:p>
    <w:p w:rsidR="00820A38" w:rsidRPr="00240FEA" w:rsidRDefault="00820A38" w:rsidP="00697E4A">
      <w:pPr>
        <w:widowControl w:val="0"/>
        <w:jc w:val="center"/>
        <w:rPr>
          <w:b/>
          <w:szCs w:val="24"/>
        </w:rPr>
      </w:pPr>
      <w:r w:rsidRPr="0090537A">
        <w:rPr>
          <w:b/>
          <w:szCs w:val="24"/>
        </w:rPr>
        <w:t xml:space="preserve">adres poczty elektronicznej: </w:t>
      </w:r>
      <w:r w:rsidR="00D91B22" w:rsidRPr="0090537A">
        <w:rPr>
          <w:b/>
          <w:szCs w:val="24"/>
        </w:rPr>
        <w:t>um</w:t>
      </w:r>
      <w:r w:rsidRPr="00D748CD">
        <w:rPr>
          <w:b/>
          <w:szCs w:val="24"/>
        </w:rPr>
        <w:t>@proszowice.pl</w:t>
      </w:r>
    </w:p>
    <w:p w:rsidR="00FA20AE" w:rsidRDefault="00FA20AE" w:rsidP="00FA20AE">
      <w:pPr>
        <w:jc w:val="both"/>
        <w:rPr>
          <w:b/>
          <w:szCs w:val="24"/>
        </w:rPr>
      </w:pPr>
    </w:p>
    <w:p w:rsidR="00FA20AE" w:rsidRDefault="00FA20AE" w:rsidP="00FA20AE">
      <w:pPr>
        <w:jc w:val="both"/>
        <w:rPr>
          <w:b/>
          <w:szCs w:val="24"/>
        </w:rPr>
      </w:pPr>
      <w:r>
        <w:rPr>
          <w:b/>
          <w:szCs w:val="24"/>
        </w:rPr>
        <w:t xml:space="preserve">Adres strony internetowej prowadzonego postępowania: </w:t>
      </w:r>
    </w:p>
    <w:p w:rsidR="00FA20AE" w:rsidRDefault="001E4414" w:rsidP="00FA20AE">
      <w:pPr>
        <w:jc w:val="both"/>
        <w:rPr>
          <w:b/>
          <w:szCs w:val="24"/>
        </w:rPr>
      </w:pPr>
      <w:hyperlink r:id="rId9" w:history="1">
        <w:r w:rsidR="008276FC" w:rsidRPr="00D748CD">
          <w:rPr>
            <w:rStyle w:val="Hipercze"/>
            <w:szCs w:val="24"/>
          </w:rPr>
          <w:t>https://pzp.proszowice.pl</w:t>
        </w:r>
      </w:hyperlink>
      <w:r w:rsidR="00FA20AE">
        <w:rPr>
          <w:b/>
          <w:szCs w:val="24"/>
          <w:shd w:val="clear" w:color="auto" w:fill="FFFF00"/>
        </w:rPr>
        <w:t xml:space="preserve"> </w:t>
      </w:r>
    </w:p>
    <w:p w:rsidR="00FA20AE" w:rsidRDefault="00FA20AE" w:rsidP="00FA20AE">
      <w:pPr>
        <w:jc w:val="both"/>
        <w:rPr>
          <w:b/>
          <w:bCs/>
          <w:szCs w:val="24"/>
        </w:rPr>
      </w:pPr>
    </w:p>
    <w:p w:rsidR="00FA20AE" w:rsidRDefault="00FA20AE" w:rsidP="00FA20AE">
      <w:pPr>
        <w:jc w:val="both"/>
        <w:rPr>
          <w:b/>
          <w:bCs/>
          <w:szCs w:val="24"/>
        </w:rPr>
      </w:pPr>
      <w:r>
        <w:rPr>
          <w:b/>
          <w:bCs/>
          <w:szCs w:val="24"/>
        </w:rPr>
        <w:t xml:space="preserve">Adres strony internetowej, na której udostępnione będą zmiany i wyjaśnienia treści SWZ oraz inne dokumenty zamówienia bezpośrednio związane z postępowaniem o udzielenie zamówienia: </w:t>
      </w:r>
      <w:hyperlink r:id="rId10" w:history="1">
        <w:r w:rsidR="00AE7CA7" w:rsidRPr="00D748CD">
          <w:rPr>
            <w:rStyle w:val="Hipercze"/>
            <w:szCs w:val="24"/>
          </w:rPr>
          <w:t>https://pzp.proszowice.pl</w:t>
        </w:r>
      </w:hyperlink>
      <w:r w:rsidR="00AE7CA7">
        <w:rPr>
          <w:rStyle w:val="Hipercze"/>
          <w:szCs w:val="24"/>
        </w:rPr>
        <w:t xml:space="preserve">, </w:t>
      </w:r>
      <w:hyperlink r:id="rId11" w:history="1">
        <w:r w:rsidR="00D91B22" w:rsidRPr="00D748CD">
          <w:rPr>
            <w:rStyle w:val="Hipercze"/>
            <w:szCs w:val="24"/>
          </w:rPr>
          <w:t>https://bip.proszowice.pl</w:t>
        </w:r>
      </w:hyperlink>
    </w:p>
    <w:p w:rsidR="00FA20AE" w:rsidRDefault="00FA20AE" w:rsidP="00FA20AE">
      <w:pPr>
        <w:jc w:val="center"/>
        <w:rPr>
          <w:b/>
          <w:szCs w:val="24"/>
        </w:rPr>
      </w:pPr>
    </w:p>
    <w:p w:rsidR="00697E4A" w:rsidRPr="00240FEA" w:rsidRDefault="00FA20AE" w:rsidP="00FA20AE">
      <w:pPr>
        <w:widowControl w:val="0"/>
        <w:jc w:val="both"/>
        <w:rPr>
          <w:b/>
          <w:szCs w:val="24"/>
        </w:rPr>
      </w:pPr>
      <w:r>
        <w:rPr>
          <w:szCs w:val="24"/>
        </w:rPr>
        <w:t xml:space="preserve">Postępowanie o udzielenie zamówienia publicznego prowadzone jest zgodnie z przepisami ustawy z dnia 11 września 2019 r. – Prawo zamówień publicznych (Dz. U. </w:t>
      </w:r>
      <w:r w:rsidR="009026EA">
        <w:rPr>
          <w:szCs w:val="24"/>
        </w:rPr>
        <w:t>z 202</w:t>
      </w:r>
      <w:r w:rsidR="005E0C75">
        <w:rPr>
          <w:szCs w:val="24"/>
        </w:rPr>
        <w:t>4</w:t>
      </w:r>
      <w:r w:rsidR="009026EA">
        <w:rPr>
          <w:szCs w:val="24"/>
        </w:rPr>
        <w:t xml:space="preserve"> </w:t>
      </w:r>
      <w:r>
        <w:rPr>
          <w:szCs w:val="24"/>
        </w:rPr>
        <w:t xml:space="preserve">poz. </w:t>
      </w:r>
      <w:r w:rsidR="005E0C75">
        <w:rPr>
          <w:szCs w:val="24"/>
        </w:rPr>
        <w:t>1320</w:t>
      </w:r>
      <w:r w:rsidR="00F126E6">
        <w:rPr>
          <w:szCs w:val="24"/>
        </w:rPr>
        <w:t xml:space="preserve"> z </w:t>
      </w:r>
      <w:proofErr w:type="spellStart"/>
      <w:r w:rsidR="00F126E6">
        <w:rPr>
          <w:szCs w:val="24"/>
        </w:rPr>
        <w:t>późn</w:t>
      </w:r>
      <w:proofErr w:type="spellEnd"/>
      <w:r w:rsidR="00F126E6">
        <w:rPr>
          <w:szCs w:val="24"/>
        </w:rPr>
        <w:t>. zm.</w:t>
      </w:r>
      <w:r>
        <w:rPr>
          <w:szCs w:val="24"/>
        </w:rPr>
        <w:t>), zwanej dalej „ustawą”. Do czynności podejmowanych w postępowaniu przez Zamawiającego i Wykonawców stosuje się przepisy kodeksu cywilnego, jeżeli przepisy ustawy nie stanowią inaczej</w:t>
      </w:r>
    </w:p>
    <w:p w:rsidR="00697E4A" w:rsidRPr="00240FEA" w:rsidRDefault="00697E4A" w:rsidP="00697E4A">
      <w:pPr>
        <w:widowControl w:val="0"/>
        <w:jc w:val="both"/>
        <w:rPr>
          <w:b/>
          <w:szCs w:val="24"/>
        </w:rPr>
      </w:pPr>
    </w:p>
    <w:p w:rsidR="00697E4A" w:rsidRPr="00240FEA" w:rsidRDefault="00697E4A" w:rsidP="00697E4A">
      <w:pPr>
        <w:widowControl w:val="0"/>
        <w:jc w:val="center"/>
        <w:rPr>
          <w:szCs w:val="24"/>
        </w:rPr>
      </w:pPr>
      <w:r w:rsidRPr="00240FEA">
        <w:rPr>
          <w:b/>
          <w:szCs w:val="24"/>
        </w:rPr>
        <w:t xml:space="preserve">PROSZOWICE, </w:t>
      </w:r>
      <w:r w:rsidR="005E0C75">
        <w:rPr>
          <w:b/>
          <w:szCs w:val="24"/>
        </w:rPr>
        <w:t>KWIECIEŃ</w:t>
      </w:r>
      <w:r w:rsidR="004A521D">
        <w:rPr>
          <w:b/>
          <w:szCs w:val="24"/>
        </w:rPr>
        <w:t xml:space="preserve"> </w:t>
      </w:r>
      <w:r w:rsidR="00392150">
        <w:rPr>
          <w:b/>
          <w:szCs w:val="24"/>
        </w:rPr>
        <w:t>202</w:t>
      </w:r>
      <w:r w:rsidR="005E0C75">
        <w:rPr>
          <w:b/>
          <w:szCs w:val="24"/>
        </w:rPr>
        <w:t>5</w:t>
      </w:r>
    </w:p>
    <w:p w:rsidR="00853A90" w:rsidRPr="00240FEA" w:rsidRDefault="00697E4A" w:rsidP="00697E4A">
      <w:pPr>
        <w:widowControl w:val="0"/>
        <w:jc w:val="center"/>
        <w:rPr>
          <w:szCs w:val="24"/>
        </w:rPr>
      </w:pPr>
      <w:r w:rsidRPr="00240FEA">
        <w:rPr>
          <w:szCs w:val="24"/>
        </w:rPr>
        <w:t>___________________________</w:t>
      </w:r>
    </w:p>
    <w:p w:rsidR="004F2C5C" w:rsidRDefault="004F2C5C" w:rsidP="009C235B">
      <w:pPr>
        <w:widowControl w:val="0"/>
        <w:rPr>
          <w:b/>
          <w:szCs w:val="24"/>
        </w:rPr>
      </w:pPr>
    </w:p>
    <w:p w:rsidR="004F2C5C" w:rsidRDefault="004F2C5C" w:rsidP="009C235B">
      <w:pPr>
        <w:widowControl w:val="0"/>
        <w:rPr>
          <w:b/>
          <w:szCs w:val="24"/>
        </w:rPr>
      </w:pPr>
    </w:p>
    <w:p w:rsidR="005E0C75" w:rsidRDefault="005E0C75" w:rsidP="009C235B">
      <w:pPr>
        <w:widowControl w:val="0"/>
        <w:rPr>
          <w:b/>
          <w:szCs w:val="24"/>
        </w:rPr>
      </w:pPr>
    </w:p>
    <w:p w:rsidR="009C235B" w:rsidRDefault="009C235B" w:rsidP="009C235B">
      <w:pPr>
        <w:widowControl w:val="0"/>
        <w:rPr>
          <w:szCs w:val="24"/>
        </w:rPr>
      </w:pPr>
      <w:r>
        <w:rPr>
          <w:b/>
          <w:szCs w:val="24"/>
        </w:rPr>
        <w:lastRenderedPageBreak/>
        <w:t>CZĘŚĆ 0</w:t>
      </w:r>
    </w:p>
    <w:p w:rsidR="009C235B" w:rsidRDefault="009C235B" w:rsidP="009C235B">
      <w:pPr>
        <w:widowControl w:val="0"/>
        <w:rPr>
          <w:b/>
          <w:szCs w:val="24"/>
        </w:rPr>
      </w:pPr>
      <w:r>
        <w:rPr>
          <w:rFonts w:eastAsia="Times"/>
          <w:b/>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rsidR="009C235B" w:rsidRDefault="009C235B" w:rsidP="009C235B">
      <w:pPr>
        <w:widowControl w:val="0"/>
        <w:rPr>
          <w:szCs w:val="24"/>
        </w:rPr>
      </w:pPr>
    </w:p>
    <w:p w:rsidR="00FA20AE" w:rsidRPr="00D748CD" w:rsidRDefault="009C235B" w:rsidP="00EF5C2E">
      <w:pPr>
        <w:widowControl w:val="0"/>
        <w:jc w:val="both"/>
        <w:rPr>
          <w:b/>
          <w:szCs w:val="24"/>
        </w:rPr>
      </w:pPr>
      <w:r>
        <w:rPr>
          <w:szCs w:val="24"/>
        </w:rPr>
        <w:t xml:space="preserve">I. </w:t>
      </w:r>
      <w:r w:rsidRPr="00D748CD">
        <w:rPr>
          <w:szCs w:val="24"/>
        </w:rPr>
        <w:t>Informacje ogólne</w:t>
      </w:r>
    </w:p>
    <w:p w:rsidR="00742F68" w:rsidRPr="00D748CD" w:rsidRDefault="00742F68" w:rsidP="00263F99">
      <w:pPr>
        <w:pStyle w:val="Akapitzlist"/>
        <w:numPr>
          <w:ilvl w:val="0"/>
          <w:numId w:val="9"/>
        </w:numPr>
        <w:spacing w:after="160" w:line="259" w:lineRule="auto"/>
        <w:jc w:val="both"/>
      </w:pPr>
      <w:r w:rsidRPr="00D748CD">
        <w:t>Postępowanie prowadzone jest w języku polskim</w:t>
      </w:r>
    </w:p>
    <w:p w:rsidR="00742F68" w:rsidRPr="00D748CD" w:rsidRDefault="00742F68" w:rsidP="00263F99">
      <w:pPr>
        <w:pStyle w:val="Akapitzlist"/>
        <w:numPr>
          <w:ilvl w:val="0"/>
          <w:numId w:val="9"/>
        </w:numPr>
        <w:spacing w:after="160" w:line="259" w:lineRule="auto"/>
        <w:jc w:val="both"/>
      </w:pPr>
      <w:r w:rsidRPr="00D748CD">
        <w:t xml:space="preserve">Dokumentacja postępowania jest i w trakcie postępowania będzie upubliczniona na stronie </w:t>
      </w:r>
      <w:r w:rsidR="00FC3B50" w:rsidRPr="00D748CD">
        <w:t>Portalu</w:t>
      </w:r>
      <w:r w:rsidR="008276FC" w:rsidRPr="00D748CD">
        <w:t xml:space="preserve"> Zamówień Publicznych SIDAS</w:t>
      </w:r>
      <w:r w:rsidR="00FC3B50" w:rsidRPr="00D748CD">
        <w:t xml:space="preserve"> PZP</w:t>
      </w:r>
      <w:r w:rsidR="008276FC" w:rsidRPr="00D748CD">
        <w:t xml:space="preserve"> https://pzp.proszowice.pl</w:t>
      </w:r>
      <w:r w:rsidRPr="00D748CD">
        <w:t xml:space="preserve"> pod nazwą postępowania wskazaną w tytule SWZ oraz na stronie B</w:t>
      </w:r>
      <w:r w:rsidR="008276FC" w:rsidRPr="00D748CD">
        <w:t xml:space="preserve">iuletynu </w:t>
      </w:r>
      <w:r w:rsidR="00D748CD" w:rsidRPr="00D748CD">
        <w:t>Informacji Publicznej</w:t>
      </w:r>
      <w:r w:rsidR="008276FC" w:rsidRPr="00D748CD">
        <w:t xml:space="preserve"> </w:t>
      </w:r>
      <w:hyperlink r:id="rId12" w:history="1">
        <w:r w:rsidR="008276FC" w:rsidRPr="00D748CD">
          <w:rPr>
            <w:rStyle w:val="Hipercze"/>
          </w:rPr>
          <w:t>https://bip.proszowice.pl</w:t>
        </w:r>
      </w:hyperlink>
      <w:r w:rsidR="008276FC" w:rsidRPr="00D748CD">
        <w:t xml:space="preserve"> </w:t>
      </w:r>
      <w:r w:rsidRPr="00D748CD">
        <w:t>pod nazwą postępowania wskazaną w tytule SWZ.</w:t>
      </w:r>
    </w:p>
    <w:p w:rsidR="00742F68" w:rsidRPr="00D748CD" w:rsidRDefault="00742F68" w:rsidP="00263F99">
      <w:pPr>
        <w:pStyle w:val="Akapitzlist"/>
        <w:numPr>
          <w:ilvl w:val="0"/>
          <w:numId w:val="9"/>
        </w:numPr>
        <w:spacing w:after="160" w:line="259" w:lineRule="auto"/>
        <w:jc w:val="both"/>
      </w:pPr>
      <w:r w:rsidRPr="00D748CD">
        <w:t xml:space="preserve">Składanie ofert odbywa się poprzez </w:t>
      </w:r>
      <w:r w:rsidR="008276FC" w:rsidRPr="00D748CD">
        <w:t>Portal Zamówień Publicznych</w:t>
      </w:r>
      <w:r w:rsidR="00FC3B50" w:rsidRPr="00D748CD">
        <w:t xml:space="preserve"> SIDAS PZP</w:t>
      </w:r>
      <w:r w:rsidRPr="00D748CD">
        <w:t>, który dostępny jest po zalogowaniu na stronie app.sidaspzp.pl</w:t>
      </w:r>
    </w:p>
    <w:p w:rsidR="00742F68" w:rsidRPr="00D748CD" w:rsidRDefault="00742F68" w:rsidP="00263F99">
      <w:pPr>
        <w:pStyle w:val="Akapitzlist"/>
        <w:numPr>
          <w:ilvl w:val="0"/>
          <w:numId w:val="9"/>
        </w:numPr>
        <w:spacing w:after="160" w:line="259" w:lineRule="auto"/>
        <w:jc w:val="both"/>
      </w:pPr>
      <w:r w:rsidRPr="00D748CD">
        <w:t>Komunikacja między Zamawiającym, a wykonawcami odbywa się przy użyciu środków komunikacji elektronicznej w rozumieniu ustawy z dnia 18 lipca 2002 r. o świadczeniu usług drogą elektroniczną (</w:t>
      </w:r>
      <w:r w:rsidR="00E04108">
        <w:t>tj. Dz.U. z 2024</w:t>
      </w:r>
      <w:r w:rsidR="00E04108" w:rsidRPr="00D748CD">
        <w:t xml:space="preserve"> r. poz. </w:t>
      </w:r>
      <w:r w:rsidR="00E04108">
        <w:t>1513</w:t>
      </w:r>
      <w:r w:rsidRPr="00D748CD">
        <w:t>)</w:t>
      </w:r>
    </w:p>
    <w:p w:rsidR="00742F68" w:rsidRPr="00D748CD" w:rsidRDefault="00742F68" w:rsidP="00263F99">
      <w:pPr>
        <w:pStyle w:val="Akapitzlist"/>
        <w:numPr>
          <w:ilvl w:val="0"/>
          <w:numId w:val="9"/>
        </w:numPr>
        <w:spacing w:after="160" w:line="259" w:lineRule="auto"/>
        <w:jc w:val="both"/>
      </w:pPr>
      <w:r w:rsidRPr="00D748CD">
        <w:t>Korespondencja przy użyciu środków komunikacji elektronicznej odbywa się w następujący sposób:</w:t>
      </w:r>
    </w:p>
    <w:p w:rsidR="00742F68" w:rsidRPr="00D748CD" w:rsidRDefault="00742F68" w:rsidP="00263F99">
      <w:pPr>
        <w:pStyle w:val="Akapitzlist"/>
        <w:numPr>
          <w:ilvl w:val="1"/>
          <w:numId w:val="9"/>
        </w:numPr>
        <w:spacing w:after="160" w:line="259" w:lineRule="auto"/>
        <w:ind w:left="709"/>
        <w:jc w:val="both"/>
      </w:pPr>
      <w:r w:rsidRPr="00D748CD">
        <w:t>Przed upływem terminu składania ofert (między innymi: pytania do postępowania, wnioski o wyjaśnienie SWZ):</w:t>
      </w:r>
    </w:p>
    <w:p w:rsidR="00742F68" w:rsidRPr="00D748CD" w:rsidRDefault="00742F68" w:rsidP="00263F99">
      <w:pPr>
        <w:pStyle w:val="Akapitzlist"/>
        <w:numPr>
          <w:ilvl w:val="2"/>
          <w:numId w:val="9"/>
        </w:numPr>
        <w:spacing w:after="160" w:line="259" w:lineRule="auto"/>
        <w:ind w:left="1134"/>
        <w:jc w:val="both"/>
      </w:pPr>
      <w:r w:rsidRPr="00D748CD">
        <w:t xml:space="preserve">za pośrednictwem portalu </w:t>
      </w:r>
      <w:r w:rsidR="00FC3B50" w:rsidRPr="00D748CD">
        <w:t>PZP SIDAS</w:t>
      </w:r>
      <w:r w:rsidRPr="00D748CD">
        <w:t>, gdzie po zalogowaniu się na uprzednio założone  swoje konto, użytkownik wskazuje postępowanie. Po wejściu w szczegół wskazanego postępowania przechodzi do zakładki „Komunikacja”, która dotyczy wybranego postępowania. W celu przygotowania nowej wiadomości wybiera opcje „Utwórz wiadomość”. Następnie wskazuje „Kategorię wiadomości” i wprowadza treść w polu „Wiadomość”. W ramach korespondencji można dodać załącznik poprzez opcję „Dołącz plik”</w:t>
      </w:r>
    </w:p>
    <w:p w:rsidR="00742F68" w:rsidRPr="00D748CD" w:rsidRDefault="00742F68" w:rsidP="00263F99">
      <w:pPr>
        <w:pStyle w:val="Akapitzlist"/>
        <w:numPr>
          <w:ilvl w:val="2"/>
          <w:numId w:val="9"/>
        </w:numPr>
        <w:spacing w:after="160" w:line="259" w:lineRule="auto"/>
        <w:ind w:left="1134"/>
        <w:jc w:val="both"/>
      </w:pPr>
      <w:r w:rsidRPr="00D748CD">
        <w:t xml:space="preserve">bezpośrednio na adres poczty elektronicznej </w:t>
      </w:r>
      <w:hyperlink r:id="rId13" w:history="1">
        <w:r w:rsidR="00FC3B50" w:rsidRPr="00D748CD">
          <w:rPr>
            <w:rStyle w:val="Hipercze"/>
          </w:rPr>
          <w:t>um@proszowice.pl</w:t>
        </w:r>
      </w:hyperlink>
      <w:r w:rsidR="00FC3B50" w:rsidRPr="00D748CD">
        <w:t xml:space="preserve"> lub </w:t>
      </w:r>
      <w:hyperlink r:id="rId14" w:history="1">
        <w:r w:rsidR="001B6EEE" w:rsidRPr="00516774">
          <w:rPr>
            <w:rStyle w:val="Hipercze"/>
          </w:rPr>
          <w:t>komunalka@proszowice.pl</w:t>
        </w:r>
      </w:hyperlink>
      <w:r w:rsidR="00FC3B50" w:rsidRPr="00D748CD">
        <w:t xml:space="preserve">, </w:t>
      </w:r>
    </w:p>
    <w:p w:rsidR="00307817" w:rsidRPr="00D748CD" w:rsidRDefault="00307817" w:rsidP="00263F99">
      <w:pPr>
        <w:pStyle w:val="Akapitzlist"/>
        <w:numPr>
          <w:ilvl w:val="2"/>
          <w:numId w:val="9"/>
        </w:numPr>
        <w:spacing w:after="160" w:line="259" w:lineRule="auto"/>
        <w:ind w:left="1134"/>
        <w:jc w:val="both"/>
      </w:pPr>
      <w:r w:rsidRPr="00D748CD">
        <w:rPr>
          <w:rFonts w:eastAsia="CIDFont+F2"/>
          <w:color w:val="000000"/>
          <w:szCs w:val="24"/>
        </w:rPr>
        <w:t>Jeżeli dokumenty elektroniczne, przekazywane przy użyciu środków komunikacji elektronicznej, zawierają informacje stanowiące tajemnicę przedsiębiorstwa w rozumieniu przepisów ustawy z dnia 16 kwietnia 1993 r. o zwalczaniu nieuczciwej konkurencji (</w:t>
      </w:r>
      <w:r w:rsidR="00101A71" w:rsidRPr="00D748CD">
        <w:rPr>
          <w:rFonts w:eastAsia="CIDFont+F2"/>
          <w:color w:val="000000"/>
          <w:szCs w:val="24"/>
        </w:rPr>
        <w:t>Dz. U. z 202</w:t>
      </w:r>
      <w:r w:rsidR="00F126E6">
        <w:rPr>
          <w:rFonts w:eastAsia="CIDFont+F2"/>
          <w:color w:val="000000"/>
          <w:szCs w:val="24"/>
        </w:rPr>
        <w:t>6</w:t>
      </w:r>
      <w:r w:rsidR="00101A71" w:rsidRPr="00D748CD">
        <w:rPr>
          <w:rFonts w:eastAsia="CIDFont+F2"/>
          <w:color w:val="000000"/>
          <w:szCs w:val="24"/>
        </w:rPr>
        <w:t xml:space="preserve"> r. poz. </w:t>
      </w:r>
      <w:r w:rsidR="00F126E6">
        <w:rPr>
          <w:rFonts w:eastAsia="CIDFont+F2"/>
          <w:color w:val="000000"/>
          <w:szCs w:val="24"/>
        </w:rPr>
        <w:t>85</w:t>
      </w:r>
      <w:r w:rsidRPr="00D748CD">
        <w:rPr>
          <w:rFonts w:eastAsia="CIDFont+F2"/>
          <w:color w:val="000000"/>
          <w:szCs w:val="24"/>
        </w:rPr>
        <w:t>),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rsidR="00742F68" w:rsidRPr="00D748CD" w:rsidRDefault="00742F68" w:rsidP="00263F99">
      <w:pPr>
        <w:pStyle w:val="Akapitzlist"/>
        <w:numPr>
          <w:ilvl w:val="1"/>
          <w:numId w:val="9"/>
        </w:numPr>
        <w:spacing w:after="160" w:line="259" w:lineRule="auto"/>
        <w:ind w:left="709"/>
        <w:jc w:val="both"/>
      </w:pPr>
      <w:r w:rsidRPr="00D748CD">
        <w:t>Po upływie terminu składania ofert” ( między innymi: dokumenty, oświadczenia, wyjaśnienia)</w:t>
      </w:r>
    </w:p>
    <w:p w:rsidR="00742F68" w:rsidRPr="00D748CD" w:rsidRDefault="00742F68" w:rsidP="00263F99">
      <w:pPr>
        <w:pStyle w:val="Akapitzlist"/>
        <w:numPr>
          <w:ilvl w:val="2"/>
          <w:numId w:val="9"/>
        </w:numPr>
        <w:spacing w:after="160" w:line="259" w:lineRule="auto"/>
        <w:ind w:left="1134"/>
        <w:jc w:val="both"/>
      </w:pPr>
      <w:r w:rsidRPr="00D748CD">
        <w:t xml:space="preserve">Za pośrednictwem portalu </w:t>
      </w:r>
      <w:r w:rsidR="00FC3B50" w:rsidRPr="00D748CD">
        <w:t>SIDAS PZP</w:t>
      </w:r>
      <w:r w:rsidRPr="00D748CD">
        <w:t>– analogicznie jak w przypadku korespondencji przed upływem terminu składania ofert.</w:t>
      </w:r>
    </w:p>
    <w:p w:rsidR="00742F68" w:rsidRPr="00D748CD" w:rsidRDefault="00742F68" w:rsidP="00263F99">
      <w:pPr>
        <w:pStyle w:val="Akapitzlist"/>
        <w:numPr>
          <w:ilvl w:val="0"/>
          <w:numId w:val="9"/>
        </w:numPr>
        <w:spacing w:after="160" w:line="259" w:lineRule="auto"/>
        <w:jc w:val="both"/>
      </w:pPr>
      <w:r w:rsidRPr="00D748CD">
        <w:t xml:space="preserve">Komunikacja za pośrednictwem portalu </w:t>
      </w:r>
      <w:r w:rsidR="00FC3B50" w:rsidRPr="00D748CD">
        <w:t>SIDAS PZP</w:t>
      </w:r>
      <w:r w:rsidRPr="00D748CD">
        <w:t>:</w:t>
      </w:r>
    </w:p>
    <w:p w:rsidR="00742F68" w:rsidRPr="00D748CD" w:rsidRDefault="00742F68" w:rsidP="00263F99">
      <w:pPr>
        <w:pStyle w:val="Akapitzlist"/>
        <w:numPr>
          <w:ilvl w:val="1"/>
          <w:numId w:val="9"/>
        </w:numPr>
        <w:spacing w:after="160" w:line="259" w:lineRule="auto"/>
        <w:ind w:left="709"/>
        <w:jc w:val="both"/>
      </w:pPr>
      <w:r w:rsidRPr="00D748CD">
        <w:t>Wykonawca przystępując do postępowania o udzielenie zamówienia publicznego tj. rejestrując się bezpłatnie lub w przypadku posiadania konta w portalu , logując się akceptuje warunki korzystania z portalu</w:t>
      </w:r>
      <w:r w:rsidR="00FC3B50" w:rsidRPr="00D748CD">
        <w:t xml:space="preserve"> SIDAS PZP</w:t>
      </w:r>
      <w:r w:rsidRPr="00D748CD">
        <w:t xml:space="preserve">, określone w regulaminie dostępnym pod adresem: </w:t>
      </w:r>
      <w:hyperlink r:id="rId15" w:history="1">
        <w:r w:rsidR="00FC3B50" w:rsidRPr="00D748CD">
          <w:rPr>
            <w:rStyle w:val="Hipercze"/>
          </w:rPr>
          <w:t>https://sidaspzp.pl/wp-content/uploads/2020/07/regulamin-SIDAS-PZP.pdf</w:t>
        </w:r>
      </w:hyperlink>
      <w:r w:rsidR="00FC3B50" w:rsidRPr="00D748CD">
        <w:t xml:space="preserve"> </w:t>
      </w:r>
      <w:r w:rsidRPr="00D748CD">
        <w:t>oraz uznaje go za wiążący.</w:t>
      </w:r>
    </w:p>
    <w:p w:rsidR="00742F68" w:rsidRPr="00D748CD" w:rsidRDefault="00742F68" w:rsidP="00263F99">
      <w:pPr>
        <w:pStyle w:val="Akapitzlist"/>
        <w:numPr>
          <w:ilvl w:val="1"/>
          <w:numId w:val="9"/>
        </w:numPr>
        <w:spacing w:after="160" w:line="259" w:lineRule="auto"/>
        <w:ind w:left="709"/>
        <w:jc w:val="both"/>
      </w:pPr>
      <w:r w:rsidRPr="00D748CD">
        <w:t xml:space="preserve">Szczegółowa instrukcja obsługi portalu </w:t>
      </w:r>
      <w:r w:rsidR="00FC3B50" w:rsidRPr="00D748CD">
        <w:t>SIDAS PZP</w:t>
      </w:r>
      <w:r w:rsidRPr="00D748CD">
        <w:t xml:space="preserve">, zawierająca instrukcję korzystania z portalu przez wykonawcę jest zamieszczona pod adresem </w:t>
      </w:r>
      <w:hyperlink r:id="rId16" w:history="1">
        <w:r w:rsidR="00FC3B50" w:rsidRPr="00D748CD">
          <w:rPr>
            <w:rStyle w:val="Hipercze"/>
          </w:rPr>
          <w:t>https://sidaspzp.pl/wp-content/uploads/2020/07/Madkom_PZP_wykonawca_1.3.pdf</w:t>
        </w:r>
      </w:hyperlink>
      <w:r w:rsidR="00FC3B50" w:rsidRPr="00D748CD">
        <w:t xml:space="preserve">. </w:t>
      </w:r>
    </w:p>
    <w:p w:rsidR="00742F68" w:rsidRPr="00D748CD" w:rsidRDefault="00742F68" w:rsidP="00263F99">
      <w:pPr>
        <w:pStyle w:val="Akapitzlist"/>
        <w:numPr>
          <w:ilvl w:val="1"/>
          <w:numId w:val="9"/>
        </w:numPr>
        <w:spacing w:after="160" w:line="259" w:lineRule="auto"/>
        <w:ind w:left="709"/>
        <w:jc w:val="both"/>
      </w:pPr>
      <w:r w:rsidRPr="00D748CD">
        <w:t>Każdy załączany plik zawierający dokumenty, oświadczenia lub pełnomocnictwa musi być uprzednio opat</w:t>
      </w:r>
      <w:r w:rsidR="00A60A39">
        <w:t>rzony podpisami kwalifikowanymi</w:t>
      </w:r>
      <w:r w:rsidRPr="00D748CD">
        <w:t>, a w przypadku postępowań o wartości mniejszej niż progi unijne, kwalifikowanym podpisem elektronicznym, podpisem zaufanym lub podpisem osobistym przez upoważnione osoby reprezentujące odpowiednio wykonawcę, wykonawcę wspólnie ubiegającego się o udzielenie zamówienia, inny podmiot, na którego zdolnościach lub sytuacji polega wykonawca na zasadach określonych w art. 118 ustawy PZP lub wykonawców.</w:t>
      </w:r>
    </w:p>
    <w:p w:rsidR="00742F68" w:rsidRPr="00D748CD" w:rsidRDefault="00742F68" w:rsidP="00263F99">
      <w:pPr>
        <w:pStyle w:val="Akapitzlist"/>
        <w:numPr>
          <w:ilvl w:val="1"/>
          <w:numId w:val="9"/>
        </w:numPr>
        <w:spacing w:after="160" w:line="259" w:lineRule="auto"/>
        <w:ind w:left="709"/>
        <w:jc w:val="both"/>
      </w:pPr>
      <w:r w:rsidRPr="00D748CD">
        <w:t>Za datę wpływu oświadczeń, wniosków, zaświadczeń oraz informacji przyjmuje się datę wysłania wiadomości wraz z załącznikiem z poziomu zakładki „Komunikacja”, która prezentowana jest również w wysłanej wiadomości.</w:t>
      </w:r>
    </w:p>
    <w:p w:rsidR="00742F68" w:rsidRPr="00D748CD" w:rsidRDefault="00742F68" w:rsidP="00263F99">
      <w:pPr>
        <w:pStyle w:val="Akapitzlist"/>
        <w:numPr>
          <w:ilvl w:val="0"/>
          <w:numId w:val="9"/>
        </w:numPr>
        <w:spacing w:after="160" w:line="259" w:lineRule="auto"/>
        <w:jc w:val="both"/>
      </w:pPr>
      <w:r w:rsidRPr="00D748CD">
        <w:t>Zamawiający, zgodnie z § 2 ust. 1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F240D9">
        <w:t xml:space="preserve"> </w:t>
      </w:r>
      <w:r w:rsidRPr="00D748CD">
        <w:t xml:space="preserve">(dalej „Rozporządzenie”) zaleca podpisywanie dokumentów PDF formatem </w:t>
      </w:r>
      <w:proofErr w:type="spellStart"/>
      <w:r w:rsidRPr="00D748CD">
        <w:t>PAdES</w:t>
      </w:r>
      <w:proofErr w:type="spellEnd"/>
      <w:r w:rsidRPr="00D748CD">
        <w:t>. Dodatkowo informuje, że:</w:t>
      </w:r>
    </w:p>
    <w:p w:rsidR="00742F68" w:rsidRPr="00D748CD" w:rsidRDefault="008A4FDF" w:rsidP="00263F99">
      <w:pPr>
        <w:pStyle w:val="Akapitzlist"/>
        <w:numPr>
          <w:ilvl w:val="0"/>
          <w:numId w:val="10"/>
        </w:numPr>
        <w:spacing w:after="160" w:line="259" w:lineRule="auto"/>
        <w:jc w:val="both"/>
      </w:pPr>
      <w:r w:rsidRPr="00D748CD">
        <w:t>pl</w:t>
      </w:r>
      <w:r w:rsidR="00742F68" w:rsidRPr="00D748CD">
        <w:t xml:space="preserve">iki podpisane przy pomocy podpisu zewnętrznego </w:t>
      </w:r>
      <w:proofErr w:type="spellStart"/>
      <w:r w:rsidR="00742F68" w:rsidRPr="00D748CD">
        <w:t>XAdES</w:t>
      </w:r>
      <w:proofErr w:type="spellEnd"/>
      <w:r w:rsidR="00742F68" w:rsidRPr="00D748CD">
        <w:t xml:space="preserve"> należy załączać wraz z plikiem podpisu,</w:t>
      </w:r>
    </w:p>
    <w:p w:rsidR="00742F68" w:rsidRPr="00D748CD" w:rsidRDefault="00742F68" w:rsidP="00263F99">
      <w:pPr>
        <w:pStyle w:val="Akapitzlist"/>
        <w:numPr>
          <w:ilvl w:val="0"/>
          <w:numId w:val="10"/>
        </w:numPr>
        <w:spacing w:after="160" w:line="259" w:lineRule="auto"/>
        <w:jc w:val="both"/>
      </w:pPr>
      <w:r w:rsidRPr="00D748CD">
        <w:t xml:space="preserve">formularz oferty podpisany przy użyciu podpisu zewnętrznego </w:t>
      </w:r>
      <w:proofErr w:type="spellStart"/>
      <w:r w:rsidRPr="00D748CD">
        <w:t>XAdES</w:t>
      </w:r>
      <w:proofErr w:type="spellEnd"/>
      <w:r w:rsidRPr="00D748CD">
        <w:t xml:space="preserve"> należy dodać w jeden z poniższych sposobów:</w:t>
      </w:r>
    </w:p>
    <w:p w:rsidR="00742F68" w:rsidRPr="00D748CD" w:rsidRDefault="00742F68" w:rsidP="00263F99">
      <w:pPr>
        <w:pStyle w:val="Akapitzlist"/>
        <w:numPr>
          <w:ilvl w:val="2"/>
          <w:numId w:val="9"/>
        </w:numPr>
        <w:spacing w:after="160" w:line="259" w:lineRule="auto"/>
        <w:ind w:left="1276"/>
        <w:jc w:val="both"/>
      </w:pPr>
      <w:r w:rsidRPr="00D748CD">
        <w:t>z poziomu zakładki „Moje pliki” w miejscu do dodania pliku oferty należy umieścić plik, który był podpisywany, a plik z podpisem należy dodać oddzielnie jako załącznik,</w:t>
      </w:r>
    </w:p>
    <w:p w:rsidR="00742F68" w:rsidRPr="00D748CD" w:rsidRDefault="00742F68" w:rsidP="00263F99">
      <w:pPr>
        <w:pStyle w:val="Akapitzlist"/>
        <w:numPr>
          <w:ilvl w:val="2"/>
          <w:numId w:val="9"/>
        </w:numPr>
        <w:spacing w:after="160" w:line="259" w:lineRule="auto"/>
        <w:ind w:left="1276"/>
        <w:jc w:val="both"/>
      </w:pPr>
      <w:r w:rsidRPr="00D748CD">
        <w:t>spakować jako plik oferty i plik z podpisem do paczki „zip” i dołączyć z poziomu zakładki „Moje pliki” w miejscu do dodania pliku oferty</w:t>
      </w:r>
    </w:p>
    <w:p w:rsidR="00742F68" w:rsidRPr="00D748CD" w:rsidRDefault="00742F68" w:rsidP="00263F99">
      <w:pPr>
        <w:pStyle w:val="Akapitzlist"/>
        <w:numPr>
          <w:ilvl w:val="0"/>
          <w:numId w:val="9"/>
        </w:numPr>
        <w:spacing w:after="160" w:line="259" w:lineRule="auto"/>
        <w:jc w:val="both"/>
      </w:pPr>
      <w:r w:rsidRPr="00D748CD">
        <w:t>Zamawiający, zgodnie z § 11 ust. 2 Rozporządzenia określa niezbędne wymagania sprzętowo-aplikacyjne umożliwiające pracę na portalu tj.:</w:t>
      </w:r>
    </w:p>
    <w:p w:rsidR="00742F68" w:rsidRPr="00D748CD" w:rsidRDefault="00742F68" w:rsidP="00263F99">
      <w:pPr>
        <w:pStyle w:val="Akapitzlist"/>
        <w:numPr>
          <w:ilvl w:val="1"/>
          <w:numId w:val="9"/>
        </w:numPr>
        <w:spacing w:after="160" w:line="259" w:lineRule="auto"/>
        <w:ind w:left="709"/>
        <w:jc w:val="both"/>
      </w:pPr>
      <w:r w:rsidRPr="00D748CD">
        <w:t>Niezbędne wymagania sprzętowo-aplikacyjne:</w:t>
      </w:r>
    </w:p>
    <w:p w:rsidR="00742F68" w:rsidRPr="00D748CD" w:rsidRDefault="00742F68" w:rsidP="00263F99">
      <w:pPr>
        <w:pStyle w:val="Akapitzlist"/>
        <w:numPr>
          <w:ilvl w:val="2"/>
          <w:numId w:val="9"/>
        </w:numPr>
        <w:spacing w:after="160" w:line="259" w:lineRule="auto"/>
        <w:ind w:left="1276"/>
        <w:jc w:val="both"/>
      </w:pPr>
      <w:r w:rsidRPr="00D748CD">
        <w:t>dostęp do sieci Internet o gwarantowanej przepustowości nie mniejszej niż 1 Mb/s</w:t>
      </w:r>
    </w:p>
    <w:p w:rsidR="00742F68" w:rsidRPr="00D748CD" w:rsidRDefault="00742F68" w:rsidP="00263F99">
      <w:pPr>
        <w:pStyle w:val="Akapitzlist"/>
        <w:numPr>
          <w:ilvl w:val="2"/>
          <w:numId w:val="9"/>
        </w:numPr>
        <w:spacing w:after="160" w:line="259" w:lineRule="auto"/>
        <w:ind w:left="1276"/>
        <w:jc w:val="both"/>
      </w:pPr>
      <w:r w:rsidRPr="00D748CD">
        <w:t xml:space="preserve">komputer klasy PC lub MAC o następującej konfiguracji: pamięć ram min. 3 GB RAM, procesor 1500 MHz lub lepszy, jeden z systemów operacyjnych Linux </w:t>
      </w:r>
      <w:proofErr w:type="spellStart"/>
      <w:r w:rsidRPr="00D748CD">
        <w:t>Kernel</w:t>
      </w:r>
      <w:proofErr w:type="spellEnd"/>
      <w:r w:rsidRPr="00D748CD">
        <w:t xml:space="preserve"> 4.0, Windows 7 i </w:t>
      </w:r>
      <w:proofErr w:type="spellStart"/>
      <w:r w:rsidRPr="00D748CD">
        <w:t>MacOS</w:t>
      </w:r>
      <w:proofErr w:type="spellEnd"/>
      <w:r w:rsidRPr="00D748CD">
        <w:t xml:space="preserve"> 10.12 – lub nowsze wersje;</w:t>
      </w:r>
    </w:p>
    <w:p w:rsidR="00742F68" w:rsidRPr="00D748CD" w:rsidRDefault="00742F68" w:rsidP="00263F99">
      <w:pPr>
        <w:pStyle w:val="Akapitzlist"/>
        <w:numPr>
          <w:ilvl w:val="2"/>
          <w:numId w:val="9"/>
        </w:numPr>
        <w:spacing w:after="160" w:line="259" w:lineRule="auto"/>
        <w:ind w:left="1276"/>
        <w:jc w:val="both"/>
      </w:pPr>
      <w:r w:rsidRPr="00D748CD">
        <w:t xml:space="preserve">zainstalowana przeglądarki internetowe w najnowszych wersjach: </w:t>
      </w:r>
      <w:proofErr w:type="spellStart"/>
      <w:r w:rsidRPr="00D748CD">
        <w:t>Firefox</w:t>
      </w:r>
      <w:proofErr w:type="spellEnd"/>
      <w:r w:rsidRPr="00D748CD">
        <w:t>, Chrome, Opera,</w:t>
      </w:r>
    </w:p>
    <w:p w:rsidR="00742F68" w:rsidRPr="00D748CD" w:rsidRDefault="00742F68" w:rsidP="00263F99">
      <w:pPr>
        <w:pStyle w:val="Akapitzlist"/>
        <w:numPr>
          <w:ilvl w:val="2"/>
          <w:numId w:val="9"/>
        </w:numPr>
        <w:spacing w:after="160" w:line="259" w:lineRule="auto"/>
        <w:ind w:left="1276"/>
        <w:jc w:val="both"/>
      </w:pPr>
      <w:r w:rsidRPr="00D748CD">
        <w:t>włączona obsługa JavaScript,</w:t>
      </w:r>
    </w:p>
    <w:p w:rsidR="00742F68" w:rsidRPr="00D748CD" w:rsidRDefault="00742F68" w:rsidP="00263F99">
      <w:pPr>
        <w:pStyle w:val="Akapitzlist"/>
        <w:numPr>
          <w:ilvl w:val="2"/>
          <w:numId w:val="9"/>
        </w:numPr>
        <w:spacing w:after="160" w:line="259" w:lineRule="auto"/>
        <w:ind w:left="1276"/>
        <w:jc w:val="both"/>
      </w:pPr>
      <w:r w:rsidRPr="00D748CD">
        <w:t xml:space="preserve">Zainstalowany program do obsługi formatów .pdf np. </w:t>
      </w:r>
      <w:proofErr w:type="spellStart"/>
      <w:r w:rsidRPr="00D748CD">
        <w:t>Acrobat</w:t>
      </w:r>
      <w:proofErr w:type="spellEnd"/>
      <w:r w:rsidRPr="00D748CD">
        <w:t xml:space="preserve"> Reader,</w:t>
      </w:r>
    </w:p>
    <w:p w:rsidR="00742F68" w:rsidRPr="00D748CD" w:rsidRDefault="00742F68" w:rsidP="00263F99">
      <w:pPr>
        <w:pStyle w:val="Akapitzlist"/>
        <w:numPr>
          <w:ilvl w:val="2"/>
          <w:numId w:val="9"/>
        </w:numPr>
        <w:spacing w:after="160" w:line="259" w:lineRule="auto"/>
        <w:ind w:left="1276"/>
        <w:jc w:val="both"/>
      </w:pPr>
      <w:r w:rsidRPr="00D748CD">
        <w:t xml:space="preserve">Dopuszczalne formaty przesłanych danych tj. plików o wielkości do 100 MB to: </w:t>
      </w:r>
      <w:proofErr w:type="spellStart"/>
      <w:r w:rsidRPr="00D748CD">
        <w:t>png</w:t>
      </w:r>
      <w:proofErr w:type="spellEnd"/>
      <w:r w:rsidRPr="00D748CD">
        <w:t xml:space="preserve">, jpg, </w:t>
      </w:r>
      <w:proofErr w:type="spellStart"/>
      <w:r w:rsidRPr="00D748CD">
        <w:t>jpeg</w:t>
      </w:r>
      <w:proofErr w:type="spellEnd"/>
      <w:r w:rsidRPr="00D748CD">
        <w:t xml:space="preserve">, gif, </w:t>
      </w:r>
      <w:proofErr w:type="spellStart"/>
      <w:r w:rsidRPr="00D748CD">
        <w:t>doc</w:t>
      </w:r>
      <w:proofErr w:type="spellEnd"/>
      <w:r w:rsidRPr="00D748CD">
        <w:t xml:space="preserve">, </w:t>
      </w:r>
      <w:proofErr w:type="spellStart"/>
      <w:r w:rsidRPr="00D748CD">
        <w:t>docx</w:t>
      </w:r>
      <w:proofErr w:type="spellEnd"/>
      <w:r w:rsidRPr="00D748CD">
        <w:t xml:space="preserve">, xls, </w:t>
      </w:r>
      <w:proofErr w:type="spellStart"/>
      <w:r w:rsidRPr="00D748CD">
        <w:t>xlsx</w:t>
      </w:r>
      <w:proofErr w:type="spellEnd"/>
      <w:r w:rsidRPr="00D748CD">
        <w:t xml:space="preserve">, </w:t>
      </w:r>
      <w:proofErr w:type="spellStart"/>
      <w:r w:rsidRPr="00D748CD">
        <w:t>ppt</w:t>
      </w:r>
      <w:proofErr w:type="spellEnd"/>
      <w:r w:rsidRPr="00D748CD">
        <w:t xml:space="preserve">, </w:t>
      </w:r>
      <w:proofErr w:type="spellStart"/>
      <w:r w:rsidRPr="00D748CD">
        <w:t>pptx</w:t>
      </w:r>
      <w:proofErr w:type="spellEnd"/>
      <w:r w:rsidRPr="00D748CD">
        <w:t xml:space="preserve">, </w:t>
      </w:r>
      <w:proofErr w:type="spellStart"/>
      <w:r w:rsidRPr="00D748CD">
        <w:t>odt</w:t>
      </w:r>
      <w:proofErr w:type="spellEnd"/>
      <w:r w:rsidRPr="00D748CD">
        <w:t xml:space="preserve">, </w:t>
      </w:r>
      <w:proofErr w:type="spellStart"/>
      <w:r w:rsidRPr="00D748CD">
        <w:t>ods</w:t>
      </w:r>
      <w:proofErr w:type="spellEnd"/>
      <w:r w:rsidRPr="00D748CD">
        <w:t xml:space="preserve">, </w:t>
      </w:r>
      <w:proofErr w:type="spellStart"/>
      <w:r w:rsidRPr="00D748CD">
        <w:t>odp</w:t>
      </w:r>
      <w:proofErr w:type="spellEnd"/>
      <w:r w:rsidRPr="00D748CD">
        <w:t xml:space="preserve">, </w:t>
      </w:r>
      <w:proofErr w:type="spellStart"/>
      <w:r w:rsidRPr="00D748CD">
        <w:t>odf</w:t>
      </w:r>
      <w:proofErr w:type="spellEnd"/>
      <w:r w:rsidRPr="00D748CD">
        <w:t xml:space="preserve">, pdf, zip, 7zip, txt, </w:t>
      </w:r>
      <w:proofErr w:type="spellStart"/>
      <w:r w:rsidRPr="00D748CD">
        <w:t>ath</w:t>
      </w:r>
      <w:proofErr w:type="spellEnd"/>
      <w:r w:rsidRPr="00D748CD">
        <w:t xml:space="preserve">, </w:t>
      </w:r>
      <w:proofErr w:type="spellStart"/>
      <w:r w:rsidRPr="00D748CD">
        <w:t>xml</w:t>
      </w:r>
      <w:proofErr w:type="spellEnd"/>
      <w:r w:rsidRPr="00D748CD">
        <w:t xml:space="preserve">, </w:t>
      </w:r>
      <w:proofErr w:type="spellStart"/>
      <w:r w:rsidRPr="00D748CD">
        <w:t>dwg</w:t>
      </w:r>
      <w:proofErr w:type="spellEnd"/>
      <w:r w:rsidRPr="00D748CD">
        <w:t xml:space="preserve">, </w:t>
      </w:r>
      <w:proofErr w:type="spellStart"/>
      <w:r w:rsidRPr="00D748CD">
        <w:t>xades</w:t>
      </w:r>
      <w:proofErr w:type="spellEnd"/>
      <w:r w:rsidRPr="00D748CD">
        <w:t xml:space="preserve">, tar, 7z, </w:t>
      </w:r>
      <w:proofErr w:type="spellStart"/>
      <w:r w:rsidRPr="00D748CD">
        <w:t>eml</w:t>
      </w:r>
      <w:proofErr w:type="spellEnd"/>
      <w:r w:rsidRPr="00D748CD">
        <w:t xml:space="preserve">, </w:t>
      </w:r>
      <w:proofErr w:type="spellStart"/>
      <w:r w:rsidRPr="00D748CD">
        <w:t>msg</w:t>
      </w:r>
      <w:proofErr w:type="spellEnd"/>
      <w:r w:rsidR="00FC3B50" w:rsidRPr="00D748CD">
        <w:t>.</w:t>
      </w:r>
    </w:p>
    <w:p w:rsidR="00742F68" w:rsidRPr="00D748CD" w:rsidRDefault="00742F68" w:rsidP="00263F99">
      <w:pPr>
        <w:pStyle w:val="Akapitzlist"/>
        <w:numPr>
          <w:ilvl w:val="2"/>
          <w:numId w:val="9"/>
        </w:numPr>
        <w:spacing w:after="160" w:line="259" w:lineRule="auto"/>
        <w:ind w:left="1276"/>
        <w:jc w:val="both"/>
      </w:pPr>
      <w:r w:rsidRPr="00D748CD">
        <w:t>Informacja odnośnie kodowania i czasu odbioru danych:</w:t>
      </w:r>
    </w:p>
    <w:p w:rsidR="00742F68" w:rsidRPr="00D748CD" w:rsidRDefault="00742F68" w:rsidP="00263F99">
      <w:pPr>
        <w:pStyle w:val="Akapitzlist"/>
        <w:numPr>
          <w:ilvl w:val="3"/>
          <w:numId w:val="9"/>
        </w:numPr>
        <w:spacing w:after="160" w:line="259" w:lineRule="auto"/>
        <w:ind w:left="1560"/>
        <w:jc w:val="both"/>
      </w:pPr>
      <w:r w:rsidRPr="00D748CD">
        <w:t xml:space="preserve">Plik załączony </w:t>
      </w:r>
      <w:r w:rsidR="00FC3B50" w:rsidRPr="00D748CD">
        <w:t xml:space="preserve">i zapisany </w:t>
      </w:r>
      <w:r w:rsidRPr="00D748CD">
        <w:t>przez wykonawcę na portalu</w:t>
      </w:r>
      <w:r w:rsidR="00FC3B50" w:rsidRPr="00D748CD">
        <w:t xml:space="preserve"> SIDAS PZP</w:t>
      </w:r>
      <w:r w:rsidRPr="00D748CD">
        <w:t xml:space="preserve"> nie jest widoczny dla Zamawiającego, ponieważ w systemie występuje jako plik zaszyfrowany,</w:t>
      </w:r>
    </w:p>
    <w:p w:rsidR="00742F68" w:rsidRPr="00D748CD" w:rsidRDefault="00742F68" w:rsidP="00263F99">
      <w:pPr>
        <w:pStyle w:val="Akapitzlist"/>
        <w:numPr>
          <w:ilvl w:val="3"/>
          <w:numId w:val="9"/>
        </w:numPr>
        <w:ind w:left="1560"/>
        <w:jc w:val="both"/>
      </w:pPr>
      <w:r w:rsidRPr="00D748CD">
        <w:t xml:space="preserve">Jako czas złożenia oferty przez portal </w:t>
      </w:r>
      <w:r w:rsidR="00FC3B50" w:rsidRPr="00D748CD">
        <w:t>SIDAS PZP</w:t>
      </w:r>
      <w:r w:rsidRPr="00D748CD">
        <w:t xml:space="preserve"> przyjmuje się moment otrzymania żądania przez serwer po kliknięcia w opcję „Złóż ofertę”. Czas jest prezentowany w (</w:t>
      </w:r>
      <w:proofErr w:type="spellStart"/>
      <w:r w:rsidRPr="00D748CD">
        <w:t>hh:mm:ss</w:t>
      </w:r>
      <w:proofErr w:type="spellEnd"/>
      <w:r w:rsidRPr="00D748CD">
        <w:t xml:space="preserve">) zgodnie ze strefą czasową ustawioną na komputerze. </w:t>
      </w:r>
    </w:p>
    <w:p w:rsidR="00FA20AE" w:rsidRDefault="00742F68" w:rsidP="00EF5C2E">
      <w:pPr>
        <w:widowControl w:val="0"/>
        <w:ind w:left="1276" w:hanging="708"/>
        <w:jc w:val="both"/>
        <w:rPr>
          <w:b/>
          <w:szCs w:val="24"/>
        </w:rPr>
      </w:pPr>
      <w:r w:rsidRPr="00D748CD">
        <w:t>viii.</w:t>
      </w:r>
      <w:r w:rsidRPr="00D748CD">
        <w:tab/>
        <w:t xml:space="preserve">Czas serwera jest synchronizowany z </w:t>
      </w:r>
      <w:r w:rsidR="00FC3B50" w:rsidRPr="00D748CD">
        <w:t xml:space="preserve">serwerem </w:t>
      </w:r>
      <w:r w:rsidRPr="00D748CD">
        <w:t>czas</w:t>
      </w:r>
      <w:r w:rsidR="00FC3B50" w:rsidRPr="00D748CD">
        <w:t>u</w:t>
      </w:r>
      <w:r w:rsidRPr="00D748CD">
        <w:t xml:space="preserve"> udostępnionym przez Główny Urząd Miar</w:t>
      </w:r>
      <w:r w:rsidR="00FC3B50" w:rsidRPr="00D748CD">
        <w:t xml:space="preserve"> (</w:t>
      </w:r>
      <w:hyperlink r:id="rId17" w:history="1">
        <w:r w:rsidR="00FC3B50" w:rsidRPr="00D748CD">
          <w:rPr>
            <w:rStyle w:val="Hipercze"/>
          </w:rPr>
          <w:t>http://www.czas.gum.gov.pl</w:t>
        </w:r>
      </w:hyperlink>
      <w:r w:rsidR="00FC3B50" w:rsidRPr="00D748CD">
        <w:t>)</w:t>
      </w:r>
    </w:p>
    <w:p w:rsidR="00555E33" w:rsidRDefault="00555E33" w:rsidP="00853A90">
      <w:pPr>
        <w:widowControl w:val="0"/>
        <w:rPr>
          <w:b/>
          <w:szCs w:val="24"/>
        </w:rPr>
      </w:pPr>
    </w:p>
    <w:p w:rsidR="00853A90" w:rsidRPr="00240FEA" w:rsidRDefault="00853A90" w:rsidP="00853A90">
      <w:pPr>
        <w:widowControl w:val="0"/>
        <w:rPr>
          <w:szCs w:val="24"/>
        </w:rPr>
      </w:pPr>
      <w:r w:rsidRPr="00240FEA">
        <w:rPr>
          <w:b/>
          <w:szCs w:val="24"/>
        </w:rPr>
        <w:t>CZĘŚĆ I</w:t>
      </w:r>
    </w:p>
    <w:p w:rsidR="00853A90" w:rsidRPr="00240FEA" w:rsidRDefault="00853A90" w:rsidP="00853A90">
      <w:pPr>
        <w:widowControl w:val="0"/>
        <w:jc w:val="both"/>
        <w:rPr>
          <w:szCs w:val="24"/>
        </w:rPr>
      </w:pPr>
      <w:r w:rsidRPr="00240FEA">
        <w:rPr>
          <w:b/>
          <w:szCs w:val="24"/>
        </w:rPr>
        <w:t>OPIS PRZEDMIOTU ZAMÓWIENIA</w:t>
      </w:r>
    </w:p>
    <w:p w:rsidR="00853A90" w:rsidRPr="00240FEA" w:rsidRDefault="00853A90" w:rsidP="00853A90">
      <w:pPr>
        <w:widowControl w:val="0"/>
        <w:jc w:val="both"/>
        <w:rPr>
          <w:szCs w:val="24"/>
        </w:rPr>
      </w:pPr>
    </w:p>
    <w:p w:rsidR="00310561" w:rsidRDefault="00853A90" w:rsidP="00B02FBB">
      <w:pPr>
        <w:autoSpaceDE w:val="0"/>
        <w:autoSpaceDN w:val="0"/>
        <w:adjustRightInd w:val="0"/>
        <w:jc w:val="both"/>
        <w:rPr>
          <w:szCs w:val="24"/>
        </w:rPr>
      </w:pPr>
      <w:r w:rsidRPr="00FD37D3">
        <w:t xml:space="preserve">Przedmiotem zamówienia jest </w:t>
      </w:r>
      <w:r w:rsidR="008C5948">
        <w:rPr>
          <w:szCs w:val="24"/>
          <w:lang w:eastAsia="en-US"/>
        </w:rPr>
        <w:t>r</w:t>
      </w:r>
      <w:r w:rsidR="008C5948" w:rsidRPr="008C5948">
        <w:rPr>
          <w:szCs w:val="24"/>
          <w:lang w:eastAsia="en-US"/>
        </w:rPr>
        <w:t xml:space="preserve">emont dróg transportu rolnego położonych </w:t>
      </w:r>
      <w:r w:rsidR="008C5948" w:rsidRPr="008C5948">
        <w:rPr>
          <w:szCs w:val="24"/>
        </w:rPr>
        <w:t>na terenie Gminy Proszowice województwo małopolskie</w:t>
      </w:r>
      <w:r w:rsidR="002002A8">
        <w:rPr>
          <w:szCs w:val="24"/>
        </w:rPr>
        <w:t xml:space="preserve"> obejmujący:</w:t>
      </w:r>
    </w:p>
    <w:p w:rsidR="00C70766" w:rsidRPr="00A764B7" w:rsidRDefault="00C70766" w:rsidP="00B02FBB">
      <w:pPr>
        <w:autoSpaceDE w:val="0"/>
        <w:autoSpaceDN w:val="0"/>
        <w:adjustRightInd w:val="0"/>
        <w:jc w:val="both"/>
        <w:rPr>
          <w:b/>
          <w:szCs w:val="24"/>
        </w:rPr>
      </w:pPr>
      <w:r w:rsidRPr="00A764B7">
        <w:rPr>
          <w:b/>
          <w:szCs w:val="24"/>
        </w:rPr>
        <w:t>Część I</w:t>
      </w:r>
    </w:p>
    <w:p w:rsidR="00A92C60" w:rsidRDefault="00A92C60" w:rsidP="00D85C0E">
      <w:pPr>
        <w:pStyle w:val="Akapitzlist"/>
        <w:numPr>
          <w:ilvl w:val="0"/>
          <w:numId w:val="32"/>
        </w:numPr>
      </w:pPr>
      <w:r w:rsidRPr="00FA7890">
        <w:rPr>
          <w:b/>
        </w:rPr>
        <w:t>Remont drogi wewnętrznej o roboczej nazwie ”Bobin (las) działka nr 500"</w:t>
      </w:r>
      <w:r>
        <w:t xml:space="preserve"> w km 0+286 – 0+486,0 w miejsc. Bobin w zakresie:</w:t>
      </w:r>
    </w:p>
    <w:p w:rsidR="00A92C60" w:rsidRDefault="00A92C60" w:rsidP="00D85C0E">
      <w:pPr>
        <w:pStyle w:val="Akapitzlist"/>
        <w:numPr>
          <w:ilvl w:val="0"/>
          <w:numId w:val="29"/>
        </w:numPr>
        <w:ind w:left="709" w:hanging="357"/>
      </w:pPr>
      <w:r>
        <w:t>remont podbudowy z kruszywa łamanego na pow. 700 m2 (dł. 200,0m, szer. 3,5m, gr. 40cm),</w:t>
      </w:r>
    </w:p>
    <w:p w:rsidR="00A92C60" w:rsidRDefault="00A92C60" w:rsidP="00D85C0E">
      <w:pPr>
        <w:pStyle w:val="Akapitzlist"/>
        <w:numPr>
          <w:ilvl w:val="0"/>
          <w:numId w:val="29"/>
        </w:numPr>
        <w:ind w:left="709" w:hanging="357"/>
      </w:pPr>
      <w:r>
        <w:t xml:space="preserve">warstwa ścieralna z mieszanki mineralno-bitumicznej asfaltowej na pow. 600,0 m2 (dł. 200,0m, szer. 3,0m, gr. 4 cm)                                                                                                                                                                                                                                                                                                                                                                                                                                                                                                                                                                                                  </w:t>
      </w:r>
    </w:p>
    <w:p w:rsidR="00A92C60" w:rsidRDefault="00A92C60" w:rsidP="00A92C60"/>
    <w:p w:rsidR="00FA7890" w:rsidRDefault="00A92C60" w:rsidP="00D85C0E">
      <w:pPr>
        <w:pStyle w:val="Akapitzlist"/>
        <w:numPr>
          <w:ilvl w:val="0"/>
          <w:numId w:val="31"/>
        </w:numPr>
      </w:pPr>
      <w:r w:rsidRPr="00A92C60">
        <w:rPr>
          <w:b/>
        </w:rPr>
        <w:t>Remont drogi wewnętrznej o roboczej nazwie ”</w:t>
      </w:r>
      <w:proofErr w:type="spellStart"/>
      <w:r w:rsidRPr="00A92C60">
        <w:rPr>
          <w:b/>
        </w:rPr>
        <w:t>Ciborowice</w:t>
      </w:r>
      <w:proofErr w:type="spellEnd"/>
      <w:r w:rsidRPr="00A92C60">
        <w:rPr>
          <w:b/>
        </w:rPr>
        <w:t xml:space="preserve"> (łąki) działka nr 110"</w:t>
      </w:r>
      <w:r>
        <w:t xml:space="preserve"> w km 0+000 – 0+390,0 w miejsc. </w:t>
      </w:r>
      <w:proofErr w:type="spellStart"/>
      <w:r>
        <w:t>Ciborowice</w:t>
      </w:r>
      <w:proofErr w:type="spellEnd"/>
      <w:r>
        <w:t xml:space="preserve"> w zakresie:</w:t>
      </w:r>
    </w:p>
    <w:p w:rsidR="00A27CAB" w:rsidRDefault="00A92C60" w:rsidP="00D85C0E">
      <w:pPr>
        <w:pStyle w:val="Akapitzlist"/>
        <w:numPr>
          <w:ilvl w:val="0"/>
          <w:numId w:val="30"/>
        </w:numPr>
      </w:pPr>
      <w:r>
        <w:t>remont dolnej warstwy podbudowy z kruszywa łamanego na pow. 1560 m2 (dł. 390,0m, szer. 0,3m, gr. 15cm</w:t>
      </w:r>
    </w:p>
    <w:p w:rsidR="00A92C60" w:rsidRDefault="00A92C60" w:rsidP="00D85C0E">
      <w:pPr>
        <w:pStyle w:val="Akapitzlist"/>
        <w:numPr>
          <w:ilvl w:val="0"/>
          <w:numId w:val="30"/>
        </w:numPr>
      </w:pPr>
      <w:r>
        <w:t xml:space="preserve">remont podbudowy z kruszywa łamanego na pow. 1560 m2 (dł. 390,0m, szer. 4,0m, gr. 25 cm) w tym górna warstwa kruszywa stabilizowana cementem o grubości 15 cm     </w:t>
      </w:r>
    </w:p>
    <w:p w:rsidR="00A92C60" w:rsidRDefault="00A92C60" w:rsidP="00A92C60"/>
    <w:p w:rsidR="00A92C60" w:rsidRDefault="00A92C60" w:rsidP="00D85C0E">
      <w:pPr>
        <w:pStyle w:val="Akapitzlist"/>
        <w:numPr>
          <w:ilvl w:val="0"/>
          <w:numId w:val="34"/>
        </w:numPr>
      </w:pPr>
      <w:r w:rsidRPr="00FA7890">
        <w:rPr>
          <w:b/>
        </w:rPr>
        <w:t>Remont drogi wewnętrznej o roboczej nazwie ”Kowala-Grębocin działka nr 285"</w:t>
      </w:r>
      <w:r>
        <w:t xml:space="preserve"> w km 0+113,0 – 0+488,0 w miejsc. Kowala w zakresie:</w:t>
      </w:r>
    </w:p>
    <w:p w:rsidR="00A92C60" w:rsidRDefault="00A92C60" w:rsidP="00D85C0E">
      <w:pPr>
        <w:pStyle w:val="Akapitzlist"/>
        <w:numPr>
          <w:ilvl w:val="0"/>
          <w:numId w:val="30"/>
        </w:numPr>
      </w:pPr>
      <w:r>
        <w:t xml:space="preserve">remont podbudowy z kruszywa łamanego na pow. 1125m2 (dł. 375,0m, szer. 3,0m, gr. 40cm) w tym górna warstwa kruszywa stabilizowana cementem o grubości 15 cm  </w:t>
      </w:r>
    </w:p>
    <w:p w:rsidR="00A92C60" w:rsidRDefault="00A92C60" w:rsidP="00A92C60"/>
    <w:p w:rsidR="00191168" w:rsidRDefault="00191168" w:rsidP="00191168">
      <w:pPr>
        <w:pStyle w:val="Akapitzlist"/>
        <w:numPr>
          <w:ilvl w:val="0"/>
          <w:numId w:val="35"/>
        </w:numPr>
      </w:pPr>
      <w:r w:rsidRPr="00FA7890">
        <w:rPr>
          <w:b/>
        </w:rPr>
        <w:t>Remont drogi wewnętrznej o roboczej nazwie ”</w:t>
      </w:r>
      <w:r>
        <w:rPr>
          <w:b/>
        </w:rPr>
        <w:t xml:space="preserve">Opatkowice-Klimontów </w:t>
      </w:r>
      <w:r w:rsidRPr="00FA7890">
        <w:rPr>
          <w:b/>
        </w:rPr>
        <w:t xml:space="preserve">działka nr </w:t>
      </w:r>
      <w:r>
        <w:rPr>
          <w:b/>
        </w:rPr>
        <w:t>531</w:t>
      </w:r>
      <w:r w:rsidRPr="00FA7890">
        <w:rPr>
          <w:b/>
        </w:rPr>
        <w:t>"</w:t>
      </w:r>
      <w:r>
        <w:t xml:space="preserve"> w km 0+612,0 – 0+727,0 w miejsc. Opatkowice w zakresie:</w:t>
      </w:r>
    </w:p>
    <w:p w:rsidR="00191168" w:rsidRDefault="00191168" w:rsidP="00191168">
      <w:pPr>
        <w:pStyle w:val="Akapitzlist"/>
        <w:numPr>
          <w:ilvl w:val="1"/>
          <w:numId w:val="45"/>
        </w:numPr>
        <w:tabs>
          <w:tab w:val="left" w:pos="709"/>
        </w:tabs>
        <w:ind w:left="709" w:hanging="283"/>
      </w:pPr>
      <w:r w:rsidRPr="00191168">
        <w:t xml:space="preserve">remont podbudowy z kruszywa łamanego na pow. 517,5 m2 (dł. 115,0m, szer. 4,5m, gr. 40cm) </w:t>
      </w:r>
    </w:p>
    <w:p w:rsidR="00191168" w:rsidRDefault="00191168" w:rsidP="00191168">
      <w:pPr>
        <w:pStyle w:val="Akapitzlist"/>
        <w:numPr>
          <w:ilvl w:val="1"/>
          <w:numId w:val="45"/>
        </w:numPr>
        <w:tabs>
          <w:tab w:val="left" w:pos="709"/>
        </w:tabs>
        <w:ind w:left="709" w:hanging="283"/>
      </w:pPr>
      <w:r w:rsidRPr="00191168">
        <w:t xml:space="preserve">warstwa ścieralna z mieszanki mineralno-bitumicznej asfaltowej na pow. 460,0 m2 (dł. 115,0m, szer. 4,0m, gr. 6 cm)       </w:t>
      </w:r>
    </w:p>
    <w:p w:rsidR="00191168" w:rsidRDefault="00191168" w:rsidP="00191168">
      <w:pPr>
        <w:pStyle w:val="Akapitzlist"/>
        <w:numPr>
          <w:ilvl w:val="1"/>
          <w:numId w:val="45"/>
        </w:numPr>
        <w:tabs>
          <w:tab w:val="left" w:pos="709"/>
        </w:tabs>
        <w:ind w:left="709" w:hanging="283"/>
      </w:pPr>
      <w:r w:rsidRPr="00191168">
        <w:t xml:space="preserve">remont pobocza z kruszywa łamanego na pow. 57,50 m2 (dł. 115,0m, szer. 0,25m x 2, gr. 8cm)         </w:t>
      </w:r>
    </w:p>
    <w:p w:rsidR="00191168" w:rsidRDefault="00191168" w:rsidP="00191168">
      <w:pPr>
        <w:pStyle w:val="Akapitzlist"/>
        <w:tabs>
          <w:tab w:val="left" w:pos="709"/>
        </w:tabs>
        <w:ind w:left="709"/>
      </w:pPr>
      <w:r w:rsidRPr="00191168">
        <w:t xml:space="preserve">                                                           </w:t>
      </w:r>
    </w:p>
    <w:p w:rsidR="00A92C60" w:rsidRDefault="00A92C60" w:rsidP="00D85C0E">
      <w:pPr>
        <w:pStyle w:val="Akapitzlist"/>
        <w:numPr>
          <w:ilvl w:val="0"/>
          <w:numId w:val="35"/>
        </w:numPr>
      </w:pPr>
      <w:r w:rsidRPr="00FA7890">
        <w:rPr>
          <w:b/>
        </w:rPr>
        <w:t>Remont drogi wewnętrznej o roboczej nazwie ”Stogniowice (</w:t>
      </w:r>
      <w:proofErr w:type="spellStart"/>
      <w:r w:rsidRPr="00FA7890">
        <w:rPr>
          <w:b/>
        </w:rPr>
        <w:t>Starodroże</w:t>
      </w:r>
      <w:proofErr w:type="spellEnd"/>
      <w:r w:rsidRPr="00FA7890">
        <w:rPr>
          <w:b/>
        </w:rPr>
        <w:t>) działka nr 587/1"</w:t>
      </w:r>
      <w:r>
        <w:t xml:space="preserve"> w km 0+000,0 – 0+310,0 w miejsc. </w:t>
      </w:r>
      <w:proofErr w:type="spellStart"/>
      <w:r>
        <w:t>Stogniowce</w:t>
      </w:r>
      <w:proofErr w:type="spellEnd"/>
      <w:r>
        <w:t xml:space="preserve"> w zakresie:</w:t>
      </w:r>
    </w:p>
    <w:p w:rsidR="00FA7890" w:rsidRDefault="00A92C60" w:rsidP="00D85C0E">
      <w:pPr>
        <w:pStyle w:val="Akapitzlist"/>
        <w:numPr>
          <w:ilvl w:val="0"/>
          <w:numId w:val="30"/>
        </w:numPr>
      </w:pPr>
      <w:r>
        <w:t xml:space="preserve">remont dolnej warstwy podbudowy z kruszywa łamanego na pow. 950m2 (dł. 110,0m, szer. 5,0m + 200,0m, szer. 2,0m, gr. </w:t>
      </w:r>
      <w:r w:rsidR="00A27CAB">
        <w:t>2</w:t>
      </w:r>
      <w:r>
        <w:t xml:space="preserve">0cm)   </w:t>
      </w:r>
    </w:p>
    <w:p w:rsidR="00FA7890" w:rsidRDefault="00FA7890" w:rsidP="00D85C0E">
      <w:pPr>
        <w:pStyle w:val="Akapitzlist"/>
        <w:numPr>
          <w:ilvl w:val="0"/>
          <w:numId w:val="30"/>
        </w:numPr>
      </w:pPr>
      <w:r>
        <w:t>remont podbudowy z kruszywa łamanego na pow. 1550 m2 (dł. 310,0m, szer. 5,0m, gr. 20cm)</w:t>
      </w:r>
      <w:r w:rsidR="00A92C60">
        <w:t xml:space="preserve"> </w:t>
      </w:r>
    </w:p>
    <w:p w:rsidR="00A92C60" w:rsidRDefault="00FA7890" w:rsidP="00D85C0E">
      <w:pPr>
        <w:pStyle w:val="Akapitzlist"/>
        <w:numPr>
          <w:ilvl w:val="0"/>
          <w:numId w:val="30"/>
        </w:numPr>
      </w:pPr>
      <w:r>
        <w:t xml:space="preserve">warstwa ścieralna z mieszanki mineralno-bitumicznej asfaltowej na pow. 1240,0 m2 (dł. 310,0m, szer. 4,0m, gr. 6 cm) </w:t>
      </w:r>
      <w:r w:rsidR="00A92C60">
        <w:t xml:space="preserve">                                                                                                                                                                                                                                                                                                                                                                                                                                                                                                                                                                                                                              </w:t>
      </w:r>
      <w:r>
        <w:t xml:space="preserve">                           </w:t>
      </w:r>
      <w:r w:rsidR="00A92C60">
        <w:t xml:space="preserve">                                                                                                                                                                                                                                                              </w:t>
      </w:r>
      <w:r>
        <w:t xml:space="preserve">                           </w:t>
      </w:r>
      <w:r w:rsidR="00A92C60">
        <w:t xml:space="preserve">  </w:t>
      </w:r>
    </w:p>
    <w:p w:rsidR="00A92C60" w:rsidRDefault="00A92C60" w:rsidP="00A92C60"/>
    <w:p w:rsidR="00A92C60" w:rsidRDefault="00A92C60" w:rsidP="00C22A79">
      <w:pPr>
        <w:pStyle w:val="Akapitzlist"/>
        <w:numPr>
          <w:ilvl w:val="0"/>
          <w:numId w:val="35"/>
        </w:numPr>
      </w:pPr>
      <w:r w:rsidRPr="00FA7890">
        <w:rPr>
          <w:b/>
        </w:rPr>
        <w:t>Remont drogi wewnętrznej o roboczej nazwie ”Szklana-Posądza działka nr 46/2"</w:t>
      </w:r>
      <w:r>
        <w:t xml:space="preserve"> w km 0+000,0 – 0+110,0 w miejsc. Szklana w zakresie:</w:t>
      </w:r>
    </w:p>
    <w:p w:rsidR="00A92C60" w:rsidRDefault="00FA7890" w:rsidP="00D85C0E">
      <w:pPr>
        <w:pStyle w:val="Akapitzlist"/>
        <w:numPr>
          <w:ilvl w:val="0"/>
          <w:numId w:val="37"/>
        </w:numPr>
      </w:pPr>
      <w:r>
        <w:t>r</w:t>
      </w:r>
      <w:r w:rsidR="00A92C60">
        <w:t xml:space="preserve">emont podbudowy z kruszywa łamanego na pow. 220m2 (dł. 110,0m, szer. 2,0m, gr. 40cm)  w tym górna warstwa kruszywa stabilizowana cementem o grubości 15 cm            </w:t>
      </w:r>
    </w:p>
    <w:p w:rsidR="00A92C60" w:rsidRDefault="00A92C60" w:rsidP="00A92C60"/>
    <w:p w:rsidR="00A92C60" w:rsidRDefault="00A92C60" w:rsidP="00C22A79">
      <w:pPr>
        <w:pStyle w:val="Akapitzlist"/>
        <w:numPr>
          <w:ilvl w:val="0"/>
          <w:numId w:val="35"/>
        </w:numPr>
      </w:pPr>
      <w:r w:rsidRPr="00FA7890">
        <w:rPr>
          <w:b/>
        </w:rPr>
        <w:t xml:space="preserve">Remont drogi wewnętrznej o roboczej nazwie ”Żębocin Wysiółek działka nr 360" </w:t>
      </w:r>
      <w:r>
        <w:t>w km 0+000,0 – 0+</w:t>
      </w:r>
      <w:r w:rsidR="0090096D">
        <w:t>200</w:t>
      </w:r>
      <w:r>
        <w:t>,0 w miejsc. Ż</w:t>
      </w:r>
      <w:r w:rsidR="00A7448B">
        <w:t>ę</w:t>
      </w:r>
      <w:r>
        <w:t>bocin w zakresie:</w:t>
      </w:r>
    </w:p>
    <w:p w:rsidR="003A30F2" w:rsidRPr="005F2BB3" w:rsidRDefault="00A92C60" w:rsidP="00D85C0E">
      <w:pPr>
        <w:pStyle w:val="Akapitzlist"/>
        <w:numPr>
          <w:ilvl w:val="0"/>
          <w:numId w:val="37"/>
        </w:numPr>
        <w:spacing w:after="360"/>
        <w:rPr>
          <w:szCs w:val="24"/>
          <w:vertAlign w:val="superscript"/>
        </w:rPr>
      </w:pPr>
      <w:r>
        <w:t>remont podbudowy z kruszywa łamanego na pow. 600m2 (dł. 200,0m, szer. 3,0m, gr. 4</w:t>
      </w:r>
      <w:r w:rsidR="0090096D">
        <w:t>0</w:t>
      </w:r>
      <w:r>
        <w:t>cm)  w tym górna warstwa kruszywa stabilizowana cementem o grubości 15 cm</w:t>
      </w:r>
    </w:p>
    <w:p w:rsidR="00954BF8" w:rsidRDefault="00954BF8" w:rsidP="003A30F2">
      <w:pPr>
        <w:pStyle w:val="Akapitzlist"/>
        <w:spacing w:after="360"/>
        <w:ind w:left="284"/>
        <w:rPr>
          <w:b/>
          <w:szCs w:val="24"/>
        </w:rPr>
      </w:pPr>
    </w:p>
    <w:p w:rsidR="003A30F2" w:rsidRPr="00A764B7" w:rsidRDefault="0078500D" w:rsidP="003A30F2">
      <w:pPr>
        <w:pStyle w:val="Akapitzlist"/>
        <w:spacing w:after="360"/>
        <w:ind w:left="284"/>
        <w:rPr>
          <w:b/>
          <w:szCs w:val="24"/>
        </w:rPr>
      </w:pPr>
      <w:r w:rsidRPr="00A764B7">
        <w:rPr>
          <w:b/>
          <w:szCs w:val="24"/>
        </w:rPr>
        <w:t>Część II:</w:t>
      </w:r>
    </w:p>
    <w:p w:rsidR="00253DF8" w:rsidRDefault="00253DF8" w:rsidP="00D85C0E">
      <w:pPr>
        <w:pStyle w:val="Akapitzlist"/>
        <w:numPr>
          <w:ilvl w:val="0"/>
          <w:numId w:val="39"/>
        </w:numPr>
      </w:pPr>
      <w:r w:rsidRPr="005F2BB3">
        <w:rPr>
          <w:b/>
        </w:rPr>
        <w:t xml:space="preserve">Remont drogi wewnętrznej o roboczej nazwie ”Klimontów (Szreniawa) działka nr 996" </w:t>
      </w:r>
      <w:r w:rsidRPr="00E1074B">
        <w:t>w km 0+175,0 – 0+300,0 w miejsc. Klimontów w zakresie:</w:t>
      </w:r>
    </w:p>
    <w:p w:rsidR="005F2BB3" w:rsidRDefault="00253DF8" w:rsidP="00D85C0E">
      <w:pPr>
        <w:pStyle w:val="Akapitzlist"/>
        <w:numPr>
          <w:ilvl w:val="0"/>
          <w:numId w:val="37"/>
        </w:numPr>
      </w:pPr>
      <w:r w:rsidRPr="00E1074B">
        <w:t xml:space="preserve">remont dolnej warstwy podbudowy z kruszywa łamanego na pow. 187,5 m2 (dł. 125,0m, szer. 1,5m, gr. 40cm)   </w:t>
      </w:r>
    </w:p>
    <w:p w:rsidR="00253DF8" w:rsidRDefault="00253DF8" w:rsidP="00D85C0E">
      <w:pPr>
        <w:pStyle w:val="Akapitzlist"/>
        <w:numPr>
          <w:ilvl w:val="0"/>
          <w:numId w:val="37"/>
        </w:numPr>
      </w:pPr>
      <w:r w:rsidRPr="00E1074B">
        <w:t xml:space="preserve">remont górnej warstwy podbudowy z kruszywa łamanego na pow. 375,0 m2 (dł. 125,0m, szer. 3,0m, gr. 15cm)         </w:t>
      </w:r>
    </w:p>
    <w:p w:rsidR="00253DF8" w:rsidRDefault="00253DF8" w:rsidP="00253DF8"/>
    <w:p w:rsidR="00253DF8" w:rsidRDefault="00253DF8" w:rsidP="00D85C0E">
      <w:pPr>
        <w:pStyle w:val="Akapitzlist"/>
        <w:numPr>
          <w:ilvl w:val="0"/>
          <w:numId w:val="32"/>
        </w:numPr>
      </w:pPr>
      <w:r w:rsidRPr="005F2BB3">
        <w:rPr>
          <w:b/>
        </w:rPr>
        <w:t>Remont drogi wewnętrznej o roboczej nazwie ”Klimontów (Wielopole) działka nr 968"</w:t>
      </w:r>
      <w:r>
        <w:t xml:space="preserve"> w km 0+000,0 – 0+115,0 w miejsc. Klimontów w zakresie:</w:t>
      </w:r>
    </w:p>
    <w:p w:rsidR="007E1122" w:rsidRDefault="00253DF8" w:rsidP="00D85C0E">
      <w:pPr>
        <w:pStyle w:val="Akapitzlist"/>
        <w:numPr>
          <w:ilvl w:val="0"/>
          <w:numId w:val="40"/>
        </w:numPr>
      </w:pPr>
      <w:r>
        <w:t xml:space="preserve">remont podbudowy z kruszywa łamanego na pow. 345 m2 (dł. 115,0m, szer. 3,0m, gr. 15cm)  </w:t>
      </w:r>
    </w:p>
    <w:p w:rsidR="005F2BB3" w:rsidRDefault="00253DF8" w:rsidP="00D85C0E">
      <w:pPr>
        <w:pStyle w:val="Akapitzlist"/>
        <w:numPr>
          <w:ilvl w:val="0"/>
          <w:numId w:val="40"/>
        </w:numPr>
      </w:pPr>
      <w:r>
        <w:t xml:space="preserve">warstwa ścieralna z mieszanki mineralno-bitumicznej asfaltowej na pow. 345,0m2 </w:t>
      </w:r>
      <w:r w:rsidR="007E1122">
        <w:br/>
      </w:r>
      <w:r>
        <w:t xml:space="preserve">(dł. 115,0m, szer. 3,0m, gr. 6 cm)    </w:t>
      </w:r>
    </w:p>
    <w:p w:rsidR="00253DF8" w:rsidRDefault="00253DF8" w:rsidP="00D85C0E">
      <w:pPr>
        <w:pStyle w:val="Akapitzlist"/>
        <w:numPr>
          <w:ilvl w:val="0"/>
          <w:numId w:val="40"/>
        </w:numPr>
      </w:pPr>
      <w:r>
        <w:t xml:space="preserve">remont pobocza z kruszywa łamanego na pow. 26,0 m2 (dł. 52,0m, szer. 0,25m x 2, gr. 8cm)  </w:t>
      </w:r>
    </w:p>
    <w:p w:rsidR="00253DF8" w:rsidRDefault="00253DF8" w:rsidP="00253DF8"/>
    <w:p w:rsidR="00253DF8" w:rsidRDefault="00253DF8" w:rsidP="00D85C0E">
      <w:pPr>
        <w:pStyle w:val="Akapitzlist"/>
        <w:numPr>
          <w:ilvl w:val="0"/>
          <w:numId w:val="32"/>
        </w:numPr>
      </w:pPr>
      <w:r w:rsidRPr="005F2BB3">
        <w:rPr>
          <w:b/>
        </w:rPr>
        <w:t>Remont drogi wewnętrznej o roboczej nazwie ”Koczanów działka nr 204"</w:t>
      </w:r>
      <w:r>
        <w:t xml:space="preserve"> w km 0+000,0 – 0+200,0 w miejsc. Koczanów w zakresie:</w:t>
      </w:r>
    </w:p>
    <w:p w:rsidR="00253DF8" w:rsidRDefault="00253DF8" w:rsidP="00D85C0E">
      <w:pPr>
        <w:pStyle w:val="Akapitzlist"/>
        <w:numPr>
          <w:ilvl w:val="0"/>
          <w:numId w:val="41"/>
        </w:numPr>
      </w:pPr>
      <w:r>
        <w:t xml:space="preserve">remont podbudowy z kruszywa łamanego na pow. 600m2 (dł. 200,0m, szer. 3,0m, gr. 40cm) w tym górna warstwa kruszywa stabilizowana cementem o grubości 15 cm     </w:t>
      </w:r>
    </w:p>
    <w:p w:rsidR="00253DF8" w:rsidRDefault="00253DF8" w:rsidP="00253DF8"/>
    <w:p w:rsidR="00253DF8" w:rsidRDefault="00253DF8" w:rsidP="00D85C0E">
      <w:pPr>
        <w:pStyle w:val="Akapitzlist"/>
        <w:numPr>
          <w:ilvl w:val="0"/>
          <w:numId w:val="32"/>
        </w:numPr>
      </w:pPr>
      <w:r w:rsidRPr="005F2BB3">
        <w:rPr>
          <w:b/>
        </w:rPr>
        <w:t>Remont drogi wewnętrznej o roboczej nazwie ”Kowala (rz. Szreniawa) działka nr 272"</w:t>
      </w:r>
      <w:r>
        <w:t xml:space="preserve"> w km 0+125,0 – 0+265,0 w miejsc. Kowala w zakresie:</w:t>
      </w:r>
    </w:p>
    <w:p w:rsidR="00253DF8" w:rsidRDefault="00253DF8" w:rsidP="00D85C0E">
      <w:pPr>
        <w:pStyle w:val="Akapitzlist"/>
        <w:numPr>
          <w:ilvl w:val="0"/>
          <w:numId w:val="41"/>
        </w:numPr>
      </w:pPr>
      <w:r>
        <w:t xml:space="preserve">remont podbudowy z kruszywa łamanego na pow. 420m2 (dł. 140,0m, szer. 3,0m, gr. </w:t>
      </w:r>
      <w:r w:rsidR="006A4522">
        <w:t>4</w:t>
      </w:r>
      <w:r>
        <w:t xml:space="preserve">0cm) </w:t>
      </w:r>
      <w:r w:rsidR="006A4522">
        <w:t xml:space="preserve">w tym górna warstwa kruszywa stabilizowana cementem o grubości 15 cm     </w:t>
      </w:r>
    </w:p>
    <w:p w:rsidR="00097A26" w:rsidRDefault="00097A26" w:rsidP="00097A26"/>
    <w:p w:rsidR="00097A26" w:rsidRDefault="00097A26" w:rsidP="00097A26">
      <w:pPr>
        <w:pStyle w:val="Akapitzlist"/>
        <w:numPr>
          <w:ilvl w:val="0"/>
          <w:numId w:val="32"/>
        </w:numPr>
      </w:pPr>
      <w:r w:rsidRPr="005F2BB3">
        <w:rPr>
          <w:b/>
        </w:rPr>
        <w:t>Remont drogi wewnętrznej o roboczej nazwie ”</w:t>
      </w:r>
      <w:r>
        <w:rPr>
          <w:b/>
        </w:rPr>
        <w:t>Makocice Hektary</w:t>
      </w:r>
      <w:r w:rsidRPr="005F2BB3">
        <w:rPr>
          <w:b/>
        </w:rPr>
        <w:t xml:space="preserve"> działka nr </w:t>
      </w:r>
      <w:r>
        <w:rPr>
          <w:b/>
        </w:rPr>
        <w:t>407/2</w:t>
      </w:r>
      <w:r w:rsidRPr="005F2BB3">
        <w:rPr>
          <w:b/>
        </w:rPr>
        <w:t>"</w:t>
      </w:r>
      <w:r>
        <w:t xml:space="preserve"> w km 0+620,0 – 0+820,0 w miejsc. Makocice w zakresie:</w:t>
      </w:r>
    </w:p>
    <w:p w:rsidR="00097A26" w:rsidRDefault="00097A26" w:rsidP="00097A26">
      <w:pPr>
        <w:pStyle w:val="Akapitzlist"/>
        <w:numPr>
          <w:ilvl w:val="0"/>
          <w:numId w:val="41"/>
        </w:numPr>
      </w:pPr>
      <w:r>
        <w:t xml:space="preserve">remont podbudowy z kruszywa łamanego na pow. 700m2 (dł. 200,0m, szer. 3,5m, gr. 40cm) w tym górna warstwa kruszywa stabilizowana cementem o grubości 15 cm     </w:t>
      </w:r>
    </w:p>
    <w:p w:rsidR="00253DF8" w:rsidRDefault="00253DF8" w:rsidP="00253DF8"/>
    <w:p w:rsidR="00B11934" w:rsidRDefault="00B11934" w:rsidP="00253DF8"/>
    <w:p w:rsidR="00B11934" w:rsidRDefault="00B11934" w:rsidP="00253DF8"/>
    <w:p w:rsidR="00253DF8" w:rsidRDefault="00253DF8" w:rsidP="00D85C0E">
      <w:pPr>
        <w:pStyle w:val="Akapitzlist"/>
        <w:numPr>
          <w:ilvl w:val="0"/>
          <w:numId w:val="32"/>
        </w:numPr>
      </w:pPr>
      <w:r w:rsidRPr="005F2BB3">
        <w:rPr>
          <w:b/>
        </w:rPr>
        <w:t>Remont drogi wewnętrznej o roboczej nazwie ”</w:t>
      </w:r>
      <w:proofErr w:type="spellStart"/>
      <w:r w:rsidRPr="005F2BB3">
        <w:rPr>
          <w:b/>
        </w:rPr>
        <w:t>Posiłów</w:t>
      </w:r>
      <w:proofErr w:type="spellEnd"/>
      <w:r w:rsidRPr="005F2BB3">
        <w:rPr>
          <w:b/>
        </w:rPr>
        <w:t>-Teresin (Ostrów) działka nr 885/1"</w:t>
      </w:r>
      <w:r>
        <w:t xml:space="preserve"> w km 0+255,0 – 0+575,0 w miejsc. Ostrów w zakresie:</w:t>
      </w:r>
    </w:p>
    <w:p w:rsidR="00253DF8" w:rsidRDefault="00253DF8" w:rsidP="00D85C0E">
      <w:pPr>
        <w:pStyle w:val="Akapitzlist"/>
        <w:numPr>
          <w:ilvl w:val="0"/>
          <w:numId w:val="41"/>
        </w:numPr>
      </w:pPr>
      <w:r>
        <w:t xml:space="preserve">remont podbudowy z kruszywa łamanego na pow. 960 m2 (dł. 320,0m, szer. 3,0m, gr. 40cm)      </w:t>
      </w:r>
    </w:p>
    <w:p w:rsidR="00253DF8" w:rsidRDefault="00253DF8" w:rsidP="00253DF8"/>
    <w:p w:rsidR="00253DF8" w:rsidRDefault="00253DF8" w:rsidP="00D85C0E">
      <w:pPr>
        <w:pStyle w:val="Akapitzlist"/>
        <w:numPr>
          <w:ilvl w:val="0"/>
          <w:numId w:val="32"/>
        </w:numPr>
      </w:pPr>
      <w:r w:rsidRPr="005F2BB3">
        <w:rPr>
          <w:b/>
        </w:rPr>
        <w:t>Remont drogi wewnętrznej o roboczej nazwie ”Piekary rz. Szreniawa działka nr 457"</w:t>
      </w:r>
      <w:r>
        <w:t xml:space="preserve"> w km 0+390,0 – 0+700,0 w miejsc. Piekary w zakresie:</w:t>
      </w:r>
    </w:p>
    <w:p w:rsidR="00253DF8" w:rsidRDefault="00253DF8" w:rsidP="00D85C0E">
      <w:pPr>
        <w:pStyle w:val="Akapitzlist"/>
        <w:numPr>
          <w:ilvl w:val="0"/>
          <w:numId w:val="41"/>
        </w:numPr>
      </w:pPr>
      <w:r>
        <w:t>remont podbudowy z kruszywa łamanego na pow. 1085 m2 (dł. 31</w:t>
      </w:r>
      <w:r w:rsidR="00014AC1">
        <w:t>0</w:t>
      </w:r>
      <w:r>
        <w:t xml:space="preserve">,0m, szer. 3,5m, gr. 30cm)       </w:t>
      </w:r>
    </w:p>
    <w:p w:rsidR="00253DF8" w:rsidRDefault="00253DF8" w:rsidP="00253DF8"/>
    <w:p w:rsidR="00253DF8" w:rsidRDefault="00253DF8" w:rsidP="00D85C0E">
      <w:pPr>
        <w:pStyle w:val="Akapitzlist"/>
        <w:numPr>
          <w:ilvl w:val="0"/>
          <w:numId w:val="32"/>
        </w:numPr>
      </w:pPr>
      <w:r w:rsidRPr="00ED69B3">
        <w:rPr>
          <w:b/>
        </w:rPr>
        <w:t>Remont drogi wewnętrznej o roboczej nazwie ”Proszowice Biały Krzyż działka nr 2429"</w:t>
      </w:r>
      <w:r>
        <w:t xml:space="preserve"> w km 0+000,0 – 0+170,0 w miejsc. Proszowice w zakresie:</w:t>
      </w:r>
    </w:p>
    <w:p w:rsidR="00253DF8" w:rsidRDefault="00253DF8" w:rsidP="00D85C0E">
      <w:pPr>
        <w:pStyle w:val="Akapitzlist"/>
        <w:numPr>
          <w:ilvl w:val="0"/>
          <w:numId w:val="41"/>
        </w:numPr>
      </w:pPr>
      <w:r>
        <w:t xml:space="preserve">remont podbudowy z kruszywa łamanego na pow. 425,0 m2 (dł. 170,0m, szer. 2,5m, gr. 30cm)               </w:t>
      </w:r>
    </w:p>
    <w:p w:rsidR="00253DF8" w:rsidRDefault="00253DF8" w:rsidP="00253DF8"/>
    <w:p w:rsidR="00253DF8" w:rsidRDefault="00253DF8" w:rsidP="00D85C0E">
      <w:pPr>
        <w:pStyle w:val="Akapitzlist"/>
        <w:numPr>
          <w:ilvl w:val="0"/>
          <w:numId w:val="32"/>
        </w:numPr>
      </w:pPr>
      <w:r w:rsidRPr="00ED69B3">
        <w:rPr>
          <w:b/>
        </w:rPr>
        <w:t>Remont drogi wewnętrznej o roboczej nazwie ”Proszowice Krakowska działka nr 2324/7"</w:t>
      </w:r>
      <w:r>
        <w:t xml:space="preserve"> w km 0+000,0 – 0+455,0 w miejsc. Proszowice w zakresie:</w:t>
      </w:r>
    </w:p>
    <w:p w:rsidR="00253DF8" w:rsidRDefault="00253DF8" w:rsidP="00D85C0E">
      <w:pPr>
        <w:pStyle w:val="Akapitzlist"/>
        <w:numPr>
          <w:ilvl w:val="0"/>
          <w:numId w:val="41"/>
        </w:numPr>
      </w:pPr>
      <w:r>
        <w:t xml:space="preserve">remont podbudowy z kruszywa łamanego na pow. 1137,5 m2 (dł. 455,0m, szer. 2,5m, gr. 30cm)    </w:t>
      </w:r>
    </w:p>
    <w:p w:rsidR="00253DF8" w:rsidRDefault="00253DF8" w:rsidP="00253DF8"/>
    <w:p w:rsidR="00253DF8" w:rsidRDefault="00253DF8" w:rsidP="00D85C0E">
      <w:pPr>
        <w:pStyle w:val="Akapitzlist"/>
        <w:numPr>
          <w:ilvl w:val="0"/>
          <w:numId w:val="32"/>
        </w:numPr>
      </w:pPr>
      <w:r w:rsidRPr="00ED69B3">
        <w:rPr>
          <w:b/>
        </w:rPr>
        <w:t>Remont drogi wewnętrznej o roboczej nazwie ”Stogniowice (Orlica) działka nr 581"</w:t>
      </w:r>
      <w:r>
        <w:t xml:space="preserve"> w km 0+000,0 – 0+075,0 w miejsc. Stogniow</w:t>
      </w:r>
      <w:r w:rsidR="00ED69B3">
        <w:t>i</w:t>
      </w:r>
      <w:r>
        <w:t>ce w zakresie:</w:t>
      </w:r>
    </w:p>
    <w:p w:rsidR="00253DF8" w:rsidRDefault="00253DF8" w:rsidP="00D85C0E">
      <w:pPr>
        <w:pStyle w:val="Akapitzlist"/>
        <w:numPr>
          <w:ilvl w:val="0"/>
          <w:numId w:val="41"/>
        </w:numPr>
      </w:pPr>
      <w:r>
        <w:t xml:space="preserve">remont podbudowy z kruszywa łamanego na pow. 225 m2 (dł. 75,0m, szer. 3,0m, gr. 40cm)  w tym górna warstwa kruszywa stabilizowana cementem o grubości 15 cm           </w:t>
      </w:r>
    </w:p>
    <w:p w:rsidR="00253DF8" w:rsidRDefault="00253DF8" w:rsidP="00253DF8"/>
    <w:p w:rsidR="00253DF8" w:rsidRDefault="00253DF8" w:rsidP="00D85C0E">
      <w:pPr>
        <w:pStyle w:val="Akapitzlist"/>
        <w:numPr>
          <w:ilvl w:val="0"/>
          <w:numId w:val="32"/>
        </w:numPr>
      </w:pPr>
      <w:r w:rsidRPr="00ED69B3">
        <w:rPr>
          <w:b/>
        </w:rPr>
        <w:t>Remont drogi wewnętrznej o roboczej nazwie ”Stogniowice (rz. Szreniawa) działka nr 606"</w:t>
      </w:r>
      <w:r>
        <w:t xml:space="preserve"> w km 0+000,0 – 0+200,0 w miejsc. </w:t>
      </w:r>
      <w:proofErr w:type="spellStart"/>
      <w:r>
        <w:t>Stogniowce</w:t>
      </w:r>
      <w:proofErr w:type="spellEnd"/>
      <w:r>
        <w:t xml:space="preserve"> w zakresie:</w:t>
      </w:r>
    </w:p>
    <w:p w:rsidR="00253DF8" w:rsidRDefault="00253DF8" w:rsidP="00D85C0E">
      <w:pPr>
        <w:pStyle w:val="Akapitzlist"/>
        <w:numPr>
          <w:ilvl w:val="0"/>
          <w:numId w:val="41"/>
        </w:numPr>
      </w:pPr>
      <w:r>
        <w:t xml:space="preserve">remont podbudowy z kruszywa łamanego na pow. 600 m2 (dł. 200,0m, szer. 3,0m, gr. 30cm)         </w:t>
      </w:r>
    </w:p>
    <w:p w:rsidR="00253DF8" w:rsidRDefault="00253DF8" w:rsidP="00253DF8"/>
    <w:p w:rsidR="00253DF8" w:rsidRDefault="00253DF8" w:rsidP="00D85C0E">
      <w:pPr>
        <w:pStyle w:val="Akapitzlist"/>
        <w:numPr>
          <w:ilvl w:val="0"/>
          <w:numId w:val="32"/>
        </w:numPr>
      </w:pPr>
      <w:r w:rsidRPr="00ED69B3">
        <w:rPr>
          <w:b/>
        </w:rPr>
        <w:t>Remont drogi wewnętrznej o roboczej nazwie ”Żębocin Kowalówka działka nr 215/2"</w:t>
      </w:r>
      <w:r>
        <w:t xml:space="preserve"> w k</w:t>
      </w:r>
      <w:r w:rsidR="00F42C91">
        <w:t>m 0+000,0 – 0+169,0 w miejsc. Żę</w:t>
      </w:r>
      <w:r>
        <w:t>bocin w zakresie:</w:t>
      </w:r>
    </w:p>
    <w:p w:rsidR="00253DF8" w:rsidRDefault="00253DF8" w:rsidP="00D85C0E">
      <w:pPr>
        <w:pStyle w:val="Akapitzlist"/>
        <w:numPr>
          <w:ilvl w:val="0"/>
          <w:numId w:val="41"/>
        </w:numPr>
      </w:pPr>
      <w:r>
        <w:t xml:space="preserve">remont podbudowy z kruszywa łamanego na pow. </w:t>
      </w:r>
      <w:r w:rsidR="00F42C91">
        <w:t>253,5</w:t>
      </w:r>
      <w:r>
        <w:t xml:space="preserve"> m2 (dł. 169,0m, szer. 1,5m, gr. 40cm)   </w:t>
      </w:r>
    </w:p>
    <w:p w:rsidR="00253DF8" w:rsidRDefault="00253DF8" w:rsidP="00D85C0E">
      <w:pPr>
        <w:pStyle w:val="Akapitzlist"/>
        <w:numPr>
          <w:ilvl w:val="0"/>
          <w:numId w:val="41"/>
        </w:numPr>
      </w:pPr>
      <w:r>
        <w:t xml:space="preserve">remont górnej warstwy podbudowy z kruszywa łamanego na pow. 676 m2 (dł. 169,0m, szer. 4,0m, gr. 15cm)                                                                                                                       </w:t>
      </w:r>
    </w:p>
    <w:p w:rsidR="00253DF8" w:rsidRDefault="00253DF8" w:rsidP="00D85C0E">
      <w:pPr>
        <w:pStyle w:val="Akapitzlist"/>
        <w:numPr>
          <w:ilvl w:val="0"/>
          <w:numId w:val="41"/>
        </w:numPr>
      </w:pPr>
      <w:r>
        <w:t xml:space="preserve">warstwa ścieralna z mieszanki mineralno-bitumicznej asfaltowej na pow. 591,5 m2 (dł. 169,0m, szer. 3,5m, gr. 4 cm)     </w:t>
      </w:r>
    </w:p>
    <w:p w:rsidR="00ED69B3" w:rsidRDefault="00ED69B3" w:rsidP="004303CF">
      <w:pPr>
        <w:autoSpaceDE w:val="0"/>
        <w:autoSpaceDN w:val="0"/>
        <w:adjustRightInd w:val="0"/>
        <w:jc w:val="both"/>
        <w:rPr>
          <w:b/>
          <w:szCs w:val="24"/>
        </w:rPr>
      </w:pPr>
    </w:p>
    <w:p w:rsidR="005C236F" w:rsidRPr="00DF5F9F" w:rsidRDefault="00DF5F9F" w:rsidP="004303CF">
      <w:pPr>
        <w:autoSpaceDE w:val="0"/>
        <w:autoSpaceDN w:val="0"/>
        <w:adjustRightInd w:val="0"/>
        <w:jc w:val="both"/>
        <w:rPr>
          <w:b/>
          <w:szCs w:val="24"/>
        </w:rPr>
      </w:pPr>
      <w:r w:rsidRPr="00DF5F9F">
        <w:rPr>
          <w:b/>
          <w:szCs w:val="24"/>
        </w:rPr>
        <w:t>Zamawiający dopuszcza składanie ofert częściowych.</w:t>
      </w:r>
    </w:p>
    <w:p w:rsidR="00DF5F9F" w:rsidRDefault="00DF5F9F" w:rsidP="004303CF">
      <w:pPr>
        <w:autoSpaceDE w:val="0"/>
        <w:autoSpaceDN w:val="0"/>
        <w:adjustRightInd w:val="0"/>
        <w:jc w:val="both"/>
        <w:rPr>
          <w:szCs w:val="24"/>
        </w:rPr>
      </w:pPr>
      <w:r w:rsidRPr="00DF5F9F">
        <w:rPr>
          <w:b/>
          <w:szCs w:val="24"/>
        </w:rPr>
        <w:t>Wszędzie gdzie jest mowa o ofercie należy rozumieć ofertę częściową</w:t>
      </w:r>
      <w:r>
        <w:rPr>
          <w:szCs w:val="24"/>
        </w:rPr>
        <w:t>.</w:t>
      </w:r>
    </w:p>
    <w:p w:rsidR="00DF5F9F" w:rsidRDefault="006176D8" w:rsidP="004303CF">
      <w:pPr>
        <w:autoSpaceDE w:val="0"/>
        <w:autoSpaceDN w:val="0"/>
        <w:adjustRightInd w:val="0"/>
        <w:jc w:val="both"/>
        <w:rPr>
          <w:b/>
          <w:szCs w:val="24"/>
        </w:rPr>
      </w:pPr>
      <w:r w:rsidRPr="006176D8">
        <w:rPr>
          <w:b/>
          <w:szCs w:val="24"/>
        </w:rPr>
        <w:t>Wykonawca może złożyć ofertę na jedną lub dwie części.</w:t>
      </w:r>
    </w:p>
    <w:p w:rsidR="006176D8" w:rsidRPr="006176D8" w:rsidRDefault="006176D8" w:rsidP="004303CF">
      <w:pPr>
        <w:autoSpaceDE w:val="0"/>
        <w:autoSpaceDN w:val="0"/>
        <w:adjustRightInd w:val="0"/>
        <w:jc w:val="both"/>
        <w:rPr>
          <w:b/>
          <w:szCs w:val="24"/>
        </w:rPr>
      </w:pPr>
    </w:p>
    <w:p w:rsidR="00E3247A" w:rsidRDefault="004303CF" w:rsidP="004303CF">
      <w:pPr>
        <w:autoSpaceDE w:val="0"/>
        <w:autoSpaceDN w:val="0"/>
        <w:adjustRightInd w:val="0"/>
        <w:jc w:val="both"/>
        <w:rPr>
          <w:b/>
          <w:szCs w:val="24"/>
        </w:rPr>
      </w:pPr>
      <w:r w:rsidRPr="00092042">
        <w:rPr>
          <w:szCs w:val="24"/>
        </w:rPr>
        <w:t xml:space="preserve">Szczegółowy opis przedmiotu zamówienia zawiera Załącznik </w:t>
      </w:r>
      <w:r w:rsidR="00EC392E" w:rsidRPr="00092042">
        <w:rPr>
          <w:szCs w:val="24"/>
        </w:rPr>
        <w:t>A</w:t>
      </w:r>
      <w:r w:rsidR="002E6C75">
        <w:rPr>
          <w:szCs w:val="24"/>
        </w:rPr>
        <w:t xml:space="preserve"> – </w:t>
      </w:r>
      <w:r w:rsidR="00F559C4">
        <w:rPr>
          <w:szCs w:val="24"/>
        </w:rPr>
        <w:t>Przedmiary</w:t>
      </w:r>
      <w:r w:rsidR="002E6C75">
        <w:rPr>
          <w:szCs w:val="24"/>
        </w:rPr>
        <w:t xml:space="preserve"> </w:t>
      </w:r>
      <w:r w:rsidR="00F559C4">
        <w:rPr>
          <w:szCs w:val="24"/>
        </w:rPr>
        <w:t>robót</w:t>
      </w:r>
      <w:r w:rsidR="007D732C" w:rsidRPr="00092042">
        <w:rPr>
          <w:szCs w:val="24"/>
        </w:rPr>
        <w:t xml:space="preserve"> </w:t>
      </w:r>
      <w:r w:rsidR="00092042" w:rsidRPr="00092042">
        <w:rPr>
          <w:szCs w:val="24"/>
        </w:rPr>
        <w:t>oraz Specyfikacj</w:t>
      </w:r>
      <w:r w:rsidR="00310561">
        <w:rPr>
          <w:szCs w:val="24"/>
        </w:rPr>
        <w:t>a</w:t>
      </w:r>
      <w:r w:rsidR="00092042" w:rsidRPr="00092042">
        <w:rPr>
          <w:szCs w:val="24"/>
        </w:rPr>
        <w:t xml:space="preserve"> Techniczn</w:t>
      </w:r>
      <w:r w:rsidR="00310561">
        <w:rPr>
          <w:szCs w:val="24"/>
        </w:rPr>
        <w:t>a</w:t>
      </w:r>
      <w:r w:rsidRPr="00092042">
        <w:rPr>
          <w:szCs w:val="24"/>
        </w:rPr>
        <w:t xml:space="preserve"> Wykonania i Odbioru Robót Budowlanych</w:t>
      </w:r>
      <w:r w:rsidRPr="00586EF2">
        <w:rPr>
          <w:b/>
          <w:szCs w:val="24"/>
        </w:rPr>
        <w:t xml:space="preserve">. </w:t>
      </w:r>
    </w:p>
    <w:p w:rsidR="00660061" w:rsidRDefault="00660061" w:rsidP="00660061">
      <w:pPr>
        <w:autoSpaceDE w:val="0"/>
        <w:autoSpaceDN w:val="0"/>
        <w:adjustRightInd w:val="0"/>
        <w:jc w:val="both"/>
        <w:rPr>
          <w:rFonts w:eastAsiaTheme="minorHAnsi"/>
          <w:color w:val="000000"/>
          <w:szCs w:val="24"/>
          <w:lang w:eastAsia="en-US"/>
        </w:rPr>
      </w:pPr>
    </w:p>
    <w:p w:rsidR="00D52EA1" w:rsidRPr="000A2EB6" w:rsidRDefault="00D52EA1" w:rsidP="00D52EA1">
      <w:pPr>
        <w:jc w:val="both"/>
      </w:pPr>
      <w:r w:rsidRPr="000A2EB6">
        <w:t>Ponadto Wykonawca będzie obowiązany do:</w:t>
      </w:r>
    </w:p>
    <w:p w:rsidR="00D52EA1" w:rsidRPr="00240FEA" w:rsidRDefault="00D52EA1" w:rsidP="00263F99">
      <w:pPr>
        <w:numPr>
          <w:ilvl w:val="0"/>
          <w:numId w:val="5"/>
        </w:numPr>
        <w:jc w:val="both"/>
      </w:pPr>
      <w:r w:rsidRPr="000A2EB6">
        <w:t>utrzymywania drożności komunikacyjnej</w:t>
      </w:r>
      <w:r w:rsidRPr="00240FEA">
        <w:t xml:space="preserve"> ścieżek</w:t>
      </w:r>
      <w:r w:rsidR="004C21F8">
        <w:t xml:space="preserve">, dróg i chodników </w:t>
      </w:r>
      <w:r w:rsidRPr="00240FEA">
        <w:t>oraz zabezpieczenia miejsc wykonywania robót,</w:t>
      </w:r>
    </w:p>
    <w:p w:rsidR="00D52EA1" w:rsidRPr="00240FEA" w:rsidRDefault="00D52EA1" w:rsidP="00263F99">
      <w:pPr>
        <w:numPr>
          <w:ilvl w:val="0"/>
          <w:numId w:val="5"/>
        </w:numPr>
        <w:jc w:val="both"/>
        <w:rPr>
          <w:szCs w:val="24"/>
        </w:rPr>
      </w:pPr>
      <w:r w:rsidRPr="00240FEA">
        <w:t xml:space="preserve">każdego dnia po zakończeniu prac budowlanych Wykonawca zobowiązany jest do </w:t>
      </w:r>
      <w:r>
        <w:t>zabezpieczania i porządkowania terenu budowy.</w:t>
      </w:r>
      <w:r w:rsidRPr="00240FEA">
        <w:rPr>
          <w:szCs w:val="24"/>
        </w:rPr>
        <w:t xml:space="preserve"> </w:t>
      </w:r>
    </w:p>
    <w:p w:rsidR="008678CE" w:rsidRDefault="008678CE" w:rsidP="00D52EA1">
      <w:pPr>
        <w:widowControl w:val="0"/>
        <w:jc w:val="both"/>
        <w:rPr>
          <w:b/>
          <w:szCs w:val="24"/>
        </w:rPr>
      </w:pPr>
    </w:p>
    <w:p w:rsidR="00BC1449" w:rsidRDefault="00F6246C" w:rsidP="00D52EA1">
      <w:pPr>
        <w:widowControl w:val="0"/>
        <w:jc w:val="both"/>
        <w:rPr>
          <w:b/>
          <w:szCs w:val="24"/>
        </w:rPr>
      </w:pPr>
      <w:r>
        <w:rPr>
          <w:b/>
          <w:szCs w:val="24"/>
        </w:rPr>
        <w:t>Zamawiający w</w:t>
      </w:r>
      <w:r w:rsidR="007F12F5">
        <w:rPr>
          <w:b/>
          <w:szCs w:val="24"/>
        </w:rPr>
        <w:t xml:space="preserve"> przypadku braku środków może unieważnić postępowanie</w:t>
      </w:r>
      <w:r>
        <w:rPr>
          <w:b/>
          <w:szCs w:val="24"/>
        </w:rPr>
        <w:t xml:space="preserve"> na podstawie art. 310 ustawy</w:t>
      </w:r>
      <w:r w:rsidR="007F12F5">
        <w:rPr>
          <w:b/>
          <w:szCs w:val="24"/>
        </w:rPr>
        <w:t xml:space="preserve"> lub </w:t>
      </w:r>
      <w:r w:rsidR="00C44F9D">
        <w:rPr>
          <w:b/>
          <w:szCs w:val="24"/>
        </w:rPr>
        <w:t xml:space="preserve">zastosuje </w:t>
      </w:r>
      <w:r w:rsidR="00C44F9D" w:rsidRPr="003B2EA4">
        <w:rPr>
          <w:b/>
          <w:szCs w:val="24"/>
          <w:u w:val="single"/>
        </w:rPr>
        <w:t>prawo opcji</w:t>
      </w:r>
      <w:r w:rsidR="00C44F9D">
        <w:rPr>
          <w:b/>
          <w:szCs w:val="24"/>
        </w:rPr>
        <w:t xml:space="preserve"> poprzez </w:t>
      </w:r>
      <w:r w:rsidR="007F12F5">
        <w:rPr>
          <w:b/>
          <w:szCs w:val="24"/>
        </w:rPr>
        <w:t>ogranicz</w:t>
      </w:r>
      <w:r w:rsidR="00C44F9D">
        <w:rPr>
          <w:b/>
          <w:szCs w:val="24"/>
        </w:rPr>
        <w:t>enie</w:t>
      </w:r>
      <w:r w:rsidR="007F12F5">
        <w:rPr>
          <w:b/>
          <w:szCs w:val="24"/>
        </w:rPr>
        <w:t xml:space="preserve"> zakres</w:t>
      </w:r>
      <w:r w:rsidR="00C44F9D">
        <w:rPr>
          <w:b/>
          <w:szCs w:val="24"/>
        </w:rPr>
        <w:t>u</w:t>
      </w:r>
      <w:r w:rsidR="007F12F5">
        <w:rPr>
          <w:b/>
          <w:szCs w:val="24"/>
        </w:rPr>
        <w:t xml:space="preserve"> zamówienia do 50%. Rozliczenie przedmiotu zamówienia będzie dokonane na podstawie kosztorysu powykonawczego.</w:t>
      </w:r>
      <w:r w:rsidR="00D00C08">
        <w:rPr>
          <w:b/>
          <w:szCs w:val="24"/>
        </w:rPr>
        <w:t xml:space="preserve"> </w:t>
      </w:r>
      <w:r w:rsidR="00850DA2" w:rsidRPr="00F2269C">
        <w:rPr>
          <w:b/>
          <w:szCs w:val="24"/>
        </w:rPr>
        <w:t xml:space="preserve">Ograniczenie zakresu może dotyczyć </w:t>
      </w:r>
      <w:r w:rsidR="00850DA2">
        <w:rPr>
          <w:b/>
          <w:szCs w:val="24"/>
        </w:rPr>
        <w:t xml:space="preserve">również </w:t>
      </w:r>
      <w:r w:rsidR="00850DA2" w:rsidRPr="00F2269C">
        <w:rPr>
          <w:b/>
          <w:szCs w:val="24"/>
        </w:rPr>
        <w:t>wyłączenia całej drogi</w:t>
      </w:r>
      <w:r w:rsidR="00D76D17">
        <w:rPr>
          <w:b/>
          <w:szCs w:val="24"/>
        </w:rPr>
        <w:t xml:space="preserve"> lub jej części</w:t>
      </w:r>
      <w:r w:rsidR="00D00C08">
        <w:rPr>
          <w:b/>
          <w:szCs w:val="24"/>
        </w:rPr>
        <w:t xml:space="preserve">. </w:t>
      </w:r>
    </w:p>
    <w:p w:rsidR="00D52EA1" w:rsidRDefault="006176D8" w:rsidP="00D52EA1">
      <w:pPr>
        <w:widowControl w:val="0"/>
        <w:jc w:val="both"/>
        <w:rPr>
          <w:szCs w:val="24"/>
        </w:rPr>
      </w:pPr>
      <w:r>
        <w:rPr>
          <w:b/>
          <w:szCs w:val="24"/>
        </w:rPr>
        <w:t>Wykonawca nie będzie miał żadnych roszczeń do Zamawiającego z tytułu ograniczenia zakresu.</w:t>
      </w:r>
    </w:p>
    <w:p w:rsidR="008678CE" w:rsidRPr="00240FEA" w:rsidRDefault="008678CE" w:rsidP="00D52EA1">
      <w:pPr>
        <w:widowControl w:val="0"/>
        <w:jc w:val="both"/>
        <w:rPr>
          <w:szCs w:val="24"/>
        </w:rPr>
      </w:pPr>
    </w:p>
    <w:p w:rsidR="00D52EA1" w:rsidRDefault="00D52EA1" w:rsidP="00D52EA1">
      <w:pPr>
        <w:widowControl w:val="0"/>
        <w:jc w:val="both"/>
        <w:rPr>
          <w:szCs w:val="24"/>
        </w:rPr>
      </w:pPr>
      <w:r w:rsidRPr="00AB3556">
        <w:rPr>
          <w:szCs w:val="24"/>
        </w:rPr>
        <w:t xml:space="preserve">Kod Wspólnego Słownika Zamówień (CPV): </w:t>
      </w:r>
    </w:p>
    <w:p w:rsidR="00503DCC" w:rsidRPr="00AB3556" w:rsidRDefault="00503DCC" w:rsidP="00D52EA1">
      <w:pPr>
        <w:widowControl w:val="0"/>
        <w:jc w:val="both"/>
        <w:rPr>
          <w:szCs w:val="24"/>
        </w:rPr>
      </w:pPr>
      <w:r w:rsidRPr="00E21D56">
        <w:rPr>
          <w:rFonts w:eastAsiaTheme="minorHAnsi"/>
          <w:szCs w:val="24"/>
          <w:lang w:eastAsia="en-US"/>
        </w:rPr>
        <w:t>45000000-7 Roboty budowlane</w:t>
      </w:r>
    </w:p>
    <w:p w:rsidR="00D76D17" w:rsidRPr="00E21D56" w:rsidRDefault="00D76D17" w:rsidP="00D76D17">
      <w:pPr>
        <w:autoSpaceDE w:val="0"/>
        <w:autoSpaceDN w:val="0"/>
        <w:adjustRightInd w:val="0"/>
        <w:jc w:val="both"/>
        <w:rPr>
          <w:rFonts w:eastAsiaTheme="minorHAnsi"/>
          <w:szCs w:val="24"/>
          <w:lang w:eastAsia="en-US"/>
        </w:rPr>
      </w:pPr>
      <w:r w:rsidRPr="00E21D56">
        <w:rPr>
          <w:rFonts w:eastAsiaTheme="minorHAnsi"/>
          <w:szCs w:val="24"/>
          <w:lang w:eastAsia="en-US"/>
        </w:rPr>
        <w:t>45233220-7 Roboty w zakresie nawierzchni dróg</w:t>
      </w:r>
    </w:p>
    <w:p w:rsidR="009B123D" w:rsidRPr="00E21D56" w:rsidRDefault="004A08A5" w:rsidP="00616A1C">
      <w:pPr>
        <w:autoSpaceDE w:val="0"/>
        <w:autoSpaceDN w:val="0"/>
        <w:adjustRightInd w:val="0"/>
        <w:jc w:val="both"/>
        <w:rPr>
          <w:rFonts w:eastAsiaTheme="minorHAnsi"/>
          <w:szCs w:val="24"/>
          <w:lang w:eastAsia="en-US"/>
        </w:rPr>
      </w:pPr>
      <w:r>
        <w:rPr>
          <w:rFonts w:eastAsiaTheme="minorHAnsi"/>
          <w:szCs w:val="24"/>
          <w:lang w:eastAsia="en-US"/>
        </w:rPr>
        <w:t xml:space="preserve">45100000-8 </w:t>
      </w:r>
      <w:r w:rsidRPr="004A08A5">
        <w:rPr>
          <w:rFonts w:eastAsiaTheme="minorHAnsi"/>
          <w:szCs w:val="24"/>
          <w:lang w:eastAsia="en-US"/>
        </w:rPr>
        <w:t>Przygotowanie terenu pod budowę</w:t>
      </w:r>
    </w:p>
    <w:p w:rsidR="006D6753" w:rsidRDefault="006D6753" w:rsidP="00392A07">
      <w:pPr>
        <w:widowControl w:val="0"/>
        <w:jc w:val="both"/>
        <w:rPr>
          <w:szCs w:val="24"/>
        </w:rPr>
      </w:pPr>
    </w:p>
    <w:p w:rsidR="00392A07" w:rsidRDefault="00392A07" w:rsidP="00392A07">
      <w:pPr>
        <w:widowControl w:val="0"/>
        <w:jc w:val="both"/>
        <w:rPr>
          <w:szCs w:val="24"/>
        </w:rPr>
      </w:pPr>
      <w:r>
        <w:rPr>
          <w:szCs w:val="24"/>
        </w:rPr>
        <w:t>Wszystkie zastosowane materiały i urządzenia muszą odpowiadać przepisom ustawy z dnia 16 kwietnia 2004 r. o wyrobach budowlanych (Dz. U. z 202</w:t>
      </w:r>
      <w:r w:rsidR="00D97AF2">
        <w:rPr>
          <w:szCs w:val="24"/>
        </w:rPr>
        <w:t>1</w:t>
      </w:r>
      <w:r>
        <w:rPr>
          <w:szCs w:val="24"/>
        </w:rPr>
        <w:t xml:space="preserve"> r. poz. </w:t>
      </w:r>
      <w:r w:rsidR="00E77BB6">
        <w:rPr>
          <w:szCs w:val="24"/>
        </w:rPr>
        <w:t>1213</w:t>
      </w:r>
      <w:r>
        <w:rPr>
          <w:szCs w:val="24"/>
        </w:rPr>
        <w:t>).</w:t>
      </w:r>
    </w:p>
    <w:p w:rsidR="00392A07" w:rsidRPr="00B97605" w:rsidRDefault="00392A07" w:rsidP="00392A07">
      <w:pPr>
        <w:pStyle w:val="Default"/>
        <w:widowControl w:val="0"/>
        <w:jc w:val="both"/>
        <w:rPr>
          <w:rFonts w:ascii="Times New Roman" w:hAnsi="Times New Roman" w:cs="Times New Roman"/>
          <w:color w:val="auto"/>
        </w:rPr>
      </w:pPr>
      <w:r w:rsidRPr="00B97605">
        <w:rPr>
          <w:rFonts w:ascii="Times New Roman" w:hAnsi="Times New Roman" w:cs="Times New Roman"/>
          <w:color w:val="auto"/>
        </w:rPr>
        <w:t>Jeżeli dokumentacja projektowa w tym przedmiary wskazuje w odniesieniu do niektórych materiałów, urządzeń lub technologii znaki towarowe, patenty lub pochodzenie albo normy, aprobaty, specyfikacje techniczne lub inne dokumenty odniesienia, to Zamawiający dopuszcza oferowanie materiałów, urządzeń lub technologii równoważnych albo oferowanie rozwiązań równoważnych pod względem parametrów technicznych, użytkowych oraz eksploatacyjnych opisanych w dokumentacji projektowej, przy czym materiały, urządzenia lub technologie pochodzące od konkretnych producentów określają minimalne parametry jakościowe i cechy użytkowe, jakim muszą odpowiadać materiały lub urządzenia oferowane przez Wykonawcę, aby zostały spełnione wymagania stawiane przez Zamawiającego (</w:t>
      </w:r>
      <w:r w:rsidRPr="00B97605">
        <w:rPr>
          <w:rFonts w:ascii="Times New Roman" w:hAnsi="Times New Roman" w:cs="Times New Roman"/>
          <w:i/>
          <w:iCs/>
          <w:color w:val="auto"/>
        </w:rPr>
        <w:t xml:space="preserve">rozwiązania równoważne). </w:t>
      </w:r>
    </w:p>
    <w:p w:rsidR="00392A07" w:rsidRDefault="00392A07" w:rsidP="00392A07">
      <w:pPr>
        <w:widowControl w:val="0"/>
        <w:jc w:val="both"/>
        <w:rPr>
          <w:szCs w:val="24"/>
        </w:rPr>
      </w:pPr>
      <w:r w:rsidRPr="00B97605">
        <w:t>Materiały, urządzenia lub technologie pochodzące od konkretnych producentów stanowią wyłącznie wzorzec jakościowy przedmiotu zamówienia, pod pojęciem minimalne parametry jakościowe i cechy użytkowe Zamawiający rozumie wymagania dotyczące materiałów, urządzeń lub technologii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w:t>
      </w:r>
      <w:r w:rsidR="00B234EB">
        <w:t>.</w:t>
      </w:r>
    </w:p>
    <w:p w:rsidR="00392A07" w:rsidRDefault="00392A07" w:rsidP="00392A07">
      <w:pPr>
        <w:pStyle w:val="Tekstpodstawowywcity2"/>
        <w:ind w:left="0"/>
        <w:jc w:val="both"/>
        <w:rPr>
          <w:b/>
          <w:szCs w:val="24"/>
        </w:rPr>
      </w:pPr>
    </w:p>
    <w:p w:rsidR="00392A07" w:rsidRDefault="00392A07" w:rsidP="00392A07">
      <w:pPr>
        <w:widowControl w:val="0"/>
        <w:jc w:val="both"/>
        <w:rPr>
          <w:szCs w:val="24"/>
        </w:rPr>
      </w:pPr>
      <w:r>
        <w:rPr>
          <w:b/>
          <w:bCs/>
          <w:szCs w:val="24"/>
        </w:rPr>
        <w:t xml:space="preserve">Zamawiający nie </w:t>
      </w:r>
      <w:r w:rsidR="00B234EB">
        <w:rPr>
          <w:b/>
          <w:bCs/>
          <w:szCs w:val="24"/>
        </w:rPr>
        <w:t>wymaga</w:t>
      </w:r>
      <w:r>
        <w:rPr>
          <w:b/>
          <w:bCs/>
          <w:szCs w:val="24"/>
        </w:rPr>
        <w:t xml:space="preserve"> wizji lokalnej</w:t>
      </w:r>
      <w:r w:rsidR="00DE1817">
        <w:rPr>
          <w:b/>
          <w:bCs/>
          <w:szCs w:val="24"/>
        </w:rPr>
        <w:t xml:space="preserve"> terenu budowy</w:t>
      </w:r>
      <w:r>
        <w:rPr>
          <w:b/>
          <w:bCs/>
          <w:szCs w:val="24"/>
        </w:rPr>
        <w:t>.</w:t>
      </w:r>
    </w:p>
    <w:p w:rsidR="00041881" w:rsidRDefault="00041881" w:rsidP="00392A07">
      <w:pPr>
        <w:widowControl w:val="0"/>
        <w:rPr>
          <w:rFonts w:eastAsia="Times"/>
          <w:b/>
          <w:szCs w:val="24"/>
        </w:rPr>
      </w:pPr>
    </w:p>
    <w:p w:rsidR="00392A07" w:rsidRDefault="00392A07" w:rsidP="00392A07">
      <w:pPr>
        <w:widowControl w:val="0"/>
        <w:rPr>
          <w:b/>
          <w:szCs w:val="24"/>
        </w:rPr>
      </w:pPr>
      <w:r>
        <w:rPr>
          <w:rFonts w:eastAsia="Times"/>
          <w:b/>
          <w:szCs w:val="24"/>
        </w:rPr>
        <w:t xml:space="preserve">Wymagania w zakresie zatrudnienia na podstawie stosunku pracy w </w:t>
      </w:r>
      <w:r>
        <w:rPr>
          <w:b/>
          <w:szCs w:val="24"/>
        </w:rPr>
        <w:t>okolicznościach,</w:t>
      </w:r>
    </w:p>
    <w:p w:rsidR="00392A07" w:rsidRDefault="00392A07" w:rsidP="00392A07">
      <w:pPr>
        <w:widowControl w:val="0"/>
        <w:rPr>
          <w:b/>
          <w:szCs w:val="24"/>
        </w:rPr>
      </w:pPr>
      <w:r>
        <w:rPr>
          <w:b/>
          <w:szCs w:val="24"/>
        </w:rPr>
        <w:t xml:space="preserve">o których </w:t>
      </w:r>
      <w:r>
        <w:rPr>
          <w:rFonts w:eastAsia="Times"/>
          <w:b/>
          <w:szCs w:val="24"/>
        </w:rPr>
        <w:t>mowa w art. 95 ustawy.</w:t>
      </w:r>
    </w:p>
    <w:p w:rsidR="00392A07" w:rsidRDefault="00392A07" w:rsidP="00392A07">
      <w:pPr>
        <w:pStyle w:val="Tekstpodstawowywcity2"/>
        <w:widowControl w:val="0"/>
        <w:ind w:left="0"/>
        <w:jc w:val="both"/>
        <w:rPr>
          <w:szCs w:val="24"/>
        </w:rPr>
      </w:pPr>
      <w:r>
        <w:rPr>
          <w:szCs w:val="24"/>
        </w:rPr>
        <w:t xml:space="preserve">Zamawiający wymaga zatrudnienia przez Wykonawcę oraz ewentualnych Podwykonawców na </w:t>
      </w:r>
      <w:r>
        <w:rPr>
          <w:b/>
          <w:szCs w:val="24"/>
        </w:rPr>
        <w:t xml:space="preserve">podstawie </w:t>
      </w:r>
      <w:r>
        <w:rPr>
          <w:rFonts w:eastAsia="Times"/>
          <w:b/>
          <w:szCs w:val="24"/>
        </w:rPr>
        <w:t>stosunku pracy</w:t>
      </w:r>
      <w:r>
        <w:rPr>
          <w:szCs w:val="24"/>
        </w:rPr>
        <w:t xml:space="preserve"> osób, które wykonują czynności związane bezpośrednio z realizacją zamówienia tzw. prace fizyczne w zakresie robót </w:t>
      </w:r>
      <w:r w:rsidR="00041881">
        <w:rPr>
          <w:szCs w:val="24"/>
        </w:rPr>
        <w:t>drogowych</w:t>
      </w:r>
      <w:r>
        <w:rPr>
          <w:szCs w:val="24"/>
        </w:rPr>
        <w:t xml:space="preserve"> tj. osób wykonujących czynności polegające na wykonywaniu pracy w sposób określony w art. 22 § 1 ustawy z dnia 26 czerwca 1974 r. –</w:t>
      </w:r>
      <w:r w:rsidR="00CE2E1E">
        <w:rPr>
          <w:szCs w:val="24"/>
        </w:rPr>
        <w:t xml:space="preserve"> Kodeks pracy (</w:t>
      </w:r>
      <w:proofErr w:type="spellStart"/>
      <w:r w:rsidR="00EF00AF">
        <w:rPr>
          <w:szCs w:val="24"/>
        </w:rPr>
        <w:t>t.j</w:t>
      </w:r>
      <w:proofErr w:type="spellEnd"/>
      <w:r w:rsidR="00EF00AF">
        <w:rPr>
          <w:szCs w:val="24"/>
        </w:rPr>
        <w:t xml:space="preserve">. </w:t>
      </w:r>
      <w:r>
        <w:rPr>
          <w:szCs w:val="24"/>
        </w:rPr>
        <w:t>Dz.U. z 202</w:t>
      </w:r>
      <w:r w:rsidR="00EF00AF">
        <w:rPr>
          <w:szCs w:val="24"/>
        </w:rPr>
        <w:t>5</w:t>
      </w:r>
      <w:r>
        <w:rPr>
          <w:szCs w:val="24"/>
        </w:rPr>
        <w:t xml:space="preserve"> r. poz. </w:t>
      </w:r>
      <w:r w:rsidR="00EF00AF">
        <w:rPr>
          <w:szCs w:val="24"/>
        </w:rPr>
        <w:t>277</w:t>
      </w:r>
      <w:r w:rsidR="00BC1449">
        <w:rPr>
          <w:szCs w:val="24"/>
        </w:rPr>
        <w:t xml:space="preserve"> z </w:t>
      </w:r>
      <w:proofErr w:type="spellStart"/>
      <w:r w:rsidR="00BC1449">
        <w:rPr>
          <w:szCs w:val="24"/>
        </w:rPr>
        <w:t>późn</w:t>
      </w:r>
      <w:proofErr w:type="spellEnd"/>
      <w:r w:rsidR="00BC1449">
        <w:rPr>
          <w:szCs w:val="24"/>
        </w:rPr>
        <w:t>. zm.</w:t>
      </w:r>
      <w:r>
        <w:rPr>
          <w:szCs w:val="24"/>
        </w:rPr>
        <w:t>).</w:t>
      </w:r>
    </w:p>
    <w:p w:rsidR="00392A07" w:rsidRDefault="00392A07" w:rsidP="00392A07">
      <w:pPr>
        <w:pStyle w:val="Tekstpodstawowywcity2"/>
        <w:widowControl w:val="0"/>
        <w:ind w:left="0"/>
        <w:jc w:val="both"/>
        <w:rPr>
          <w:szCs w:val="24"/>
        </w:rPr>
      </w:pPr>
    </w:p>
    <w:p w:rsidR="00392A07" w:rsidRDefault="00392A07" w:rsidP="00392A07">
      <w:pPr>
        <w:pStyle w:val="Tekstpodstawowywcity2"/>
        <w:widowControl w:val="0"/>
        <w:ind w:left="0"/>
        <w:jc w:val="both"/>
        <w:rPr>
          <w:szCs w:val="24"/>
        </w:rPr>
      </w:pPr>
      <w:r>
        <w:rPr>
          <w:szCs w:val="24"/>
        </w:rPr>
        <w:t xml:space="preserve">Wykonawca, w celu udokumentowania zatrudnienia osób na podstawie stosunku pracy </w:t>
      </w:r>
      <w:r>
        <w:rPr>
          <w:b/>
          <w:szCs w:val="24"/>
        </w:rPr>
        <w:t>składa oświadczenie</w:t>
      </w:r>
      <w:r>
        <w:rPr>
          <w:szCs w:val="24"/>
        </w:rPr>
        <w:t>, że osoby te będą (są) zatrudnione na podstawie stosunku pracy przez Wykonawcę lub Podwykonawcę.</w:t>
      </w:r>
    </w:p>
    <w:p w:rsidR="00392A07" w:rsidRDefault="00392A07" w:rsidP="00392A07">
      <w:pPr>
        <w:jc w:val="both"/>
        <w:rPr>
          <w:szCs w:val="24"/>
        </w:rPr>
      </w:pPr>
    </w:p>
    <w:p w:rsidR="00392A07" w:rsidRDefault="00392A07" w:rsidP="00392A07">
      <w:pPr>
        <w:jc w:val="both"/>
        <w:rPr>
          <w:szCs w:val="24"/>
        </w:rPr>
      </w:pPr>
      <w:r>
        <w:rPr>
          <w:szCs w:val="24"/>
        </w:rPr>
        <w:t xml:space="preserve">Zamawiający, w zakresie kontroli </w:t>
      </w:r>
      <w:r>
        <w:t xml:space="preserve">spełniania przez Wykonawcę ww. wymagań, </w:t>
      </w:r>
      <w:r>
        <w:rPr>
          <w:szCs w:val="24"/>
        </w:rPr>
        <w:t xml:space="preserve">zastrzega sobie uprawnienia do weryfikacji, wszystkimi zgodnymi z przepisami prawa sposobami, zatrudnienia ww. osób na podstawie stosunku pracy. W szczególności Zamawiający może żądać od Wykonawcy zaświadczenia </w:t>
      </w:r>
      <w:r>
        <w:t xml:space="preserve">właściwej terenowej jednostki organizacyjnej Zakładu Ubezpieczeń Społecznych lub Kasy Rolniczego Ubezpieczenia Społecznego albo innego dokumentu potwierdzającego opłacanie </w:t>
      </w:r>
      <w:r>
        <w:rPr>
          <w:szCs w:val="24"/>
        </w:rPr>
        <w:t>składek na ubezpieczenia społeczne i zdrowotne z tytułu zatrudnienia na podstawie stosunku pracy, żądać zanonimizowanych kopii dowodów potwierdzających zgłoszenie pracownika przez pracodawcę do ubezpieczenia społecznego i zdrowotnego oraz może wystąpić do właściwego okręgowego inspektora pracy o przeprowadzenie stosownej kontroli u Wykonawcy lub Podwykonawcy.</w:t>
      </w:r>
    </w:p>
    <w:p w:rsidR="00AE79D9" w:rsidRPr="00684D31" w:rsidRDefault="00AE79D9" w:rsidP="00AE79D9">
      <w:pPr>
        <w:jc w:val="both"/>
        <w:rPr>
          <w:szCs w:val="24"/>
        </w:rPr>
      </w:pPr>
      <w:r w:rsidRPr="00684D31">
        <w:rPr>
          <w:rFonts w:eastAsia="Times"/>
          <w:szCs w:val="24"/>
        </w:rPr>
        <w:t xml:space="preserve">W celu weryfikacji zatrudniania, przez wykonawcę lub podwykonawcę na podstawie </w:t>
      </w:r>
      <w:r>
        <w:rPr>
          <w:rFonts w:eastAsia="Times"/>
          <w:szCs w:val="24"/>
        </w:rPr>
        <w:t>stosunku pracy</w:t>
      </w:r>
      <w:r w:rsidRPr="00684D31">
        <w:rPr>
          <w:rFonts w:eastAsia="Times"/>
          <w:szCs w:val="24"/>
        </w:rPr>
        <w:t>, osób wykonujących wskazane przez Zamawiającego czynności w zakresie realizacji zamówienia, Zamawiający może żądać w szczególności:</w:t>
      </w:r>
    </w:p>
    <w:p w:rsidR="00AE79D9" w:rsidRPr="00684D31" w:rsidRDefault="00AE79D9" w:rsidP="00AE79D9">
      <w:pPr>
        <w:pStyle w:val="PKTpunkt"/>
        <w:widowControl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1)</w:t>
      </w:r>
      <w:r w:rsidRPr="00684D31">
        <w:rPr>
          <w:rFonts w:ascii="Times New Roman" w:eastAsia="Times" w:hAnsi="Times New Roman" w:cs="Times New Roman"/>
          <w:szCs w:val="24"/>
        </w:rPr>
        <w:tab/>
      </w:r>
      <w:r w:rsidRPr="00684D31">
        <w:rPr>
          <w:rFonts w:ascii="Times New Roman" w:hAnsi="Times New Roman" w:cs="Times New Roman"/>
          <w:szCs w:val="24"/>
        </w:rPr>
        <w:t>oświadczenia</w:t>
      </w:r>
      <w:r w:rsidRPr="00684D31">
        <w:rPr>
          <w:rFonts w:ascii="Times New Roman" w:eastAsia="Times" w:hAnsi="Times New Roman" w:cs="Times New Roman"/>
          <w:szCs w:val="24"/>
        </w:rPr>
        <w:t xml:space="preserve"> zatrudnionego pracownika,</w:t>
      </w:r>
    </w:p>
    <w:p w:rsidR="00AE79D9" w:rsidRPr="00684D31" w:rsidRDefault="00AE79D9" w:rsidP="00AE79D9">
      <w:pPr>
        <w:pStyle w:val="PKTpunkt"/>
        <w:widowControl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2)</w:t>
      </w:r>
      <w:r w:rsidRPr="00684D31">
        <w:rPr>
          <w:rFonts w:ascii="Times New Roman" w:eastAsia="Times" w:hAnsi="Times New Roman" w:cs="Times New Roman"/>
          <w:szCs w:val="24"/>
        </w:rPr>
        <w:tab/>
        <w:t>oświadczenia wykonawcy lub podwykonawcy o zatrudnieniu pracownika na podstawie umowy o pracę,</w:t>
      </w:r>
    </w:p>
    <w:p w:rsidR="00AE79D9" w:rsidRPr="00684D31" w:rsidRDefault="00AE79D9" w:rsidP="00AE79D9">
      <w:pPr>
        <w:pStyle w:val="PKTpunkt"/>
        <w:widowControl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3)</w:t>
      </w:r>
      <w:r w:rsidRPr="00684D31">
        <w:rPr>
          <w:rFonts w:ascii="Times New Roman" w:eastAsia="Times" w:hAnsi="Times New Roman" w:cs="Times New Roman"/>
          <w:szCs w:val="24"/>
        </w:rPr>
        <w:tab/>
        <w:t>poświadczonej za zgodność z oryginałem kopii umowy o pracę zatrudnionego pracownika,</w:t>
      </w:r>
    </w:p>
    <w:p w:rsidR="00AE79D9" w:rsidRPr="00684D31" w:rsidRDefault="00AE79D9" w:rsidP="00AE79D9">
      <w:pPr>
        <w:pStyle w:val="PKTpunkt"/>
        <w:widowControl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4)</w:t>
      </w:r>
      <w:r w:rsidRPr="00684D31">
        <w:rPr>
          <w:rFonts w:ascii="Times New Roman" w:eastAsia="Times" w:hAnsi="Times New Roman" w:cs="Times New Roman"/>
          <w:szCs w:val="24"/>
        </w:rPr>
        <w:tab/>
        <w:t>innych dokumentów</w:t>
      </w:r>
    </w:p>
    <w:p w:rsidR="00853A90" w:rsidRPr="00240FEA" w:rsidRDefault="00AE79D9" w:rsidP="00AE79D9">
      <w:pPr>
        <w:jc w:val="both"/>
        <w:rPr>
          <w:szCs w:val="24"/>
        </w:rPr>
      </w:pPr>
      <w:r w:rsidRPr="00684D31">
        <w:rPr>
          <w:rFonts w:eastAsia="Times"/>
          <w:szCs w:val="24"/>
        </w:rPr>
        <w:t xml:space="preserve">− zawierających informacje, w tym dane osobowe, niezbędne do weryfikacji zatrudnienia na podstawie umowy o pracę, w szczególności imię i nazwisko zatrudnionego pracownika, datę zawarcia umowy o pracę, rodzaj umowy o pracę </w:t>
      </w:r>
      <w:r w:rsidRPr="00684D31">
        <w:rPr>
          <w:szCs w:val="24"/>
        </w:rPr>
        <w:t xml:space="preserve">i </w:t>
      </w:r>
      <w:r w:rsidRPr="00684D31">
        <w:rPr>
          <w:rFonts w:eastAsia="Times"/>
          <w:szCs w:val="24"/>
        </w:rPr>
        <w:t>zakres obowiązków pracownika.</w:t>
      </w:r>
      <w:r w:rsidR="00853A90" w:rsidRPr="00240FEA">
        <w:rPr>
          <w:szCs w:val="24"/>
        </w:rPr>
        <w:t xml:space="preserve"> </w:t>
      </w:r>
    </w:p>
    <w:p w:rsidR="00783A37" w:rsidRDefault="00AE79D9" w:rsidP="003A0AE9">
      <w:pPr>
        <w:widowControl w:val="0"/>
        <w:jc w:val="both"/>
        <w:rPr>
          <w:szCs w:val="24"/>
        </w:rPr>
      </w:pPr>
      <w:r w:rsidRPr="00467606">
        <w:rPr>
          <w:szCs w:val="24"/>
        </w:rPr>
        <w:t>W przypadku niespełnienia ww. wymagań, Zamawiający może odstąpić od umowy, a Wykonawca zapłaci karę w wysokości i na zasadach określonych we wzorze umowy (Załącznik 3 do SWZ)</w:t>
      </w:r>
      <w:r>
        <w:rPr>
          <w:szCs w:val="24"/>
        </w:rPr>
        <w:t>.</w:t>
      </w:r>
    </w:p>
    <w:p w:rsidR="004559C4" w:rsidRDefault="004559C4" w:rsidP="003A0AE9">
      <w:pPr>
        <w:widowControl w:val="0"/>
        <w:jc w:val="both"/>
        <w:rPr>
          <w:b/>
          <w:szCs w:val="24"/>
        </w:rPr>
      </w:pPr>
    </w:p>
    <w:p w:rsidR="003A0AE9" w:rsidRDefault="003A0AE9" w:rsidP="003A0AE9">
      <w:pPr>
        <w:widowControl w:val="0"/>
        <w:jc w:val="both"/>
        <w:rPr>
          <w:b/>
          <w:szCs w:val="24"/>
        </w:rPr>
      </w:pPr>
      <w:r>
        <w:rPr>
          <w:b/>
          <w:szCs w:val="24"/>
        </w:rPr>
        <w:t>CZĘŚĆ II</w:t>
      </w:r>
    </w:p>
    <w:p w:rsidR="003A0AE9" w:rsidRDefault="003A0AE9" w:rsidP="003A0AE9">
      <w:pPr>
        <w:widowControl w:val="0"/>
        <w:rPr>
          <w:b/>
          <w:szCs w:val="24"/>
        </w:rPr>
      </w:pPr>
      <w:r>
        <w:rPr>
          <w:b/>
          <w:szCs w:val="24"/>
        </w:rPr>
        <w:t>TRYB UDZIELENIA ZAMÓWIENIA</w:t>
      </w:r>
    </w:p>
    <w:p w:rsidR="003A0AE9" w:rsidRDefault="003A0AE9" w:rsidP="003A0AE9">
      <w:pPr>
        <w:widowControl w:val="0"/>
        <w:jc w:val="both"/>
        <w:rPr>
          <w:szCs w:val="24"/>
        </w:rPr>
      </w:pPr>
    </w:p>
    <w:p w:rsidR="003A0AE9" w:rsidRDefault="003A0AE9" w:rsidP="003A0AE9">
      <w:pPr>
        <w:widowControl w:val="0"/>
        <w:jc w:val="both"/>
        <w:rPr>
          <w:szCs w:val="24"/>
        </w:rPr>
      </w:pPr>
      <w:r>
        <w:rPr>
          <w:szCs w:val="24"/>
        </w:rPr>
        <w:t>Postępowanie prowadzone jest w trybie podstawowym</w:t>
      </w:r>
      <w:r w:rsidR="005B76F0">
        <w:rPr>
          <w:szCs w:val="24"/>
        </w:rPr>
        <w:t xml:space="preserve"> bez przeprowadzenia negocjacji na podstawie art. 275 pkt 1 ustawy.</w:t>
      </w:r>
      <w:r>
        <w:rPr>
          <w:szCs w:val="24"/>
        </w:rPr>
        <w:t xml:space="preserve"> </w:t>
      </w:r>
    </w:p>
    <w:p w:rsidR="003A0AE9" w:rsidRDefault="003A0AE9" w:rsidP="003A0AE9">
      <w:pPr>
        <w:widowControl w:val="0"/>
        <w:jc w:val="both"/>
        <w:rPr>
          <w:szCs w:val="24"/>
        </w:rPr>
      </w:pPr>
    </w:p>
    <w:p w:rsidR="003A0AE9" w:rsidRDefault="003A0AE9" w:rsidP="003A0AE9">
      <w:pPr>
        <w:widowControl w:val="0"/>
        <w:jc w:val="both"/>
        <w:rPr>
          <w:b/>
          <w:szCs w:val="24"/>
        </w:rPr>
      </w:pPr>
      <w:r>
        <w:rPr>
          <w:b/>
          <w:szCs w:val="24"/>
        </w:rPr>
        <w:t>CZĘŚĆ III</w:t>
      </w:r>
    </w:p>
    <w:p w:rsidR="003A0AE9" w:rsidRDefault="003A0AE9" w:rsidP="006B0A58">
      <w:pPr>
        <w:widowControl w:val="0"/>
        <w:jc w:val="both"/>
        <w:rPr>
          <w:b/>
          <w:szCs w:val="24"/>
        </w:rPr>
      </w:pPr>
      <w:r>
        <w:rPr>
          <w:rFonts w:eastAsia="Times"/>
          <w:b/>
          <w:szCs w:val="24"/>
        </w:rPr>
        <w:t xml:space="preserve">INFORMACJA O OBOWIĄZKU OSOBISTEGO WYKONANIA PRZEZ WYKONAWCĘ KLUCZOWYCH ZADAŃ; </w:t>
      </w:r>
      <w:r>
        <w:rPr>
          <w:b/>
          <w:szCs w:val="24"/>
        </w:rPr>
        <w:t>PODWYKONAWCY</w:t>
      </w:r>
    </w:p>
    <w:p w:rsidR="003A0AE9" w:rsidRDefault="003A0AE9" w:rsidP="003A0AE9">
      <w:pPr>
        <w:pStyle w:val="Tekstpodstawowy31"/>
        <w:widowControl w:val="0"/>
        <w:rPr>
          <w:szCs w:val="24"/>
        </w:rPr>
      </w:pPr>
    </w:p>
    <w:p w:rsidR="003A0AE9" w:rsidRDefault="003A0AE9" w:rsidP="00263F99">
      <w:pPr>
        <w:numPr>
          <w:ilvl w:val="0"/>
          <w:numId w:val="11"/>
        </w:numPr>
        <w:suppressAutoHyphens/>
        <w:ind w:left="360"/>
        <w:jc w:val="both"/>
      </w:pPr>
      <w:r>
        <w:t xml:space="preserve">Zamawiający dopuszcza powierzenie podwykonawcom wykonania dowolnej </w:t>
      </w:r>
      <w:r w:rsidRPr="00DF5F9F">
        <w:rPr>
          <w:b/>
        </w:rPr>
        <w:t>części</w:t>
      </w:r>
      <w:r>
        <w:t xml:space="preserve"> zamówienia opisanego w części I SWZ. Zamawiający żąda, jeżeli Wykonawca zamierza powierzyć podwykonawcom wykonanie części zamówienia, </w:t>
      </w:r>
      <w:r>
        <w:rPr>
          <w:b/>
        </w:rPr>
        <w:t>wskazania tych części</w:t>
      </w:r>
      <w:r>
        <w:t xml:space="preserve"> zamówienia w ofercie (sporządzonej zgodnie ze wzorem stanowiącym Załącznik 1 do </w:t>
      </w:r>
      <w:r w:rsidR="00A50E2C">
        <w:t xml:space="preserve">SWZ – formularz „Oferta”) </w:t>
      </w:r>
      <w:r>
        <w:t xml:space="preserve">i </w:t>
      </w:r>
      <w:r>
        <w:rPr>
          <w:b/>
        </w:rPr>
        <w:t>podania firm podwykonawców – jeżeli są znani Wykonawcy</w:t>
      </w:r>
      <w:r>
        <w:t xml:space="preserve">. Obowiązek ten dotyczy wyłącznie podwykonawców, </w:t>
      </w:r>
      <w:r>
        <w:rPr>
          <w:b/>
        </w:rPr>
        <w:t>na zdolnościach których Wykonawca nie polega</w:t>
      </w:r>
      <w:r>
        <w:t>.</w:t>
      </w:r>
    </w:p>
    <w:p w:rsidR="003A0AE9" w:rsidRDefault="003A0AE9" w:rsidP="00263F99">
      <w:pPr>
        <w:numPr>
          <w:ilvl w:val="0"/>
          <w:numId w:val="11"/>
        </w:numPr>
        <w:suppressAutoHyphens/>
        <w:ind w:left="360"/>
        <w:jc w:val="both"/>
      </w:pPr>
      <w:r>
        <w:rPr>
          <w:rFonts w:eastAsia="Times"/>
          <w:szCs w:val="24"/>
        </w:rPr>
        <w:t>W odniesieniu do warunków</w:t>
      </w:r>
      <w:r>
        <w:t>, o których mowa w części V pkt 1–2 SWZ</w:t>
      </w:r>
      <w:r>
        <w:rPr>
          <w:rFonts w:eastAsia="Times"/>
          <w:szCs w:val="24"/>
        </w:rPr>
        <w:t>, Wykonawcy mogą polegać na zdolnościach podmiotów udostępniających zasoby, jeśli podmioty te wykonają roboty budowlane lub usługi, do realizacji których te zdolności są wymagane.</w:t>
      </w:r>
    </w:p>
    <w:p w:rsidR="003A0AE9" w:rsidRDefault="003A0AE9" w:rsidP="003A0AE9">
      <w:pPr>
        <w:pStyle w:val="Tekstpodstawowy31"/>
        <w:widowControl w:val="0"/>
        <w:rPr>
          <w:szCs w:val="24"/>
        </w:rPr>
      </w:pPr>
    </w:p>
    <w:p w:rsidR="003A0AE9" w:rsidRDefault="003A0AE9" w:rsidP="003A0AE9">
      <w:pPr>
        <w:widowControl w:val="0"/>
        <w:jc w:val="both"/>
        <w:rPr>
          <w:b/>
          <w:szCs w:val="24"/>
        </w:rPr>
      </w:pPr>
      <w:r>
        <w:rPr>
          <w:b/>
          <w:szCs w:val="24"/>
        </w:rPr>
        <w:t>CZĘŚĆ IV</w:t>
      </w:r>
    </w:p>
    <w:p w:rsidR="003A0AE9" w:rsidRDefault="003A0AE9" w:rsidP="003A0AE9">
      <w:pPr>
        <w:widowControl w:val="0"/>
        <w:rPr>
          <w:szCs w:val="24"/>
        </w:rPr>
      </w:pPr>
      <w:r>
        <w:rPr>
          <w:b/>
          <w:szCs w:val="24"/>
        </w:rPr>
        <w:t>TERMIN WYKONANIA ZAMÓWIENIA</w:t>
      </w:r>
    </w:p>
    <w:p w:rsidR="003A0AE9" w:rsidRDefault="003A0AE9" w:rsidP="003A0AE9">
      <w:pPr>
        <w:pStyle w:val="Tekstpodstawowy31"/>
        <w:widowControl w:val="0"/>
        <w:rPr>
          <w:szCs w:val="24"/>
        </w:rPr>
      </w:pPr>
      <w:r>
        <w:rPr>
          <w:szCs w:val="24"/>
        </w:rPr>
        <w:t xml:space="preserve">Zamówienie </w:t>
      </w:r>
      <w:r w:rsidR="000A0A4D">
        <w:rPr>
          <w:szCs w:val="24"/>
        </w:rPr>
        <w:t>powinno zostać</w:t>
      </w:r>
      <w:r>
        <w:rPr>
          <w:szCs w:val="24"/>
        </w:rPr>
        <w:t xml:space="preserve"> wykonane </w:t>
      </w:r>
      <w:r w:rsidRPr="00046721">
        <w:rPr>
          <w:szCs w:val="24"/>
        </w:rPr>
        <w:t xml:space="preserve">w terminie </w:t>
      </w:r>
      <w:r w:rsidR="006F11F1">
        <w:rPr>
          <w:szCs w:val="24"/>
        </w:rPr>
        <w:t>3</w:t>
      </w:r>
      <w:r w:rsidR="00660061" w:rsidRPr="00046721">
        <w:rPr>
          <w:b/>
          <w:szCs w:val="24"/>
        </w:rPr>
        <w:t xml:space="preserve"> miesięcy</w:t>
      </w:r>
      <w:r w:rsidRPr="00046721">
        <w:rPr>
          <w:szCs w:val="24"/>
        </w:rPr>
        <w:t xml:space="preserve"> od dnia zawarcia umowy</w:t>
      </w:r>
      <w:r>
        <w:rPr>
          <w:szCs w:val="24"/>
        </w:rPr>
        <w:t>.</w:t>
      </w:r>
    </w:p>
    <w:p w:rsidR="003A0AE9" w:rsidRDefault="003A0AE9" w:rsidP="003A0AE9">
      <w:pPr>
        <w:pStyle w:val="Tekstpodstawowy31"/>
        <w:widowControl w:val="0"/>
        <w:rPr>
          <w:szCs w:val="24"/>
        </w:rPr>
      </w:pPr>
    </w:p>
    <w:p w:rsidR="003A0AE9" w:rsidRDefault="003A0AE9" w:rsidP="003A0AE9">
      <w:pPr>
        <w:widowControl w:val="0"/>
        <w:jc w:val="both"/>
        <w:rPr>
          <w:b/>
          <w:szCs w:val="24"/>
        </w:rPr>
      </w:pPr>
      <w:r>
        <w:rPr>
          <w:b/>
          <w:szCs w:val="24"/>
        </w:rPr>
        <w:t>CZĘŚĆ V</w:t>
      </w:r>
    </w:p>
    <w:p w:rsidR="003A0AE9" w:rsidRDefault="003A0AE9" w:rsidP="006B0A58">
      <w:pPr>
        <w:pStyle w:val="Tekstpodstawowy31"/>
        <w:widowControl w:val="0"/>
        <w:rPr>
          <w:rFonts w:eastAsia="Times"/>
          <w:b/>
          <w:szCs w:val="24"/>
        </w:rPr>
      </w:pPr>
      <w:r>
        <w:rPr>
          <w:b/>
          <w:szCs w:val="24"/>
        </w:rPr>
        <w:t>INFORMACJA O WARUNKACH UDZIAŁU W POSTĘPOWANIU ORAZ PODSTAWY WYKLUCZENIA</w:t>
      </w:r>
      <w:r>
        <w:rPr>
          <w:rFonts w:eastAsia="Times"/>
          <w:b/>
          <w:szCs w:val="24"/>
        </w:rPr>
        <w:t>, O KTÓRYCH MOWA W ART. 108 UST. 1 USTAWY</w:t>
      </w:r>
    </w:p>
    <w:p w:rsidR="003A0AE9" w:rsidRDefault="003A0AE9" w:rsidP="003A0AE9">
      <w:pPr>
        <w:pStyle w:val="Tekstpodstawowy31"/>
        <w:widowControl w:val="0"/>
        <w:jc w:val="left"/>
        <w:rPr>
          <w:rFonts w:eastAsia="Times"/>
          <w:b/>
          <w:szCs w:val="24"/>
        </w:rPr>
      </w:pPr>
    </w:p>
    <w:p w:rsidR="003A0AE9" w:rsidRDefault="003A0AE9" w:rsidP="003A0AE9">
      <w:pPr>
        <w:widowControl w:val="0"/>
        <w:jc w:val="both"/>
        <w:rPr>
          <w:szCs w:val="24"/>
        </w:rPr>
      </w:pPr>
      <w:r>
        <w:rPr>
          <w:szCs w:val="24"/>
        </w:rPr>
        <w:t>O udzielenie zamówienia m</w:t>
      </w:r>
      <w:r w:rsidR="009F6832">
        <w:rPr>
          <w:szCs w:val="24"/>
        </w:rPr>
        <w:t>oże ubiegać się Wykonawca który</w:t>
      </w:r>
      <w:r>
        <w:rPr>
          <w:szCs w:val="24"/>
        </w:rPr>
        <w:t>:</w:t>
      </w:r>
    </w:p>
    <w:p w:rsidR="003A0AE9" w:rsidRPr="00E653E1" w:rsidRDefault="003A0AE9" w:rsidP="00E653E1">
      <w:pPr>
        <w:pStyle w:val="Akapitzlist"/>
        <w:widowControl w:val="0"/>
        <w:numPr>
          <w:ilvl w:val="0"/>
          <w:numId w:val="47"/>
        </w:numPr>
        <w:jc w:val="both"/>
        <w:rPr>
          <w:szCs w:val="24"/>
        </w:rPr>
      </w:pPr>
      <w:r w:rsidRPr="00E653E1">
        <w:rPr>
          <w:szCs w:val="24"/>
        </w:rPr>
        <w:t xml:space="preserve">w okresie ostatnich pięciu lat przed upływem terminu składania ofert należycie wykonał (tj. </w:t>
      </w:r>
      <w:r>
        <w:t>zgodnie z przepisami prawa budowlanego i prawidłowo ukończył</w:t>
      </w:r>
      <w:r w:rsidRPr="00E653E1">
        <w:rPr>
          <w:szCs w:val="24"/>
        </w:rPr>
        <w:t xml:space="preserve">) </w:t>
      </w:r>
      <w:r w:rsidR="00751FE1" w:rsidRPr="00E653E1">
        <w:rPr>
          <w:szCs w:val="24"/>
        </w:rPr>
        <w:t>co najmniej jedne roboty budowlane polegające na budow</w:t>
      </w:r>
      <w:r w:rsidR="00E21D56" w:rsidRPr="00E653E1">
        <w:rPr>
          <w:szCs w:val="24"/>
        </w:rPr>
        <w:t>ie,</w:t>
      </w:r>
      <w:r w:rsidR="00751FE1" w:rsidRPr="00E653E1">
        <w:rPr>
          <w:szCs w:val="24"/>
        </w:rPr>
        <w:t xml:space="preserve"> przebudow</w:t>
      </w:r>
      <w:r w:rsidR="00E21D56" w:rsidRPr="00E653E1">
        <w:rPr>
          <w:szCs w:val="24"/>
        </w:rPr>
        <w:t>ie</w:t>
      </w:r>
      <w:r w:rsidR="002A3937" w:rsidRPr="00E653E1">
        <w:rPr>
          <w:szCs w:val="24"/>
        </w:rPr>
        <w:t xml:space="preserve"> lub remoncie</w:t>
      </w:r>
      <w:r w:rsidR="00751FE1" w:rsidRPr="00E653E1">
        <w:rPr>
          <w:szCs w:val="24"/>
        </w:rPr>
        <w:t xml:space="preserve"> </w:t>
      </w:r>
      <w:r w:rsidR="002C7930" w:rsidRPr="007757AD">
        <w:rPr>
          <w:szCs w:val="24"/>
        </w:rPr>
        <w:t>drogi</w:t>
      </w:r>
      <w:r w:rsidR="00F6246C" w:rsidRPr="007757AD">
        <w:rPr>
          <w:szCs w:val="24"/>
        </w:rPr>
        <w:t xml:space="preserve"> </w:t>
      </w:r>
      <w:r w:rsidR="007757AD" w:rsidRPr="007757AD">
        <w:rPr>
          <w:rFonts w:eastAsiaTheme="minorHAnsi"/>
          <w:szCs w:val="24"/>
          <w:lang w:eastAsia="en-US"/>
        </w:rPr>
        <w:t>z kruszywa stabilizowanego cementem</w:t>
      </w:r>
      <w:r w:rsidR="00751FE1" w:rsidRPr="00E653E1">
        <w:rPr>
          <w:szCs w:val="24"/>
        </w:rPr>
        <w:t>,</w:t>
      </w:r>
    </w:p>
    <w:p w:rsidR="003A0AE9" w:rsidRPr="00D01B62" w:rsidRDefault="003A0AE9" w:rsidP="00E653E1">
      <w:pPr>
        <w:widowControl w:val="0"/>
        <w:numPr>
          <w:ilvl w:val="0"/>
          <w:numId w:val="12"/>
        </w:numPr>
        <w:suppressAutoHyphens/>
        <w:jc w:val="both"/>
        <w:rPr>
          <w:szCs w:val="24"/>
        </w:rPr>
      </w:pPr>
      <w:r>
        <w:t>dysponuje osobami, które będą odpowiedzialne za kierowanie robotami budowlanymi będącymi przedmiotem zamówienia, posiadającymi uprawnienia budowlane (na równi z uprawnieniami budowlanymi traktuje się decyzję o uznaniu kwalifikacji zawodowych obywateli państw członkowskich w rozumieniu przepisów ustawy z dnia 15 grudnia 2000 r. o samorządach zawodowych architektów oraz inżynierów budownictwa (Dz. U. z 20</w:t>
      </w:r>
      <w:r w:rsidR="002A7B70">
        <w:t>23</w:t>
      </w:r>
      <w:r>
        <w:t xml:space="preserve"> r. poz. </w:t>
      </w:r>
      <w:r w:rsidR="002A7B70">
        <w:t>551</w:t>
      </w:r>
      <w:r>
        <w:t xml:space="preserve">)) do kierowania robotami budowlanymi w następujących </w:t>
      </w:r>
      <w:r w:rsidRPr="00D01B62">
        <w:rPr>
          <w:szCs w:val="24"/>
        </w:rPr>
        <w:t>specjalnościach:</w:t>
      </w:r>
    </w:p>
    <w:p w:rsidR="003A0AE9" w:rsidRDefault="00D01B62" w:rsidP="00263F99">
      <w:pPr>
        <w:pStyle w:val="Akapitzlist"/>
        <w:widowControl w:val="0"/>
        <w:numPr>
          <w:ilvl w:val="0"/>
          <w:numId w:val="13"/>
        </w:numPr>
        <w:jc w:val="both"/>
        <w:rPr>
          <w:iCs/>
        </w:rPr>
      </w:pPr>
      <w:r w:rsidRPr="00D01B62">
        <w:rPr>
          <w:iCs/>
          <w:szCs w:val="24"/>
        </w:rPr>
        <w:t>inżynieryjnej</w:t>
      </w:r>
      <w:r>
        <w:rPr>
          <w:iCs/>
        </w:rPr>
        <w:t xml:space="preserve"> </w:t>
      </w:r>
      <w:r w:rsidR="002C7930">
        <w:rPr>
          <w:iCs/>
        </w:rPr>
        <w:t>drogowej,</w:t>
      </w:r>
    </w:p>
    <w:p w:rsidR="003A0AE9" w:rsidRDefault="003A0AE9" w:rsidP="003A0AE9">
      <w:pPr>
        <w:widowControl w:val="0"/>
        <w:ind w:left="360"/>
        <w:jc w:val="both"/>
        <w:rPr>
          <w:iCs/>
        </w:rPr>
      </w:pPr>
      <w:r>
        <w:rPr>
          <w:iCs/>
        </w:rPr>
        <w:t>wpisanymi na listę członków właściwej izby samorządu zawodowego,</w:t>
      </w:r>
    </w:p>
    <w:p w:rsidR="003A0AE9" w:rsidRDefault="003A0AE9" w:rsidP="00263F99">
      <w:pPr>
        <w:widowControl w:val="0"/>
        <w:numPr>
          <w:ilvl w:val="0"/>
          <w:numId w:val="12"/>
        </w:numPr>
        <w:suppressAutoHyphens/>
        <w:jc w:val="both"/>
        <w:rPr>
          <w:szCs w:val="24"/>
        </w:rPr>
      </w:pPr>
      <w:r>
        <w:rPr>
          <w:szCs w:val="24"/>
        </w:rPr>
        <w:t>nie podlega wykluczeniu z postępowania o udzielenie zamówienia na podstawie art. 108 ust. 1 ustawy.</w:t>
      </w:r>
    </w:p>
    <w:p w:rsidR="003A0AE9" w:rsidRDefault="003A0AE9" w:rsidP="003A0AE9">
      <w:pPr>
        <w:pStyle w:val="Tekstpodstawowy31"/>
        <w:widowControl w:val="0"/>
        <w:jc w:val="left"/>
        <w:rPr>
          <w:rFonts w:eastAsia="Times"/>
          <w:b/>
          <w:szCs w:val="24"/>
        </w:rPr>
      </w:pPr>
    </w:p>
    <w:p w:rsidR="003A0AE9" w:rsidRDefault="003A0AE9" w:rsidP="003A0AE9">
      <w:pPr>
        <w:widowControl w:val="0"/>
        <w:jc w:val="both"/>
        <w:rPr>
          <w:rFonts w:eastAsia="Times"/>
          <w:szCs w:val="24"/>
        </w:rPr>
      </w:pPr>
      <w:r>
        <w:rPr>
          <w:szCs w:val="24"/>
        </w:rPr>
        <w:t>Jeżeli Wykonawcy wspólnie ubiegają się o udzielenie zamówienia,</w:t>
      </w:r>
      <w:r>
        <w:rPr>
          <w:rFonts w:eastAsia="Times"/>
          <w:szCs w:val="24"/>
        </w:rPr>
        <w:t xml:space="preserve"> mogą polegać na doświadczeniu tego z Wykonawców, który wykona roboty budowlane, do realizacji których to doświadczenie jest wymagane. </w:t>
      </w:r>
      <w:r>
        <w:rPr>
          <w:szCs w:val="24"/>
        </w:rPr>
        <w:t xml:space="preserve">Warunek udziału w postępowaniu, o którym mowa w pkt 1 powinien zostać spełniony przez jednego Wykonawcę. </w:t>
      </w:r>
    </w:p>
    <w:p w:rsidR="003A0AE9" w:rsidRDefault="003A0AE9" w:rsidP="003A0AE9">
      <w:pPr>
        <w:widowControl w:val="0"/>
        <w:jc w:val="both"/>
      </w:pPr>
    </w:p>
    <w:p w:rsidR="009E689B" w:rsidRDefault="003A0AE9" w:rsidP="003A0AE9">
      <w:pPr>
        <w:widowControl w:val="0"/>
        <w:jc w:val="both"/>
        <w:rPr>
          <w:rFonts w:eastAsia="Times"/>
          <w:szCs w:val="24"/>
        </w:rPr>
      </w:pPr>
      <w:r>
        <w:t xml:space="preserve">Jeżeli Wykonawca, w celu potwierdzenia spełniania warunków udziału w postępowaniu, o których mowa w pkt 1 i 2, polega na zdolnościach </w:t>
      </w:r>
      <w:r>
        <w:rPr>
          <w:rFonts w:eastAsia="Times"/>
          <w:szCs w:val="24"/>
        </w:rPr>
        <w:t>podmiotów udostępniających zasoby</w:t>
      </w:r>
      <w:r>
        <w:t xml:space="preserve">, musi </w:t>
      </w:r>
      <w:r w:rsidRPr="00A37091">
        <w:rPr>
          <w:b/>
        </w:rPr>
        <w:t xml:space="preserve">dołączyć do oferty </w:t>
      </w:r>
      <w:r w:rsidRPr="00A37091">
        <w:rPr>
          <w:rFonts w:eastAsia="Times"/>
          <w:b/>
          <w:szCs w:val="24"/>
        </w:rPr>
        <w:t>zobowiązanie</w:t>
      </w:r>
      <w:r>
        <w:rPr>
          <w:rFonts w:eastAsia="Times"/>
          <w:szCs w:val="24"/>
        </w:rPr>
        <w:t xml:space="preserve"> podmiotu udostępniającego zasoby do oddania mu do dyspozycji niezbędnych zasobów na potrzeby realizacji zamówienia lub inny podmiotowy środek dowodowy potwierdzający, że Wykonawca realizując zamówienie, będzie dysponował niezbędnymi zasobami tych podmiotów.</w:t>
      </w:r>
    </w:p>
    <w:p w:rsidR="004E047B" w:rsidRDefault="004E047B" w:rsidP="003A0AE9">
      <w:pPr>
        <w:widowControl w:val="0"/>
        <w:jc w:val="both"/>
        <w:rPr>
          <w:rFonts w:eastAsia="Times"/>
          <w:szCs w:val="24"/>
        </w:rPr>
      </w:pPr>
    </w:p>
    <w:p w:rsidR="00BB5FF2" w:rsidRDefault="00BB5FF2" w:rsidP="00BB5FF2">
      <w:pPr>
        <w:widowControl w:val="0"/>
        <w:pBdr>
          <w:top w:val="nil"/>
          <w:left w:val="nil"/>
          <w:bottom w:val="nil"/>
          <w:right w:val="nil"/>
          <w:between w:val="nil"/>
        </w:pBdr>
        <w:suppressAutoHyphens/>
        <w:snapToGrid w:val="0"/>
        <w:spacing w:before="60" w:after="60"/>
        <w:jc w:val="both"/>
        <w:textDirection w:val="btLr"/>
        <w:textAlignment w:val="top"/>
        <w:outlineLvl w:val="0"/>
        <w:rPr>
          <w:rFonts w:eastAsia="Tahoma"/>
          <w:bCs/>
          <w:szCs w:val="24"/>
        </w:rPr>
      </w:pPr>
      <w:r w:rsidRPr="009302FB">
        <w:rPr>
          <w:rFonts w:eastAsia="Tahoma"/>
          <w:b/>
          <w:bCs/>
          <w:szCs w:val="24"/>
        </w:rPr>
        <w:t>Z postępowania o udzielenie zamówienia wyklucza się Wykonawców</w:t>
      </w:r>
      <w:r w:rsidRPr="00832BFF">
        <w:rPr>
          <w:rFonts w:eastAsia="Tahoma"/>
          <w:bCs/>
          <w:szCs w:val="24"/>
        </w:rPr>
        <w:t>, w stosunku do których zachodzi którakolwiek z okoliczności wskazanych w art. 108 ust. 1 ustawy</w:t>
      </w:r>
      <w:r>
        <w:rPr>
          <w:rFonts w:eastAsia="Tahoma"/>
          <w:bCs/>
          <w:szCs w:val="24"/>
        </w:rPr>
        <w:t xml:space="preserve">. </w:t>
      </w:r>
    </w:p>
    <w:p w:rsidR="00BB5FF2" w:rsidRPr="00832BFF" w:rsidRDefault="00BB5FF2" w:rsidP="00BB5FF2">
      <w:pPr>
        <w:widowControl w:val="0"/>
        <w:pBdr>
          <w:top w:val="nil"/>
          <w:left w:val="nil"/>
          <w:bottom w:val="nil"/>
          <w:right w:val="nil"/>
          <w:between w:val="nil"/>
        </w:pBdr>
        <w:suppressAutoHyphens/>
        <w:snapToGrid w:val="0"/>
        <w:spacing w:before="60" w:after="60"/>
        <w:jc w:val="both"/>
        <w:textDirection w:val="btLr"/>
        <w:textAlignment w:val="top"/>
        <w:outlineLvl w:val="0"/>
        <w:rPr>
          <w:rFonts w:eastAsia="Tahoma"/>
          <w:bCs/>
          <w:szCs w:val="24"/>
        </w:rPr>
      </w:pPr>
      <w:r w:rsidRPr="00832BFF">
        <w:rPr>
          <w:rFonts w:eastAsia="Tahoma"/>
          <w:bCs/>
          <w:szCs w:val="24"/>
        </w:rPr>
        <w:t>Wykluczenie Wykonawcy następuje zgodnie z art. 111 ustawy. Wykonawca nie podlega wykluczeniu w okolicznościach określonych w art. 108 ust. 1 pkt 1, 2 i 5, jeżeli udowodni Zamawiającemu, że spełnił łącznie przesłanki określone w art. 110</w:t>
      </w:r>
      <w:r>
        <w:rPr>
          <w:rFonts w:eastAsia="Tahoma"/>
          <w:bCs/>
          <w:szCs w:val="24"/>
        </w:rPr>
        <w:t xml:space="preserve"> ust. 2 ustawy</w:t>
      </w:r>
      <w:r w:rsidRPr="00832BFF">
        <w:rPr>
          <w:rFonts w:eastAsia="Tahoma"/>
          <w:bCs/>
          <w:szCs w:val="24"/>
        </w:rPr>
        <w:t>.</w:t>
      </w:r>
    </w:p>
    <w:p w:rsidR="00BB5FF2" w:rsidRDefault="00BB5FF2" w:rsidP="00BB5FF2">
      <w:pPr>
        <w:widowControl w:val="0"/>
        <w:jc w:val="both"/>
        <w:rPr>
          <w:rFonts w:eastAsia="Tahoma"/>
          <w:bCs/>
          <w:szCs w:val="24"/>
        </w:rPr>
      </w:pPr>
      <w:r w:rsidRPr="00832BFF">
        <w:rPr>
          <w:rFonts w:eastAsia="Tahoma"/>
          <w:bCs/>
          <w:szCs w:val="24"/>
        </w:rPr>
        <w:t>Zamawiający ocenia, czy podjęte przez Wykonawcę czynności, o których mowa w art. 110 ust. 2 ustawy, są wystarczające do wykazania jego rzetelności, uwzględniając wagę i szczególne okoliczności czynu Wykonawcy. Jeżeli podjęte przez Wykonawcę czynności nie są wystarczające do wykazania jego rzetelności, Zamawiający wyklucza Wykonawcę</w:t>
      </w:r>
      <w:r>
        <w:rPr>
          <w:rFonts w:eastAsia="Tahoma"/>
          <w:bCs/>
          <w:szCs w:val="24"/>
        </w:rPr>
        <w:t>.</w:t>
      </w:r>
    </w:p>
    <w:p w:rsidR="00BB5FF2" w:rsidRDefault="00BB5FF2" w:rsidP="00BB5FF2">
      <w:pPr>
        <w:widowControl w:val="0"/>
        <w:jc w:val="both"/>
        <w:rPr>
          <w:rFonts w:eastAsia="Tahoma"/>
          <w:bCs/>
          <w:szCs w:val="24"/>
        </w:rPr>
      </w:pPr>
    </w:p>
    <w:p w:rsidR="004E047B" w:rsidRPr="002D6655" w:rsidRDefault="00BB5FF2" w:rsidP="00BB5FF2">
      <w:pPr>
        <w:pStyle w:val="ARTartustawynprozporzdzenia"/>
        <w:widowControl w:val="0"/>
        <w:suppressAutoHyphens w:val="0"/>
        <w:spacing w:before="0" w:line="240" w:lineRule="auto"/>
        <w:ind w:firstLine="0"/>
        <w:rPr>
          <w:rFonts w:ascii="Times New Roman" w:eastAsia="Times" w:hAnsi="Times New Roman" w:cs="Times New Roman"/>
          <w:szCs w:val="24"/>
        </w:rPr>
      </w:pPr>
      <w:r w:rsidRPr="00C90692">
        <w:rPr>
          <w:b/>
          <w:sz w:val="23"/>
          <w:szCs w:val="23"/>
        </w:rPr>
        <w:t>Zamawiający wykluczy z udziału w postępowaniu Wykonawcę, w stosunku do którego zachodzi którakolwiek z okoliczności wskazanych w art. 7 ust 1 ustawy z dnia 13 kwietnia 2022r. o szczególnych rozwiązaniach w zakresie przeciwdziałania wspieraniu agresji na Ukrainę oraz służących ochronie bezpieczeństwa narodowego (Dz. U. 202</w:t>
      </w:r>
      <w:r w:rsidR="00A50B37">
        <w:rPr>
          <w:b/>
          <w:sz w:val="23"/>
          <w:szCs w:val="23"/>
        </w:rPr>
        <w:t>5</w:t>
      </w:r>
      <w:r w:rsidRPr="00C90692">
        <w:rPr>
          <w:b/>
          <w:sz w:val="23"/>
          <w:szCs w:val="23"/>
        </w:rPr>
        <w:t xml:space="preserve"> poz. </w:t>
      </w:r>
      <w:r w:rsidR="00A50B37">
        <w:rPr>
          <w:b/>
          <w:sz w:val="23"/>
          <w:szCs w:val="23"/>
        </w:rPr>
        <w:t>514</w:t>
      </w:r>
      <w:r w:rsidRPr="00C90692">
        <w:rPr>
          <w:b/>
          <w:sz w:val="23"/>
          <w:szCs w:val="23"/>
        </w:rPr>
        <w:t>)</w:t>
      </w:r>
    </w:p>
    <w:p w:rsidR="00321A6E" w:rsidRDefault="00321A6E" w:rsidP="00321A6E">
      <w:pPr>
        <w:widowControl w:val="0"/>
        <w:jc w:val="both"/>
        <w:rPr>
          <w:b/>
          <w:szCs w:val="24"/>
        </w:rPr>
      </w:pPr>
      <w:r>
        <w:rPr>
          <w:b/>
          <w:szCs w:val="24"/>
        </w:rPr>
        <w:t>CZĘŚĆ VI</w:t>
      </w:r>
    </w:p>
    <w:p w:rsidR="00321A6E" w:rsidRDefault="00321A6E" w:rsidP="006B0A58">
      <w:pPr>
        <w:widowControl w:val="0"/>
        <w:jc w:val="both"/>
        <w:rPr>
          <w:b/>
          <w:szCs w:val="24"/>
        </w:rPr>
      </w:pPr>
      <w:r>
        <w:rPr>
          <w:rFonts w:eastAsia="Times"/>
          <w:b/>
          <w:szCs w:val="24"/>
        </w:rPr>
        <w:t>INFORMACJA O PODMIOTOWYCH ŚRODKACH DOWODOWYCH</w:t>
      </w:r>
      <w:r w:rsidR="006B0A58">
        <w:rPr>
          <w:rFonts w:eastAsia="Times"/>
          <w:b/>
          <w:szCs w:val="24"/>
        </w:rPr>
        <w:t xml:space="preserve"> </w:t>
      </w:r>
    </w:p>
    <w:p w:rsidR="006B0A58" w:rsidRDefault="006B0A58" w:rsidP="00321A6E">
      <w:pPr>
        <w:widowControl w:val="0"/>
        <w:ind w:left="567" w:hanging="567"/>
        <w:jc w:val="both"/>
        <w:rPr>
          <w:b/>
          <w:szCs w:val="24"/>
        </w:rPr>
      </w:pPr>
    </w:p>
    <w:p w:rsidR="00321A6E" w:rsidRDefault="00321A6E" w:rsidP="00321A6E">
      <w:pPr>
        <w:widowControl w:val="0"/>
        <w:ind w:left="567" w:hanging="567"/>
        <w:jc w:val="both"/>
        <w:rPr>
          <w:b/>
          <w:szCs w:val="24"/>
        </w:rPr>
      </w:pPr>
      <w:r>
        <w:rPr>
          <w:b/>
          <w:szCs w:val="24"/>
        </w:rPr>
        <w:t>VI.1. Oświadczenia</w:t>
      </w:r>
      <w:r w:rsidR="006B0A58">
        <w:rPr>
          <w:b/>
          <w:szCs w:val="24"/>
        </w:rPr>
        <w:t xml:space="preserve"> </w:t>
      </w:r>
      <w:r w:rsidR="006B0A58">
        <w:rPr>
          <w:rFonts w:eastAsia="Times"/>
          <w:b/>
          <w:szCs w:val="24"/>
        </w:rPr>
        <w:t>składane wraz z ofertą</w:t>
      </w:r>
    </w:p>
    <w:p w:rsidR="00321A6E" w:rsidRDefault="00321A6E" w:rsidP="00321A6E">
      <w:pPr>
        <w:widowControl w:val="0"/>
        <w:ind w:left="567" w:hanging="567"/>
        <w:jc w:val="both"/>
        <w:rPr>
          <w:b/>
          <w:szCs w:val="24"/>
        </w:rPr>
      </w:pPr>
    </w:p>
    <w:p w:rsidR="004537DC" w:rsidRDefault="009617E5" w:rsidP="00263F99">
      <w:pPr>
        <w:pStyle w:val="Akapitzlist"/>
        <w:widowControl w:val="0"/>
        <w:numPr>
          <w:ilvl w:val="0"/>
          <w:numId w:val="14"/>
        </w:numPr>
        <w:tabs>
          <w:tab w:val="left" w:pos="-720"/>
        </w:tabs>
        <w:ind w:left="360"/>
        <w:jc w:val="both"/>
      </w:pPr>
      <w:r>
        <w:rPr>
          <w:b/>
          <w:szCs w:val="24"/>
        </w:rPr>
        <w:t xml:space="preserve">W przypadku jeżeli </w:t>
      </w:r>
      <w:r w:rsidR="00321A6E">
        <w:rPr>
          <w:b/>
          <w:szCs w:val="24"/>
        </w:rPr>
        <w:t xml:space="preserve">Wykonawca składa </w:t>
      </w:r>
      <w:r>
        <w:rPr>
          <w:b/>
          <w:szCs w:val="24"/>
        </w:rPr>
        <w:t xml:space="preserve">ofertę samodzielnie </w:t>
      </w:r>
      <w:r w:rsidR="00321A6E">
        <w:rPr>
          <w:b/>
          <w:szCs w:val="24"/>
        </w:rPr>
        <w:t xml:space="preserve">wraz z ofertą </w:t>
      </w:r>
      <w:r>
        <w:rPr>
          <w:b/>
          <w:szCs w:val="24"/>
        </w:rPr>
        <w:t xml:space="preserve">składa tylko </w:t>
      </w:r>
      <w:r w:rsidR="00321A6E">
        <w:rPr>
          <w:b/>
        </w:rPr>
        <w:t>oświadczenie (Załącznik 2)</w:t>
      </w:r>
      <w:r w:rsidR="00321A6E">
        <w:t xml:space="preserve"> stanowiące dowód potwierdzający brak podstaw wykluczenia oraz spełnianie warunków udziału w postępowaniu, o których mowa w części V pkt 1–2 </w:t>
      </w:r>
      <w:proofErr w:type="spellStart"/>
      <w:r w:rsidR="00321A6E">
        <w:t>SWZ</w:t>
      </w:r>
      <w:proofErr w:type="spellEnd"/>
      <w:r w:rsidR="00321A6E">
        <w:t>.</w:t>
      </w:r>
    </w:p>
    <w:p w:rsidR="00321A6E" w:rsidRDefault="00321A6E" w:rsidP="004537DC">
      <w:pPr>
        <w:pStyle w:val="Akapitzlist"/>
        <w:widowControl w:val="0"/>
        <w:tabs>
          <w:tab w:val="left" w:pos="-720"/>
        </w:tabs>
        <w:ind w:left="360"/>
        <w:jc w:val="both"/>
      </w:pPr>
      <w:r>
        <w:t xml:space="preserve"> </w:t>
      </w:r>
    </w:p>
    <w:p w:rsidR="00CE1016" w:rsidRPr="00CE1016" w:rsidRDefault="00321A6E" w:rsidP="00263F99">
      <w:pPr>
        <w:pStyle w:val="Akapitzlist"/>
        <w:widowControl w:val="0"/>
        <w:numPr>
          <w:ilvl w:val="0"/>
          <w:numId w:val="14"/>
        </w:numPr>
        <w:tabs>
          <w:tab w:val="left" w:pos="-720"/>
        </w:tabs>
        <w:ind w:left="348"/>
        <w:jc w:val="both"/>
        <w:rPr>
          <w:rFonts w:eastAsia="Times"/>
          <w:szCs w:val="24"/>
        </w:rPr>
      </w:pPr>
      <w:r w:rsidRPr="00CE1016">
        <w:rPr>
          <w:rFonts w:eastAsia="Times"/>
          <w:b/>
          <w:szCs w:val="24"/>
        </w:rPr>
        <w:t>W przypadku wspólnego ubiegania się o zamówienie przez Wykonawców</w:t>
      </w:r>
      <w:r w:rsidRPr="00CE1016">
        <w:rPr>
          <w:rFonts w:eastAsia="Times"/>
          <w:szCs w:val="24"/>
        </w:rPr>
        <w:t xml:space="preserve">, </w:t>
      </w:r>
      <w:r w:rsidRPr="00CE1016">
        <w:rPr>
          <w:rFonts w:eastAsia="Times"/>
          <w:b/>
          <w:szCs w:val="24"/>
        </w:rPr>
        <w:t>oświadczenie (Załącznik 2a)</w:t>
      </w:r>
      <w:r w:rsidRPr="00CE1016">
        <w:rPr>
          <w:rFonts w:eastAsia="Times"/>
          <w:szCs w:val="24"/>
        </w:rPr>
        <w:t xml:space="preserve">, </w:t>
      </w:r>
      <w:r w:rsidRPr="00CE1016">
        <w:rPr>
          <w:rFonts w:eastAsia="Times"/>
          <w:b/>
          <w:szCs w:val="24"/>
        </w:rPr>
        <w:t>składa każdy z Wykonawców</w:t>
      </w:r>
      <w:r w:rsidRPr="00CE1016">
        <w:rPr>
          <w:rFonts w:eastAsia="Times"/>
          <w:szCs w:val="24"/>
        </w:rPr>
        <w:t xml:space="preserve">. Oświadczenia te potwierdzają brak podstaw wykluczenia oraz spełnianie warunków udziału w postępowaniu </w:t>
      </w:r>
      <w:r w:rsidRPr="00AB34DD">
        <w:rPr>
          <w:rFonts w:eastAsia="Times"/>
          <w:b/>
          <w:szCs w:val="24"/>
        </w:rPr>
        <w:t>w zakresie, w jakim każdy z Wykonawców wykazuje spełnianie warunków udziału w postępowaniu</w:t>
      </w:r>
      <w:r>
        <w:t>.</w:t>
      </w:r>
      <w:r w:rsidR="00CE1016">
        <w:t xml:space="preserve"> </w:t>
      </w:r>
    </w:p>
    <w:p w:rsidR="00321A6E" w:rsidRPr="00CE1016" w:rsidRDefault="00CE1016" w:rsidP="00CE1016">
      <w:pPr>
        <w:pStyle w:val="Akapitzlist"/>
        <w:widowControl w:val="0"/>
        <w:tabs>
          <w:tab w:val="left" w:pos="-720"/>
        </w:tabs>
        <w:ind w:left="348"/>
        <w:jc w:val="both"/>
        <w:rPr>
          <w:rFonts w:eastAsia="Times"/>
          <w:szCs w:val="24"/>
        </w:rPr>
      </w:pPr>
      <w:r>
        <w:t xml:space="preserve">Wykonawcy składają również </w:t>
      </w:r>
      <w:r w:rsidRPr="00CE1016">
        <w:rPr>
          <w:b/>
        </w:rPr>
        <w:t>Załącznik 2c</w:t>
      </w:r>
      <w:r>
        <w:t xml:space="preserve">. </w:t>
      </w:r>
      <w:r>
        <w:rPr>
          <w:rFonts w:eastAsia="Times"/>
          <w:szCs w:val="24"/>
        </w:rPr>
        <w:t>Oświadczenie</w:t>
      </w:r>
      <w:r w:rsidR="00321A6E" w:rsidRPr="00CE1016">
        <w:rPr>
          <w:rFonts w:eastAsia="Times"/>
          <w:szCs w:val="24"/>
        </w:rPr>
        <w:t xml:space="preserve"> zawiera informację, z której powinno wynikać, które roboty budowlane, dostawy lub usługi wykonają poszczególni Wykonawcy </w:t>
      </w:r>
      <w:r w:rsidR="00321A6E" w:rsidRPr="00CE1016">
        <w:rPr>
          <w:rFonts w:eastAsia="Times"/>
          <w:b/>
          <w:szCs w:val="24"/>
        </w:rPr>
        <w:t>(Załącznik 2c)</w:t>
      </w:r>
      <w:r w:rsidR="00321A6E" w:rsidRPr="00CE1016">
        <w:rPr>
          <w:rFonts w:eastAsia="Times"/>
          <w:szCs w:val="24"/>
        </w:rPr>
        <w:t>.</w:t>
      </w:r>
    </w:p>
    <w:p w:rsidR="004537DC" w:rsidRDefault="004537DC" w:rsidP="00321A6E">
      <w:pPr>
        <w:pStyle w:val="Akapitzlist"/>
        <w:widowControl w:val="0"/>
        <w:ind w:left="348"/>
        <w:jc w:val="both"/>
      </w:pPr>
    </w:p>
    <w:p w:rsidR="00321A6E" w:rsidRPr="00D317CA" w:rsidRDefault="00321A6E" w:rsidP="00263F99">
      <w:pPr>
        <w:pStyle w:val="Akapitzlist"/>
        <w:widowControl w:val="0"/>
        <w:numPr>
          <w:ilvl w:val="0"/>
          <w:numId w:val="14"/>
        </w:numPr>
        <w:tabs>
          <w:tab w:val="left" w:pos="-720"/>
        </w:tabs>
        <w:suppressAutoHyphens/>
        <w:ind w:left="360"/>
        <w:jc w:val="both"/>
        <w:rPr>
          <w:szCs w:val="24"/>
        </w:rPr>
      </w:pPr>
      <w:r w:rsidRPr="004537DC">
        <w:rPr>
          <w:b/>
        </w:rPr>
        <w:t>Jeżeli Wykonawca, w celu potwierdzenia spełniania warunków udziału w postępowaniu</w:t>
      </w:r>
      <w:r>
        <w:t xml:space="preserve">, o których mowa w części V pkt 1 - 2 SWZ, </w:t>
      </w:r>
      <w:r>
        <w:rPr>
          <w:rFonts w:eastAsia="Times"/>
          <w:szCs w:val="24"/>
        </w:rPr>
        <w:t xml:space="preserve">polega na zdolnościach podmiotów udostępniających zasoby, </w:t>
      </w:r>
      <w:r>
        <w:rPr>
          <w:rFonts w:eastAsia="Times"/>
          <w:b/>
          <w:szCs w:val="24"/>
        </w:rPr>
        <w:t>przedstawia</w:t>
      </w:r>
      <w:r>
        <w:rPr>
          <w:rFonts w:eastAsia="Times"/>
          <w:szCs w:val="24"/>
        </w:rPr>
        <w:t xml:space="preserve">, </w:t>
      </w:r>
      <w:r>
        <w:rPr>
          <w:szCs w:val="24"/>
        </w:rPr>
        <w:t>także</w:t>
      </w:r>
      <w:r>
        <w:rPr>
          <w:rFonts w:eastAsia="Times"/>
          <w:szCs w:val="24"/>
        </w:rPr>
        <w:t xml:space="preserve"> </w:t>
      </w:r>
      <w:r>
        <w:rPr>
          <w:rFonts w:eastAsia="Times"/>
          <w:b/>
          <w:szCs w:val="24"/>
        </w:rPr>
        <w:t>oświadczenie (Załącznik 2b) podmiotu udostępniającego zasoby</w:t>
      </w:r>
      <w:r>
        <w:rPr>
          <w:rFonts w:eastAsia="Times"/>
          <w:szCs w:val="24"/>
        </w:rPr>
        <w:t xml:space="preserve">, potwierdzające brak podstaw wykluczenia tego podmiotu oraz odpowiednio spełnianie warunków udziału w postępowaniu, w zakresie, w jakim Wykonawca powołuje się na jego zasoby, </w:t>
      </w:r>
      <w:r>
        <w:rPr>
          <w:rFonts w:eastAsia="Times"/>
          <w:b/>
          <w:szCs w:val="24"/>
        </w:rPr>
        <w:t xml:space="preserve">oraz </w:t>
      </w:r>
      <w:r>
        <w:rPr>
          <w:b/>
        </w:rPr>
        <w:t xml:space="preserve">dołącza do oferty </w:t>
      </w:r>
      <w:r>
        <w:rPr>
          <w:rFonts w:eastAsia="Times"/>
          <w:b/>
          <w:szCs w:val="24"/>
        </w:rPr>
        <w:t>zobowiązanie</w:t>
      </w:r>
      <w:r>
        <w:rPr>
          <w:rFonts w:eastAsia="Times"/>
          <w:szCs w:val="24"/>
        </w:rPr>
        <w:t xml:space="preserve"> podmiotu udostępniającego zasoby do oddania Wykonawcy do dyspozycji niezbędnych zasobów na potrzeby realizacji zamówienia lub inny </w:t>
      </w:r>
      <w:r>
        <w:rPr>
          <w:rFonts w:eastAsia="Times"/>
          <w:b/>
          <w:szCs w:val="24"/>
        </w:rPr>
        <w:t>podmiotowy środek dowodowy</w:t>
      </w:r>
      <w:r>
        <w:rPr>
          <w:rFonts w:eastAsia="Times"/>
          <w:szCs w:val="24"/>
        </w:rPr>
        <w:t xml:space="preserve"> potwierdzający, że Wykonawca realizując zamówienie, będzie dysponował niezbędnymi zasobami tych podmiotów.</w:t>
      </w:r>
    </w:p>
    <w:p w:rsidR="00321A6E" w:rsidRPr="006D6343" w:rsidRDefault="00321A6E" w:rsidP="00321A6E">
      <w:pPr>
        <w:pStyle w:val="Akapitzlist"/>
        <w:widowControl w:val="0"/>
        <w:tabs>
          <w:tab w:val="left" w:pos="-720"/>
        </w:tabs>
        <w:ind w:left="360"/>
        <w:jc w:val="both"/>
        <w:rPr>
          <w:szCs w:val="24"/>
        </w:rPr>
      </w:pPr>
      <w:r>
        <w:rPr>
          <w:rFonts w:eastAsia="Times"/>
          <w:szCs w:val="24"/>
        </w:rPr>
        <w:t xml:space="preserve"> </w:t>
      </w:r>
    </w:p>
    <w:p w:rsidR="004F2A06" w:rsidRDefault="004F2A06" w:rsidP="004F2A06">
      <w:pPr>
        <w:widowControl w:val="0"/>
        <w:ind w:left="1416" w:hanging="1416"/>
        <w:jc w:val="both"/>
      </w:pPr>
      <w:r w:rsidRPr="00844973">
        <w:rPr>
          <w:b/>
          <w:bCs/>
        </w:rPr>
        <w:t>UWAGA</w:t>
      </w:r>
      <w:r w:rsidR="00AB6F78">
        <w:rPr>
          <w:b/>
          <w:bCs/>
        </w:rPr>
        <w:t xml:space="preserve"> 1</w:t>
      </w:r>
      <w:r>
        <w:rPr>
          <w:b/>
          <w:bCs/>
        </w:rPr>
        <w:t>:</w:t>
      </w:r>
      <w:r>
        <w:rPr>
          <w:b/>
          <w:bCs/>
        </w:rPr>
        <w:tab/>
      </w:r>
      <w:r w:rsidRPr="00844973">
        <w:rPr>
          <w:b/>
          <w:bCs/>
        </w:rPr>
        <w:t>O</w:t>
      </w:r>
      <w:r w:rsidRPr="00E80E0C">
        <w:t>świadczenia, o</w:t>
      </w:r>
      <w:r w:rsidRPr="00B5131C">
        <w:t xml:space="preserve"> których mowa w </w:t>
      </w:r>
      <w:r>
        <w:t>ust. 1–3</w:t>
      </w:r>
      <w:r w:rsidRPr="00B07D36">
        <w:t xml:space="preserve"> oraz zobowiązanie podmiotu udostępniającego zasoby, </w:t>
      </w:r>
      <w:r w:rsidRPr="00844973">
        <w:t xml:space="preserve">sporządza się w </w:t>
      </w:r>
      <w:r>
        <w:t xml:space="preserve">formie elektronicznej, </w:t>
      </w:r>
      <w:r w:rsidRPr="00EC351C">
        <w:rPr>
          <w:szCs w:val="24"/>
        </w:rPr>
        <w:t xml:space="preserve">w </w:t>
      </w:r>
      <w:r w:rsidRPr="00BD0E87">
        <w:t>postaci elektronicznej i opatruje się kwalifikowanym podpisem elektronicznym, podpisem zaufanym lub podpisem osobistym</w:t>
      </w:r>
      <w:r>
        <w:t>.</w:t>
      </w:r>
    </w:p>
    <w:p w:rsidR="004F2A06" w:rsidRDefault="004F2A06" w:rsidP="004F2A06">
      <w:pPr>
        <w:widowControl w:val="0"/>
        <w:ind w:left="1416" w:hanging="1416"/>
        <w:jc w:val="both"/>
      </w:pPr>
      <w:r>
        <w:rPr>
          <w:b/>
          <w:bCs/>
        </w:rPr>
        <w:t xml:space="preserve">UWAGA </w:t>
      </w:r>
      <w:r w:rsidR="00AB6F78">
        <w:rPr>
          <w:b/>
          <w:bCs/>
        </w:rPr>
        <w:t>2</w:t>
      </w:r>
      <w:r>
        <w:rPr>
          <w:b/>
          <w:bCs/>
        </w:rPr>
        <w:t>:</w:t>
      </w:r>
      <w:r>
        <w:rPr>
          <w:b/>
          <w:bCs/>
        </w:rPr>
        <w:tab/>
      </w:r>
      <w:r w:rsidRPr="00BD0E87">
        <w:t xml:space="preserve">W przypadku gdy </w:t>
      </w:r>
      <w:r>
        <w:t>oświadczenia, o których</w:t>
      </w:r>
      <w:r w:rsidRPr="00BD0E87">
        <w:t xml:space="preserve"> mowa w </w:t>
      </w:r>
      <w:r>
        <w:t>ust. 1-3</w:t>
      </w:r>
      <w:r w:rsidRPr="00BD0E87">
        <w:t xml:space="preserve"> oraz zobowiązanie podmiotu udostępniającego zasoby</w:t>
      </w:r>
      <w:r>
        <w:t>,</w:t>
      </w:r>
      <w:r w:rsidRPr="00BD0E87">
        <w:t xml:space="preserve">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4F2A06" w:rsidRDefault="004F2A06" w:rsidP="004F2A06">
      <w:pPr>
        <w:widowControl w:val="0"/>
        <w:ind w:left="1416" w:hanging="1416"/>
        <w:jc w:val="both"/>
      </w:pPr>
      <w:r>
        <w:rPr>
          <w:b/>
          <w:bCs/>
        </w:rPr>
        <w:t xml:space="preserve">UWAGA </w:t>
      </w:r>
      <w:r w:rsidR="00AB6F78">
        <w:rPr>
          <w:b/>
          <w:bCs/>
        </w:rPr>
        <w:t>3</w:t>
      </w:r>
      <w:r>
        <w:rPr>
          <w:b/>
          <w:bCs/>
        </w:rPr>
        <w:t>:</w:t>
      </w:r>
      <w:r>
        <w:tab/>
      </w:r>
      <w:r w:rsidRPr="00BD0E87">
        <w:t>Poświadczenia zgodności cyfrowego odwzorowania z dokumentem w postaci papierowej, może dokonać również notariusz</w:t>
      </w:r>
    </w:p>
    <w:p w:rsidR="004F2A06" w:rsidRDefault="004F2A06" w:rsidP="004F2A06">
      <w:pPr>
        <w:widowControl w:val="0"/>
        <w:ind w:left="1416" w:hanging="1416"/>
        <w:jc w:val="both"/>
      </w:pPr>
      <w:r>
        <w:rPr>
          <w:b/>
        </w:rPr>
        <w:t xml:space="preserve">UWAGA </w:t>
      </w:r>
      <w:r w:rsidR="00AB6F78">
        <w:rPr>
          <w:b/>
        </w:rPr>
        <w:t>4</w:t>
      </w:r>
      <w:r>
        <w:rPr>
          <w:b/>
        </w:rPr>
        <w:t>:</w:t>
      </w:r>
      <w:r>
        <w:tab/>
        <w:t>O</w:t>
      </w:r>
      <w:r w:rsidRPr="00B76575">
        <w:t>świadczenia sporządzone w języku obcym są składane wraz z tłumaczeniem na język polski</w:t>
      </w:r>
      <w:r>
        <w:t>.</w:t>
      </w:r>
    </w:p>
    <w:p w:rsidR="00F84BBA" w:rsidRDefault="00F84BBA" w:rsidP="004F2A06">
      <w:pPr>
        <w:widowControl w:val="0"/>
        <w:ind w:left="1416" w:hanging="1416"/>
        <w:jc w:val="both"/>
      </w:pPr>
      <w:r>
        <w:rPr>
          <w:b/>
        </w:rPr>
        <w:t xml:space="preserve">UWAGA </w:t>
      </w:r>
      <w:r w:rsidR="00AB6F78">
        <w:rPr>
          <w:b/>
        </w:rPr>
        <w:t>5</w:t>
      </w:r>
      <w:r>
        <w:rPr>
          <w:b/>
        </w:rPr>
        <w:t>:</w:t>
      </w:r>
      <w:r>
        <w:tab/>
      </w:r>
      <w:r>
        <w:rPr>
          <w:bCs/>
          <w:szCs w:val="24"/>
        </w:rPr>
        <w:t>Dokumenty</w:t>
      </w:r>
      <w:r w:rsidRPr="00250971">
        <w:rPr>
          <w:szCs w:val="24"/>
        </w:rPr>
        <w:t xml:space="preserve"> sporządza się zgodnie z rozporządzeniem P</w:t>
      </w:r>
      <w:r w:rsidRPr="00250971">
        <w:rPr>
          <w:rFonts w:eastAsiaTheme="minorHAnsi"/>
          <w:bCs/>
          <w:szCs w:val="24"/>
          <w:lang w:eastAsia="en-US"/>
        </w:rPr>
        <w:t xml:space="preserve">rezesa Rady Ministrów </w:t>
      </w:r>
      <w:r w:rsidRPr="00250971">
        <w:rPr>
          <w:rFonts w:eastAsia="TimesNewRoman"/>
          <w:szCs w:val="24"/>
          <w:lang w:eastAsia="en-US"/>
        </w:rPr>
        <w:t>z dnia 30 grudnia 2020 r</w:t>
      </w:r>
      <w:r w:rsidRPr="00250971">
        <w:rPr>
          <w:szCs w:val="24"/>
        </w:rPr>
        <w:t xml:space="preserve"> </w:t>
      </w:r>
      <w:r w:rsidRPr="00250971">
        <w:rPr>
          <w:rFonts w:eastAsiaTheme="minorHAnsi"/>
          <w:bCs/>
          <w:szCs w:val="24"/>
          <w:lang w:eastAsia="en-US"/>
        </w:rPr>
        <w:t>w sprawie sposobu sporządzania i przekazywania informacji oraz wymagań technicznych dla dokumentów elektronicznych oraz środków komunikacji elektronicznej w postępowaniu o udzielenie zamówienia publicznego lub konkursie</w:t>
      </w:r>
      <w:r>
        <w:rPr>
          <w:rFonts w:eastAsiaTheme="minorHAnsi"/>
          <w:bCs/>
          <w:szCs w:val="24"/>
          <w:lang w:eastAsia="en-US"/>
        </w:rPr>
        <w:t xml:space="preserve"> (Dz.U. poz. 2452).</w:t>
      </w:r>
    </w:p>
    <w:p w:rsidR="004F2A06" w:rsidRPr="00844973" w:rsidRDefault="004F2A06" w:rsidP="004F2A06">
      <w:pPr>
        <w:widowControl w:val="0"/>
        <w:ind w:left="1416" w:hanging="1416"/>
        <w:jc w:val="both"/>
        <w:rPr>
          <w:szCs w:val="24"/>
        </w:rPr>
      </w:pPr>
    </w:p>
    <w:p w:rsidR="004F2A06" w:rsidRDefault="004F2A06" w:rsidP="004F2A06">
      <w:pPr>
        <w:widowControl w:val="0"/>
        <w:jc w:val="both"/>
        <w:rPr>
          <w:b/>
          <w:bCs/>
          <w:szCs w:val="24"/>
        </w:rPr>
      </w:pPr>
      <w:r>
        <w:rPr>
          <w:b/>
          <w:szCs w:val="24"/>
        </w:rPr>
        <w:t xml:space="preserve">VI.2. </w:t>
      </w:r>
      <w:r w:rsidRPr="009E0079">
        <w:rPr>
          <w:b/>
          <w:bCs/>
          <w:szCs w:val="24"/>
        </w:rPr>
        <w:t>Dokumenty składane na wezwanie – podmiotowe środki dowodowe</w:t>
      </w:r>
    </w:p>
    <w:p w:rsidR="004F2A06" w:rsidRDefault="004F2A06" w:rsidP="004F2A06">
      <w:pPr>
        <w:widowControl w:val="0"/>
        <w:jc w:val="both"/>
        <w:rPr>
          <w:b/>
          <w:szCs w:val="24"/>
        </w:rPr>
      </w:pPr>
    </w:p>
    <w:p w:rsidR="00853A90" w:rsidRPr="00240FEA" w:rsidRDefault="00CA009C" w:rsidP="00CA009C">
      <w:pPr>
        <w:jc w:val="both"/>
      </w:pPr>
      <w:r w:rsidRPr="00240FEA">
        <w:t>Zamawiający</w:t>
      </w:r>
      <w:r>
        <w:t xml:space="preserve"> nie będzie wymagał</w:t>
      </w:r>
      <w:r w:rsidR="00EA507D">
        <w:t>,</w:t>
      </w:r>
      <w:r>
        <w:t xml:space="preserve"> </w:t>
      </w:r>
      <w:r>
        <w:rPr>
          <w:rFonts w:eastAsia="Times"/>
          <w:szCs w:val="24"/>
        </w:rPr>
        <w:t>w związku z art. 273 ust. 1 ustawy</w:t>
      </w:r>
      <w:r w:rsidR="00EA507D">
        <w:rPr>
          <w:rFonts w:eastAsia="Times"/>
          <w:szCs w:val="24"/>
        </w:rPr>
        <w:t>,</w:t>
      </w:r>
      <w:r w:rsidRPr="002D6655">
        <w:rPr>
          <w:rFonts w:eastAsia="Times"/>
          <w:szCs w:val="24"/>
        </w:rPr>
        <w:t xml:space="preserve"> podmiotowych środków dowodowych</w:t>
      </w:r>
      <w:r>
        <w:rPr>
          <w:rFonts w:eastAsia="Times"/>
          <w:szCs w:val="24"/>
        </w:rPr>
        <w:t>.</w:t>
      </w:r>
      <w:r w:rsidR="00A05AAC">
        <w:rPr>
          <w:rFonts w:eastAsia="Times"/>
          <w:szCs w:val="24"/>
        </w:rPr>
        <w:t xml:space="preserve"> Zamawiający na podstawie oświadczeń uzna, że Wykonawca spełnia warunki udziału w postępowaniu</w:t>
      </w:r>
      <w:r w:rsidR="00B14F7A">
        <w:rPr>
          <w:rFonts w:eastAsia="Times"/>
          <w:szCs w:val="24"/>
        </w:rPr>
        <w:t xml:space="preserve"> i nie podlega wykluczeniu.</w:t>
      </w:r>
    </w:p>
    <w:p w:rsidR="00556406" w:rsidRDefault="00556406" w:rsidP="00D90379">
      <w:pPr>
        <w:widowControl w:val="0"/>
        <w:jc w:val="both"/>
        <w:rPr>
          <w:b/>
          <w:szCs w:val="24"/>
        </w:rPr>
      </w:pPr>
    </w:p>
    <w:p w:rsidR="00D90379" w:rsidRDefault="00D90379" w:rsidP="00D90379">
      <w:pPr>
        <w:widowControl w:val="0"/>
        <w:jc w:val="both"/>
        <w:rPr>
          <w:b/>
          <w:szCs w:val="24"/>
        </w:rPr>
      </w:pPr>
      <w:r>
        <w:rPr>
          <w:b/>
          <w:szCs w:val="24"/>
        </w:rPr>
        <w:t>CZĘŚĆ VII</w:t>
      </w:r>
    </w:p>
    <w:p w:rsidR="00D90379" w:rsidRDefault="00D90379" w:rsidP="00D90379">
      <w:pPr>
        <w:widowControl w:val="0"/>
        <w:rPr>
          <w:b/>
          <w:szCs w:val="24"/>
        </w:rPr>
      </w:pPr>
      <w:r>
        <w:rPr>
          <w:b/>
          <w:szCs w:val="24"/>
        </w:rPr>
        <w:t>WSKAZANIE OSÓB UPRAWNIONYCH DO KOMUNIKOWANIA SIĘ</w:t>
      </w:r>
    </w:p>
    <w:p w:rsidR="00D90379" w:rsidRDefault="00D90379" w:rsidP="00D90379">
      <w:pPr>
        <w:widowControl w:val="0"/>
        <w:rPr>
          <w:szCs w:val="24"/>
        </w:rPr>
      </w:pPr>
      <w:r>
        <w:rPr>
          <w:b/>
          <w:szCs w:val="24"/>
        </w:rPr>
        <w:t>Z WYKONAWCAMI</w:t>
      </w:r>
    </w:p>
    <w:p w:rsidR="000723FF" w:rsidRDefault="000723FF" w:rsidP="00D85C0E">
      <w:pPr>
        <w:pStyle w:val="Akapitzlist"/>
        <w:widowControl w:val="0"/>
        <w:numPr>
          <w:ilvl w:val="0"/>
          <w:numId w:val="27"/>
        </w:numPr>
        <w:jc w:val="both"/>
      </w:pPr>
      <w:r w:rsidRPr="00D748CD">
        <w:t xml:space="preserve">Komunikacja między Zamawiającym, a wykonawcami odbywa się przy użyciu środków komunikacji elektronicznej w rozumieniu ustawy z dnia 18 lipca 2002 r. o świadczeniu usług drogą </w:t>
      </w:r>
      <w:r>
        <w:t>elektroniczną (t. j. Dz.U. z 2024</w:t>
      </w:r>
      <w:r w:rsidRPr="00D748CD">
        <w:t xml:space="preserve"> r. poz. </w:t>
      </w:r>
      <w:r>
        <w:t>1513).</w:t>
      </w:r>
    </w:p>
    <w:p w:rsidR="000723FF" w:rsidRPr="00D748CD" w:rsidRDefault="000723FF" w:rsidP="000723FF">
      <w:pPr>
        <w:ind w:left="360"/>
        <w:jc w:val="both"/>
      </w:pPr>
      <w:r w:rsidRPr="00D748CD">
        <w:t>Przed upływem terminu składania ofert (między innymi: pytania do postępowania, wnioski o wyjaśnienie SWZ):</w:t>
      </w:r>
    </w:p>
    <w:p w:rsidR="00D90379" w:rsidRDefault="000723FF" w:rsidP="000723FF">
      <w:pPr>
        <w:widowControl w:val="0"/>
        <w:ind w:left="360"/>
        <w:jc w:val="both"/>
        <w:rPr>
          <w:szCs w:val="24"/>
        </w:rPr>
      </w:pPr>
      <w:r w:rsidRPr="00D748CD">
        <w:t>za pośrednictwem portalu PZP SIDAS, gdzie po zalogowaniu się na uprzednio założone  swoje konto, użytkownik wskazuje postępowanie. Po wejściu w szczegół wskazanego postępowania przechodzi do zakładki „Komunikacja”, która dotyczy wybranego postępowania. W celu przygotowania nowej wiadomości wybiera opcje „Utwórz wiadomość”. Następnie wskazuje „Kategorię wiadomości” i wprowadza treść w polu „Wiadomość”. W ramach korespondencji można dodać załącznik poprzez opcję „Dołącz plik”</w:t>
      </w:r>
      <w:r>
        <w:t xml:space="preserve"> </w:t>
      </w:r>
      <w:r w:rsidRPr="00D748CD">
        <w:t xml:space="preserve">bezpośrednio na adres poczty elektronicznej </w:t>
      </w:r>
      <w:hyperlink r:id="rId18" w:history="1">
        <w:r w:rsidRPr="00D748CD">
          <w:rPr>
            <w:rStyle w:val="Hipercze"/>
          </w:rPr>
          <w:t>um@proszowice.pl</w:t>
        </w:r>
      </w:hyperlink>
      <w:r w:rsidRPr="00D748CD">
        <w:t xml:space="preserve"> </w:t>
      </w:r>
    </w:p>
    <w:p w:rsidR="00D90379" w:rsidRPr="000723FF" w:rsidRDefault="00D90379" w:rsidP="00D85C0E">
      <w:pPr>
        <w:pStyle w:val="Akapitzlist"/>
        <w:widowControl w:val="0"/>
        <w:numPr>
          <w:ilvl w:val="0"/>
          <w:numId w:val="28"/>
        </w:numPr>
        <w:jc w:val="both"/>
        <w:rPr>
          <w:szCs w:val="24"/>
        </w:rPr>
      </w:pPr>
      <w:r w:rsidRPr="000723FF">
        <w:rPr>
          <w:szCs w:val="24"/>
        </w:rPr>
        <w:t>Do komunikowania się z Wykonawcami uprawniony jest:</w:t>
      </w:r>
    </w:p>
    <w:p w:rsidR="00FA2587" w:rsidRDefault="000723FF" w:rsidP="000723FF">
      <w:pPr>
        <w:widowControl w:val="0"/>
        <w:ind w:left="360"/>
        <w:jc w:val="both"/>
        <w:rPr>
          <w:b/>
          <w:szCs w:val="24"/>
        </w:rPr>
      </w:pPr>
      <w:r>
        <w:rPr>
          <w:szCs w:val="24"/>
        </w:rPr>
        <w:t>Pan Włodzimierz Klęk oraz Pan</w:t>
      </w:r>
      <w:r w:rsidRPr="00F01134">
        <w:rPr>
          <w:szCs w:val="24"/>
        </w:rPr>
        <w:t xml:space="preserve"> </w:t>
      </w:r>
      <w:r>
        <w:rPr>
          <w:szCs w:val="24"/>
        </w:rPr>
        <w:t>Paweł Sowa</w:t>
      </w:r>
      <w:r w:rsidR="00FA2587" w:rsidRPr="00F01134">
        <w:rPr>
          <w:szCs w:val="24"/>
        </w:rPr>
        <w:t xml:space="preserve"> tel. 12 385 12 20,  faks: (12) 386-15-55 w dniach od poniedziałku do piątku w godz. 9.00 – 13.00. e-mail: um@proszowice.pl</w:t>
      </w:r>
      <w:r w:rsidR="00FA2587" w:rsidRPr="00240FEA">
        <w:rPr>
          <w:b/>
          <w:szCs w:val="24"/>
        </w:rPr>
        <w:t xml:space="preserve"> </w:t>
      </w:r>
    </w:p>
    <w:p w:rsidR="00FA2587" w:rsidRDefault="00FA2587" w:rsidP="00853A90">
      <w:pPr>
        <w:widowControl w:val="0"/>
        <w:jc w:val="both"/>
        <w:rPr>
          <w:b/>
          <w:szCs w:val="24"/>
        </w:rPr>
      </w:pPr>
    </w:p>
    <w:p w:rsidR="00853A90" w:rsidRPr="00240FEA" w:rsidRDefault="00853A90" w:rsidP="00853A90">
      <w:pPr>
        <w:widowControl w:val="0"/>
        <w:jc w:val="both"/>
        <w:rPr>
          <w:b/>
          <w:szCs w:val="24"/>
        </w:rPr>
      </w:pPr>
      <w:r w:rsidRPr="00240FEA">
        <w:rPr>
          <w:b/>
          <w:szCs w:val="24"/>
        </w:rPr>
        <w:t>CZĘŚĆ VIII</w:t>
      </w:r>
    </w:p>
    <w:p w:rsidR="00853A90" w:rsidRPr="00240FEA" w:rsidRDefault="00853A90" w:rsidP="00853A90">
      <w:pPr>
        <w:widowControl w:val="0"/>
        <w:rPr>
          <w:szCs w:val="24"/>
        </w:rPr>
      </w:pPr>
      <w:r w:rsidRPr="00240FEA">
        <w:rPr>
          <w:b/>
          <w:szCs w:val="24"/>
        </w:rPr>
        <w:t>INFORMACJE DOTYCZĄCE WADIUM</w:t>
      </w:r>
    </w:p>
    <w:p w:rsidR="00853A90" w:rsidRPr="00240FEA" w:rsidRDefault="00853A90" w:rsidP="00853A90">
      <w:pPr>
        <w:widowControl w:val="0"/>
        <w:jc w:val="both"/>
        <w:rPr>
          <w:szCs w:val="24"/>
        </w:rPr>
      </w:pPr>
    </w:p>
    <w:p w:rsidR="00853A90" w:rsidRPr="007F6626" w:rsidRDefault="00377D80" w:rsidP="00921BE2">
      <w:pPr>
        <w:tabs>
          <w:tab w:val="left" w:pos="360"/>
        </w:tabs>
        <w:jc w:val="both"/>
      </w:pPr>
      <w:r>
        <w:t xml:space="preserve">Zamawiający </w:t>
      </w:r>
      <w:r w:rsidRPr="00611595">
        <w:t>nie wymaga wniesienia wadium</w:t>
      </w:r>
      <w:r>
        <w:t>.</w:t>
      </w:r>
    </w:p>
    <w:p w:rsidR="00F01134" w:rsidRPr="00240FEA" w:rsidRDefault="00F01134" w:rsidP="00853A90">
      <w:pPr>
        <w:pStyle w:val="Tekstpodstawowywcity"/>
        <w:widowControl w:val="0"/>
        <w:ind w:left="0"/>
        <w:rPr>
          <w:szCs w:val="24"/>
        </w:rPr>
      </w:pPr>
    </w:p>
    <w:p w:rsidR="00853A90" w:rsidRPr="00240FEA" w:rsidRDefault="00853A90" w:rsidP="00853A90">
      <w:pPr>
        <w:widowControl w:val="0"/>
        <w:jc w:val="both"/>
        <w:rPr>
          <w:b/>
          <w:szCs w:val="24"/>
        </w:rPr>
      </w:pPr>
      <w:r w:rsidRPr="00240FEA">
        <w:rPr>
          <w:b/>
          <w:szCs w:val="24"/>
        </w:rPr>
        <w:t>CZĘŚĆ IX</w:t>
      </w:r>
    </w:p>
    <w:p w:rsidR="00853A90" w:rsidRPr="00240FEA" w:rsidRDefault="00853A90" w:rsidP="00853A90">
      <w:pPr>
        <w:widowControl w:val="0"/>
        <w:rPr>
          <w:szCs w:val="24"/>
        </w:rPr>
      </w:pPr>
      <w:r w:rsidRPr="00240FEA">
        <w:rPr>
          <w:b/>
          <w:szCs w:val="24"/>
        </w:rPr>
        <w:t>TERMIN ZWIĄZANIA OFERTĄ</w:t>
      </w:r>
    </w:p>
    <w:p w:rsidR="00853A90" w:rsidRPr="00240FEA" w:rsidRDefault="00853A90" w:rsidP="00853A90">
      <w:pPr>
        <w:widowControl w:val="0"/>
        <w:jc w:val="both"/>
        <w:rPr>
          <w:szCs w:val="24"/>
        </w:rPr>
      </w:pPr>
    </w:p>
    <w:p w:rsidR="00853A90" w:rsidRPr="00240FEA" w:rsidRDefault="00853A90" w:rsidP="00853A90">
      <w:pPr>
        <w:widowControl w:val="0"/>
        <w:jc w:val="both"/>
        <w:rPr>
          <w:szCs w:val="24"/>
        </w:rPr>
      </w:pPr>
      <w:r w:rsidRPr="00240FEA">
        <w:rPr>
          <w:szCs w:val="24"/>
        </w:rPr>
        <w:t xml:space="preserve">Wykonawca pozostanie związany złożoną ofertą </w:t>
      </w:r>
      <w:r w:rsidR="00921BE2">
        <w:rPr>
          <w:b/>
          <w:szCs w:val="24"/>
        </w:rPr>
        <w:t xml:space="preserve">do dnia </w:t>
      </w:r>
      <w:r w:rsidR="00CB2C00">
        <w:rPr>
          <w:b/>
          <w:szCs w:val="24"/>
        </w:rPr>
        <w:t>28</w:t>
      </w:r>
      <w:r w:rsidR="006838EB">
        <w:rPr>
          <w:b/>
          <w:szCs w:val="24"/>
        </w:rPr>
        <w:t xml:space="preserve"> </w:t>
      </w:r>
      <w:r w:rsidR="00F648BF">
        <w:rPr>
          <w:b/>
          <w:szCs w:val="24"/>
        </w:rPr>
        <w:t>maja</w:t>
      </w:r>
      <w:r w:rsidR="00921BE2">
        <w:rPr>
          <w:b/>
          <w:szCs w:val="24"/>
        </w:rPr>
        <w:t xml:space="preserve"> 202</w:t>
      </w:r>
      <w:r w:rsidR="00A50B37">
        <w:rPr>
          <w:b/>
          <w:szCs w:val="24"/>
        </w:rPr>
        <w:t>6</w:t>
      </w:r>
      <w:r w:rsidR="00921BE2">
        <w:rPr>
          <w:b/>
          <w:szCs w:val="24"/>
        </w:rPr>
        <w:t xml:space="preserve"> r. </w:t>
      </w:r>
      <w:r w:rsidR="00921BE2">
        <w:rPr>
          <w:szCs w:val="24"/>
        </w:rPr>
        <w:t xml:space="preserve">Bieg terminu związania ofertą rozpoczyna się w dniu, </w:t>
      </w:r>
      <w:r w:rsidR="00921BE2">
        <w:t>w którym upływa termin składania ofert</w:t>
      </w:r>
      <w:r w:rsidR="00921BE2">
        <w:rPr>
          <w:szCs w:val="24"/>
        </w:rPr>
        <w:t xml:space="preserve"> określony w części XII SWZ.</w:t>
      </w:r>
    </w:p>
    <w:p w:rsidR="00853A90" w:rsidRPr="00240FEA" w:rsidRDefault="00853A90" w:rsidP="00853A90">
      <w:pPr>
        <w:widowControl w:val="0"/>
        <w:jc w:val="both"/>
        <w:rPr>
          <w:szCs w:val="24"/>
        </w:rPr>
      </w:pPr>
    </w:p>
    <w:p w:rsidR="00853A90" w:rsidRPr="00240FEA" w:rsidRDefault="00853A90" w:rsidP="00853A90">
      <w:pPr>
        <w:widowControl w:val="0"/>
        <w:rPr>
          <w:b/>
          <w:szCs w:val="24"/>
        </w:rPr>
      </w:pPr>
      <w:r w:rsidRPr="00240FEA">
        <w:rPr>
          <w:b/>
          <w:szCs w:val="24"/>
        </w:rPr>
        <w:t>CZĘŚĆ X</w:t>
      </w:r>
    </w:p>
    <w:p w:rsidR="00853A90" w:rsidRPr="00240FEA" w:rsidRDefault="00853A90" w:rsidP="00853A90">
      <w:pPr>
        <w:widowControl w:val="0"/>
        <w:rPr>
          <w:szCs w:val="24"/>
        </w:rPr>
      </w:pPr>
      <w:r w:rsidRPr="00240FEA">
        <w:rPr>
          <w:b/>
          <w:szCs w:val="24"/>
        </w:rPr>
        <w:t>OPIS SPOSOBU OBLICZENIA CENY</w:t>
      </w:r>
    </w:p>
    <w:p w:rsidR="00921BE2" w:rsidRDefault="00921BE2" w:rsidP="00263F99">
      <w:pPr>
        <w:numPr>
          <w:ilvl w:val="0"/>
          <w:numId w:val="15"/>
        </w:numPr>
        <w:suppressAutoHyphens/>
        <w:jc w:val="both"/>
      </w:pPr>
      <w:r>
        <w:rPr>
          <w:szCs w:val="24"/>
        </w:rPr>
        <w:t xml:space="preserve">Wykonawca </w:t>
      </w:r>
      <w:r w:rsidR="009F6832">
        <w:rPr>
          <w:szCs w:val="24"/>
        </w:rPr>
        <w:t>składa</w:t>
      </w:r>
      <w:r w:rsidR="00D64A62">
        <w:rPr>
          <w:szCs w:val="24"/>
        </w:rPr>
        <w:t>jąc</w:t>
      </w:r>
      <w:r w:rsidR="009F6832">
        <w:rPr>
          <w:szCs w:val="24"/>
        </w:rPr>
        <w:t xml:space="preserve"> ofertę</w:t>
      </w:r>
      <w:r w:rsidR="004E549C">
        <w:rPr>
          <w:szCs w:val="24"/>
        </w:rPr>
        <w:t xml:space="preserve"> </w:t>
      </w:r>
      <w:r w:rsidR="004E549C" w:rsidRPr="004E549C">
        <w:rPr>
          <w:b/>
          <w:szCs w:val="24"/>
        </w:rPr>
        <w:t>w danej części</w:t>
      </w:r>
      <w:r w:rsidR="009F6832">
        <w:rPr>
          <w:szCs w:val="24"/>
        </w:rPr>
        <w:t xml:space="preserve"> </w:t>
      </w:r>
      <w:r>
        <w:rPr>
          <w:szCs w:val="24"/>
        </w:rPr>
        <w:t xml:space="preserve">powinien obliczyć </w:t>
      </w:r>
      <w:r>
        <w:rPr>
          <w:b/>
          <w:szCs w:val="24"/>
        </w:rPr>
        <w:t>cenę oferty brutto</w:t>
      </w:r>
      <w:r>
        <w:rPr>
          <w:szCs w:val="24"/>
        </w:rPr>
        <w:t xml:space="preserve"> </w:t>
      </w:r>
      <w:r w:rsidR="00692092" w:rsidRPr="00792E1C">
        <w:rPr>
          <w:szCs w:val="24"/>
        </w:rPr>
        <w:t>sporządzając</w:t>
      </w:r>
      <w:r w:rsidRPr="00792E1C">
        <w:rPr>
          <w:szCs w:val="24"/>
        </w:rPr>
        <w:t xml:space="preserve"> </w:t>
      </w:r>
      <w:r w:rsidRPr="004F4477">
        <w:rPr>
          <w:szCs w:val="24"/>
        </w:rPr>
        <w:t>kosztorys ofertow</w:t>
      </w:r>
      <w:r w:rsidR="00692092" w:rsidRPr="004F4477">
        <w:rPr>
          <w:szCs w:val="24"/>
        </w:rPr>
        <w:t>y</w:t>
      </w:r>
      <w:r w:rsidR="00384F74" w:rsidRPr="004F4477">
        <w:rPr>
          <w:szCs w:val="24"/>
        </w:rPr>
        <w:t xml:space="preserve"> </w:t>
      </w:r>
      <w:r w:rsidRPr="004F4477">
        <w:t xml:space="preserve">metodą kalkulacji </w:t>
      </w:r>
      <w:r w:rsidR="007F12F5">
        <w:t>szczegółowej</w:t>
      </w:r>
      <w:r w:rsidR="00D64A62">
        <w:t xml:space="preserve"> na podstawie</w:t>
      </w:r>
      <w:r>
        <w:t xml:space="preserve"> </w:t>
      </w:r>
      <w:r w:rsidR="00692092">
        <w:t xml:space="preserve">Przedmiaru </w:t>
      </w:r>
      <w:r>
        <w:t>robót</w:t>
      </w:r>
      <w:r>
        <w:rPr>
          <w:szCs w:val="24"/>
        </w:rPr>
        <w:t xml:space="preserve">, a następnie </w:t>
      </w:r>
      <w:r w:rsidR="00E477AC">
        <w:rPr>
          <w:szCs w:val="24"/>
        </w:rPr>
        <w:t xml:space="preserve">policzyć podatek VAT i </w:t>
      </w:r>
      <w:r w:rsidR="00692092">
        <w:rPr>
          <w:szCs w:val="24"/>
        </w:rPr>
        <w:t>zsumować otrzymując</w:t>
      </w:r>
      <w:r>
        <w:rPr>
          <w:szCs w:val="24"/>
        </w:rPr>
        <w:t xml:space="preserve"> cenę (brutto) oferty</w:t>
      </w:r>
      <w:r w:rsidR="00C749AD">
        <w:rPr>
          <w:szCs w:val="24"/>
        </w:rPr>
        <w:t xml:space="preserve">, następnie wpisać w </w:t>
      </w:r>
      <w:r>
        <w:t>Załącznik</w:t>
      </w:r>
      <w:r w:rsidR="00937692">
        <w:t>u</w:t>
      </w:r>
      <w:r>
        <w:t xml:space="preserve"> 1 (oferta)</w:t>
      </w:r>
      <w:r>
        <w:rPr>
          <w:b/>
          <w:szCs w:val="24"/>
        </w:rPr>
        <w:t>.</w:t>
      </w:r>
      <w:r w:rsidR="006E7DEC">
        <w:rPr>
          <w:b/>
          <w:szCs w:val="24"/>
        </w:rPr>
        <w:t xml:space="preserve"> </w:t>
      </w:r>
      <w:r w:rsidR="004B35E3" w:rsidRPr="00556406">
        <w:rPr>
          <w:b/>
          <w:szCs w:val="24"/>
        </w:rPr>
        <w:t>Niedołączenie kosztorysu ofertowego</w:t>
      </w:r>
      <w:r w:rsidR="004E549C">
        <w:rPr>
          <w:b/>
          <w:szCs w:val="24"/>
        </w:rPr>
        <w:t xml:space="preserve"> szczegółowego</w:t>
      </w:r>
      <w:r w:rsidR="004B35E3" w:rsidRPr="00556406">
        <w:rPr>
          <w:b/>
          <w:szCs w:val="24"/>
        </w:rPr>
        <w:t xml:space="preserve"> do oferty będzie skutkować odrzuceniem oferty.</w:t>
      </w:r>
    </w:p>
    <w:p w:rsidR="00921BE2" w:rsidRDefault="00921BE2" w:rsidP="00263F99">
      <w:pPr>
        <w:numPr>
          <w:ilvl w:val="0"/>
          <w:numId w:val="15"/>
        </w:numPr>
        <w:suppressAutoHyphens/>
        <w:jc w:val="both"/>
      </w:pPr>
      <w:r>
        <w:t xml:space="preserve">W cenie, o której mowa w ust. 1, </w:t>
      </w:r>
      <w:r>
        <w:rPr>
          <w:b/>
        </w:rPr>
        <w:t>należ</w:t>
      </w:r>
      <w:r>
        <w:rPr>
          <w:b/>
          <w:szCs w:val="24"/>
        </w:rPr>
        <w:t>y uwzględnić podatek od towarów i usług</w:t>
      </w:r>
      <w:r>
        <w:rPr>
          <w:szCs w:val="24"/>
        </w:rPr>
        <w:t xml:space="preserve"> (VAT) według obowiązujących stawek, zgodnie z przepisami ustawy z dnia 11 marca 2004 r. o podatku od towarów i usług (Dz. U. z 202</w:t>
      </w:r>
      <w:r w:rsidR="0093241B">
        <w:rPr>
          <w:szCs w:val="24"/>
        </w:rPr>
        <w:t>4</w:t>
      </w:r>
      <w:r>
        <w:rPr>
          <w:szCs w:val="24"/>
        </w:rPr>
        <w:t xml:space="preserve"> r. poz. </w:t>
      </w:r>
      <w:r w:rsidR="0093241B">
        <w:rPr>
          <w:szCs w:val="24"/>
        </w:rPr>
        <w:t>36</w:t>
      </w:r>
      <w:r w:rsidR="000029C8">
        <w:rPr>
          <w:szCs w:val="24"/>
        </w:rPr>
        <w:t>1</w:t>
      </w:r>
      <w:r>
        <w:rPr>
          <w:szCs w:val="24"/>
        </w:rPr>
        <w:t xml:space="preserve"> z </w:t>
      </w:r>
      <w:proofErr w:type="spellStart"/>
      <w:r>
        <w:rPr>
          <w:szCs w:val="24"/>
        </w:rPr>
        <w:t>późn</w:t>
      </w:r>
      <w:proofErr w:type="spellEnd"/>
      <w:r>
        <w:rPr>
          <w:szCs w:val="24"/>
        </w:rPr>
        <w:t>. zm.).</w:t>
      </w:r>
    </w:p>
    <w:p w:rsidR="00921BE2" w:rsidRDefault="00921BE2" w:rsidP="00263F99">
      <w:pPr>
        <w:numPr>
          <w:ilvl w:val="0"/>
          <w:numId w:val="15"/>
        </w:numPr>
        <w:suppressAutoHyphens/>
        <w:jc w:val="both"/>
      </w:pPr>
      <w:r>
        <w:rPr>
          <w:bCs/>
        </w:rPr>
        <w:t>W cenie oferty</w:t>
      </w:r>
      <w:r w:rsidR="004E549C">
        <w:rPr>
          <w:bCs/>
        </w:rPr>
        <w:t xml:space="preserve"> w danej części</w:t>
      </w:r>
      <w:r>
        <w:rPr>
          <w:bCs/>
        </w:rPr>
        <w:t xml:space="preserve"> </w:t>
      </w:r>
      <w:r>
        <w:rPr>
          <w:b/>
          <w:bCs/>
        </w:rPr>
        <w:t>należy uwzględnić wszystkie koszty związane z wykonaniem przedmiotu zamówienia</w:t>
      </w:r>
      <w:r>
        <w:rPr>
          <w:kern w:val="2"/>
        </w:rPr>
        <w:t xml:space="preserve">, w szczególności </w:t>
      </w:r>
      <w:r>
        <w:t>wartość wszystkich materiałów, urządzeń i konstrukcji potrzebnych do zrealizowania przedmiotu zamówienia</w:t>
      </w:r>
      <w:r w:rsidR="00E477AC">
        <w:t>.</w:t>
      </w:r>
    </w:p>
    <w:p w:rsidR="0093241B" w:rsidRDefault="0093241B" w:rsidP="00263F99">
      <w:pPr>
        <w:numPr>
          <w:ilvl w:val="0"/>
          <w:numId w:val="15"/>
        </w:numPr>
        <w:suppressAutoHyphens/>
        <w:jc w:val="both"/>
      </w:pPr>
      <w:r>
        <w:t>Tak obliczona cena</w:t>
      </w:r>
      <w:r w:rsidR="004E549C">
        <w:t xml:space="preserve"> w danej części</w:t>
      </w:r>
      <w:r>
        <w:t xml:space="preserve"> będzie służyła dla porównania ofert oraz </w:t>
      </w:r>
      <w:r w:rsidR="00744A91">
        <w:t>wyboru najkorzystniejszej oferty.</w:t>
      </w:r>
    </w:p>
    <w:p w:rsidR="00921BE2" w:rsidRDefault="00744A91" w:rsidP="00921BE2">
      <w:pPr>
        <w:widowControl w:val="0"/>
        <w:jc w:val="both"/>
        <w:rPr>
          <w:b/>
          <w:szCs w:val="24"/>
        </w:rPr>
      </w:pPr>
      <w:r>
        <w:rPr>
          <w:b/>
        </w:rPr>
        <w:t>Rzeczywiste r</w:t>
      </w:r>
      <w:r w:rsidR="0093241B">
        <w:rPr>
          <w:b/>
        </w:rPr>
        <w:t xml:space="preserve">ozliczenie </w:t>
      </w:r>
      <w:r w:rsidR="00921BE2" w:rsidRPr="00556406">
        <w:rPr>
          <w:b/>
          <w:szCs w:val="24"/>
        </w:rPr>
        <w:t>Wykonawcy</w:t>
      </w:r>
      <w:r w:rsidR="00921BE2" w:rsidRPr="00611595">
        <w:rPr>
          <w:szCs w:val="24"/>
        </w:rPr>
        <w:t xml:space="preserve"> </w:t>
      </w:r>
      <w:r w:rsidR="0093241B">
        <w:rPr>
          <w:b/>
          <w:szCs w:val="24"/>
        </w:rPr>
        <w:t xml:space="preserve">nastąpi </w:t>
      </w:r>
      <w:r w:rsidR="004B35E3">
        <w:rPr>
          <w:b/>
          <w:szCs w:val="24"/>
        </w:rPr>
        <w:t xml:space="preserve">kosztorysem powykonawczym </w:t>
      </w:r>
      <w:r w:rsidR="0093241B">
        <w:rPr>
          <w:b/>
          <w:szCs w:val="24"/>
        </w:rPr>
        <w:t>na podstawie</w:t>
      </w:r>
      <w:r>
        <w:rPr>
          <w:b/>
          <w:szCs w:val="24"/>
        </w:rPr>
        <w:t xml:space="preserve"> cen przyjętych w kosztorysie ofertowym</w:t>
      </w:r>
      <w:r w:rsidR="004B35E3">
        <w:rPr>
          <w:b/>
          <w:szCs w:val="24"/>
        </w:rPr>
        <w:t xml:space="preserve"> </w:t>
      </w:r>
      <w:r w:rsidR="0093241B">
        <w:rPr>
          <w:b/>
          <w:szCs w:val="24"/>
        </w:rPr>
        <w:t>za wykonany</w:t>
      </w:r>
      <w:r w:rsidR="004B35E3">
        <w:rPr>
          <w:b/>
          <w:szCs w:val="24"/>
        </w:rPr>
        <w:t xml:space="preserve"> faktycznie</w:t>
      </w:r>
      <w:r w:rsidR="0093241B">
        <w:rPr>
          <w:b/>
          <w:szCs w:val="24"/>
        </w:rPr>
        <w:t xml:space="preserve"> zakres robót</w:t>
      </w:r>
      <w:r w:rsidR="00921BE2">
        <w:rPr>
          <w:b/>
          <w:szCs w:val="24"/>
        </w:rPr>
        <w:t>.</w:t>
      </w:r>
      <w:r w:rsidR="00921BE2" w:rsidRPr="00611595">
        <w:rPr>
          <w:szCs w:val="24"/>
        </w:rPr>
        <w:t xml:space="preserve"> </w:t>
      </w:r>
    </w:p>
    <w:p w:rsidR="002D466E" w:rsidRDefault="002D466E" w:rsidP="00921BE2">
      <w:pPr>
        <w:widowControl w:val="0"/>
        <w:jc w:val="both"/>
        <w:rPr>
          <w:strike/>
        </w:rPr>
      </w:pPr>
    </w:p>
    <w:p w:rsidR="002D466E" w:rsidRDefault="002D466E" w:rsidP="00921BE2">
      <w:pPr>
        <w:widowControl w:val="0"/>
        <w:jc w:val="both"/>
        <w:rPr>
          <w:strike/>
        </w:rPr>
      </w:pPr>
      <w:r>
        <w:rPr>
          <w:b/>
          <w:szCs w:val="24"/>
        </w:rPr>
        <w:t>W przypadku braku środków Zamawiający może</w:t>
      </w:r>
      <w:r w:rsidR="00A50B37">
        <w:rPr>
          <w:b/>
          <w:szCs w:val="24"/>
        </w:rPr>
        <w:t xml:space="preserve"> unieważnić postępowanie lub</w:t>
      </w:r>
      <w:r>
        <w:rPr>
          <w:b/>
          <w:szCs w:val="24"/>
        </w:rPr>
        <w:t xml:space="preserve"> ograniczyć zakres zamówienia do 50%. </w:t>
      </w:r>
    </w:p>
    <w:p w:rsidR="00921BE2" w:rsidRDefault="00921BE2" w:rsidP="00921BE2">
      <w:pPr>
        <w:widowControl w:val="0"/>
        <w:jc w:val="both"/>
      </w:pPr>
    </w:p>
    <w:p w:rsidR="00921BE2" w:rsidRDefault="00921BE2" w:rsidP="00921BE2">
      <w:pPr>
        <w:widowControl w:val="0"/>
        <w:jc w:val="both"/>
        <w:textAlignment w:val="baseline"/>
      </w:pPr>
      <w:r>
        <w:t xml:space="preserve">Zamawiający zwraca uwagę, że wartość kosztów pracy przyjęta przez Wykonawcę do ustalenia ceny oferty nie może być niższa od minimalnego wynagrodzenia za pracę </w:t>
      </w:r>
      <w:r>
        <w:rPr>
          <w:szCs w:val="24"/>
        </w:rPr>
        <w:t>albo minimalnej stawki godzinowej,</w:t>
      </w:r>
      <w:r>
        <w:t xml:space="preserve"> </w:t>
      </w:r>
      <w:r>
        <w:rPr>
          <w:szCs w:val="24"/>
        </w:rPr>
        <w:t>ustalonych</w:t>
      </w:r>
      <w:r>
        <w:t xml:space="preserve"> na podstawie p</w:t>
      </w:r>
      <w:r>
        <w:rPr>
          <w:szCs w:val="24"/>
        </w:rPr>
        <w:t>rzepisów</w:t>
      </w:r>
      <w:r>
        <w:t xml:space="preserve"> ustawy z dnia </w:t>
      </w:r>
      <w:r w:rsidR="00DB5203">
        <w:t xml:space="preserve">                           </w:t>
      </w:r>
      <w:r>
        <w:t>10 października 2002 r. o minimalnym wynagrodzeniu za pracę (</w:t>
      </w:r>
      <w:proofErr w:type="spellStart"/>
      <w:r w:rsidR="004B35E3">
        <w:t>t.j</w:t>
      </w:r>
      <w:proofErr w:type="spellEnd"/>
      <w:r w:rsidR="004B35E3">
        <w:t>. Dz. z 2024 r. poz. 1773</w:t>
      </w:r>
      <w:r>
        <w:t>).</w:t>
      </w:r>
    </w:p>
    <w:p w:rsidR="00921BE2" w:rsidRDefault="00921BE2" w:rsidP="00921BE2">
      <w:pPr>
        <w:widowControl w:val="0"/>
        <w:jc w:val="both"/>
        <w:rPr>
          <w:szCs w:val="24"/>
        </w:rPr>
      </w:pPr>
      <w:r>
        <w:rPr>
          <w:rFonts w:eastAsia="Times"/>
          <w:szCs w:val="24"/>
        </w:rPr>
        <w:t>Jeżeli została złożona oferta, której wy</w:t>
      </w:r>
      <w:r w:rsidR="0024275C">
        <w:rPr>
          <w:rFonts w:eastAsia="Times"/>
          <w:szCs w:val="24"/>
        </w:rPr>
        <w:t>bór prowadziłby do powstania u Z</w:t>
      </w:r>
      <w:r>
        <w:rPr>
          <w:rFonts w:eastAsia="Times"/>
          <w:szCs w:val="24"/>
        </w:rPr>
        <w:t xml:space="preserve">amawiającego obowiązku podatkowego zgodnie z </w:t>
      </w:r>
      <w:r>
        <w:rPr>
          <w:szCs w:val="24"/>
        </w:rPr>
        <w:t xml:space="preserve">ustawą z dnia 11 marca 2004 r. o podatku od towarów i usług, Wykonawca, składając ofertę, </w:t>
      </w:r>
      <w:r>
        <w:rPr>
          <w:b/>
          <w:szCs w:val="24"/>
        </w:rPr>
        <w:t>obowiązany jest do</w:t>
      </w:r>
      <w:r>
        <w:rPr>
          <w:szCs w:val="24"/>
        </w:rPr>
        <w:t xml:space="preserve">: </w:t>
      </w:r>
    </w:p>
    <w:p w:rsidR="00921BE2" w:rsidRDefault="00921BE2" w:rsidP="00263F99">
      <w:pPr>
        <w:pStyle w:val="PKTpunkt"/>
        <w:widowControl w:val="0"/>
        <w:numPr>
          <w:ilvl w:val="0"/>
          <w:numId w:val="16"/>
        </w:numPr>
        <w:spacing w:line="240" w:lineRule="auto"/>
        <w:rPr>
          <w:rFonts w:ascii="Times New Roman" w:eastAsia="Times" w:hAnsi="Times New Roman" w:cs="Times New Roman"/>
          <w:szCs w:val="24"/>
        </w:rPr>
      </w:pPr>
      <w:r>
        <w:rPr>
          <w:rFonts w:ascii="Times New Roman" w:eastAsia="Times" w:hAnsi="Times New Roman" w:cs="Times New Roman"/>
          <w:szCs w:val="24"/>
        </w:rPr>
        <w:t>poinformowania Zamawiającego, że wybór jego oferty b</w:t>
      </w:r>
      <w:r w:rsidR="00E4492D">
        <w:rPr>
          <w:rFonts w:ascii="Times New Roman" w:eastAsia="Times" w:hAnsi="Times New Roman" w:cs="Times New Roman"/>
          <w:szCs w:val="24"/>
        </w:rPr>
        <w:t>ędzie prowadził do powstania u Z</w:t>
      </w:r>
      <w:r>
        <w:rPr>
          <w:rFonts w:ascii="Times New Roman" w:eastAsia="Times" w:hAnsi="Times New Roman" w:cs="Times New Roman"/>
          <w:szCs w:val="24"/>
        </w:rPr>
        <w:t>amawiającego obowiązku podatkowego,</w:t>
      </w:r>
    </w:p>
    <w:p w:rsidR="00921BE2" w:rsidRDefault="00921BE2" w:rsidP="00263F99">
      <w:pPr>
        <w:pStyle w:val="PKTpunkt"/>
        <w:widowControl w:val="0"/>
        <w:numPr>
          <w:ilvl w:val="0"/>
          <w:numId w:val="16"/>
        </w:numPr>
        <w:spacing w:line="240" w:lineRule="auto"/>
        <w:ind w:left="284"/>
        <w:rPr>
          <w:rFonts w:ascii="Times New Roman" w:eastAsia="Times" w:hAnsi="Times New Roman" w:cs="Times New Roman"/>
          <w:szCs w:val="24"/>
        </w:rPr>
      </w:pPr>
      <w:r>
        <w:rPr>
          <w:rFonts w:ascii="Times New Roman" w:eastAsia="Times" w:hAnsi="Times New Roman" w:cs="Times New Roman"/>
          <w:szCs w:val="24"/>
        </w:rPr>
        <w:t>wskazania nazwy (rodzaju) towaru lub usługi, których dostawa lub świadczenie będą prowadziły do powstania obowiązku podatkowego,</w:t>
      </w:r>
    </w:p>
    <w:p w:rsidR="00921BE2" w:rsidRDefault="00921BE2" w:rsidP="00263F99">
      <w:pPr>
        <w:pStyle w:val="PKTpunkt"/>
        <w:widowControl w:val="0"/>
        <w:numPr>
          <w:ilvl w:val="0"/>
          <w:numId w:val="16"/>
        </w:numPr>
        <w:spacing w:line="240" w:lineRule="auto"/>
        <w:ind w:left="284"/>
        <w:rPr>
          <w:rFonts w:ascii="Times New Roman" w:eastAsia="Times" w:hAnsi="Times New Roman" w:cs="Times New Roman"/>
          <w:szCs w:val="24"/>
        </w:rPr>
      </w:pPr>
      <w:r>
        <w:rPr>
          <w:rFonts w:ascii="Times New Roman" w:eastAsia="Times" w:hAnsi="Times New Roman" w:cs="Times New Roman"/>
          <w:szCs w:val="24"/>
        </w:rPr>
        <w:t>wskazania wartości towaru lub usługi o</w:t>
      </w:r>
      <w:r w:rsidR="00E4492D">
        <w:rPr>
          <w:rFonts w:ascii="Times New Roman" w:eastAsia="Times" w:hAnsi="Times New Roman" w:cs="Times New Roman"/>
          <w:szCs w:val="24"/>
        </w:rPr>
        <w:t>bjętego obowiązkiem podatkowym Z</w:t>
      </w:r>
      <w:r>
        <w:rPr>
          <w:rFonts w:ascii="Times New Roman" w:eastAsia="Times" w:hAnsi="Times New Roman" w:cs="Times New Roman"/>
          <w:szCs w:val="24"/>
        </w:rPr>
        <w:t>amawiającego, bez kwoty podatku,</w:t>
      </w:r>
    </w:p>
    <w:p w:rsidR="00853A90" w:rsidRPr="00937692" w:rsidRDefault="00921BE2" w:rsidP="00263F99">
      <w:pPr>
        <w:pStyle w:val="PKTpunkt"/>
        <w:widowControl w:val="0"/>
        <w:numPr>
          <w:ilvl w:val="0"/>
          <w:numId w:val="16"/>
        </w:numPr>
        <w:spacing w:line="240" w:lineRule="auto"/>
        <w:ind w:left="284"/>
        <w:rPr>
          <w:rFonts w:ascii="Times New Roman" w:eastAsia="Times" w:hAnsi="Times New Roman" w:cs="Times New Roman"/>
          <w:szCs w:val="24"/>
        </w:rPr>
      </w:pPr>
      <w:r w:rsidRPr="00937692">
        <w:rPr>
          <w:rFonts w:ascii="Times New Roman" w:eastAsia="Times" w:hAnsi="Times New Roman" w:cs="Times New Roman"/>
          <w:szCs w:val="24"/>
        </w:rPr>
        <w:t xml:space="preserve">wskazania stawki podatku od towarów i usług, która zgodnie z wiedzą </w:t>
      </w:r>
      <w:r w:rsidR="00E4492D">
        <w:rPr>
          <w:rFonts w:ascii="Times New Roman" w:eastAsia="Times" w:hAnsi="Times New Roman" w:cs="Times New Roman"/>
          <w:szCs w:val="24"/>
        </w:rPr>
        <w:t>W</w:t>
      </w:r>
      <w:r w:rsidRPr="00937692">
        <w:rPr>
          <w:rFonts w:ascii="Times New Roman" w:eastAsia="Times" w:hAnsi="Times New Roman" w:cs="Times New Roman"/>
          <w:szCs w:val="24"/>
        </w:rPr>
        <w:t>ykonawcy, będzie miała zastosowanie.</w:t>
      </w:r>
    </w:p>
    <w:p w:rsidR="00937692" w:rsidRDefault="00937692" w:rsidP="00853A90">
      <w:pPr>
        <w:widowControl w:val="0"/>
        <w:jc w:val="both"/>
        <w:rPr>
          <w:b/>
          <w:szCs w:val="24"/>
        </w:rPr>
      </w:pPr>
    </w:p>
    <w:p w:rsidR="00853A90" w:rsidRPr="00240FEA" w:rsidRDefault="00853A90" w:rsidP="00853A90">
      <w:pPr>
        <w:widowControl w:val="0"/>
        <w:jc w:val="both"/>
        <w:rPr>
          <w:b/>
          <w:szCs w:val="24"/>
        </w:rPr>
      </w:pPr>
      <w:r w:rsidRPr="00240FEA">
        <w:rPr>
          <w:b/>
          <w:szCs w:val="24"/>
        </w:rPr>
        <w:t>CZĘŚĆ XI</w:t>
      </w:r>
    </w:p>
    <w:p w:rsidR="00853A90" w:rsidRPr="00240FEA" w:rsidRDefault="00853A90" w:rsidP="00853A90">
      <w:pPr>
        <w:widowControl w:val="0"/>
        <w:rPr>
          <w:szCs w:val="24"/>
        </w:rPr>
      </w:pPr>
      <w:r w:rsidRPr="00240FEA">
        <w:rPr>
          <w:b/>
          <w:szCs w:val="24"/>
        </w:rPr>
        <w:t>OPIS SPOSOBU PRZYGOTOWANIA OFERTY</w:t>
      </w:r>
    </w:p>
    <w:p w:rsidR="00853A90" w:rsidRPr="00240FEA" w:rsidRDefault="00853A90" w:rsidP="00853A90">
      <w:pPr>
        <w:widowControl w:val="0"/>
        <w:jc w:val="both"/>
        <w:rPr>
          <w:szCs w:val="24"/>
        </w:rPr>
      </w:pPr>
    </w:p>
    <w:p w:rsidR="00FA76D9" w:rsidRDefault="00FA76D9" w:rsidP="00263F99">
      <w:pPr>
        <w:pStyle w:val="Akapitzlist"/>
        <w:widowControl w:val="0"/>
        <w:numPr>
          <w:ilvl w:val="0"/>
          <w:numId w:val="19"/>
        </w:numPr>
        <w:suppressAutoHyphens/>
        <w:jc w:val="both"/>
        <w:rPr>
          <w:szCs w:val="24"/>
        </w:rPr>
      </w:pPr>
      <w:r w:rsidRPr="00C800B9">
        <w:rPr>
          <w:szCs w:val="24"/>
        </w:rPr>
        <w:t xml:space="preserve">Oferta powinna być sporządzona w </w:t>
      </w:r>
      <w:r w:rsidRPr="00C800B9">
        <w:rPr>
          <w:b/>
          <w:szCs w:val="24"/>
        </w:rPr>
        <w:t>języku polskim</w:t>
      </w:r>
      <w:r w:rsidRPr="00C800B9">
        <w:rPr>
          <w:szCs w:val="24"/>
        </w:rPr>
        <w:t xml:space="preserve">, w formacie danych </w:t>
      </w:r>
      <w:r w:rsidR="008C31C3" w:rsidRPr="00C800B9">
        <w:rPr>
          <w:szCs w:val="24"/>
        </w:rPr>
        <w:t xml:space="preserve">tj. </w:t>
      </w:r>
      <w:r w:rsidR="008C31C3" w:rsidRPr="00C800B9">
        <w:t xml:space="preserve">plików o wielkości do 100 MB: </w:t>
      </w:r>
      <w:proofErr w:type="spellStart"/>
      <w:r w:rsidR="008C31C3" w:rsidRPr="00C800B9">
        <w:t>png</w:t>
      </w:r>
      <w:proofErr w:type="spellEnd"/>
      <w:r w:rsidR="008C31C3" w:rsidRPr="00C800B9">
        <w:t xml:space="preserve">, jpg, </w:t>
      </w:r>
      <w:proofErr w:type="spellStart"/>
      <w:r w:rsidR="008C31C3" w:rsidRPr="00C800B9">
        <w:t>jpeg</w:t>
      </w:r>
      <w:proofErr w:type="spellEnd"/>
      <w:r w:rsidR="008C31C3" w:rsidRPr="00C800B9">
        <w:t xml:space="preserve">, gif, </w:t>
      </w:r>
      <w:proofErr w:type="spellStart"/>
      <w:r w:rsidR="008C31C3" w:rsidRPr="00C800B9">
        <w:t>doc</w:t>
      </w:r>
      <w:proofErr w:type="spellEnd"/>
      <w:r w:rsidR="008C31C3" w:rsidRPr="00C800B9">
        <w:t xml:space="preserve">, </w:t>
      </w:r>
      <w:proofErr w:type="spellStart"/>
      <w:r w:rsidR="008C31C3" w:rsidRPr="00C800B9">
        <w:t>docx</w:t>
      </w:r>
      <w:proofErr w:type="spellEnd"/>
      <w:r w:rsidR="008C31C3" w:rsidRPr="00C800B9">
        <w:t xml:space="preserve">, xls, </w:t>
      </w:r>
      <w:proofErr w:type="spellStart"/>
      <w:r w:rsidR="008C31C3" w:rsidRPr="00C800B9">
        <w:t>xlsx</w:t>
      </w:r>
      <w:proofErr w:type="spellEnd"/>
      <w:r w:rsidR="008C31C3" w:rsidRPr="00C800B9">
        <w:t xml:space="preserve">, </w:t>
      </w:r>
      <w:proofErr w:type="spellStart"/>
      <w:r w:rsidR="008C31C3" w:rsidRPr="00C800B9">
        <w:t>ppt</w:t>
      </w:r>
      <w:proofErr w:type="spellEnd"/>
      <w:r w:rsidR="008C31C3" w:rsidRPr="00C800B9">
        <w:t xml:space="preserve">, </w:t>
      </w:r>
      <w:proofErr w:type="spellStart"/>
      <w:r w:rsidR="008C31C3" w:rsidRPr="00C800B9">
        <w:t>pptx</w:t>
      </w:r>
      <w:proofErr w:type="spellEnd"/>
      <w:r w:rsidR="008C31C3" w:rsidRPr="00C800B9">
        <w:t xml:space="preserve">, </w:t>
      </w:r>
      <w:proofErr w:type="spellStart"/>
      <w:r w:rsidR="008C31C3" w:rsidRPr="00C800B9">
        <w:t>odt</w:t>
      </w:r>
      <w:proofErr w:type="spellEnd"/>
      <w:r w:rsidR="008C31C3" w:rsidRPr="00C800B9">
        <w:t xml:space="preserve">, </w:t>
      </w:r>
      <w:proofErr w:type="spellStart"/>
      <w:r w:rsidR="008C31C3" w:rsidRPr="00C800B9">
        <w:t>ods</w:t>
      </w:r>
      <w:proofErr w:type="spellEnd"/>
      <w:r w:rsidR="008C31C3" w:rsidRPr="00C800B9">
        <w:t xml:space="preserve">, </w:t>
      </w:r>
      <w:proofErr w:type="spellStart"/>
      <w:r w:rsidR="008C31C3" w:rsidRPr="00C800B9">
        <w:t>odp</w:t>
      </w:r>
      <w:proofErr w:type="spellEnd"/>
      <w:r w:rsidR="008C31C3" w:rsidRPr="00C800B9">
        <w:t xml:space="preserve">, </w:t>
      </w:r>
      <w:proofErr w:type="spellStart"/>
      <w:r w:rsidR="008C31C3" w:rsidRPr="00C800B9">
        <w:t>odf</w:t>
      </w:r>
      <w:proofErr w:type="spellEnd"/>
      <w:r w:rsidR="008C31C3" w:rsidRPr="00C800B9">
        <w:t xml:space="preserve">, pdf, zip, 7zip, txt, </w:t>
      </w:r>
      <w:proofErr w:type="spellStart"/>
      <w:r w:rsidR="008C31C3" w:rsidRPr="00C800B9">
        <w:t>ath</w:t>
      </w:r>
      <w:proofErr w:type="spellEnd"/>
      <w:r w:rsidR="008C31C3" w:rsidRPr="00C800B9">
        <w:t xml:space="preserve">, </w:t>
      </w:r>
      <w:proofErr w:type="spellStart"/>
      <w:r w:rsidR="008C31C3" w:rsidRPr="00C800B9">
        <w:t>xml</w:t>
      </w:r>
      <w:proofErr w:type="spellEnd"/>
      <w:r w:rsidR="008C31C3" w:rsidRPr="00C800B9">
        <w:t xml:space="preserve">, </w:t>
      </w:r>
      <w:proofErr w:type="spellStart"/>
      <w:r w:rsidR="008C31C3" w:rsidRPr="00C800B9">
        <w:t>dwg</w:t>
      </w:r>
      <w:proofErr w:type="spellEnd"/>
      <w:r w:rsidR="008C31C3" w:rsidRPr="00C800B9">
        <w:t xml:space="preserve">, </w:t>
      </w:r>
      <w:proofErr w:type="spellStart"/>
      <w:r w:rsidR="008C31C3" w:rsidRPr="00C800B9">
        <w:t>xades</w:t>
      </w:r>
      <w:proofErr w:type="spellEnd"/>
      <w:r w:rsidR="008C31C3" w:rsidRPr="00C800B9">
        <w:t xml:space="preserve">, tar, 7z, </w:t>
      </w:r>
      <w:proofErr w:type="spellStart"/>
      <w:r w:rsidR="008C31C3" w:rsidRPr="00C800B9">
        <w:t>eml</w:t>
      </w:r>
      <w:proofErr w:type="spellEnd"/>
      <w:r w:rsidR="008C31C3" w:rsidRPr="00C800B9">
        <w:t>, ms</w:t>
      </w:r>
      <w:r>
        <w:rPr>
          <w:szCs w:val="24"/>
        </w:rPr>
        <w:t xml:space="preserve"> </w:t>
      </w:r>
    </w:p>
    <w:p w:rsidR="00FA76D9" w:rsidRDefault="00FA76D9" w:rsidP="00263F99">
      <w:pPr>
        <w:numPr>
          <w:ilvl w:val="0"/>
          <w:numId w:val="19"/>
        </w:numPr>
        <w:suppressAutoHyphens/>
        <w:jc w:val="both"/>
        <w:rPr>
          <w:rFonts w:eastAsia="Calibri"/>
          <w:szCs w:val="24"/>
        </w:rPr>
      </w:pPr>
      <w:r>
        <w:rPr>
          <w:b/>
          <w:szCs w:val="24"/>
        </w:rPr>
        <w:t>Rozszerzenia plików wykorzystywanych przez Wykonawców powinny być zgodne z</w:t>
      </w:r>
      <w:r>
        <w:rPr>
          <w:szCs w:val="24"/>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rsidR="00FA76D9" w:rsidRDefault="00FA76D9" w:rsidP="00263F99">
      <w:pPr>
        <w:pStyle w:val="Akapitzlist"/>
        <w:widowControl w:val="0"/>
        <w:numPr>
          <w:ilvl w:val="0"/>
          <w:numId w:val="19"/>
        </w:numPr>
        <w:suppressAutoHyphens/>
        <w:jc w:val="both"/>
        <w:rPr>
          <w:szCs w:val="24"/>
        </w:rPr>
      </w:pPr>
      <w:r>
        <w:rPr>
          <w:szCs w:val="24"/>
        </w:rPr>
        <w:t>Zamawiający rekomenduje wykorzystanie formatów: .pdf .</w:t>
      </w:r>
      <w:proofErr w:type="spellStart"/>
      <w:r>
        <w:rPr>
          <w:szCs w:val="24"/>
        </w:rPr>
        <w:t>doc</w:t>
      </w:r>
      <w:proofErr w:type="spellEnd"/>
      <w:r>
        <w:rPr>
          <w:szCs w:val="24"/>
        </w:rPr>
        <w:t xml:space="preserve"> .</w:t>
      </w:r>
      <w:proofErr w:type="spellStart"/>
      <w:r>
        <w:rPr>
          <w:szCs w:val="24"/>
        </w:rPr>
        <w:t>docx</w:t>
      </w:r>
      <w:proofErr w:type="spellEnd"/>
      <w:r>
        <w:rPr>
          <w:szCs w:val="24"/>
        </w:rPr>
        <w:t xml:space="preserve"> .xls .</w:t>
      </w:r>
      <w:proofErr w:type="spellStart"/>
      <w:r>
        <w:rPr>
          <w:szCs w:val="24"/>
        </w:rPr>
        <w:t>xlsx</w:t>
      </w:r>
      <w:proofErr w:type="spellEnd"/>
      <w:r>
        <w:rPr>
          <w:szCs w:val="24"/>
        </w:rPr>
        <w:t xml:space="preserve"> .jpg (.</w:t>
      </w:r>
      <w:proofErr w:type="spellStart"/>
      <w:r>
        <w:rPr>
          <w:szCs w:val="24"/>
        </w:rPr>
        <w:t>jpeg</w:t>
      </w:r>
      <w:proofErr w:type="spellEnd"/>
      <w:r>
        <w:rPr>
          <w:szCs w:val="24"/>
        </w:rPr>
        <w:t xml:space="preserve">) </w:t>
      </w:r>
      <w:r>
        <w:rPr>
          <w:b/>
          <w:szCs w:val="24"/>
          <w:u w:val="single"/>
        </w:rPr>
        <w:t>ze szczególnym wskazaniem na .pdf</w:t>
      </w:r>
    </w:p>
    <w:p w:rsidR="00FA76D9" w:rsidRDefault="00FA76D9" w:rsidP="00263F99">
      <w:pPr>
        <w:pStyle w:val="Akapitzlist"/>
        <w:widowControl w:val="0"/>
        <w:numPr>
          <w:ilvl w:val="0"/>
          <w:numId w:val="19"/>
        </w:numPr>
        <w:suppressAutoHyphens/>
        <w:jc w:val="both"/>
        <w:rPr>
          <w:szCs w:val="24"/>
        </w:rPr>
      </w:pPr>
      <w:r>
        <w:rPr>
          <w:szCs w:val="24"/>
        </w:rPr>
        <w:t>Maksymalny rozmiar jednego pliku przesyłanego za pośrednictwem dedykowanych formularzy do: złożenia, zm</w:t>
      </w:r>
      <w:r w:rsidR="002F2317">
        <w:rPr>
          <w:szCs w:val="24"/>
        </w:rPr>
        <w:t>iany, wycofania oferty wynosi 10</w:t>
      </w:r>
      <w:r>
        <w:rPr>
          <w:szCs w:val="24"/>
        </w:rPr>
        <w:t xml:space="preserve">0 MB natomiast przy </w:t>
      </w:r>
      <w:r w:rsidRPr="00C800B9">
        <w:rPr>
          <w:szCs w:val="24"/>
        </w:rPr>
        <w:t>komunikacji</w:t>
      </w:r>
      <w:r w:rsidR="00C800B9">
        <w:rPr>
          <w:szCs w:val="24"/>
        </w:rPr>
        <w:t xml:space="preserve"> wielkość</w:t>
      </w:r>
      <w:r w:rsidR="002D5333">
        <w:rPr>
          <w:szCs w:val="24"/>
        </w:rPr>
        <w:t xml:space="preserve"> jednego</w:t>
      </w:r>
      <w:r w:rsidR="00C800B9">
        <w:rPr>
          <w:szCs w:val="24"/>
        </w:rPr>
        <w:t xml:space="preserve"> pliku to maksymalnie 1</w:t>
      </w:r>
      <w:r w:rsidRPr="00C800B9">
        <w:rPr>
          <w:szCs w:val="24"/>
        </w:rPr>
        <w:t>00 MB.</w:t>
      </w:r>
    </w:p>
    <w:p w:rsidR="00FA76D9" w:rsidRDefault="00FA76D9" w:rsidP="00263F99">
      <w:pPr>
        <w:pStyle w:val="Akapitzlist"/>
        <w:widowControl w:val="0"/>
        <w:numPr>
          <w:ilvl w:val="0"/>
          <w:numId w:val="19"/>
        </w:numPr>
        <w:suppressAutoHyphens/>
        <w:jc w:val="both"/>
        <w:rPr>
          <w:szCs w:val="24"/>
        </w:rPr>
      </w:pPr>
      <w:r>
        <w:rPr>
          <w:szCs w:val="24"/>
        </w:rPr>
        <w:t xml:space="preserve">Oferta powinna być sporządzona, pod rygorem nieważności, </w:t>
      </w:r>
      <w:r>
        <w:rPr>
          <w:rFonts w:eastAsia="Times"/>
          <w:szCs w:val="24"/>
        </w:rPr>
        <w:t xml:space="preserve">w formie elektronicznej opatrzonej </w:t>
      </w:r>
      <w:r w:rsidRPr="00703BAC">
        <w:t>kwalifikowanym podpisem elektronicznym</w:t>
      </w:r>
      <w:r>
        <w:rPr>
          <w:rFonts w:eastAsia="Times"/>
          <w:szCs w:val="24"/>
        </w:rPr>
        <w:t xml:space="preserve"> lub w postaci elektronicznej opatrzonej </w:t>
      </w:r>
      <w:r>
        <w:rPr>
          <w:szCs w:val="24"/>
        </w:rPr>
        <w:t xml:space="preserve">podpisem zaufanym lub podpisem osobistym przez osoby upoważnione do składania oświadczeń woli w imieniu Wykonawcy, zgodnie z zasadami reprezentacji Wykonawcy. </w:t>
      </w:r>
    </w:p>
    <w:p w:rsidR="00FA76D9" w:rsidRDefault="00FA76D9" w:rsidP="00263F99">
      <w:pPr>
        <w:pStyle w:val="Akapitzlist"/>
        <w:widowControl w:val="0"/>
        <w:numPr>
          <w:ilvl w:val="0"/>
          <w:numId w:val="19"/>
        </w:numPr>
        <w:suppressAutoHyphens/>
        <w:jc w:val="both"/>
        <w:rPr>
          <w:szCs w:val="24"/>
        </w:rPr>
      </w:pPr>
      <w:r>
        <w:rPr>
          <w:szCs w:val="24"/>
        </w:rPr>
        <w:t xml:space="preserve">Jeżeli oferta będzie podpisana przez pełnomocników, Wykonawca powinien dołączyć do oferty pełnomocnictwa, z treści których wynikać będzie umocowanie do podpisania oferty przez pełnomocników. </w:t>
      </w:r>
    </w:p>
    <w:p w:rsidR="00FA76D9" w:rsidRPr="00E80E0C" w:rsidRDefault="00FA76D9" w:rsidP="00263F99">
      <w:pPr>
        <w:pStyle w:val="Akapitzlist"/>
        <w:widowControl w:val="0"/>
        <w:numPr>
          <w:ilvl w:val="0"/>
          <w:numId w:val="19"/>
        </w:numPr>
        <w:suppressAutoHyphens/>
        <w:jc w:val="both"/>
        <w:rPr>
          <w:szCs w:val="24"/>
        </w:rPr>
      </w:pPr>
      <w:r w:rsidRPr="00E80E0C">
        <w:rPr>
          <w:szCs w:val="24"/>
        </w:rPr>
        <w:t>Jeżeli Wykonawcy wspólnie ubiegają się o udzielenie zamówienia, do oferty powinno być dołączone pełnomocnictwo dla ustanowionego pełnomocnika, o którym mowa w art. 58 ust. 1 ustawy.</w:t>
      </w:r>
    </w:p>
    <w:p w:rsidR="00FA76D9" w:rsidRPr="00AE4689" w:rsidRDefault="00FA76D9" w:rsidP="00263F99">
      <w:pPr>
        <w:pStyle w:val="Akapitzlist"/>
        <w:widowControl w:val="0"/>
        <w:numPr>
          <w:ilvl w:val="0"/>
          <w:numId w:val="19"/>
        </w:numPr>
        <w:suppressAutoHyphens/>
        <w:jc w:val="both"/>
        <w:rPr>
          <w:szCs w:val="24"/>
        </w:rPr>
      </w:pPr>
      <w:r w:rsidRPr="00703BAC">
        <w:t>W przypadku gdy</w:t>
      </w:r>
      <w:r>
        <w:t xml:space="preserve"> </w:t>
      </w:r>
      <w:r w:rsidRPr="00703BAC">
        <w:t xml:space="preserve">dokumenty potwierdzające umocowanie do reprezentowania odpowiednio </w:t>
      </w:r>
      <w:r>
        <w:t>W</w:t>
      </w:r>
      <w:r w:rsidRPr="00703BAC">
        <w:t xml:space="preserve">ykonawcy, </w:t>
      </w:r>
      <w:r>
        <w:t>W</w:t>
      </w:r>
      <w:r w:rsidRPr="00703BAC">
        <w:t>ykonawców wspólnie ubiegających się o udzielenie zamówienia, podmiotu udostępniającego zasoby na zasadach określonych w art. 118 ustawy</w:t>
      </w:r>
      <w:r>
        <w:t>,</w:t>
      </w:r>
      <w:r w:rsidRPr="00703BAC">
        <w:t xml:space="preserve"> zostały wystawione przez upoważnione podmioty inne niż </w:t>
      </w:r>
      <w:r>
        <w:t>W</w:t>
      </w:r>
      <w:r w:rsidRPr="00703BAC">
        <w:t xml:space="preserve">ykonawca, </w:t>
      </w:r>
      <w:r>
        <w:t>W</w:t>
      </w:r>
      <w:r w:rsidRPr="00703BAC">
        <w:t>ykonawc</w:t>
      </w:r>
      <w:r>
        <w:t>y</w:t>
      </w:r>
      <w:r w:rsidRPr="00703BAC">
        <w:t xml:space="preserve"> wspólnie ubiegający się o udzielenie zamówienia, podmi</w:t>
      </w:r>
      <w:r>
        <w:t xml:space="preserve">ot udostępniający zasoby, </w:t>
      </w:r>
      <w:r w:rsidRPr="00703BAC">
        <w:t>jako do</w:t>
      </w:r>
      <w:r>
        <w:t>kument elektroniczny, przekazują</w:t>
      </w:r>
      <w:r w:rsidRPr="00703BAC">
        <w:t xml:space="preserve"> </w:t>
      </w:r>
      <w:r w:rsidRPr="00AE4689">
        <w:t>ten dokument</w:t>
      </w:r>
      <w:r>
        <w:t>.</w:t>
      </w:r>
    </w:p>
    <w:p w:rsidR="00FA76D9" w:rsidRPr="00AE4689" w:rsidRDefault="00FA76D9" w:rsidP="00263F99">
      <w:pPr>
        <w:pStyle w:val="Akapitzlist"/>
        <w:widowControl w:val="0"/>
        <w:numPr>
          <w:ilvl w:val="0"/>
          <w:numId w:val="19"/>
        </w:numPr>
        <w:suppressAutoHyphens/>
        <w:jc w:val="both"/>
        <w:rPr>
          <w:szCs w:val="24"/>
        </w:rPr>
      </w:pPr>
      <w:r w:rsidRPr="00703BAC">
        <w:t>W przypadku gdy</w:t>
      </w:r>
      <w:r>
        <w:t xml:space="preserve"> </w:t>
      </w:r>
      <w:r w:rsidRPr="00703BAC">
        <w:t xml:space="preserve">dokumenty potwierdzające umocowanie do reprezentowania, zostały wystawione przez upoważnione podmioty jako dokument w postaci papierowej, </w:t>
      </w:r>
      <w:r>
        <w:t xml:space="preserve">Wykonawca </w:t>
      </w:r>
      <w:r w:rsidRPr="00703BAC">
        <w:t>przekazuje cyfrowe odwzorowanie tego dokumentu opatrzone kwalifikowanym podpisem elektronicznym, podpisem zaufanym lub podpisem osobistym, poświadczając</w:t>
      </w:r>
      <w:r>
        <w:t>ym</w:t>
      </w:r>
      <w:r w:rsidRPr="00703BAC">
        <w:t xml:space="preserve"> zgodność cyfrowego odwzorowania z dokumentem w postaci papierowej</w:t>
      </w:r>
      <w:r>
        <w:t>.</w:t>
      </w:r>
    </w:p>
    <w:p w:rsidR="00FA76D9" w:rsidRPr="00AE4689" w:rsidRDefault="00FA76D9" w:rsidP="00263F99">
      <w:pPr>
        <w:pStyle w:val="Akapitzlist"/>
        <w:widowControl w:val="0"/>
        <w:numPr>
          <w:ilvl w:val="0"/>
          <w:numId w:val="19"/>
        </w:numPr>
        <w:suppressAutoHyphens/>
        <w:jc w:val="both"/>
        <w:rPr>
          <w:szCs w:val="24"/>
        </w:rPr>
      </w:pPr>
      <w:r w:rsidRPr="00AE4689">
        <w:t xml:space="preserve">Poświadczenia zgodności cyfrowego odwzorowania z dokumentem w postaci papierowej, o którym mowa w ust. </w:t>
      </w:r>
      <w:r>
        <w:t>9</w:t>
      </w:r>
      <w:r w:rsidRPr="00AE4689">
        <w:t xml:space="preserve">, dokonuje w przypadku: </w:t>
      </w:r>
    </w:p>
    <w:p w:rsidR="00FA76D9" w:rsidRPr="00AE4689" w:rsidRDefault="00FA76D9" w:rsidP="00263F99">
      <w:pPr>
        <w:pStyle w:val="Default"/>
        <w:widowControl w:val="0"/>
        <w:numPr>
          <w:ilvl w:val="0"/>
          <w:numId w:val="22"/>
        </w:numPr>
        <w:suppressAutoHyphens/>
        <w:autoSpaceDE/>
        <w:autoSpaceDN/>
        <w:adjustRightInd/>
        <w:jc w:val="both"/>
        <w:rPr>
          <w:rFonts w:ascii="Times New Roman" w:hAnsi="Times New Roman" w:cs="Times New Roman"/>
          <w:color w:val="auto"/>
        </w:rPr>
      </w:pPr>
      <w:r w:rsidRPr="00AE4689">
        <w:rPr>
          <w:rFonts w:ascii="Times New Roman" w:hAnsi="Times New Roman" w:cs="Times New Roman"/>
          <w:color w:val="auto"/>
        </w:rPr>
        <w:t>dokumentów potwierdzających umocowanie do reprezentowania – odpowiednio Wykonawca, Wykonawc</w:t>
      </w:r>
      <w:r>
        <w:rPr>
          <w:rFonts w:ascii="Times New Roman" w:hAnsi="Times New Roman" w:cs="Times New Roman"/>
          <w:color w:val="auto"/>
        </w:rPr>
        <w:t>a</w:t>
      </w:r>
      <w:r w:rsidRPr="00AE4689">
        <w:rPr>
          <w:rFonts w:ascii="Times New Roman" w:hAnsi="Times New Roman" w:cs="Times New Roman"/>
          <w:color w:val="auto"/>
        </w:rPr>
        <w:t xml:space="preserve"> wspólnie ubiegający się o udzielenie zamówienia, podmiot udostępniający zasoby, w zakresie dokumentów potwierdzających umocowanie do reprezentowania, które każdego z nich dotyczą</w:t>
      </w:r>
    </w:p>
    <w:p w:rsidR="00FA76D9" w:rsidRPr="00AE4689" w:rsidRDefault="00FA76D9" w:rsidP="00263F99">
      <w:pPr>
        <w:pStyle w:val="Default"/>
        <w:widowControl w:val="0"/>
        <w:numPr>
          <w:ilvl w:val="0"/>
          <w:numId w:val="22"/>
        </w:numPr>
        <w:suppressAutoHyphens/>
        <w:autoSpaceDE/>
        <w:autoSpaceDN/>
        <w:adjustRightInd/>
        <w:jc w:val="both"/>
        <w:rPr>
          <w:rFonts w:ascii="Times New Roman" w:hAnsi="Times New Roman" w:cs="Times New Roman"/>
          <w:color w:val="auto"/>
        </w:rPr>
      </w:pPr>
      <w:r w:rsidRPr="00AE4689">
        <w:rPr>
          <w:rFonts w:ascii="Times New Roman" w:hAnsi="Times New Roman" w:cs="Times New Roman"/>
          <w:color w:val="auto"/>
        </w:rPr>
        <w:t>innych dokumentów – odpowiednio Wykonawca</w:t>
      </w:r>
      <w:r>
        <w:rPr>
          <w:rFonts w:ascii="Times New Roman" w:hAnsi="Times New Roman" w:cs="Times New Roman"/>
          <w:color w:val="auto"/>
        </w:rPr>
        <w:t>,</w:t>
      </w:r>
      <w:r w:rsidRPr="00AE4689">
        <w:rPr>
          <w:rFonts w:ascii="Times New Roman" w:hAnsi="Times New Roman" w:cs="Times New Roman"/>
          <w:color w:val="auto"/>
        </w:rPr>
        <w:t xml:space="preserve"> Wykonawc</w:t>
      </w:r>
      <w:r>
        <w:rPr>
          <w:rFonts w:ascii="Times New Roman" w:hAnsi="Times New Roman" w:cs="Times New Roman"/>
          <w:color w:val="auto"/>
        </w:rPr>
        <w:t>a</w:t>
      </w:r>
      <w:r w:rsidRPr="00AE4689">
        <w:rPr>
          <w:rFonts w:ascii="Times New Roman" w:hAnsi="Times New Roman" w:cs="Times New Roman"/>
          <w:color w:val="auto"/>
        </w:rPr>
        <w:t xml:space="preserve"> wspólnie ubiegający się o udzielenie zamówienia, </w:t>
      </w:r>
      <w:r>
        <w:rPr>
          <w:rFonts w:ascii="Times New Roman" w:hAnsi="Times New Roman" w:cs="Times New Roman"/>
          <w:color w:val="auto"/>
        </w:rPr>
        <w:t>podmiot</w:t>
      </w:r>
      <w:r w:rsidRPr="007F5FD5">
        <w:rPr>
          <w:rFonts w:ascii="Times New Roman" w:hAnsi="Times New Roman" w:cs="Times New Roman"/>
          <w:color w:val="auto"/>
        </w:rPr>
        <w:t xml:space="preserve"> udostępniając</w:t>
      </w:r>
      <w:r>
        <w:rPr>
          <w:rFonts w:ascii="Times New Roman" w:hAnsi="Times New Roman" w:cs="Times New Roman"/>
          <w:color w:val="auto"/>
        </w:rPr>
        <w:t>y</w:t>
      </w:r>
      <w:r w:rsidRPr="007F5FD5">
        <w:rPr>
          <w:rFonts w:ascii="Times New Roman" w:hAnsi="Times New Roman" w:cs="Times New Roman"/>
          <w:color w:val="auto"/>
        </w:rPr>
        <w:t xml:space="preserve"> zasoby</w:t>
      </w:r>
      <w:r w:rsidRPr="00AE4689">
        <w:rPr>
          <w:rFonts w:ascii="Times New Roman" w:hAnsi="Times New Roman" w:cs="Times New Roman"/>
          <w:color w:val="auto"/>
        </w:rPr>
        <w:t xml:space="preserve"> w zakresie dokumentów, które każdego z nich dotyczą. </w:t>
      </w:r>
    </w:p>
    <w:p w:rsidR="00FA76D9" w:rsidRPr="00BD0E87" w:rsidRDefault="00FA76D9" w:rsidP="00263F99">
      <w:pPr>
        <w:pStyle w:val="Default"/>
        <w:widowControl w:val="0"/>
        <w:numPr>
          <w:ilvl w:val="0"/>
          <w:numId w:val="20"/>
        </w:numPr>
        <w:suppressAutoHyphens/>
        <w:autoSpaceDE/>
        <w:autoSpaceDN/>
        <w:adjustRightInd/>
        <w:jc w:val="both"/>
        <w:rPr>
          <w:rFonts w:ascii="Times New Roman" w:hAnsi="Times New Roman" w:cs="Times New Roman"/>
          <w:color w:val="auto"/>
        </w:rPr>
      </w:pPr>
      <w:r w:rsidRPr="00BD0E87">
        <w:rPr>
          <w:rFonts w:ascii="Times New Roman" w:hAnsi="Times New Roman" w:cs="Times New Roman"/>
          <w:color w:val="auto"/>
        </w:rPr>
        <w:t xml:space="preserve">Poświadczenia zgodności cyfrowego odwzorowania z dokumentem w postaci papierowej, o którym mowa w ust. </w:t>
      </w:r>
      <w:r>
        <w:rPr>
          <w:rFonts w:ascii="Times New Roman" w:hAnsi="Times New Roman" w:cs="Times New Roman"/>
          <w:color w:val="auto"/>
        </w:rPr>
        <w:t>9</w:t>
      </w:r>
      <w:r w:rsidRPr="00BD0E87">
        <w:rPr>
          <w:rFonts w:ascii="Times New Roman" w:hAnsi="Times New Roman" w:cs="Times New Roman"/>
          <w:color w:val="auto"/>
        </w:rPr>
        <w:t xml:space="preserve">, może dokonać również notariusz. </w:t>
      </w:r>
    </w:p>
    <w:p w:rsidR="00FA76D9" w:rsidRPr="00BD0E87" w:rsidRDefault="00FA76D9" w:rsidP="00263F99">
      <w:pPr>
        <w:pStyle w:val="Default"/>
        <w:widowControl w:val="0"/>
        <w:numPr>
          <w:ilvl w:val="0"/>
          <w:numId w:val="20"/>
        </w:numPr>
        <w:suppressAutoHyphens/>
        <w:autoSpaceDE/>
        <w:autoSpaceDN/>
        <w:adjustRightInd/>
        <w:jc w:val="both"/>
        <w:rPr>
          <w:rFonts w:ascii="Times New Roman" w:hAnsi="Times New Roman" w:cs="Times New Roman"/>
          <w:color w:val="auto"/>
        </w:rPr>
      </w:pPr>
      <w:r w:rsidRPr="00BD0E87">
        <w:rPr>
          <w:rFonts w:ascii="Times New Roman" w:hAnsi="Times New Roman" w:cs="Times New Roman"/>
          <w:color w:val="auto"/>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FA76D9" w:rsidRPr="00BD0E87" w:rsidRDefault="00FA76D9" w:rsidP="00263F99">
      <w:pPr>
        <w:pStyle w:val="Default"/>
        <w:widowControl w:val="0"/>
        <w:numPr>
          <w:ilvl w:val="0"/>
          <w:numId w:val="20"/>
        </w:numPr>
        <w:suppressAutoHyphens/>
        <w:autoSpaceDE/>
        <w:autoSpaceDN/>
        <w:adjustRightInd/>
        <w:jc w:val="both"/>
        <w:rPr>
          <w:rFonts w:ascii="Times New Roman" w:hAnsi="Times New Roman" w:cs="Times New Roman"/>
          <w:color w:val="auto"/>
        </w:rPr>
      </w:pPr>
      <w:r w:rsidRPr="00BD0E87">
        <w:rPr>
          <w:rFonts w:ascii="Times New Roman" w:hAnsi="Times New Roman" w:cs="Times New Roman"/>
          <w:color w:val="auto"/>
        </w:rPr>
        <w:t>Poświadczenia zgodności cyfrowego odwzorowania z dokumentem w postaci papierowej, o którym mowa w ust. 1</w:t>
      </w:r>
      <w:r>
        <w:rPr>
          <w:rFonts w:ascii="Times New Roman" w:hAnsi="Times New Roman" w:cs="Times New Roman"/>
          <w:color w:val="auto"/>
        </w:rPr>
        <w:t>0</w:t>
      </w:r>
      <w:r w:rsidRPr="00BD0E87">
        <w:rPr>
          <w:rFonts w:ascii="Times New Roman" w:hAnsi="Times New Roman" w:cs="Times New Roman"/>
          <w:color w:val="auto"/>
        </w:rPr>
        <w:t xml:space="preserve">, dokonuje w przypadku: </w:t>
      </w:r>
    </w:p>
    <w:p w:rsidR="00FA76D9" w:rsidRPr="00E873C2" w:rsidRDefault="00FA76D9" w:rsidP="00263F99">
      <w:pPr>
        <w:pStyle w:val="Akapitzlist"/>
        <w:numPr>
          <w:ilvl w:val="0"/>
          <w:numId w:val="21"/>
        </w:numPr>
        <w:autoSpaceDE w:val="0"/>
        <w:autoSpaceDN w:val="0"/>
        <w:adjustRightInd w:val="0"/>
        <w:jc w:val="both"/>
        <w:rPr>
          <w:szCs w:val="24"/>
        </w:rPr>
      </w:pPr>
      <w:r w:rsidRPr="00E873C2">
        <w:rPr>
          <w:rFonts w:eastAsia="TimesNewRoman"/>
          <w:szCs w:val="24"/>
          <w:lang w:eastAsia="en-US"/>
        </w:rPr>
        <w:t>podmiotowych środków dowodowych – odpowiednio wykonawca, wykonawca wspólnie ubiegający się o udzielenie zamówienia, podmiot udostępniający zasoby, w zakresie podmiotowych środków dowodowych, które każdego z nich dotyczą;</w:t>
      </w:r>
    </w:p>
    <w:p w:rsidR="00FA76D9" w:rsidRPr="00E873C2" w:rsidRDefault="00FA76D9" w:rsidP="00263F99">
      <w:pPr>
        <w:pStyle w:val="Akapitzlist"/>
        <w:numPr>
          <w:ilvl w:val="0"/>
          <w:numId w:val="21"/>
        </w:numPr>
        <w:autoSpaceDE w:val="0"/>
        <w:autoSpaceDN w:val="0"/>
        <w:adjustRightInd w:val="0"/>
        <w:jc w:val="both"/>
        <w:rPr>
          <w:szCs w:val="24"/>
        </w:rPr>
      </w:pPr>
      <w:r w:rsidRPr="00E873C2">
        <w:t xml:space="preserve">pełnomocnictwa – mocodawca. </w:t>
      </w:r>
    </w:p>
    <w:p w:rsidR="00FA76D9" w:rsidRPr="00BD0E87" w:rsidRDefault="00FA76D9" w:rsidP="00263F99">
      <w:pPr>
        <w:pStyle w:val="Akapitzlist"/>
        <w:widowControl w:val="0"/>
        <w:numPr>
          <w:ilvl w:val="0"/>
          <w:numId w:val="18"/>
        </w:numPr>
        <w:suppressAutoHyphens/>
        <w:jc w:val="both"/>
        <w:rPr>
          <w:szCs w:val="24"/>
        </w:rPr>
      </w:pPr>
      <w:r w:rsidRPr="00BD0E87">
        <w:rPr>
          <w:szCs w:val="24"/>
        </w:rPr>
        <w:t>Wykonawca może złożyć tylko jedną ofertę. Złożenie większej liczby ofert lub oferty wariantowe</w:t>
      </w:r>
      <w:r>
        <w:rPr>
          <w:szCs w:val="24"/>
        </w:rPr>
        <w:t>j</w:t>
      </w:r>
      <w:r w:rsidRPr="00BD0E87">
        <w:rPr>
          <w:szCs w:val="24"/>
        </w:rPr>
        <w:t xml:space="preserve"> spowoduje odrzucenie ofert.</w:t>
      </w:r>
    </w:p>
    <w:p w:rsidR="00FA76D9" w:rsidRPr="00BD0E87" w:rsidRDefault="00FA76D9" w:rsidP="00263F99">
      <w:pPr>
        <w:pStyle w:val="Akapitzlist"/>
        <w:widowControl w:val="0"/>
        <w:numPr>
          <w:ilvl w:val="0"/>
          <w:numId w:val="18"/>
        </w:numPr>
        <w:suppressAutoHyphens/>
        <w:jc w:val="both"/>
        <w:rPr>
          <w:szCs w:val="24"/>
        </w:rPr>
      </w:pPr>
      <w:r w:rsidRPr="00BD0E87">
        <w:rPr>
          <w:szCs w:val="24"/>
        </w:rPr>
        <w:t>Do sporządzenia oferty należy wykorzystać formularz „Oferta”</w:t>
      </w:r>
      <w:r w:rsidR="00092FD8">
        <w:rPr>
          <w:szCs w:val="24"/>
        </w:rPr>
        <w:t xml:space="preserve"> </w:t>
      </w:r>
      <w:r w:rsidRPr="00BD0E87">
        <w:rPr>
          <w:szCs w:val="24"/>
        </w:rPr>
        <w:t xml:space="preserve">(Załącznik 1 do SWZ), wypełniając </w:t>
      </w:r>
      <w:r w:rsidRPr="00BD0E87">
        <w:rPr>
          <w:b/>
          <w:szCs w:val="24"/>
        </w:rPr>
        <w:t>wszystkie rubryki</w:t>
      </w:r>
      <w:r w:rsidRPr="00BD0E87">
        <w:rPr>
          <w:szCs w:val="24"/>
        </w:rPr>
        <w:t xml:space="preserve"> </w:t>
      </w:r>
      <w:r w:rsidRPr="001E5115">
        <w:rPr>
          <w:b/>
          <w:szCs w:val="24"/>
        </w:rPr>
        <w:t>formularza</w:t>
      </w:r>
      <w:r w:rsidR="001E5115" w:rsidRPr="001E5115">
        <w:rPr>
          <w:b/>
          <w:szCs w:val="24"/>
        </w:rPr>
        <w:t xml:space="preserve"> w części na którą składa Wykonawca ofertę</w:t>
      </w:r>
      <w:r w:rsidR="001E5115">
        <w:rPr>
          <w:szCs w:val="24"/>
        </w:rPr>
        <w:t>.</w:t>
      </w:r>
    </w:p>
    <w:p w:rsidR="00FA76D9" w:rsidRDefault="00FA76D9" w:rsidP="00263F99">
      <w:pPr>
        <w:pStyle w:val="Akapitzlist"/>
        <w:widowControl w:val="0"/>
        <w:numPr>
          <w:ilvl w:val="0"/>
          <w:numId w:val="18"/>
        </w:numPr>
        <w:suppressAutoHyphens/>
        <w:jc w:val="both"/>
        <w:rPr>
          <w:szCs w:val="24"/>
        </w:rPr>
      </w:pPr>
      <w:r w:rsidRPr="00BD0E87">
        <w:rPr>
          <w:szCs w:val="24"/>
        </w:rPr>
        <w:t>Jeżeli Wykonawca zamierza powierzyć</w:t>
      </w:r>
      <w:r>
        <w:rPr>
          <w:szCs w:val="24"/>
        </w:rPr>
        <w:t xml:space="preserve"> podwykonawcom wykonanie części zamówienia, obowiązany jest wskazać w ofercie te części zamówienia i podać </w:t>
      </w:r>
      <w:r>
        <w:t>firmy podwykonawców,</w:t>
      </w:r>
      <w:r>
        <w:rPr>
          <w:strike/>
        </w:rPr>
        <w:t xml:space="preserve"> </w:t>
      </w:r>
      <w:r>
        <w:t>jeżeli firmy te są Wykonawcy znane.</w:t>
      </w:r>
    </w:p>
    <w:p w:rsidR="002D5333" w:rsidRPr="002D5333" w:rsidRDefault="002D5333" w:rsidP="00263F99">
      <w:pPr>
        <w:pStyle w:val="Akapitzlist"/>
        <w:widowControl w:val="0"/>
        <w:numPr>
          <w:ilvl w:val="0"/>
          <w:numId w:val="18"/>
        </w:numPr>
        <w:suppressAutoHyphens/>
        <w:jc w:val="both"/>
        <w:rPr>
          <w:szCs w:val="24"/>
        </w:rPr>
      </w:pPr>
      <w:r w:rsidRPr="002D5333">
        <w:rPr>
          <w:rFonts w:eastAsia="Calibri"/>
          <w:szCs w:val="24"/>
          <w:lang w:eastAsia="en-US"/>
        </w:rPr>
        <w:t>Wykonawca podaje w ofercie:</w:t>
      </w:r>
    </w:p>
    <w:p w:rsidR="002D5333" w:rsidRPr="002D5333" w:rsidRDefault="002D5333" w:rsidP="00263F99">
      <w:pPr>
        <w:pStyle w:val="Akapitzlist"/>
        <w:widowControl w:val="0"/>
        <w:numPr>
          <w:ilvl w:val="0"/>
          <w:numId w:val="17"/>
        </w:numPr>
        <w:suppressAutoHyphens/>
        <w:jc w:val="both"/>
        <w:rPr>
          <w:szCs w:val="24"/>
        </w:rPr>
      </w:pPr>
      <w:r w:rsidRPr="002D5333">
        <w:rPr>
          <w:rFonts w:eastAsia="Calibri"/>
          <w:szCs w:val="24"/>
          <w:lang w:eastAsia="en-US"/>
        </w:rPr>
        <w:t xml:space="preserve">adres skrzynki </w:t>
      </w:r>
      <w:proofErr w:type="spellStart"/>
      <w:r w:rsidRPr="002D5333">
        <w:rPr>
          <w:rFonts w:eastAsia="Calibri"/>
          <w:szCs w:val="24"/>
          <w:lang w:eastAsia="en-US"/>
        </w:rPr>
        <w:t>ePUAP</w:t>
      </w:r>
      <w:proofErr w:type="spellEnd"/>
      <w:r w:rsidRPr="002D5333">
        <w:rPr>
          <w:rFonts w:eastAsia="Calibri"/>
          <w:szCs w:val="24"/>
          <w:lang w:eastAsia="en-US"/>
        </w:rPr>
        <w:t xml:space="preserve"> (adres skrzynki na koncie </w:t>
      </w:r>
      <w:proofErr w:type="spellStart"/>
      <w:r w:rsidRPr="002D5333">
        <w:rPr>
          <w:rFonts w:eastAsia="Calibri"/>
          <w:szCs w:val="24"/>
          <w:lang w:eastAsia="en-US"/>
        </w:rPr>
        <w:t>ePUAP</w:t>
      </w:r>
      <w:proofErr w:type="spellEnd"/>
      <w:r w:rsidRPr="002D5333">
        <w:rPr>
          <w:rFonts w:eastAsia="Calibri"/>
          <w:szCs w:val="24"/>
          <w:lang w:eastAsia="en-US"/>
        </w:rPr>
        <w:t>),</w:t>
      </w:r>
    </w:p>
    <w:p w:rsidR="002D5333" w:rsidRPr="002D5333" w:rsidRDefault="002D5333" w:rsidP="00263F99">
      <w:pPr>
        <w:pStyle w:val="Akapitzlist"/>
        <w:widowControl w:val="0"/>
        <w:numPr>
          <w:ilvl w:val="0"/>
          <w:numId w:val="17"/>
        </w:numPr>
        <w:suppressAutoHyphens/>
        <w:jc w:val="both"/>
        <w:rPr>
          <w:szCs w:val="24"/>
        </w:rPr>
      </w:pPr>
      <w:r w:rsidRPr="002D5333">
        <w:rPr>
          <w:rFonts w:eastAsia="Calibri"/>
          <w:szCs w:val="24"/>
          <w:lang w:eastAsia="en-US"/>
        </w:rPr>
        <w:t>adres poczty elektronicznej (e-mail),</w:t>
      </w:r>
    </w:p>
    <w:p w:rsidR="002D5333" w:rsidRPr="002D5333" w:rsidRDefault="002D5333" w:rsidP="002D5333">
      <w:pPr>
        <w:pStyle w:val="Akapitzlist"/>
        <w:widowControl w:val="0"/>
        <w:ind w:left="360"/>
        <w:jc w:val="both"/>
        <w:rPr>
          <w:szCs w:val="24"/>
        </w:rPr>
      </w:pPr>
      <w:r w:rsidRPr="002D5333">
        <w:rPr>
          <w:rFonts w:eastAsia="Calibri"/>
          <w:szCs w:val="24"/>
          <w:lang w:eastAsia="en-US"/>
        </w:rPr>
        <w:t>służących do komunikacji między Zamawiającym a Wykonawcą.</w:t>
      </w:r>
    </w:p>
    <w:p w:rsidR="002D5333" w:rsidRPr="002D5333" w:rsidRDefault="002D5333" w:rsidP="00263F99">
      <w:pPr>
        <w:pStyle w:val="Akapitzlist"/>
        <w:widowControl w:val="0"/>
        <w:numPr>
          <w:ilvl w:val="0"/>
          <w:numId w:val="18"/>
        </w:numPr>
        <w:suppressAutoHyphens/>
        <w:jc w:val="both"/>
        <w:rPr>
          <w:szCs w:val="24"/>
        </w:rPr>
      </w:pPr>
      <w:r w:rsidRPr="002D5333">
        <w:rPr>
          <w:szCs w:val="24"/>
        </w:rPr>
        <w:t xml:space="preserve">Wraz z ofertą Wykonawca składa dokumenty, o których mowa w części VI.1 SWZ, kosztorys </w:t>
      </w:r>
      <w:r w:rsidR="00E4492D">
        <w:rPr>
          <w:szCs w:val="24"/>
        </w:rPr>
        <w:t>ofertowy</w:t>
      </w:r>
      <w:r w:rsidRPr="002D5333">
        <w:rPr>
          <w:szCs w:val="24"/>
        </w:rPr>
        <w:t>, zobowiązanie (</w:t>
      </w:r>
      <w:r w:rsidRPr="002D5333">
        <w:rPr>
          <w:i/>
          <w:szCs w:val="24"/>
        </w:rPr>
        <w:t>jeżeli dotyczy).</w:t>
      </w:r>
      <w:r w:rsidRPr="002D5333">
        <w:rPr>
          <w:szCs w:val="24"/>
        </w:rPr>
        <w:t xml:space="preserve"> </w:t>
      </w:r>
    </w:p>
    <w:p w:rsidR="00CF5CCE" w:rsidRPr="00CF5CCE" w:rsidRDefault="002D5333" w:rsidP="00263F99">
      <w:pPr>
        <w:pStyle w:val="Akapitzlist"/>
        <w:widowControl w:val="0"/>
        <w:numPr>
          <w:ilvl w:val="0"/>
          <w:numId w:val="18"/>
        </w:numPr>
        <w:suppressAutoHyphens/>
        <w:jc w:val="both"/>
        <w:rPr>
          <w:szCs w:val="24"/>
        </w:rPr>
      </w:pPr>
      <w:r w:rsidRPr="002D5333">
        <w:rPr>
          <w:szCs w:val="24"/>
        </w:rPr>
        <w:t>Ofertę</w:t>
      </w:r>
      <w:r w:rsidR="00D74CEE">
        <w:rPr>
          <w:szCs w:val="24"/>
        </w:rPr>
        <w:t xml:space="preserve"> </w:t>
      </w:r>
      <w:r w:rsidRPr="002D5333">
        <w:rPr>
          <w:rFonts w:eastAsia="Calibri"/>
          <w:szCs w:val="24"/>
          <w:lang w:eastAsia="en-US"/>
        </w:rPr>
        <w:t xml:space="preserve">wraz z oświadczeniami, zobowiązaniem </w:t>
      </w:r>
      <w:r w:rsidRPr="002D5333">
        <w:rPr>
          <w:rFonts w:eastAsia="Calibri"/>
          <w:i/>
          <w:szCs w:val="24"/>
          <w:lang w:eastAsia="en-US"/>
        </w:rPr>
        <w:t>(jeżeli dotyczy</w:t>
      </w:r>
      <w:r w:rsidRPr="002D5333">
        <w:rPr>
          <w:rFonts w:eastAsia="Calibri"/>
          <w:szCs w:val="24"/>
          <w:lang w:eastAsia="en-US"/>
        </w:rPr>
        <w:t xml:space="preserve">), kosztorysem </w:t>
      </w:r>
      <w:r w:rsidR="00E4492D">
        <w:rPr>
          <w:rFonts w:eastAsia="Calibri"/>
          <w:szCs w:val="24"/>
          <w:lang w:eastAsia="en-US"/>
        </w:rPr>
        <w:t>ofertowym</w:t>
      </w:r>
      <w:r w:rsidR="00C54174">
        <w:rPr>
          <w:rFonts w:eastAsia="Calibri"/>
          <w:szCs w:val="24"/>
          <w:lang w:eastAsia="en-US"/>
        </w:rPr>
        <w:t xml:space="preserve"> szczegółowym</w:t>
      </w:r>
      <w:r w:rsidRPr="002D5333">
        <w:rPr>
          <w:rFonts w:eastAsia="Calibri"/>
          <w:szCs w:val="24"/>
          <w:lang w:eastAsia="en-US"/>
        </w:rPr>
        <w:t xml:space="preserve"> należy przygotować, w szczególności </w:t>
      </w:r>
      <w:r w:rsidRPr="002D5333">
        <w:rPr>
          <w:rFonts w:eastAsia="Calibri"/>
          <w:b/>
          <w:szCs w:val="24"/>
          <w:lang w:eastAsia="en-US"/>
        </w:rPr>
        <w:t>zaszyfrować</w:t>
      </w:r>
      <w:r w:rsidRPr="002D5333">
        <w:rPr>
          <w:rFonts w:eastAsia="Calibri"/>
          <w:szCs w:val="24"/>
          <w:lang w:eastAsia="en-US"/>
        </w:rPr>
        <w:t xml:space="preserve">, zgodnie z opisem zawartym w </w:t>
      </w:r>
      <w:r w:rsidRPr="002D5333">
        <w:t>portalu SIDAS PZP, zawierająca instrukcję korzystania z portalu przez wykonawcę jest zamieszczona pod adresem</w:t>
      </w:r>
      <w:r w:rsidR="00CF5CCE">
        <w:t>:</w:t>
      </w:r>
    </w:p>
    <w:p w:rsidR="002D5333" w:rsidRPr="002D5333" w:rsidRDefault="001E4414" w:rsidP="00CF5CCE">
      <w:pPr>
        <w:pStyle w:val="Akapitzlist"/>
        <w:widowControl w:val="0"/>
        <w:suppressAutoHyphens/>
        <w:ind w:left="360"/>
        <w:jc w:val="both"/>
        <w:rPr>
          <w:szCs w:val="24"/>
        </w:rPr>
      </w:pPr>
      <w:hyperlink r:id="rId19" w:history="1">
        <w:r w:rsidR="002D5333" w:rsidRPr="002D5333">
          <w:rPr>
            <w:rStyle w:val="Hipercze"/>
          </w:rPr>
          <w:t>https://sidaspzp.pl/wp-content/uploads/2020/07/Madkom_PZP_wykonawca_1.3.pdf</w:t>
        </w:r>
      </w:hyperlink>
      <w:r w:rsidR="002D5333" w:rsidRPr="002D5333">
        <w:t xml:space="preserve">. </w:t>
      </w:r>
    </w:p>
    <w:p w:rsidR="002D5333" w:rsidRPr="002D5333" w:rsidRDefault="002D5333" w:rsidP="00263F99">
      <w:pPr>
        <w:pStyle w:val="Akapitzlist"/>
        <w:widowControl w:val="0"/>
        <w:numPr>
          <w:ilvl w:val="0"/>
          <w:numId w:val="18"/>
        </w:numPr>
        <w:suppressAutoHyphens/>
        <w:jc w:val="both"/>
        <w:rPr>
          <w:szCs w:val="24"/>
        </w:rPr>
      </w:pPr>
      <w:r w:rsidRPr="002D5333">
        <w:rPr>
          <w:szCs w:val="24"/>
        </w:rPr>
        <w:t xml:space="preserve">Oferta wraz z oświadczeniem lub oświadczeniami, zobowiązaniem </w:t>
      </w:r>
      <w:r w:rsidRPr="002D5333">
        <w:rPr>
          <w:i/>
          <w:szCs w:val="24"/>
        </w:rPr>
        <w:t>(jeżeli dotyczy</w:t>
      </w:r>
      <w:r w:rsidRPr="002D5333">
        <w:rPr>
          <w:szCs w:val="24"/>
        </w:rPr>
        <w:t xml:space="preserve">) o których mowa w części VI.1 SWZ, kosztorysem </w:t>
      </w:r>
      <w:r w:rsidR="00E4492D">
        <w:rPr>
          <w:szCs w:val="24"/>
        </w:rPr>
        <w:t>ofertowym</w:t>
      </w:r>
      <w:r w:rsidR="00C54174">
        <w:rPr>
          <w:szCs w:val="24"/>
        </w:rPr>
        <w:t xml:space="preserve"> szczegółowym</w:t>
      </w:r>
      <w:r w:rsidRPr="002D5333">
        <w:rPr>
          <w:szCs w:val="24"/>
        </w:rPr>
        <w:t xml:space="preserve"> powinna być:</w:t>
      </w:r>
    </w:p>
    <w:p w:rsidR="00FA76D9" w:rsidRDefault="002D5333" w:rsidP="002D5333">
      <w:pPr>
        <w:pStyle w:val="Akapitzlist"/>
        <w:widowControl w:val="0"/>
        <w:ind w:left="360"/>
        <w:jc w:val="both"/>
        <w:rPr>
          <w:szCs w:val="24"/>
        </w:rPr>
      </w:pPr>
      <w:r w:rsidRPr="002D5333">
        <w:rPr>
          <w:szCs w:val="24"/>
        </w:rPr>
        <w:t xml:space="preserve">złożona przy użyciu środków komunikacji elektronicznej tzn. za pośrednictwem </w:t>
      </w:r>
      <w:hyperlink r:id="rId20" w:history="1">
        <w:r w:rsidRPr="002D5333">
          <w:rPr>
            <w:rStyle w:val="Hipercze"/>
            <w:rFonts w:eastAsia="CIDFont+F2"/>
            <w:szCs w:val="24"/>
          </w:rPr>
          <w:t>https://</w:t>
        </w:r>
        <w:r w:rsidRPr="002D5333">
          <w:rPr>
            <w:rStyle w:val="Hipercze"/>
          </w:rPr>
          <w:t>app.sidaspzp.pl</w:t>
        </w:r>
      </w:hyperlink>
      <w:r w:rsidRPr="002D5333">
        <w:t xml:space="preserve"> </w:t>
      </w:r>
      <w:r w:rsidRPr="002D5333">
        <w:rPr>
          <w:szCs w:val="24"/>
        </w:rPr>
        <w:t xml:space="preserve">opatrzona </w:t>
      </w:r>
      <w:hyperlink r:id="rId21">
        <w:r w:rsidRPr="002D5333">
          <w:rPr>
            <w:b/>
            <w:szCs w:val="24"/>
            <w:u w:val="single"/>
          </w:rPr>
          <w:t>kwalifikowanym podpisem elektronicznym</w:t>
        </w:r>
      </w:hyperlink>
      <w:r w:rsidRPr="002D5333">
        <w:rPr>
          <w:szCs w:val="24"/>
        </w:rPr>
        <w:t xml:space="preserve"> lub </w:t>
      </w:r>
      <w:hyperlink r:id="rId22">
        <w:r w:rsidRPr="002D5333">
          <w:rPr>
            <w:b/>
            <w:szCs w:val="24"/>
            <w:u w:val="single"/>
          </w:rPr>
          <w:t>podpisem zaufanym</w:t>
        </w:r>
      </w:hyperlink>
      <w:r w:rsidRPr="002D5333">
        <w:rPr>
          <w:szCs w:val="24"/>
        </w:rPr>
        <w:t xml:space="preserve"> lub </w:t>
      </w:r>
      <w:hyperlink r:id="rId23">
        <w:r w:rsidRPr="002D5333">
          <w:rPr>
            <w:b/>
            <w:szCs w:val="24"/>
            <w:u w:val="single"/>
          </w:rPr>
          <w:t>podpisem osobistym</w:t>
        </w:r>
      </w:hyperlink>
      <w:r w:rsidRPr="002D5333">
        <w:rPr>
          <w:szCs w:val="24"/>
        </w:rPr>
        <w:t xml:space="preserve"> przez osobę/osoby upoważnione.</w:t>
      </w:r>
    </w:p>
    <w:p w:rsidR="00FA76D9" w:rsidRPr="002D5333" w:rsidRDefault="002D5333" w:rsidP="00263F99">
      <w:pPr>
        <w:pStyle w:val="Akapitzlist"/>
        <w:widowControl w:val="0"/>
        <w:numPr>
          <w:ilvl w:val="0"/>
          <w:numId w:val="25"/>
        </w:numPr>
        <w:jc w:val="both"/>
        <w:rPr>
          <w:szCs w:val="24"/>
        </w:rPr>
      </w:pPr>
      <w:r w:rsidRPr="002D5333">
        <w:rPr>
          <w:szCs w:val="24"/>
        </w:rPr>
        <w:t xml:space="preserve">Wykonawca powinien złożyć podpis bezpośrednio na dokumentach przesłanych za pośrednictwem </w:t>
      </w:r>
      <w:hyperlink r:id="rId24" w:history="1">
        <w:r w:rsidRPr="002D5333">
          <w:rPr>
            <w:rStyle w:val="Hipercze"/>
            <w:rFonts w:eastAsia="CIDFont+F2"/>
            <w:szCs w:val="24"/>
          </w:rPr>
          <w:t>https://</w:t>
        </w:r>
        <w:r w:rsidRPr="002D5333">
          <w:rPr>
            <w:rStyle w:val="Hipercze"/>
          </w:rPr>
          <w:t>app.sidaspzp.pl</w:t>
        </w:r>
      </w:hyperlink>
      <w:r w:rsidRPr="002D5333">
        <w:rPr>
          <w:rFonts w:eastAsia="CIDFont+F2"/>
          <w:szCs w:val="24"/>
        </w:rPr>
        <w:t xml:space="preserve">. </w:t>
      </w:r>
      <w:r w:rsidRPr="002D5333">
        <w:rPr>
          <w:szCs w:val="24"/>
        </w:rPr>
        <w:t>Zaleca się stosowanie podpisu na każdym załączo</w:t>
      </w:r>
      <w:r w:rsidR="00DB63F7">
        <w:rPr>
          <w:szCs w:val="24"/>
        </w:rPr>
        <w:t>nym pliku osobno.</w:t>
      </w:r>
      <w:r w:rsidR="00FA76D9" w:rsidRPr="002D5333">
        <w:rPr>
          <w:szCs w:val="24"/>
          <w:highlight w:val="yellow"/>
        </w:rPr>
        <w:t xml:space="preserve"> </w:t>
      </w:r>
    </w:p>
    <w:p w:rsidR="00853A90" w:rsidRPr="00240FEA" w:rsidRDefault="00FA76D9" w:rsidP="00FA76D9">
      <w:pPr>
        <w:widowControl w:val="0"/>
        <w:ind w:left="397"/>
        <w:jc w:val="both"/>
        <w:rPr>
          <w:szCs w:val="24"/>
        </w:rPr>
      </w:pPr>
      <w:r>
        <w:rPr>
          <w:szCs w:val="24"/>
        </w:rPr>
        <w:t>Za datę złożenia oferty przyjmuje się d</w:t>
      </w:r>
      <w:r w:rsidR="00381587">
        <w:rPr>
          <w:szCs w:val="24"/>
        </w:rPr>
        <w:t>atę jej przekazania w systemie.</w:t>
      </w:r>
    </w:p>
    <w:p w:rsidR="00853A90" w:rsidRPr="00240FEA" w:rsidRDefault="00853A90" w:rsidP="00853A90">
      <w:pPr>
        <w:widowControl w:val="0"/>
        <w:jc w:val="both"/>
        <w:rPr>
          <w:szCs w:val="24"/>
        </w:rPr>
      </w:pPr>
    </w:p>
    <w:p w:rsidR="00853A90" w:rsidRPr="00240FEA" w:rsidRDefault="00853A90" w:rsidP="00853A90">
      <w:pPr>
        <w:widowControl w:val="0"/>
        <w:jc w:val="both"/>
        <w:rPr>
          <w:b/>
          <w:szCs w:val="24"/>
        </w:rPr>
      </w:pPr>
      <w:r w:rsidRPr="00240FEA">
        <w:rPr>
          <w:b/>
          <w:szCs w:val="24"/>
        </w:rPr>
        <w:t>CZĘŚĆ XII</w:t>
      </w:r>
    </w:p>
    <w:p w:rsidR="00421FAB" w:rsidRDefault="00421FAB" w:rsidP="00421FAB">
      <w:pPr>
        <w:widowControl w:val="0"/>
        <w:rPr>
          <w:szCs w:val="24"/>
        </w:rPr>
      </w:pPr>
      <w:r>
        <w:rPr>
          <w:b/>
          <w:szCs w:val="24"/>
        </w:rPr>
        <w:t>SPOSÓB ORAZ TERMIN SKŁADANIA OFERT; TERMIN OTWARCIA OFERT</w:t>
      </w:r>
    </w:p>
    <w:p w:rsidR="00421FAB" w:rsidRDefault="00421FAB" w:rsidP="00421FAB">
      <w:pPr>
        <w:contextualSpacing/>
        <w:jc w:val="both"/>
        <w:rPr>
          <w:rFonts w:eastAsia="Calibri"/>
          <w:b/>
          <w:szCs w:val="24"/>
          <w:lang w:eastAsia="en-US"/>
        </w:rPr>
      </w:pPr>
    </w:p>
    <w:p w:rsidR="00DB63F7" w:rsidRPr="00DB63F7" w:rsidRDefault="00DB63F7" w:rsidP="00DB63F7">
      <w:pPr>
        <w:contextualSpacing/>
        <w:jc w:val="both"/>
        <w:rPr>
          <w:rFonts w:eastAsia="Calibri"/>
          <w:szCs w:val="24"/>
          <w:lang w:eastAsia="en-US"/>
        </w:rPr>
      </w:pPr>
      <w:r w:rsidRPr="00DB63F7">
        <w:rPr>
          <w:rFonts w:eastAsia="Calibri"/>
          <w:b/>
          <w:szCs w:val="24"/>
          <w:lang w:eastAsia="en-US"/>
        </w:rPr>
        <w:t>Szyfrowanie oferty:</w:t>
      </w:r>
      <w:r w:rsidRPr="00DB63F7">
        <w:rPr>
          <w:rFonts w:eastAsia="Calibri"/>
          <w:szCs w:val="24"/>
          <w:lang w:eastAsia="en-US"/>
        </w:rPr>
        <w:t xml:space="preserve"> Wykonawca w celu poprawnego zaszyfrowania Oferty korzysta z Portalu Zamówień Publicznych SIDAS PZP.</w:t>
      </w:r>
    </w:p>
    <w:p w:rsidR="00DB63F7" w:rsidRPr="00DB63F7" w:rsidRDefault="00DB63F7" w:rsidP="00DB63F7">
      <w:pPr>
        <w:contextualSpacing/>
        <w:jc w:val="both"/>
        <w:rPr>
          <w:rFonts w:eastAsia="Calibri"/>
          <w:szCs w:val="24"/>
          <w:lang w:eastAsia="en-US"/>
        </w:rPr>
      </w:pPr>
      <w:r w:rsidRPr="00DB63F7">
        <w:rPr>
          <w:rFonts w:eastAsia="Calibri"/>
          <w:szCs w:val="24"/>
          <w:lang w:eastAsia="en-US"/>
        </w:rPr>
        <w:t xml:space="preserve">Do zaszyfrowania Oferty  nie jest potrzebna ani aplikacja do szyfrowania ofert, ani plik z kluczem publicznym. Cały proces szyfrowania ma miejsce na stronie </w:t>
      </w:r>
      <w:hyperlink r:id="rId25" w:history="1">
        <w:r w:rsidRPr="00DB63F7">
          <w:rPr>
            <w:rStyle w:val="Hipercze"/>
            <w:rFonts w:eastAsia="CIDFont+F2"/>
            <w:szCs w:val="24"/>
          </w:rPr>
          <w:t>https://</w:t>
        </w:r>
        <w:r w:rsidRPr="00DB63F7">
          <w:rPr>
            <w:rStyle w:val="Hipercze"/>
          </w:rPr>
          <w:t>app.sidaspzp.pl</w:t>
        </w:r>
      </w:hyperlink>
    </w:p>
    <w:p w:rsidR="00421FAB" w:rsidRPr="00C277E0" w:rsidRDefault="00DB63F7" w:rsidP="00DB63F7">
      <w:pPr>
        <w:contextualSpacing/>
        <w:jc w:val="both"/>
        <w:rPr>
          <w:rFonts w:eastAsia="Calibri"/>
          <w:szCs w:val="24"/>
          <w:highlight w:val="yellow"/>
          <w:lang w:eastAsia="en-US"/>
        </w:rPr>
      </w:pPr>
      <w:r w:rsidRPr="00DB63F7">
        <w:rPr>
          <w:rFonts w:eastAsia="Calibri"/>
          <w:szCs w:val="24"/>
          <w:lang w:eastAsia="en-US"/>
        </w:rPr>
        <w:t xml:space="preserve">Aby zaszyfrować Ofertę Wykonawca musi na stronie </w:t>
      </w:r>
      <w:hyperlink r:id="rId26" w:history="1">
        <w:r w:rsidRPr="00DB63F7">
          <w:rPr>
            <w:rStyle w:val="Hipercze"/>
            <w:rFonts w:eastAsia="CIDFont+F2"/>
            <w:szCs w:val="24"/>
          </w:rPr>
          <w:t>https://</w:t>
        </w:r>
        <w:r w:rsidRPr="00DB63F7">
          <w:rPr>
            <w:rStyle w:val="Hipercze"/>
          </w:rPr>
          <w:t>app.sidaspzp.pl</w:t>
        </w:r>
      </w:hyperlink>
      <w:r w:rsidRPr="00DB63F7">
        <w:rPr>
          <w:rFonts w:eastAsia="CIDFont+F2"/>
          <w:szCs w:val="24"/>
        </w:rPr>
        <w:t xml:space="preserve"> </w:t>
      </w:r>
      <w:r w:rsidRPr="00DB63F7">
        <w:rPr>
          <w:rFonts w:eastAsia="Calibri"/>
          <w:szCs w:val="24"/>
          <w:lang w:eastAsia="en-US"/>
        </w:rPr>
        <w:t>wybrać w górnym menu opcję „Postępowania”, następnie na liście wszystkich postępowań wybrać to, do którego chce złożyć Ofertę i wejść w jego szczegóły „Akcje”. Następnie postępuje zgodnie ze wskazanymi w systemie krokami.</w:t>
      </w:r>
      <w:r w:rsidR="00421FAB" w:rsidRPr="00C277E0">
        <w:rPr>
          <w:rFonts w:eastAsia="Calibri"/>
          <w:szCs w:val="24"/>
          <w:highlight w:val="yellow"/>
          <w:lang w:eastAsia="en-US"/>
        </w:rPr>
        <w:t xml:space="preserve"> </w:t>
      </w:r>
    </w:p>
    <w:p w:rsidR="00421FAB" w:rsidRPr="00C277E0" w:rsidRDefault="00421FAB" w:rsidP="00421FAB">
      <w:pPr>
        <w:widowControl w:val="0"/>
        <w:jc w:val="both"/>
        <w:rPr>
          <w:szCs w:val="24"/>
          <w:highlight w:val="yellow"/>
        </w:rPr>
      </w:pPr>
    </w:p>
    <w:p w:rsidR="00421FAB" w:rsidRPr="00C277E0" w:rsidRDefault="00DB63F7" w:rsidP="00421FAB">
      <w:pPr>
        <w:jc w:val="both"/>
        <w:rPr>
          <w:b/>
          <w:szCs w:val="24"/>
          <w:highlight w:val="yellow"/>
        </w:rPr>
      </w:pPr>
      <w:r w:rsidRPr="00DB63F7">
        <w:rPr>
          <w:szCs w:val="24"/>
        </w:rPr>
        <w:t xml:space="preserve">Ofertę, przygotowaną w sposób opisany w części XI SWZ, należy złożyć </w:t>
      </w:r>
      <w:r w:rsidRPr="00DB63F7">
        <w:rPr>
          <w:b/>
          <w:szCs w:val="24"/>
        </w:rPr>
        <w:t xml:space="preserve">w terminie do dnia </w:t>
      </w:r>
      <w:r w:rsidR="00CB2C00">
        <w:rPr>
          <w:b/>
          <w:szCs w:val="24"/>
        </w:rPr>
        <w:t>29</w:t>
      </w:r>
      <w:r w:rsidR="00F648BF">
        <w:rPr>
          <w:b/>
          <w:szCs w:val="24"/>
        </w:rPr>
        <w:t xml:space="preserve"> kwietnia</w:t>
      </w:r>
      <w:r w:rsidRPr="00DB63F7">
        <w:rPr>
          <w:b/>
          <w:szCs w:val="24"/>
        </w:rPr>
        <w:t xml:space="preserve"> 202</w:t>
      </w:r>
      <w:r w:rsidR="00CB2C00">
        <w:rPr>
          <w:b/>
          <w:szCs w:val="24"/>
        </w:rPr>
        <w:t>6</w:t>
      </w:r>
      <w:r w:rsidRPr="00DB63F7">
        <w:rPr>
          <w:b/>
          <w:szCs w:val="24"/>
        </w:rPr>
        <w:t xml:space="preserve"> r. do godz. 11.00</w:t>
      </w:r>
      <w:r w:rsidRPr="00DB63F7">
        <w:rPr>
          <w:szCs w:val="24"/>
        </w:rPr>
        <w:t xml:space="preserve">. Wykonawca składa ofertę za pośrednictwem portalu SIDAS PZP. Instrukcja korzystania z portalu przez wykonawcę jest zamieszczona pod adresem </w:t>
      </w:r>
      <w:hyperlink r:id="rId27" w:history="1">
        <w:r w:rsidRPr="00DB63F7">
          <w:rPr>
            <w:rStyle w:val="Hipercze"/>
            <w:szCs w:val="24"/>
          </w:rPr>
          <w:t>https://sidaspzp.pl/wp-content/uploads/2020/07/Madkom_PZP_wykonawca_1.3.pdf</w:t>
        </w:r>
      </w:hyperlink>
      <w:r w:rsidRPr="00DB63F7">
        <w:rPr>
          <w:szCs w:val="24"/>
        </w:rPr>
        <w:t>.</w:t>
      </w:r>
      <w:r w:rsidR="00421FAB" w:rsidRPr="00C277E0">
        <w:rPr>
          <w:b/>
          <w:szCs w:val="24"/>
          <w:highlight w:val="yellow"/>
        </w:rPr>
        <w:t xml:space="preserve"> </w:t>
      </w:r>
    </w:p>
    <w:p w:rsidR="00DB63F7" w:rsidRDefault="00DB63F7" w:rsidP="00421FAB">
      <w:pPr>
        <w:jc w:val="both"/>
      </w:pPr>
    </w:p>
    <w:p w:rsidR="00DB63F7" w:rsidRDefault="00DB63F7" w:rsidP="00421FAB">
      <w:pPr>
        <w:jc w:val="both"/>
      </w:pPr>
      <w:r w:rsidRPr="00DB63F7">
        <w:rPr>
          <w:b/>
          <w:szCs w:val="24"/>
        </w:rPr>
        <w:t>Adres strony internetowej prowadzonego postępowania:</w:t>
      </w:r>
    </w:p>
    <w:bookmarkStart w:id="0" w:name="_GoBack"/>
    <w:p w:rsidR="00421FAB" w:rsidRPr="00C277E0" w:rsidRDefault="001E4414" w:rsidP="00421FAB">
      <w:pPr>
        <w:jc w:val="both"/>
        <w:rPr>
          <w:szCs w:val="24"/>
          <w:highlight w:val="yellow"/>
        </w:rPr>
      </w:pPr>
      <w:r>
        <w:fldChar w:fldCharType="begin"/>
      </w:r>
      <w:r>
        <w:instrText xml:space="preserve"> HYPERLINK "https://pzp.proszowice.pl" </w:instrText>
      </w:r>
      <w:r>
        <w:fldChar w:fldCharType="separate"/>
      </w:r>
      <w:r w:rsidR="00E847AE" w:rsidRPr="00D748CD">
        <w:rPr>
          <w:rStyle w:val="Hipercze"/>
          <w:szCs w:val="24"/>
        </w:rPr>
        <w:t>https://pzp.proszowice.pl</w:t>
      </w:r>
      <w:r>
        <w:rPr>
          <w:rStyle w:val="Hipercze"/>
          <w:szCs w:val="24"/>
        </w:rPr>
        <w:fldChar w:fldCharType="end"/>
      </w:r>
      <w:bookmarkEnd w:id="0"/>
    </w:p>
    <w:p w:rsidR="00E26CD3" w:rsidRDefault="00E26CD3" w:rsidP="00421FAB">
      <w:pPr>
        <w:jc w:val="both"/>
        <w:rPr>
          <w:szCs w:val="24"/>
          <w:highlight w:val="yellow"/>
        </w:rPr>
      </w:pPr>
    </w:p>
    <w:p w:rsidR="00421FAB" w:rsidRPr="00525951" w:rsidRDefault="00421FAB" w:rsidP="00421FAB">
      <w:pPr>
        <w:jc w:val="both"/>
        <w:rPr>
          <w:szCs w:val="24"/>
        </w:rPr>
      </w:pPr>
      <w:r w:rsidRPr="00525951">
        <w:rPr>
          <w:szCs w:val="24"/>
        </w:rPr>
        <w:t xml:space="preserve">Oferty zostaną otwarte </w:t>
      </w:r>
      <w:r w:rsidRPr="00525951">
        <w:rPr>
          <w:b/>
          <w:szCs w:val="24"/>
        </w:rPr>
        <w:t xml:space="preserve">w dniu </w:t>
      </w:r>
      <w:r w:rsidR="004B35E3">
        <w:rPr>
          <w:b/>
          <w:szCs w:val="24"/>
        </w:rPr>
        <w:t>2</w:t>
      </w:r>
      <w:r w:rsidR="00CB2C00">
        <w:rPr>
          <w:b/>
          <w:szCs w:val="24"/>
        </w:rPr>
        <w:t>9</w:t>
      </w:r>
      <w:r w:rsidR="003C1DF7">
        <w:rPr>
          <w:b/>
          <w:szCs w:val="24"/>
        </w:rPr>
        <w:t xml:space="preserve"> </w:t>
      </w:r>
      <w:r w:rsidR="00E82F2F">
        <w:rPr>
          <w:b/>
          <w:szCs w:val="24"/>
        </w:rPr>
        <w:t>kwietnia</w:t>
      </w:r>
      <w:r w:rsidRPr="00525951">
        <w:rPr>
          <w:b/>
          <w:szCs w:val="24"/>
        </w:rPr>
        <w:t xml:space="preserve"> 202</w:t>
      </w:r>
      <w:r w:rsidR="00CB2C00">
        <w:rPr>
          <w:b/>
          <w:szCs w:val="24"/>
        </w:rPr>
        <w:t>6</w:t>
      </w:r>
      <w:r w:rsidRPr="00525951">
        <w:rPr>
          <w:b/>
          <w:szCs w:val="24"/>
        </w:rPr>
        <w:t xml:space="preserve"> r. o godz. 1</w:t>
      </w:r>
      <w:r w:rsidR="00E82F2F">
        <w:rPr>
          <w:b/>
          <w:szCs w:val="24"/>
        </w:rPr>
        <w:t>1</w:t>
      </w:r>
      <w:r w:rsidRPr="00525951">
        <w:rPr>
          <w:b/>
          <w:szCs w:val="24"/>
        </w:rPr>
        <w:t>.</w:t>
      </w:r>
      <w:r w:rsidR="00E82F2F">
        <w:rPr>
          <w:b/>
          <w:szCs w:val="24"/>
        </w:rPr>
        <w:t>3</w:t>
      </w:r>
      <w:r w:rsidR="00DC435E">
        <w:rPr>
          <w:b/>
          <w:szCs w:val="24"/>
        </w:rPr>
        <w:t>0</w:t>
      </w:r>
      <w:r w:rsidRPr="00525951">
        <w:rPr>
          <w:szCs w:val="24"/>
        </w:rPr>
        <w:t>.</w:t>
      </w:r>
    </w:p>
    <w:p w:rsidR="00421FAB" w:rsidRPr="00525951" w:rsidRDefault="00421FAB" w:rsidP="00421FAB">
      <w:pPr>
        <w:jc w:val="both"/>
        <w:rPr>
          <w:szCs w:val="24"/>
        </w:rPr>
      </w:pPr>
      <w:r w:rsidRPr="00525951">
        <w:rPr>
          <w:szCs w:val="24"/>
        </w:rPr>
        <w:t>Otwarcie ofert nastąpi przy użyciu systemu teleinformatycznego. W przypadku awarii tego systemu, która powoduje brak możliwości otwarcia ofert w terminie określonym przez Zamawiającego, otwarcie ofert następuje niezwłocznie po usunięciu awarii.</w:t>
      </w:r>
    </w:p>
    <w:p w:rsidR="00853A90" w:rsidRPr="00240FEA" w:rsidRDefault="00421FAB" w:rsidP="00421FAB">
      <w:pPr>
        <w:widowControl w:val="0"/>
        <w:jc w:val="both"/>
        <w:rPr>
          <w:szCs w:val="24"/>
        </w:rPr>
      </w:pPr>
      <w:r w:rsidRPr="00525951">
        <w:rPr>
          <w:szCs w:val="24"/>
        </w:rPr>
        <w:t>Zamawiający poinformuje o zmianie terminu otwarcia ofert na stronie internetowej prowadzonego postępowania.</w:t>
      </w:r>
      <w:r w:rsidR="000C6B6B">
        <w:rPr>
          <w:b/>
          <w:szCs w:val="24"/>
        </w:rPr>
        <w:t xml:space="preserve"> </w:t>
      </w:r>
    </w:p>
    <w:p w:rsidR="00853A90" w:rsidRPr="00240FEA" w:rsidRDefault="00853A90" w:rsidP="00853A90">
      <w:pPr>
        <w:widowControl w:val="0"/>
        <w:jc w:val="both"/>
        <w:rPr>
          <w:szCs w:val="24"/>
        </w:rPr>
      </w:pPr>
    </w:p>
    <w:p w:rsidR="00853A90" w:rsidRPr="00240FEA" w:rsidRDefault="00853A90" w:rsidP="00853A90">
      <w:pPr>
        <w:widowControl w:val="0"/>
        <w:jc w:val="both"/>
        <w:rPr>
          <w:b/>
          <w:szCs w:val="24"/>
        </w:rPr>
      </w:pPr>
      <w:r w:rsidRPr="00240FEA">
        <w:rPr>
          <w:b/>
          <w:szCs w:val="24"/>
        </w:rPr>
        <w:t>CZĘŚĆ XIII</w:t>
      </w:r>
    </w:p>
    <w:p w:rsidR="00853A90" w:rsidRPr="00240FEA" w:rsidRDefault="00C277E0" w:rsidP="00853A90">
      <w:pPr>
        <w:widowControl w:val="0"/>
        <w:rPr>
          <w:szCs w:val="24"/>
        </w:rPr>
      </w:pPr>
      <w:r>
        <w:rPr>
          <w:rFonts w:eastAsia="Times"/>
          <w:b/>
          <w:szCs w:val="24"/>
        </w:rPr>
        <w:t>OPIS KRYTERIÓW OCENY OFERT, WAGI KRYTERIÓW OCENY OFERT; SPOSÓB OCENY OFERT</w:t>
      </w:r>
    </w:p>
    <w:p w:rsidR="00853A90" w:rsidRPr="00240FEA" w:rsidRDefault="00853A90" w:rsidP="00853A90">
      <w:pPr>
        <w:widowControl w:val="0"/>
        <w:jc w:val="both"/>
      </w:pPr>
    </w:p>
    <w:tbl>
      <w:tblPr>
        <w:tblW w:w="0" w:type="auto"/>
        <w:tblLayout w:type="fixed"/>
        <w:tblCellMar>
          <w:left w:w="70" w:type="dxa"/>
          <w:right w:w="70" w:type="dxa"/>
        </w:tblCellMar>
        <w:tblLook w:val="0000" w:firstRow="0" w:lastRow="0" w:firstColumn="0" w:lastColumn="0" w:noHBand="0" w:noVBand="0"/>
      </w:tblPr>
      <w:tblGrid>
        <w:gridCol w:w="7441"/>
        <w:gridCol w:w="1769"/>
      </w:tblGrid>
      <w:tr w:rsidR="00853A90" w:rsidRPr="00240FEA" w:rsidTr="00381587">
        <w:tc>
          <w:tcPr>
            <w:tcW w:w="7441" w:type="dxa"/>
            <w:tcBorders>
              <w:top w:val="single" w:sz="6" w:space="0" w:color="auto"/>
              <w:left w:val="single" w:sz="6" w:space="0" w:color="auto"/>
              <w:bottom w:val="single" w:sz="6" w:space="0" w:color="auto"/>
              <w:right w:val="single" w:sz="6" w:space="0" w:color="auto"/>
            </w:tcBorders>
          </w:tcPr>
          <w:p w:rsidR="00853A90" w:rsidRPr="00240FEA" w:rsidRDefault="00853A90" w:rsidP="00381587">
            <w:pPr>
              <w:widowControl w:val="0"/>
              <w:ind w:firstLine="284"/>
              <w:rPr>
                <w:b/>
              </w:rPr>
            </w:pPr>
            <w:r w:rsidRPr="00240FEA">
              <w:rPr>
                <w:b/>
              </w:rPr>
              <w:t>kryterium</w:t>
            </w:r>
          </w:p>
        </w:tc>
        <w:tc>
          <w:tcPr>
            <w:tcW w:w="1769" w:type="dxa"/>
            <w:tcBorders>
              <w:top w:val="single" w:sz="6" w:space="0" w:color="auto"/>
              <w:left w:val="single" w:sz="6" w:space="0" w:color="auto"/>
              <w:bottom w:val="single" w:sz="6" w:space="0" w:color="auto"/>
              <w:right w:val="single" w:sz="6" w:space="0" w:color="auto"/>
            </w:tcBorders>
          </w:tcPr>
          <w:p w:rsidR="00853A90" w:rsidRPr="00240FEA" w:rsidRDefault="00853A90" w:rsidP="00381587">
            <w:pPr>
              <w:widowControl w:val="0"/>
              <w:jc w:val="center"/>
              <w:rPr>
                <w:b/>
              </w:rPr>
            </w:pPr>
            <w:r w:rsidRPr="00240FEA">
              <w:rPr>
                <w:b/>
              </w:rPr>
              <w:t>waga</w:t>
            </w:r>
          </w:p>
        </w:tc>
      </w:tr>
      <w:tr w:rsidR="00853A90" w:rsidRPr="00240FEA" w:rsidTr="00381587">
        <w:tc>
          <w:tcPr>
            <w:tcW w:w="7441" w:type="dxa"/>
            <w:tcBorders>
              <w:top w:val="single" w:sz="6" w:space="0" w:color="auto"/>
              <w:left w:val="single" w:sz="6" w:space="0" w:color="auto"/>
              <w:bottom w:val="single" w:sz="6" w:space="0" w:color="auto"/>
              <w:right w:val="single" w:sz="6" w:space="0" w:color="auto"/>
            </w:tcBorders>
          </w:tcPr>
          <w:p w:rsidR="00853A90" w:rsidRPr="00240FEA" w:rsidRDefault="00853A90" w:rsidP="00263F99">
            <w:pPr>
              <w:widowControl w:val="0"/>
              <w:numPr>
                <w:ilvl w:val="0"/>
                <w:numId w:val="2"/>
              </w:numPr>
              <w:jc w:val="both"/>
            </w:pPr>
            <w:r w:rsidRPr="00240FEA">
              <w:t>cena oferty</w:t>
            </w:r>
          </w:p>
          <w:p w:rsidR="00853A90" w:rsidRPr="00240FEA" w:rsidRDefault="00853A90" w:rsidP="00263F99">
            <w:pPr>
              <w:widowControl w:val="0"/>
              <w:numPr>
                <w:ilvl w:val="0"/>
                <w:numId w:val="2"/>
              </w:numPr>
              <w:jc w:val="both"/>
            </w:pPr>
            <w:r w:rsidRPr="00240FEA">
              <w:t>okres gwarancji</w:t>
            </w:r>
          </w:p>
        </w:tc>
        <w:tc>
          <w:tcPr>
            <w:tcW w:w="1769" w:type="dxa"/>
            <w:tcBorders>
              <w:top w:val="single" w:sz="6" w:space="0" w:color="auto"/>
              <w:left w:val="single" w:sz="6" w:space="0" w:color="auto"/>
              <w:bottom w:val="single" w:sz="6" w:space="0" w:color="auto"/>
              <w:right w:val="single" w:sz="6" w:space="0" w:color="auto"/>
            </w:tcBorders>
          </w:tcPr>
          <w:p w:rsidR="00853A90" w:rsidRPr="00240FEA" w:rsidRDefault="00853A90" w:rsidP="00381587">
            <w:pPr>
              <w:widowControl w:val="0"/>
              <w:jc w:val="center"/>
            </w:pPr>
            <w:r w:rsidRPr="00240FEA">
              <w:t>60%</w:t>
            </w:r>
          </w:p>
          <w:p w:rsidR="00853A90" w:rsidRPr="00240FEA" w:rsidRDefault="00853A90" w:rsidP="00381587">
            <w:pPr>
              <w:widowControl w:val="0"/>
              <w:jc w:val="center"/>
            </w:pPr>
            <w:r w:rsidRPr="00240FEA">
              <w:t>40%</w:t>
            </w:r>
          </w:p>
        </w:tc>
      </w:tr>
    </w:tbl>
    <w:p w:rsidR="00853A90" w:rsidRPr="00240FEA" w:rsidRDefault="00853A90" w:rsidP="00853A90">
      <w:pPr>
        <w:pStyle w:val="Tekstpodstawowy32"/>
        <w:widowControl w:val="0"/>
      </w:pPr>
    </w:p>
    <w:p w:rsidR="00853A90" w:rsidRPr="00240FEA" w:rsidRDefault="00853A90" w:rsidP="00853A90">
      <w:pPr>
        <w:pStyle w:val="Tekstpodstawowy32"/>
        <w:widowControl w:val="0"/>
      </w:pPr>
      <w:r w:rsidRPr="00240FEA">
        <w:t xml:space="preserve">Zamawiający dokona oceny </w:t>
      </w:r>
      <w:r w:rsidRPr="00F742E5">
        <w:rPr>
          <w:b/>
        </w:rPr>
        <w:t>ofert</w:t>
      </w:r>
      <w:r w:rsidR="00610491" w:rsidRPr="00F742E5">
        <w:rPr>
          <w:b/>
        </w:rPr>
        <w:t xml:space="preserve"> </w:t>
      </w:r>
      <w:r w:rsidR="00F742E5">
        <w:rPr>
          <w:b/>
        </w:rPr>
        <w:t>w danej części</w:t>
      </w:r>
      <w:r w:rsidR="00F742E5">
        <w:t xml:space="preserve"> </w:t>
      </w:r>
      <w:r w:rsidRPr="00240FEA">
        <w:t>niepodlegających odrzuceniu na podstawie kryteriów i ich wag określonych wyżej w następujący sposób:</w:t>
      </w:r>
    </w:p>
    <w:p w:rsidR="00853A90" w:rsidRPr="00240FEA" w:rsidRDefault="00853A90" w:rsidP="00263F99">
      <w:pPr>
        <w:widowControl w:val="0"/>
        <w:numPr>
          <w:ilvl w:val="0"/>
          <w:numId w:val="3"/>
        </w:numPr>
        <w:jc w:val="both"/>
      </w:pPr>
      <w:r w:rsidRPr="00240FEA">
        <w:t>według kryterium „cena oferty” ofercie zostaną przyznane punkty zgodnie ze wzorem:</w:t>
      </w:r>
    </w:p>
    <w:p w:rsidR="00853A90" w:rsidRPr="00240FEA" w:rsidRDefault="00853A90" w:rsidP="00853A90">
      <w:pPr>
        <w:widowControl w:val="0"/>
        <w:numPr>
          <w:ilvl w:val="12"/>
          <w:numId w:val="0"/>
        </w:numPr>
        <w:spacing w:before="120" w:after="120"/>
        <w:ind w:left="454" w:hanging="454"/>
        <w:jc w:val="center"/>
      </w:pPr>
      <w:proofErr w:type="spellStart"/>
      <w:r w:rsidRPr="00240FEA">
        <w:rPr>
          <w:i/>
        </w:rPr>
        <w:t>p</w:t>
      </w:r>
      <w:r w:rsidRPr="00240FEA">
        <w:rPr>
          <w:i/>
          <w:vertAlign w:val="subscript"/>
        </w:rPr>
        <w:t>c</w:t>
      </w:r>
      <w:proofErr w:type="spellEnd"/>
      <w:r w:rsidRPr="00240FEA">
        <w:rPr>
          <w:i/>
        </w:rPr>
        <w:t xml:space="preserve"> = (c</w:t>
      </w:r>
      <w:r w:rsidRPr="00240FEA">
        <w:rPr>
          <w:i/>
          <w:vertAlign w:val="subscript"/>
        </w:rPr>
        <w:t>m</w:t>
      </w:r>
      <w:r w:rsidRPr="00240FEA">
        <w:rPr>
          <w:i/>
        </w:rPr>
        <w:t>/c)</w:t>
      </w:r>
      <w:r w:rsidRPr="00240FEA">
        <w:rPr>
          <w:i/>
        </w:rPr>
        <w:sym w:font="Symbol" w:char="F0B4"/>
      </w:r>
      <w:r w:rsidRPr="00240FEA">
        <w:rPr>
          <w:i/>
        </w:rPr>
        <w:t>100 pkt</w:t>
      </w:r>
      <w:r w:rsidRPr="00240FEA">
        <w:t>,</w:t>
      </w:r>
    </w:p>
    <w:p w:rsidR="00853A90" w:rsidRPr="00240FEA" w:rsidRDefault="00853A90" w:rsidP="00853A90">
      <w:pPr>
        <w:widowControl w:val="0"/>
        <w:numPr>
          <w:ilvl w:val="12"/>
          <w:numId w:val="0"/>
        </w:numPr>
        <w:ind w:left="454"/>
        <w:jc w:val="both"/>
      </w:pPr>
      <w:r w:rsidRPr="00240FEA">
        <w:t xml:space="preserve">gdzie </w:t>
      </w:r>
      <w:r w:rsidRPr="00240FEA">
        <w:rPr>
          <w:i/>
        </w:rPr>
        <w:t>c</w:t>
      </w:r>
      <w:r w:rsidRPr="00240FEA">
        <w:rPr>
          <w:i/>
          <w:vertAlign w:val="subscript"/>
        </w:rPr>
        <w:t>m</w:t>
      </w:r>
      <w:r w:rsidRPr="00240FEA">
        <w:t xml:space="preserve"> oznacza najniższą cenę spośród cen wszystkich ofert</w:t>
      </w:r>
      <w:r w:rsidR="00610491">
        <w:t xml:space="preserve"> </w:t>
      </w:r>
      <w:r w:rsidRPr="00240FEA">
        <w:t xml:space="preserve">niepodlegających odrzuceniu, zaś </w:t>
      </w:r>
      <w:r w:rsidRPr="00240FEA">
        <w:rPr>
          <w:i/>
        </w:rPr>
        <w:t>c</w:t>
      </w:r>
      <w:r w:rsidRPr="00240FEA">
        <w:t xml:space="preserve"> oznacza cenę ocenianej oferty,</w:t>
      </w:r>
    </w:p>
    <w:p w:rsidR="00853A90" w:rsidRPr="00240FEA" w:rsidRDefault="00853A90" w:rsidP="00853A90">
      <w:pPr>
        <w:widowControl w:val="0"/>
        <w:jc w:val="both"/>
      </w:pPr>
    </w:p>
    <w:p w:rsidR="00853A90" w:rsidRPr="00240FEA" w:rsidRDefault="00853A90" w:rsidP="00263F99">
      <w:pPr>
        <w:widowControl w:val="0"/>
        <w:numPr>
          <w:ilvl w:val="0"/>
          <w:numId w:val="3"/>
        </w:numPr>
        <w:jc w:val="both"/>
      </w:pPr>
      <w:r w:rsidRPr="00240FEA">
        <w:t>według kryterium „okres gwarancji”</w:t>
      </w:r>
      <w:r w:rsidR="00610491">
        <w:t xml:space="preserve"> </w:t>
      </w:r>
      <w:r w:rsidRPr="00240FEA">
        <w:t>ofercie zostaną przyznane punkty zgodnie ze wzorem:</w:t>
      </w:r>
    </w:p>
    <w:p w:rsidR="00853A90" w:rsidRPr="00240FEA" w:rsidRDefault="00853A90" w:rsidP="00853A90">
      <w:pPr>
        <w:widowControl w:val="0"/>
        <w:spacing w:before="120" w:after="120"/>
        <w:ind w:left="454" w:hanging="454"/>
        <w:jc w:val="center"/>
      </w:pPr>
      <w:proofErr w:type="spellStart"/>
      <w:r w:rsidRPr="00240FEA">
        <w:rPr>
          <w:i/>
        </w:rPr>
        <w:t>p</w:t>
      </w:r>
      <w:r w:rsidRPr="00240FEA">
        <w:rPr>
          <w:i/>
          <w:vertAlign w:val="subscript"/>
        </w:rPr>
        <w:t>g</w:t>
      </w:r>
      <w:proofErr w:type="spellEnd"/>
      <w:r w:rsidRPr="00240FEA">
        <w:rPr>
          <w:i/>
        </w:rPr>
        <w:t xml:space="preserve"> = (g/</w:t>
      </w:r>
      <w:proofErr w:type="spellStart"/>
      <w:r w:rsidRPr="00240FEA">
        <w:rPr>
          <w:i/>
        </w:rPr>
        <w:t>g</w:t>
      </w:r>
      <w:r w:rsidRPr="00240FEA">
        <w:rPr>
          <w:i/>
          <w:vertAlign w:val="subscript"/>
        </w:rPr>
        <w:t>M</w:t>
      </w:r>
      <w:proofErr w:type="spellEnd"/>
      <w:r w:rsidRPr="00240FEA">
        <w:rPr>
          <w:i/>
        </w:rPr>
        <w:t>)</w:t>
      </w:r>
      <w:r w:rsidRPr="00240FEA">
        <w:rPr>
          <w:i/>
        </w:rPr>
        <w:sym w:font="Symbol" w:char="F0B4"/>
      </w:r>
      <w:r w:rsidRPr="00240FEA">
        <w:rPr>
          <w:i/>
        </w:rPr>
        <w:t>100 pkt</w:t>
      </w:r>
      <w:r w:rsidRPr="00240FEA">
        <w:t>,</w:t>
      </w:r>
    </w:p>
    <w:p w:rsidR="00853A90" w:rsidRPr="00240FEA" w:rsidRDefault="00853A90" w:rsidP="00853A90">
      <w:pPr>
        <w:widowControl w:val="0"/>
        <w:ind w:left="454"/>
        <w:jc w:val="both"/>
      </w:pPr>
      <w:r w:rsidRPr="00240FEA">
        <w:t xml:space="preserve">gdzie </w:t>
      </w:r>
      <w:proofErr w:type="spellStart"/>
      <w:r w:rsidRPr="00240FEA">
        <w:rPr>
          <w:i/>
        </w:rPr>
        <w:t>g</w:t>
      </w:r>
      <w:r w:rsidRPr="00240FEA">
        <w:rPr>
          <w:i/>
          <w:vertAlign w:val="subscript"/>
        </w:rPr>
        <w:t>M</w:t>
      </w:r>
      <w:proofErr w:type="spellEnd"/>
      <w:r w:rsidRPr="00240FEA">
        <w:t xml:space="preserve"> oznacza najdłuższy okres gwarancji spośród okresów gwarancji podanych we wszystkich ofertach niepodlegających odrzuceniu, zaś </w:t>
      </w:r>
      <w:r w:rsidRPr="00240FEA">
        <w:rPr>
          <w:i/>
        </w:rPr>
        <w:t>g</w:t>
      </w:r>
      <w:r w:rsidRPr="00240FEA">
        <w:t xml:space="preserve"> oznacza okres gwarancji podany w ocenianej ofercie. Jeżeli najdłuższy okres gwarancji spośród okresów gwarancji podanych we wszystkich ofertach</w:t>
      </w:r>
      <w:r w:rsidR="00CB359F">
        <w:t xml:space="preserve"> </w:t>
      </w:r>
      <w:r w:rsidRPr="00240FEA">
        <w:t xml:space="preserve">niepodlegających odrzuceniu będzie dłuższy niż </w:t>
      </w:r>
      <w:r w:rsidR="008B793F">
        <w:t>5</w:t>
      </w:r>
      <w:r w:rsidRPr="00240FEA">
        <w:t xml:space="preserve"> lat, Zamawiający przyjmie </w:t>
      </w:r>
      <w:proofErr w:type="spellStart"/>
      <w:r w:rsidRPr="00240FEA">
        <w:rPr>
          <w:i/>
        </w:rPr>
        <w:t>g</w:t>
      </w:r>
      <w:r w:rsidRPr="00240FEA">
        <w:rPr>
          <w:i/>
          <w:vertAlign w:val="subscript"/>
        </w:rPr>
        <w:t>M</w:t>
      </w:r>
      <w:proofErr w:type="spellEnd"/>
      <w:r w:rsidRPr="00240FEA">
        <w:rPr>
          <w:i/>
        </w:rPr>
        <w:t xml:space="preserve"> </w:t>
      </w:r>
      <w:r w:rsidRPr="00240FEA">
        <w:t xml:space="preserve">= </w:t>
      </w:r>
      <w:r w:rsidR="008B793F">
        <w:t>5</w:t>
      </w:r>
      <w:r w:rsidRPr="00240FEA">
        <w:t xml:space="preserve"> [lat]. Jeżeli okres gwarancji podany przez Wykonawcę w ofercie</w:t>
      </w:r>
      <w:r w:rsidR="00CB359F">
        <w:t xml:space="preserve"> </w:t>
      </w:r>
      <w:r w:rsidRPr="00240FEA">
        <w:t xml:space="preserve">będzie dłuższy niż </w:t>
      </w:r>
      <w:r w:rsidR="008B793F">
        <w:t>5</w:t>
      </w:r>
      <w:r w:rsidRPr="00240FEA">
        <w:t xml:space="preserve"> lat, </w:t>
      </w:r>
      <w:r w:rsidRPr="00240FEA">
        <w:rPr>
          <w:b/>
        </w:rPr>
        <w:t>dla oceny ofert</w:t>
      </w:r>
      <w:r w:rsidRPr="00240FEA">
        <w:t xml:space="preserve"> Zamawiający przyjmuje okres gwarancji równy </w:t>
      </w:r>
      <w:r w:rsidR="008B793F">
        <w:t>5</w:t>
      </w:r>
      <w:r w:rsidRPr="00240FEA">
        <w:t xml:space="preserve"> [lat] (</w:t>
      </w:r>
      <w:r w:rsidRPr="00240FEA">
        <w:rPr>
          <w:b/>
        </w:rPr>
        <w:t>do umowy zostanie wpisany okres gwarancji podany w ofercie</w:t>
      </w:r>
      <w:r w:rsidRPr="00240FEA">
        <w:t xml:space="preserve">). Okres gwarancji podany przez Wykonawcę w ofercie </w:t>
      </w:r>
      <w:r w:rsidRPr="00240FEA">
        <w:rPr>
          <w:b/>
        </w:rPr>
        <w:t>nie może być krótszy niż 3 lata.</w:t>
      </w:r>
    </w:p>
    <w:p w:rsidR="00853A90" w:rsidRPr="00240FEA" w:rsidRDefault="00853A90" w:rsidP="00853A90">
      <w:pPr>
        <w:widowControl w:val="0"/>
        <w:ind w:left="454"/>
        <w:jc w:val="both"/>
      </w:pPr>
    </w:p>
    <w:p w:rsidR="00853A90" w:rsidRPr="00240FEA" w:rsidRDefault="00853A90" w:rsidP="00853A90">
      <w:pPr>
        <w:widowControl w:val="0"/>
        <w:ind w:left="454"/>
        <w:jc w:val="both"/>
      </w:pPr>
      <w:r w:rsidRPr="00240FEA">
        <w:t>Ocenę oferty</w:t>
      </w:r>
      <w:r w:rsidR="0019396C">
        <w:t xml:space="preserve"> </w:t>
      </w:r>
      <w:r w:rsidRPr="00240FEA">
        <w:t>stanowić będzie liczba punktów równa:</w:t>
      </w:r>
    </w:p>
    <w:p w:rsidR="00853A90" w:rsidRPr="00240FEA" w:rsidRDefault="00853A90" w:rsidP="00853A90">
      <w:pPr>
        <w:widowControl w:val="0"/>
        <w:spacing w:before="120" w:after="120"/>
        <w:ind w:left="454"/>
        <w:jc w:val="center"/>
      </w:pPr>
      <w:proofErr w:type="spellStart"/>
      <w:r w:rsidRPr="00240FEA">
        <w:rPr>
          <w:i/>
        </w:rPr>
        <w:t>p</w:t>
      </w:r>
      <w:r w:rsidRPr="00240FEA">
        <w:rPr>
          <w:i/>
          <w:vertAlign w:val="subscript"/>
        </w:rPr>
        <w:t>c</w:t>
      </w:r>
      <w:proofErr w:type="spellEnd"/>
      <w:r w:rsidRPr="00240FEA">
        <w:rPr>
          <w:i/>
        </w:rPr>
        <w:t xml:space="preserve"> </w:t>
      </w:r>
      <w:r w:rsidRPr="00240FEA">
        <w:rPr>
          <w:i/>
        </w:rPr>
        <w:sym w:font="Symbol" w:char="F0B4"/>
      </w:r>
      <w:r w:rsidRPr="00240FEA">
        <w:rPr>
          <w:i/>
        </w:rPr>
        <w:t xml:space="preserve"> 0,60 + </w:t>
      </w:r>
      <w:proofErr w:type="spellStart"/>
      <w:r w:rsidRPr="00240FEA">
        <w:rPr>
          <w:i/>
        </w:rPr>
        <w:t>p</w:t>
      </w:r>
      <w:r w:rsidRPr="00240FEA">
        <w:rPr>
          <w:i/>
          <w:vertAlign w:val="subscript"/>
        </w:rPr>
        <w:t>g</w:t>
      </w:r>
      <w:proofErr w:type="spellEnd"/>
      <w:r w:rsidRPr="00240FEA">
        <w:rPr>
          <w:i/>
        </w:rPr>
        <w:t xml:space="preserve"> </w:t>
      </w:r>
      <w:r w:rsidRPr="00240FEA">
        <w:rPr>
          <w:i/>
        </w:rPr>
        <w:sym w:font="Symbol" w:char="F0B4"/>
      </w:r>
      <w:r w:rsidRPr="00240FEA">
        <w:rPr>
          <w:i/>
        </w:rPr>
        <w:t xml:space="preserve"> 0,40.</w:t>
      </w:r>
    </w:p>
    <w:p w:rsidR="00C277E0" w:rsidRDefault="00C277E0" w:rsidP="00853A90">
      <w:pPr>
        <w:widowControl w:val="0"/>
        <w:jc w:val="both"/>
      </w:pPr>
      <w:r>
        <w:t>Zgodnie z art. 239 ust. 1 i 2 ustawy, ta spośród ofert, która uzyska największą liczbę punktów</w:t>
      </w:r>
      <w:r w:rsidR="0019396C">
        <w:t xml:space="preserve"> </w:t>
      </w:r>
      <w:r>
        <w:t xml:space="preserve">(która zostanie najwyżej oceniona), </w:t>
      </w:r>
      <w:r>
        <w:rPr>
          <w:b/>
        </w:rPr>
        <w:t>będzie ofertą najkorzystniejszą</w:t>
      </w:r>
      <w:r>
        <w:t>.</w:t>
      </w:r>
    </w:p>
    <w:p w:rsidR="00501620" w:rsidRDefault="00501620" w:rsidP="00853A90">
      <w:pPr>
        <w:widowControl w:val="0"/>
        <w:jc w:val="both"/>
        <w:rPr>
          <w:szCs w:val="24"/>
        </w:rPr>
      </w:pPr>
    </w:p>
    <w:p w:rsidR="00F76BCD" w:rsidRDefault="00F76BCD" w:rsidP="00F76BCD">
      <w:pPr>
        <w:pStyle w:val="ARTartustawynprozporzdzenia"/>
        <w:widowControl w:val="0"/>
        <w:suppressAutoHyphens w:val="0"/>
        <w:spacing w:before="0" w:line="240" w:lineRule="auto"/>
        <w:ind w:firstLine="0"/>
        <w:rPr>
          <w:rFonts w:ascii="Times New Roman" w:eastAsia="Times" w:hAnsi="Times New Roman" w:cs="Times New Roman"/>
          <w:szCs w:val="24"/>
        </w:rPr>
      </w:pPr>
      <w:r w:rsidRPr="002D6655">
        <w:rPr>
          <w:rFonts w:ascii="Times New Roman" w:eastAsia="Times" w:hAnsi="Times New Roman" w:cs="Times New Roman"/>
          <w:szCs w:val="24"/>
        </w:rPr>
        <w:t>Jeżeli nie można wybrać najkorzystniejszej oferty z uwagi na to, że</w:t>
      </w:r>
      <w:r>
        <w:rPr>
          <w:rFonts w:ascii="Times New Roman" w:eastAsia="Times" w:hAnsi="Times New Roman" w:cs="Times New Roman"/>
          <w:szCs w:val="24"/>
        </w:rPr>
        <w:t>:</w:t>
      </w:r>
    </w:p>
    <w:p w:rsidR="00F76BCD" w:rsidRDefault="00F76BCD" w:rsidP="00263F99">
      <w:pPr>
        <w:pStyle w:val="ARTartustawynprozporzdzenia"/>
        <w:widowControl w:val="0"/>
        <w:numPr>
          <w:ilvl w:val="0"/>
          <w:numId w:val="26"/>
        </w:numPr>
        <w:suppressAutoHyphens w:val="0"/>
        <w:spacing w:before="0" w:line="240" w:lineRule="auto"/>
        <w:rPr>
          <w:rFonts w:ascii="Times New Roman" w:eastAsia="Times" w:hAnsi="Times New Roman" w:cs="Times New Roman"/>
          <w:szCs w:val="24"/>
        </w:rPr>
      </w:pPr>
      <w:r w:rsidRPr="002D6655">
        <w:rPr>
          <w:rFonts w:ascii="Times New Roman" w:eastAsia="Times" w:hAnsi="Times New Roman" w:cs="Times New Roman"/>
          <w:szCs w:val="24"/>
        </w:rPr>
        <w:t>dwie lub więcej ofert przedstawia taki sam bilans ceny i inn</w:t>
      </w:r>
      <w:r>
        <w:rPr>
          <w:rFonts w:ascii="Times New Roman" w:eastAsia="Times" w:hAnsi="Times New Roman" w:cs="Times New Roman"/>
          <w:szCs w:val="24"/>
        </w:rPr>
        <w:t>ego</w:t>
      </w:r>
      <w:r w:rsidRPr="002D6655">
        <w:rPr>
          <w:rFonts w:ascii="Times New Roman" w:eastAsia="Times" w:hAnsi="Times New Roman" w:cs="Times New Roman"/>
          <w:szCs w:val="24"/>
        </w:rPr>
        <w:t xml:space="preserve"> kryteri</w:t>
      </w:r>
      <w:r>
        <w:rPr>
          <w:rFonts w:ascii="Times New Roman" w:eastAsia="Times" w:hAnsi="Times New Roman" w:cs="Times New Roman"/>
          <w:szCs w:val="24"/>
        </w:rPr>
        <w:t>um oceny ofert, Z</w:t>
      </w:r>
      <w:r w:rsidRPr="002D6655">
        <w:rPr>
          <w:rFonts w:ascii="Times New Roman" w:eastAsia="Times" w:hAnsi="Times New Roman" w:cs="Times New Roman"/>
          <w:szCs w:val="24"/>
        </w:rPr>
        <w:t>amawiający wybiera spośród tych ofert ofertę, która otrzymała najwyższą ocenę</w:t>
      </w:r>
      <w:r>
        <w:rPr>
          <w:rFonts w:ascii="Times New Roman" w:eastAsia="Times" w:hAnsi="Times New Roman" w:cs="Times New Roman"/>
          <w:szCs w:val="24"/>
        </w:rPr>
        <w:t xml:space="preserve"> w kryterium o najwyższej wadze,</w:t>
      </w:r>
    </w:p>
    <w:p w:rsidR="00F76BCD" w:rsidRPr="001408EF" w:rsidRDefault="00F76BCD" w:rsidP="00263F99">
      <w:pPr>
        <w:pStyle w:val="ARTartustawynprozporzdzenia"/>
        <w:widowControl w:val="0"/>
        <w:numPr>
          <w:ilvl w:val="0"/>
          <w:numId w:val="26"/>
        </w:numPr>
        <w:suppressAutoHyphens w:val="0"/>
        <w:spacing w:before="0" w:line="240" w:lineRule="auto"/>
        <w:rPr>
          <w:rFonts w:ascii="Times New Roman" w:eastAsia="Times" w:hAnsi="Times New Roman" w:cs="Times New Roman"/>
          <w:szCs w:val="24"/>
        </w:rPr>
      </w:pPr>
      <w:r w:rsidRPr="001408EF">
        <w:rPr>
          <w:rFonts w:ascii="Times New Roman" w:eastAsia="Times" w:hAnsi="Times New Roman" w:cs="Times New Roman"/>
          <w:szCs w:val="24"/>
        </w:rPr>
        <w:t>jeżeli oferty otrzymały taką samą ocenę w kryterium o najwyższej wadze, Zamawiający wybiera ofertę z najniższą ceną.</w:t>
      </w:r>
    </w:p>
    <w:p w:rsidR="00F76BCD" w:rsidRDefault="00F76BCD" w:rsidP="00F76BCD">
      <w:pPr>
        <w:widowControl w:val="0"/>
        <w:jc w:val="both"/>
      </w:pPr>
      <w:r w:rsidRPr="002D6655">
        <w:rPr>
          <w:rFonts w:eastAsia="Times"/>
          <w:szCs w:val="24"/>
        </w:rPr>
        <w:t xml:space="preserve">Jeżeli nie można dokonać wyboru oferty, w sposób o którym mowa w </w:t>
      </w:r>
      <w:r>
        <w:rPr>
          <w:rFonts w:eastAsia="Times"/>
          <w:szCs w:val="24"/>
        </w:rPr>
        <w:t>tiret drugie, Z</w:t>
      </w:r>
      <w:r w:rsidRPr="002D6655">
        <w:rPr>
          <w:rFonts w:eastAsia="Times"/>
          <w:szCs w:val="24"/>
        </w:rPr>
        <w:t>amawiający wzywa wykonawców, którzy złożyli te oferty, do złoże</w:t>
      </w:r>
      <w:r>
        <w:rPr>
          <w:rFonts w:eastAsia="Times"/>
          <w:szCs w:val="24"/>
        </w:rPr>
        <w:t xml:space="preserve">nia w terminie określonym przez </w:t>
      </w:r>
      <w:r w:rsidRPr="002D6655">
        <w:rPr>
          <w:rFonts w:eastAsia="Times"/>
          <w:szCs w:val="24"/>
        </w:rPr>
        <w:t>zamawiającego ofert dodatkowych zawierających nową cenę</w:t>
      </w:r>
      <w:r>
        <w:rPr>
          <w:rFonts w:eastAsia="Times"/>
          <w:szCs w:val="24"/>
        </w:rPr>
        <w:t>.</w:t>
      </w:r>
    </w:p>
    <w:p w:rsidR="00CB2C00" w:rsidRDefault="00CB2C00" w:rsidP="00853A90">
      <w:pPr>
        <w:widowControl w:val="0"/>
        <w:jc w:val="both"/>
        <w:rPr>
          <w:b/>
          <w:szCs w:val="24"/>
        </w:rPr>
      </w:pPr>
    </w:p>
    <w:p w:rsidR="00853A90" w:rsidRPr="00240FEA" w:rsidRDefault="00853A90" w:rsidP="00853A90">
      <w:pPr>
        <w:widowControl w:val="0"/>
        <w:jc w:val="both"/>
        <w:rPr>
          <w:b/>
          <w:szCs w:val="24"/>
        </w:rPr>
      </w:pPr>
      <w:r w:rsidRPr="00240FEA">
        <w:rPr>
          <w:b/>
          <w:szCs w:val="24"/>
        </w:rPr>
        <w:t>CZĘŚĆ XIV</w:t>
      </w:r>
    </w:p>
    <w:p w:rsidR="00E91EBA" w:rsidRDefault="00E91EBA" w:rsidP="00E91EBA">
      <w:pPr>
        <w:widowControl w:val="0"/>
        <w:rPr>
          <w:b/>
          <w:szCs w:val="24"/>
        </w:rPr>
      </w:pPr>
      <w:r>
        <w:rPr>
          <w:rFonts w:eastAsia="Times"/>
          <w:b/>
          <w:szCs w:val="24"/>
        </w:rPr>
        <w:t xml:space="preserve">INFORMACJE O FORMALNOŚCIACH, JAKIE </w:t>
      </w:r>
      <w:r>
        <w:rPr>
          <w:b/>
          <w:szCs w:val="24"/>
        </w:rPr>
        <w:t xml:space="preserve">MUSZĄ </w:t>
      </w:r>
      <w:r>
        <w:rPr>
          <w:rFonts w:eastAsia="Times"/>
          <w:b/>
          <w:szCs w:val="24"/>
        </w:rPr>
        <w:t>ZOSTAĆ DOPEŁNIONE PO WYBORZE OFERTY W CELU ZAWARCIA UMOWY W SPRAWIE ZAMÓWIENIA PUBLICZNEGO</w:t>
      </w:r>
    </w:p>
    <w:p w:rsidR="00E91EBA" w:rsidRDefault="00E91EBA" w:rsidP="00E91EBA">
      <w:pPr>
        <w:widowControl w:val="0"/>
        <w:jc w:val="both"/>
        <w:rPr>
          <w:szCs w:val="24"/>
        </w:rPr>
      </w:pPr>
    </w:p>
    <w:p w:rsidR="00E91EBA" w:rsidRDefault="00E91EBA" w:rsidP="00263F99">
      <w:pPr>
        <w:widowControl w:val="0"/>
        <w:numPr>
          <w:ilvl w:val="0"/>
          <w:numId w:val="23"/>
        </w:numPr>
        <w:suppressAutoHyphens/>
        <w:jc w:val="both"/>
        <w:rPr>
          <w:szCs w:val="24"/>
        </w:rPr>
      </w:pPr>
      <w:r>
        <w:rPr>
          <w:szCs w:val="24"/>
        </w:rPr>
        <w:t>Niezwłocznie po wyborze najkorzystniejszej oferty</w:t>
      </w:r>
      <w:r w:rsidR="00E6470A">
        <w:rPr>
          <w:szCs w:val="24"/>
        </w:rPr>
        <w:t xml:space="preserve"> </w:t>
      </w:r>
      <w:r>
        <w:rPr>
          <w:szCs w:val="24"/>
        </w:rPr>
        <w:t>Zamawiający zawiadomi Wykonawców, którzy złożyli oferty, o wyborze najkorzystniejszej oferty.</w:t>
      </w:r>
    </w:p>
    <w:p w:rsidR="00E91EBA" w:rsidRDefault="00E91EBA" w:rsidP="00263F99">
      <w:pPr>
        <w:widowControl w:val="0"/>
        <w:numPr>
          <w:ilvl w:val="0"/>
          <w:numId w:val="23"/>
        </w:numPr>
        <w:suppressAutoHyphens/>
        <w:jc w:val="both"/>
        <w:rPr>
          <w:szCs w:val="24"/>
        </w:rPr>
      </w:pPr>
      <w:r>
        <w:rPr>
          <w:szCs w:val="24"/>
        </w:rPr>
        <w:t>Wykonawcę, którego oferta została wybrana, Zamawiający niezwłocznie zawiadomi o miejscu i terminie zawarcia umowy.</w:t>
      </w:r>
    </w:p>
    <w:p w:rsidR="00E91EBA" w:rsidRDefault="00E91EBA" w:rsidP="00263F99">
      <w:pPr>
        <w:widowControl w:val="0"/>
        <w:numPr>
          <w:ilvl w:val="0"/>
          <w:numId w:val="23"/>
        </w:numPr>
        <w:suppressAutoHyphens/>
        <w:jc w:val="both"/>
        <w:rPr>
          <w:szCs w:val="24"/>
        </w:rPr>
      </w:pPr>
      <w:r>
        <w:t xml:space="preserve">Przed zawarciem umowy Wykonawca, którego oferta została wybrana, będzie </w:t>
      </w:r>
      <w:r>
        <w:rPr>
          <w:szCs w:val="24"/>
        </w:rPr>
        <w:t>zobowiązany:</w:t>
      </w:r>
    </w:p>
    <w:p w:rsidR="00E91EBA" w:rsidRDefault="00E91EBA" w:rsidP="00263F99">
      <w:pPr>
        <w:widowControl w:val="0"/>
        <w:numPr>
          <w:ilvl w:val="0"/>
          <w:numId w:val="24"/>
        </w:numPr>
        <w:suppressAutoHyphens/>
        <w:jc w:val="both"/>
        <w:rPr>
          <w:szCs w:val="24"/>
        </w:rPr>
      </w:pPr>
      <w:r>
        <w:rPr>
          <w:szCs w:val="24"/>
        </w:rPr>
        <w:t>przekazać Zamawiającemu informacje niezbędne do przygotowania projektu umowy, zgodnie ze wzorem umowy (Załącznik 3 do SWZ),</w:t>
      </w:r>
    </w:p>
    <w:p w:rsidR="00E91EBA" w:rsidRDefault="00E91EBA" w:rsidP="00E91EBA">
      <w:pPr>
        <w:tabs>
          <w:tab w:val="left" w:pos="717"/>
        </w:tabs>
        <w:ind w:left="717"/>
        <w:jc w:val="both"/>
        <w:rPr>
          <w:szCs w:val="24"/>
        </w:rPr>
      </w:pPr>
    </w:p>
    <w:p w:rsidR="00853A90" w:rsidRPr="00240FEA" w:rsidRDefault="00853A90" w:rsidP="00853A90">
      <w:pPr>
        <w:widowControl w:val="0"/>
        <w:jc w:val="both"/>
        <w:rPr>
          <w:szCs w:val="24"/>
        </w:rPr>
      </w:pPr>
      <w:r w:rsidRPr="00240FEA">
        <w:rPr>
          <w:b/>
          <w:szCs w:val="24"/>
        </w:rPr>
        <w:t>CZĘŚĆ XV</w:t>
      </w:r>
    </w:p>
    <w:p w:rsidR="00E91EBA" w:rsidRDefault="00E91EBA" w:rsidP="00E91EBA">
      <w:pPr>
        <w:pStyle w:val="Tekstpodstawowy2"/>
        <w:widowControl w:val="0"/>
        <w:jc w:val="left"/>
        <w:rPr>
          <w:szCs w:val="24"/>
        </w:rPr>
      </w:pPr>
      <w:r>
        <w:rPr>
          <w:szCs w:val="24"/>
        </w:rPr>
        <w:t>WYMAGANIA DOTYCZĄCE ZABEZPIECZENIA NALEŻYTEGO WYKONANIA</w:t>
      </w:r>
    </w:p>
    <w:p w:rsidR="00E91EBA" w:rsidRDefault="00E91EBA" w:rsidP="00E91EBA">
      <w:pPr>
        <w:pStyle w:val="Tekstpodstawowy2"/>
        <w:widowControl w:val="0"/>
        <w:rPr>
          <w:szCs w:val="24"/>
        </w:rPr>
      </w:pPr>
      <w:r>
        <w:rPr>
          <w:szCs w:val="24"/>
        </w:rPr>
        <w:t>UMOWY</w:t>
      </w:r>
    </w:p>
    <w:p w:rsidR="00E91EBA" w:rsidRDefault="00E91EBA" w:rsidP="00E91EBA">
      <w:pPr>
        <w:widowControl w:val="0"/>
        <w:jc w:val="both"/>
        <w:rPr>
          <w:b/>
          <w:szCs w:val="24"/>
        </w:rPr>
      </w:pPr>
    </w:p>
    <w:p w:rsidR="00E91EBA" w:rsidRDefault="000C6D55" w:rsidP="000C6D55">
      <w:pPr>
        <w:widowControl w:val="0"/>
        <w:suppressAutoHyphens/>
        <w:jc w:val="both"/>
      </w:pPr>
      <w:r>
        <w:t>Zamawiający nie wymaga wniesienia zabezpieczenia należytego wykonania umowy</w:t>
      </w:r>
      <w:r w:rsidR="008440A1">
        <w:t>.</w:t>
      </w:r>
    </w:p>
    <w:p w:rsidR="00853A90" w:rsidRPr="00240FEA" w:rsidRDefault="00853A90" w:rsidP="00853A90">
      <w:pPr>
        <w:widowControl w:val="0"/>
        <w:jc w:val="both"/>
        <w:rPr>
          <w:b/>
          <w:szCs w:val="24"/>
        </w:rPr>
      </w:pPr>
    </w:p>
    <w:p w:rsidR="00853A90" w:rsidRPr="00240FEA" w:rsidRDefault="00853A90" w:rsidP="00853A90">
      <w:pPr>
        <w:widowControl w:val="0"/>
        <w:jc w:val="both"/>
        <w:rPr>
          <w:b/>
          <w:szCs w:val="24"/>
        </w:rPr>
      </w:pPr>
      <w:r w:rsidRPr="00240FEA">
        <w:rPr>
          <w:b/>
          <w:szCs w:val="24"/>
        </w:rPr>
        <w:t>CZĘŚĆ XVI</w:t>
      </w:r>
    </w:p>
    <w:p w:rsidR="00E91EBA" w:rsidRDefault="00E91EBA" w:rsidP="00E91EBA">
      <w:pPr>
        <w:widowControl w:val="0"/>
        <w:rPr>
          <w:b/>
          <w:szCs w:val="24"/>
        </w:rPr>
      </w:pPr>
      <w:r>
        <w:rPr>
          <w:rFonts w:eastAsia="Times"/>
          <w:b/>
          <w:szCs w:val="24"/>
        </w:rPr>
        <w:t xml:space="preserve">PROJEKTOWANE POSTANOWIENIA UMOWY W SPRAWIE ZAMÓWIENIA PUBLICZNEGO, KTÓRE ZOSTANĄ WPROWADZONE DO TREŚCI </w:t>
      </w:r>
      <w:r>
        <w:rPr>
          <w:b/>
          <w:szCs w:val="24"/>
        </w:rPr>
        <w:t>TEJ</w:t>
      </w:r>
      <w:r w:rsidR="00896A71">
        <w:rPr>
          <w:b/>
          <w:szCs w:val="24"/>
        </w:rPr>
        <w:t xml:space="preserve"> </w:t>
      </w:r>
      <w:r>
        <w:rPr>
          <w:rFonts w:eastAsia="Times"/>
          <w:b/>
          <w:szCs w:val="24"/>
        </w:rPr>
        <w:t>UMOWY</w:t>
      </w:r>
    </w:p>
    <w:p w:rsidR="00E91EBA" w:rsidRDefault="00E91EBA" w:rsidP="00E91EBA">
      <w:pPr>
        <w:widowControl w:val="0"/>
        <w:jc w:val="both"/>
        <w:rPr>
          <w:szCs w:val="24"/>
        </w:rPr>
      </w:pPr>
    </w:p>
    <w:p w:rsidR="00E91EBA" w:rsidRDefault="00E91EBA" w:rsidP="00E91EBA">
      <w:pPr>
        <w:widowControl w:val="0"/>
        <w:jc w:val="both"/>
        <w:rPr>
          <w:szCs w:val="24"/>
        </w:rPr>
      </w:pPr>
      <w:r>
        <w:t xml:space="preserve">Wykonawca udzieli Zamawiającemu gwarancji jakości na wykonane roboty na </w:t>
      </w:r>
      <w:r>
        <w:rPr>
          <w:b/>
        </w:rPr>
        <w:t>okres minimum 3 lata</w:t>
      </w:r>
      <w:r>
        <w:t xml:space="preserve"> od daty odbioru końcowego przedmiotu umowy (Wykonawca może zaproponować dłuższy okres gwarancji).</w:t>
      </w:r>
    </w:p>
    <w:p w:rsidR="00E91EBA" w:rsidRDefault="00E91EBA" w:rsidP="00E91EBA">
      <w:pPr>
        <w:widowControl w:val="0"/>
        <w:jc w:val="both"/>
        <w:rPr>
          <w:szCs w:val="24"/>
        </w:rPr>
      </w:pPr>
    </w:p>
    <w:p w:rsidR="00E91EBA" w:rsidRDefault="00E91EBA" w:rsidP="00E91EBA">
      <w:pPr>
        <w:widowControl w:val="0"/>
        <w:jc w:val="both"/>
        <w:rPr>
          <w:szCs w:val="24"/>
        </w:rPr>
      </w:pPr>
      <w:r>
        <w:rPr>
          <w:szCs w:val="24"/>
        </w:rPr>
        <w:t xml:space="preserve">Zamawiający przewiduje możliwość zmian postanowień zawartej umowy – warunki takich zmian zostały określone we wzorze umowy (Załącznik 3 do SWZ). </w:t>
      </w:r>
    </w:p>
    <w:p w:rsidR="00E91EBA" w:rsidRDefault="00E91EBA" w:rsidP="00E91EBA">
      <w:pPr>
        <w:widowControl w:val="0"/>
        <w:jc w:val="both"/>
        <w:rPr>
          <w:szCs w:val="24"/>
        </w:rPr>
      </w:pPr>
      <w:r>
        <w:rPr>
          <w:rFonts w:eastAsia="Times"/>
          <w:szCs w:val="24"/>
        </w:rPr>
        <w:t>Projektowane postanowienia umowy zawarte są we w</w:t>
      </w:r>
      <w:r>
        <w:rPr>
          <w:szCs w:val="24"/>
        </w:rPr>
        <w:t>zorze umowy.</w:t>
      </w:r>
    </w:p>
    <w:p w:rsidR="00E91EBA" w:rsidRDefault="00E91EBA" w:rsidP="00E91EBA">
      <w:pPr>
        <w:widowControl w:val="0"/>
        <w:jc w:val="both"/>
        <w:rPr>
          <w:szCs w:val="24"/>
        </w:rPr>
      </w:pPr>
    </w:p>
    <w:p w:rsidR="00B52011" w:rsidRDefault="00B52011" w:rsidP="00B52011">
      <w:pPr>
        <w:outlineLvl w:val="1"/>
        <w:rPr>
          <w:b/>
          <w:bCs/>
          <w:sz w:val="36"/>
          <w:szCs w:val="36"/>
        </w:rPr>
      </w:pPr>
      <w:r w:rsidRPr="00240FEA">
        <w:rPr>
          <w:b/>
          <w:szCs w:val="24"/>
        </w:rPr>
        <w:t>CZĘŚĆ XVI</w:t>
      </w:r>
      <w:r>
        <w:rPr>
          <w:b/>
          <w:szCs w:val="24"/>
        </w:rPr>
        <w:t>I</w:t>
      </w:r>
    </w:p>
    <w:p w:rsidR="00B52011" w:rsidRPr="00EF252C" w:rsidRDefault="00B52011" w:rsidP="00B52011">
      <w:pPr>
        <w:outlineLvl w:val="1"/>
        <w:rPr>
          <w:b/>
          <w:bCs/>
          <w:szCs w:val="24"/>
        </w:rPr>
      </w:pPr>
      <w:r w:rsidRPr="00EF252C">
        <w:rPr>
          <w:b/>
          <w:bCs/>
          <w:szCs w:val="24"/>
        </w:rPr>
        <w:t>NIEDOPUSZCZENIE WYKONAWCÓW Z PAŃSTW TRZECICH</w:t>
      </w:r>
    </w:p>
    <w:p w:rsidR="00B52011" w:rsidRPr="00E67947" w:rsidRDefault="00B52011" w:rsidP="00B52011">
      <w:pPr>
        <w:spacing w:before="100" w:beforeAutospacing="1" w:after="100" w:afterAutospacing="1"/>
      </w:pPr>
      <w:r>
        <w:t>Zamawiający informuje, że:</w:t>
      </w:r>
    </w:p>
    <w:p w:rsidR="00B52011" w:rsidRDefault="00B52011" w:rsidP="00D85C0E">
      <w:pPr>
        <w:pStyle w:val="Akapitzlist"/>
        <w:numPr>
          <w:ilvl w:val="0"/>
          <w:numId w:val="43"/>
        </w:numPr>
        <w:spacing w:before="100" w:beforeAutospacing="1" w:after="100" w:afterAutospacing="1"/>
        <w:jc w:val="both"/>
      </w:pPr>
      <w:r>
        <w:t xml:space="preserve">o </w:t>
      </w:r>
      <w:r w:rsidRPr="00E67947">
        <w:t xml:space="preserve">udzielenie zamówienia </w:t>
      </w:r>
      <w:r w:rsidRPr="00EF252C">
        <w:rPr>
          <w:b/>
          <w:bCs/>
        </w:rPr>
        <w:t>nie będą mogli</w:t>
      </w:r>
      <w:r w:rsidRPr="00E67947">
        <w:t xml:space="preserve"> ubiegać się wykonawcy z państw trzecich niebędących stronami umów międzynarodowych;</w:t>
      </w:r>
    </w:p>
    <w:p w:rsidR="00B52011" w:rsidRDefault="00B52011" w:rsidP="00D85C0E">
      <w:pPr>
        <w:pStyle w:val="Akapitzlist"/>
        <w:numPr>
          <w:ilvl w:val="0"/>
          <w:numId w:val="43"/>
        </w:numPr>
        <w:spacing w:before="100" w:beforeAutospacing="1" w:after="100" w:afterAutospacing="1"/>
        <w:jc w:val="both"/>
      </w:pPr>
      <w:r w:rsidRPr="00E67947">
        <w:t xml:space="preserve">o udzielenie zamówienia </w:t>
      </w:r>
      <w:r w:rsidRPr="00A85AC6">
        <w:rPr>
          <w:b/>
          <w:bCs/>
        </w:rPr>
        <w:t xml:space="preserve">nie będą mogli </w:t>
      </w:r>
      <w:r w:rsidRPr="00E67947">
        <w:t>ubiegać się wykonawcy wspólnie z wykonawcami pochodzącymi z państw trzecich niebędących stronami umów międzynarodowych;</w:t>
      </w:r>
    </w:p>
    <w:p w:rsidR="00B52011" w:rsidRDefault="00B52011" w:rsidP="00D85C0E">
      <w:pPr>
        <w:pStyle w:val="Akapitzlist"/>
        <w:numPr>
          <w:ilvl w:val="0"/>
          <w:numId w:val="43"/>
        </w:numPr>
        <w:spacing w:before="100" w:beforeAutospacing="1" w:after="100" w:afterAutospacing="1"/>
        <w:jc w:val="both"/>
      </w:pPr>
      <w:r w:rsidRPr="00E67947">
        <w:t xml:space="preserve">wykonawcy </w:t>
      </w:r>
      <w:r w:rsidRPr="00A85AC6">
        <w:rPr>
          <w:b/>
          <w:bCs/>
        </w:rPr>
        <w:t>nie będą mogli</w:t>
      </w:r>
      <w:r w:rsidRPr="00E67947">
        <w:t xml:space="preserve"> polegać na zdolnościach lub sytuacji podmiotów udostępniających zasoby, o których mowa w art. 118 ust. 1 ustawy </w:t>
      </w:r>
      <w:proofErr w:type="spellStart"/>
      <w:r w:rsidRPr="00E67947">
        <w:t>Pzp</w:t>
      </w:r>
      <w:proofErr w:type="spellEnd"/>
      <w:r w:rsidRPr="00E67947">
        <w:t>, pochodzących z państw trzecich niebędących stronami umów międzynarodowych;</w:t>
      </w:r>
    </w:p>
    <w:p w:rsidR="00B52011" w:rsidRDefault="00B52011" w:rsidP="00D85C0E">
      <w:pPr>
        <w:pStyle w:val="Akapitzlist"/>
        <w:numPr>
          <w:ilvl w:val="0"/>
          <w:numId w:val="43"/>
        </w:numPr>
        <w:spacing w:before="100" w:beforeAutospacing="1" w:after="100" w:afterAutospacing="1"/>
        <w:jc w:val="both"/>
      </w:pPr>
      <w:r w:rsidRPr="00E67947">
        <w:t xml:space="preserve">wykonawcy </w:t>
      </w:r>
      <w:r w:rsidRPr="00A85AC6">
        <w:rPr>
          <w:b/>
          <w:bCs/>
        </w:rPr>
        <w:t>nie będą mogli</w:t>
      </w:r>
      <w:r w:rsidRPr="00E67947">
        <w:t xml:space="preserve"> powierzyć wykonania części zamówienia podwykonawcom pochodzącym z państw trzecich niebędących stronami umów międzynarodowych;</w:t>
      </w:r>
    </w:p>
    <w:p w:rsidR="00B52011" w:rsidRPr="00E67947" w:rsidRDefault="00B52011" w:rsidP="00D85C0E">
      <w:pPr>
        <w:pStyle w:val="Akapitzlist"/>
        <w:numPr>
          <w:ilvl w:val="0"/>
          <w:numId w:val="43"/>
        </w:numPr>
        <w:spacing w:before="100" w:beforeAutospacing="1" w:after="100" w:afterAutospacing="1"/>
        <w:jc w:val="both"/>
      </w:pPr>
      <w:r w:rsidRPr="00E67947">
        <w:t xml:space="preserve">podwykonawcy </w:t>
      </w:r>
      <w:r w:rsidRPr="00A85AC6">
        <w:rPr>
          <w:b/>
          <w:bCs/>
        </w:rPr>
        <w:t>nie będą mogli</w:t>
      </w:r>
      <w:r w:rsidRPr="00E67947">
        <w:t xml:space="preserve"> powierzyć wykonania części zamówienia dalszym podwykonawcom pochodzącym z państw trzecich niebędących</w:t>
      </w:r>
      <w:r>
        <w:t xml:space="preserve"> stronami umów międzynarodowych,</w:t>
      </w:r>
    </w:p>
    <w:p w:rsidR="00B52011" w:rsidRPr="00E67947" w:rsidRDefault="00B52011" w:rsidP="00B52011">
      <w:pPr>
        <w:jc w:val="both"/>
      </w:pPr>
      <w:r>
        <w:t>W</w:t>
      </w:r>
      <w:r w:rsidRPr="00E67947">
        <w:t xml:space="preserve"> przypadku gdy:</w:t>
      </w:r>
    </w:p>
    <w:p w:rsidR="00B52011" w:rsidRPr="00E67947" w:rsidRDefault="00B52011" w:rsidP="00D85C0E">
      <w:pPr>
        <w:numPr>
          <w:ilvl w:val="0"/>
          <w:numId w:val="42"/>
        </w:numPr>
        <w:ind w:left="426"/>
        <w:jc w:val="both"/>
      </w:pPr>
      <w:r w:rsidRPr="00E67947">
        <w:t xml:space="preserve">wykonawca z państwa trzeciego złożył ofertę (samodzielnie albo wspólnie z innym </w:t>
      </w:r>
      <w:r>
        <w:t>p</w:t>
      </w:r>
      <w:r w:rsidRPr="00E67947">
        <w:t xml:space="preserve">odmiotem), </w:t>
      </w:r>
      <w:r>
        <w:t>Z</w:t>
      </w:r>
      <w:r w:rsidRPr="00E67947">
        <w:t>amawiający odrzuci</w:t>
      </w:r>
      <w:r>
        <w:t xml:space="preserve"> ofertę</w:t>
      </w:r>
      <w:r w:rsidRPr="00E67947">
        <w:t xml:space="preserve"> na podstawie art. 226 ust. 1 pkt 5a ustawy;</w:t>
      </w:r>
    </w:p>
    <w:p w:rsidR="00B52011" w:rsidRDefault="00B52011" w:rsidP="00D85C0E">
      <w:pPr>
        <w:numPr>
          <w:ilvl w:val="0"/>
          <w:numId w:val="42"/>
        </w:numPr>
        <w:spacing w:before="100" w:beforeAutospacing="1" w:after="100" w:afterAutospacing="1"/>
        <w:jc w:val="both"/>
      </w:pPr>
      <w:r w:rsidRPr="00E67947">
        <w:t xml:space="preserve">wykonawca wskaże, że wykaże spełnienie warunków udziału w postępowaniu za pomocą potencjału udostępnionego przez podmiot pochodzący z państwa trzeciego nieobjętego umową międzynarodową – </w:t>
      </w:r>
      <w:r>
        <w:t>Z</w:t>
      </w:r>
      <w:r w:rsidRPr="00E67947">
        <w:t xml:space="preserve">amawiający uzna, że zdolności techniczne lub zawodowe, sytuacja ekonomiczna lub finansowa podmiotu udostępniającego zasoby nie potwierdzają spełniania przez wykonawcę warunków udziału w postępowaniu lub zachodzą wobec tego podmiotu podstawy wykluczenia, zamawiający w trybie art. 122 ustawy </w:t>
      </w:r>
      <w:proofErr w:type="spellStart"/>
      <w:r w:rsidRPr="00E67947">
        <w:t>Pzp</w:t>
      </w:r>
      <w:proofErr w:type="spellEnd"/>
      <w:r w:rsidRPr="00E67947">
        <w:t xml:space="preserve"> zażąda, aby wykonawca zastąpił ten podmiot innym podmiotem lub podmiotami albo wykazał, że samodzielnie spełnia warunki udziału w postępowaniu. Jeżeli wykonawca tego nie uczyni, jego oferta zostanie odrzucona na podstawie art. 226 ust. 1 pkt 2 lit. b ustawy </w:t>
      </w:r>
      <w:proofErr w:type="spellStart"/>
      <w:r w:rsidRPr="00E67947">
        <w:t>Pzp</w:t>
      </w:r>
      <w:proofErr w:type="spellEnd"/>
      <w:r w:rsidRPr="00E67947">
        <w:t xml:space="preserve"> – wykonawca zostanie uznany za niespełniającego warunków udziału w postępowaniu;</w:t>
      </w:r>
    </w:p>
    <w:p w:rsidR="00B52011" w:rsidRPr="0078189A" w:rsidRDefault="00B52011" w:rsidP="00D85C0E">
      <w:pPr>
        <w:numPr>
          <w:ilvl w:val="0"/>
          <w:numId w:val="42"/>
        </w:numPr>
        <w:spacing w:before="100" w:beforeAutospacing="1" w:after="100" w:afterAutospacing="1"/>
        <w:jc w:val="both"/>
      </w:pPr>
      <w:r w:rsidRPr="00E67947">
        <w:t xml:space="preserve">wykonawca wskaże, że jego podwykonawcą będzie podmiot pochodzący z państwa trzeciego nieobjętego umową międzynarodową, oferta, zostanie odrzucona. </w:t>
      </w:r>
      <w:r>
        <w:t>Z</w:t>
      </w:r>
      <w:r w:rsidRPr="00E67947">
        <w:t>astosowanie art. 226 ust. 1 pkt 3 (niezgodność z ustawą) lub art. 226 ust. 1 pkt 5 (niezgodność z warunkami zamówienia).</w:t>
      </w:r>
    </w:p>
    <w:p w:rsidR="00B52011" w:rsidRDefault="00B52011" w:rsidP="00B52011">
      <w:pPr>
        <w:widowControl w:val="0"/>
        <w:jc w:val="both"/>
        <w:rPr>
          <w:b/>
          <w:szCs w:val="24"/>
        </w:rPr>
      </w:pPr>
      <w:r>
        <w:rPr>
          <w:b/>
          <w:szCs w:val="24"/>
        </w:rPr>
        <w:t>CZĘŚĆ XVIII</w:t>
      </w:r>
    </w:p>
    <w:p w:rsidR="00B52011" w:rsidRDefault="00B52011" w:rsidP="00B52011">
      <w:pPr>
        <w:widowControl w:val="0"/>
        <w:rPr>
          <w:b/>
          <w:szCs w:val="24"/>
        </w:rPr>
      </w:pPr>
      <w:r>
        <w:rPr>
          <w:b/>
          <w:szCs w:val="24"/>
        </w:rPr>
        <w:t>POUCZENIE O ŚRODKACH OCHRONY PRAWNEJ PRZYSŁUGUJĄCYCH</w:t>
      </w:r>
    </w:p>
    <w:p w:rsidR="00B52011" w:rsidRDefault="00B52011" w:rsidP="00B52011">
      <w:pPr>
        <w:widowControl w:val="0"/>
        <w:jc w:val="both"/>
        <w:rPr>
          <w:b/>
          <w:szCs w:val="24"/>
        </w:rPr>
      </w:pPr>
      <w:r>
        <w:rPr>
          <w:b/>
          <w:szCs w:val="24"/>
        </w:rPr>
        <w:t>WYKONAWCY</w:t>
      </w:r>
    </w:p>
    <w:p w:rsidR="00B52011" w:rsidRDefault="00B52011" w:rsidP="00B52011">
      <w:pPr>
        <w:widowControl w:val="0"/>
        <w:jc w:val="both"/>
        <w:rPr>
          <w:szCs w:val="24"/>
        </w:rPr>
      </w:pPr>
    </w:p>
    <w:p w:rsidR="00B52011" w:rsidRDefault="00B52011" w:rsidP="00B52011">
      <w:pPr>
        <w:pStyle w:val="Akapitzlist"/>
        <w:widowControl w:val="0"/>
        <w:numPr>
          <w:ilvl w:val="0"/>
          <w:numId w:val="1"/>
        </w:numPr>
        <w:suppressAutoHyphens/>
        <w:jc w:val="both"/>
        <w:rPr>
          <w:szCs w:val="24"/>
        </w:rPr>
      </w:pPr>
      <w:r>
        <w:rPr>
          <w:szCs w:val="24"/>
        </w:rPr>
        <w:t>Środki ochrony prawnej określone w ustawie (odwołanie, skarga do sądu) przysługują Wykonawcy, jeżeli ma lub miał interes w uzyskaniu zamówienia oraz poniósł lub może ponieść szkodę w wyniku naruszenia przez Zamawiającego przepisów ustawy.</w:t>
      </w:r>
    </w:p>
    <w:p w:rsidR="00B52011" w:rsidRDefault="00B52011" w:rsidP="00B52011">
      <w:pPr>
        <w:pStyle w:val="Akapitzlist"/>
        <w:widowControl w:val="0"/>
        <w:numPr>
          <w:ilvl w:val="0"/>
          <w:numId w:val="1"/>
        </w:numPr>
        <w:suppressAutoHyphens/>
        <w:jc w:val="both"/>
        <w:rPr>
          <w:szCs w:val="24"/>
        </w:rPr>
      </w:pPr>
      <w:r>
        <w:rPr>
          <w:szCs w:val="24"/>
        </w:rPr>
        <w:t xml:space="preserve">Środki ochrony prawnej nie przysługuje Wykonawcom z państw trzecich jak również Wykonawcom występującym wspólnie z Wykonawcami z państw trzecich lub polegających na </w:t>
      </w:r>
      <w:r w:rsidRPr="00E67947">
        <w:t xml:space="preserve">zdolnościach lub sytuacji podmiotów udostępniających zasoby, o których mowa w art. 118 ust. 1 ustawy </w:t>
      </w:r>
      <w:proofErr w:type="spellStart"/>
      <w:r w:rsidRPr="00E67947">
        <w:t>Pzp</w:t>
      </w:r>
      <w:proofErr w:type="spellEnd"/>
      <w:r w:rsidRPr="00E67947">
        <w:t>, pochodzących z państw trzecich niebędących stronami umów międzynarodowych</w:t>
      </w:r>
      <w:r>
        <w:t>.</w:t>
      </w:r>
      <w:r>
        <w:rPr>
          <w:szCs w:val="24"/>
        </w:rPr>
        <w:t xml:space="preserve"> </w:t>
      </w:r>
    </w:p>
    <w:p w:rsidR="00B52011" w:rsidRDefault="00B52011" w:rsidP="00B52011">
      <w:pPr>
        <w:pStyle w:val="Akapitzlist"/>
        <w:widowControl w:val="0"/>
        <w:numPr>
          <w:ilvl w:val="0"/>
          <w:numId w:val="1"/>
        </w:numPr>
        <w:suppressAutoHyphens/>
        <w:jc w:val="both"/>
        <w:rPr>
          <w:szCs w:val="24"/>
        </w:rPr>
      </w:pPr>
      <w:r>
        <w:rPr>
          <w:szCs w:val="24"/>
        </w:rPr>
        <w:t>Odwołanie przysługuje na niezgodną z przepisami ustawy czynności Zamawiającego podjętą w postępowaniu o udzielenie zamówienia lub zaniechanie czynności</w:t>
      </w:r>
      <w:r>
        <w:t xml:space="preserve"> w postępowaniu o udzielenie zamówienia</w:t>
      </w:r>
      <w:r>
        <w:rPr>
          <w:szCs w:val="24"/>
        </w:rPr>
        <w:t>, do której Zamawiający był obowiązany na podstawie ustawy.</w:t>
      </w:r>
    </w:p>
    <w:p w:rsidR="00B52011" w:rsidRDefault="00B52011" w:rsidP="00B52011">
      <w:pPr>
        <w:pStyle w:val="Akapitzlist"/>
        <w:widowControl w:val="0"/>
        <w:numPr>
          <w:ilvl w:val="0"/>
          <w:numId w:val="1"/>
        </w:numPr>
        <w:suppressAutoHyphens/>
        <w:jc w:val="both"/>
        <w:rPr>
          <w:szCs w:val="24"/>
        </w:rPr>
      </w:pPr>
      <w:r>
        <w:rPr>
          <w:rFonts w:eastAsia="Times"/>
          <w:szCs w:val="24"/>
        </w:rPr>
        <w:t>Odwołanie wnosi się do Prezesa Krajowej Izby</w:t>
      </w:r>
      <w:r>
        <w:t xml:space="preserve">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B52011" w:rsidRDefault="00B52011" w:rsidP="00B52011">
      <w:pPr>
        <w:pStyle w:val="Akapitzlist"/>
        <w:widowControl w:val="0"/>
        <w:numPr>
          <w:ilvl w:val="0"/>
          <w:numId w:val="1"/>
        </w:numPr>
        <w:suppressAutoHyphens/>
        <w:jc w:val="both"/>
        <w:rPr>
          <w:szCs w:val="24"/>
        </w:rPr>
      </w:pPr>
      <w:r>
        <w:rPr>
          <w:szCs w:val="24"/>
        </w:rPr>
        <w:t>Odwołanie wnosi się w terminach określonych w art. 515 ustawy.</w:t>
      </w:r>
    </w:p>
    <w:p w:rsidR="00B52011" w:rsidRDefault="00B52011" w:rsidP="00B52011">
      <w:pPr>
        <w:pStyle w:val="Akapitzlist"/>
        <w:widowControl w:val="0"/>
        <w:numPr>
          <w:ilvl w:val="0"/>
          <w:numId w:val="1"/>
        </w:numPr>
        <w:suppressAutoHyphens/>
        <w:jc w:val="both"/>
        <w:rPr>
          <w:szCs w:val="24"/>
        </w:rPr>
      </w:pPr>
      <w:r>
        <w:rPr>
          <w:szCs w:val="24"/>
        </w:rPr>
        <w:t>Szczegółowe postanowienia dotyczące odwołania zawarte są w przepisach art. 513 – 521 ustawy.</w:t>
      </w:r>
    </w:p>
    <w:p w:rsidR="00B52011" w:rsidRDefault="00B52011" w:rsidP="00B52011">
      <w:pPr>
        <w:pStyle w:val="Akapitzlist"/>
        <w:widowControl w:val="0"/>
        <w:numPr>
          <w:ilvl w:val="0"/>
          <w:numId w:val="1"/>
        </w:numPr>
        <w:suppressAutoHyphens/>
        <w:jc w:val="both"/>
        <w:rPr>
          <w:szCs w:val="24"/>
        </w:rPr>
      </w:pPr>
      <w:r>
        <w:rPr>
          <w:szCs w:val="24"/>
        </w:rPr>
        <w:t xml:space="preserve">Na orzeczenie Krajowej Izby Odwoławczej </w:t>
      </w:r>
      <w:r>
        <w:rPr>
          <w:rFonts w:eastAsia="Times"/>
          <w:szCs w:val="24"/>
        </w:rPr>
        <w:t>oraz postanowienie Prezesa Izby, o którym mowa w art. 519 ust. 1 ustawy (zwrot odwołania przypadku nieuiszczenia wpisu w terminie), stronom oraz uczestnikom postępowania odwoławczego przysługuje skarga do sądu.</w:t>
      </w:r>
    </w:p>
    <w:p w:rsidR="00B52011" w:rsidRDefault="00B52011" w:rsidP="00B52011">
      <w:pPr>
        <w:pStyle w:val="Akapitzlist"/>
        <w:widowControl w:val="0"/>
        <w:numPr>
          <w:ilvl w:val="0"/>
          <w:numId w:val="1"/>
        </w:numPr>
        <w:suppressAutoHyphens/>
        <w:jc w:val="both"/>
        <w:rPr>
          <w:szCs w:val="24"/>
        </w:rPr>
      </w:pPr>
      <w:r>
        <w:rPr>
          <w:szCs w:val="24"/>
        </w:rPr>
        <w:t>Do skargi mają zastosowanie przepisy art. 579 – 590 ustawy.</w:t>
      </w:r>
    </w:p>
    <w:p w:rsidR="00B52011" w:rsidRDefault="00B52011" w:rsidP="00B52011">
      <w:pPr>
        <w:pStyle w:val="Akapitzlist"/>
        <w:widowControl w:val="0"/>
        <w:numPr>
          <w:ilvl w:val="0"/>
          <w:numId w:val="1"/>
        </w:numPr>
        <w:suppressAutoHyphens/>
        <w:jc w:val="both"/>
        <w:rPr>
          <w:szCs w:val="24"/>
        </w:rPr>
      </w:pPr>
      <w:r>
        <w:rPr>
          <w:szCs w:val="24"/>
        </w:rPr>
        <w:t>Sprawy związane z środkami ochrony prawnej uregulowane są w dziale IX ustawy.</w:t>
      </w:r>
    </w:p>
    <w:p w:rsidR="00B52011" w:rsidRDefault="00B52011" w:rsidP="00B52011">
      <w:pPr>
        <w:widowControl w:val="0"/>
        <w:ind w:left="397"/>
        <w:jc w:val="both"/>
        <w:rPr>
          <w:szCs w:val="24"/>
        </w:rPr>
      </w:pPr>
    </w:p>
    <w:p w:rsidR="00B52011" w:rsidRDefault="00B52011" w:rsidP="00B52011">
      <w:pPr>
        <w:widowControl w:val="0"/>
        <w:jc w:val="both"/>
        <w:rPr>
          <w:b/>
          <w:szCs w:val="24"/>
        </w:rPr>
      </w:pPr>
    </w:p>
    <w:p w:rsidR="00B52011" w:rsidRDefault="00B52011" w:rsidP="00B52011">
      <w:pPr>
        <w:widowControl w:val="0"/>
        <w:jc w:val="both"/>
        <w:rPr>
          <w:b/>
          <w:szCs w:val="24"/>
        </w:rPr>
      </w:pPr>
      <w:r w:rsidRPr="005E30EE">
        <w:rPr>
          <w:b/>
          <w:szCs w:val="24"/>
        </w:rPr>
        <w:t>CZĘŚĆ XI</w:t>
      </w:r>
      <w:r>
        <w:rPr>
          <w:b/>
          <w:szCs w:val="24"/>
        </w:rPr>
        <w:t>X</w:t>
      </w:r>
    </w:p>
    <w:p w:rsidR="00B52011" w:rsidRPr="005E30EE" w:rsidRDefault="00B52011" w:rsidP="00B52011">
      <w:pPr>
        <w:widowControl w:val="0"/>
        <w:jc w:val="both"/>
        <w:rPr>
          <w:b/>
          <w:szCs w:val="24"/>
        </w:rPr>
      </w:pPr>
      <w:r>
        <w:rPr>
          <w:b/>
          <w:szCs w:val="24"/>
        </w:rPr>
        <w:t>INFORMACJE DOTYCZĄCE OCHRONY DANYCH OSOBOWYCH</w:t>
      </w:r>
    </w:p>
    <w:p w:rsidR="00B52011" w:rsidRDefault="00B52011" w:rsidP="00B52011">
      <w:pPr>
        <w:widowControl w:val="0"/>
        <w:jc w:val="both"/>
        <w:rPr>
          <w:rFonts w:ascii="Arial" w:hAnsi="Arial" w:cs="Arial"/>
          <w:i/>
          <w:sz w:val="22"/>
          <w:szCs w:val="22"/>
          <w:u w:val="single"/>
        </w:rPr>
      </w:pPr>
    </w:p>
    <w:p w:rsidR="00B52011" w:rsidRPr="00C44A31" w:rsidRDefault="00B52011" w:rsidP="00B52011">
      <w:pPr>
        <w:jc w:val="both"/>
        <w:rPr>
          <w:szCs w:val="24"/>
        </w:rPr>
      </w:pPr>
      <w:r w:rsidRPr="00C44A31">
        <w:rPr>
          <w:szCs w:val="24"/>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w:t>
      </w:r>
      <w:r w:rsidRPr="00C44A31">
        <w:rPr>
          <w:b/>
          <w:szCs w:val="24"/>
        </w:rPr>
        <w:t>RODO</w:t>
      </w:r>
      <w:r w:rsidRPr="00C44A31">
        <w:rPr>
          <w:szCs w:val="24"/>
        </w:rPr>
        <w:t xml:space="preserve">”, Zamawiający informuje, że: </w:t>
      </w:r>
    </w:p>
    <w:p w:rsidR="00B52011" w:rsidRPr="00C44A31" w:rsidRDefault="00B52011" w:rsidP="00B52011">
      <w:pPr>
        <w:pStyle w:val="Default"/>
        <w:numPr>
          <w:ilvl w:val="0"/>
          <w:numId w:val="8"/>
        </w:numPr>
        <w:jc w:val="both"/>
        <w:rPr>
          <w:rFonts w:ascii="Times New Roman" w:hAnsi="Times New Roman" w:cs="Times New Roman"/>
        </w:rPr>
      </w:pPr>
      <w:r w:rsidRPr="00C44A31">
        <w:rPr>
          <w:rFonts w:ascii="Times New Roman" w:eastAsia="Times New Roman" w:hAnsi="Times New Roman" w:cs="Times New Roman"/>
          <w:color w:val="auto"/>
        </w:rPr>
        <w:t xml:space="preserve">administratorem Państwa danych osobowych jest </w:t>
      </w:r>
      <w:r w:rsidRPr="00C44A31">
        <w:rPr>
          <w:rFonts w:ascii="Times New Roman" w:hAnsi="Times New Roman" w:cs="Times New Roman"/>
          <w:color w:val="auto"/>
        </w:rPr>
        <w:t>Burmistrz Miasta i Gminy Proszowice z siedzibą w (32-100) Proszowicach ul. 3 Maja 72,</w:t>
      </w:r>
      <w:r w:rsidRPr="00C44A31">
        <w:rPr>
          <w:rFonts w:ascii="Times New Roman" w:hAnsi="Times New Roman" w:cs="Times New Roman"/>
        </w:rPr>
        <w:t xml:space="preserve"> tel. (12) 386-10-05, faks: (12) 386-15-55, e-mail: </w:t>
      </w:r>
      <w:hyperlink r:id="rId28" w:history="1">
        <w:r w:rsidRPr="00C44A31">
          <w:rPr>
            <w:rStyle w:val="Hipercze"/>
            <w:rFonts w:ascii="Times New Roman" w:hAnsi="Times New Roman" w:cs="Times New Roman"/>
          </w:rPr>
          <w:t>sekretariat@um.proszowice.pl</w:t>
        </w:r>
      </w:hyperlink>
    </w:p>
    <w:p w:rsidR="00B52011" w:rsidRPr="00C44A31" w:rsidRDefault="00B52011" w:rsidP="00B52011">
      <w:pPr>
        <w:pStyle w:val="Default"/>
        <w:numPr>
          <w:ilvl w:val="0"/>
          <w:numId w:val="8"/>
        </w:numPr>
        <w:jc w:val="both"/>
        <w:rPr>
          <w:rFonts w:ascii="Times New Roman" w:hAnsi="Times New Roman" w:cs="Times New Roman"/>
          <w:color w:val="auto"/>
        </w:rPr>
      </w:pPr>
      <w:r w:rsidRPr="00C44A31">
        <w:rPr>
          <w:rFonts w:ascii="Times New Roman" w:hAnsi="Times New Roman" w:cs="Times New Roman"/>
        </w:rPr>
        <w:t xml:space="preserve">inspektorem ochrony danych osobowych w </w:t>
      </w:r>
      <w:r w:rsidRPr="00C44A31">
        <w:rPr>
          <w:rFonts w:ascii="Times New Roman" w:hAnsi="Times New Roman" w:cs="Times New Roman"/>
          <w:i/>
        </w:rPr>
        <w:t xml:space="preserve">Gminie Proszowice </w:t>
      </w:r>
      <w:r w:rsidRPr="00C44A31">
        <w:rPr>
          <w:rFonts w:ascii="Times New Roman" w:hAnsi="Times New Roman" w:cs="Times New Roman"/>
        </w:rPr>
        <w:t xml:space="preserve"> jest Pan </w:t>
      </w:r>
      <w:r w:rsidRPr="00C44A31">
        <w:rPr>
          <w:rFonts w:ascii="Times New Roman" w:hAnsi="Times New Roman" w:cs="Times New Roman"/>
          <w:i/>
        </w:rPr>
        <w:t>Damian Król</w:t>
      </w:r>
      <w:r w:rsidRPr="00C44A31">
        <w:rPr>
          <w:rFonts w:ascii="Times New Roman" w:hAnsi="Times New Roman" w:cs="Times New Roman"/>
        </w:rPr>
        <w:t>, e-mail: iodo@proszowice.pl</w:t>
      </w:r>
      <w:r w:rsidRPr="00C44A31">
        <w:rPr>
          <w:rFonts w:ascii="Times New Roman" w:hAnsi="Times New Roman" w:cs="Times New Roman"/>
          <w:color w:val="auto"/>
        </w:rPr>
        <w:t>,</w:t>
      </w:r>
    </w:p>
    <w:p w:rsidR="00B52011" w:rsidRPr="00C44A31" w:rsidRDefault="00B52011" w:rsidP="00B52011">
      <w:pPr>
        <w:pStyle w:val="Akapitzlist"/>
        <w:numPr>
          <w:ilvl w:val="0"/>
          <w:numId w:val="8"/>
        </w:numPr>
        <w:jc w:val="both"/>
        <w:rPr>
          <w:szCs w:val="24"/>
        </w:rPr>
      </w:pPr>
      <w:r w:rsidRPr="00C44A31">
        <w:rPr>
          <w:szCs w:val="24"/>
        </w:rPr>
        <w:t>Państwa dane osobowe przetwarzane będą na podstawie art. 6 ust. 1 lit. c</w:t>
      </w:r>
      <w:r w:rsidRPr="00C44A31">
        <w:rPr>
          <w:i/>
          <w:szCs w:val="24"/>
        </w:rPr>
        <w:t xml:space="preserve"> </w:t>
      </w:r>
      <w:r w:rsidRPr="00C44A31">
        <w:rPr>
          <w:szCs w:val="24"/>
        </w:rPr>
        <w:t>RODO w celu związanym z niniejszym postępowaniem o udzielenie zamówienia,</w:t>
      </w:r>
      <w:r w:rsidRPr="00C44A31">
        <w:rPr>
          <w:strike/>
          <w:szCs w:val="24"/>
        </w:rPr>
        <w:t xml:space="preserve"> </w:t>
      </w:r>
    </w:p>
    <w:p w:rsidR="00B52011" w:rsidRPr="00C44A31" w:rsidRDefault="00B52011" w:rsidP="00B52011">
      <w:pPr>
        <w:pStyle w:val="Akapitzlist"/>
        <w:numPr>
          <w:ilvl w:val="0"/>
          <w:numId w:val="8"/>
        </w:numPr>
        <w:jc w:val="both"/>
        <w:rPr>
          <w:szCs w:val="24"/>
        </w:rPr>
      </w:pPr>
      <w:r w:rsidRPr="00C44A31">
        <w:rPr>
          <w:szCs w:val="24"/>
        </w:rPr>
        <w:t>odbiorcami Państwa danych osobowych będą osoby lub podmioty, którym udostępniona zostanie dokumentacja niniejszego postępowania na podstawie art. 8 oraz art. 96 ust. 3 ustawy,</w:t>
      </w:r>
    </w:p>
    <w:p w:rsidR="00B52011" w:rsidRPr="00C44A31" w:rsidRDefault="00B52011" w:rsidP="00B52011">
      <w:pPr>
        <w:pStyle w:val="Akapitzlist"/>
        <w:numPr>
          <w:ilvl w:val="0"/>
          <w:numId w:val="8"/>
        </w:numPr>
        <w:jc w:val="both"/>
        <w:rPr>
          <w:szCs w:val="24"/>
        </w:rPr>
      </w:pPr>
      <w:r w:rsidRPr="00C44A31">
        <w:rPr>
          <w:szCs w:val="24"/>
        </w:rPr>
        <w:t>Państwa dane osobowe będą przechowywane, zgodnie z art. 97 ust. 1 ustawy, przez okres 4 lat od dnia zakończenia niniejszego postępowania, a jeżeli czas trwania umowy przekroczy 4 lata, okres przechowywania obejmie cały czas trwania umowy,</w:t>
      </w:r>
    </w:p>
    <w:p w:rsidR="00B52011" w:rsidRPr="00C44A31" w:rsidRDefault="00B52011" w:rsidP="00B52011">
      <w:pPr>
        <w:pStyle w:val="Akapitzlist"/>
        <w:numPr>
          <w:ilvl w:val="0"/>
          <w:numId w:val="8"/>
        </w:numPr>
        <w:jc w:val="both"/>
        <w:rPr>
          <w:szCs w:val="24"/>
        </w:rPr>
      </w:pPr>
      <w:r w:rsidRPr="00C44A31">
        <w:rPr>
          <w:szCs w:val="24"/>
        </w:rPr>
        <w:t>obowiązek podania przez Państwa danych osobowych bezpośrednio Państwa dotyczących jest wymogiem ustawowym określonym w przepisach ustawy, związanym z udziałem w niniejszym postępowaniu,</w:t>
      </w:r>
    </w:p>
    <w:p w:rsidR="00B52011" w:rsidRPr="00C44A31" w:rsidRDefault="00B52011" w:rsidP="00B52011">
      <w:pPr>
        <w:pStyle w:val="Akapitzlist"/>
        <w:numPr>
          <w:ilvl w:val="0"/>
          <w:numId w:val="8"/>
        </w:numPr>
        <w:jc w:val="both"/>
        <w:rPr>
          <w:szCs w:val="24"/>
        </w:rPr>
      </w:pPr>
      <w:r w:rsidRPr="00C44A31">
        <w:rPr>
          <w:szCs w:val="24"/>
        </w:rPr>
        <w:t>stosowanie do art. 22 RODO, w odniesieniu do Państwa danych osobowych decyzje nie będą podejmowane w sposób zautomatyzowany,</w:t>
      </w:r>
    </w:p>
    <w:p w:rsidR="00B52011" w:rsidRPr="00C44A31" w:rsidRDefault="00B52011" w:rsidP="00B52011">
      <w:pPr>
        <w:pStyle w:val="Akapitzlist"/>
        <w:numPr>
          <w:ilvl w:val="0"/>
          <w:numId w:val="8"/>
        </w:numPr>
        <w:jc w:val="both"/>
        <w:rPr>
          <w:szCs w:val="24"/>
        </w:rPr>
      </w:pPr>
      <w:r w:rsidRPr="00C44A31">
        <w:rPr>
          <w:szCs w:val="24"/>
        </w:rPr>
        <w:t>posiadają Państwo:</w:t>
      </w:r>
    </w:p>
    <w:p w:rsidR="00B52011" w:rsidRPr="00C44A31" w:rsidRDefault="00B52011" w:rsidP="00B52011">
      <w:pPr>
        <w:pStyle w:val="Akapitzlist"/>
        <w:numPr>
          <w:ilvl w:val="0"/>
          <w:numId w:val="6"/>
        </w:numPr>
        <w:jc w:val="both"/>
        <w:rPr>
          <w:szCs w:val="24"/>
        </w:rPr>
      </w:pPr>
      <w:r w:rsidRPr="00C44A31">
        <w:rPr>
          <w:szCs w:val="24"/>
        </w:rPr>
        <w:t>na podstawie art. 15 RODO prawo dostępu do danych osobowych Państwa dotyczących, przy czym w przypadku gdy wykonanie obowiązków, o których mowa w art. 15 ust. 1–3 RODO, wymagałoby niewspółmiernie dużego wysiłku, Zamawiający może żądać od Państwa wskazania dodatkowych informacji mających na celu sprecyzowanie żądania lub sprecyzowanie nazwy lub daty zakończonego postępowania o udzielenie zamówienia</w:t>
      </w:r>
    </w:p>
    <w:p w:rsidR="00B52011" w:rsidRPr="00C44A31" w:rsidRDefault="00B52011" w:rsidP="00B52011">
      <w:pPr>
        <w:pStyle w:val="Akapitzlist"/>
        <w:numPr>
          <w:ilvl w:val="0"/>
          <w:numId w:val="6"/>
        </w:numPr>
        <w:jc w:val="both"/>
        <w:rPr>
          <w:szCs w:val="24"/>
        </w:rPr>
      </w:pPr>
      <w:r w:rsidRPr="00C44A31">
        <w:rPr>
          <w:szCs w:val="24"/>
        </w:rPr>
        <w:t>na podstawie art. 16 RODO prawo do sprostowania Państwa danych osobowych, przy czym skorzystanie z tego prawa nie może skutkować zmianą wyniku niniejszego postępowania, zmianą postanowień umowy w zakresie niezgodnym z ustawą ani nie może naruszać integralności protokołu postępowania oraz załączników do protokołu</w:t>
      </w:r>
    </w:p>
    <w:p w:rsidR="00B52011" w:rsidRPr="00C44A31" w:rsidRDefault="00B52011" w:rsidP="00B52011">
      <w:pPr>
        <w:pStyle w:val="Akapitzlist"/>
        <w:numPr>
          <w:ilvl w:val="0"/>
          <w:numId w:val="6"/>
        </w:numPr>
        <w:jc w:val="both"/>
        <w:rPr>
          <w:szCs w:val="24"/>
        </w:rPr>
      </w:pPr>
      <w:r w:rsidRPr="00C44A31">
        <w:rPr>
          <w:szCs w:val="24"/>
        </w:rPr>
        <w:t>na podstawie art. 18 RODO prawo żądania od administratora ograniczenia przetwarzania danych osobowych z zastrzeżeniem przypadków, o których mowa w art. 18 ust. 2 RODO, przy czym prawo to nie ma zastosowania w odniesieniu do przechowywania w celu zapewnienia możliwości korzystania ze środków ochrony prawnej – wystąpienie z żądaniem, o którym mowa w art. 18 ust. 1 RODO, nie ogranicza przetwarzania danych osobowych do czasu zakończenia niniejszego postępowania</w:t>
      </w:r>
    </w:p>
    <w:p w:rsidR="00B52011" w:rsidRPr="00C44A31" w:rsidRDefault="00B52011" w:rsidP="00B52011">
      <w:pPr>
        <w:pStyle w:val="Akapitzlist"/>
        <w:numPr>
          <w:ilvl w:val="0"/>
          <w:numId w:val="6"/>
        </w:numPr>
        <w:jc w:val="both"/>
        <w:rPr>
          <w:i/>
          <w:szCs w:val="24"/>
        </w:rPr>
      </w:pPr>
      <w:r w:rsidRPr="00C44A31">
        <w:rPr>
          <w:szCs w:val="24"/>
        </w:rPr>
        <w:t>prawo do wniesienia skargi do Prezesa Urzędu Ochrony Danych Osobowych, gdy uznają Państwo, że przetwarzanie danych osobowych Państwa dotyczących narusza przepisy RODO,</w:t>
      </w:r>
    </w:p>
    <w:p w:rsidR="00B52011" w:rsidRPr="00C44A31" w:rsidRDefault="00B52011" w:rsidP="00B52011">
      <w:pPr>
        <w:pStyle w:val="Akapitzlist"/>
        <w:numPr>
          <w:ilvl w:val="0"/>
          <w:numId w:val="8"/>
        </w:numPr>
        <w:jc w:val="both"/>
        <w:rPr>
          <w:i/>
          <w:szCs w:val="24"/>
        </w:rPr>
      </w:pPr>
      <w:r w:rsidRPr="00C44A31">
        <w:rPr>
          <w:szCs w:val="24"/>
        </w:rPr>
        <w:t>nie przysługuje Państwu:</w:t>
      </w:r>
    </w:p>
    <w:p w:rsidR="00B52011" w:rsidRPr="00C44A31" w:rsidRDefault="00B52011" w:rsidP="00B52011">
      <w:pPr>
        <w:pStyle w:val="Akapitzlist"/>
        <w:numPr>
          <w:ilvl w:val="0"/>
          <w:numId w:val="7"/>
        </w:numPr>
        <w:jc w:val="both"/>
        <w:rPr>
          <w:i/>
          <w:szCs w:val="24"/>
        </w:rPr>
      </w:pPr>
      <w:r w:rsidRPr="00C44A31">
        <w:rPr>
          <w:szCs w:val="24"/>
        </w:rPr>
        <w:t>w związku z art. 17 ust. 3 lit. b, d lub e RODO prawo do usunięcia danych osobowych</w:t>
      </w:r>
    </w:p>
    <w:p w:rsidR="00B52011" w:rsidRPr="000F0EBC" w:rsidRDefault="00B52011" w:rsidP="00B52011">
      <w:pPr>
        <w:pStyle w:val="Akapitzlist"/>
        <w:numPr>
          <w:ilvl w:val="0"/>
          <w:numId w:val="7"/>
        </w:numPr>
        <w:jc w:val="both"/>
        <w:rPr>
          <w:b/>
          <w:i/>
          <w:szCs w:val="24"/>
        </w:rPr>
      </w:pPr>
      <w:r w:rsidRPr="00C44A31">
        <w:rPr>
          <w:szCs w:val="24"/>
        </w:rPr>
        <w:t>prawo do przenoszenia danych osobowych, o którym mowa w art. 20 RODO</w:t>
      </w:r>
    </w:p>
    <w:p w:rsidR="0087679B" w:rsidRPr="000F0EBC" w:rsidRDefault="00B52011" w:rsidP="00B52011">
      <w:pPr>
        <w:pStyle w:val="Akapitzlist"/>
        <w:numPr>
          <w:ilvl w:val="0"/>
          <w:numId w:val="7"/>
        </w:numPr>
        <w:jc w:val="both"/>
        <w:rPr>
          <w:b/>
          <w:i/>
          <w:szCs w:val="24"/>
        </w:rPr>
      </w:pPr>
      <w:r w:rsidRPr="000F0EBC">
        <w:rPr>
          <w:szCs w:val="24"/>
        </w:rPr>
        <w:t>na podstawie art. 21 RODO prawo sprzeciwu wobec przetwarzania danych osobowych, gdyż podstawą prawną przetwarzania Państwa danych osobowych jest art. 6 ust. 1 lit. c RODO.</w:t>
      </w:r>
    </w:p>
    <w:p w:rsidR="00853A90" w:rsidRPr="00240FEA" w:rsidRDefault="00853A90" w:rsidP="00853A90">
      <w:pPr>
        <w:widowControl w:val="0"/>
        <w:jc w:val="both"/>
        <w:rPr>
          <w:bCs/>
          <w:szCs w:val="24"/>
        </w:rPr>
      </w:pPr>
    </w:p>
    <w:p w:rsidR="00853A90" w:rsidRPr="00240FEA" w:rsidRDefault="00D82932" w:rsidP="00B234A2">
      <w:pPr>
        <w:widowControl w:val="0"/>
        <w:ind w:left="5664"/>
        <w:jc w:val="both"/>
        <w:rPr>
          <w:szCs w:val="24"/>
        </w:rPr>
      </w:pPr>
      <w:r w:rsidRPr="00240FEA">
        <w:rPr>
          <w:szCs w:val="24"/>
        </w:rPr>
        <w:t>Grzegorz Cichy</w:t>
      </w:r>
    </w:p>
    <w:p w:rsidR="00E707E8" w:rsidRPr="00240FEA" w:rsidRDefault="00853A90" w:rsidP="00C104A1">
      <w:pPr>
        <w:widowControl w:val="0"/>
        <w:ind w:left="5208" w:firstLine="456"/>
        <w:rPr>
          <w:szCs w:val="24"/>
        </w:rPr>
      </w:pPr>
      <w:r w:rsidRPr="00240FEA">
        <w:rPr>
          <w:i/>
          <w:iCs/>
          <w:szCs w:val="24"/>
        </w:rPr>
        <w:t>[</w:t>
      </w:r>
      <w:r w:rsidR="00D82932" w:rsidRPr="00240FEA">
        <w:rPr>
          <w:i/>
          <w:iCs/>
          <w:szCs w:val="24"/>
        </w:rPr>
        <w:t>Burmistrz</w:t>
      </w:r>
      <w:r w:rsidR="005B0B4C" w:rsidRPr="00240FEA">
        <w:rPr>
          <w:i/>
          <w:iCs/>
          <w:szCs w:val="24"/>
        </w:rPr>
        <w:t xml:space="preserve"> Gminy</w:t>
      </w:r>
      <w:r w:rsidRPr="00240FEA">
        <w:rPr>
          <w:i/>
          <w:iCs/>
          <w:szCs w:val="24"/>
        </w:rPr>
        <w:t>]</w:t>
      </w:r>
    </w:p>
    <w:p w:rsidR="00C104A1" w:rsidRDefault="00C104A1" w:rsidP="00853A90">
      <w:pPr>
        <w:widowControl w:val="0"/>
        <w:ind w:left="4500"/>
        <w:jc w:val="center"/>
        <w:rPr>
          <w:szCs w:val="24"/>
        </w:rPr>
      </w:pPr>
    </w:p>
    <w:p w:rsidR="00853A90" w:rsidRPr="00240FEA" w:rsidRDefault="00D82932" w:rsidP="00853A90">
      <w:pPr>
        <w:widowControl w:val="0"/>
        <w:ind w:left="4500"/>
        <w:jc w:val="center"/>
        <w:rPr>
          <w:szCs w:val="24"/>
        </w:rPr>
      </w:pPr>
      <w:r w:rsidRPr="00240FEA">
        <w:rPr>
          <w:szCs w:val="24"/>
        </w:rPr>
        <w:t>Proszowice</w:t>
      </w:r>
      <w:r w:rsidR="00853A90" w:rsidRPr="00240FEA">
        <w:rPr>
          <w:szCs w:val="24"/>
        </w:rPr>
        <w:t xml:space="preserve">, </w:t>
      </w:r>
      <w:r w:rsidR="00853A90" w:rsidRPr="004F7A90">
        <w:rPr>
          <w:szCs w:val="24"/>
        </w:rPr>
        <w:t xml:space="preserve">dnia </w:t>
      </w:r>
      <w:r w:rsidR="006D76C5">
        <w:rPr>
          <w:szCs w:val="24"/>
        </w:rPr>
        <w:t>14</w:t>
      </w:r>
      <w:r w:rsidR="007E2D01">
        <w:rPr>
          <w:szCs w:val="24"/>
        </w:rPr>
        <w:t>.0</w:t>
      </w:r>
      <w:r w:rsidR="00435FBE">
        <w:rPr>
          <w:szCs w:val="24"/>
        </w:rPr>
        <w:t>4</w:t>
      </w:r>
      <w:r w:rsidR="00E26CD3">
        <w:rPr>
          <w:szCs w:val="24"/>
        </w:rPr>
        <w:t>.</w:t>
      </w:r>
      <w:r w:rsidR="00F33B71">
        <w:rPr>
          <w:szCs w:val="24"/>
        </w:rPr>
        <w:t>202</w:t>
      </w:r>
      <w:r w:rsidR="00B52011">
        <w:rPr>
          <w:szCs w:val="24"/>
        </w:rPr>
        <w:t>6</w:t>
      </w:r>
      <w:r w:rsidR="00853A90" w:rsidRPr="00240FEA">
        <w:rPr>
          <w:szCs w:val="24"/>
        </w:rPr>
        <w:t xml:space="preserve"> r.</w:t>
      </w:r>
    </w:p>
    <w:p w:rsidR="00D367BA" w:rsidRDefault="00D367BA" w:rsidP="00F33B71">
      <w:pPr>
        <w:widowControl w:val="0"/>
        <w:jc w:val="both"/>
        <w:rPr>
          <w:szCs w:val="24"/>
          <w:u w:val="single"/>
        </w:rPr>
      </w:pPr>
    </w:p>
    <w:p w:rsidR="00D367BA" w:rsidRDefault="00D367BA" w:rsidP="00F33B71">
      <w:pPr>
        <w:widowControl w:val="0"/>
        <w:jc w:val="both"/>
        <w:rPr>
          <w:szCs w:val="24"/>
          <w:u w:val="single"/>
        </w:rPr>
      </w:pPr>
    </w:p>
    <w:p w:rsidR="00D367BA" w:rsidRDefault="00D367BA" w:rsidP="00F33B71">
      <w:pPr>
        <w:widowControl w:val="0"/>
        <w:jc w:val="both"/>
        <w:rPr>
          <w:szCs w:val="24"/>
          <w:u w:val="single"/>
        </w:rPr>
      </w:pPr>
    </w:p>
    <w:p w:rsidR="00D367BA" w:rsidRDefault="00D367BA" w:rsidP="00F33B71">
      <w:pPr>
        <w:widowControl w:val="0"/>
        <w:jc w:val="both"/>
        <w:rPr>
          <w:szCs w:val="24"/>
          <w:u w:val="single"/>
        </w:rPr>
      </w:pPr>
    </w:p>
    <w:p w:rsidR="00F33B71" w:rsidRDefault="00F33B71" w:rsidP="00F33B71">
      <w:pPr>
        <w:widowControl w:val="0"/>
        <w:jc w:val="both"/>
        <w:rPr>
          <w:szCs w:val="24"/>
        </w:rPr>
      </w:pPr>
      <w:r>
        <w:rPr>
          <w:szCs w:val="24"/>
          <w:u w:val="single"/>
        </w:rPr>
        <w:t>W załączeniu</w:t>
      </w:r>
      <w:r>
        <w:rPr>
          <w:szCs w:val="24"/>
        </w:rPr>
        <w:t>:</w:t>
      </w:r>
    </w:p>
    <w:p w:rsidR="00F33B71" w:rsidRDefault="00F33B71" w:rsidP="00263F99">
      <w:pPr>
        <w:pStyle w:val="Akapitzlist"/>
        <w:widowControl w:val="0"/>
        <w:numPr>
          <w:ilvl w:val="0"/>
          <w:numId w:val="4"/>
        </w:numPr>
        <w:rPr>
          <w:szCs w:val="24"/>
        </w:rPr>
      </w:pPr>
      <w:r>
        <w:rPr>
          <w:szCs w:val="24"/>
        </w:rPr>
        <w:t>formularz „Oferta” (Załącznik 1)</w:t>
      </w:r>
    </w:p>
    <w:p w:rsidR="00F33B71" w:rsidRDefault="00F33B71" w:rsidP="00263F99">
      <w:pPr>
        <w:pStyle w:val="Akapitzlist"/>
        <w:widowControl w:val="0"/>
        <w:numPr>
          <w:ilvl w:val="0"/>
          <w:numId w:val="4"/>
        </w:numPr>
        <w:rPr>
          <w:szCs w:val="24"/>
        </w:rPr>
      </w:pPr>
      <w:r>
        <w:rPr>
          <w:szCs w:val="24"/>
        </w:rPr>
        <w:t>oświadczenie (Załączniki 2)</w:t>
      </w:r>
    </w:p>
    <w:p w:rsidR="00F33B71" w:rsidRDefault="00F33B71" w:rsidP="00263F99">
      <w:pPr>
        <w:pStyle w:val="Akapitzlist"/>
        <w:widowControl w:val="0"/>
        <w:numPr>
          <w:ilvl w:val="0"/>
          <w:numId w:val="4"/>
        </w:numPr>
        <w:rPr>
          <w:szCs w:val="24"/>
        </w:rPr>
      </w:pPr>
      <w:r>
        <w:rPr>
          <w:szCs w:val="24"/>
        </w:rPr>
        <w:t>oświadczenie dotyczące  podmiotów występujących wspólnie (Załącznik 2a)</w:t>
      </w:r>
    </w:p>
    <w:p w:rsidR="00F33B71" w:rsidRDefault="00F33B71" w:rsidP="00263F99">
      <w:pPr>
        <w:pStyle w:val="Akapitzlist"/>
        <w:widowControl w:val="0"/>
        <w:numPr>
          <w:ilvl w:val="0"/>
          <w:numId w:val="4"/>
        </w:numPr>
        <w:rPr>
          <w:szCs w:val="24"/>
        </w:rPr>
      </w:pPr>
      <w:r>
        <w:rPr>
          <w:szCs w:val="24"/>
        </w:rPr>
        <w:t>oświadczenie dotyczące innych podmiotów (Załącznik 2b)</w:t>
      </w:r>
    </w:p>
    <w:p w:rsidR="00F33B71" w:rsidRDefault="00F33B71" w:rsidP="00263F99">
      <w:pPr>
        <w:pStyle w:val="Akapitzlist"/>
        <w:widowControl w:val="0"/>
        <w:numPr>
          <w:ilvl w:val="0"/>
          <w:numId w:val="4"/>
        </w:numPr>
        <w:rPr>
          <w:szCs w:val="24"/>
        </w:rPr>
      </w:pPr>
      <w:r>
        <w:rPr>
          <w:szCs w:val="24"/>
        </w:rPr>
        <w:t>oświadczenie z art. 117 ust. 4 ustawy (Załącznik 2c)</w:t>
      </w:r>
    </w:p>
    <w:p w:rsidR="00F33B71" w:rsidRDefault="00F33B71" w:rsidP="00263F99">
      <w:pPr>
        <w:pStyle w:val="Akapitzlist"/>
        <w:widowControl w:val="0"/>
        <w:numPr>
          <w:ilvl w:val="0"/>
          <w:numId w:val="4"/>
        </w:numPr>
        <w:rPr>
          <w:szCs w:val="24"/>
        </w:rPr>
      </w:pPr>
      <w:r>
        <w:rPr>
          <w:szCs w:val="24"/>
        </w:rPr>
        <w:t>wzór umowy (Załącznik 3)</w:t>
      </w:r>
    </w:p>
    <w:p w:rsidR="00F33B71" w:rsidRPr="009869DB" w:rsidRDefault="00F33B71" w:rsidP="00263F99">
      <w:pPr>
        <w:pStyle w:val="Akapitzlist"/>
        <w:widowControl w:val="0"/>
        <w:numPr>
          <w:ilvl w:val="0"/>
          <w:numId w:val="4"/>
        </w:numPr>
        <w:rPr>
          <w:szCs w:val="24"/>
        </w:rPr>
      </w:pPr>
      <w:r w:rsidRPr="009869DB">
        <w:t>przedmiar</w:t>
      </w:r>
      <w:r w:rsidR="007E2D01">
        <w:t>y</w:t>
      </w:r>
      <w:r w:rsidRPr="009869DB">
        <w:t xml:space="preserve">  (Załącznik A) i </w:t>
      </w:r>
      <w:proofErr w:type="spellStart"/>
      <w:r w:rsidRPr="009869DB">
        <w:t>STWiOR</w:t>
      </w:r>
      <w:r w:rsidR="0010643E" w:rsidRPr="009869DB">
        <w:t>B</w:t>
      </w:r>
      <w:proofErr w:type="spellEnd"/>
    </w:p>
    <w:p w:rsidR="00F33B71" w:rsidRPr="00F33B71" w:rsidRDefault="00F33B71" w:rsidP="00263F99">
      <w:pPr>
        <w:pStyle w:val="Tekstpodstawowywcity2"/>
        <w:numPr>
          <w:ilvl w:val="0"/>
          <w:numId w:val="4"/>
        </w:numPr>
        <w:jc w:val="both"/>
        <w:rPr>
          <w:szCs w:val="24"/>
        </w:rPr>
      </w:pPr>
      <w:r>
        <w:t>Zobowiązanie</w:t>
      </w:r>
    </w:p>
    <w:p w:rsidR="00F85A1B" w:rsidRPr="00240FEA" w:rsidRDefault="00F85A1B" w:rsidP="0010643E">
      <w:pPr>
        <w:pStyle w:val="Tekstpodstawowywcity2"/>
        <w:jc w:val="both"/>
        <w:rPr>
          <w:szCs w:val="24"/>
        </w:rPr>
      </w:pPr>
    </w:p>
    <w:sectPr w:rsidR="00F85A1B" w:rsidRPr="00240FEA" w:rsidSect="00080293">
      <w:headerReference w:type="default" r:id="rId29"/>
      <w:headerReference w:type="first" r:id="rId30"/>
      <w:pgSz w:w="11907" w:h="16840" w:code="9"/>
      <w:pgMar w:top="1418" w:right="1418" w:bottom="1418" w:left="1418"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414" w:rsidRDefault="001E4414">
      <w:r>
        <w:separator/>
      </w:r>
    </w:p>
  </w:endnote>
  <w:endnote w:type="continuationSeparator" w:id="0">
    <w:p w:rsidR="001E4414" w:rsidRDefault="001E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IDFont+F2">
    <w:altName w:val="Arial Unicode MS"/>
    <w:panose1 w:val="00000000000000000000"/>
    <w:charset w:val="88"/>
    <w:family w:val="auto"/>
    <w:notTrueType/>
    <w:pitch w:val="default"/>
    <w:sig w:usb0="00000000" w:usb1="080F0000" w:usb2="00000010" w:usb3="00000000" w:csb0="00120002"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414" w:rsidRDefault="001E4414">
      <w:r>
        <w:separator/>
      </w:r>
    </w:p>
  </w:footnote>
  <w:footnote w:type="continuationSeparator" w:id="0">
    <w:p w:rsidR="001E4414" w:rsidRDefault="001E4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5E3" w:rsidRPr="00026C7E" w:rsidRDefault="004B35E3">
    <w:pPr>
      <w:pStyle w:val="Nagwek"/>
      <w:tabs>
        <w:tab w:val="clear" w:pos="4536"/>
        <w:tab w:val="clear" w:pos="9072"/>
      </w:tabs>
      <w:ind w:right="-1"/>
      <w:jc w:val="center"/>
      <w:rPr>
        <w:i/>
        <w:sz w:val="20"/>
      </w:rPr>
    </w:pPr>
    <w:r w:rsidRPr="00026C7E">
      <w:rPr>
        <w:rStyle w:val="Numerstrony"/>
      </w:rPr>
      <w:t>-</w:t>
    </w:r>
    <w:r w:rsidRPr="00026C7E">
      <w:rPr>
        <w:sz w:val="20"/>
      </w:rPr>
      <w:t xml:space="preserve"> </w:t>
    </w:r>
    <w:r w:rsidR="00EA506D" w:rsidRPr="00026C7E">
      <w:rPr>
        <w:rStyle w:val="Numerstrony"/>
      </w:rPr>
      <w:fldChar w:fldCharType="begin"/>
    </w:r>
    <w:r w:rsidRPr="00026C7E">
      <w:rPr>
        <w:rStyle w:val="Numerstrony"/>
      </w:rPr>
      <w:instrText xml:space="preserve"> PAGE </w:instrText>
    </w:r>
    <w:r w:rsidR="00EA506D" w:rsidRPr="00026C7E">
      <w:rPr>
        <w:rStyle w:val="Numerstrony"/>
      </w:rPr>
      <w:fldChar w:fldCharType="separate"/>
    </w:r>
    <w:r w:rsidR="00746E90">
      <w:rPr>
        <w:rStyle w:val="Numerstrony"/>
        <w:noProof/>
      </w:rPr>
      <w:t>14</w:t>
    </w:r>
    <w:r w:rsidR="00EA506D" w:rsidRPr="00026C7E">
      <w:rPr>
        <w:rStyle w:val="Numerstrony"/>
      </w:rPr>
      <w:fldChar w:fldCharType="end"/>
    </w:r>
    <w:r w:rsidRPr="00026C7E">
      <w:rPr>
        <w:rStyle w:val="Numerstrony"/>
      </w:rPr>
      <w:t xml:space="preserve"> -</w:t>
    </w:r>
  </w:p>
  <w:p w:rsidR="004B35E3" w:rsidRPr="00026C7E" w:rsidRDefault="004B35E3" w:rsidP="00381587">
    <w:pPr>
      <w:pStyle w:val="Nagwek"/>
      <w:tabs>
        <w:tab w:val="clear" w:pos="9072"/>
      </w:tabs>
      <w:rPr>
        <w:szCs w:val="24"/>
      </w:rPr>
    </w:pPr>
    <w:r w:rsidRPr="00026C7E">
      <w:rPr>
        <w:b/>
        <w:i/>
        <w:szCs w:val="24"/>
      </w:rPr>
      <w:t>znak sprawy</w:t>
    </w:r>
    <w:r w:rsidRPr="00026C7E">
      <w:rPr>
        <w:b/>
        <w:szCs w:val="24"/>
      </w:rPr>
      <w:t>:</w:t>
    </w:r>
    <w:r>
      <w:rPr>
        <w:b/>
        <w:szCs w:val="24"/>
      </w:rPr>
      <w:t xml:space="preserve"> WIP-RI.271.7.202</w:t>
    </w:r>
    <w:r w:rsidR="00F126E6">
      <w:rPr>
        <w:b/>
        <w:szCs w:val="24"/>
      </w:rPr>
      <w:t>6</w:t>
    </w:r>
    <w:r>
      <w:rPr>
        <w:b/>
      </w:rPr>
      <w:tab/>
    </w:r>
    <w:r>
      <w:rPr>
        <w:b/>
      </w:rPr>
      <w:tab/>
    </w:r>
    <w:r>
      <w:rPr>
        <w:b/>
      </w:rPr>
      <w:tab/>
    </w:r>
    <w:r>
      <w:rPr>
        <w:b/>
      </w:rPr>
      <w:tab/>
    </w:r>
    <w:r>
      <w:rPr>
        <w:b/>
      </w:rPr>
      <w:tab/>
    </w:r>
    <w:r>
      <w:rPr>
        <w:b/>
      </w:rPr>
      <w:tab/>
      <w:t xml:space="preserve">          </w:t>
    </w:r>
    <w:r>
      <w:rPr>
        <w:b/>
        <w:szCs w:val="24"/>
      </w:rPr>
      <w:t>S</w:t>
    </w:r>
    <w:r w:rsidRPr="00026C7E">
      <w:rPr>
        <w:b/>
        <w:szCs w:val="24"/>
      </w:rPr>
      <w:t>WZ</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5E3" w:rsidRPr="00472DB5" w:rsidRDefault="004B35E3" w:rsidP="00AC40D9">
    <w:pPr>
      <w:spacing w:before="100" w:beforeAutospacing="1" w:after="100" w:afterAutospacing="1"/>
      <w:rPr>
        <w:rFonts w:ascii="Arial" w:hAnsi="Arial" w:cs="Arial"/>
        <w:b/>
      </w:rPr>
    </w:pPr>
  </w:p>
  <w:p w:rsidR="004B35E3" w:rsidRPr="00165E0C" w:rsidRDefault="004B35E3" w:rsidP="00233804">
    <w:pPr>
      <w:spacing w:before="100" w:beforeAutospacing="1" w:after="100" w:afterAutospacing="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DE2BE0"/>
    <w:multiLevelType w:val="hybridMultilevel"/>
    <w:tmpl w:val="BA1A2B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4170457"/>
    <w:multiLevelType w:val="hybridMultilevel"/>
    <w:tmpl w:val="3D6E0A7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57507ED"/>
    <w:multiLevelType w:val="hybridMultilevel"/>
    <w:tmpl w:val="7430F00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nsid w:val="062E520A"/>
    <w:multiLevelType w:val="multilevel"/>
    <w:tmpl w:val="301CFD5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9CB7034"/>
    <w:multiLevelType w:val="multilevel"/>
    <w:tmpl w:val="7C82EF04"/>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142C9E"/>
    <w:multiLevelType w:val="hybridMultilevel"/>
    <w:tmpl w:val="DB10B0E6"/>
    <w:lvl w:ilvl="0" w:tplc="EE40C006">
      <w:start w:val="2"/>
      <w:numFmt w:val="decimal"/>
      <w:lvlText w:val="%1."/>
      <w:lvlJc w:val="left"/>
      <w:pPr>
        <w:ind w:left="36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7">
    <w:nsid w:val="0B92216F"/>
    <w:multiLevelType w:val="multilevel"/>
    <w:tmpl w:val="AC6E66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116618EB"/>
    <w:multiLevelType w:val="hybridMultilevel"/>
    <w:tmpl w:val="64A6A9D8"/>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13560781"/>
    <w:multiLevelType w:val="hybridMultilevel"/>
    <w:tmpl w:val="33DE3778"/>
    <w:lvl w:ilvl="0" w:tplc="107E2B88">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155E7CB9"/>
    <w:multiLevelType w:val="hybridMultilevel"/>
    <w:tmpl w:val="23A6EDE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17EE2A1B"/>
    <w:multiLevelType w:val="multilevel"/>
    <w:tmpl w:val="FB941C00"/>
    <w:lvl w:ilvl="0">
      <w:start w:val="1"/>
      <w:numFmt w:val="decimal"/>
      <w:lvlText w:val="%1."/>
      <w:legacy w:legacy="1" w:legacySpace="0" w:legacyIndent="397"/>
      <w:lvlJc w:val="left"/>
      <w:pPr>
        <w:ind w:left="397" w:hanging="397"/>
      </w:pPr>
    </w:lvl>
    <w:lvl w:ilvl="1">
      <w:start w:val="1"/>
      <w:numFmt w:val="decimal"/>
      <w:lvlText w:val="%2)"/>
      <w:legacy w:legacy="1" w:legacySpace="0" w:legacyIndent="397"/>
      <w:lvlJc w:val="left"/>
      <w:pPr>
        <w:ind w:left="794" w:hanging="397"/>
      </w:pPr>
    </w:lvl>
    <w:lvl w:ilvl="2">
      <w:start w:val="1"/>
      <w:numFmt w:val="lowerRoman"/>
      <w:lvlText w:val="%3)"/>
      <w:legacy w:legacy="1" w:legacySpace="0" w:legacyIndent="708"/>
      <w:lvlJc w:val="left"/>
      <w:pPr>
        <w:ind w:left="1502" w:hanging="708"/>
      </w:pPr>
    </w:lvl>
    <w:lvl w:ilvl="3">
      <w:start w:val="1"/>
      <w:numFmt w:val="lowerLetter"/>
      <w:lvlText w:val="%4)"/>
      <w:legacy w:legacy="1" w:legacySpace="0" w:legacyIndent="708"/>
      <w:lvlJc w:val="left"/>
      <w:pPr>
        <w:ind w:left="2210" w:hanging="708"/>
      </w:pPr>
    </w:lvl>
    <w:lvl w:ilvl="4">
      <w:start w:val="1"/>
      <w:numFmt w:val="decimal"/>
      <w:lvlText w:val="(%5)"/>
      <w:legacy w:legacy="1" w:legacySpace="0" w:legacyIndent="708"/>
      <w:lvlJc w:val="left"/>
      <w:pPr>
        <w:ind w:left="2918" w:hanging="708"/>
      </w:pPr>
    </w:lvl>
    <w:lvl w:ilvl="5">
      <w:start w:val="1"/>
      <w:numFmt w:val="lowerLetter"/>
      <w:lvlText w:val="(%6)"/>
      <w:legacy w:legacy="1" w:legacySpace="0" w:legacyIndent="708"/>
      <w:lvlJc w:val="left"/>
      <w:pPr>
        <w:ind w:left="3626" w:hanging="708"/>
      </w:pPr>
    </w:lvl>
    <w:lvl w:ilvl="6">
      <w:start w:val="1"/>
      <w:numFmt w:val="lowerRoman"/>
      <w:lvlText w:val="(%7)"/>
      <w:legacy w:legacy="1" w:legacySpace="0" w:legacyIndent="708"/>
      <w:lvlJc w:val="left"/>
      <w:pPr>
        <w:ind w:left="4334" w:hanging="708"/>
      </w:pPr>
    </w:lvl>
    <w:lvl w:ilvl="7">
      <w:start w:val="1"/>
      <w:numFmt w:val="lowerLetter"/>
      <w:lvlText w:val="(%8)"/>
      <w:legacy w:legacy="1" w:legacySpace="0" w:legacyIndent="708"/>
      <w:lvlJc w:val="left"/>
      <w:pPr>
        <w:ind w:left="5042" w:hanging="708"/>
      </w:pPr>
    </w:lvl>
    <w:lvl w:ilvl="8">
      <w:start w:val="1"/>
      <w:numFmt w:val="lowerRoman"/>
      <w:lvlText w:val="(%9)"/>
      <w:legacy w:legacy="1" w:legacySpace="0" w:legacyIndent="708"/>
      <w:lvlJc w:val="left"/>
      <w:pPr>
        <w:ind w:left="5750" w:hanging="708"/>
      </w:pPr>
    </w:lvl>
  </w:abstractNum>
  <w:abstractNum w:abstractNumId="12">
    <w:nsid w:val="193C3BB3"/>
    <w:multiLevelType w:val="hybridMultilevel"/>
    <w:tmpl w:val="C0925806"/>
    <w:lvl w:ilvl="0" w:tplc="3FB8C7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9DC4DBA"/>
    <w:multiLevelType w:val="hybridMultilevel"/>
    <w:tmpl w:val="0EDC6810"/>
    <w:lvl w:ilvl="0" w:tplc="3FB8C7F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nsid w:val="1C4B1AAA"/>
    <w:multiLevelType w:val="multilevel"/>
    <w:tmpl w:val="231648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nsid w:val="23C02A08"/>
    <w:multiLevelType w:val="hybridMultilevel"/>
    <w:tmpl w:val="66BCA424"/>
    <w:lvl w:ilvl="0" w:tplc="0E309D2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C38189A"/>
    <w:multiLevelType w:val="hybridMultilevel"/>
    <w:tmpl w:val="DD2427B2"/>
    <w:lvl w:ilvl="0" w:tplc="3FB8C7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1C76D3D"/>
    <w:multiLevelType w:val="multilevel"/>
    <w:tmpl w:val="3C0056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321D5003"/>
    <w:multiLevelType w:val="hybridMultilevel"/>
    <w:tmpl w:val="38E06892"/>
    <w:lvl w:ilvl="0" w:tplc="3FB8C7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34FA0DC7"/>
    <w:multiLevelType w:val="hybridMultilevel"/>
    <w:tmpl w:val="81DEBD68"/>
    <w:lvl w:ilvl="0" w:tplc="09E4F464">
      <w:start w:val="1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39942A30"/>
    <w:multiLevelType w:val="hybridMultilevel"/>
    <w:tmpl w:val="4F4ECB4A"/>
    <w:lvl w:ilvl="0" w:tplc="71E6203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2993504"/>
    <w:multiLevelType w:val="hybridMultilevel"/>
    <w:tmpl w:val="0E343840"/>
    <w:lvl w:ilvl="0" w:tplc="B0E4A48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nsid w:val="49BF6B35"/>
    <w:multiLevelType w:val="hybridMultilevel"/>
    <w:tmpl w:val="53F4287A"/>
    <w:lvl w:ilvl="0" w:tplc="A404A3E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B95537E"/>
    <w:multiLevelType w:val="hybridMultilevel"/>
    <w:tmpl w:val="B160591E"/>
    <w:lvl w:ilvl="0" w:tplc="D738244A">
      <w:start w:val="4"/>
      <w:numFmt w:val="decimal"/>
      <w:lvlText w:val="%1)"/>
      <w:lvlJc w:val="left"/>
      <w:pPr>
        <w:ind w:left="360" w:hanging="360"/>
      </w:pPr>
      <w:rPr>
        <w:rFonts w:hint="default"/>
      </w:rPr>
    </w:lvl>
    <w:lvl w:ilvl="1" w:tplc="48B8256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C5F1435"/>
    <w:multiLevelType w:val="multilevel"/>
    <w:tmpl w:val="C7B03E50"/>
    <w:lvl w:ilvl="0">
      <w:start w:val="1"/>
      <w:numFmt w:val="lowerLetter"/>
      <w:lvlText w:val="%1)"/>
      <w:lvlJc w:val="left"/>
      <w:pPr>
        <w:tabs>
          <w:tab w:val="num" w:pos="717"/>
        </w:tabs>
        <w:ind w:left="717" w:hanging="360"/>
      </w:p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25">
    <w:nsid w:val="4E222B70"/>
    <w:multiLevelType w:val="hybridMultilevel"/>
    <w:tmpl w:val="6562BBC4"/>
    <w:lvl w:ilvl="0" w:tplc="18DE5B30">
      <w:start w:val="2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FAD683E"/>
    <w:multiLevelType w:val="hybridMultilevel"/>
    <w:tmpl w:val="D04A6328"/>
    <w:lvl w:ilvl="0" w:tplc="1472E07C">
      <w:start w:val="1"/>
      <w:numFmt w:val="bullet"/>
      <w:lvlText w:val=""/>
      <w:lvlJc w:val="left"/>
      <w:pPr>
        <w:ind w:left="720" w:hanging="360"/>
      </w:pPr>
      <w:rPr>
        <w:rFonts w:ascii="Symbol" w:hAnsi="Symbol" w:hint="default"/>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70101B2"/>
    <w:multiLevelType w:val="hybridMultilevel"/>
    <w:tmpl w:val="5E708D92"/>
    <w:lvl w:ilvl="0" w:tplc="3FB8C7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860278A"/>
    <w:multiLevelType w:val="singleLevel"/>
    <w:tmpl w:val="146A9690"/>
    <w:lvl w:ilvl="0">
      <w:start w:val="1"/>
      <w:numFmt w:val="decimal"/>
      <w:lvlText w:val="%1)"/>
      <w:legacy w:legacy="1" w:legacySpace="0" w:legacyIndent="283"/>
      <w:lvlJc w:val="left"/>
      <w:pPr>
        <w:ind w:left="283" w:hanging="283"/>
      </w:pPr>
    </w:lvl>
  </w:abstractNum>
  <w:abstractNum w:abstractNumId="29">
    <w:nsid w:val="5BA478E6"/>
    <w:multiLevelType w:val="hybridMultilevel"/>
    <w:tmpl w:val="CB8A107A"/>
    <w:lvl w:ilvl="0" w:tplc="3FB8C7F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nsid w:val="5C253F25"/>
    <w:multiLevelType w:val="hybridMultilevel"/>
    <w:tmpl w:val="621E9A32"/>
    <w:lvl w:ilvl="0" w:tplc="3FB8C7F6">
      <w:start w:val="1"/>
      <w:numFmt w:val="bullet"/>
      <w:lvlText w:val=""/>
      <w:lvlJc w:val="left"/>
      <w:pPr>
        <w:ind w:left="1146" w:hanging="360"/>
      </w:pPr>
      <w:rPr>
        <w:rFonts w:ascii="Symbol" w:hAnsi="Symbol" w:hint="default"/>
      </w:rPr>
    </w:lvl>
    <w:lvl w:ilvl="1" w:tplc="3FB8C7F6">
      <w:start w:val="1"/>
      <w:numFmt w:val="bullet"/>
      <w:lvlText w:val=""/>
      <w:lvlJc w:val="left"/>
      <w:pPr>
        <w:ind w:left="1866" w:hanging="360"/>
      </w:pPr>
      <w:rPr>
        <w:rFonts w:ascii="Symbol" w:hAnsi="Symbol"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nsid w:val="5E5073C9"/>
    <w:multiLevelType w:val="hybridMultilevel"/>
    <w:tmpl w:val="7ECA8ED2"/>
    <w:lvl w:ilvl="0" w:tplc="A91C22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F4B0E5B"/>
    <w:multiLevelType w:val="hybridMultilevel"/>
    <w:tmpl w:val="B96C0322"/>
    <w:lvl w:ilvl="0" w:tplc="BF50D30A">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49E502C"/>
    <w:multiLevelType w:val="hybridMultilevel"/>
    <w:tmpl w:val="007E2798"/>
    <w:lvl w:ilvl="0" w:tplc="3FB8C7F6">
      <w:start w:val="1"/>
      <w:numFmt w:val="bullet"/>
      <w:lvlText w:val=""/>
      <w:lvlJc w:val="left"/>
      <w:pPr>
        <w:ind w:left="1434" w:hanging="360"/>
      </w:pPr>
      <w:rPr>
        <w:rFonts w:ascii="Symbol" w:hAnsi="Symbol" w:hint="default"/>
      </w:rPr>
    </w:lvl>
    <w:lvl w:ilvl="1" w:tplc="04150003">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4">
    <w:nsid w:val="652746F3"/>
    <w:multiLevelType w:val="hybridMultilevel"/>
    <w:tmpl w:val="3CCCB8B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5B359F1"/>
    <w:multiLevelType w:val="hybridMultilevel"/>
    <w:tmpl w:val="6C3C98F6"/>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695A613C"/>
    <w:multiLevelType w:val="hybridMultilevel"/>
    <w:tmpl w:val="A6BC0A8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6B376743"/>
    <w:multiLevelType w:val="hybridMultilevel"/>
    <w:tmpl w:val="635C1B68"/>
    <w:lvl w:ilvl="0" w:tplc="3FB8C7F6">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nsid w:val="6C9B39A5"/>
    <w:multiLevelType w:val="multilevel"/>
    <w:tmpl w:val="4936F4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nsid w:val="6CBF33CB"/>
    <w:multiLevelType w:val="multilevel"/>
    <w:tmpl w:val="CFEC4726"/>
    <w:lvl w:ilvl="0">
      <w:start w:val="14"/>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40">
    <w:nsid w:val="6E7F53AF"/>
    <w:multiLevelType w:val="hybridMultilevel"/>
    <w:tmpl w:val="65DAEFE0"/>
    <w:lvl w:ilvl="0" w:tplc="1472E07C">
      <w:start w:val="1"/>
      <w:numFmt w:val="bullet"/>
      <w:lvlText w:val=""/>
      <w:lvlJc w:val="left"/>
      <w:pPr>
        <w:ind w:left="720" w:hanging="360"/>
      </w:pPr>
      <w:rPr>
        <w:rFonts w:ascii="Symbol" w:hAnsi="Symbol" w:hint="default"/>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03735FC"/>
    <w:multiLevelType w:val="hybridMultilevel"/>
    <w:tmpl w:val="7EBC9612"/>
    <w:lvl w:ilvl="0" w:tplc="A7F02CB0">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1895ADB"/>
    <w:multiLevelType w:val="multilevel"/>
    <w:tmpl w:val="BCEAEF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nsid w:val="73CF134E"/>
    <w:multiLevelType w:val="hybridMultilevel"/>
    <w:tmpl w:val="6242EAE4"/>
    <w:lvl w:ilvl="0" w:tplc="3FB8C7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76EF0469"/>
    <w:multiLevelType w:val="multilevel"/>
    <w:tmpl w:val="E37CB27A"/>
    <w:lvl w:ilvl="0">
      <w:start w:val="1"/>
      <w:numFmt w:val="decimal"/>
      <w:lvlText w:val="%1."/>
      <w:lvlJc w:val="left"/>
      <w:pPr>
        <w:tabs>
          <w:tab w:val="num" w:pos="357"/>
        </w:tabs>
        <w:ind w:left="357" w:hanging="357"/>
      </w:pPr>
    </w:lvl>
    <w:lvl w:ilvl="1">
      <w:start w:val="1"/>
      <w:numFmt w:val="bullet"/>
      <w:lvlText w:val=""/>
      <w:lvlJc w:val="left"/>
      <w:pPr>
        <w:tabs>
          <w:tab w:val="num" w:pos="1440"/>
        </w:tabs>
        <w:ind w:left="1440" w:hanging="360"/>
      </w:pPr>
      <w:rPr>
        <w:rFonts w:ascii="Wingdings" w:hAnsi="Wingdings" w:cs="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7AE1536"/>
    <w:multiLevelType w:val="hybridMultilevel"/>
    <w:tmpl w:val="F67EC52E"/>
    <w:lvl w:ilvl="0" w:tplc="8320CE82">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BFA7641"/>
    <w:multiLevelType w:val="multilevel"/>
    <w:tmpl w:val="87AC362E"/>
    <w:lvl w:ilvl="0">
      <w:start w:val="2"/>
      <w:numFmt w:val="decimal"/>
      <w:lvlText w:val="%1)"/>
      <w:lvlJc w:val="left"/>
      <w:pPr>
        <w:tabs>
          <w:tab w:val="num" w:pos="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num w:numId="1">
    <w:abstractNumId w:val="11"/>
  </w:num>
  <w:num w:numId="2">
    <w:abstractNumId w:val="28"/>
  </w:num>
  <w:num w:numId="3">
    <w:abstractNumId w:val="0"/>
    <w:lvlOverride w:ilvl="0">
      <w:lvl w:ilvl="0">
        <w:start w:val="1"/>
        <w:numFmt w:val="bullet"/>
        <w:lvlText w:val=""/>
        <w:legacy w:legacy="1" w:legacySpace="0" w:legacyIndent="454"/>
        <w:lvlJc w:val="left"/>
        <w:pPr>
          <w:ind w:left="454" w:hanging="454"/>
        </w:pPr>
        <w:rPr>
          <w:rFonts w:ascii="Symbol" w:hAnsi="Symbol" w:hint="default"/>
        </w:rPr>
      </w:lvl>
    </w:lvlOverride>
  </w:num>
  <w:num w:numId="4">
    <w:abstractNumId w:val="21"/>
  </w:num>
  <w:num w:numId="5">
    <w:abstractNumId w:val="29"/>
  </w:num>
  <w:num w:numId="6">
    <w:abstractNumId w:val="26"/>
  </w:num>
  <w:num w:numId="7">
    <w:abstractNumId w:val="40"/>
  </w:num>
  <w:num w:numId="8">
    <w:abstractNumId w:val="36"/>
  </w:num>
  <w:num w:numId="9">
    <w:abstractNumId w:val="3"/>
  </w:num>
  <w:num w:numId="10">
    <w:abstractNumId w:val="34"/>
  </w:num>
  <w:num w:numId="11">
    <w:abstractNumId w:val="17"/>
  </w:num>
  <w:num w:numId="12">
    <w:abstractNumId w:val="46"/>
  </w:num>
  <w:num w:numId="13">
    <w:abstractNumId w:val="14"/>
  </w:num>
  <w:num w:numId="14">
    <w:abstractNumId w:val="42"/>
  </w:num>
  <w:num w:numId="15">
    <w:abstractNumId w:val="5"/>
  </w:num>
  <w:num w:numId="16">
    <w:abstractNumId w:val="4"/>
  </w:num>
  <w:num w:numId="17">
    <w:abstractNumId w:val="7"/>
  </w:num>
  <w:num w:numId="18">
    <w:abstractNumId w:val="39"/>
  </w:num>
  <w:num w:numId="19">
    <w:abstractNumId w:val="8"/>
  </w:num>
  <w:num w:numId="20">
    <w:abstractNumId w:val="19"/>
  </w:num>
  <w:num w:numId="21">
    <w:abstractNumId w:val="1"/>
  </w:num>
  <w:num w:numId="22">
    <w:abstractNumId w:val="31"/>
  </w:num>
  <w:num w:numId="23">
    <w:abstractNumId w:val="44"/>
  </w:num>
  <w:num w:numId="24">
    <w:abstractNumId w:val="24"/>
  </w:num>
  <w:num w:numId="25">
    <w:abstractNumId w:val="25"/>
  </w:num>
  <w:num w:numId="26">
    <w:abstractNumId w:val="13"/>
  </w:num>
  <w:num w:numId="27">
    <w:abstractNumId w:val="35"/>
  </w:num>
  <w:num w:numId="28">
    <w:abstractNumId w:val="6"/>
  </w:num>
  <w:num w:numId="29">
    <w:abstractNumId w:val="33"/>
  </w:num>
  <w:num w:numId="30">
    <w:abstractNumId w:val="43"/>
  </w:num>
  <w:num w:numId="31">
    <w:abstractNumId w:val="15"/>
  </w:num>
  <w:num w:numId="32">
    <w:abstractNumId w:val="10"/>
  </w:num>
  <w:num w:numId="33">
    <w:abstractNumId w:val="27"/>
  </w:num>
  <w:num w:numId="34">
    <w:abstractNumId w:val="45"/>
  </w:num>
  <w:num w:numId="35">
    <w:abstractNumId w:val="23"/>
  </w:num>
  <w:num w:numId="36">
    <w:abstractNumId w:val="32"/>
  </w:num>
  <w:num w:numId="37">
    <w:abstractNumId w:val="18"/>
  </w:num>
  <w:num w:numId="38">
    <w:abstractNumId w:val="41"/>
  </w:num>
  <w:num w:numId="39">
    <w:abstractNumId w:val="20"/>
  </w:num>
  <w:num w:numId="40">
    <w:abstractNumId w:val="16"/>
  </w:num>
  <w:num w:numId="41">
    <w:abstractNumId w:val="12"/>
  </w:num>
  <w:num w:numId="42">
    <w:abstractNumId w:val="38"/>
  </w:num>
  <w:num w:numId="43">
    <w:abstractNumId w:val="2"/>
  </w:num>
  <w:num w:numId="44">
    <w:abstractNumId w:val="37"/>
  </w:num>
  <w:num w:numId="45">
    <w:abstractNumId w:val="30"/>
  </w:num>
  <w:num w:numId="46">
    <w:abstractNumId w:val="9"/>
  </w:num>
  <w:num w:numId="47">
    <w:abstractNumId w:val="2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5A4F6F"/>
    <w:rsid w:val="000029C8"/>
    <w:rsid w:val="000038C0"/>
    <w:rsid w:val="00003A3B"/>
    <w:rsid w:val="00004409"/>
    <w:rsid w:val="000059DC"/>
    <w:rsid w:val="000101C8"/>
    <w:rsid w:val="00013448"/>
    <w:rsid w:val="000139FA"/>
    <w:rsid w:val="00014AC1"/>
    <w:rsid w:val="00016F80"/>
    <w:rsid w:val="00017106"/>
    <w:rsid w:val="000236B2"/>
    <w:rsid w:val="000274DD"/>
    <w:rsid w:val="00030154"/>
    <w:rsid w:val="00035E11"/>
    <w:rsid w:val="00036657"/>
    <w:rsid w:val="000417DF"/>
    <w:rsid w:val="00041881"/>
    <w:rsid w:val="000431C7"/>
    <w:rsid w:val="00045EA2"/>
    <w:rsid w:val="00046721"/>
    <w:rsid w:val="00047A9D"/>
    <w:rsid w:val="00050B15"/>
    <w:rsid w:val="00053E24"/>
    <w:rsid w:val="00060FF8"/>
    <w:rsid w:val="00061D19"/>
    <w:rsid w:val="0006600F"/>
    <w:rsid w:val="00066862"/>
    <w:rsid w:val="00067B81"/>
    <w:rsid w:val="000723FF"/>
    <w:rsid w:val="00072DA4"/>
    <w:rsid w:val="0007511B"/>
    <w:rsid w:val="000763FE"/>
    <w:rsid w:val="00076AAC"/>
    <w:rsid w:val="00080293"/>
    <w:rsid w:val="000802D0"/>
    <w:rsid w:val="000840FE"/>
    <w:rsid w:val="00092042"/>
    <w:rsid w:val="00092FD8"/>
    <w:rsid w:val="0009491F"/>
    <w:rsid w:val="00097A26"/>
    <w:rsid w:val="000A0A4D"/>
    <w:rsid w:val="000A1C75"/>
    <w:rsid w:val="000A261C"/>
    <w:rsid w:val="000A2EB6"/>
    <w:rsid w:val="000A3583"/>
    <w:rsid w:val="000A4683"/>
    <w:rsid w:val="000B1B84"/>
    <w:rsid w:val="000B3FA1"/>
    <w:rsid w:val="000B553C"/>
    <w:rsid w:val="000C6B6B"/>
    <w:rsid w:val="000C6D55"/>
    <w:rsid w:val="000D0C7A"/>
    <w:rsid w:val="000D44D2"/>
    <w:rsid w:val="000E23E3"/>
    <w:rsid w:val="000E49B3"/>
    <w:rsid w:val="000E6D0D"/>
    <w:rsid w:val="000E7658"/>
    <w:rsid w:val="000E767E"/>
    <w:rsid w:val="000F0568"/>
    <w:rsid w:val="000F0EBC"/>
    <w:rsid w:val="000F1873"/>
    <w:rsid w:val="000F3B0F"/>
    <w:rsid w:val="000F497D"/>
    <w:rsid w:val="000F56C0"/>
    <w:rsid w:val="0010063A"/>
    <w:rsid w:val="00101A71"/>
    <w:rsid w:val="0010643E"/>
    <w:rsid w:val="00110224"/>
    <w:rsid w:val="001157E3"/>
    <w:rsid w:val="001201D8"/>
    <w:rsid w:val="00120CB6"/>
    <w:rsid w:val="00124F8D"/>
    <w:rsid w:val="00125C83"/>
    <w:rsid w:val="00126E34"/>
    <w:rsid w:val="00137D84"/>
    <w:rsid w:val="0014113E"/>
    <w:rsid w:val="00142FD6"/>
    <w:rsid w:val="00143749"/>
    <w:rsid w:val="001451C0"/>
    <w:rsid w:val="00145596"/>
    <w:rsid w:val="00146EEA"/>
    <w:rsid w:val="001476E6"/>
    <w:rsid w:val="00154540"/>
    <w:rsid w:val="001554B3"/>
    <w:rsid w:val="0015672E"/>
    <w:rsid w:val="00161005"/>
    <w:rsid w:val="00164511"/>
    <w:rsid w:val="001652C1"/>
    <w:rsid w:val="00170AFF"/>
    <w:rsid w:val="00170DA3"/>
    <w:rsid w:val="001711FF"/>
    <w:rsid w:val="00171DB4"/>
    <w:rsid w:val="00171F14"/>
    <w:rsid w:val="0017367C"/>
    <w:rsid w:val="0017465D"/>
    <w:rsid w:val="00176E4E"/>
    <w:rsid w:val="0018014B"/>
    <w:rsid w:val="00180852"/>
    <w:rsid w:val="001816A8"/>
    <w:rsid w:val="00181949"/>
    <w:rsid w:val="00185E7B"/>
    <w:rsid w:val="00187230"/>
    <w:rsid w:val="00191168"/>
    <w:rsid w:val="001911DA"/>
    <w:rsid w:val="00191E14"/>
    <w:rsid w:val="001928F7"/>
    <w:rsid w:val="0019396C"/>
    <w:rsid w:val="00195494"/>
    <w:rsid w:val="001A1AEC"/>
    <w:rsid w:val="001A2336"/>
    <w:rsid w:val="001A2D32"/>
    <w:rsid w:val="001B5B66"/>
    <w:rsid w:val="001B6EEE"/>
    <w:rsid w:val="001C1482"/>
    <w:rsid w:val="001C172F"/>
    <w:rsid w:val="001C2019"/>
    <w:rsid w:val="001C2BDF"/>
    <w:rsid w:val="001C330F"/>
    <w:rsid w:val="001D04A3"/>
    <w:rsid w:val="001D4C14"/>
    <w:rsid w:val="001D6AA6"/>
    <w:rsid w:val="001E07F4"/>
    <w:rsid w:val="001E41D2"/>
    <w:rsid w:val="001E4414"/>
    <w:rsid w:val="001E5115"/>
    <w:rsid w:val="001F1843"/>
    <w:rsid w:val="001F4251"/>
    <w:rsid w:val="001F56E5"/>
    <w:rsid w:val="002002A8"/>
    <w:rsid w:val="00210AC8"/>
    <w:rsid w:val="00212F84"/>
    <w:rsid w:val="0021636D"/>
    <w:rsid w:val="00224054"/>
    <w:rsid w:val="002265DB"/>
    <w:rsid w:val="00226F47"/>
    <w:rsid w:val="00230C34"/>
    <w:rsid w:val="00233804"/>
    <w:rsid w:val="0023617B"/>
    <w:rsid w:val="00240A1B"/>
    <w:rsid w:val="00240FEA"/>
    <w:rsid w:val="002419DC"/>
    <w:rsid w:val="0024275C"/>
    <w:rsid w:val="002431E1"/>
    <w:rsid w:val="00244547"/>
    <w:rsid w:val="002515D6"/>
    <w:rsid w:val="00253DF8"/>
    <w:rsid w:val="00255995"/>
    <w:rsid w:val="002576C0"/>
    <w:rsid w:val="00262866"/>
    <w:rsid w:val="00263BD3"/>
    <w:rsid w:val="00263F99"/>
    <w:rsid w:val="002650D8"/>
    <w:rsid w:val="00265AC5"/>
    <w:rsid w:val="00267E14"/>
    <w:rsid w:val="002716E8"/>
    <w:rsid w:val="00272C0C"/>
    <w:rsid w:val="00273389"/>
    <w:rsid w:val="00276052"/>
    <w:rsid w:val="00276980"/>
    <w:rsid w:val="00277DB8"/>
    <w:rsid w:val="0028058A"/>
    <w:rsid w:val="00285E12"/>
    <w:rsid w:val="00291FEF"/>
    <w:rsid w:val="002961CD"/>
    <w:rsid w:val="0029726A"/>
    <w:rsid w:val="002A3937"/>
    <w:rsid w:val="002A64FC"/>
    <w:rsid w:val="002A7B70"/>
    <w:rsid w:val="002B3763"/>
    <w:rsid w:val="002B3FC5"/>
    <w:rsid w:val="002C13A6"/>
    <w:rsid w:val="002C1FBA"/>
    <w:rsid w:val="002C48C7"/>
    <w:rsid w:val="002C4912"/>
    <w:rsid w:val="002C4F6C"/>
    <w:rsid w:val="002C531B"/>
    <w:rsid w:val="002C7608"/>
    <w:rsid w:val="002C7930"/>
    <w:rsid w:val="002D0354"/>
    <w:rsid w:val="002D1E50"/>
    <w:rsid w:val="002D23DF"/>
    <w:rsid w:val="002D2E49"/>
    <w:rsid w:val="002D466E"/>
    <w:rsid w:val="002D5208"/>
    <w:rsid w:val="002D5333"/>
    <w:rsid w:val="002E1764"/>
    <w:rsid w:val="002E18FE"/>
    <w:rsid w:val="002E6C75"/>
    <w:rsid w:val="002F06B1"/>
    <w:rsid w:val="002F2317"/>
    <w:rsid w:val="002F4BD0"/>
    <w:rsid w:val="002F4D21"/>
    <w:rsid w:val="002F706A"/>
    <w:rsid w:val="00300E0A"/>
    <w:rsid w:val="003013C9"/>
    <w:rsid w:val="00301B75"/>
    <w:rsid w:val="00304DD2"/>
    <w:rsid w:val="00305987"/>
    <w:rsid w:val="003060CE"/>
    <w:rsid w:val="003061D2"/>
    <w:rsid w:val="00306D92"/>
    <w:rsid w:val="00307817"/>
    <w:rsid w:val="00310432"/>
    <w:rsid w:val="00310561"/>
    <w:rsid w:val="00310B20"/>
    <w:rsid w:val="0031271E"/>
    <w:rsid w:val="00313B91"/>
    <w:rsid w:val="00315687"/>
    <w:rsid w:val="0031794E"/>
    <w:rsid w:val="00320445"/>
    <w:rsid w:val="00321A6E"/>
    <w:rsid w:val="00333A82"/>
    <w:rsid w:val="00334BB2"/>
    <w:rsid w:val="00335680"/>
    <w:rsid w:val="00335779"/>
    <w:rsid w:val="00336D30"/>
    <w:rsid w:val="00337D61"/>
    <w:rsid w:val="00343BB6"/>
    <w:rsid w:val="00343FF8"/>
    <w:rsid w:val="003444D3"/>
    <w:rsid w:val="0034535F"/>
    <w:rsid w:val="00345C24"/>
    <w:rsid w:val="003516C5"/>
    <w:rsid w:val="00353278"/>
    <w:rsid w:val="0035360F"/>
    <w:rsid w:val="003552A4"/>
    <w:rsid w:val="003565A5"/>
    <w:rsid w:val="00361C15"/>
    <w:rsid w:val="00362032"/>
    <w:rsid w:val="00362BC3"/>
    <w:rsid w:val="00364919"/>
    <w:rsid w:val="003704CC"/>
    <w:rsid w:val="00375F12"/>
    <w:rsid w:val="00377D80"/>
    <w:rsid w:val="00381587"/>
    <w:rsid w:val="00384F74"/>
    <w:rsid w:val="00387E8E"/>
    <w:rsid w:val="00390C5A"/>
    <w:rsid w:val="003910E1"/>
    <w:rsid w:val="003917DA"/>
    <w:rsid w:val="00392150"/>
    <w:rsid w:val="00392A07"/>
    <w:rsid w:val="003931C8"/>
    <w:rsid w:val="00393267"/>
    <w:rsid w:val="00397DF4"/>
    <w:rsid w:val="003A0AE9"/>
    <w:rsid w:val="003A30F2"/>
    <w:rsid w:val="003B0D7E"/>
    <w:rsid w:val="003B2EA4"/>
    <w:rsid w:val="003B2FC9"/>
    <w:rsid w:val="003B4DC1"/>
    <w:rsid w:val="003C1DF7"/>
    <w:rsid w:val="003C263B"/>
    <w:rsid w:val="003C26A5"/>
    <w:rsid w:val="003C368C"/>
    <w:rsid w:val="003C37A3"/>
    <w:rsid w:val="003C4F98"/>
    <w:rsid w:val="003C4FF7"/>
    <w:rsid w:val="003D0C07"/>
    <w:rsid w:val="003D1B81"/>
    <w:rsid w:val="003D2B33"/>
    <w:rsid w:val="003D6C20"/>
    <w:rsid w:val="003D7825"/>
    <w:rsid w:val="003E02BE"/>
    <w:rsid w:val="003E23F4"/>
    <w:rsid w:val="003E6553"/>
    <w:rsid w:val="003E7F16"/>
    <w:rsid w:val="003F461A"/>
    <w:rsid w:val="00400C67"/>
    <w:rsid w:val="00402F88"/>
    <w:rsid w:val="0040754B"/>
    <w:rsid w:val="00412DEC"/>
    <w:rsid w:val="004134BC"/>
    <w:rsid w:val="004206B1"/>
    <w:rsid w:val="00421FAB"/>
    <w:rsid w:val="00422D3B"/>
    <w:rsid w:val="00425791"/>
    <w:rsid w:val="004259EF"/>
    <w:rsid w:val="004303CF"/>
    <w:rsid w:val="00430906"/>
    <w:rsid w:val="004337B8"/>
    <w:rsid w:val="0043561E"/>
    <w:rsid w:val="00435B8D"/>
    <w:rsid w:val="00435FBE"/>
    <w:rsid w:val="00442D38"/>
    <w:rsid w:val="004537DC"/>
    <w:rsid w:val="004559C4"/>
    <w:rsid w:val="00463CEC"/>
    <w:rsid w:val="004644DD"/>
    <w:rsid w:val="00467606"/>
    <w:rsid w:val="00471633"/>
    <w:rsid w:val="00473939"/>
    <w:rsid w:val="0047596A"/>
    <w:rsid w:val="00476621"/>
    <w:rsid w:val="00476A98"/>
    <w:rsid w:val="00484123"/>
    <w:rsid w:val="004842C6"/>
    <w:rsid w:val="00484C36"/>
    <w:rsid w:val="004857E5"/>
    <w:rsid w:val="0048638C"/>
    <w:rsid w:val="004864D2"/>
    <w:rsid w:val="004914B5"/>
    <w:rsid w:val="0049318F"/>
    <w:rsid w:val="00493616"/>
    <w:rsid w:val="004944A5"/>
    <w:rsid w:val="00496448"/>
    <w:rsid w:val="00496787"/>
    <w:rsid w:val="004971DF"/>
    <w:rsid w:val="004A08A5"/>
    <w:rsid w:val="004A1254"/>
    <w:rsid w:val="004A13D6"/>
    <w:rsid w:val="004A2E23"/>
    <w:rsid w:val="004A3B8C"/>
    <w:rsid w:val="004A521D"/>
    <w:rsid w:val="004A56D8"/>
    <w:rsid w:val="004A64A8"/>
    <w:rsid w:val="004B35E3"/>
    <w:rsid w:val="004B3DCA"/>
    <w:rsid w:val="004B594A"/>
    <w:rsid w:val="004B5BE1"/>
    <w:rsid w:val="004B7772"/>
    <w:rsid w:val="004C04C5"/>
    <w:rsid w:val="004C0A0D"/>
    <w:rsid w:val="004C0A25"/>
    <w:rsid w:val="004C21F8"/>
    <w:rsid w:val="004C3D8D"/>
    <w:rsid w:val="004C5A1C"/>
    <w:rsid w:val="004D053B"/>
    <w:rsid w:val="004D0D33"/>
    <w:rsid w:val="004D24D1"/>
    <w:rsid w:val="004D29AF"/>
    <w:rsid w:val="004D3BC0"/>
    <w:rsid w:val="004D3CC5"/>
    <w:rsid w:val="004D5519"/>
    <w:rsid w:val="004D56FE"/>
    <w:rsid w:val="004D7C66"/>
    <w:rsid w:val="004E047B"/>
    <w:rsid w:val="004E2000"/>
    <w:rsid w:val="004E25CC"/>
    <w:rsid w:val="004E45D1"/>
    <w:rsid w:val="004E549C"/>
    <w:rsid w:val="004F2A06"/>
    <w:rsid w:val="004F2C5C"/>
    <w:rsid w:val="004F3851"/>
    <w:rsid w:val="004F43DD"/>
    <w:rsid w:val="004F4477"/>
    <w:rsid w:val="004F7A90"/>
    <w:rsid w:val="00501620"/>
    <w:rsid w:val="00503DCC"/>
    <w:rsid w:val="0050591C"/>
    <w:rsid w:val="00525951"/>
    <w:rsid w:val="005302E8"/>
    <w:rsid w:val="00535093"/>
    <w:rsid w:val="00535685"/>
    <w:rsid w:val="00543C18"/>
    <w:rsid w:val="00543D5F"/>
    <w:rsid w:val="00547CB7"/>
    <w:rsid w:val="0055165F"/>
    <w:rsid w:val="00551BBB"/>
    <w:rsid w:val="00552F6B"/>
    <w:rsid w:val="0055302A"/>
    <w:rsid w:val="00553DC5"/>
    <w:rsid w:val="00554E57"/>
    <w:rsid w:val="00555E33"/>
    <w:rsid w:val="00556406"/>
    <w:rsid w:val="0055648D"/>
    <w:rsid w:val="00557659"/>
    <w:rsid w:val="005603E4"/>
    <w:rsid w:val="005613F4"/>
    <w:rsid w:val="00561898"/>
    <w:rsid w:val="0056395A"/>
    <w:rsid w:val="005644C4"/>
    <w:rsid w:val="00571338"/>
    <w:rsid w:val="0057684E"/>
    <w:rsid w:val="00582C55"/>
    <w:rsid w:val="005906E1"/>
    <w:rsid w:val="00594675"/>
    <w:rsid w:val="00597B3B"/>
    <w:rsid w:val="005A1B98"/>
    <w:rsid w:val="005A1F2A"/>
    <w:rsid w:val="005A45E1"/>
    <w:rsid w:val="005A4F6F"/>
    <w:rsid w:val="005A5FE8"/>
    <w:rsid w:val="005B098B"/>
    <w:rsid w:val="005B0B4C"/>
    <w:rsid w:val="005B20BC"/>
    <w:rsid w:val="005B5867"/>
    <w:rsid w:val="005B5E79"/>
    <w:rsid w:val="005B6823"/>
    <w:rsid w:val="005B76F0"/>
    <w:rsid w:val="005C0B67"/>
    <w:rsid w:val="005C2146"/>
    <w:rsid w:val="005C236F"/>
    <w:rsid w:val="005C2411"/>
    <w:rsid w:val="005C3613"/>
    <w:rsid w:val="005C5D33"/>
    <w:rsid w:val="005C7458"/>
    <w:rsid w:val="005D4103"/>
    <w:rsid w:val="005D419A"/>
    <w:rsid w:val="005D620E"/>
    <w:rsid w:val="005E0C75"/>
    <w:rsid w:val="005E1A57"/>
    <w:rsid w:val="005F0F89"/>
    <w:rsid w:val="005F1DD8"/>
    <w:rsid w:val="005F2BB3"/>
    <w:rsid w:val="005F751E"/>
    <w:rsid w:val="00600BF1"/>
    <w:rsid w:val="0060195D"/>
    <w:rsid w:val="006038F0"/>
    <w:rsid w:val="006039A2"/>
    <w:rsid w:val="00604CAC"/>
    <w:rsid w:val="00607B20"/>
    <w:rsid w:val="00610491"/>
    <w:rsid w:val="00611595"/>
    <w:rsid w:val="00612D44"/>
    <w:rsid w:val="0061476D"/>
    <w:rsid w:val="00615AEC"/>
    <w:rsid w:val="00616A1C"/>
    <w:rsid w:val="006176D8"/>
    <w:rsid w:val="00623BD5"/>
    <w:rsid w:val="00624BEF"/>
    <w:rsid w:val="00626165"/>
    <w:rsid w:val="00631B6E"/>
    <w:rsid w:val="00632CF0"/>
    <w:rsid w:val="00633BDB"/>
    <w:rsid w:val="006340E0"/>
    <w:rsid w:val="006405B2"/>
    <w:rsid w:val="00641530"/>
    <w:rsid w:val="006421B8"/>
    <w:rsid w:val="00643D4B"/>
    <w:rsid w:val="00645860"/>
    <w:rsid w:val="00646E89"/>
    <w:rsid w:val="006473F1"/>
    <w:rsid w:val="00652421"/>
    <w:rsid w:val="00655A12"/>
    <w:rsid w:val="00660061"/>
    <w:rsid w:val="00660DE4"/>
    <w:rsid w:val="006645E1"/>
    <w:rsid w:val="00666E1E"/>
    <w:rsid w:val="0066709F"/>
    <w:rsid w:val="00667BAF"/>
    <w:rsid w:val="00670BAD"/>
    <w:rsid w:val="00670D15"/>
    <w:rsid w:val="006766A0"/>
    <w:rsid w:val="00676EB9"/>
    <w:rsid w:val="00680611"/>
    <w:rsid w:val="006838EB"/>
    <w:rsid w:val="00685B72"/>
    <w:rsid w:val="00690C47"/>
    <w:rsid w:val="00692092"/>
    <w:rsid w:val="00695062"/>
    <w:rsid w:val="00697C00"/>
    <w:rsid w:val="00697E4A"/>
    <w:rsid w:val="006A11F0"/>
    <w:rsid w:val="006A4236"/>
    <w:rsid w:val="006A4522"/>
    <w:rsid w:val="006A55E9"/>
    <w:rsid w:val="006A6594"/>
    <w:rsid w:val="006B0A58"/>
    <w:rsid w:val="006B1271"/>
    <w:rsid w:val="006B5386"/>
    <w:rsid w:val="006C112B"/>
    <w:rsid w:val="006C7D7B"/>
    <w:rsid w:val="006D052C"/>
    <w:rsid w:val="006D22F7"/>
    <w:rsid w:val="006D6753"/>
    <w:rsid w:val="006D76C5"/>
    <w:rsid w:val="006D7F0E"/>
    <w:rsid w:val="006E7563"/>
    <w:rsid w:val="006E7DEC"/>
    <w:rsid w:val="006F11F1"/>
    <w:rsid w:val="006F1A19"/>
    <w:rsid w:val="006F20E3"/>
    <w:rsid w:val="006F2BAA"/>
    <w:rsid w:val="006F7E01"/>
    <w:rsid w:val="0070208F"/>
    <w:rsid w:val="007058EE"/>
    <w:rsid w:val="0070688A"/>
    <w:rsid w:val="00710AC8"/>
    <w:rsid w:val="00712514"/>
    <w:rsid w:val="00712668"/>
    <w:rsid w:val="007155A3"/>
    <w:rsid w:val="00716492"/>
    <w:rsid w:val="00720836"/>
    <w:rsid w:val="00721CFD"/>
    <w:rsid w:val="00722344"/>
    <w:rsid w:val="007256D9"/>
    <w:rsid w:val="0072756C"/>
    <w:rsid w:val="00731E4D"/>
    <w:rsid w:val="007348B2"/>
    <w:rsid w:val="00735065"/>
    <w:rsid w:val="0073546A"/>
    <w:rsid w:val="007360B1"/>
    <w:rsid w:val="00737D29"/>
    <w:rsid w:val="00742F68"/>
    <w:rsid w:val="00744A91"/>
    <w:rsid w:val="0074537D"/>
    <w:rsid w:val="00746E90"/>
    <w:rsid w:val="00750059"/>
    <w:rsid w:val="0075005F"/>
    <w:rsid w:val="00750EBD"/>
    <w:rsid w:val="00751FE1"/>
    <w:rsid w:val="007537A6"/>
    <w:rsid w:val="0075640A"/>
    <w:rsid w:val="007566B6"/>
    <w:rsid w:val="00762692"/>
    <w:rsid w:val="007628E9"/>
    <w:rsid w:val="007629BA"/>
    <w:rsid w:val="0076422F"/>
    <w:rsid w:val="007668CC"/>
    <w:rsid w:val="00770657"/>
    <w:rsid w:val="007717F6"/>
    <w:rsid w:val="007757AD"/>
    <w:rsid w:val="007762E8"/>
    <w:rsid w:val="00783136"/>
    <w:rsid w:val="00783A37"/>
    <w:rsid w:val="0078450E"/>
    <w:rsid w:val="00784A97"/>
    <w:rsid w:val="0078500D"/>
    <w:rsid w:val="007867EE"/>
    <w:rsid w:val="00792E1C"/>
    <w:rsid w:val="007A0204"/>
    <w:rsid w:val="007A0CF4"/>
    <w:rsid w:val="007A44FD"/>
    <w:rsid w:val="007A6B06"/>
    <w:rsid w:val="007A7022"/>
    <w:rsid w:val="007B2E6E"/>
    <w:rsid w:val="007B5251"/>
    <w:rsid w:val="007D2EDC"/>
    <w:rsid w:val="007D30BE"/>
    <w:rsid w:val="007D732C"/>
    <w:rsid w:val="007E0013"/>
    <w:rsid w:val="007E1122"/>
    <w:rsid w:val="007E13B2"/>
    <w:rsid w:val="007E2D01"/>
    <w:rsid w:val="007E3B12"/>
    <w:rsid w:val="007E4F36"/>
    <w:rsid w:val="007F12F5"/>
    <w:rsid w:val="007F4051"/>
    <w:rsid w:val="007F44BC"/>
    <w:rsid w:val="007F6626"/>
    <w:rsid w:val="007F6F96"/>
    <w:rsid w:val="007F7353"/>
    <w:rsid w:val="008044F8"/>
    <w:rsid w:val="00806AF4"/>
    <w:rsid w:val="00810C83"/>
    <w:rsid w:val="00811F0D"/>
    <w:rsid w:val="0081306A"/>
    <w:rsid w:val="00820A38"/>
    <w:rsid w:val="00826304"/>
    <w:rsid w:val="008276FC"/>
    <w:rsid w:val="00827FE5"/>
    <w:rsid w:val="00836835"/>
    <w:rsid w:val="0084115C"/>
    <w:rsid w:val="00841B75"/>
    <w:rsid w:val="0084356F"/>
    <w:rsid w:val="008440A1"/>
    <w:rsid w:val="00850AEC"/>
    <w:rsid w:val="00850DA2"/>
    <w:rsid w:val="008525BC"/>
    <w:rsid w:val="00853A90"/>
    <w:rsid w:val="00855648"/>
    <w:rsid w:val="00855DDD"/>
    <w:rsid w:val="00861EC8"/>
    <w:rsid w:val="0086599D"/>
    <w:rsid w:val="008665EA"/>
    <w:rsid w:val="008678CE"/>
    <w:rsid w:val="00870EA2"/>
    <w:rsid w:val="0087406C"/>
    <w:rsid w:val="0087679B"/>
    <w:rsid w:val="00876F9B"/>
    <w:rsid w:val="0088188F"/>
    <w:rsid w:val="00882D9A"/>
    <w:rsid w:val="0088457A"/>
    <w:rsid w:val="00885CF6"/>
    <w:rsid w:val="008861DA"/>
    <w:rsid w:val="008930BB"/>
    <w:rsid w:val="008969A2"/>
    <w:rsid w:val="00896A71"/>
    <w:rsid w:val="008A3000"/>
    <w:rsid w:val="008A367A"/>
    <w:rsid w:val="008A4FDF"/>
    <w:rsid w:val="008A6C3B"/>
    <w:rsid w:val="008B14BA"/>
    <w:rsid w:val="008B6033"/>
    <w:rsid w:val="008B6293"/>
    <w:rsid w:val="008B793F"/>
    <w:rsid w:val="008B7EFF"/>
    <w:rsid w:val="008C042C"/>
    <w:rsid w:val="008C31C3"/>
    <w:rsid w:val="008C415C"/>
    <w:rsid w:val="008C4C57"/>
    <w:rsid w:val="008C5948"/>
    <w:rsid w:val="008C7000"/>
    <w:rsid w:val="008C71AD"/>
    <w:rsid w:val="008D00A4"/>
    <w:rsid w:val="008D0629"/>
    <w:rsid w:val="008D5011"/>
    <w:rsid w:val="008E08A3"/>
    <w:rsid w:val="008E237B"/>
    <w:rsid w:val="008E51E3"/>
    <w:rsid w:val="008E6E40"/>
    <w:rsid w:val="008F2F49"/>
    <w:rsid w:val="008F381A"/>
    <w:rsid w:val="008F746C"/>
    <w:rsid w:val="00900507"/>
    <w:rsid w:val="0090096D"/>
    <w:rsid w:val="009026EA"/>
    <w:rsid w:val="00902E46"/>
    <w:rsid w:val="009036C7"/>
    <w:rsid w:val="0090537A"/>
    <w:rsid w:val="0091195B"/>
    <w:rsid w:val="0091251A"/>
    <w:rsid w:val="00914AB7"/>
    <w:rsid w:val="0091675D"/>
    <w:rsid w:val="00917B23"/>
    <w:rsid w:val="00917EF0"/>
    <w:rsid w:val="00921BE2"/>
    <w:rsid w:val="00923CA8"/>
    <w:rsid w:val="00924DED"/>
    <w:rsid w:val="0093241B"/>
    <w:rsid w:val="009327FF"/>
    <w:rsid w:val="00936E42"/>
    <w:rsid w:val="00937692"/>
    <w:rsid w:val="00940F1F"/>
    <w:rsid w:val="00942325"/>
    <w:rsid w:val="009426D1"/>
    <w:rsid w:val="00944178"/>
    <w:rsid w:val="00952E58"/>
    <w:rsid w:val="00954BF8"/>
    <w:rsid w:val="00957E48"/>
    <w:rsid w:val="00960FA6"/>
    <w:rsid w:val="009617E5"/>
    <w:rsid w:val="009639BE"/>
    <w:rsid w:val="00967609"/>
    <w:rsid w:val="009710F4"/>
    <w:rsid w:val="00973592"/>
    <w:rsid w:val="009748C8"/>
    <w:rsid w:val="00977163"/>
    <w:rsid w:val="009816D3"/>
    <w:rsid w:val="009869DB"/>
    <w:rsid w:val="00986F2F"/>
    <w:rsid w:val="00987FEE"/>
    <w:rsid w:val="009910E9"/>
    <w:rsid w:val="00995A74"/>
    <w:rsid w:val="00997C71"/>
    <w:rsid w:val="009A042D"/>
    <w:rsid w:val="009A47CB"/>
    <w:rsid w:val="009A5745"/>
    <w:rsid w:val="009A683D"/>
    <w:rsid w:val="009B123D"/>
    <w:rsid w:val="009B34EF"/>
    <w:rsid w:val="009B48F2"/>
    <w:rsid w:val="009B6CC1"/>
    <w:rsid w:val="009B7266"/>
    <w:rsid w:val="009C197C"/>
    <w:rsid w:val="009C235B"/>
    <w:rsid w:val="009C3A8D"/>
    <w:rsid w:val="009C3D5B"/>
    <w:rsid w:val="009C5337"/>
    <w:rsid w:val="009C6A5A"/>
    <w:rsid w:val="009D2003"/>
    <w:rsid w:val="009D601D"/>
    <w:rsid w:val="009D698B"/>
    <w:rsid w:val="009D7FA4"/>
    <w:rsid w:val="009E14BD"/>
    <w:rsid w:val="009E1D00"/>
    <w:rsid w:val="009E4535"/>
    <w:rsid w:val="009E6063"/>
    <w:rsid w:val="009E671C"/>
    <w:rsid w:val="009E689B"/>
    <w:rsid w:val="009F1519"/>
    <w:rsid w:val="009F229A"/>
    <w:rsid w:val="009F3738"/>
    <w:rsid w:val="009F3A79"/>
    <w:rsid w:val="009F6832"/>
    <w:rsid w:val="00A05AAC"/>
    <w:rsid w:val="00A06047"/>
    <w:rsid w:val="00A144B8"/>
    <w:rsid w:val="00A14611"/>
    <w:rsid w:val="00A15835"/>
    <w:rsid w:val="00A16775"/>
    <w:rsid w:val="00A16C19"/>
    <w:rsid w:val="00A20F37"/>
    <w:rsid w:val="00A2152B"/>
    <w:rsid w:val="00A21B99"/>
    <w:rsid w:val="00A23137"/>
    <w:rsid w:val="00A255FB"/>
    <w:rsid w:val="00A256E6"/>
    <w:rsid w:val="00A26CB1"/>
    <w:rsid w:val="00A27CAB"/>
    <w:rsid w:val="00A31D65"/>
    <w:rsid w:val="00A33398"/>
    <w:rsid w:val="00A359FC"/>
    <w:rsid w:val="00A4087B"/>
    <w:rsid w:val="00A40DF4"/>
    <w:rsid w:val="00A43796"/>
    <w:rsid w:val="00A4387C"/>
    <w:rsid w:val="00A44D83"/>
    <w:rsid w:val="00A45850"/>
    <w:rsid w:val="00A46974"/>
    <w:rsid w:val="00A47FC5"/>
    <w:rsid w:val="00A5066E"/>
    <w:rsid w:val="00A50B00"/>
    <w:rsid w:val="00A50B37"/>
    <w:rsid w:val="00A50E2C"/>
    <w:rsid w:val="00A518A5"/>
    <w:rsid w:val="00A5266B"/>
    <w:rsid w:val="00A5272C"/>
    <w:rsid w:val="00A5559C"/>
    <w:rsid w:val="00A55677"/>
    <w:rsid w:val="00A56B4B"/>
    <w:rsid w:val="00A57D85"/>
    <w:rsid w:val="00A60A39"/>
    <w:rsid w:val="00A73642"/>
    <w:rsid w:val="00A7448B"/>
    <w:rsid w:val="00A764B7"/>
    <w:rsid w:val="00A80E63"/>
    <w:rsid w:val="00A81F36"/>
    <w:rsid w:val="00A82A67"/>
    <w:rsid w:val="00A83D6E"/>
    <w:rsid w:val="00A86BDC"/>
    <w:rsid w:val="00A87326"/>
    <w:rsid w:val="00A87D99"/>
    <w:rsid w:val="00A92C60"/>
    <w:rsid w:val="00A93519"/>
    <w:rsid w:val="00AA1FD3"/>
    <w:rsid w:val="00AA4C27"/>
    <w:rsid w:val="00AB0160"/>
    <w:rsid w:val="00AB0FA8"/>
    <w:rsid w:val="00AB1529"/>
    <w:rsid w:val="00AB1890"/>
    <w:rsid w:val="00AB1E93"/>
    <w:rsid w:val="00AB34DD"/>
    <w:rsid w:val="00AB3556"/>
    <w:rsid w:val="00AB4D84"/>
    <w:rsid w:val="00AB5028"/>
    <w:rsid w:val="00AB6F78"/>
    <w:rsid w:val="00AB727E"/>
    <w:rsid w:val="00AC28F6"/>
    <w:rsid w:val="00AC326E"/>
    <w:rsid w:val="00AC40D9"/>
    <w:rsid w:val="00AC58CD"/>
    <w:rsid w:val="00AD406A"/>
    <w:rsid w:val="00AD514E"/>
    <w:rsid w:val="00AD7249"/>
    <w:rsid w:val="00AD7F38"/>
    <w:rsid w:val="00AE116F"/>
    <w:rsid w:val="00AE31FF"/>
    <w:rsid w:val="00AE3651"/>
    <w:rsid w:val="00AE4DFA"/>
    <w:rsid w:val="00AE79D9"/>
    <w:rsid w:val="00AE7CA7"/>
    <w:rsid w:val="00AF2E21"/>
    <w:rsid w:val="00AF3AB9"/>
    <w:rsid w:val="00AF5EEF"/>
    <w:rsid w:val="00AF76DD"/>
    <w:rsid w:val="00B007E9"/>
    <w:rsid w:val="00B01090"/>
    <w:rsid w:val="00B025A5"/>
    <w:rsid w:val="00B02FBB"/>
    <w:rsid w:val="00B03F42"/>
    <w:rsid w:val="00B0525A"/>
    <w:rsid w:val="00B05705"/>
    <w:rsid w:val="00B10400"/>
    <w:rsid w:val="00B11934"/>
    <w:rsid w:val="00B14F7A"/>
    <w:rsid w:val="00B2034C"/>
    <w:rsid w:val="00B21F88"/>
    <w:rsid w:val="00B234A2"/>
    <w:rsid w:val="00B234EB"/>
    <w:rsid w:val="00B26A99"/>
    <w:rsid w:val="00B278BB"/>
    <w:rsid w:val="00B30B9E"/>
    <w:rsid w:val="00B32E7D"/>
    <w:rsid w:val="00B3506A"/>
    <w:rsid w:val="00B3739D"/>
    <w:rsid w:val="00B378AC"/>
    <w:rsid w:val="00B4027E"/>
    <w:rsid w:val="00B41355"/>
    <w:rsid w:val="00B46FE0"/>
    <w:rsid w:val="00B505E1"/>
    <w:rsid w:val="00B50E88"/>
    <w:rsid w:val="00B52011"/>
    <w:rsid w:val="00B53B1F"/>
    <w:rsid w:val="00B55C10"/>
    <w:rsid w:val="00B57056"/>
    <w:rsid w:val="00B60B0A"/>
    <w:rsid w:val="00B6195D"/>
    <w:rsid w:val="00B62082"/>
    <w:rsid w:val="00B64B8F"/>
    <w:rsid w:val="00B67780"/>
    <w:rsid w:val="00B701CE"/>
    <w:rsid w:val="00B702E2"/>
    <w:rsid w:val="00B73E44"/>
    <w:rsid w:val="00B75A9B"/>
    <w:rsid w:val="00B772BE"/>
    <w:rsid w:val="00B80199"/>
    <w:rsid w:val="00B80A77"/>
    <w:rsid w:val="00B81298"/>
    <w:rsid w:val="00B83CB7"/>
    <w:rsid w:val="00B91FBA"/>
    <w:rsid w:val="00B94B1C"/>
    <w:rsid w:val="00B97681"/>
    <w:rsid w:val="00BA1F5D"/>
    <w:rsid w:val="00BA54A4"/>
    <w:rsid w:val="00BB0A8F"/>
    <w:rsid w:val="00BB5FF2"/>
    <w:rsid w:val="00BB6AF9"/>
    <w:rsid w:val="00BB79DF"/>
    <w:rsid w:val="00BC1449"/>
    <w:rsid w:val="00BC5442"/>
    <w:rsid w:val="00BC5642"/>
    <w:rsid w:val="00BD2E05"/>
    <w:rsid w:val="00BD63DE"/>
    <w:rsid w:val="00BD741F"/>
    <w:rsid w:val="00BE1859"/>
    <w:rsid w:val="00BE4CC0"/>
    <w:rsid w:val="00BF18A5"/>
    <w:rsid w:val="00C00F6B"/>
    <w:rsid w:val="00C0276A"/>
    <w:rsid w:val="00C02DDC"/>
    <w:rsid w:val="00C060DC"/>
    <w:rsid w:val="00C0781B"/>
    <w:rsid w:val="00C104A1"/>
    <w:rsid w:val="00C160B3"/>
    <w:rsid w:val="00C17396"/>
    <w:rsid w:val="00C20224"/>
    <w:rsid w:val="00C21551"/>
    <w:rsid w:val="00C22A79"/>
    <w:rsid w:val="00C27785"/>
    <w:rsid w:val="00C277E0"/>
    <w:rsid w:val="00C33185"/>
    <w:rsid w:val="00C33BAE"/>
    <w:rsid w:val="00C35A5D"/>
    <w:rsid w:val="00C36A67"/>
    <w:rsid w:val="00C41AB8"/>
    <w:rsid w:val="00C41B40"/>
    <w:rsid w:val="00C41E99"/>
    <w:rsid w:val="00C4353E"/>
    <w:rsid w:val="00C44182"/>
    <w:rsid w:val="00C44F9D"/>
    <w:rsid w:val="00C44FCE"/>
    <w:rsid w:val="00C54174"/>
    <w:rsid w:val="00C54CE1"/>
    <w:rsid w:val="00C560ED"/>
    <w:rsid w:val="00C5697E"/>
    <w:rsid w:val="00C66EC0"/>
    <w:rsid w:val="00C677A0"/>
    <w:rsid w:val="00C70766"/>
    <w:rsid w:val="00C71AC7"/>
    <w:rsid w:val="00C749AD"/>
    <w:rsid w:val="00C760CD"/>
    <w:rsid w:val="00C800B9"/>
    <w:rsid w:val="00C81317"/>
    <w:rsid w:val="00C81D90"/>
    <w:rsid w:val="00C86558"/>
    <w:rsid w:val="00C8686D"/>
    <w:rsid w:val="00C902AD"/>
    <w:rsid w:val="00C931C0"/>
    <w:rsid w:val="00C9462C"/>
    <w:rsid w:val="00C96E4C"/>
    <w:rsid w:val="00CA009C"/>
    <w:rsid w:val="00CA3221"/>
    <w:rsid w:val="00CA5453"/>
    <w:rsid w:val="00CA561C"/>
    <w:rsid w:val="00CB2C00"/>
    <w:rsid w:val="00CB359F"/>
    <w:rsid w:val="00CB4438"/>
    <w:rsid w:val="00CB757D"/>
    <w:rsid w:val="00CC0E6C"/>
    <w:rsid w:val="00CC1C12"/>
    <w:rsid w:val="00CC52BD"/>
    <w:rsid w:val="00CC648C"/>
    <w:rsid w:val="00CC7C67"/>
    <w:rsid w:val="00CD16B4"/>
    <w:rsid w:val="00CD5745"/>
    <w:rsid w:val="00CD597A"/>
    <w:rsid w:val="00CD6BCD"/>
    <w:rsid w:val="00CD7979"/>
    <w:rsid w:val="00CE1016"/>
    <w:rsid w:val="00CE2559"/>
    <w:rsid w:val="00CE2E1E"/>
    <w:rsid w:val="00CE422A"/>
    <w:rsid w:val="00CE444D"/>
    <w:rsid w:val="00CE5294"/>
    <w:rsid w:val="00CE5682"/>
    <w:rsid w:val="00CF086E"/>
    <w:rsid w:val="00CF5CCE"/>
    <w:rsid w:val="00D002C9"/>
    <w:rsid w:val="00D00A0E"/>
    <w:rsid w:val="00D00C08"/>
    <w:rsid w:val="00D01B62"/>
    <w:rsid w:val="00D0382C"/>
    <w:rsid w:val="00D03C21"/>
    <w:rsid w:val="00D04BF5"/>
    <w:rsid w:val="00D04FFB"/>
    <w:rsid w:val="00D05E4F"/>
    <w:rsid w:val="00D1129F"/>
    <w:rsid w:val="00D16168"/>
    <w:rsid w:val="00D161B9"/>
    <w:rsid w:val="00D20409"/>
    <w:rsid w:val="00D238A2"/>
    <w:rsid w:val="00D367BA"/>
    <w:rsid w:val="00D378A3"/>
    <w:rsid w:val="00D37E09"/>
    <w:rsid w:val="00D40532"/>
    <w:rsid w:val="00D422C1"/>
    <w:rsid w:val="00D436A2"/>
    <w:rsid w:val="00D445A2"/>
    <w:rsid w:val="00D4691C"/>
    <w:rsid w:val="00D46F04"/>
    <w:rsid w:val="00D51418"/>
    <w:rsid w:val="00D52AE6"/>
    <w:rsid w:val="00D52EA1"/>
    <w:rsid w:val="00D554BE"/>
    <w:rsid w:val="00D5557F"/>
    <w:rsid w:val="00D57C96"/>
    <w:rsid w:val="00D57F2D"/>
    <w:rsid w:val="00D616E6"/>
    <w:rsid w:val="00D64418"/>
    <w:rsid w:val="00D64A62"/>
    <w:rsid w:val="00D7023E"/>
    <w:rsid w:val="00D71E6B"/>
    <w:rsid w:val="00D73EC4"/>
    <w:rsid w:val="00D748CD"/>
    <w:rsid w:val="00D74CEE"/>
    <w:rsid w:val="00D76280"/>
    <w:rsid w:val="00D7657A"/>
    <w:rsid w:val="00D76D17"/>
    <w:rsid w:val="00D82932"/>
    <w:rsid w:val="00D85C0E"/>
    <w:rsid w:val="00D866C4"/>
    <w:rsid w:val="00D90379"/>
    <w:rsid w:val="00D91B22"/>
    <w:rsid w:val="00D92B82"/>
    <w:rsid w:val="00D96869"/>
    <w:rsid w:val="00D97AF2"/>
    <w:rsid w:val="00DA0143"/>
    <w:rsid w:val="00DA103B"/>
    <w:rsid w:val="00DA37B5"/>
    <w:rsid w:val="00DB0C5B"/>
    <w:rsid w:val="00DB139B"/>
    <w:rsid w:val="00DB433B"/>
    <w:rsid w:val="00DB5203"/>
    <w:rsid w:val="00DB63F7"/>
    <w:rsid w:val="00DC23EF"/>
    <w:rsid w:val="00DC435E"/>
    <w:rsid w:val="00DC6FFB"/>
    <w:rsid w:val="00DD1C80"/>
    <w:rsid w:val="00DD2000"/>
    <w:rsid w:val="00DD3693"/>
    <w:rsid w:val="00DD4DEB"/>
    <w:rsid w:val="00DD668D"/>
    <w:rsid w:val="00DD7090"/>
    <w:rsid w:val="00DE0E3D"/>
    <w:rsid w:val="00DE1817"/>
    <w:rsid w:val="00DE4D0B"/>
    <w:rsid w:val="00DE729E"/>
    <w:rsid w:val="00DF17CC"/>
    <w:rsid w:val="00DF197B"/>
    <w:rsid w:val="00DF38C2"/>
    <w:rsid w:val="00DF4B0D"/>
    <w:rsid w:val="00DF567A"/>
    <w:rsid w:val="00DF5F9F"/>
    <w:rsid w:val="00E037DF"/>
    <w:rsid w:val="00E04108"/>
    <w:rsid w:val="00E0590E"/>
    <w:rsid w:val="00E06B21"/>
    <w:rsid w:val="00E103DA"/>
    <w:rsid w:val="00E10771"/>
    <w:rsid w:val="00E1411F"/>
    <w:rsid w:val="00E14600"/>
    <w:rsid w:val="00E154CD"/>
    <w:rsid w:val="00E17909"/>
    <w:rsid w:val="00E20B1E"/>
    <w:rsid w:val="00E21D56"/>
    <w:rsid w:val="00E263BF"/>
    <w:rsid w:val="00E26CD3"/>
    <w:rsid w:val="00E27229"/>
    <w:rsid w:val="00E30917"/>
    <w:rsid w:val="00E30AAD"/>
    <w:rsid w:val="00E31B00"/>
    <w:rsid w:val="00E320BB"/>
    <w:rsid w:val="00E3247A"/>
    <w:rsid w:val="00E325D8"/>
    <w:rsid w:val="00E33847"/>
    <w:rsid w:val="00E33AEB"/>
    <w:rsid w:val="00E378C0"/>
    <w:rsid w:val="00E41CCC"/>
    <w:rsid w:val="00E4492D"/>
    <w:rsid w:val="00E46B8C"/>
    <w:rsid w:val="00E477AC"/>
    <w:rsid w:val="00E47A5C"/>
    <w:rsid w:val="00E50BDC"/>
    <w:rsid w:val="00E52A59"/>
    <w:rsid w:val="00E532A1"/>
    <w:rsid w:val="00E6470A"/>
    <w:rsid w:val="00E653E1"/>
    <w:rsid w:val="00E707E8"/>
    <w:rsid w:val="00E70C08"/>
    <w:rsid w:val="00E71388"/>
    <w:rsid w:val="00E71F79"/>
    <w:rsid w:val="00E730DE"/>
    <w:rsid w:val="00E75EEA"/>
    <w:rsid w:val="00E77BB6"/>
    <w:rsid w:val="00E82F2F"/>
    <w:rsid w:val="00E847AE"/>
    <w:rsid w:val="00E85EBF"/>
    <w:rsid w:val="00E85FBF"/>
    <w:rsid w:val="00E86580"/>
    <w:rsid w:val="00E87C52"/>
    <w:rsid w:val="00E90711"/>
    <w:rsid w:val="00E91EBA"/>
    <w:rsid w:val="00E95E6D"/>
    <w:rsid w:val="00EA506D"/>
    <w:rsid w:val="00EA507D"/>
    <w:rsid w:val="00EB042D"/>
    <w:rsid w:val="00EB21FD"/>
    <w:rsid w:val="00EB23A0"/>
    <w:rsid w:val="00EC08B6"/>
    <w:rsid w:val="00EC1F9C"/>
    <w:rsid w:val="00EC2EE2"/>
    <w:rsid w:val="00EC392E"/>
    <w:rsid w:val="00ED05BF"/>
    <w:rsid w:val="00ED0A0A"/>
    <w:rsid w:val="00ED4278"/>
    <w:rsid w:val="00ED496A"/>
    <w:rsid w:val="00ED49F6"/>
    <w:rsid w:val="00ED69B3"/>
    <w:rsid w:val="00ED7379"/>
    <w:rsid w:val="00EE48CE"/>
    <w:rsid w:val="00EE74CA"/>
    <w:rsid w:val="00EF00AF"/>
    <w:rsid w:val="00EF01F6"/>
    <w:rsid w:val="00EF1604"/>
    <w:rsid w:val="00EF5C2E"/>
    <w:rsid w:val="00EF689F"/>
    <w:rsid w:val="00EF7F20"/>
    <w:rsid w:val="00F01134"/>
    <w:rsid w:val="00F0317B"/>
    <w:rsid w:val="00F06BC0"/>
    <w:rsid w:val="00F106BD"/>
    <w:rsid w:val="00F126E6"/>
    <w:rsid w:val="00F226E9"/>
    <w:rsid w:val="00F235CB"/>
    <w:rsid w:val="00F23A10"/>
    <w:rsid w:val="00F240D9"/>
    <w:rsid w:val="00F2459B"/>
    <w:rsid w:val="00F25A56"/>
    <w:rsid w:val="00F27BB6"/>
    <w:rsid w:val="00F32A35"/>
    <w:rsid w:val="00F33B71"/>
    <w:rsid w:val="00F36E53"/>
    <w:rsid w:val="00F417C7"/>
    <w:rsid w:val="00F428EC"/>
    <w:rsid w:val="00F42C91"/>
    <w:rsid w:val="00F42D0B"/>
    <w:rsid w:val="00F454FE"/>
    <w:rsid w:val="00F52E48"/>
    <w:rsid w:val="00F559C4"/>
    <w:rsid w:val="00F57564"/>
    <w:rsid w:val="00F613E7"/>
    <w:rsid w:val="00F6246C"/>
    <w:rsid w:val="00F648BF"/>
    <w:rsid w:val="00F66787"/>
    <w:rsid w:val="00F67D0F"/>
    <w:rsid w:val="00F70B4E"/>
    <w:rsid w:val="00F742E5"/>
    <w:rsid w:val="00F74312"/>
    <w:rsid w:val="00F76BCD"/>
    <w:rsid w:val="00F81EA8"/>
    <w:rsid w:val="00F82FDA"/>
    <w:rsid w:val="00F84BBA"/>
    <w:rsid w:val="00F8540D"/>
    <w:rsid w:val="00F85A1B"/>
    <w:rsid w:val="00F864E0"/>
    <w:rsid w:val="00F924C8"/>
    <w:rsid w:val="00F92FE9"/>
    <w:rsid w:val="00F94B02"/>
    <w:rsid w:val="00F9591F"/>
    <w:rsid w:val="00FA20AE"/>
    <w:rsid w:val="00FA2587"/>
    <w:rsid w:val="00FA3359"/>
    <w:rsid w:val="00FA6D67"/>
    <w:rsid w:val="00FA76D9"/>
    <w:rsid w:val="00FA7890"/>
    <w:rsid w:val="00FB3156"/>
    <w:rsid w:val="00FB457C"/>
    <w:rsid w:val="00FB7BA2"/>
    <w:rsid w:val="00FC0481"/>
    <w:rsid w:val="00FC3B50"/>
    <w:rsid w:val="00FC3FBB"/>
    <w:rsid w:val="00FC5513"/>
    <w:rsid w:val="00FC7809"/>
    <w:rsid w:val="00FD0374"/>
    <w:rsid w:val="00FD37D3"/>
    <w:rsid w:val="00FD445C"/>
    <w:rsid w:val="00FF17F8"/>
    <w:rsid w:val="00FF4235"/>
    <w:rsid w:val="00FF7355"/>
    <w:rsid w:val="00FF7D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3A90"/>
    <w:rPr>
      <w:rFonts w:eastAsia="Times New Roman"/>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853A90"/>
    <w:pPr>
      <w:tabs>
        <w:tab w:val="center" w:pos="4536"/>
        <w:tab w:val="right" w:pos="9072"/>
      </w:tabs>
    </w:pPr>
  </w:style>
  <w:style w:type="character" w:customStyle="1" w:styleId="NagwekZnak">
    <w:name w:val="Nagłówek Znak"/>
    <w:basedOn w:val="Domylnaczcionkaakapitu"/>
    <w:link w:val="Nagwek"/>
    <w:rsid w:val="00853A90"/>
    <w:rPr>
      <w:rFonts w:eastAsia="Times New Roman"/>
      <w:szCs w:val="20"/>
      <w:lang w:eastAsia="pl-PL"/>
    </w:rPr>
  </w:style>
  <w:style w:type="character" w:styleId="Numerstrony">
    <w:name w:val="page number"/>
    <w:basedOn w:val="Domylnaczcionkaakapitu"/>
    <w:rsid w:val="00853A90"/>
  </w:style>
  <w:style w:type="paragraph" w:customStyle="1" w:styleId="Tekstpodstawowy21">
    <w:name w:val="Tekst podstawowy 21"/>
    <w:basedOn w:val="Normalny"/>
    <w:rsid w:val="00853A90"/>
    <w:pPr>
      <w:jc w:val="center"/>
    </w:pPr>
    <w:rPr>
      <w:b/>
      <w:sz w:val="36"/>
    </w:rPr>
  </w:style>
  <w:style w:type="paragraph" w:customStyle="1" w:styleId="Tekstpodstawowy31">
    <w:name w:val="Tekst podstawowy 31"/>
    <w:basedOn w:val="Normalny"/>
    <w:qFormat/>
    <w:rsid w:val="00853A90"/>
    <w:pPr>
      <w:jc w:val="both"/>
    </w:pPr>
  </w:style>
  <w:style w:type="paragraph" w:styleId="Tekstpodstawowywcity">
    <w:name w:val="Body Text Indent"/>
    <w:basedOn w:val="Normalny"/>
    <w:link w:val="TekstpodstawowywcityZnak"/>
    <w:rsid w:val="00853A90"/>
    <w:pPr>
      <w:ind w:left="454"/>
      <w:jc w:val="both"/>
    </w:pPr>
  </w:style>
  <w:style w:type="character" w:customStyle="1" w:styleId="TekstpodstawowywcityZnak">
    <w:name w:val="Tekst podstawowy wcięty Znak"/>
    <w:basedOn w:val="Domylnaczcionkaakapitu"/>
    <w:link w:val="Tekstpodstawowywcity"/>
    <w:rsid w:val="00853A90"/>
    <w:rPr>
      <w:rFonts w:eastAsia="Times New Roman"/>
      <w:szCs w:val="20"/>
      <w:lang w:eastAsia="pl-PL"/>
    </w:rPr>
  </w:style>
  <w:style w:type="paragraph" w:styleId="Tekstpodstawowywcity2">
    <w:name w:val="Body Text Indent 2"/>
    <w:basedOn w:val="Normalny"/>
    <w:link w:val="Tekstpodstawowywcity2Znak"/>
    <w:rsid w:val="00853A90"/>
    <w:pPr>
      <w:ind w:left="360"/>
    </w:pPr>
  </w:style>
  <w:style w:type="character" w:customStyle="1" w:styleId="Tekstpodstawowywcity2Znak">
    <w:name w:val="Tekst podstawowy wcięty 2 Znak"/>
    <w:basedOn w:val="Domylnaczcionkaakapitu"/>
    <w:link w:val="Tekstpodstawowywcity2"/>
    <w:rsid w:val="00853A90"/>
    <w:rPr>
      <w:rFonts w:eastAsia="Times New Roman"/>
      <w:szCs w:val="20"/>
      <w:lang w:eastAsia="pl-PL"/>
    </w:rPr>
  </w:style>
  <w:style w:type="paragraph" w:styleId="Tekstpodstawowy2">
    <w:name w:val="Body Text 2"/>
    <w:basedOn w:val="Normalny"/>
    <w:link w:val="Tekstpodstawowy2Znak"/>
    <w:rsid w:val="00853A90"/>
    <w:pPr>
      <w:jc w:val="both"/>
    </w:pPr>
    <w:rPr>
      <w:b/>
    </w:rPr>
  </w:style>
  <w:style w:type="character" w:customStyle="1" w:styleId="Tekstpodstawowy2Znak">
    <w:name w:val="Tekst podstawowy 2 Znak"/>
    <w:basedOn w:val="Domylnaczcionkaakapitu"/>
    <w:link w:val="Tekstpodstawowy2"/>
    <w:rsid w:val="00853A90"/>
    <w:rPr>
      <w:rFonts w:eastAsia="Times New Roman"/>
      <w:b/>
      <w:szCs w:val="20"/>
      <w:lang w:eastAsia="pl-PL"/>
    </w:rPr>
  </w:style>
  <w:style w:type="paragraph" w:customStyle="1" w:styleId="NormalnyPogrubienie">
    <w:name w:val="Normalny + Pogrubienie"/>
    <w:aliases w:val="Wyjustowany,Z lewej:  1,25 cm"/>
    <w:basedOn w:val="Tekstpodstawowy21"/>
    <w:rsid w:val="00853A90"/>
    <w:pPr>
      <w:ind w:left="708"/>
      <w:jc w:val="both"/>
    </w:pPr>
    <w:rPr>
      <w:sz w:val="24"/>
      <w:szCs w:val="24"/>
    </w:rPr>
  </w:style>
  <w:style w:type="paragraph" w:customStyle="1" w:styleId="Tekstpodstawowy32">
    <w:name w:val="Tekst podstawowy 32"/>
    <w:basedOn w:val="Normalny"/>
    <w:rsid w:val="00853A90"/>
    <w:pPr>
      <w:jc w:val="both"/>
    </w:pPr>
  </w:style>
  <w:style w:type="paragraph" w:styleId="Akapitzlist">
    <w:name w:val="List Paragraph"/>
    <w:aliases w:val="CW_Lista,Normal,Akapit z listą3,Akapit z listą2,Wypunktowanie,L1,Numerowanie,Akapit z listą5,T_SZ_List Paragraph,normalny tekst,Preambuła,List Paragraph,2 heading,A_wyliczenie,K-P_odwolanie,maz_wyliczenie,opis dzialania,lp1,Podsis rysunku"/>
    <w:basedOn w:val="Normalny"/>
    <w:link w:val="AkapitzlistZnak"/>
    <w:uiPriority w:val="34"/>
    <w:qFormat/>
    <w:rsid w:val="00853A90"/>
    <w:pPr>
      <w:ind w:left="720"/>
      <w:contextualSpacing/>
    </w:pPr>
  </w:style>
  <w:style w:type="paragraph" w:customStyle="1" w:styleId="tekst">
    <w:name w:val="tekst"/>
    <w:basedOn w:val="Normalny"/>
    <w:rsid w:val="00853A90"/>
    <w:pPr>
      <w:widowControl w:val="0"/>
      <w:suppressLineNumbers/>
      <w:adjustRightInd w:val="0"/>
      <w:spacing w:before="60" w:after="60" w:line="360" w:lineRule="atLeast"/>
      <w:jc w:val="both"/>
      <w:textAlignment w:val="baseline"/>
    </w:pPr>
  </w:style>
  <w:style w:type="character" w:customStyle="1" w:styleId="indexnewstext">
    <w:name w:val="indexnewstext"/>
    <w:basedOn w:val="Domylnaczcionkaakapitu"/>
    <w:rsid w:val="00B50E88"/>
  </w:style>
  <w:style w:type="paragraph" w:customStyle="1" w:styleId="Default">
    <w:name w:val="Default"/>
    <w:qFormat/>
    <w:rsid w:val="002515D6"/>
    <w:pPr>
      <w:autoSpaceDE w:val="0"/>
      <w:autoSpaceDN w:val="0"/>
      <w:adjustRightInd w:val="0"/>
    </w:pPr>
    <w:rPr>
      <w:rFonts w:ascii="Arial" w:hAnsi="Arial" w:cs="Arial"/>
      <w:color w:val="000000"/>
    </w:rPr>
  </w:style>
  <w:style w:type="paragraph" w:styleId="Tekstdymka">
    <w:name w:val="Balloon Text"/>
    <w:basedOn w:val="Normalny"/>
    <w:link w:val="TekstdymkaZnak"/>
    <w:uiPriority w:val="99"/>
    <w:semiHidden/>
    <w:unhideWhenUsed/>
    <w:rsid w:val="00430906"/>
    <w:rPr>
      <w:rFonts w:ascii="Tahoma" w:hAnsi="Tahoma" w:cs="Tahoma"/>
      <w:sz w:val="16"/>
      <w:szCs w:val="16"/>
    </w:rPr>
  </w:style>
  <w:style w:type="character" w:customStyle="1" w:styleId="TekstdymkaZnak">
    <w:name w:val="Tekst dymka Znak"/>
    <w:basedOn w:val="Domylnaczcionkaakapitu"/>
    <w:link w:val="Tekstdymka"/>
    <w:uiPriority w:val="99"/>
    <w:semiHidden/>
    <w:rsid w:val="00430906"/>
    <w:rPr>
      <w:rFonts w:ascii="Tahoma" w:eastAsia="Times New Roman" w:hAnsi="Tahoma" w:cs="Tahoma"/>
      <w:sz w:val="16"/>
      <w:szCs w:val="16"/>
      <w:lang w:eastAsia="pl-PL"/>
    </w:rPr>
  </w:style>
  <w:style w:type="paragraph" w:customStyle="1" w:styleId="Standard">
    <w:name w:val="Standard"/>
    <w:rsid w:val="00335779"/>
    <w:pPr>
      <w:widowControl w:val="0"/>
      <w:autoSpaceDE w:val="0"/>
      <w:autoSpaceDN w:val="0"/>
    </w:pPr>
    <w:rPr>
      <w:rFonts w:eastAsia="Times New Roman"/>
      <w:szCs w:val="20"/>
      <w:lang w:eastAsia="pl-PL"/>
    </w:rPr>
  </w:style>
  <w:style w:type="paragraph" w:styleId="Stopka">
    <w:name w:val="footer"/>
    <w:basedOn w:val="Normalny"/>
    <w:link w:val="StopkaZnak"/>
    <w:uiPriority w:val="99"/>
    <w:unhideWhenUsed/>
    <w:rsid w:val="00BE1859"/>
    <w:pPr>
      <w:tabs>
        <w:tab w:val="center" w:pos="4536"/>
        <w:tab w:val="right" w:pos="9072"/>
      </w:tabs>
    </w:pPr>
  </w:style>
  <w:style w:type="character" w:customStyle="1" w:styleId="StopkaZnak">
    <w:name w:val="Stopka Znak"/>
    <w:basedOn w:val="Domylnaczcionkaakapitu"/>
    <w:link w:val="Stopka"/>
    <w:uiPriority w:val="99"/>
    <w:qFormat/>
    <w:rsid w:val="00BE1859"/>
    <w:rPr>
      <w:rFonts w:eastAsia="Times New Roman"/>
      <w:szCs w:val="20"/>
      <w:lang w:eastAsia="pl-PL"/>
    </w:rPr>
  </w:style>
  <w:style w:type="paragraph" w:styleId="Tekstpodstawowywcity3">
    <w:name w:val="Body Text Indent 3"/>
    <w:basedOn w:val="Normalny"/>
    <w:link w:val="Tekstpodstawowywcity3Znak"/>
    <w:uiPriority w:val="99"/>
    <w:semiHidden/>
    <w:unhideWhenUsed/>
    <w:rsid w:val="00F85A1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F85A1B"/>
    <w:rPr>
      <w:rFonts w:eastAsia="Times New Roman"/>
      <w:sz w:val="16"/>
      <w:szCs w:val="16"/>
      <w:lang w:eastAsia="pl-PL"/>
    </w:rPr>
  </w:style>
  <w:style w:type="character" w:styleId="Hipercze">
    <w:name w:val="Hyperlink"/>
    <w:unhideWhenUsed/>
    <w:rsid w:val="001C2BDF"/>
    <w:rPr>
      <w:color w:val="0000FF"/>
      <w:u w:val="single"/>
    </w:rPr>
  </w:style>
  <w:style w:type="paragraph" w:styleId="Tytu">
    <w:name w:val="Title"/>
    <w:basedOn w:val="Normalny"/>
    <w:link w:val="TytuZnak"/>
    <w:qFormat/>
    <w:rsid w:val="0055648D"/>
    <w:pPr>
      <w:jc w:val="center"/>
    </w:pPr>
    <w:rPr>
      <w:rFonts w:ascii="Arial" w:hAnsi="Arial"/>
      <w:b/>
      <w:sz w:val="28"/>
    </w:rPr>
  </w:style>
  <w:style w:type="character" w:customStyle="1" w:styleId="TytuZnak">
    <w:name w:val="Tytuł Znak"/>
    <w:basedOn w:val="Domylnaczcionkaakapitu"/>
    <w:link w:val="Tytu"/>
    <w:rsid w:val="0055648D"/>
    <w:rPr>
      <w:rFonts w:ascii="Arial" w:eastAsia="Times New Roman" w:hAnsi="Arial"/>
      <w:b/>
      <w:sz w:val="28"/>
      <w:szCs w:val="20"/>
      <w:lang w:eastAsia="pl-PL"/>
    </w:rPr>
  </w:style>
  <w:style w:type="character" w:customStyle="1" w:styleId="AkapitzlistZnak">
    <w:name w:val="Akapit z listą Znak"/>
    <w:aliases w:val="CW_Lista Znak,Normal Znak,Akapit z listą3 Znak,Akapit z listą2 Znak,Wypunktowanie Znak,L1 Znak,Numerowanie Znak,Akapit z listą5 Znak,T_SZ_List Paragraph Znak,normalny tekst Znak,Preambuła Znak,List Paragraph Znak,2 heading Znak"/>
    <w:link w:val="Akapitzlist"/>
    <w:uiPriority w:val="34"/>
    <w:qFormat/>
    <w:rsid w:val="003A0AE9"/>
    <w:rPr>
      <w:rFonts w:eastAsia="Times New Roman"/>
      <w:szCs w:val="20"/>
      <w:lang w:eastAsia="pl-PL"/>
    </w:rPr>
  </w:style>
  <w:style w:type="paragraph" w:customStyle="1" w:styleId="ARTartustawynprozporzdzenia">
    <w:name w:val="ART(§) – art. ustawy (§ np. rozporządzenia)"/>
    <w:uiPriority w:val="11"/>
    <w:qFormat/>
    <w:rsid w:val="004E047B"/>
    <w:pPr>
      <w:suppressAutoHyphens/>
      <w:spacing w:before="120" w:line="360" w:lineRule="auto"/>
      <w:ind w:firstLine="510"/>
      <w:jc w:val="both"/>
    </w:pPr>
    <w:rPr>
      <w:rFonts w:ascii="Times" w:eastAsiaTheme="minorEastAsia" w:hAnsi="Times" w:cs="Arial"/>
      <w:szCs w:val="20"/>
      <w:lang w:eastAsia="pl-PL"/>
    </w:rPr>
  </w:style>
  <w:style w:type="paragraph" w:customStyle="1" w:styleId="PKTpunkt">
    <w:name w:val="PKT – punkt"/>
    <w:uiPriority w:val="13"/>
    <w:qFormat/>
    <w:rsid w:val="004E047B"/>
    <w:pPr>
      <w:suppressAutoHyphens/>
      <w:spacing w:line="360" w:lineRule="auto"/>
      <w:ind w:left="510" w:hanging="510"/>
      <w:jc w:val="both"/>
    </w:pPr>
    <w:rPr>
      <w:rFonts w:ascii="Times" w:eastAsiaTheme="minorEastAsia" w:hAnsi="Times" w:cs="Arial"/>
      <w:bCs/>
      <w:szCs w:val="20"/>
      <w:lang w:eastAsia="pl-PL"/>
    </w:rPr>
  </w:style>
  <w:style w:type="paragraph" w:customStyle="1" w:styleId="LITlitera">
    <w:name w:val="LIT – litera"/>
    <w:basedOn w:val="PKTpunkt"/>
    <w:uiPriority w:val="14"/>
    <w:qFormat/>
    <w:rsid w:val="004E047B"/>
    <w:pPr>
      <w:suppressAutoHyphens w:val="0"/>
      <w:ind w:left="986" w:hanging="476"/>
    </w:pPr>
  </w:style>
  <w:style w:type="paragraph" w:customStyle="1" w:styleId="CZWSPLITczwsplnaliter">
    <w:name w:val="CZ_WSP_LIT – część wspólna liter"/>
    <w:basedOn w:val="LITlitera"/>
    <w:next w:val="Normalny"/>
    <w:uiPriority w:val="17"/>
    <w:qFormat/>
    <w:rsid w:val="004E047B"/>
    <w:pPr>
      <w:ind w:left="510" w:firstLine="0"/>
    </w:pPr>
    <w:rPr>
      <w:szCs w:val="24"/>
    </w:rPr>
  </w:style>
  <w:style w:type="character" w:customStyle="1" w:styleId="Tekstpodstawowywcity2Znak1">
    <w:name w:val="Tekst podstawowy wcięty 2 Znak1"/>
    <w:basedOn w:val="Domylnaczcionkaakapitu"/>
    <w:uiPriority w:val="99"/>
    <w:semiHidden/>
    <w:qFormat/>
    <w:rsid w:val="00D90379"/>
    <w:rPr>
      <w:rFonts w:eastAsia="Times New Roman"/>
      <w:color w:val="00000A"/>
      <w:szCs w:val="20"/>
      <w:lang w:eastAsia="pl-PL"/>
    </w:rPr>
  </w:style>
  <w:style w:type="character" w:customStyle="1" w:styleId="czeinternetowe">
    <w:name w:val="Łącze internetowe"/>
    <w:basedOn w:val="Domylnaczcionkaakapitu"/>
    <w:unhideWhenUsed/>
    <w:rsid w:val="00FA76D9"/>
    <w:rPr>
      <w:color w:val="0000FF" w:themeColor="hyperlink"/>
      <w:u w:val="single"/>
    </w:rPr>
  </w:style>
  <w:style w:type="character" w:customStyle="1" w:styleId="UnresolvedMention">
    <w:name w:val="Unresolved Mention"/>
    <w:basedOn w:val="Domylnaczcionkaakapitu"/>
    <w:uiPriority w:val="99"/>
    <w:semiHidden/>
    <w:unhideWhenUsed/>
    <w:rsid w:val="00D91B22"/>
    <w:rPr>
      <w:color w:val="605E5C"/>
      <w:shd w:val="clear" w:color="auto" w:fill="E1DFDD"/>
    </w:rPr>
  </w:style>
  <w:style w:type="paragraph" w:styleId="HTML-wstpniesformatowany">
    <w:name w:val="HTML Preformatted"/>
    <w:basedOn w:val="Normalny"/>
    <w:link w:val="HTML-wstpniesformatowanyZnak"/>
    <w:uiPriority w:val="99"/>
    <w:semiHidden/>
    <w:unhideWhenUsed/>
    <w:rsid w:val="00A7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wstpniesformatowanyZnak">
    <w:name w:val="HTML - wstępnie sformatowany Znak"/>
    <w:basedOn w:val="Domylnaczcionkaakapitu"/>
    <w:link w:val="HTML-wstpniesformatowany"/>
    <w:uiPriority w:val="99"/>
    <w:semiHidden/>
    <w:rsid w:val="00A764B7"/>
    <w:rPr>
      <w:rFonts w:ascii="Courier New" w:eastAsia="Times New Roman" w:hAnsi="Courier New" w:cs="Courier New"/>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3A90"/>
    <w:rPr>
      <w:rFonts w:eastAsia="Times New Roman"/>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853A90"/>
    <w:pPr>
      <w:tabs>
        <w:tab w:val="center" w:pos="4536"/>
        <w:tab w:val="right" w:pos="9072"/>
      </w:tabs>
    </w:pPr>
  </w:style>
  <w:style w:type="character" w:customStyle="1" w:styleId="NagwekZnak">
    <w:name w:val="Nagłówek Znak"/>
    <w:basedOn w:val="Domylnaczcionkaakapitu"/>
    <w:link w:val="Nagwek"/>
    <w:rsid w:val="00853A90"/>
    <w:rPr>
      <w:rFonts w:eastAsia="Times New Roman"/>
      <w:szCs w:val="20"/>
      <w:lang w:eastAsia="pl-PL"/>
    </w:rPr>
  </w:style>
  <w:style w:type="character" w:styleId="Numerstrony">
    <w:name w:val="page number"/>
    <w:basedOn w:val="Domylnaczcionkaakapitu"/>
    <w:rsid w:val="00853A90"/>
  </w:style>
  <w:style w:type="paragraph" w:customStyle="1" w:styleId="Tekstpodstawowy21">
    <w:name w:val="Tekst podstawowy 21"/>
    <w:basedOn w:val="Normalny"/>
    <w:rsid w:val="00853A90"/>
    <w:pPr>
      <w:jc w:val="center"/>
    </w:pPr>
    <w:rPr>
      <w:b/>
      <w:sz w:val="36"/>
    </w:rPr>
  </w:style>
  <w:style w:type="paragraph" w:customStyle="1" w:styleId="Tekstpodstawowy31">
    <w:name w:val="Tekst podstawowy 31"/>
    <w:basedOn w:val="Normalny"/>
    <w:qFormat/>
    <w:rsid w:val="00853A90"/>
    <w:pPr>
      <w:jc w:val="both"/>
    </w:pPr>
  </w:style>
  <w:style w:type="paragraph" w:styleId="Tekstpodstawowywcity">
    <w:name w:val="Body Text Indent"/>
    <w:basedOn w:val="Normalny"/>
    <w:link w:val="TekstpodstawowywcityZnak"/>
    <w:rsid w:val="00853A90"/>
    <w:pPr>
      <w:ind w:left="454"/>
      <w:jc w:val="both"/>
    </w:pPr>
  </w:style>
  <w:style w:type="character" w:customStyle="1" w:styleId="TekstpodstawowywcityZnak">
    <w:name w:val="Tekst podstawowy wcięty Znak"/>
    <w:basedOn w:val="Domylnaczcionkaakapitu"/>
    <w:link w:val="Tekstpodstawowywcity"/>
    <w:rsid w:val="00853A90"/>
    <w:rPr>
      <w:rFonts w:eastAsia="Times New Roman"/>
      <w:szCs w:val="20"/>
      <w:lang w:eastAsia="pl-PL"/>
    </w:rPr>
  </w:style>
  <w:style w:type="paragraph" w:styleId="Tekstpodstawowywcity2">
    <w:name w:val="Body Text Indent 2"/>
    <w:basedOn w:val="Normalny"/>
    <w:link w:val="Tekstpodstawowywcity2Znak"/>
    <w:rsid w:val="00853A90"/>
    <w:pPr>
      <w:ind w:left="360"/>
    </w:pPr>
  </w:style>
  <w:style w:type="character" w:customStyle="1" w:styleId="Tekstpodstawowywcity2Znak">
    <w:name w:val="Tekst podstawowy wcięty 2 Znak"/>
    <w:basedOn w:val="Domylnaczcionkaakapitu"/>
    <w:link w:val="Tekstpodstawowywcity2"/>
    <w:rsid w:val="00853A90"/>
    <w:rPr>
      <w:rFonts w:eastAsia="Times New Roman"/>
      <w:szCs w:val="20"/>
      <w:lang w:eastAsia="pl-PL"/>
    </w:rPr>
  </w:style>
  <w:style w:type="paragraph" w:styleId="Tekstpodstawowy2">
    <w:name w:val="Body Text 2"/>
    <w:basedOn w:val="Normalny"/>
    <w:link w:val="Tekstpodstawowy2Znak"/>
    <w:rsid w:val="00853A90"/>
    <w:pPr>
      <w:jc w:val="both"/>
    </w:pPr>
    <w:rPr>
      <w:b/>
    </w:rPr>
  </w:style>
  <w:style w:type="character" w:customStyle="1" w:styleId="Tekstpodstawowy2Znak">
    <w:name w:val="Tekst podstawowy 2 Znak"/>
    <w:basedOn w:val="Domylnaczcionkaakapitu"/>
    <w:link w:val="Tekstpodstawowy2"/>
    <w:rsid w:val="00853A90"/>
    <w:rPr>
      <w:rFonts w:eastAsia="Times New Roman"/>
      <w:b/>
      <w:szCs w:val="20"/>
      <w:lang w:eastAsia="pl-PL"/>
    </w:rPr>
  </w:style>
  <w:style w:type="paragraph" w:customStyle="1" w:styleId="NormalnyPogrubienie">
    <w:name w:val="Normalny + Pogrubienie"/>
    <w:aliases w:val="Wyjustowany,Z lewej:  1,25 cm"/>
    <w:basedOn w:val="Tekstpodstawowy21"/>
    <w:rsid w:val="00853A90"/>
    <w:pPr>
      <w:ind w:left="708"/>
      <w:jc w:val="both"/>
    </w:pPr>
    <w:rPr>
      <w:sz w:val="24"/>
      <w:szCs w:val="24"/>
    </w:rPr>
  </w:style>
  <w:style w:type="paragraph" w:customStyle="1" w:styleId="Tekstpodstawowy32">
    <w:name w:val="Tekst podstawowy 32"/>
    <w:basedOn w:val="Normalny"/>
    <w:rsid w:val="00853A90"/>
    <w:pPr>
      <w:jc w:val="both"/>
    </w:pPr>
  </w:style>
  <w:style w:type="paragraph" w:styleId="Akapitzlist">
    <w:name w:val="List Paragraph"/>
    <w:aliases w:val="CW_Lista,Normal,Akapit z listą3,Akapit z listą2,Wypunktowanie,L1,Numerowanie,Akapit z listą5,T_SZ_List Paragraph,normalny tekst,Preambuła,List Paragraph,2 heading,A_wyliczenie,K-P_odwolanie,maz_wyliczenie,opis dzialania,lp1,Podsis rysunku"/>
    <w:basedOn w:val="Normalny"/>
    <w:link w:val="AkapitzlistZnak"/>
    <w:uiPriority w:val="34"/>
    <w:qFormat/>
    <w:rsid w:val="00853A90"/>
    <w:pPr>
      <w:ind w:left="720"/>
      <w:contextualSpacing/>
    </w:pPr>
  </w:style>
  <w:style w:type="paragraph" w:customStyle="1" w:styleId="tekst">
    <w:name w:val="tekst"/>
    <w:basedOn w:val="Normalny"/>
    <w:rsid w:val="00853A90"/>
    <w:pPr>
      <w:widowControl w:val="0"/>
      <w:suppressLineNumbers/>
      <w:adjustRightInd w:val="0"/>
      <w:spacing w:before="60" w:after="60" w:line="360" w:lineRule="atLeast"/>
      <w:jc w:val="both"/>
      <w:textAlignment w:val="baseline"/>
    </w:pPr>
  </w:style>
  <w:style w:type="character" w:customStyle="1" w:styleId="indexnewstext">
    <w:name w:val="indexnewstext"/>
    <w:basedOn w:val="Domylnaczcionkaakapitu"/>
    <w:rsid w:val="00B50E88"/>
  </w:style>
  <w:style w:type="paragraph" w:customStyle="1" w:styleId="Default">
    <w:name w:val="Default"/>
    <w:qFormat/>
    <w:rsid w:val="002515D6"/>
    <w:pPr>
      <w:autoSpaceDE w:val="0"/>
      <w:autoSpaceDN w:val="0"/>
      <w:adjustRightInd w:val="0"/>
    </w:pPr>
    <w:rPr>
      <w:rFonts w:ascii="Arial" w:hAnsi="Arial" w:cs="Arial"/>
      <w:color w:val="000000"/>
    </w:rPr>
  </w:style>
  <w:style w:type="paragraph" w:styleId="Tekstdymka">
    <w:name w:val="Balloon Text"/>
    <w:basedOn w:val="Normalny"/>
    <w:link w:val="TekstdymkaZnak"/>
    <w:uiPriority w:val="99"/>
    <w:semiHidden/>
    <w:unhideWhenUsed/>
    <w:rsid w:val="00430906"/>
    <w:rPr>
      <w:rFonts w:ascii="Tahoma" w:hAnsi="Tahoma" w:cs="Tahoma"/>
      <w:sz w:val="16"/>
      <w:szCs w:val="16"/>
    </w:rPr>
  </w:style>
  <w:style w:type="character" w:customStyle="1" w:styleId="TekstdymkaZnak">
    <w:name w:val="Tekst dymka Znak"/>
    <w:basedOn w:val="Domylnaczcionkaakapitu"/>
    <w:link w:val="Tekstdymka"/>
    <w:uiPriority w:val="99"/>
    <w:semiHidden/>
    <w:rsid w:val="00430906"/>
    <w:rPr>
      <w:rFonts w:ascii="Tahoma" w:eastAsia="Times New Roman" w:hAnsi="Tahoma" w:cs="Tahoma"/>
      <w:sz w:val="16"/>
      <w:szCs w:val="16"/>
      <w:lang w:eastAsia="pl-PL"/>
    </w:rPr>
  </w:style>
  <w:style w:type="paragraph" w:customStyle="1" w:styleId="Standard">
    <w:name w:val="Standard"/>
    <w:rsid w:val="00335779"/>
    <w:pPr>
      <w:widowControl w:val="0"/>
      <w:autoSpaceDE w:val="0"/>
      <w:autoSpaceDN w:val="0"/>
    </w:pPr>
    <w:rPr>
      <w:rFonts w:eastAsia="Times New Roman"/>
      <w:szCs w:val="20"/>
      <w:lang w:eastAsia="pl-PL"/>
    </w:rPr>
  </w:style>
  <w:style w:type="paragraph" w:styleId="Stopka">
    <w:name w:val="footer"/>
    <w:basedOn w:val="Normalny"/>
    <w:link w:val="StopkaZnak"/>
    <w:uiPriority w:val="99"/>
    <w:unhideWhenUsed/>
    <w:rsid w:val="00BE1859"/>
    <w:pPr>
      <w:tabs>
        <w:tab w:val="center" w:pos="4536"/>
        <w:tab w:val="right" w:pos="9072"/>
      </w:tabs>
    </w:pPr>
  </w:style>
  <w:style w:type="character" w:customStyle="1" w:styleId="StopkaZnak">
    <w:name w:val="Stopka Znak"/>
    <w:basedOn w:val="Domylnaczcionkaakapitu"/>
    <w:link w:val="Stopka"/>
    <w:uiPriority w:val="99"/>
    <w:qFormat/>
    <w:rsid w:val="00BE1859"/>
    <w:rPr>
      <w:rFonts w:eastAsia="Times New Roman"/>
      <w:szCs w:val="20"/>
      <w:lang w:eastAsia="pl-PL"/>
    </w:rPr>
  </w:style>
  <w:style w:type="paragraph" w:styleId="Tekstpodstawowywcity3">
    <w:name w:val="Body Text Indent 3"/>
    <w:basedOn w:val="Normalny"/>
    <w:link w:val="Tekstpodstawowywcity3Znak"/>
    <w:uiPriority w:val="99"/>
    <w:semiHidden/>
    <w:unhideWhenUsed/>
    <w:rsid w:val="00F85A1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F85A1B"/>
    <w:rPr>
      <w:rFonts w:eastAsia="Times New Roman"/>
      <w:sz w:val="16"/>
      <w:szCs w:val="16"/>
      <w:lang w:eastAsia="pl-PL"/>
    </w:rPr>
  </w:style>
  <w:style w:type="character" w:styleId="Hipercze">
    <w:name w:val="Hyperlink"/>
    <w:unhideWhenUsed/>
    <w:rsid w:val="001C2BDF"/>
    <w:rPr>
      <w:color w:val="0000FF"/>
      <w:u w:val="single"/>
    </w:rPr>
  </w:style>
  <w:style w:type="paragraph" w:styleId="Tytu">
    <w:name w:val="Title"/>
    <w:basedOn w:val="Normalny"/>
    <w:link w:val="TytuZnak"/>
    <w:qFormat/>
    <w:rsid w:val="0055648D"/>
    <w:pPr>
      <w:jc w:val="center"/>
    </w:pPr>
    <w:rPr>
      <w:rFonts w:ascii="Arial" w:hAnsi="Arial"/>
      <w:b/>
      <w:sz w:val="28"/>
    </w:rPr>
  </w:style>
  <w:style w:type="character" w:customStyle="1" w:styleId="TytuZnak">
    <w:name w:val="Tytuł Znak"/>
    <w:basedOn w:val="Domylnaczcionkaakapitu"/>
    <w:link w:val="Tytu"/>
    <w:rsid w:val="0055648D"/>
    <w:rPr>
      <w:rFonts w:ascii="Arial" w:eastAsia="Times New Roman" w:hAnsi="Arial"/>
      <w:b/>
      <w:sz w:val="28"/>
      <w:szCs w:val="20"/>
      <w:lang w:eastAsia="pl-PL"/>
    </w:rPr>
  </w:style>
  <w:style w:type="character" w:customStyle="1" w:styleId="AkapitzlistZnak">
    <w:name w:val="Akapit z listą Znak"/>
    <w:aliases w:val="CW_Lista Znak,Normal Znak,Akapit z listą3 Znak,Akapit z listą2 Znak,Wypunktowanie Znak,L1 Znak,Numerowanie Znak,Akapit z listą5 Znak,T_SZ_List Paragraph Znak,normalny tekst Znak,Preambuła Znak,List Paragraph Znak,2 heading Znak"/>
    <w:link w:val="Akapitzlist"/>
    <w:uiPriority w:val="34"/>
    <w:qFormat/>
    <w:rsid w:val="003A0AE9"/>
    <w:rPr>
      <w:rFonts w:eastAsia="Times New Roman"/>
      <w:szCs w:val="20"/>
      <w:lang w:eastAsia="pl-PL"/>
    </w:rPr>
  </w:style>
  <w:style w:type="paragraph" w:customStyle="1" w:styleId="ARTartustawynprozporzdzenia">
    <w:name w:val="ART(§) – art. ustawy (§ np. rozporządzenia)"/>
    <w:uiPriority w:val="11"/>
    <w:qFormat/>
    <w:rsid w:val="004E047B"/>
    <w:pPr>
      <w:suppressAutoHyphens/>
      <w:spacing w:before="120" w:line="360" w:lineRule="auto"/>
      <w:ind w:firstLine="510"/>
      <w:jc w:val="both"/>
    </w:pPr>
    <w:rPr>
      <w:rFonts w:ascii="Times" w:eastAsiaTheme="minorEastAsia" w:hAnsi="Times" w:cs="Arial"/>
      <w:szCs w:val="20"/>
      <w:lang w:eastAsia="pl-PL"/>
    </w:rPr>
  </w:style>
  <w:style w:type="paragraph" w:customStyle="1" w:styleId="PKTpunkt">
    <w:name w:val="PKT – punkt"/>
    <w:uiPriority w:val="13"/>
    <w:qFormat/>
    <w:rsid w:val="004E047B"/>
    <w:pPr>
      <w:suppressAutoHyphens/>
      <w:spacing w:line="360" w:lineRule="auto"/>
      <w:ind w:left="510" w:hanging="510"/>
      <w:jc w:val="both"/>
    </w:pPr>
    <w:rPr>
      <w:rFonts w:ascii="Times" w:eastAsiaTheme="minorEastAsia" w:hAnsi="Times" w:cs="Arial"/>
      <w:bCs/>
      <w:szCs w:val="20"/>
      <w:lang w:eastAsia="pl-PL"/>
    </w:rPr>
  </w:style>
  <w:style w:type="paragraph" w:customStyle="1" w:styleId="LITlitera">
    <w:name w:val="LIT – litera"/>
    <w:basedOn w:val="PKTpunkt"/>
    <w:uiPriority w:val="14"/>
    <w:qFormat/>
    <w:rsid w:val="004E047B"/>
    <w:pPr>
      <w:suppressAutoHyphens w:val="0"/>
      <w:ind w:left="986" w:hanging="476"/>
    </w:pPr>
  </w:style>
  <w:style w:type="paragraph" w:customStyle="1" w:styleId="CZWSPLITczwsplnaliter">
    <w:name w:val="CZ_WSP_LIT – część wspólna liter"/>
    <w:basedOn w:val="LITlitera"/>
    <w:next w:val="Normalny"/>
    <w:uiPriority w:val="17"/>
    <w:qFormat/>
    <w:rsid w:val="004E047B"/>
    <w:pPr>
      <w:ind w:left="510" w:firstLine="0"/>
    </w:pPr>
    <w:rPr>
      <w:szCs w:val="24"/>
    </w:rPr>
  </w:style>
  <w:style w:type="character" w:customStyle="1" w:styleId="Tekstpodstawowywcity2Znak1">
    <w:name w:val="Tekst podstawowy wcięty 2 Znak1"/>
    <w:basedOn w:val="Domylnaczcionkaakapitu"/>
    <w:uiPriority w:val="99"/>
    <w:semiHidden/>
    <w:qFormat/>
    <w:rsid w:val="00D90379"/>
    <w:rPr>
      <w:rFonts w:eastAsia="Times New Roman"/>
      <w:color w:val="00000A"/>
      <w:szCs w:val="20"/>
      <w:lang w:eastAsia="pl-PL"/>
    </w:rPr>
  </w:style>
  <w:style w:type="character" w:customStyle="1" w:styleId="czeinternetowe">
    <w:name w:val="Łącze internetowe"/>
    <w:basedOn w:val="Domylnaczcionkaakapitu"/>
    <w:unhideWhenUsed/>
    <w:rsid w:val="00FA76D9"/>
    <w:rPr>
      <w:color w:val="0000FF" w:themeColor="hyperlink"/>
      <w:u w:val="single"/>
    </w:rPr>
  </w:style>
  <w:style w:type="character" w:customStyle="1" w:styleId="UnresolvedMention">
    <w:name w:val="Unresolved Mention"/>
    <w:basedOn w:val="Domylnaczcionkaakapitu"/>
    <w:uiPriority w:val="99"/>
    <w:semiHidden/>
    <w:unhideWhenUsed/>
    <w:rsid w:val="00D91B22"/>
    <w:rPr>
      <w:color w:val="605E5C"/>
      <w:shd w:val="clear" w:color="auto" w:fill="E1DFDD"/>
    </w:rPr>
  </w:style>
  <w:style w:type="paragraph" w:styleId="HTML-wstpniesformatowany">
    <w:name w:val="HTML Preformatted"/>
    <w:basedOn w:val="Normalny"/>
    <w:link w:val="HTML-wstpniesformatowanyZnak"/>
    <w:uiPriority w:val="99"/>
    <w:semiHidden/>
    <w:unhideWhenUsed/>
    <w:rsid w:val="00A7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wstpniesformatowanyZnak">
    <w:name w:val="HTML - wstępnie sformatowany Znak"/>
    <w:basedOn w:val="Domylnaczcionkaakapitu"/>
    <w:link w:val="HTML-wstpniesformatowany"/>
    <w:uiPriority w:val="99"/>
    <w:semiHidden/>
    <w:rsid w:val="00A764B7"/>
    <w:rPr>
      <w:rFonts w:ascii="Courier New" w:eastAsia="Times New Roman" w:hAnsi="Courier New" w:cs="Courier New"/>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310200">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um@proszowice.pl" TargetMode="External"/><Relationship Id="rId18" Type="http://schemas.openxmlformats.org/officeDocument/2006/relationships/hyperlink" Target="mailto:um@proszowice.pl" TargetMode="External"/><Relationship Id="rId26" Type="http://schemas.openxmlformats.org/officeDocument/2006/relationships/hyperlink" Target="https://app.sidaspzp.pl" TargetMode="External"/><Relationship Id="rId3" Type="http://schemas.openxmlformats.org/officeDocument/2006/relationships/styles" Target="styles.xml"/><Relationship Id="rId21" Type="http://schemas.openxmlformats.org/officeDocument/2006/relationships/hyperlink" Target="https://www.nccert.pl/" TargetMode="External"/><Relationship Id="rId7" Type="http://schemas.openxmlformats.org/officeDocument/2006/relationships/footnotes" Target="footnotes.xml"/><Relationship Id="rId12" Type="http://schemas.openxmlformats.org/officeDocument/2006/relationships/hyperlink" Target="https://bip.proszowice.pl" TargetMode="External"/><Relationship Id="rId17" Type="http://schemas.openxmlformats.org/officeDocument/2006/relationships/hyperlink" Target="http://www.czas.gum.gov.pl" TargetMode="External"/><Relationship Id="rId25" Type="http://schemas.openxmlformats.org/officeDocument/2006/relationships/hyperlink" Target="https://app.sidaspzp.pl" TargetMode="External"/><Relationship Id="rId2" Type="http://schemas.openxmlformats.org/officeDocument/2006/relationships/numbering" Target="numbering.xml"/><Relationship Id="rId16" Type="http://schemas.openxmlformats.org/officeDocument/2006/relationships/hyperlink" Target="https://sidaspzp.pl/wp-content/uploads/2020/07/Madkom_PZP_wykonawca_1.3.pdf" TargetMode="External"/><Relationship Id="rId20" Type="http://schemas.openxmlformats.org/officeDocument/2006/relationships/hyperlink" Target="https://app.sidaspzp.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ip.proszowice.pl" TargetMode="External"/><Relationship Id="rId24" Type="http://schemas.openxmlformats.org/officeDocument/2006/relationships/hyperlink" Target="https://app.sidaspzp.p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idaspzp.pl/wp-content/uploads/2020/07/regulamin-SIDAS-PZP.pdf"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mailto:sekretariat@um.proszowice.pl" TargetMode="External"/><Relationship Id="rId10" Type="http://schemas.openxmlformats.org/officeDocument/2006/relationships/hyperlink" Target="https://pzp.proszowice.pl" TargetMode="External"/><Relationship Id="rId19" Type="http://schemas.openxmlformats.org/officeDocument/2006/relationships/hyperlink" Target="https://sidaspzp.pl/wp-content/uploads/2020/07/Madkom_PZP_wykonawca_1.3.pdf"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pzp.proszowice.pl" TargetMode="External"/><Relationship Id="rId14" Type="http://schemas.openxmlformats.org/officeDocument/2006/relationships/hyperlink" Target="mailto:komunalka@proszowice.pl" TargetMode="External"/><Relationship Id="rId22" Type="http://schemas.openxmlformats.org/officeDocument/2006/relationships/hyperlink" Target="https://moj.gov.pl/nforms/signer/upload?xFormsAppName=SIGNER" TargetMode="External"/><Relationship Id="rId27" Type="http://schemas.openxmlformats.org/officeDocument/2006/relationships/hyperlink" Target="https://sidaspzp.pl/wp-content/uploads/2020/07/Madkom_PZP_wykonawca_1.3.pdf" TargetMode="External"/><Relationship Id="rId30"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35071-8A66-43A0-97D6-AF6D472EB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19</Pages>
  <Words>7335</Words>
  <Characters>44014</Characters>
  <Application>Microsoft Office Word</Application>
  <DocSecurity>0</DocSecurity>
  <Lines>366</Lines>
  <Paragraphs>102</Paragraphs>
  <ScaleCrop>false</ScaleCrop>
  <HeadingPairs>
    <vt:vector size="4" baseType="variant">
      <vt:variant>
        <vt:lpstr>Tytuł</vt:lpstr>
      </vt:variant>
      <vt:variant>
        <vt:i4>1</vt:i4>
      </vt:variant>
      <vt:variant>
        <vt:lpstr>Nagłówki</vt:lpstr>
      </vt:variant>
      <vt:variant>
        <vt:i4>4</vt:i4>
      </vt:variant>
    </vt:vector>
  </HeadingPairs>
  <TitlesOfParts>
    <vt:vector size="5" baseType="lpstr">
      <vt:lpstr/>
      <vt:lpstr>Z postępowania o udzielenie zamówienia wyklucza się Wykonawców, w stosunku do kt</vt:lpstr>
      <vt:lpstr>Wykluczenie Wykonawcy następuje zgodnie z art. 111 ustawy. Wykonawca nie podlega</vt:lpstr>
      <vt:lpstr>    CZĘŚĆ XVII</vt:lpstr>
      <vt:lpstr>    NIEDOPUSZCZENIE WYKONAWCÓW Z PAŃSTW TRZECICH</vt:lpstr>
    </vt:vector>
  </TitlesOfParts>
  <Company/>
  <LinksUpToDate>false</LinksUpToDate>
  <CharactersWithSpaces>51247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Kaczmarczyk</dc:creator>
  <cp:lastModifiedBy>Alina Kaczmarczyk</cp:lastModifiedBy>
  <cp:revision>26</cp:revision>
  <cp:lastPrinted>2017-04-04T13:09:00Z</cp:lastPrinted>
  <dcterms:created xsi:type="dcterms:W3CDTF">2026-04-13T13:07:00Z</dcterms:created>
  <dcterms:modified xsi:type="dcterms:W3CDTF">2026-04-13T22:02:00Z</dcterms:modified>
</cp:coreProperties>
</file>