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BDCB2" w14:textId="2D21C033" w:rsidR="007C2656" w:rsidRPr="007C2656" w:rsidRDefault="007C2656" w:rsidP="007C2656">
      <w:pPr>
        <w:pStyle w:val="NormalnyWeb"/>
        <w:jc w:val="center"/>
        <w:rPr>
          <w:rFonts w:ascii="Times New Roman" w:eastAsia="Times New Roman" w:hAnsi="Times New Roman" w:cs="Times New Roman"/>
          <w:kern w:val="0"/>
          <w:lang w:eastAsia="pl-PL"/>
        </w:rPr>
      </w:pPr>
      <w:bookmarkStart w:id="0" w:name="_Hlk222381622"/>
      <w:r>
        <w:rPr>
          <w:rFonts w:ascii="Times New Roman" w:eastAsia="Times New Roman" w:hAnsi="Times New Roman" w:cs="Times New Roman"/>
          <w:noProof/>
          <w:kern w:val="0"/>
          <w:lang w:eastAsia="pl-PL"/>
        </w:rPr>
        <w:t xml:space="preserve">                                                   </w:t>
      </w:r>
    </w:p>
    <w:bookmarkEnd w:id="0"/>
    <w:p w14:paraId="31BF4352" w14:textId="64EE780C" w:rsidR="007C2656" w:rsidRPr="007C2656" w:rsidRDefault="007C2656" w:rsidP="007C26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06C611" w14:textId="77777777" w:rsidR="00570AB8" w:rsidRDefault="00570AB8" w:rsidP="00570AB8">
      <w:pPr>
        <w:jc w:val="center"/>
        <w:rPr>
          <w:rFonts w:ascii="Georgia" w:hAnsi="Georgia"/>
        </w:rPr>
      </w:pPr>
    </w:p>
    <w:p w14:paraId="21348970" w14:textId="2AE5AC11" w:rsidR="001F32D5" w:rsidRPr="00537DB9" w:rsidRDefault="00570AB8" w:rsidP="00570AB8">
      <w:pPr>
        <w:jc w:val="center"/>
        <w:rPr>
          <w:rFonts w:ascii="Bookman Old Style" w:hAnsi="Bookman Old Style"/>
          <w:b/>
          <w:bCs/>
          <w:sz w:val="40"/>
          <w:szCs w:val="40"/>
        </w:rPr>
      </w:pPr>
      <w:r w:rsidRPr="00537DB9">
        <w:rPr>
          <w:rFonts w:ascii="Bookman Old Style" w:hAnsi="Bookman Old Style"/>
          <w:b/>
          <w:bCs/>
          <w:sz w:val="40"/>
          <w:szCs w:val="40"/>
        </w:rPr>
        <w:t>SPECYFIKACJA WARUNKÓW ZAMÓWIENIA</w:t>
      </w:r>
    </w:p>
    <w:p w14:paraId="1F077FAC" w14:textId="7DB9B622" w:rsidR="00570AB8" w:rsidRPr="00537DB9" w:rsidRDefault="00570AB8" w:rsidP="00570AB8">
      <w:pPr>
        <w:jc w:val="center"/>
        <w:rPr>
          <w:rFonts w:ascii="Bookman Old Style" w:hAnsi="Bookman Old Style"/>
        </w:rPr>
      </w:pPr>
    </w:p>
    <w:p w14:paraId="007CACCD" w14:textId="6CCA60DD" w:rsidR="00570AB8" w:rsidRPr="00537DB9" w:rsidRDefault="00570AB8" w:rsidP="00570AB8">
      <w:pPr>
        <w:jc w:val="center"/>
        <w:rPr>
          <w:rFonts w:ascii="Bookman Old Style" w:hAnsi="Bookman Old Style"/>
        </w:rPr>
      </w:pPr>
    </w:p>
    <w:p w14:paraId="11B76560" w14:textId="43B8DAC2" w:rsidR="00570AB8" w:rsidRPr="00537DB9" w:rsidRDefault="00570AB8" w:rsidP="00570AB8">
      <w:pPr>
        <w:jc w:val="center"/>
        <w:rPr>
          <w:rFonts w:ascii="Bookman Old Style" w:hAnsi="Bookman Old Style"/>
        </w:rPr>
      </w:pPr>
    </w:p>
    <w:p w14:paraId="25AD17E0" w14:textId="77777777" w:rsidR="00570AB8" w:rsidRPr="00537DB9" w:rsidRDefault="00570AB8" w:rsidP="00570AB8">
      <w:pPr>
        <w:jc w:val="center"/>
        <w:rPr>
          <w:rFonts w:ascii="Bookman Old Style" w:hAnsi="Bookman Old Style"/>
        </w:rPr>
      </w:pPr>
    </w:p>
    <w:p w14:paraId="2D08A355" w14:textId="5AFB5F55" w:rsidR="00570AB8" w:rsidRPr="00537DB9" w:rsidRDefault="00570AB8" w:rsidP="00570AB8">
      <w:pPr>
        <w:jc w:val="center"/>
        <w:rPr>
          <w:rFonts w:ascii="Bookman Old Style" w:hAnsi="Bookman Old Style"/>
        </w:rPr>
      </w:pPr>
      <w:r w:rsidRPr="00537DB9">
        <w:rPr>
          <w:rFonts w:ascii="Bookman Old Style" w:hAnsi="Bookman Old Style"/>
        </w:rPr>
        <w:t>W POSTĘPOWANIU O UDZIELENIE ZAMÓWIENI</w:t>
      </w:r>
      <w:r w:rsidR="000D1C04">
        <w:rPr>
          <w:rFonts w:ascii="Bookman Old Style" w:hAnsi="Bookman Old Style"/>
        </w:rPr>
        <w:t>A</w:t>
      </w:r>
      <w:r w:rsidRPr="00537DB9">
        <w:rPr>
          <w:rFonts w:ascii="Bookman Old Style" w:hAnsi="Bookman Old Style"/>
        </w:rPr>
        <w:t xml:space="preserve"> PUBLICZNEGO  </w:t>
      </w:r>
    </w:p>
    <w:p w14:paraId="14B22D3D" w14:textId="1383A49D" w:rsidR="00570AB8" w:rsidRPr="00537DB9" w:rsidRDefault="00570AB8" w:rsidP="00570AB8">
      <w:pPr>
        <w:jc w:val="center"/>
        <w:rPr>
          <w:rFonts w:ascii="Bookman Old Style" w:hAnsi="Bookman Old Style"/>
        </w:rPr>
      </w:pPr>
      <w:bookmarkStart w:id="1" w:name="_Hlk68261221"/>
      <w:r w:rsidRPr="00537DB9">
        <w:rPr>
          <w:rFonts w:ascii="Bookman Old Style" w:hAnsi="Bookman Old Style"/>
        </w:rPr>
        <w:t>prowadzonego w trybie podstawowym bez negocjacji o wartości zamówienia nie przekraczającej progów unijnych o jakich stanowi art. 3 ustawy z dnia 11 września 2019 r. – Prawo zamówień publicznych (Dz. U. z 20</w:t>
      </w:r>
      <w:r w:rsidR="00A43116">
        <w:rPr>
          <w:rFonts w:ascii="Bookman Old Style" w:hAnsi="Bookman Old Style"/>
        </w:rPr>
        <w:t>2</w:t>
      </w:r>
      <w:r w:rsidR="00FB63AB">
        <w:rPr>
          <w:rFonts w:ascii="Bookman Old Style" w:hAnsi="Bookman Old Style"/>
        </w:rPr>
        <w:t>4</w:t>
      </w:r>
      <w:r w:rsidRPr="00537DB9">
        <w:rPr>
          <w:rFonts w:ascii="Bookman Old Style" w:hAnsi="Bookman Old Style"/>
        </w:rPr>
        <w:t xml:space="preserve"> r. poz. </w:t>
      </w:r>
      <w:r w:rsidR="001C73FE">
        <w:rPr>
          <w:rFonts w:ascii="Bookman Old Style" w:hAnsi="Bookman Old Style"/>
        </w:rPr>
        <w:t>1</w:t>
      </w:r>
      <w:r w:rsidR="00FB63AB">
        <w:rPr>
          <w:rFonts w:ascii="Bookman Old Style" w:hAnsi="Bookman Old Style"/>
        </w:rPr>
        <w:t>320</w:t>
      </w:r>
      <w:r w:rsidR="00093C16">
        <w:rPr>
          <w:rFonts w:ascii="Bookman Old Style" w:hAnsi="Bookman Old Style"/>
        </w:rPr>
        <w:t xml:space="preserve"> ze zm.</w:t>
      </w:r>
      <w:r w:rsidRPr="000E1064">
        <w:rPr>
          <w:rFonts w:ascii="Bookman Old Style" w:hAnsi="Bookman Old Style"/>
        </w:rPr>
        <w:t>)</w:t>
      </w:r>
      <w:r w:rsidRPr="00537DB9">
        <w:rPr>
          <w:rFonts w:ascii="Bookman Old Style" w:hAnsi="Bookman Old Style"/>
        </w:rPr>
        <w:t xml:space="preserve"> </w:t>
      </w:r>
    </w:p>
    <w:p w14:paraId="588D2F96" w14:textId="6357F73B" w:rsidR="00570AB8" w:rsidRPr="00537DB9" w:rsidRDefault="00570AB8" w:rsidP="00570AB8">
      <w:pPr>
        <w:jc w:val="center"/>
        <w:rPr>
          <w:rFonts w:ascii="Bookman Old Style" w:hAnsi="Bookman Old Style"/>
        </w:rPr>
      </w:pPr>
      <w:r w:rsidRPr="00537DB9">
        <w:rPr>
          <w:rFonts w:ascii="Bookman Old Style" w:hAnsi="Bookman Old Style"/>
        </w:rPr>
        <w:t xml:space="preserve">na </w:t>
      </w:r>
      <w:r w:rsidR="00A43116">
        <w:rPr>
          <w:rFonts w:ascii="Bookman Old Style" w:hAnsi="Bookman Old Style"/>
        </w:rPr>
        <w:t>zadanie</w:t>
      </w:r>
      <w:r w:rsidRPr="00537DB9">
        <w:rPr>
          <w:rFonts w:ascii="Bookman Old Style" w:hAnsi="Bookman Old Style"/>
        </w:rPr>
        <w:t xml:space="preserve"> pn.:</w:t>
      </w:r>
    </w:p>
    <w:p w14:paraId="6AD43062" w14:textId="7C79A637" w:rsidR="00570AB8" w:rsidRPr="00537DB9" w:rsidRDefault="00570AB8" w:rsidP="00570AB8">
      <w:pPr>
        <w:jc w:val="center"/>
        <w:rPr>
          <w:rFonts w:ascii="Bookman Old Style" w:hAnsi="Bookman Old Style"/>
        </w:rPr>
      </w:pPr>
    </w:p>
    <w:p w14:paraId="61EA94DF" w14:textId="7F5E29D1" w:rsidR="00570AB8" w:rsidRPr="00537DB9" w:rsidRDefault="00570AB8" w:rsidP="00570AB8">
      <w:pPr>
        <w:jc w:val="center"/>
        <w:rPr>
          <w:rFonts w:ascii="Bookman Old Style" w:hAnsi="Bookman Old Style"/>
        </w:rPr>
      </w:pPr>
    </w:p>
    <w:p w14:paraId="5A772BF6" w14:textId="7B2FC5BA" w:rsidR="00570AB8" w:rsidRPr="00537DB9" w:rsidRDefault="00570AB8" w:rsidP="00570AB8">
      <w:pPr>
        <w:jc w:val="center"/>
        <w:rPr>
          <w:rFonts w:ascii="Bookman Old Style" w:hAnsi="Bookman Old Style"/>
        </w:rPr>
      </w:pPr>
    </w:p>
    <w:p w14:paraId="72C1592B" w14:textId="77777777" w:rsidR="00570AB8" w:rsidRPr="00537DB9" w:rsidRDefault="00570AB8" w:rsidP="00570AB8">
      <w:pPr>
        <w:jc w:val="center"/>
        <w:rPr>
          <w:rFonts w:ascii="Bookman Old Style" w:hAnsi="Bookman Old Style"/>
        </w:rPr>
      </w:pPr>
    </w:p>
    <w:p w14:paraId="0512CACD" w14:textId="2E0D001C" w:rsidR="0098340B" w:rsidRPr="0098340B" w:rsidRDefault="00570AB8" w:rsidP="0098340B">
      <w:pPr>
        <w:jc w:val="center"/>
        <w:rPr>
          <w:rFonts w:ascii="Bookman Old Style" w:hAnsi="Bookman Old Style"/>
          <w:b/>
          <w:bCs/>
          <w:sz w:val="28"/>
          <w:szCs w:val="28"/>
        </w:rPr>
      </w:pPr>
      <w:r w:rsidRPr="00537DB9">
        <w:rPr>
          <w:rFonts w:ascii="Bookman Old Style" w:hAnsi="Bookman Old Style"/>
          <w:b/>
          <w:bCs/>
          <w:sz w:val="28"/>
          <w:szCs w:val="28"/>
        </w:rPr>
        <w:t>„</w:t>
      </w:r>
      <w:bookmarkEnd w:id="1"/>
      <w:r w:rsidR="0098340B" w:rsidRPr="0098340B">
        <w:rPr>
          <w:rFonts w:ascii="Bookman Old Style" w:hAnsi="Bookman Old Style"/>
          <w:b/>
          <w:bCs/>
          <w:sz w:val="28"/>
          <w:szCs w:val="28"/>
        </w:rPr>
        <w:t>PRZEBUDOWA I ZMIANA SPOSOBU UŻYTKOWANIA BUDYNKU SPORTU I REKREACJI NA BUDYNEK OPIEKI ZDROWOTNEJ</w:t>
      </w:r>
      <w:r w:rsidR="0098340B">
        <w:rPr>
          <w:rFonts w:ascii="Bookman Old Style" w:hAnsi="Bookman Old Style"/>
          <w:b/>
          <w:bCs/>
          <w:sz w:val="28"/>
          <w:szCs w:val="28"/>
        </w:rPr>
        <w:t>”</w:t>
      </w:r>
    </w:p>
    <w:p w14:paraId="650D984F" w14:textId="171380A8" w:rsidR="00570AB8" w:rsidRPr="00537DB9" w:rsidRDefault="00570AB8" w:rsidP="00570AB8">
      <w:pPr>
        <w:jc w:val="center"/>
        <w:rPr>
          <w:rFonts w:ascii="Bookman Old Style" w:hAnsi="Bookman Old Style"/>
          <w:b/>
          <w:bCs/>
          <w:sz w:val="28"/>
          <w:szCs w:val="28"/>
        </w:rPr>
      </w:pPr>
    </w:p>
    <w:p w14:paraId="2F6090C8" w14:textId="269F1E3A" w:rsidR="00570AB8" w:rsidRPr="00537DB9" w:rsidRDefault="00570AB8" w:rsidP="00570AB8">
      <w:pPr>
        <w:jc w:val="center"/>
        <w:rPr>
          <w:rFonts w:ascii="Bookman Old Style" w:hAnsi="Bookman Old Style"/>
          <w:b/>
          <w:bCs/>
          <w:sz w:val="28"/>
          <w:szCs w:val="28"/>
        </w:rPr>
      </w:pPr>
    </w:p>
    <w:p w14:paraId="41575B2E" w14:textId="7E86B656" w:rsidR="00570AB8" w:rsidRPr="00537DB9" w:rsidRDefault="00570AB8" w:rsidP="00570AB8">
      <w:pPr>
        <w:jc w:val="center"/>
        <w:rPr>
          <w:rFonts w:ascii="Bookman Old Style" w:hAnsi="Bookman Old Style"/>
        </w:rPr>
      </w:pPr>
    </w:p>
    <w:p w14:paraId="3331D80A" w14:textId="77777777" w:rsidR="00085DBC" w:rsidRDefault="00085DBC" w:rsidP="00570AB8">
      <w:pPr>
        <w:rPr>
          <w:rFonts w:ascii="Bookman Old Style" w:hAnsi="Bookman Old Style"/>
        </w:rPr>
      </w:pPr>
    </w:p>
    <w:p w14:paraId="10EB4487" w14:textId="34A3F5A8" w:rsidR="00570AB8" w:rsidRPr="00537DB9" w:rsidRDefault="00570AB8" w:rsidP="00570AB8">
      <w:pPr>
        <w:rPr>
          <w:rFonts w:ascii="Bookman Old Style" w:hAnsi="Bookman Old Style"/>
        </w:rPr>
      </w:pPr>
      <w:r w:rsidRPr="00537DB9">
        <w:rPr>
          <w:rFonts w:ascii="Bookman Old Style" w:hAnsi="Bookman Old Style"/>
        </w:rPr>
        <w:t xml:space="preserve">Nr postępowania: </w:t>
      </w:r>
      <w:r w:rsidR="00A26A54">
        <w:rPr>
          <w:rFonts w:ascii="Bookman Old Style" w:hAnsi="Bookman Old Style"/>
        </w:rPr>
        <w:t>ZPI</w:t>
      </w:r>
      <w:r w:rsidRPr="00537DB9">
        <w:rPr>
          <w:rFonts w:ascii="Bookman Old Style" w:hAnsi="Bookman Old Style"/>
        </w:rPr>
        <w:t>.271.1.</w:t>
      </w:r>
      <w:r w:rsidR="0098340B">
        <w:rPr>
          <w:rFonts w:ascii="Bookman Old Style" w:hAnsi="Bookman Old Style"/>
        </w:rPr>
        <w:t>2</w:t>
      </w:r>
      <w:r w:rsidRPr="00537DB9">
        <w:rPr>
          <w:rFonts w:ascii="Bookman Old Style" w:hAnsi="Bookman Old Style"/>
        </w:rPr>
        <w:t>.202</w:t>
      </w:r>
      <w:r w:rsidR="004D57C6">
        <w:rPr>
          <w:rFonts w:ascii="Bookman Old Style" w:hAnsi="Bookman Old Style"/>
        </w:rPr>
        <w:t>6</w:t>
      </w:r>
    </w:p>
    <w:p w14:paraId="76C152DF" w14:textId="71952ADF" w:rsidR="00570AB8" w:rsidRPr="00537DB9" w:rsidRDefault="00570AB8" w:rsidP="00570AB8">
      <w:pPr>
        <w:rPr>
          <w:rFonts w:ascii="Bookman Old Style" w:hAnsi="Bookman Old Style"/>
        </w:rPr>
      </w:pPr>
    </w:p>
    <w:p w14:paraId="4033F23C" w14:textId="77777777" w:rsidR="00570AB8" w:rsidRPr="00537DB9" w:rsidRDefault="00570AB8" w:rsidP="00570AB8">
      <w:pPr>
        <w:rPr>
          <w:rFonts w:ascii="Bookman Old Style" w:hAnsi="Bookman Old Style"/>
        </w:rPr>
      </w:pPr>
    </w:p>
    <w:p w14:paraId="56087D51" w14:textId="77777777" w:rsidR="00570AB8" w:rsidRPr="00570AB8" w:rsidRDefault="00570AB8" w:rsidP="00570AB8">
      <w:pPr>
        <w:jc w:val="right"/>
        <w:rPr>
          <w:rFonts w:ascii="Bookman Old Style" w:hAnsi="Bookman Old Style"/>
          <w:bCs/>
        </w:rPr>
      </w:pPr>
      <w:r w:rsidRPr="00570AB8">
        <w:rPr>
          <w:rFonts w:ascii="Bookman Old Style" w:hAnsi="Bookman Old Style"/>
          <w:bCs/>
        </w:rPr>
        <w:t>zatwierdził:</w:t>
      </w:r>
    </w:p>
    <w:p w14:paraId="1EBC775A" w14:textId="3832C235" w:rsidR="00570AB8" w:rsidRPr="00570AB8" w:rsidRDefault="00570AB8" w:rsidP="00570AB8">
      <w:pPr>
        <w:jc w:val="right"/>
        <w:rPr>
          <w:rFonts w:ascii="Bookman Old Style" w:hAnsi="Bookman Old Style"/>
          <w:b/>
          <w:bCs/>
          <w:color w:val="FF0000"/>
        </w:rPr>
      </w:pPr>
      <w:r w:rsidRPr="00570AB8">
        <w:rPr>
          <w:rFonts w:ascii="Bookman Old Style" w:hAnsi="Bookman Old Style"/>
          <w:b/>
          <w:bCs/>
          <w:color w:val="FF0000"/>
        </w:rPr>
        <w:t>WÓJT GMINY MANOWO</w:t>
      </w:r>
    </w:p>
    <w:p w14:paraId="3B682D11" w14:textId="77777777" w:rsidR="00BC6CD0" w:rsidRDefault="00BC6CD0" w:rsidP="00570AB8">
      <w:pPr>
        <w:jc w:val="right"/>
        <w:rPr>
          <w:rFonts w:ascii="Bookman Old Style" w:hAnsi="Bookman Old Style"/>
          <w:b/>
          <w:bCs/>
          <w:color w:val="FF0000"/>
        </w:rPr>
      </w:pPr>
    </w:p>
    <w:p w14:paraId="3F3B72E4" w14:textId="547BDCC2" w:rsidR="00570AB8" w:rsidRPr="00570AB8" w:rsidRDefault="00BD4DB7" w:rsidP="00570AB8">
      <w:pPr>
        <w:jc w:val="right"/>
        <w:rPr>
          <w:rFonts w:ascii="Bookman Old Style" w:hAnsi="Bookman Old Style"/>
          <w:b/>
          <w:bCs/>
          <w:color w:val="FF0000"/>
        </w:rPr>
      </w:pPr>
      <w:r>
        <w:rPr>
          <w:rFonts w:ascii="Bookman Old Style" w:hAnsi="Bookman Old Style"/>
          <w:b/>
          <w:bCs/>
          <w:color w:val="FF0000"/>
        </w:rPr>
        <w:t>Roman Kłosowski</w:t>
      </w:r>
    </w:p>
    <w:p w14:paraId="381D1582" w14:textId="3CB73694" w:rsidR="00085DBC" w:rsidRDefault="00085DBC" w:rsidP="00570AB8">
      <w:pPr>
        <w:jc w:val="center"/>
        <w:rPr>
          <w:rFonts w:ascii="Bookman Old Style" w:hAnsi="Bookman Old Style"/>
        </w:rPr>
      </w:pPr>
    </w:p>
    <w:p w14:paraId="3AF57EAF" w14:textId="77777777" w:rsidR="00661080" w:rsidRDefault="00661080" w:rsidP="00570AB8">
      <w:pPr>
        <w:jc w:val="center"/>
        <w:rPr>
          <w:rFonts w:ascii="Bookman Old Style" w:hAnsi="Bookman Old Style"/>
        </w:rPr>
      </w:pPr>
    </w:p>
    <w:p w14:paraId="4FBECB7A" w14:textId="1222B8DE" w:rsidR="00570AB8" w:rsidRPr="00537DB9" w:rsidRDefault="00570AB8" w:rsidP="00570AB8">
      <w:pPr>
        <w:jc w:val="center"/>
        <w:rPr>
          <w:rFonts w:ascii="Bookman Old Style" w:hAnsi="Bookman Old Style"/>
        </w:rPr>
      </w:pPr>
      <w:r w:rsidRPr="00537DB9">
        <w:rPr>
          <w:rFonts w:ascii="Bookman Old Style" w:hAnsi="Bookman Old Style"/>
        </w:rPr>
        <w:t>Manowo, dnia</w:t>
      </w:r>
      <w:r w:rsidR="00494986">
        <w:rPr>
          <w:rFonts w:ascii="Bookman Old Style" w:hAnsi="Bookman Old Style"/>
        </w:rPr>
        <w:t xml:space="preserve"> </w:t>
      </w:r>
      <w:r w:rsidR="00B34724">
        <w:rPr>
          <w:rFonts w:ascii="Bookman Old Style" w:hAnsi="Bookman Old Style"/>
        </w:rPr>
        <w:t>17</w:t>
      </w:r>
      <w:r w:rsidR="000C4361">
        <w:rPr>
          <w:rFonts w:ascii="Bookman Old Style" w:hAnsi="Bookman Old Style"/>
        </w:rPr>
        <w:t xml:space="preserve"> kwietnia</w:t>
      </w:r>
      <w:r w:rsidR="004D57C6">
        <w:rPr>
          <w:rFonts w:ascii="Bookman Old Style" w:hAnsi="Bookman Old Style"/>
        </w:rPr>
        <w:t xml:space="preserve"> 2026</w:t>
      </w:r>
      <w:r w:rsidR="00FB63AB">
        <w:rPr>
          <w:rFonts w:ascii="Bookman Old Style" w:hAnsi="Bookman Old Style"/>
        </w:rPr>
        <w:t xml:space="preserve"> r</w:t>
      </w:r>
      <w:r w:rsidRPr="00537DB9">
        <w:rPr>
          <w:rFonts w:ascii="Bookman Old Style" w:hAnsi="Bookman Old Style"/>
        </w:rPr>
        <w:t>.</w:t>
      </w:r>
    </w:p>
    <w:p w14:paraId="7DAE3BB3" w14:textId="20637E22" w:rsidR="00570AB8" w:rsidRPr="00C345B1" w:rsidRDefault="00C345B1" w:rsidP="00C345B1">
      <w:pPr>
        <w:pStyle w:val="Cytatintensywny"/>
        <w:rPr>
          <w:rFonts w:ascii="Bookman Old Style" w:hAnsi="Bookman Old Style"/>
          <w:b/>
          <w:bCs/>
        </w:rPr>
      </w:pPr>
      <w:r w:rsidRPr="00C345B1">
        <w:rPr>
          <w:rFonts w:ascii="Bookman Old Style" w:hAnsi="Bookman Old Style"/>
          <w:b/>
          <w:bCs/>
        </w:rPr>
        <w:lastRenderedPageBreak/>
        <w:t xml:space="preserve">I. </w:t>
      </w:r>
      <w:r w:rsidR="00537DB9" w:rsidRPr="00C345B1">
        <w:rPr>
          <w:rFonts w:ascii="Bookman Old Style" w:hAnsi="Bookman Old Style"/>
          <w:b/>
          <w:bCs/>
        </w:rPr>
        <w:t xml:space="preserve">Nazwa oraz adres </w:t>
      </w:r>
      <w:r w:rsidR="00840546">
        <w:rPr>
          <w:rFonts w:ascii="Bookman Old Style" w:hAnsi="Bookman Old Style"/>
          <w:b/>
          <w:bCs/>
        </w:rPr>
        <w:t>Z</w:t>
      </w:r>
      <w:r w:rsidR="00537DB9" w:rsidRPr="00C345B1">
        <w:rPr>
          <w:rFonts w:ascii="Bookman Old Style" w:hAnsi="Bookman Old Style"/>
          <w:b/>
          <w:bCs/>
        </w:rPr>
        <w:t>amawiającego</w:t>
      </w:r>
    </w:p>
    <w:p w14:paraId="3F0AB5DF" w14:textId="1A17FF8F" w:rsidR="00537DB9" w:rsidRPr="00727964" w:rsidRDefault="00537DB9" w:rsidP="000440C6">
      <w:pPr>
        <w:spacing w:after="0" w:line="240" w:lineRule="auto"/>
        <w:rPr>
          <w:rFonts w:ascii="Bookman Old Style" w:hAnsi="Bookman Old Style"/>
          <w:b/>
          <w:bCs/>
          <w:sz w:val="20"/>
          <w:szCs w:val="20"/>
        </w:rPr>
      </w:pPr>
      <w:r w:rsidRPr="00727964">
        <w:rPr>
          <w:rFonts w:ascii="Bookman Old Style" w:hAnsi="Bookman Old Style"/>
          <w:b/>
          <w:bCs/>
          <w:sz w:val="20"/>
          <w:szCs w:val="20"/>
        </w:rPr>
        <w:t>GMINA MANOWO</w:t>
      </w:r>
    </w:p>
    <w:p w14:paraId="18EFEF13" w14:textId="77777777" w:rsidR="00537DB9" w:rsidRPr="00727964" w:rsidRDefault="00537DB9" w:rsidP="000440C6">
      <w:pPr>
        <w:spacing w:after="0" w:line="240" w:lineRule="auto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76-015 Manowo, ul. Szkolna 2</w:t>
      </w:r>
    </w:p>
    <w:p w14:paraId="47B3752F" w14:textId="77777777" w:rsidR="00537DB9" w:rsidRPr="00727964" w:rsidRDefault="00537DB9" w:rsidP="00A416AF">
      <w:pPr>
        <w:spacing w:after="0" w:line="240" w:lineRule="auto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NIP: 499-052-74-86</w:t>
      </w:r>
    </w:p>
    <w:p w14:paraId="4AA35847" w14:textId="77777777" w:rsidR="00537DB9" w:rsidRPr="00727964" w:rsidRDefault="00537DB9" w:rsidP="00A416AF">
      <w:pPr>
        <w:spacing w:after="0" w:line="240" w:lineRule="auto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adres internetowy: www.manowo.pl</w:t>
      </w:r>
    </w:p>
    <w:p w14:paraId="777E6B37" w14:textId="77777777" w:rsidR="00537DB9" w:rsidRPr="00727964" w:rsidRDefault="00537DB9" w:rsidP="00A416AF">
      <w:pPr>
        <w:spacing w:after="0" w:line="240" w:lineRule="auto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adres a-mail: urzad@manowo.pl</w:t>
      </w:r>
    </w:p>
    <w:p w14:paraId="47E40B80" w14:textId="77777777" w:rsidR="00537DB9" w:rsidRPr="00727964" w:rsidRDefault="00537DB9" w:rsidP="00A416AF">
      <w:pPr>
        <w:spacing w:after="0" w:line="240" w:lineRule="auto"/>
        <w:rPr>
          <w:rFonts w:ascii="Bookman Old Style" w:hAnsi="Bookman Old Style"/>
          <w:sz w:val="20"/>
          <w:szCs w:val="20"/>
        </w:rPr>
      </w:pPr>
      <w:proofErr w:type="spellStart"/>
      <w:r w:rsidRPr="00727964">
        <w:rPr>
          <w:rFonts w:ascii="Bookman Old Style" w:hAnsi="Bookman Old Style"/>
          <w:sz w:val="20"/>
          <w:szCs w:val="20"/>
        </w:rPr>
        <w:t>tel</w:t>
      </w:r>
      <w:proofErr w:type="spellEnd"/>
      <w:r w:rsidRPr="00727964">
        <w:rPr>
          <w:rFonts w:ascii="Bookman Old Style" w:hAnsi="Bookman Old Style"/>
          <w:sz w:val="20"/>
          <w:szCs w:val="20"/>
        </w:rPr>
        <w:t>: (094) 318-32-20</w:t>
      </w:r>
    </w:p>
    <w:p w14:paraId="129A0458" w14:textId="77777777" w:rsidR="00537DB9" w:rsidRPr="00727964" w:rsidRDefault="00537DB9" w:rsidP="00A416AF">
      <w:pPr>
        <w:spacing w:after="0" w:line="240" w:lineRule="auto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fax: (094) 318-32-89</w:t>
      </w:r>
    </w:p>
    <w:p w14:paraId="77CBA396" w14:textId="50850F60" w:rsidR="00537DB9" w:rsidRPr="00727964" w:rsidRDefault="00537DB9" w:rsidP="00A416AF">
      <w:pPr>
        <w:spacing w:after="0" w:line="240" w:lineRule="auto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godziny urzędowania: pn.-pt. 7.15 – 15.15</w:t>
      </w:r>
    </w:p>
    <w:p w14:paraId="7D11C958" w14:textId="4AB139BE" w:rsidR="00840546" w:rsidRDefault="00634077" w:rsidP="00A416AF">
      <w:pPr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identyfikator postępowania: </w:t>
      </w:r>
      <w:r w:rsidR="006051AF" w:rsidRPr="006051AF">
        <w:rPr>
          <w:rFonts w:ascii="Bookman Old Style" w:hAnsi="Bookman Old Style"/>
          <w:sz w:val="20"/>
          <w:szCs w:val="20"/>
        </w:rPr>
        <w:t>ocds-148610-63a2b58f-3e1b-4f64-a398-8e80f1639f6d</w:t>
      </w:r>
      <w:r w:rsidR="006051AF">
        <w:rPr>
          <w:rFonts w:ascii="Bookman Old Style" w:hAnsi="Bookman Old Style"/>
          <w:sz w:val="20"/>
          <w:szCs w:val="20"/>
        </w:rPr>
        <w:t xml:space="preserve"> </w:t>
      </w:r>
    </w:p>
    <w:p w14:paraId="1BABA6A6" w14:textId="1706DB25" w:rsidR="00537DB9" w:rsidRDefault="00537DB9" w:rsidP="00A416AF">
      <w:pPr>
        <w:spacing w:after="0" w:line="240" w:lineRule="auto"/>
        <w:rPr>
          <w:rStyle w:val="Hipercze"/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 xml:space="preserve">adres strony internetowej, na której jest prowadzone postępowanie i na której będą dostępne wszelkie dokumenty związane z prowadzoną procedurą: </w:t>
      </w:r>
      <w:hyperlink r:id="rId8" w:history="1">
        <w:r w:rsidRPr="00727964">
          <w:rPr>
            <w:rStyle w:val="Hipercze"/>
            <w:rFonts w:ascii="Bookman Old Style" w:hAnsi="Bookman Old Style"/>
            <w:sz w:val="20"/>
            <w:szCs w:val="20"/>
          </w:rPr>
          <w:t>www.zamowienia.manowo.pl</w:t>
        </w:r>
      </w:hyperlink>
    </w:p>
    <w:p w14:paraId="16C76F07" w14:textId="33513079" w:rsidR="00537DB9" w:rsidRPr="003D3649" w:rsidRDefault="00C345B1" w:rsidP="00C345B1">
      <w:pPr>
        <w:pStyle w:val="Cytatintensywny"/>
        <w:rPr>
          <w:rFonts w:ascii="Bookman Old Style" w:hAnsi="Bookman Old Style"/>
          <w:b/>
          <w:bCs/>
        </w:rPr>
      </w:pPr>
      <w:r w:rsidRPr="003D3649">
        <w:rPr>
          <w:rFonts w:ascii="Bookman Old Style" w:hAnsi="Bookman Old Style"/>
          <w:b/>
          <w:bCs/>
        </w:rPr>
        <w:t xml:space="preserve">II. </w:t>
      </w:r>
      <w:r w:rsidR="00537DB9" w:rsidRPr="003D3649">
        <w:rPr>
          <w:rFonts w:ascii="Bookman Old Style" w:hAnsi="Bookman Old Style"/>
          <w:b/>
          <w:bCs/>
        </w:rPr>
        <w:t>Ochrona danych osobowych</w:t>
      </w:r>
    </w:p>
    <w:p w14:paraId="58FE6420" w14:textId="77777777" w:rsidR="002C100E" w:rsidRPr="00727964" w:rsidRDefault="002C100E" w:rsidP="000440C6">
      <w:pPr>
        <w:spacing w:after="120" w:line="240" w:lineRule="auto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zwane dalej „RODO”)  (Dz. U. UE. L. 119.1  z 04.05.2016) informuję, iż:</w:t>
      </w:r>
    </w:p>
    <w:p w14:paraId="3253F68B" w14:textId="48D4B1CD" w:rsidR="002C100E" w:rsidRPr="00727964" w:rsidRDefault="002C100E" w:rsidP="00F216B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 xml:space="preserve">Administratorem danych osobowych jest Gmina Manowo reprezentowana przez Romana Kłosowskiego – wójta Gminy Manowo. Z administratorem można się skontaktować poprzez adres email: </w:t>
      </w:r>
      <w:hyperlink r:id="rId9" w:history="1">
        <w:r w:rsidRPr="00727964">
          <w:rPr>
            <w:rStyle w:val="Hipercze"/>
            <w:rFonts w:ascii="Bookman Old Style" w:hAnsi="Bookman Old Style"/>
            <w:sz w:val="20"/>
            <w:szCs w:val="20"/>
          </w:rPr>
          <w:t>urzad@manowo.pl</w:t>
        </w:r>
      </w:hyperlink>
      <w:r w:rsidRPr="00727964">
        <w:rPr>
          <w:rFonts w:ascii="Bookman Old Style" w:hAnsi="Bookman Old Style"/>
          <w:sz w:val="20"/>
          <w:szCs w:val="20"/>
        </w:rPr>
        <w:t xml:space="preserve"> lub pisemnie na adres siedziby administratora;</w:t>
      </w:r>
    </w:p>
    <w:p w14:paraId="5A2600F2" w14:textId="292542E2" w:rsidR="002C100E" w:rsidRPr="00727964" w:rsidRDefault="002C100E" w:rsidP="00F216B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Administrator wyznaczył inspektora ochrony danych, z którym może się Pani/Pan skontaktować poprzez email  iod@manowo.pl. Z inspektorem ochrony danych można się kontaktować we wszystkich sprawach dotyczących przetwarzania danych osobowych oraz korzystania z praw związanych z przetwarzaniem danych;</w:t>
      </w:r>
    </w:p>
    <w:p w14:paraId="7EFF2491" w14:textId="79C0A337" w:rsidR="002C100E" w:rsidRPr="00727964" w:rsidRDefault="002C100E" w:rsidP="00F216B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Pani/Pana dane osobowe przetwarzane będą, na podstawie ustawy z dnia 11 września 2019 r. – Prawo zamówień publicznych, w celu realizacji procesu wyboru wykonawcy na podstawie prowadzonego postępowania o udzielenie zamówienia publicznego, a następnie realizacji postanowień umownych związanych z wykonywanym zamówieniem;</w:t>
      </w:r>
    </w:p>
    <w:p w14:paraId="1D2ADB05" w14:textId="3423A664" w:rsidR="002C100E" w:rsidRPr="00727964" w:rsidRDefault="002C100E" w:rsidP="00F216B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w związku z przetwarzaniem Pani/Pana danych w celach wskazanych powyżej, dane osobowe mogą być udostępniane innym odbiorcom lub kategoriom odbiorców danych osobowych, na podstawie przepisów prawa oraz zawartych umów powierzenia przetwarzania danych, jeżeli wymagane byłoby to w celu realizacji postanowień umownych,</w:t>
      </w:r>
    </w:p>
    <w:p w14:paraId="10210A8A" w14:textId="34BE1048" w:rsidR="002C100E" w:rsidRPr="00727964" w:rsidRDefault="002C100E" w:rsidP="00F216B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w odniesieniu do Pani/Pana danych osobowych decyzje nie będą podejmowane w sposób zautomatyzowany;</w:t>
      </w:r>
    </w:p>
    <w:p w14:paraId="5E9DFAB1" w14:textId="01CA235C" w:rsidR="002C100E" w:rsidRPr="00727964" w:rsidRDefault="002C100E" w:rsidP="00F216B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Pani/Pana dane osobowe będą przechowywane, zgodnie z art. 78 ust. 1 ustawy z dnia 11 września 2019 r. – Prawo zamówień publicznych, przez okres 4 lat od dnia zakończenia postępowania o udzielenie zamówienia, a jeżeli czas trwania umowy przekracza 4 lata, okres przechowywania obejmuje cały czas trwania umowy;</w:t>
      </w:r>
    </w:p>
    <w:p w14:paraId="6DA738BB" w14:textId="015D4937" w:rsidR="002C100E" w:rsidRPr="00727964" w:rsidRDefault="002C100E" w:rsidP="00F216B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posiada Pani/Pan prawo do:</w:t>
      </w:r>
    </w:p>
    <w:p w14:paraId="4338555F" w14:textId="77777777" w:rsidR="002C100E" w:rsidRPr="00727964" w:rsidRDefault="002C100E" w:rsidP="00A416AF">
      <w:pPr>
        <w:spacing w:after="0" w:line="240" w:lineRule="auto"/>
        <w:ind w:left="708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a) dostępu do danych osobowych, na podstawie art. 15 RODO, przy czym administrator może żądać od osoby, której dane dotyczą, wskazania dodatkowych informacji mających na celu sprecyzowanie żądania, w szczególności podania nazwy lub daty postępowania o udzielenie zamówienia publicznego;</w:t>
      </w:r>
    </w:p>
    <w:p w14:paraId="632FE5AA" w14:textId="77777777" w:rsidR="002C100E" w:rsidRPr="00727964" w:rsidRDefault="002C100E" w:rsidP="00A416AF">
      <w:pPr>
        <w:spacing w:after="0" w:line="240" w:lineRule="auto"/>
        <w:ind w:left="708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b) sprostowania lub uzupełnienia danych osobowych, na podstawie art. 16 RODO, przy czym skorzystanie z niniejszego uprawnienia nie może skutkować zmianą wyniku postępowania o udzielenie zamówienia publicznego ani zmianą postanowień umowy w zakresie niezgodnym z ustawą z dnia 11 września 2019 r. – Prawo zamówień publicznych;</w:t>
      </w:r>
    </w:p>
    <w:p w14:paraId="3F8AA7E3" w14:textId="77777777" w:rsidR="002C100E" w:rsidRPr="00727964" w:rsidRDefault="002C100E" w:rsidP="00A416AF">
      <w:pPr>
        <w:spacing w:after="0" w:line="240" w:lineRule="auto"/>
        <w:ind w:left="708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c) ograniczenia przetwarzania danych osobowych, na podstawie art. 18 RODO, przy czym wystąpienie z żądaniem nie ogranicza przetwarzania danych osobowych do czasu zakończenia postępowania o udzielenie zamówienia publicznego;</w:t>
      </w:r>
    </w:p>
    <w:p w14:paraId="45579657" w14:textId="77777777" w:rsidR="002C100E" w:rsidRPr="00727964" w:rsidRDefault="002C100E" w:rsidP="00A416AF">
      <w:pPr>
        <w:spacing w:after="0" w:line="240" w:lineRule="auto"/>
        <w:ind w:left="708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d) wniesienia skargi do Prezesa Urzędu Ochrony Danych Osobowych, gdy uzna Pani/Pan, że przetwarzanie danych osobowych narusza przepisy RODO;</w:t>
      </w:r>
    </w:p>
    <w:p w14:paraId="4C2F7081" w14:textId="4BECF418" w:rsidR="002C100E" w:rsidRPr="00727964" w:rsidRDefault="002C100E" w:rsidP="00F216B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nie przysługuje Pani/Panu prawo do:</w:t>
      </w:r>
    </w:p>
    <w:p w14:paraId="52FBEA17" w14:textId="77777777" w:rsidR="002C100E" w:rsidRPr="00727964" w:rsidRDefault="002C100E" w:rsidP="00A416AF">
      <w:pPr>
        <w:spacing w:after="0" w:line="240" w:lineRule="auto"/>
        <w:ind w:left="708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a)   usunięcia lub przenoszenia danych osobowych,</w:t>
      </w:r>
    </w:p>
    <w:p w14:paraId="25505D68" w14:textId="77777777" w:rsidR="002C100E" w:rsidRPr="00727964" w:rsidRDefault="002C100E" w:rsidP="00A416AF">
      <w:pPr>
        <w:spacing w:after="0" w:line="240" w:lineRule="auto"/>
        <w:ind w:left="708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lastRenderedPageBreak/>
        <w:t>b)   wniesienia sprzeciwu wobec przetwarzania danych osobowych;</w:t>
      </w:r>
    </w:p>
    <w:p w14:paraId="1F44E314" w14:textId="4FFD7FD6" w:rsidR="00537DB9" w:rsidRDefault="002C100E" w:rsidP="00F216B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podanie danych osobowych jest konieczne w celu realizacji postępowania o udzielenie zamówienia publicznego oraz realizacji postanowień umownych. Niepodanie danych będzie skutkowało brakiem możliwości rozpatrzenia oferty złożonej w postępowaniu oraz zawarcia umowy.</w:t>
      </w:r>
    </w:p>
    <w:p w14:paraId="6831BEE1" w14:textId="6E4515C3" w:rsidR="002C100E" w:rsidRPr="003D3649" w:rsidRDefault="00C345B1" w:rsidP="00C345B1">
      <w:pPr>
        <w:pStyle w:val="Cytatintensywny"/>
        <w:rPr>
          <w:rFonts w:ascii="Bookman Old Style" w:hAnsi="Bookman Old Style"/>
          <w:b/>
          <w:bCs/>
        </w:rPr>
      </w:pPr>
      <w:r w:rsidRPr="003D3649">
        <w:rPr>
          <w:rFonts w:ascii="Bookman Old Style" w:hAnsi="Bookman Old Style"/>
          <w:b/>
          <w:bCs/>
        </w:rPr>
        <w:t xml:space="preserve">III. </w:t>
      </w:r>
      <w:r w:rsidR="002C100E" w:rsidRPr="003D3649">
        <w:rPr>
          <w:rFonts w:ascii="Bookman Old Style" w:hAnsi="Bookman Old Style"/>
          <w:b/>
          <w:bCs/>
        </w:rPr>
        <w:t>Tryb udzielenia zamówienia</w:t>
      </w:r>
    </w:p>
    <w:p w14:paraId="6CE8ADC5" w14:textId="532EADE7" w:rsidR="002C100E" w:rsidRPr="00727964" w:rsidRDefault="00A52466" w:rsidP="00F216BE">
      <w:pPr>
        <w:pStyle w:val="Akapitzlist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P</w:t>
      </w:r>
      <w:r w:rsidR="002C100E" w:rsidRPr="00727964">
        <w:rPr>
          <w:rFonts w:ascii="Bookman Old Style" w:hAnsi="Bookman Old Style"/>
          <w:sz w:val="20"/>
          <w:szCs w:val="20"/>
        </w:rPr>
        <w:t>ost</w:t>
      </w:r>
      <w:r w:rsidR="00E97902">
        <w:rPr>
          <w:rFonts w:ascii="Bookman Old Style" w:hAnsi="Bookman Old Style"/>
          <w:sz w:val="20"/>
          <w:szCs w:val="20"/>
        </w:rPr>
        <w:t>ę</w:t>
      </w:r>
      <w:r w:rsidR="002C100E" w:rsidRPr="00727964">
        <w:rPr>
          <w:rFonts w:ascii="Bookman Old Style" w:hAnsi="Bookman Old Style"/>
          <w:sz w:val="20"/>
          <w:szCs w:val="20"/>
        </w:rPr>
        <w:t xml:space="preserve">powanie prowadzone jest w trybie podstawowym o jakim stanowi art. 275 pkt 1 ustawy z dnia 11 września 2019 r. – Prawo zamówień </w:t>
      </w:r>
      <w:r w:rsidR="002C100E" w:rsidRPr="00FC62D0">
        <w:rPr>
          <w:rFonts w:ascii="Bookman Old Style" w:hAnsi="Bookman Old Style"/>
          <w:sz w:val="20"/>
          <w:szCs w:val="20"/>
        </w:rPr>
        <w:t>publicznych (Dz. U. z 20</w:t>
      </w:r>
      <w:r w:rsidR="00A43116" w:rsidRPr="00FC62D0">
        <w:rPr>
          <w:rFonts w:ascii="Bookman Old Style" w:hAnsi="Bookman Old Style"/>
          <w:sz w:val="20"/>
          <w:szCs w:val="20"/>
        </w:rPr>
        <w:t>2</w:t>
      </w:r>
      <w:r w:rsidR="00FB63AB">
        <w:rPr>
          <w:rFonts w:ascii="Bookman Old Style" w:hAnsi="Bookman Old Style"/>
          <w:sz w:val="20"/>
          <w:szCs w:val="20"/>
        </w:rPr>
        <w:t>4</w:t>
      </w:r>
      <w:r w:rsidR="002C100E" w:rsidRPr="00FC62D0">
        <w:rPr>
          <w:rFonts w:ascii="Bookman Old Style" w:hAnsi="Bookman Old Style"/>
          <w:sz w:val="20"/>
          <w:szCs w:val="20"/>
        </w:rPr>
        <w:t xml:space="preserve"> r. poz. </w:t>
      </w:r>
      <w:r w:rsidR="00B575F7" w:rsidRPr="00FC62D0">
        <w:rPr>
          <w:rFonts w:ascii="Bookman Old Style" w:hAnsi="Bookman Old Style"/>
          <w:sz w:val="20"/>
          <w:szCs w:val="20"/>
        </w:rPr>
        <w:t>1</w:t>
      </w:r>
      <w:r w:rsidR="00FB63AB">
        <w:rPr>
          <w:rFonts w:ascii="Bookman Old Style" w:hAnsi="Bookman Old Style"/>
          <w:sz w:val="20"/>
          <w:szCs w:val="20"/>
        </w:rPr>
        <w:t>320</w:t>
      </w:r>
      <w:r w:rsidR="00D91EB1">
        <w:rPr>
          <w:rFonts w:ascii="Bookman Old Style" w:hAnsi="Bookman Old Style"/>
          <w:sz w:val="20"/>
          <w:szCs w:val="20"/>
        </w:rPr>
        <w:t xml:space="preserve"> ze zm.</w:t>
      </w:r>
      <w:r w:rsidR="002C100E" w:rsidRPr="000E1064">
        <w:rPr>
          <w:rFonts w:ascii="Bookman Old Style" w:hAnsi="Bookman Old Style"/>
          <w:sz w:val="20"/>
          <w:szCs w:val="20"/>
        </w:rPr>
        <w:t>)</w:t>
      </w:r>
      <w:r w:rsidRPr="000E1064">
        <w:rPr>
          <w:rFonts w:ascii="Bookman Old Style" w:hAnsi="Bookman Old Style"/>
          <w:sz w:val="20"/>
          <w:szCs w:val="20"/>
        </w:rPr>
        <w:t xml:space="preserve"> – dalej </w:t>
      </w:r>
      <w:r w:rsidR="00E97902" w:rsidRPr="000E1064">
        <w:rPr>
          <w:rFonts w:ascii="Bookman Old Style" w:hAnsi="Bookman Old Style"/>
          <w:sz w:val="20"/>
          <w:szCs w:val="20"/>
        </w:rPr>
        <w:t>PZP</w:t>
      </w:r>
      <w:r w:rsidRPr="000E1064">
        <w:rPr>
          <w:rFonts w:ascii="Bookman Old Style" w:hAnsi="Bookman Old Style"/>
          <w:sz w:val="20"/>
          <w:szCs w:val="20"/>
        </w:rPr>
        <w:t xml:space="preserve"> oraz niniejszej Specyfikacji Warunków Zamówienia, zwanej dalej „SWZ”.</w:t>
      </w:r>
    </w:p>
    <w:p w14:paraId="4E91999D" w14:textId="06F560ED" w:rsidR="00A52466" w:rsidRPr="00727964" w:rsidRDefault="00A52466" w:rsidP="00F216B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Zamawiający nie przewiduje wyboru najkorzystniejszej oferty z możliwością prowadzenia negocjacji.</w:t>
      </w:r>
    </w:p>
    <w:p w14:paraId="0E941002" w14:textId="4E456A82" w:rsidR="00A52466" w:rsidRPr="00727964" w:rsidRDefault="00A52466" w:rsidP="00F216B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 xml:space="preserve">Szacunkowa wartość przedmiotowego zamówienia nie przekracza progów unijnych o jakich mowa w art. 3 ustawy </w:t>
      </w:r>
      <w:r w:rsidR="00E97902">
        <w:rPr>
          <w:rFonts w:ascii="Bookman Old Style" w:hAnsi="Bookman Old Style"/>
          <w:sz w:val="20"/>
          <w:szCs w:val="20"/>
        </w:rPr>
        <w:t>PZP</w:t>
      </w:r>
    </w:p>
    <w:p w14:paraId="468BB462" w14:textId="056525BA" w:rsidR="00A52466" w:rsidRPr="00727964" w:rsidRDefault="00A52466" w:rsidP="00F216B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Zamawiający nie przewiduje aukcji elektronicznej.</w:t>
      </w:r>
    </w:p>
    <w:p w14:paraId="14650865" w14:textId="699681F8" w:rsidR="00A52466" w:rsidRPr="00727964" w:rsidRDefault="00A52466" w:rsidP="00F216B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Zamawiający nie przewiduje złożenia ofert w postaci katalogów elektronicznych.</w:t>
      </w:r>
    </w:p>
    <w:p w14:paraId="17CB02AA" w14:textId="04A48EC4" w:rsidR="00A52466" w:rsidRPr="00727964" w:rsidRDefault="00A52466" w:rsidP="00F216B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>Zamawiający nie prowadzi postępowania w celu zawarcia umowy ramowej.</w:t>
      </w:r>
    </w:p>
    <w:p w14:paraId="3805AADB" w14:textId="68F2DBFA" w:rsidR="00A52466" w:rsidRDefault="00A52466" w:rsidP="00F216B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 xml:space="preserve">Zamawiający nie zastrzega możliwości ubiegania się o udzielenie zamówienia wyłącznie przez Wykonawców, o których mowa w art. 94 </w:t>
      </w:r>
      <w:r w:rsidR="00E97902">
        <w:rPr>
          <w:rFonts w:ascii="Bookman Old Style" w:hAnsi="Bookman Old Style"/>
          <w:sz w:val="20"/>
          <w:szCs w:val="20"/>
        </w:rPr>
        <w:t>ustawy PZP</w:t>
      </w:r>
    </w:p>
    <w:p w14:paraId="21C93395" w14:textId="6BF327A1" w:rsidR="001C73FE" w:rsidRPr="0053108B" w:rsidRDefault="001C73FE" w:rsidP="00F216B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53108B">
        <w:rPr>
          <w:rFonts w:ascii="Bookman Old Style" w:hAnsi="Bookman Old Style"/>
          <w:sz w:val="20"/>
          <w:szCs w:val="20"/>
        </w:rPr>
        <w:t>Zamawiający nie przewiduje podziału zamówienia na części. Z uwagi na specyfikę podzielenie</w:t>
      </w:r>
      <w:r w:rsidR="00292F27" w:rsidRPr="0053108B">
        <w:rPr>
          <w:rFonts w:ascii="Bookman Old Style" w:hAnsi="Bookman Old Style"/>
          <w:sz w:val="20"/>
          <w:szCs w:val="20"/>
        </w:rPr>
        <w:t xml:space="preserve"> rob</w:t>
      </w:r>
      <w:r w:rsidR="004E7D2D" w:rsidRPr="0053108B">
        <w:rPr>
          <w:rFonts w:ascii="Bookman Old Style" w:hAnsi="Bookman Old Style"/>
          <w:sz w:val="20"/>
          <w:szCs w:val="20"/>
        </w:rPr>
        <w:t>ó</w:t>
      </w:r>
      <w:r w:rsidR="00292F27" w:rsidRPr="0053108B">
        <w:rPr>
          <w:rFonts w:ascii="Bookman Old Style" w:hAnsi="Bookman Old Style"/>
          <w:sz w:val="20"/>
          <w:szCs w:val="20"/>
        </w:rPr>
        <w:t xml:space="preserve">t </w:t>
      </w:r>
      <w:r w:rsidRPr="0053108B">
        <w:rPr>
          <w:rFonts w:ascii="Bookman Old Style" w:hAnsi="Bookman Old Style"/>
          <w:sz w:val="20"/>
          <w:szCs w:val="20"/>
        </w:rPr>
        <w:t>pomiędzy poszczególnych wykonawców sprawiłoby trudności w ich koordynacji, stworzyłoby problemy techniczne oraz generowałoby dodatkowe koszty. W efekcie rozdzielenie zamówienia, stworzyłoby groźbę nieprawidłowej realizacji zamówienia i ryzyko niepoprawnego wykonania robót. Zakres i rodzaj wykonywanych prac będących przedmiotem zamówienia nie wymaga zatrudniania wielu osób, co daje możliwość ubiegania się o zamówienie mniejszym podmiotom, w szczególności małym i średnim przedsiębiorstwom.</w:t>
      </w:r>
    </w:p>
    <w:p w14:paraId="078AD134" w14:textId="77CE8522" w:rsidR="00A52466" w:rsidRPr="003D3649" w:rsidRDefault="00C345B1" w:rsidP="00C345B1">
      <w:pPr>
        <w:pStyle w:val="Cytatintensywny"/>
        <w:rPr>
          <w:rFonts w:ascii="Bookman Old Style" w:hAnsi="Bookman Old Style"/>
          <w:b/>
          <w:bCs/>
        </w:rPr>
      </w:pPr>
      <w:r w:rsidRPr="003D3649">
        <w:rPr>
          <w:rFonts w:ascii="Bookman Old Style" w:hAnsi="Bookman Old Style"/>
          <w:b/>
          <w:bCs/>
        </w:rPr>
        <w:t xml:space="preserve">IV. </w:t>
      </w:r>
      <w:r w:rsidR="00A52466" w:rsidRPr="003D3649">
        <w:rPr>
          <w:rFonts w:ascii="Bookman Old Style" w:hAnsi="Bookman Old Style"/>
          <w:b/>
          <w:bCs/>
        </w:rPr>
        <w:t>Opis przedmiotu zamówienia</w:t>
      </w:r>
    </w:p>
    <w:p w14:paraId="3C6442BD" w14:textId="30006BAF" w:rsidR="00AA6F12" w:rsidRPr="0053108B" w:rsidRDefault="00BF5766" w:rsidP="004A0498">
      <w:pPr>
        <w:pStyle w:val="Akapitzlist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Bookman Old Style" w:hAnsi="Bookman Old Style"/>
          <w:sz w:val="20"/>
          <w:szCs w:val="20"/>
        </w:rPr>
      </w:pPr>
      <w:r w:rsidRPr="00727964">
        <w:rPr>
          <w:rFonts w:ascii="Bookman Old Style" w:hAnsi="Bookman Old Style"/>
          <w:sz w:val="20"/>
          <w:szCs w:val="20"/>
        </w:rPr>
        <w:t xml:space="preserve">Przedmiotem zamówienia </w:t>
      </w:r>
      <w:r w:rsidR="009A02DF">
        <w:rPr>
          <w:rFonts w:ascii="Bookman Old Style" w:hAnsi="Bookman Old Style"/>
          <w:sz w:val="20"/>
          <w:szCs w:val="20"/>
        </w:rPr>
        <w:t xml:space="preserve">są </w:t>
      </w:r>
      <w:bookmarkStart w:id="2" w:name="_Hlk227134554"/>
      <w:r w:rsidR="009A02DF">
        <w:rPr>
          <w:rFonts w:ascii="Bookman Old Style" w:hAnsi="Bookman Old Style"/>
          <w:sz w:val="20"/>
          <w:szCs w:val="20"/>
        </w:rPr>
        <w:t xml:space="preserve">roboty budowlane </w:t>
      </w:r>
      <w:r w:rsidR="009A02DF" w:rsidRPr="0053108B">
        <w:rPr>
          <w:rFonts w:ascii="Bookman Old Style" w:hAnsi="Bookman Old Style"/>
          <w:sz w:val="20"/>
          <w:szCs w:val="20"/>
        </w:rPr>
        <w:t xml:space="preserve">polegające </w:t>
      </w:r>
      <w:bookmarkStart w:id="3" w:name="_Hlk210989860"/>
      <w:r w:rsidR="004D57C6">
        <w:rPr>
          <w:rFonts w:ascii="Bookman Old Style" w:hAnsi="Bookman Old Style"/>
          <w:sz w:val="20"/>
          <w:szCs w:val="20"/>
        </w:rPr>
        <w:t xml:space="preserve">na </w:t>
      </w:r>
      <w:r w:rsidR="007904D5">
        <w:rPr>
          <w:rFonts w:ascii="Bookman Old Style" w:hAnsi="Bookman Old Style"/>
          <w:sz w:val="20"/>
          <w:szCs w:val="20"/>
        </w:rPr>
        <w:t>przebudowie oraz zmianie sposobu użytkowania budynku sportu i rekreacji na budynek opieki zdrowotnej w m. Rosnowo, dz. nr 226/11.</w:t>
      </w:r>
    </w:p>
    <w:p w14:paraId="672B5A79" w14:textId="77777777" w:rsidR="004A0498" w:rsidRPr="004A0498" w:rsidRDefault="000C48C7" w:rsidP="00F2586B">
      <w:pPr>
        <w:pStyle w:val="Akapitzlist"/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 w:rsidRPr="004D57C6">
        <w:rPr>
          <w:rFonts w:ascii="Bookman Old Style" w:hAnsi="Bookman Old Style" w:cs="Tahoma"/>
          <w:b/>
          <w:sz w:val="20"/>
          <w:szCs w:val="20"/>
          <w:u w:val="single"/>
        </w:rPr>
        <w:t>Szczegółowy opis przedmiotu zamówienia</w:t>
      </w:r>
      <w:r w:rsidR="004A0498" w:rsidRPr="004A0498">
        <w:rPr>
          <w:rFonts w:ascii="Bookman Old Style" w:hAnsi="Bookman Old Style" w:cs="Tahoma"/>
          <w:bCs/>
          <w:sz w:val="20"/>
          <w:szCs w:val="20"/>
        </w:rPr>
        <w:t>:</w:t>
      </w:r>
    </w:p>
    <w:bookmarkEnd w:id="3"/>
    <w:p w14:paraId="14AAA5E8" w14:textId="6FDAAAF7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przebudow</w:t>
      </w:r>
      <w:r>
        <w:rPr>
          <w:rFonts w:ascii="Bookman Old Style" w:hAnsi="Bookman Old Style" w:cs="Tahoma"/>
          <w:bCs/>
          <w:sz w:val="20"/>
          <w:szCs w:val="20"/>
        </w:rPr>
        <w:t>a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istniej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ą</w:t>
      </w:r>
      <w:r w:rsidRPr="007904D5">
        <w:rPr>
          <w:rFonts w:ascii="Bookman Old Style" w:hAnsi="Bookman Old Style" w:cs="Tahoma"/>
          <w:bCs/>
          <w:sz w:val="20"/>
          <w:szCs w:val="20"/>
        </w:rPr>
        <w:t>cych pomieszcze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ń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budynku o nowy uk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ł</w:t>
      </w:r>
      <w:r w:rsidRPr="007904D5">
        <w:rPr>
          <w:rFonts w:ascii="Bookman Old Style" w:hAnsi="Bookman Old Style" w:cs="Tahoma"/>
          <w:bCs/>
          <w:sz w:val="20"/>
          <w:szCs w:val="20"/>
        </w:rPr>
        <w:t>ad dla potrzeb przychodni lekarskiej</w:t>
      </w:r>
    </w:p>
    <w:p w14:paraId="71AB60F6" w14:textId="77777777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 w:rsidRPr="007904D5">
        <w:rPr>
          <w:rFonts w:ascii="Bookman Old Style" w:hAnsi="Bookman Old Style" w:cs="Tahoma"/>
          <w:bCs/>
          <w:sz w:val="20"/>
          <w:szCs w:val="20"/>
        </w:rPr>
        <w:t>i dostosowaniu ich do obowi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ą</w:t>
      </w:r>
      <w:r w:rsidRPr="007904D5">
        <w:rPr>
          <w:rFonts w:ascii="Bookman Old Style" w:hAnsi="Bookman Old Style" w:cs="Tahoma"/>
          <w:bCs/>
          <w:sz w:val="20"/>
          <w:szCs w:val="20"/>
        </w:rPr>
        <w:t>zuj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ą</w:t>
      </w:r>
      <w:r w:rsidRPr="007904D5">
        <w:rPr>
          <w:rFonts w:ascii="Bookman Old Style" w:hAnsi="Bookman Old Style" w:cs="Tahoma"/>
          <w:bCs/>
          <w:sz w:val="20"/>
          <w:szCs w:val="20"/>
        </w:rPr>
        <w:t>cych przepis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ó</w:t>
      </w:r>
      <w:r w:rsidRPr="007904D5">
        <w:rPr>
          <w:rFonts w:ascii="Bookman Old Style" w:hAnsi="Bookman Old Style" w:cs="Tahoma"/>
          <w:bCs/>
          <w:sz w:val="20"/>
          <w:szCs w:val="20"/>
        </w:rPr>
        <w:t>w,</w:t>
      </w:r>
    </w:p>
    <w:p w14:paraId="56B3B999" w14:textId="27899632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dostosowani</w:t>
      </w:r>
      <w:r>
        <w:rPr>
          <w:rFonts w:ascii="Bookman Old Style" w:hAnsi="Bookman Old Style" w:cs="Tahoma"/>
          <w:bCs/>
          <w:sz w:val="20"/>
          <w:szCs w:val="20"/>
        </w:rPr>
        <w:t>e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obiektu dla os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ó</w:t>
      </w:r>
      <w:r w:rsidRPr="007904D5">
        <w:rPr>
          <w:rFonts w:ascii="Bookman Old Style" w:hAnsi="Bookman Old Style" w:cs="Tahoma"/>
          <w:bCs/>
          <w:sz w:val="20"/>
          <w:szCs w:val="20"/>
        </w:rPr>
        <w:t>b niepe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ł</w:t>
      </w:r>
      <w:r w:rsidRPr="007904D5">
        <w:rPr>
          <w:rFonts w:ascii="Bookman Old Style" w:hAnsi="Bookman Old Style" w:cs="Tahoma"/>
          <w:bCs/>
          <w:sz w:val="20"/>
          <w:szCs w:val="20"/>
        </w:rPr>
        <w:t>nosprawnych,</w:t>
      </w:r>
    </w:p>
    <w:p w14:paraId="47E402B7" w14:textId="79D394C1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wykonanie nowego wej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ś</w:t>
      </w:r>
      <w:r w:rsidRPr="007904D5">
        <w:rPr>
          <w:rFonts w:ascii="Bookman Old Style" w:hAnsi="Bookman Old Style" w:cs="Tahoma"/>
          <w:bCs/>
          <w:sz w:val="20"/>
          <w:szCs w:val="20"/>
        </w:rPr>
        <w:t>cia g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łó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wnego do budynku 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–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otwieranie drzwi na zewn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ą</w:t>
      </w:r>
      <w:r w:rsidRPr="007904D5">
        <w:rPr>
          <w:rFonts w:ascii="Bookman Old Style" w:hAnsi="Bookman Old Style" w:cs="Tahoma"/>
          <w:bCs/>
          <w:sz w:val="20"/>
          <w:szCs w:val="20"/>
        </w:rPr>
        <w:t>trz budynku,</w:t>
      </w:r>
    </w:p>
    <w:p w14:paraId="1149020C" w14:textId="5C130E75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zburzeni</w:t>
      </w:r>
      <w:r>
        <w:rPr>
          <w:rFonts w:ascii="Bookman Old Style" w:hAnsi="Bookman Old Style" w:cs="Tahoma"/>
          <w:bCs/>
          <w:sz w:val="20"/>
          <w:szCs w:val="20"/>
        </w:rPr>
        <w:t>e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ś</w:t>
      </w:r>
      <w:r w:rsidRPr="007904D5">
        <w:rPr>
          <w:rFonts w:ascii="Bookman Old Style" w:hAnsi="Bookman Old Style" w:cs="Tahoma"/>
          <w:bCs/>
          <w:sz w:val="20"/>
          <w:szCs w:val="20"/>
        </w:rPr>
        <w:t>ciany gr. 18 cm oddzielaj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ą</w:t>
      </w:r>
      <w:r w:rsidRPr="007904D5">
        <w:rPr>
          <w:rFonts w:ascii="Bookman Old Style" w:hAnsi="Bookman Old Style" w:cs="Tahoma"/>
          <w:bCs/>
          <w:sz w:val="20"/>
          <w:szCs w:val="20"/>
        </w:rPr>
        <w:t>cej korytarz g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łó</w:t>
      </w:r>
      <w:r w:rsidRPr="007904D5">
        <w:rPr>
          <w:rFonts w:ascii="Bookman Old Style" w:hAnsi="Bookman Old Style" w:cs="Tahoma"/>
          <w:bCs/>
          <w:sz w:val="20"/>
          <w:szCs w:val="20"/>
        </w:rPr>
        <w:t>wny z sal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ą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ć</w:t>
      </w:r>
      <w:r w:rsidRPr="007904D5">
        <w:rPr>
          <w:rFonts w:ascii="Bookman Old Style" w:hAnsi="Bookman Old Style" w:cs="Tahoma"/>
          <w:bCs/>
          <w:sz w:val="20"/>
          <w:szCs w:val="20"/>
        </w:rPr>
        <w:t>wicze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ń</w:t>
      </w:r>
      <w:r w:rsidRPr="007904D5">
        <w:rPr>
          <w:rFonts w:ascii="Bookman Old Style" w:hAnsi="Bookman Old Style" w:cs="Tahoma"/>
          <w:bCs/>
          <w:sz w:val="20"/>
          <w:szCs w:val="20"/>
        </w:rPr>
        <w:t>,</w:t>
      </w:r>
    </w:p>
    <w:p w14:paraId="38E0387D" w14:textId="45354290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istniej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ą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ce pomieszczenie WC - zburzenie 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ś</w:t>
      </w:r>
      <w:r w:rsidRPr="007904D5">
        <w:rPr>
          <w:rFonts w:ascii="Bookman Old Style" w:hAnsi="Bookman Old Style" w:cs="Tahoma"/>
          <w:bCs/>
          <w:sz w:val="20"/>
          <w:szCs w:val="20"/>
        </w:rPr>
        <w:t>cianek dzia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ł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owych 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–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zamiana pomieszczenia</w:t>
      </w:r>
    </w:p>
    <w:p w14:paraId="0CE3DABF" w14:textId="77777777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 w:rsidRPr="007904D5">
        <w:rPr>
          <w:rFonts w:ascii="Bookman Old Style" w:hAnsi="Bookman Old Style" w:cs="Tahoma"/>
          <w:bCs/>
          <w:sz w:val="20"/>
          <w:szCs w:val="20"/>
        </w:rPr>
        <w:t>w nowym uk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ł</w:t>
      </w:r>
      <w:r w:rsidRPr="007904D5">
        <w:rPr>
          <w:rFonts w:ascii="Bookman Old Style" w:hAnsi="Bookman Old Style" w:cs="Tahoma"/>
          <w:bCs/>
          <w:sz w:val="20"/>
          <w:szCs w:val="20"/>
        </w:rPr>
        <w:t>adzie,</w:t>
      </w:r>
    </w:p>
    <w:p w14:paraId="1C4B81DE" w14:textId="7BC0B753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nowe sufity podwieszane na stela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ż</w:t>
      </w:r>
      <w:r w:rsidRPr="007904D5">
        <w:rPr>
          <w:rFonts w:ascii="Bookman Old Style" w:hAnsi="Bookman Old Style" w:cs="Tahoma"/>
          <w:bCs/>
          <w:sz w:val="20"/>
          <w:szCs w:val="20"/>
        </w:rPr>
        <w:t>u w cz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ęś</w:t>
      </w:r>
      <w:r w:rsidRPr="007904D5">
        <w:rPr>
          <w:rFonts w:ascii="Bookman Old Style" w:hAnsi="Bookman Old Style" w:cs="Tahoma"/>
          <w:bCs/>
          <w:sz w:val="20"/>
          <w:szCs w:val="20"/>
        </w:rPr>
        <w:t>ci poczekalni, recepcji oraz gabinet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ó</w:t>
      </w:r>
      <w:r w:rsidRPr="007904D5">
        <w:rPr>
          <w:rFonts w:ascii="Bookman Old Style" w:hAnsi="Bookman Old Style" w:cs="Tahoma"/>
          <w:bCs/>
          <w:sz w:val="20"/>
          <w:szCs w:val="20"/>
        </w:rPr>
        <w:t>w lekarskich</w:t>
      </w:r>
    </w:p>
    <w:p w14:paraId="17C1E922" w14:textId="77777777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 w:rsidRPr="007904D5">
        <w:rPr>
          <w:rFonts w:ascii="Bookman Old Style" w:hAnsi="Bookman Old Style" w:cs="Tahoma"/>
          <w:bCs/>
          <w:sz w:val="20"/>
          <w:szCs w:val="20"/>
        </w:rPr>
        <w:t>z p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ł</w:t>
      </w:r>
      <w:r w:rsidRPr="007904D5">
        <w:rPr>
          <w:rFonts w:ascii="Bookman Old Style" w:hAnsi="Bookman Old Style" w:cs="Tahoma"/>
          <w:bCs/>
          <w:sz w:val="20"/>
          <w:szCs w:val="20"/>
        </w:rPr>
        <w:t>yty g-k akustycznych,</w:t>
      </w:r>
    </w:p>
    <w:p w14:paraId="05197BC5" w14:textId="3431F614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nowe instalacje sanitarne 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–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(</w:t>
      </w:r>
      <w:proofErr w:type="spellStart"/>
      <w:r w:rsidRPr="007904D5">
        <w:rPr>
          <w:rFonts w:ascii="Bookman Old Style" w:hAnsi="Bookman Old Style" w:cs="Tahoma"/>
          <w:bCs/>
          <w:sz w:val="20"/>
          <w:szCs w:val="20"/>
        </w:rPr>
        <w:t>wod</w:t>
      </w:r>
      <w:proofErr w:type="spellEnd"/>
      <w:r w:rsidRPr="007904D5">
        <w:rPr>
          <w:rFonts w:ascii="Bookman Old Style" w:hAnsi="Bookman Old Style" w:cs="Tahoma"/>
          <w:bCs/>
          <w:sz w:val="20"/>
          <w:szCs w:val="20"/>
        </w:rPr>
        <w:t xml:space="preserve">. 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–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kan., C.O. oraz c.w.u.)</w:t>
      </w:r>
    </w:p>
    <w:p w14:paraId="556F0B5D" w14:textId="4FC104AA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wykonanie o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ś</w:t>
      </w:r>
      <w:r w:rsidRPr="007904D5">
        <w:rPr>
          <w:rFonts w:ascii="Bookman Old Style" w:hAnsi="Bookman Old Style" w:cs="Tahoma"/>
          <w:bCs/>
          <w:sz w:val="20"/>
          <w:szCs w:val="20"/>
        </w:rPr>
        <w:t>wietlenia wewn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ę</w:t>
      </w:r>
      <w:r w:rsidRPr="007904D5">
        <w:rPr>
          <w:rFonts w:ascii="Bookman Old Style" w:hAnsi="Bookman Old Style" w:cs="Tahoma"/>
          <w:bCs/>
          <w:sz w:val="20"/>
          <w:szCs w:val="20"/>
        </w:rPr>
        <w:t>trznego, o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ś</w:t>
      </w:r>
      <w:r w:rsidRPr="007904D5">
        <w:rPr>
          <w:rFonts w:ascii="Bookman Old Style" w:hAnsi="Bookman Old Style" w:cs="Tahoma"/>
          <w:bCs/>
          <w:sz w:val="20"/>
          <w:szCs w:val="20"/>
        </w:rPr>
        <w:t>wietlenia ewakuacyjnego awaryjnego, przeciwpo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ż</w:t>
      </w:r>
      <w:r w:rsidRPr="007904D5">
        <w:rPr>
          <w:rFonts w:ascii="Bookman Old Style" w:hAnsi="Bookman Old Style" w:cs="Tahoma"/>
          <w:bCs/>
          <w:sz w:val="20"/>
          <w:szCs w:val="20"/>
        </w:rPr>
        <w:t>arowego</w:t>
      </w:r>
      <w:r w:rsidR="008747B3">
        <w:rPr>
          <w:rFonts w:ascii="Bookman Old Style" w:hAnsi="Bookman Old Style" w:cs="Tahoma"/>
          <w:bCs/>
          <w:sz w:val="20"/>
          <w:szCs w:val="20"/>
        </w:rPr>
        <w:t xml:space="preserve"> </w:t>
      </w:r>
      <w:r w:rsidRPr="007904D5">
        <w:rPr>
          <w:rFonts w:ascii="Bookman Old Style" w:hAnsi="Bookman Old Style" w:cs="Tahoma"/>
          <w:bCs/>
          <w:sz w:val="20"/>
          <w:szCs w:val="20"/>
        </w:rPr>
        <w:t>w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łą</w:t>
      </w:r>
      <w:r w:rsidRPr="007904D5">
        <w:rPr>
          <w:rFonts w:ascii="Bookman Old Style" w:hAnsi="Bookman Old Style" w:cs="Tahoma"/>
          <w:bCs/>
          <w:sz w:val="20"/>
          <w:szCs w:val="20"/>
        </w:rPr>
        <w:t>cznika pr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ą</w:t>
      </w:r>
      <w:r w:rsidRPr="007904D5">
        <w:rPr>
          <w:rFonts w:ascii="Bookman Old Style" w:hAnsi="Bookman Old Style" w:cs="Tahoma"/>
          <w:bCs/>
          <w:sz w:val="20"/>
          <w:szCs w:val="20"/>
        </w:rPr>
        <w:t>du, wykonanie nowej rozdzielni g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łó</w:t>
      </w:r>
      <w:r w:rsidRPr="007904D5">
        <w:rPr>
          <w:rFonts w:ascii="Bookman Old Style" w:hAnsi="Bookman Old Style" w:cs="Tahoma"/>
          <w:bCs/>
          <w:sz w:val="20"/>
          <w:szCs w:val="20"/>
        </w:rPr>
        <w:t>wnej, gniazd wtykowych w</w:t>
      </w:r>
    </w:p>
    <w:p w14:paraId="2013CD59" w14:textId="77777777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 w:rsidRPr="007904D5">
        <w:rPr>
          <w:rFonts w:ascii="Bookman Old Style" w:hAnsi="Bookman Old Style" w:cs="Tahoma"/>
          <w:bCs/>
          <w:sz w:val="20"/>
          <w:szCs w:val="20"/>
        </w:rPr>
        <w:t>nowych pomieszczeniach,</w:t>
      </w:r>
    </w:p>
    <w:p w14:paraId="32B98BA7" w14:textId="6BF776E0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wykonani</w:t>
      </w:r>
      <w:r>
        <w:rPr>
          <w:rFonts w:ascii="Bookman Old Style" w:hAnsi="Bookman Old Style" w:cs="Tahoma"/>
          <w:bCs/>
          <w:sz w:val="20"/>
          <w:szCs w:val="20"/>
        </w:rPr>
        <w:t>e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wentylacji grawitacyjnej w pomieszczeniach nowoprojektowanych,</w:t>
      </w:r>
    </w:p>
    <w:p w14:paraId="132F419D" w14:textId="55630865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wykonani</w:t>
      </w:r>
      <w:r>
        <w:rPr>
          <w:rFonts w:ascii="Bookman Old Style" w:hAnsi="Bookman Old Style" w:cs="Tahoma"/>
          <w:bCs/>
          <w:sz w:val="20"/>
          <w:szCs w:val="20"/>
        </w:rPr>
        <w:t>e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ś</w:t>
      </w:r>
      <w:r w:rsidRPr="007904D5">
        <w:rPr>
          <w:rFonts w:ascii="Bookman Old Style" w:hAnsi="Bookman Old Style" w:cs="Tahoma"/>
          <w:bCs/>
          <w:sz w:val="20"/>
          <w:szCs w:val="20"/>
        </w:rPr>
        <w:t>cianek dzia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ł</w:t>
      </w:r>
      <w:r w:rsidRPr="007904D5">
        <w:rPr>
          <w:rFonts w:ascii="Bookman Old Style" w:hAnsi="Bookman Old Style" w:cs="Tahoma"/>
          <w:bCs/>
          <w:sz w:val="20"/>
          <w:szCs w:val="20"/>
        </w:rPr>
        <w:t>owych, w celu wyodr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ę</w:t>
      </w:r>
      <w:r w:rsidRPr="007904D5">
        <w:rPr>
          <w:rFonts w:ascii="Bookman Old Style" w:hAnsi="Bookman Old Style" w:cs="Tahoma"/>
          <w:bCs/>
          <w:sz w:val="20"/>
          <w:szCs w:val="20"/>
        </w:rPr>
        <w:t>bnienia niezb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ę</w:t>
      </w:r>
      <w:r w:rsidRPr="007904D5">
        <w:rPr>
          <w:rFonts w:ascii="Bookman Old Style" w:hAnsi="Bookman Old Style" w:cs="Tahoma"/>
          <w:bCs/>
          <w:sz w:val="20"/>
          <w:szCs w:val="20"/>
        </w:rPr>
        <w:t>dnych pomieszcze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ń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w zabudowie</w:t>
      </w:r>
    </w:p>
    <w:p w14:paraId="16F4E381" w14:textId="77777777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 w:rsidRPr="007904D5">
        <w:rPr>
          <w:rFonts w:ascii="Bookman Old Style" w:hAnsi="Bookman Old Style" w:cs="Tahoma"/>
          <w:bCs/>
          <w:sz w:val="20"/>
          <w:szCs w:val="20"/>
        </w:rPr>
        <w:t>suchej z p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ł</w:t>
      </w:r>
      <w:r w:rsidRPr="007904D5">
        <w:rPr>
          <w:rFonts w:ascii="Bookman Old Style" w:hAnsi="Bookman Old Style" w:cs="Tahoma"/>
          <w:bCs/>
          <w:sz w:val="20"/>
          <w:szCs w:val="20"/>
        </w:rPr>
        <w:t>yty g-k akustycznych,</w:t>
      </w:r>
    </w:p>
    <w:p w14:paraId="2BBF0E7D" w14:textId="77777777" w:rsid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wykonani</w:t>
      </w:r>
      <w:r>
        <w:rPr>
          <w:rFonts w:ascii="Bookman Old Style" w:hAnsi="Bookman Old Style" w:cs="Tahoma"/>
          <w:bCs/>
          <w:sz w:val="20"/>
          <w:szCs w:val="20"/>
        </w:rPr>
        <w:t>e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niezb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ę</w:t>
      </w:r>
      <w:r w:rsidRPr="007904D5">
        <w:rPr>
          <w:rFonts w:ascii="Bookman Old Style" w:hAnsi="Bookman Old Style" w:cs="Tahoma"/>
          <w:bCs/>
          <w:sz w:val="20"/>
          <w:szCs w:val="20"/>
        </w:rPr>
        <w:t>dnych instalacji w zwi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ą</w:t>
      </w:r>
      <w:r w:rsidRPr="007904D5">
        <w:rPr>
          <w:rFonts w:ascii="Bookman Old Style" w:hAnsi="Bookman Old Style" w:cs="Tahoma"/>
          <w:bCs/>
          <w:sz w:val="20"/>
          <w:szCs w:val="20"/>
        </w:rPr>
        <w:t>zku z przeprowadzon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ą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przebudow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ą</w:t>
      </w:r>
      <w:r w:rsidRPr="007904D5">
        <w:rPr>
          <w:rFonts w:ascii="Bookman Old Style" w:hAnsi="Bookman Old Style" w:cs="Tahoma"/>
          <w:bCs/>
          <w:sz w:val="20"/>
          <w:szCs w:val="20"/>
        </w:rPr>
        <w:t>,</w:t>
      </w:r>
    </w:p>
    <w:p w14:paraId="64ECA83C" w14:textId="6BA9D220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 xml:space="preserve">- </w:t>
      </w:r>
      <w:r w:rsidRPr="007904D5">
        <w:rPr>
          <w:rFonts w:ascii="Bookman Old Style" w:hAnsi="Bookman Old Style" w:cs="Tahoma"/>
          <w:bCs/>
          <w:sz w:val="20"/>
          <w:szCs w:val="20"/>
        </w:rPr>
        <w:t>remon</w:t>
      </w:r>
      <w:r>
        <w:rPr>
          <w:rFonts w:ascii="Bookman Old Style" w:hAnsi="Bookman Old Style" w:cs="Tahoma"/>
          <w:bCs/>
          <w:sz w:val="20"/>
          <w:szCs w:val="20"/>
        </w:rPr>
        <w:t>t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pomieszcze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ń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istniej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ą</w:t>
      </w:r>
      <w:r w:rsidRPr="007904D5">
        <w:rPr>
          <w:rFonts w:ascii="Bookman Old Style" w:hAnsi="Bookman Old Style" w:cs="Tahoma"/>
          <w:bCs/>
          <w:sz w:val="20"/>
          <w:szCs w:val="20"/>
        </w:rPr>
        <w:t>cych,</w:t>
      </w:r>
    </w:p>
    <w:p w14:paraId="7F5490AF" w14:textId="7850B9E1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wykonani</w:t>
      </w:r>
      <w:r>
        <w:rPr>
          <w:rFonts w:ascii="Bookman Old Style" w:hAnsi="Bookman Old Style" w:cs="Tahoma"/>
          <w:bCs/>
          <w:sz w:val="20"/>
          <w:szCs w:val="20"/>
        </w:rPr>
        <w:t>e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niezb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ę</w:t>
      </w:r>
      <w:r w:rsidRPr="007904D5">
        <w:rPr>
          <w:rFonts w:ascii="Bookman Old Style" w:hAnsi="Bookman Old Style" w:cs="Tahoma"/>
          <w:bCs/>
          <w:sz w:val="20"/>
          <w:szCs w:val="20"/>
        </w:rPr>
        <w:t>dnych przebi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ć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ś</w:t>
      </w:r>
      <w:r w:rsidRPr="007904D5">
        <w:rPr>
          <w:rFonts w:ascii="Bookman Old Style" w:hAnsi="Bookman Old Style" w:cs="Tahoma"/>
          <w:bCs/>
          <w:sz w:val="20"/>
          <w:szCs w:val="20"/>
        </w:rPr>
        <w:t>cian na otwory drzwiowe wraz z monta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ż</w:t>
      </w:r>
      <w:r w:rsidRPr="007904D5">
        <w:rPr>
          <w:rFonts w:ascii="Bookman Old Style" w:hAnsi="Bookman Old Style" w:cs="Tahoma"/>
          <w:bCs/>
          <w:sz w:val="20"/>
          <w:szCs w:val="20"/>
        </w:rPr>
        <w:t>em nowych prefabrykowanych</w:t>
      </w:r>
      <w:r>
        <w:rPr>
          <w:rFonts w:ascii="Bookman Old Style" w:hAnsi="Bookman Old Style" w:cs="Tahoma"/>
          <w:bCs/>
          <w:sz w:val="20"/>
          <w:szCs w:val="20"/>
        </w:rPr>
        <w:t xml:space="preserve"> </w:t>
      </w:r>
      <w:r w:rsidRPr="007904D5">
        <w:rPr>
          <w:rFonts w:ascii="Bookman Old Style" w:hAnsi="Bookman Old Style" w:cs="Tahoma"/>
          <w:bCs/>
          <w:sz w:val="20"/>
          <w:szCs w:val="20"/>
        </w:rPr>
        <w:t>nadpro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ż</w:t>
      </w:r>
      <w:r w:rsidRPr="007904D5">
        <w:rPr>
          <w:rFonts w:ascii="Bookman Old Style" w:hAnsi="Bookman Old Style" w:cs="Tahoma"/>
          <w:bCs/>
          <w:sz w:val="20"/>
          <w:szCs w:val="20"/>
        </w:rPr>
        <w:t>y drzwiowych,</w:t>
      </w:r>
    </w:p>
    <w:p w14:paraId="6A3F7E4F" w14:textId="50C4AB79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zamurowani</w:t>
      </w:r>
      <w:r>
        <w:rPr>
          <w:rFonts w:ascii="Bookman Old Style" w:hAnsi="Bookman Old Style" w:cs="Tahoma"/>
          <w:bCs/>
          <w:sz w:val="20"/>
          <w:szCs w:val="20"/>
        </w:rPr>
        <w:t>e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zb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ę</w:t>
      </w:r>
      <w:r w:rsidRPr="007904D5">
        <w:rPr>
          <w:rFonts w:ascii="Bookman Old Style" w:hAnsi="Bookman Old Style" w:cs="Tahoma"/>
          <w:bCs/>
          <w:sz w:val="20"/>
          <w:szCs w:val="20"/>
        </w:rPr>
        <w:t>dnych otwor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ó</w:t>
      </w:r>
      <w:r w:rsidRPr="007904D5">
        <w:rPr>
          <w:rFonts w:ascii="Bookman Old Style" w:hAnsi="Bookman Old Style" w:cs="Tahoma"/>
          <w:bCs/>
          <w:sz w:val="20"/>
          <w:szCs w:val="20"/>
        </w:rPr>
        <w:t>w,</w:t>
      </w:r>
    </w:p>
    <w:p w14:paraId="20DD9CE7" w14:textId="45FF8C7F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wyburzeni</w:t>
      </w:r>
      <w:r>
        <w:rPr>
          <w:rFonts w:ascii="Bookman Old Style" w:hAnsi="Bookman Old Style" w:cs="Tahoma"/>
          <w:bCs/>
          <w:sz w:val="20"/>
          <w:szCs w:val="20"/>
        </w:rPr>
        <w:t>e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ś</w:t>
      </w:r>
      <w:r w:rsidRPr="007904D5">
        <w:rPr>
          <w:rFonts w:ascii="Bookman Old Style" w:hAnsi="Bookman Old Style" w:cs="Tahoma"/>
          <w:bCs/>
          <w:sz w:val="20"/>
          <w:szCs w:val="20"/>
        </w:rPr>
        <w:t>cianek dzia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ł</w:t>
      </w:r>
      <w:r w:rsidRPr="007904D5">
        <w:rPr>
          <w:rFonts w:ascii="Bookman Old Style" w:hAnsi="Bookman Old Style" w:cs="Tahoma"/>
          <w:bCs/>
          <w:sz w:val="20"/>
          <w:szCs w:val="20"/>
        </w:rPr>
        <w:t>owych,</w:t>
      </w:r>
    </w:p>
    <w:p w14:paraId="70D91B96" w14:textId="46366598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istniej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ą</w:t>
      </w:r>
      <w:r w:rsidRPr="007904D5">
        <w:rPr>
          <w:rFonts w:ascii="Bookman Old Style" w:hAnsi="Bookman Old Style" w:cs="Tahoma"/>
          <w:bCs/>
          <w:sz w:val="20"/>
          <w:szCs w:val="20"/>
        </w:rPr>
        <w:t>ce pod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ł</w:t>
      </w:r>
      <w:r w:rsidRPr="007904D5">
        <w:rPr>
          <w:rFonts w:ascii="Bookman Old Style" w:hAnsi="Bookman Old Style" w:cs="Tahoma"/>
          <w:bCs/>
          <w:sz w:val="20"/>
          <w:szCs w:val="20"/>
        </w:rPr>
        <w:t>ogi w budynku bez zmian, w nowych pomieszczeniach zgodnie z rys. A1.0</w:t>
      </w:r>
    </w:p>
    <w:p w14:paraId="5404493E" w14:textId="77777777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 w:rsidRPr="007904D5">
        <w:rPr>
          <w:rFonts w:ascii="Bookman Old Style" w:hAnsi="Bookman Old Style" w:cs="Tahoma"/>
          <w:bCs/>
          <w:sz w:val="20"/>
          <w:szCs w:val="20"/>
        </w:rPr>
        <w:lastRenderedPageBreak/>
        <w:t>wyk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ł</w:t>
      </w:r>
      <w:r w:rsidRPr="007904D5">
        <w:rPr>
          <w:rFonts w:ascii="Bookman Old Style" w:hAnsi="Bookman Old Style" w:cs="Tahoma"/>
          <w:bCs/>
          <w:sz w:val="20"/>
          <w:szCs w:val="20"/>
        </w:rPr>
        <w:t>adzina PVC Heterogeniczna,</w:t>
      </w:r>
    </w:p>
    <w:p w14:paraId="437AC430" w14:textId="34CD1940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skuci</w:t>
      </w:r>
      <w:r>
        <w:rPr>
          <w:rFonts w:ascii="Bookman Old Style" w:hAnsi="Bookman Old Style" w:cs="Tahoma"/>
          <w:bCs/>
          <w:sz w:val="20"/>
          <w:szCs w:val="20"/>
        </w:rPr>
        <w:t>e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tynk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ó</w:t>
      </w:r>
      <w:r w:rsidRPr="007904D5">
        <w:rPr>
          <w:rFonts w:ascii="Bookman Old Style" w:hAnsi="Bookman Old Style" w:cs="Tahoma"/>
          <w:bCs/>
          <w:sz w:val="20"/>
          <w:szCs w:val="20"/>
        </w:rPr>
        <w:t>w i istniej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ą</w:t>
      </w:r>
      <w:r w:rsidRPr="007904D5">
        <w:rPr>
          <w:rFonts w:ascii="Bookman Old Style" w:hAnsi="Bookman Old Style" w:cs="Tahoma"/>
          <w:bCs/>
          <w:sz w:val="20"/>
          <w:szCs w:val="20"/>
        </w:rPr>
        <w:t>cych ok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ł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adzin na 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ś</w:t>
      </w:r>
      <w:r w:rsidRPr="007904D5">
        <w:rPr>
          <w:rFonts w:ascii="Bookman Old Style" w:hAnsi="Bookman Old Style" w:cs="Tahoma"/>
          <w:bCs/>
          <w:sz w:val="20"/>
          <w:szCs w:val="20"/>
        </w:rPr>
        <w:t>cianach i sufitach,</w:t>
      </w:r>
    </w:p>
    <w:p w14:paraId="57C53828" w14:textId="624D089F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 xml:space="preserve">- </w:t>
      </w:r>
      <w:r w:rsidRPr="007904D5">
        <w:rPr>
          <w:rFonts w:ascii="Bookman Old Style" w:hAnsi="Bookman Old Style" w:cs="Tahoma"/>
          <w:bCs/>
          <w:sz w:val="20"/>
          <w:szCs w:val="20"/>
        </w:rPr>
        <w:t>wykonani</w:t>
      </w:r>
      <w:r>
        <w:rPr>
          <w:rFonts w:ascii="Bookman Old Style" w:hAnsi="Bookman Old Style" w:cs="Tahoma"/>
          <w:bCs/>
          <w:sz w:val="20"/>
          <w:szCs w:val="20"/>
        </w:rPr>
        <w:t>e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nowych ok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ł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adzin 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ś</w:t>
      </w:r>
      <w:r w:rsidRPr="007904D5">
        <w:rPr>
          <w:rFonts w:ascii="Bookman Old Style" w:hAnsi="Bookman Old Style" w:cs="Tahoma"/>
          <w:bCs/>
          <w:sz w:val="20"/>
          <w:szCs w:val="20"/>
        </w:rPr>
        <w:t>ciennych i wypraw tynkarskich,</w:t>
      </w:r>
    </w:p>
    <w:p w14:paraId="440844C0" w14:textId="4B14CA60" w:rsidR="007904D5" w:rsidRP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-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malowani</w:t>
      </w:r>
      <w:r>
        <w:rPr>
          <w:rFonts w:ascii="Bookman Old Style" w:hAnsi="Bookman Old Style" w:cs="Tahoma"/>
          <w:bCs/>
          <w:sz w:val="20"/>
          <w:szCs w:val="20"/>
        </w:rPr>
        <w:t>e</w:t>
      </w:r>
      <w:r w:rsidRPr="007904D5">
        <w:rPr>
          <w:rFonts w:ascii="Bookman Old Style" w:hAnsi="Bookman Old Style" w:cs="Tahoma"/>
          <w:bCs/>
          <w:sz w:val="20"/>
          <w:szCs w:val="20"/>
        </w:rPr>
        <w:t xml:space="preserve"> wszystkich pomieszcze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ń</w:t>
      </w:r>
      <w:r w:rsidRPr="007904D5">
        <w:rPr>
          <w:rFonts w:ascii="Bookman Old Style" w:hAnsi="Bookman Old Style" w:cs="Tahoma"/>
          <w:bCs/>
          <w:sz w:val="20"/>
          <w:szCs w:val="20"/>
        </w:rPr>
        <w:t>,</w:t>
      </w:r>
    </w:p>
    <w:p w14:paraId="4E3C9AA9" w14:textId="4A141C05" w:rsidR="007904D5" w:rsidRDefault="007904D5" w:rsidP="007904D5">
      <w:pPr>
        <w:pStyle w:val="Akapitzlist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 xml:space="preserve">- </w:t>
      </w:r>
      <w:r w:rsidRPr="007904D5">
        <w:rPr>
          <w:rFonts w:ascii="Bookman Old Style" w:hAnsi="Bookman Old Style" w:cs="Tahoma"/>
          <w:bCs/>
          <w:sz w:val="20"/>
          <w:szCs w:val="20"/>
        </w:rPr>
        <w:t>wykonanie zadaszenia nad wej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ś</w:t>
      </w:r>
      <w:r w:rsidRPr="007904D5">
        <w:rPr>
          <w:rFonts w:ascii="Bookman Old Style" w:hAnsi="Bookman Old Style" w:cs="Tahoma"/>
          <w:bCs/>
          <w:sz w:val="20"/>
          <w:szCs w:val="20"/>
        </w:rPr>
        <w:t>ciem ze szk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ł</w:t>
      </w:r>
      <w:r w:rsidRPr="007904D5">
        <w:rPr>
          <w:rFonts w:ascii="Bookman Old Style" w:hAnsi="Bookman Old Style" w:cs="Tahoma"/>
          <w:bCs/>
          <w:sz w:val="20"/>
          <w:szCs w:val="20"/>
        </w:rPr>
        <w:t>a hartowanego klejonego na ci</w:t>
      </w:r>
      <w:r w:rsidRPr="007904D5">
        <w:rPr>
          <w:rFonts w:ascii="Bookman Old Style" w:hAnsi="Bookman Old Style" w:cs="Tahoma" w:hint="eastAsia"/>
          <w:bCs/>
          <w:sz w:val="20"/>
          <w:szCs w:val="20"/>
        </w:rPr>
        <w:t>ę</w:t>
      </w:r>
      <w:r w:rsidRPr="007904D5">
        <w:rPr>
          <w:rFonts w:ascii="Bookman Old Style" w:hAnsi="Bookman Old Style" w:cs="Tahoma"/>
          <w:bCs/>
          <w:sz w:val="20"/>
          <w:szCs w:val="20"/>
        </w:rPr>
        <w:t>gnach stalowych.</w:t>
      </w:r>
    </w:p>
    <w:bookmarkEnd w:id="2"/>
    <w:p w14:paraId="2A6F5EDC" w14:textId="76D9F13F" w:rsidR="00085E59" w:rsidRPr="000C4361" w:rsidRDefault="00085E59" w:rsidP="00085E59">
      <w:pPr>
        <w:spacing w:after="0" w:line="240" w:lineRule="auto"/>
        <w:ind w:firstLine="708"/>
        <w:jc w:val="both"/>
        <w:rPr>
          <w:rFonts w:ascii="Bookman Old Style" w:hAnsi="Bookman Old Style" w:cs="Tahoma"/>
          <w:b/>
          <w:sz w:val="20"/>
          <w:szCs w:val="20"/>
        </w:rPr>
      </w:pPr>
      <w:r w:rsidRPr="00085E59">
        <w:rPr>
          <w:rFonts w:ascii="Bookman Old Style" w:hAnsi="Bookman Old Style" w:cs="Tahoma"/>
          <w:b/>
          <w:sz w:val="20"/>
          <w:szCs w:val="20"/>
        </w:rPr>
        <w:t xml:space="preserve">Szczegółowy opis </w:t>
      </w:r>
      <w:r w:rsidRPr="000C4361">
        <w:rPr>
          <w:rFonts w:ascii="Bookman Old Style" w:hAnsi="Bookman Old Style" w:cs="Tahoma"/>
          <w:b/>
          <w:sz w:val="20"/>
          <w:szCs w:val="20"/>
        </w:rPr>
        <w:t>przedmiotu zamówienia zawiera załącznik nr 1 do SWZ.</w:t>
      </w:r>
    </w:p>
    <w:p w14:paraId="4FB96939" w14:textId="77777777" w:rsidR="000D29D7" w:rsidRPr="000C4361" w:rsidRDefault="004A0498" w:rsidP="004A0498">
      <w:pPr>
        <w:pStyle w:val="Akapitzlist"/>
        <w:rPr>
          <w:rFonts w:ascii="Bookman Old Style" w:hAnsi="Bookman Old Style" w:cs="Tahoma"/>
          <w:bCs/>
          <w:sz w:val="20"/>
          <w:szCs w:val="20"/>
        </w:rPr>
      </w:pPr>
      <w:r w:rsidRPr="000C4361">
        <w:rPr>
          <w:rFonts w:ascii="Bookman Old Style" w:hAnsi="Bookman Old Style" w:cs="Tahoma"/>
          <w:b/>
          <w:sz w:val="20"/>
          <w:szCs w:val="20"/>
        </w:rPr>
        <w:t xml:space="preserve">- </w:t>
      </w:r>
      <w:r w:rsidRPr="000C4361">
        <w:rPr>
          <w:rFonts w:ascii="Bookman Old Style" w:hAnsi="Bookman Old Style" w:cs="Tahoma"/>
          <w:bCs/>
          <w:sz w:val="20"/>
          <w:szCs w:val="20"/>
        </w:rPr>
        <w:t>Przedmiot określony wg Wspólnego Słownika Zamówień kodami Kod CPV:</w:t>
      </w:r>
      <w:r w:rsidRPr="000C4361">
        <w:rPr>
          <w:rFonts w:ascii="Bookman Old Style" w:hAnsi="Bookman Old Style" w:cs="Tahoma"/>
          <w:bCs/>
          <w:sz w:val="20"/>
          <w:szCs w:val="20"/>
        </w:rPr>
        <w:tab/>
      </w:r>
      <w:r w:rsidRPr="000C4361">
        <w:rPr>
          <w:rFonts w:ascii="Bookman Old Style" w:hAnsi="Bookman Old Style" w:cs="Tahoma"/>
          <w:bCs/>
          <w:sz w:val="20"/>
          <w:szCs w:val="20"/>
        </w:rPr>
        <w:tab/>
      </w:r>
    </w:p>
    <w:p w14:paraId="37020F66" w14:textId="515B9A59" w:rsidR="00224939" w:rsidRPr="000C4361" w:rsidRDefault="00224939" w:rsidP="004A0498">
      <w:pPr>
        <w:pStyle w:val="Akapitzlist"/>
        <w:rPr>
          <w:rFonts w:ascii="Bookman Old Style" w:hAnsi="Bookman Old Style" w:cs="Tahoma"/>
          <w:bCs/>
          <w:sz w:val="20"/>
          <w:szCs w:val="20"/>
        </w:rPr>
      </w:pPr>
      <w:r w:rsidRPr="000C4361">
        <w:rPr>
          <w:rFonts w:ascii="Bookman Old Style" w:hAnsi="Bookman Old Style" w:cs="Tahoma"/>
          <w:sz w:val="20"/>
          <w:szCs w:val="20"/>
        </w:rPr>
        <w:t>45.</w:t>
      </w:r>
      <w:r w:rsidR="00F837BF" w:rsidRPr="000C4361">
        <w:rPr>
          <w:rFonts w:ascii="Bookman Old Style" w:hAnsi="Bookman Old Style" w:cs="Tahoma"/>
          <w:sz w:val="20"/>
          <w:szCs w:val="20"/>
        </w:rPr>
        <w:t>00</w:t>
      </w:r>
      <w:r w:rsidRPr="000C4361">
        <w:rPr>
          <w:rFonts w:ascii="Bookman Old Style" w:hAnsi="Bookman Old Style" w:cs="Tahoma"/>
          <w:sz w:val="20"/>
          <w:szCs w:val="20"/>
        </w:rPr>
        <w:t>.</w:t>
      </w:r>
      <w:r w:rsidR="00F837BF" w:rsidRPr="000C4361">
        <w:rPr>
          <w:rFonts w:ascii="Bookman Old Style" w:hAnsi="Bookman Old Style" w:cs="Tahoma"/>
          <w:sz w:val="20"/>
          <w:szCs w:val="20"/>
        </w:rPr>
        <w:t>00</w:t>
      </w:r>
      <w:r w:rsidRPr="000C4361">
        <w:rPr>
          <w:rFonts w:ascii="Bookman Old Style" w:hAnsi="Bookman Old Style" w:cs="Tahoma"/>
          <w:sz w:val="20"/>
          <w:szCs w:val="20"/>
        </w:rPr>
        <w:t>.</w:t>
      </w:r>
      <w:r w:rsidR="00F837BF" w:rsidRPr="000C4361">
        <w:rPr>
          <w:rFonts w:ascii="Bookman Old Style" w:hAnsi="Bookman Old Style" w:cs="Tahoma"/>
          <w:sz w:val="20"/>
          <w:szCs w:val="20"/>
        </w:rPr>
        <w:t>00</w:t>
      </w:r>
      <w:r w:rsidRPr="000C4361">
        <w:rPr>
          <w:rFonts w:ascii="Bookman Old Style" w:hAnsi="Bookman Old Style" w:cs="Tahoma"/>
          <w:sz w:val="20"/>
          <w:szCs w:val="20"/>
        </w:rPr>
        <w:t xml:space="preserve"> - </w:t>
      </w:r>
      <w:r w:rsidR="00F837BF" w:rsidRPr="000C4361">
        <w:rPr>
          <w:rFonts w:ascii="Bookman Old Style" w:hAnsi="Bookman Old Style" w:cs="Tahoma"/>
          <w:sz w:val="20"/>
          <w:szCs w:val="20"/>
        </w:rPr>
        <w:t>7</w:t>
      </w:r>
      <w:r w:rsidRPr="000C4361">
        <w:rPr>
          <w:rFonts w:ascii="Bookman Old Style" w:hAnsi="Bookman Old Style" w:cs="Tahoma"/>
          <w:bCs/>
          <w:sz w:val="20"/>
          <w:szCs w:val="20"/>
        </w:rPr>
        <w:t xml:space="preserve"> – Roboty </w:t>
      </w:r>
      <w:r w:rsidR="00F837BF" w:rsidRPr="000C4361">
        <w:rPr>
          <w:rFonts w:ascii="Bookman Old Style" w:hAnsi="Bookman Old Style" w:cs="Tahoma"/>
          <w:bCs/>
          <w:sz w:val="20"/>
          <w:szCs w:val="20"/>
        </w:rPr>
        <w:t>budowlane</w:t>
      </w:r>
    </w:p>
    <w:p w14:paraId="7B60ADDE" w14:textId="60D28D77" w:rsidR="00224939" w:rsidRPr="000C4361" w:rsidRDefault="00224939" w:rsidP="004A0498">
      <w:pPr>
        <w:pStyle w:val="Akapitzlist"/>
        <w:rPr>
          <w:rFonts w:ascii="Bookman Old Style" w:hAnsi="Bookman Old Style" w:cs="Tahoma"/>
          <w:bCs/>
          <w:sz w:val="20"/>
          <w:szCs w:val="20"/>
        </w:rPr>
      </w:pPr>
      <w:r w:rsidRPr="000C4361">
        <w:rPr>
          <w:rFonts w:ascii="Bookman Old Style" w:hAnsi="Bookman Old Style" w:cs="Tahoma"/>
          <w:sz w:val="20"/>
          <w:szCs w:val="20"/>
        </w:rPr>
        <w:t>45.</w:t>
      </w:r>
      <w:r w:rsidR="00F837BF" w:rsidRPr="000C4361">
        <w:rPr>
          <w:rFonts w:ascii="Bookman Old Style" w:hAnsi="Bookman Old Style" w:cs="Tahoma"/>
          <w:sz w:val="20"/>
          <w:szCs w:val="20"/>
        </w:rPr>
        <w:t>21</w:t>
      </w:r>
      <w:r w:rsidRPr="000C4361">
        <w:rPr>
          <w:rFonts w:ascii="Bookman Old Style" w:hAnsi="Bookman Old Style" w:cs="Tahoma"/>
          <w:sz w:val="20"/>
          <w:szCs w:val="20"/>
        </w:rPr>
        <w:t>.00.00 - 2 –</w:t>
      </w:r>
      <w:r w:rsidRPr="000C4361">
        <w:rPr>
          <w:rFonts w:ascii="Bookman Old Style" w:hAnsi="Bookman Old Style" w:cs="Tahoma"/>
          <w:bCs/>
          <w:sz w:val="20"/>
          <w:szCs w:val="20"/>
        </w:rPr>
        <w:t xml:space="preserve"> </w:t>
      </w:r>
      <w:r w:rsidR="00F837BF" w:rsidRPr="000C4361">
        <w:rPr>
          <w:rFonts w:ascii="Bookman Old Style" w:hAnsi="Bookman Old Style" w:cs="Tahoma"/>
          <w:bCs/>
          <w:sz w:val="20"/>
          <w:szCs w:val="20"/>
        </w:rPr>
        <w:t>Roboty budowlane w zakresie budynków</w:t>
      </w:r>
      <w:r w:rsidRPr="000C4361">
        <w:rPr>
          <w:rFonts w:ascii="Bookman Old Style" w:hAnsi="Bookman Old Style" w:cs="Tahoma"/>
          <w:bCs/>
          <w:sz w:val="20"/>
          <w:szCs w:val="20"/>
        </w:rPr>
        <w:t>.</w:t>
      </w:r>
    </w:p>
    <w:p w14:paraId="183B9953" w14:textId="77777777" w:rsidR="00B23AB2" w:rsidRPr="00B23AB2" w:rsidRDefault="00B23AB2" w:rsidP="00B23AB2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bookmarkStart w:id="4" w:name="_Hlk69124953"/>
      <w:r w:rsidRPr="000C4361">
        <w:rPr>
          <w:rFonts w:ascii="Bookman Old Style" w:hAnsi="Bookman Old Style"/>
          <w:sz w:val="20"/>
          <w:szCs w:val="20"/>
        </w:rPr>
        <w:t xml:space="preserve">Zamawiający udostępnia przedmiary robót w celach informacyjnych, jako materiał </w:t>
      </w:r>
      <w:r w:rsidRPr="00B23AB2">
        <w:rPr>
          <w:rFonts w:ascii="Bookman Old Style" w:hAnsi="Bookman Old Style"/>
          <w:sz w:val="20"/>
          <w:szCs w:val="20"/>
        </w:rPr>
        <w:t>pomocniczy, z zastrzeżeniem, że zamawiający nie ponosi odpowiedzialności za ewentualne ich błędy czy braki.</w:t>
      </w:r>
    </w:p>
    <w:p w14:paraId="4175C6DD" w14:textId="56F3CDD4" w:rsidR="00B23AB2" w:rsidRPr="00B23AB2" w:rsidRDefault="00B23AB2" w:rsidP="00B23AB2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B23AB2">
        <w:rPr>
          <w:rFonts w:ascii="Bookman Old Style" w:hAnsi="Bookman Old Style"/>
          <w:sz w:val="20"/>
          <w:szCs w:val="20"/>
        </w:rPr>
        <w:t xml:space="preserve">Decydujący dla ustalenia zakresu robót jest projekt budowlany. Wykonawca winien przedstawić własny kosztorys ofertowy (w formie skróconej, załączonej do formularza oferty) obejmujący realizację zamówienia zgodnie z projektem. Wykonawca nie może żądać zapłaty dodatkowego wynagrodzenia, jeżeli na etapie realizacji okaże się, iż nie uwzględnił on elementów opisanych w projekcie budowlanym lub z niego wynikających. </w:t>
      </w:r>
    </w:p>
    <w:p w14:paraId="5E5AF196" w14:textId="77777777" w:rsidR="00B23AB2" w:rsidRPr="00B23AB2" w:rsidRDefault="00B23AB2" w:rsidP="00B23AB2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B23AB2">
        <w:rPr>
          <w:rFonts w:ascii="Bookman Old Style" w:hAnsi="Bookman Old Style"/>
          <w:sz w:val="20"/>
          <w:szCs w:val="20"/>
        </w:rPr>
        <w:t>Zaleca się, aby Wykonawca dokonał wizji lokalnej terenu budowy i jego otoczenia, a także zdobył na swoją odpowiedzialność i ryzyko wszelkie dodatkowe informacje, które mogą być konieczne do przygotowania oferty oraz zawarcia umowy  i wykonania zamówienia. Koszty dokonania wizji lokalnej poniesie Wykonawca</w:t>
      </w:r>
    </w:p>
    <w:p w14:paraId="61F2F782" w14:textId="3A2E7F3B" w:rsidR="00B23AB2" w:rsidRPr="00B23AB2" w:rsidRDefault="00B23AB2" w:rsidP="00B23AB2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B23AB2">
        <w:rPr>
          <w:rFonts w:ascii="Bookman Old Style" w:hAnsi="Bookman Old Style"/>
          <w:sz w:val="20"/>
          <w:szCs w:val="20"/>
        </w:rPr>
        <w:t xml:space="preserve">Ilekroć w projekcie bądź innym dokumencie opisuje się przedmiot zamówienia i pojawiają się nazwy własne wyrobów bądź urządzeń lub nazwy producentów wyrobów lub urządzeń Zamawiający dopuszcza wykorzystanie produktów innych producentów o równoważnych parametrach technicznych, tzn. nie odbiegające klasą i jakością od podanych jako przykład i uzyskają aprobatę </w:t>
      </w:r>
      <w:r w:rsidR="00224939">
        <w:rPr>
          <w:rFonts w:ascii="Bookman Old Style" w:hAnsi="Bookman Old Style"/>
          <w:sz w:val="20"/>
          <w:szCs w:val="20"/>
        </w:rPr>
        <w:t>Zamawiającego</w:t>
      </w:r>
      <w:r w:rsidRPr="00B23AB2">
        <w:rPr>
          <w:rFonts w:ascii="Bookman Old Style" w:hAnsi="Bookman Old Style"/>
          <w:sz w:val="20"/>
          <w:szCs w:val="20"/>
        </w:rPr>
        <w:t xml:space="preserve">. </w:t>
      </w:r>
    </w:p>
    <w:p w14:paraId="72701339" w14:textId="704466F2" w:rsidR="000C48C7" w:rsidRPr="006A33D6" w:rsidRDefault="00727964" w:rsidP="001B17F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Bookman Old Style" w:hAnsi="Bookman Old Style" w:cs="Tahoma"/>
          <w:b/>
          <w:sz w:val="20"/>
          <w:szCs w:val="20"/>
        </w:rPr>
      </w:pPr>
      <w:r w:rsidRPr="006A33D6">
        <w:rPr>
          <w:rFonts w:ascii="Bookman Old Style" w:hAnsi="Bookman Old Style" w:cs="Tahoma"/>
          <w:b/>
          <w:sz w:val="20"/>
          <w:szCs w:val="20"/>
        </w:rPr>
        <w:t>Klauzule społeczne</w:t>
      </w:r>
    </w:p>
    <w:p w14:paraId="397C5B8F" w14:textId="134463FB" w:rsidR="002523D9" w:rsidRPr="00EC0A8C" w:rsidRDefault="002523D9" w:rsidP="00EC0A8C">
      <w:pPr>
        <w:pStyle w:val="Akapitzlist"/>
        <w:numPr>
          <w:ilvl w:val="0"/>
          <w:numId w:val="4"/>
        </w:numPr>
        <w:jc w:val="both"/>
        <w:rPr>
          <w:rFonts w:ascii="Bookman Old Style" w:hAnsi="Bookman Old Style" w:cs="Tahoma"/>
          <w:bCs/>
          <w:sz w:val="20"/>
          <w:szCs w:val="20"/>
        </w:rPr>
      </w:pPr>
      <w:bookmarkStart w:id="5" w:name="_Hlk75175557"/>
      <w:r w:rsidRPr="00EC0A8C">
        <w:rPr>
          <w:rFonts w:ascii="Bookman Old Style" w:hAnsi="Bookman Old Style" w:cs="Tahoma"/>
          <w:bCs/>
          <w:sz w:val="20"/>
          <w:szCs w:val="20"/>
        </w:rPr>
        <w:t xml:space="preserve">Stosownie do </w:t>
      </w:r>
      <w:r w:rsidRPr="00EC0A8C">
        <w:rPr>
          <w:rFonts w:ascii="Bookman Old Style" w:hAnsi="Bookman Old Style" w:cs="Tahoma"/>
          <w:b/>
          <w:sz w:val="20"/>
          <w:szCs w:val="20"/>
        </w:rPr>
        <w:t>art. 95 ust. 1 ustawy</w:t>
      </w:r>
      <w:r w:rsidRPr="00EC0A8C">
        <w:rPr>
          <w:rFonts w:ascii="Bookman Old Style" w:hAnsi="Bookman Old Style" w:cs="Tahoma"/>
          <w:bCs/>
          <w:sz w:val="20"/>
          <w:szCs w:val="20"/>
        </w:rPr>
        <w:t xml:space="preserve">, Wykonawca lub Podwykonawca zobowiązani są zatrudnić na podstawie umowy o pracę w rozumieniu przepisów Kodeksu Pracy, </w:t>
      </w:r>
      <w:bookmarkStart w:id="6" w:name="_Hlk227135621"/>
      <w:r w:rsidR="00F837BF" w:rsidRPr="00F837BF">
        <w:rPr>
          <w:rFonts w:ascii="Bookman Old Style" w:hAnsi="Bookman Old Style" w:cs="Tahoma"/>
          <w:b/>
          <w:sz w:val="20"/>
          <w:szCs w:val="20"/>
        </w:rPr>
        <w:t>wszystkich</w:t>
      </w:r>
      <w:r w:rsidR="001E1655">
        <w:rPr>
          <w:rFonts w:ascii="Bookman Old Style" w:hAnsi="Bookman Old Style" w:cs="Tahoma"/>
          <w:b/>
          <w:sz w:val="20"/>
          <w:szCs w:val="20"/>
        </w:rPr>
        <w:t xml:space="preserve"> pracowników</w:t>
      </w:r>
      <w:r w:rsidR="00F837BF" w:rsidRPr="00F837BF">
        <w:rPr>
          <w:rFonts w:ascii="Bookman Old Style" w:hAnsi="Bookman Old Style" w:cs="Tahoma"/>
          <w:b/>
          <w:sz w:val="20"/>
          <w:szCs w:val="20"/>
        </w:rPr>
        <w:t xml:space="preserve"> </w:t>
      </w:r>
      <w:r w:rsidR="001E1655" w:rsidRPr="001E1655">
        <w:rPr>
          <w:rFonts w:ascii="Bookman Old Style" w:hAnsi="Bookman Old Style" w:cs="Tahoma"/>
          <w:b/>
          <w:sz w:val="20"/>
          <w:szCs w:val="20"/>
        </w:rPr>
        <w:t>fizycznych bezpośrednio związanych z wykonywaniem robót budowlanych stanowiących przedmiot niniejszego zamówienia</w:t>
      </w:r>
      <w:bookmarkEnd w:id="6"/>
      <w:r w:rsidR="00EC0A8C" w:rsidRPr="00F837BF">
        <w:rPr>
          <w:rFonts w:ascii="Bookman Old Style" w:hAnsi="Bookman Old Style" w:cs="Tahoma"/>
          <w:bCs/>
          <w:sz w:val="20"/>
          <w:szCs w:val="20"/>
        </w:rPr>
        <w:t xml:space="preserve">, </w:t>
      </w:r>
      <w:r w:rsidR="00085E59" w:rsidRPr="00F837BF">
        <w:rPr>
          <w:rFonts w:ascii="Bookman Old Style" w:hAnsi="Bookman Old Style" w:cs="Tahoma"/>
          <w:bCs/>
          <w:sz w:val="20"/>
          <w:szCs w:val="20"/>
        </w:rPr>
        <w:t xml:space="preserve">których wykonanie polega na wykonaniu </w:t>
      </w:r>
      <w:r w:rsidR="00085E59" w:rsidRPr="00EC0A8C">
        <w:rPr>
          <w:rFonts w:ascii="Bookman Old Style" w:hAnsi="Bookman Old Style" w:cs="Tahoma"/>
          <w:bCs/>
          <w:sz w:val="20"/>
          <w:szCs w:val="20"/>
        </w:rPr>
        <w:t>pracy w sposób określony w art. 22 § 1 Ustawy z dnia 26 czerwca 1974 r. – Kodeks Pracy</w:t>
      </w:r>
    </w:p>
    <w:p w14:paraId="73032A4D" w14:textId="781DA631" w:rsidR="00456FDE" w:rsidRDefault="002523D9" w:rsidP="002523D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Bookman Old Style" w:hAnsi="Bookman Old Style" w:cs="Tahoma"/>
          <w:b/>
          <w:sz w:val="20"/>
          <w:szCs w:val="20"/>
        </w:rPr>
      </w:pPr>
      <w:r w:rsidRPr="002523D9">
        <w:rPr>
          <w:rFonts w:ascii="Bookman Old Style" w:hAnsi="Bookman Old Style" w:cs="Tahoma"/>
          <w:bCs/>
          <w:sz w:val="20"/>
          <w:szCs w:val="20"/>
        </w:rPr>
        <w:t xml:space="preserve">Zamawiający nie określa dodatkowych wymagań związanych z zatrudnianiem osób, o których mowa w art. 96 ust. 2 pkt 2 </w:t>
      </w:r>
      <w:proofErr w:type="spellStart"/>
      <w:r w:rsidRPr="002523D9">
        <w:rPr>
          <w:rFonts w:ascii="Bookman Old Style" w:hAnsi="Bookman Old Style" w:cs="Tahoma"/>
          <w:bCs/>
          <w:sz w:val="20"/>
          <w:szCs w:val="20"/>
        </w:rPr>
        <w:t>Pzp</w:t>
      </w:r>
      <w:proofErr w:type="spellEnd"/>
      <w:r w:rsidRPr="002523D9">
        <w:rPr>
          <w:rFonts w:ascii="Bookman Old Style" w:hAnsi="Bookman Old Style" w:cs="Tahoma"/>
          <w:bCs/>
          <w:sz w:val="20"/>
          <w:szCs w:val="20"/>
        </w:rPr>
        <w:t xml:space="preserve">. </w:t>
      </w:r>
    </w:p>
    <w:p w14:paraId="6FA17BFE" w14:textId="03077A73" w:rsidR="00456FDE" w:rsidRPr="00727964" w:rsidRDefault="00456FDE" w:rsidP="00F216B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Powyższe nie jest wymagane w przypadku, gdy w/w czynności zostaną powierzone osobom fizycznym prowadzącym działalność gospodarczą, które te czynności będą wykonywać osobiście na podstawie łączącego je z wykonawcą lub podwykonawcą stosunku cywilnoprawnego.</w:t>
      </w:r>
    </w:p>
    <w:p w14:paraId="10BE0943" w14:textId="5181D983" w:rsidR="00727964" w:rsidRPr="00F2586B" w:rsidRDefault="00727964" w:rsidP="00F216B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 w:rsidRPr="00F2586B">
        <w:rPr>
          <w:rFonts w:ascii="Bookman Old Style" w:hAnsi="Bookman Old Style" w:cs="Tahoma"/>
          <w:bCs/>
          <w:sz w:val="20"/>
          <w:szCs w:val="20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punkcie </w:t>
      </w:r>
      <w:r w:rsidR="00F2586B">
        <w:rPr>
          <w:rFonts w:ascii="Bookman Old Style" w:hAnsi="Bookman Old Style" w:cs="Tahoma"/>
          <w:bCs/>
          <w:sz w:val="20"/>
          <w:szCs w:val="20"/>
        </w:rPr>
        <w:t>6</w:t>
      </w:r>
      <w:r w:rsidRPr="00F2586B">
        <w:rPr>
          <w:rFonts w:ascii="Bookman Old Style" w:hAnsi="Bookman Old Style" w:cs="Tahoma"/>
          <w:bCs/>
          <w:sz w:val="20"/>
          <w:szCs w:val="20"/>
        </w:rPr>
        <w:t>.1). czynności. Zamawiający uprawniony jest w szczególności do:</w:t>
      </w:r>
    </w:p>
    <w:p w14:paraId="65761AB7" w14:textId="432788CC" w:rsidR="00727964" w:rsidRPr="00F2586B" w:rsidRDefault="00727964" w:rsidP="00F216B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 w:rsidRPr="00F2586B">
        <w:rPr>
          <w:rFonts w:ascii="Bookman Old Style" w:hAnsi="Bookman Old Style" w:cs="Tahoma"/>
          <w:bCs/>
          <w:sz w:val="20"/>
          <w:szCs w:val="20"/>
        </w:rPr>
        <w:t>żądania oświadczeń i dokumentów w zakresie potwierdzenia spełniania ww. wymogów i dokonywania ich oceny,</w:t>
      </w:r>
    </w:p>
    <w:p w14:paraId="7EEBD457" w14:textId="582B8CDA" w:rsidR="00727964" w:rsidRPr="00F2586B" w:rsidRDefault="00727964" w:rsidP="00F216B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 w:rsidRPr="00F2586B">
        <w:rPr>
          <w:rFonts w:ascii="Bookman Old Style" w:hAnsi="Bookman Old Style" w:cs="Tahoma"/>
          <w:bCs/>
          <w:sz w:val="20"/>
          <w:szCs w:val="20"/>
        </w:rPr>
        <w:t>żądania wyjaśnień w przypadku wątpliwości w zakresie potwierdzenia spełniania ww. wymogów</w:t>
      </w:r>
    </w:p>
    <w:p w14:paraId="383E0318" w14:textId="19C75E7D" w:rsidR="00727964" w:rsidRPr="00F2586B" w:rsidRDefault="00727964" w:rsidP="00F216B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 w:rsidRPr="00F2586B">
        <w:rPr>
          <w:rFonts w:ascii="Bookman Old Style" w:hAnsi="Bookman Old Style" w:cs="Tahoma"/>
          <w:bCs/>
          <w:sz w:val="20"/>
          <w:szCs w:val="20"/>
        </w:rPr>
        <w:t>przeprowadzania kontroli na miejscu wykonywania świadczenia.</w:t>
      </w:r>
    </w:p>
    <w:p w14:paraId="3E09825D" w14:textId="0B5CFD40" w:rsidR="00727964" w:rsidRPr="00F2586B" w:rsidRDefault="00727964" w:rsidP="00F216B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 w:rsidRPr="00F2586B">
        <w:rPr>
          <w:rFonts w:ascii="Bookman Old Style" w:hAnsi="Bookman Old Style" w:cs="Tahoma"/>
          <w:bCs/>
          <w:sz w:val="20"/>
          <w:szCs w:val="20"/>
        </w:rPr>
        <w:t xml:space="preserve">W trakcie realizacji zamówienia na każde wezwanie zamawiającego, w wyznaczonym w tym wezwaniu terminie, wykonawca przedłoży zamawiającemu wskazane przez zamawiającego dowody, spośród wymienionych poniżej, w celu potwierdzenia spełnienia wymogu zatrudnienia na podstawie umowy o pracę przez wykonawcę lub podwykonawcę osób wykonujących wskazane w pkt. </w:t>
      </w:r>
      <w:r w:rsidR="00F2586B">
        <w:rPr>
          <w:rFonts w:ascii="Bookman Old Style" w:hAnsi="Bookman Old Style" w:cs="Tahoma"/>
          <w:bCs/>
          <w:sz w:val="20"/>
          <w:szCs w:val="20"/>
        </w:rPr>
        <w:t>6</w:t>
      </w:r>
      <w:r w:rsidRPr="00F2586B">
        <w:rPr>
          <w:rFonts w:ascii="Bookman Old Style" w:hAnsi="Bookman Old Style" w:cs="Tahoma"/>
          <w:bCs/>
          <w:sz w:val="20"/>
          <w:szCs w:val="20"/>
        </w:rPr>
        <w:t>.1). czynności w trakcie realizacji zamówienia:</w:t>
      </w:r>
    </w:p>
    <w:p w14:paraId="703371CE" w14:textId="2753C073" w:rsidR="006A33D6" w:rsidRPr="00F2586B" w:rsidRDefault="006A33D6" w:rsidP="00F216B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 w:rsidRPr="00F2586B">
        <w:rPr>
          <w:rFonts w:ascii="Bookman Old Style" w:hAnsi="Bookman Old Style" w:cs="Tahoma"/>
          <w:bCs/>
          <w:sz w:val="20"/>
          <w:szCs w:val="20"/>
        </w:rPr>
        <w:t>oświadczenie zatrudnionego pracownika;</w:t>
      </w:r>
    </w:p>
    <w:p w14:paraId="0DDB110A" w14:textId="47E9D23E" w:rsidR="00727964" w:rsidRPr="00F2586B" w:rsidRDefault="00727964" w:rsidP="00F216B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 w:rsidRPr="00F2586B">
        <w:rPr>
          <w:rFonts w:ascii="Bookman Old Style" w:hAnsi="Bookman Old Style" w:cs="Tahoma"/>
          <w:bCs/>
          <w:sz w:val="20"/>
          <w:szCs w:val="20"/>
        </w:rPr>
        <w:t>oświadczenie wykonawcy lub podwykonawcy o zatrudnieniu na podstawie umowy o pracę osób wykonujących czynności, których dotyczy wezwanie zamawiającego;</w:t>
      </w:r>
    </w:p>
    <w:p w14:paraId="28296BA6" w14:textId="145386D7" w:rsidR="00727964" w:rsidRPr="00F2586B" w:rsidRDefault="00FB1DDF" w:rsidP="00F216B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 w:rsidRPr="00F2586B">
        <w:rPr>
          <w:rFonts w:ascii="Bookman Old Style" w:hAnsi="Bookman Old Style" w:cs="Tahoma"/>
          <w:bCs/>
          <w:sz w:val="20"/>
          <w:szCs w:val="20"/>
        </w:rPr>
        <w:t>p</w:t>
      </w:r>
      <w:r w:rsidR="00727964" w:rsidRPr="00F2586B">
        <w:rPr>
          <w:rFonts w:ascii="Bookman Old Style" w:hAnsi="Bookman Old Style" w:cs="Tahoma"/>
          <w:bCs/>
          <w:sz w:val="20"/>
          <w:szCs w:val="20"/>
        </w:rPr>
        <w:t>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sporządzony;</w:t>
      </w:r>
    </w:p>
    <w:p w14:paraId="58138FED" w14:textId="41345FA4" w:rsidR="00727964" w:rsidRPr="00F2586B" w:rsidRDefault="00FB1DDF" w:rsidP="00F216B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 w:rsidRPr="00F2586B">
        <w:rPr>
          <w:rFonts w:ascii="Bookman Old Style" w:hAnsi="Bookman Old Style" w:cs="Tahoma"/>
          <w:bCs/>
          <w:sz w:val="20"/>
          <w:szCs w:val="20"/>
        </w:rPr>
        <w:t>z</w:t>
      </w:r>
      <w:r w:rsidR="00727964" w:rsidRPr="00F2586B">
        <w:rPr>
          <w:rFonts w:ascii="Bookman Old Style" w:hAnsi="Bookman Old Style" w:cs="Tahoma"/>
          <w:bCs/>
          <w:sz w:val="20"/>
          <w:szCs w:val="20"/>
        </w:rPr>
        <w:t>aświadczenie właściwego oddziału ZUS, potwierdzające opłacenie przez wykonawcę lub podwykonawcę składek na ubezpieczenie społeczne i zdrowotne z tytułu zatrudnienia na podstawie umów o pracę za ostatni okres rozliczeniowy;</w:t>
      </w:r>
    </w:p>
    <w:p w14:paraId="01856206" w14:textId="459D6E17" w:rsidR="00727964" w:rsidRPr="00727964" w:rsidRDefault="00FB1DDF" w:rsidP="00F216B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 w:rsidRPr="00F2586B">
        <w:rPr>
          <w:rFonts w:ascii="Bookman Old Style" w:hAnsi="Bookman Old Style" w:cs="Tahoma"/>
          <w:bCs/>
          <w:sz w:val="20"/>
          <w:szCs w:val="20"/>
        </w:rPr>
        <w:lastRenderedPageBreak/>
        <w:t>p</w:t>
      </w:r>
      <w:r w:rsidR="00727964" w:rsidRPr="00F2586B">
        <w:rPr>
          <w:rFonts w:ascii="Bookman Old Style" w:hAnsi="Bookman Old Style" w:cs="Tahoma"/>
          <w:bCs/>
          <w:sz w:val="20"/>
          <w:szCs w:val="20"/>
        </w:rPr>
        <w:t xml:space="preserve">otwierdzoną za zgodność z oryginałem odpowiednio </w:t>
      </w:r>
      <w:r w:rsidR="00727964" w:rsidRPr="00727964">
        <w:rPr>
          <w:rFonts w:ascii="Bookman Old Style" w:hAnsi="Bookman Old Style" w:cs="Tahoma"/>
          <w:bCs/>
          <w:sz w:val="20"/>
          <w:szCs w:val="20"/>
        </w:rPr>
        <w:t xml:space="preserve">przez wykonawcę lub podwykonawcę kopię dowodu potwierdzającego zgłoszenie pracownika przez pracodawcę do ubezpieczeń. </w:t>
      </w:r>
    </w:p>
    <w:p w14:paraId="0B2E4A07" w14:textId="77D169F6" w:rsidR="00727964" w:rsidRDefault="00727964" w:rsidP="00F216B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 w:rsidRPr="00727964">
        <w:rPr>
          <w:rFonts w:ascii="Bookman Old Style" w:hAnsi="Bookman Old Style" w:cs="Tahoma"/>
          <w:bCs/>
          <w:sz w:val="20"/>
          <w:szCs w:val="20"/>
        </w:rPr>
        <w:t xml:space="preserve">W przypadku dwukrotnego niewywiązania się z obowiązku wskazanego powyżej, lub zmiany sposobu zatrudnienia osób, Zamawiający ma prawo odstąpić od umowy z winy Wykonawcy </w:t>
      </w:r>
      <w:r w:rsidR="007439F1" w:rsidRPr="000E1064">
        <w:rPr>
          <w:rFonts w:ascii="Bookman Old Style" w:hAnsi="Bookman Old Style" w:cs="Tahoma"/>
          <w:bCs/>
          <w:sz w:val="20"/>
          <w:szCs w:val="20"/>
        </w:rPr>
        <w:t>lub</w:t>
      </w:r>
      <w:r w:rsidRPr="000E1064">
        <w:rPr>
          <w:rFonts w:ascii="Bookman Old Style" w:hAnsi="Bookman Old Style" w:cs="Tahoma"/>
          <w:bCs/>
          <w:sz w:val="20"/>
          <w:szCs w:val="20"/>
        </w:rPr>
        <w:t xml:space="preserve"> naliczyć </w:t>
      </w:r>
      <w:r w:rsidRPr="00727964">
        <w:rPr>
          <w:rFonts w:ascii="Bookman Old Style" w:hAnsi="Bookman Old Style" w:cs="Tahoma"/>
          <w:bCs/>
          <w:sz w:val="20"/>
          <w:szCs w:val="20"/>
        </w:rPr>
        <w:t>kary przewidziane umową. W uzasadnionych przypadkach, z przyczyn nie leżących po stronie Wykonawcy, możliwe jest zastąpienie osób wymienionych w załączniku do umowy innymi osobami, pod warunkiem spełnienia wymogu zatrudnienia ich na podstawie umowy o pracę.</w:t>
      </w:r>
    </w:p>
    <w:bookmarkEnd w:id="4"/>
    <w:bookmarkEnd w:id="5"/>
    <w:p w14:paraId="34704205" w14:textId="5F39D183" w:rsidR="00727964" w:rsidRDefault="00727964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>Zamawiający nie dopuszcza składania ofert wariantowych.</w:t>
      </w:r>
    </w:p>
    <w:p w14:paraId="48278533" w14:textId="123F3A39" w:rsidR="00727964" w:rsidRDefault="00727964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="Bookman Old Style" w:hAnsi="Bookman Old Style" w:cs="Tahoma"/>
          <w:bCs/>
          <w:sz w:val="20"/>
          <w:szCs w:val="20"/>
        </w:rPr>
      </w:pPr>
      <w:r>
        <w:rPr>
          <w:rFonts w:ascii="Bookman Old Style" w:hAnsi="Bookman Old Style" w:cs="Tahoma"/>
          <w:bCs/>
          <w:sz w:val="20"/>
          <w:szCs w:val="20"/>
        </w:rPr>
        <w:t xml:space="preserve">Zamawiający nie przewiduje </w:t>
      </w:r>
      <w:r w:rsidR="007C6CEF">
        <w:rPr>
          <w:rFonts w:ascii="Bookman Old Style" w:hAnsi="Bookman Old Style" w:cs="Tahoma"/>
          <w:bCs/>
          <w:sz w:val="20"/>
          <w:szCs w:val="20"/>
        </w:rPr>
        <w:t xml:space="preserve">udzielania zamówień, o których mowa w art. 214 ust. 1 pkt 7 i 9 </w:t>
      </w:r>
      <w:r w:rsidR="00E97902">
        <w:rPr>
          <w:rFonts w:ascii="Bookman Old Style" w:hAnsi="Bookman Old Style" w:cs="Tahoma"/>
          <w:bCs/>
          <w:sz w:val="20"/>
          <w:szCs w:val="20"/>
        </w:rPr>
        <w:t>PZP</w:t>
      </w:r>
    </w:p>
    <w:p w14:paraId="3754D1EF" w14:textId="09BA177A" w:rsidR="00BB3C79" w:rsidRPr="003D3649" w:rsidRDefault="00C345B1" w:rsidP="00C345B1">
      <w:pPr>
        <w:pStyle w:val="Cytatintensywny"/>
        <w:rPr>
          <w:rFonts w:ascii="Bookman Old Style" w:hAnsi="Bookman Old Style"/>
          <w:b/>
        </w:rPr>
      </w:pPr>
      <w:r w:rsidRPr="003D3649">
        <w:rPr>
          <w:rFonts w:ascii="Bookman Old Style" w:hAnsi="Bookman Old Style"/>
          <w:b/>
        </w:rPr>
        <w:t xml:space="preserve">V. </w:t>
      </w:r>
      <w:r w:rsidR="00094559" w:rsidRPr="003D3649">
        <w:rPr>
          <w:rFonts w:ascii="Bookman Old Style" w:hAnsi="Bookman Old Style"/>
          <w:b/>
        </w:rPr>
        <w:t>Termin wykonania zamówienia</w:t>
      </w:r>
    </w:p>
    <w:p w14:paraId="32221756" w14:textId="11EC54B1" w:rsidR="00413BE8" w:rsidRDefault="005F6102" w:rsidP="005F6102">
      <w:pPr>
        <w:spacing w:after="0" w:line="240" w:lineRule="auto"/>
        <w:ind w:left="142"/>
        <w:rPr>
          <w:rFonts w:ascii="Bookman Old Style" w:hAnsi="Bookman Old Style"/>
          <w:color w:val="FF0000"/>
          <w:sz w:val="20"/>
          <w:szCs w:val="20"/>
        </w:rPr>
      </w:pPr>
      <w:bookmarkStart w:id="7" w:name="_Hlk100219894"/>
      <w:r w:rsidRPr="005F6102">
        <w:rPr>
          <w:rFonts w:ascii="Bookman Old Style" w:hAnsi="Bookman Old Style"/>
          <w:sz w:val="20"/>
          <w:szCs w:val="20"/>
        </w:rPr>
        <w:t>Termin wykonania zamówienia nie może być dłuższy niż 6 miesięcy od dnia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5F6102">
        <w:rPr>
          <w:rFonts w:ascii="Bookman Old Style" w:hAnsi="Bookman Old Style"/>
          <w:sz w:val="20"/>
          <w:szCs w:val="20"/>
        </w:rPr>
        <w:t>zawarcia umowy. Termin wykonania zamówienia stanowi jedno z kryteriów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5F6102">
        <w:rPr>
          <w:rFonts w:ascii="Bookman Old Style" w:hAnsi="Bookman Old Style"/>
          <w:sz w:val="20"/>
          <w:szCs w:val="20"/>
        </w:rPr>
        <w:t>oceny ofert.</w:t>
      </w:r>
    </w:p>
    <w:bookmarkEnd w:id="7"/>
    <w:p w14:paraId="640535F0" w14:textId="2E89F604" w:rsidR="00094559" w:rsidRPr="003D3649" w:rsidRDefault="00C345B1" w:rsidP="00C345B1">
      <w:pPr>
        <w:pStyle w:val="Cytatintensywny"/>
        <w:rPr>
          <w:rFonts w:ascii="Bookman Old Style" w:hAnsi="Bookman Old Style"/>
          <w:b/>
          <w:bCs/>
        </w:rPr>
      </w:pPr>
      <w:r w:rsidRPr="003D3649">
        <w:rPr>
          <w:rFonts w:ascii="Bookman Old Style" w:hAnsi="Bookman Old Style"/>
          <w:b/>
          <w:bCs/>
        </w:rPr>
        <w:t xml:space="preserve">VI. </w:t>
      </w:r>
      <w:r w:rsidR="00094559" w:rsidRPr="003D3649">
        <w:rPr>
          <w:rFonts w:ascii="Bookman Old Style" w:hAnsi="Bookman Old Style"/>
          <w:b/>
          <w:bCs/>
        </w:rPr>
        <w:t>Warunki udziału w postępowaniu</w:t>
      </w:r>
      <w:r w:rsidR="009905B8" w:rsidRPr="003D3649">
        <w:rPr>
          <w:rFonts w:ascii="Bookman Old Style" w:hAnsi="Bookman Old Style"/>
          <w:b/>
          <w:bCs/>
        </w:rPr>
        <w:t xml:space="preserve"> oraz podstawy wykluczenia </w:t>
      </w:r>
    </w:p>
    <w:p w14:paraId="0CAA534F" w14:textId="15F5B2AB" w:rsidR="00094559" w:rsidRDefault="00094559" w:rsidP="000440C6">
      <w:pPr>
        <w:spacing w:after="120" w:line="240" w:lineRule="auto"/>
        <w:jc w:val="both"/>
        <w:rPr>
          <w:rFonts w:ascii="Bookman Old Style" w:hAnsi="Bookman Old Style"/>
          <w:sz w:val="20"/>
          <w:szCs w:val="20"/>
        </w:rPr>
      </w:pPr>
      <w:r w:rsidRPr="00CE6FD6">
        <w:rPr>
          <w:rFonts w:ascii="Bookman Old Style" w:hAnsi="Bookman Old Style"/>
          <w:sz w:val="20"/>
          <w:szCs w:val="20"/>
        </w:rPr>
        <w:t xml:space="preserve">O udzielenie zamówienia mogą się ubiegać Wykonawcy, którzy nie podlegają wykluczeniu </w:t>
      </w:r>
      <w:r w:rsidR="009905B8" w:rsidRPr="00CE6FD6">
        <w:rPr>
          <w:rFonts w:ascii="Bookman Old Style" w:hAnsi="Bookman Old Style"/>
          <w:sz w:val="20"/>
          <w:szCs w:val="20"/>
        </w:rPr>
        <w:t xml:space="preserve">oraz spełniają określone przez Zamawiającego warunki udziału w postępowaniu. </w:t>
      </w:r>
    </w:p>
    <w:p w14:paraId="33D4E1AA" w14:textId="758F3998" w:rsidR="003E759A" w:rsidRPr="003E759A" w:rsidRDefault="003E759A" w:rsidP="003E759A">
      <w:pPr>
        <w:pStyle w:val="Akapitzlist"/>
        <w:numPr>
          <w:ilvl w:val="0"/>
          <w:numId w:val="5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3E759A">
        <w:rPr>
          <w:rFonts w:ascii="Bookman Old Style" w:hAnsi="Bookman Old Style"/>
          <w:sz w:val="20"/>
          <w:szCs w:val="20"/>
        </w:rPr>
        <w:t xml:space="preserve">O udzielenie zamówienia mogą ubiegać się Wykonawcy, którzy </w:t>
      </w:r>
      <w:r w:rsidRPr="003E759A">
        <w:rPr>
          <w:rFonts w:ascii="Bookman Old Style" w:hAnsi="Bookman Old Style"/>
          <w:b/>
          <w:bCs/>
          <w:sz w:val="20"/>
          <w:szCs w:val="20"/>
        </w:rPr>
        <w:t>spełniają warunki</w:t>
      </w:r>
      <w:r w:rsidRPr="003E759A">
        <w:rPr>
          <w:rFonts w:ascii="Bookman Old Style" w:hAnsi="Bookman Old Style"/>
          <w:sz w:val="20"/>
          <w:szCs w:val="20"/>
        </w:rPr>
        <w:t xml:space="preserve"> dotyczące:</w:t>
      </w:r>
    </w:p>
    <w:p w14:paraId="115CECB0" w14:textId="77777777" w:rsidR="003E759A" w:rsidRDefault="003E759A" w:rsidP="003E759A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bookmarkStart w:id="8" w:name="_Hlk100731225"/>
      <w:r>
        <w:rPr>
          <w:rFonts w:ascii="Bookman Old Style" w:hAnsi="Bookman Old Style"/>
          <w:sz w:val="20"/>
          <w:szCs w:val="20"/>
        </w:rPr>
        <w:t>Zdolności technicznej lub zawodowej</w:t>
      </w:r>
    </w:p>
    <w:bookmarkEnd w:id="8"/>
    <w:p w14:paraId="304A7B34" w14:textId="77777777" w:rsidR="00F837BF" w:rsidRDefault="00F837BF" w:rsidP="00F837BF">
      <w:pPr>
        <w:pStyle w:val="Akapitzlist"/>
        <w:spacing w:after="0" w:line="240" w:lineRule="auto"/>
        <w:ind w:left="1440"/>
        <w:jc w:val="both"/>
        <w:rPr>
          <w:rFonts w:ascii="Bookman Old Style" w:hAnsi="Bookman Old Style"/>
          <w:sz w:val="20"/>
          <w:szCs w:val="20"/>
        </w:rPr>
      </w:pPr>
      <w:r w:rsidRPr="00D04242">
        <w:rPr>
          <w:rFonts w:ascii="Bookman Old Style" w:hAnsi="Bookman Old Style"/>
          <w:sz w:val="20"/>
          <w:szCs w:val="20"/>
        </w:rPr>
        <w:t>Zamawiający uzna warunek za spełniony, jeśli Wykonawca wykaże, iż:</w:t>
      </w:r>
    </w:p>
    <w:p w14:paraId="62EECE61" w14:textId="346535D6" w:rsidR="00EC0A8C" w:rsidRDefault="00F837BF" w:rsidP="00F837BF">
      <w:pPr>
        <w:pStyle w:val="Akapitzlist"/>
        <w:spacing w:after="0" w:line="240" w:lineRule="auto"/>
        <w:ind w:left="1440"/>
        <w:jc w:val="both"/>
        <w:rPr>
          <w:rFonts w:ascii="Bookman Old Style" w:hAnsi="Bookman Old Style"/>
          <w:b/>
          <w:bCs/>
          <w:sz w:val="20"/>
          <w:szCs w:val="20"/>
        </w:rPr>
      </w:pPr>
      <w:r w:rsidRPr="00F837BF">
        <w:rPr>
          <w:rFonts w:ascii="Bookman Old Style" w:hAnsi="Bookman Old Style"/>
          <w:sz w:val="20"/>
          <w:szCs w:val="20"/>
        </w:rPr>
        <w:t xml:space="preserve">- </w:t>
      </w:r>
      <w:r w:rsidRPr="00F837BF">
        <w:rPr>
          <w:rFonts w:ascii="Bookman Old Style" w:hAnsi="Bookman Old Style"/>
          <w:b/>
          <w:bCs/>
          <w:sz w:val="20"/>
          <w:szCs w:val="20"/>
        </w:rPr>
        <w:t xml:space="preserve">dysponuje co najmniej 1 osobą, </w:t>
      </w:r>
      <w:r w:rsidRPr="00F837BF">
        <w:rPr>
          <w:rFonts w:ascii="Bookman Old Style" w:hAnsi="Bookman Old Style"/>
          <w:sz w:val="20"/>
          <w:szCs w:val="20"/>
        </w:rPr>
        <w:t xml:space="preserve">która pełniła będzie </w:t>
      </w:r>
      <w:r w:rsidRPr="00F837BF">
        <w:rPr>
          <w:rFonts w:ascii="Bookman Old Style" w:hAnsi="Bookman Old Style"/>
          <w:b/>
          <w:bCs/>
          <w:sz w:val="20"/>
          <w:szCs w:val="20"/>
        </w:rPr>
        <w:t xml:space="preserve">funkcję kierownika budowy, </w:t>
      </w:r>
      <w:r w:rsidRPr="00F837BF">
        <w:rPr>
          <w:rFonts w:ascii="Bookman Old Style" w:hAnsi="Bookman Old Style"/>
          <w:sz w:val="20"/>
          <w:szCs w:val="20"/>
        </w:rPr>
        <w:t xml:space="preserve">posiadającą </w:t>
      </w:r>
      <w:r w:rsidRPr="00F837BF">
        <w:rPr>
          <w:rFonts w:ascii="Bookman Old Style" w:hAnsi="Bookman Old Style"/>
          <w:b/>
          <w:bCs/>
          <w:sz w:val="20"/>
          <w:szCs w:val="20"/>
        </w:rPr>
        <w:t xml:space="preserve">uprawnienia </w:t>
      </w:r>
      <w:r w:rsidRPr="00F837BF">
        <w:rPr>
          <w:rFonts w:ascii="Bookman Old Style" w:hAnsi="Bookman Old Style"/>
          <w:sz w:val="20"/>
          <w:szCs w:val="20"/>
        </w:rPr>
        <w:t>do kierowania robotami budowlanymi w</w:t>
      </w:r>
      <w:r w:rsidRPr="00F837BF">
        <w:rPr>
          <w:rFonts w:ascii="Bookman Old Style" w:hAnsi="Bookman Old Style"/>
          <w:b/>
          <w:bCs/>
          <w:sz w:val="20"/>
          <w:szCs w:val="20"/>
        </w:rPr>
        <w:t xml:space="preserve"> specjalności konstrukcyjno-budowlanej</w:t>
      </w:r>
    </w:p>
    <w:p w14:paraId="230CF98A" w14:textId="77777777" w:rsidR="00F837BF" w:rsidRPr="00F837BF" w:rsidRDefault="00F837BF" w:rsidP="00F837BF">
      <w:pPr>
        <w:pStyle w:val="Akapitzlist"/>
        <w:spacing w:after="0" w:line="240" w:lineRule="auto"/>
        <w:ind w:left="1440"/>
        <w:jc w:val="both"/>
        <w:rPr>
          <w:rFonts w:ascii="Bookman Old Style" w:hAnsi="Bookman Old Style"/>
          <w:sz w:val="20"/>
          <w:szCs w:val="20"/>
        </w:rPr>
      </w:pPr>
    </w:p>
    <w:p w14:paraId="3AB3CD5A" w14:textId="7129D65F" w:rsidR="00253797" w:rsidRPr="003E759A" w:rsidRDefault="00253797" w:rsidP="003E759A">
      <w:pPr>
        <w:pStyle w:val="Akapitzlist"/>
        <w:numPr>
          <w:ilvl w:val="0"/>
          <w:numId w:val="5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3E759A">
        <w:rPr>
          <w:rFonts w:ascii="Bookman Old Style" w:hAnsi="Bookman Old Style"/>
          <w:sz w:val="20"/>
          <w:szCs w:val="20"/>
        </w:rPr>
        <w:t xml:space="preserve">O udzielenie zamówienia mogą ubiegać się Wykonawcy, którzy nie podlegają wykluczeniu na podstawie art. 108 ust. 1 </w:t>
      </w:r>
      <w:r w:rsidR="00E97902" w:rsidRPr="003E759A">
        <w:rPr>
          <w:rFonts w:ascii="Bookman Old Style" w:hAnsi="Bookman Old Style"/>
          <w:sz w:val="20"/>
          <w:szCs w:val="20"/>
        </w:rPr>
        <w:t>PZP</w:t>
      </w:r>
      <w:r w:rsidRPr="003E759A">
        <w:rPr>
          <w:rFonts w:ascii="Bookman Old Style" w:hAnsi="Bookman Old Style"/>
          <w:sz w:val="20"/>
          <w:szCs w:val="20"/>
        </w:rPr>
        <w:t xml:space="preserve"> </w:t>
      </w:r>
    </w:p>
    <w:p w14:paraId="49882DD6" w14:textId="2C8BD279" w:rsidR="00CE6FD6" w:rsidRDefault="00CE6FD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Wykonawca może zostać wykluczony przez Zamawiającego na każdym etapie postępowania o udzielenie zamówienia.</w:t>
      </w:r>
    </w:p>
    <w:p w14:paraId="11054E3E" w14:textId="77777777" w:rsidR="00E43968" w:rsidRDefault="00CE6FD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Wykonawca nie podlega wykluczeniu w okolicznościach określonych w art. 108 ust. 1 pkt 1, 2 i 5, jeżeli udowodni Zamawiającemu, że spełnił łącznie następujące przesłanki: </w:t>
      </w:r>
    </w:p>
    <w:p w14:paraId="0B164952" w14:textId="7BC483AC" w:rsidR="00CE6FD6" w:rsidRDefault="00E4396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naprawił lub zobowiązał się do naprawienia szkody wyrządzonej przestępstwem, wykroczeniem lub swoim nieprawidłowym postępowaniem, w tym poprzez zadośćuczynienie pieniężne;</w:t>
      </w:r>
    </w:p>
    <w:p w14:paraId="3CFC6016" w14:textId="0F9B65FA" w:rsidR="00E43968" w:rsidRDefault="00E4396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 lub Zamawiającym;</w:t>
      </w:r>
    </w:p>
    <w:p w14:paraId="57A3DE11" w14:textId="3D502274" w:rsidR="00E43968" w:rsidRDefault="00E4396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podjął konkretne środki techniczne, organizacyjne i kadrowe, odpowiednie dla zapobiegania dalszym przestępstwom</w:t>
      </w:r>
      <w:r w:rsidR="00765099">
        <w:rPr>
          <w:rFonts w:ascii="Bookman Old Style" w:hAnsi="Bookman Old Style"/>
          <w:sz w:val="20"/>
          <w:szCs w:val="20"/>
        </w:rPr>
        <w:t>, wykroczeniom lub nieprawidłowemu postępowaniu, w szczególności: zerwał wszelkie powiązania z osobami lub podmiotami odpowiedzialnymi  za nieprawidłowe postępowanie wykonawcy; zreorganizował personel; wdrożył system sprawozdawczości i kontroli; utworzył struktury audytu wewnętrznego do monitorowania przestrzegania przepisów, wewnętrznych regulacji lub standardów; wprowadził wewnętrzne regulacje dotyczące odpowiedzialności i odszkodowań za nieprzestrzeganie przepisów, wewnętrznych regulacji lub standardów.</w:t>
      </w:r>
    </w:p>
    <w:p w14:paraId="02E02F34" w14:textId="06E794D6" w:rsidR="00765099" w:rsidRDefault="00765099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765099">
        <w:rPr>
          <w:rFonts w:ascii="Bookman Old Style" w:hAnsi="Bookman Old Style"/>
          <w:sz w:val="20"/>
          <w:szCs w:val="20"/>
        </w:rPr>
        <w:t>Zamawiający ocenia</w:t>
      </w:r>
      <w:r>
        <w:rPr>
          <w:rFonts w:ascii="Bookman Old Style" w:hAnsi="Bookman Old Style"/>
          <w:sz w:val="20"/>
          <w:szCs w:val="20"/>
        </w:rPr>
        <w:t>, czy podjęte przez Wykonawcę czynności są wystarczające do wykazania jego rzetelności, uwzględniając wagę i szczególne okoliczności czynu Wykonawcy. Jeżeli podjęte przez Wykonawcę czynności nie są wystarczające do wykazania jego rzetelności, Zamawiający wyklucza Wykonawcę.</w:t>
      </w:r>
    </w:p>
    <w:p w14:paraId="7D458CF6" w14:textId="11134A1D" w:rsidR="00765099" w:rsidRDefault="00765099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Wykluczenie Wykonawcy następuje zgodnie z art. 111 </w:t>
      </w:r>
      <w:r w:rsidR="00E97902">
        <w:rPr>
          <w:rFonts w:ascii="Bookman Old Style" w:hAnsi="Bookman Old Style"/>
          <w:sz w:val="20"/>
          <w:szCs w:val="20"/>
        </w:rPr>
        <w:t>PZP</w:t>
      </w:r>
    </w:p>
    <w:p w14:paraId="4E8D66E9" w14:textId="370BE8BB" w:rsidR="004218FF" w:rsidRPr="004218FF" w:rsidRDefault="004218FF" w:rsidP="004218FF">
      <w:pPr>
        <w:spacing w:after="0" w:line="240" w:lineRule="auto"/>
        <w:ind w:left="851" w:hanging="655"/>
        <w:contextualSpacing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4218FF">
        <w:rPr>
          <w:rFonts w:ascii="Bookman Old Style" w:hAnsi="Bookman Old Style"/>
          <w:sz w:val="20"/>
          <w:szCs w:val="20"/>
        </w:rPr>
        <w:t xml:space="preserve">III.     </w:t>
      </w:r>
      <w:bookmarkStart w:id="9" w:name="_Hlk102035234"/>
      <w:r w:rsidRPr="004218FF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Na podstawie art. 1, art. 2, art. 3, art. 7 ust. 1 ustawy z dnia 13 kwietnia 2022 r. o </w:t>
      </w:r>
      <w:r w:rsidRPr="004218FF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szczególnych rozwiązaniach w zakresie przeciwdziałania wspieraniu agresji na Ukrainę oraz służących ochronie bezpieczeństwa </w:t>
      </w:r>
      <w:r w:rsidRPr="000E1064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narodowego</w:t>
      </w:r>
      <w:r w:rsidRPr="000E1064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(Dz. U. z 202</w:t>
      </w:r>
      <w:r w:rsidR="000E67AA">
        <w:rPr>
          <w:rFonts w:ascii="Bookman Old Style" w:eastAsia="Times New Roman" w:hAnsi="Bookman Old Style" w:cs="Times New Roman"/>
          <w:sz w:val="20"/>
          <w:szCs w:val="20"/>
          <w:lang w:eastAsia="pl-PL"/>
        </w:rPr>
        <w:t>5</w:t>
      </w:r>
      <w:r w:rsidRPr="000E1064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r., poz. </w:t>
      </w:r>
      <w:r w:rsidR="00FB63AB">
        <w:rPr>
          <w:rFonts w:ascii="Bookman Old Style" w:eastAsia="Times New Roman" w:hAnsi="Bookman Old Style" w:cs="Times New Roman"/>
          <w:sz w:val="20"/>
          <w:szCs w:val="20"/>
          <w:lang w:eastAsia="pl-PL"/>
        </w:rPr>
        <w:t>5</w:t>
      </w:r>
      <w:r w:rsidR="00B23AB2">
        <w:rPr>
          <w:rFonts w:ascii="Bookman Old Style" w:eastAsia="Times New Roman" w:hAnsi="Bookman Old Style" w:cs="Times New Roman"/>
          <w:sz w:val="20"/>
          <w:szCs w:val="20"/>
          <w:lang w:eastAsia="pl-PL"/>
        </w:rPr>
        <w:t>14</w:t>
      </w:r>
      <w:r w:rsidR="00FB63AB">
        <w:rPr>
          <w:rFonts w:ascii="Bookman Old Style" w:eastAsia="Times New Roman" w:hAnsi="Bookman Old Style" w:cs="Times New Roman"/>
          <w:sz w:val="20"/>
          <w:szCs w:val="20"/>
          <w:lang w:eastAsia="pl-PL"/>
        </w:rPr>
        <w:t>)</w:t>
      </w:r>
      <w:r w:rsidRPr="000E1064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z postępowania o udzielenie zamówienia publicznego lub konkursu prowadzonego na podstawie </w:t>
      </w:r>
      <w:r w:rsidRPr="00FA3C09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ustawy </w:t>
      </w:r>
      <w:proofErr w:type="spellStart"/>
      <w:r w:rsidRPr="00FA3C09">
        <w:rPr>
          <w:rFonts w:ascii="Bookman Old Style" w:eastAsia="Times New Roman" w:hAnsi="Bookman Old Style" w:cs="Times New Roman"/>
          <w:sz w:val="20"/>
          <w:szCs w:val="20"/>
          <w:lang w:eastAsia="pl-PL"/>
        </w:rPr>
        <w:t>Pzp</w:t>
      </w:r>
      <w:proofErr w:type="spellEnd"/>
      <w:r w:rsidRPr="00FA3C09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wyklucza </w:t>
      </w:r>
      <w:r w:rsidRPr="004218FF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się: </w:t>
      </w:r>
    </w:p>
    <w:p w14:paraId="21B1DEA0" w14:textId="77777777" w:rsidR="004218FF" w:rsidRPr="004218FF" w:rsidRDefault="004218FF">
      <w:pPr>
        <w:numPr>
          <w:ilvl w:val="0"/>
          <w:numId w:val="43"/>
        </w:numPr>
        <w:spacing w:after="0" w:line="240" w:lineRule="auto"/>
        <w:ind w:left="1134"/>
        <w:contextualSpacing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4218FF">
        <w:rPr>
          <w:rFonts w:ascii="Bookman Old Style" w:eastAsia="Times New Roman" w:hAnsi="Bookman Old Style" w:cs="Times New Roman"/>
          <w:sz w:val="20"/>
          <w:szCs w:val="20"/>
          <w:lang w:eastAsia="pl-PL"/>
        </w:rPr>
        <w:lastRenderedPageBreak/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3FB65BC5" w14:textId="30443911" w:rsidR="004218FF" w:rsidRPr="004218FF" w:rsidRDefault="004218FF">
      <w:pPr>
        <w:numPr>
          <w:ilvl w:val="0"/>
          <w:numId w:val="43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18FF">
        <w:rPr>
          <w:rFonts w:ascii="Bookman Old Style" w:eastAsia="Times New Roman" w:hAnsi="Bookman Old Style" w:cs="Times New Roman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BD6E39">
        <w:rPr>
          <w:rFonts w:ascii="Bookman Old Style" w:eastAsia="Times New Roman" w:hAnsi="Bookman Old Style" w:cs="Times New Roman"/>
          <w:sz w:val="20"/>
          <w:szCs w:val="20"/>
          <w:lang w:eastAsia="pl-PL"/>
        </w:rPr>
        <w:t>5</w:t>
      </w:r>
      <w:r w:rsidRPr="004218FF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r. poz. </w:t>
      </w:r>
      <w:r w:rsidR="00BD6E39">
        <w:rPr>
          <w:rFonts w:ascii="Bookman Old Style" w:eastAsia="Times New Roman" w:hAnsi="Bookman Old Style" w:cs="Times New Roman"/>
          <w:sz w:val="20"/>
          <w:szCs w:val="20"/>
          <w:lang w:eastAsia="pl-PL"/>
        </w:rPr>
        <w:t>64</w:t>
      </w:r>
      <w:r w:rsidR="00FB63AB">
        <w:rPr>
          <w:rFonts w:ascii="Bookman Old Style" w:eastAsia="Times New Roman" w:hAnsi="Bookman Old Style" w:cs="Times New Roman"/>
          <w:sz w:val="20"/>
          <w:szCs w:val="20"/>
          <w:lang w:eastAsia="pl-PL"/>
        </w:rPr>
        <w:t>4</w:t>
      </w:r>
      <w:r w:rsidRPr="004218FF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51EB5E85" w14:textId="1FA36786" w:rsidR="004218FF" w:rsidRPr="004218FF" w:rsidRDefault="004218FF">
      <w:pPr>
        <w:numPr>
          <w:ilvl w:val="0"/>
          <w:numId w:val="43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18FF">
        <w:rPr>
          <w:rFonts w:ascii="Bookman Old Style" w:eastAsia="Times New Roman" w:hAnsi="Bookman Old Style" w:cs="Times New Roman"/>
          <w:sz w:val="20"/>
          <w:szCs w:val="20"/>
          <w:lang w:eastAsia="pl-PL"/>
        </w:rPr>
        <w:t>wykonawcę oraz uczestnika konkursu, którego jednostką dominującą w rozumieniu art. 3 ust. 1 pkt 37 ustawy z dnia 29 września 1994 r. o rachunkowości (Dz. U. z 202</w:t>
      </w:r>
      <w:r w:rsidR="00FB63AB">
        <w:rPr>
          <w:rFonts w:ascii="Bookman Old Style" w:eastAsia="Times New Roman" w:hAnsi="Bookman Old Style" w:cs="Times New Roman"/>
          <w:sz w:val="20"/>
          <w:szCs w:val="20"/>
          <w:lang w:eastAsia="pl-PL"/>
        </w:rPr>
        <w:t>3</w:t>
      </w:r>
      <w:r w:rsidRPr="004218FF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r. poz. </w:t>
      </w:r>
      <w:r w:rsidR="00FB63AB">
        <w:rPr>
          <w:rFonts w:ascii="Bookman Old Style" w:eastAsia="Times New Roman" w:hAnsi="Bookman Old Style" w:cs="Times New Roman"/>
          <w:sz w:val="20"/>
          <w:szCs w:val="20"/>
          <w:lang w:eastAsia="pl-PL"/>
        </w:rPr>
        <w:t>120</w:t>
      </w:r>
      <w:r w:rsidRPr="004218FF">
        <w:rPr>
          <w:rFonts w:ascii="Bookman Old Style" w:eastAsia="Times New Roman" w:hAnsi="Bookman Old Style" w:cs="Times New Roman"/>
          <w:sz w:val="20"/>
          <w:szCs w:val="20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D95F8DF" w14:textId="77777777" w:rsidR="004218FF" w:rsidRPr="004218FF" w:rsidRDefault="004218FF" w:rsidP="004218F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7953B7" w14:textId="77777777" w:rsidR="004218FF" w:rsidRPr="004218FF" w:rsidRDefault="004218FF" w:rsidP="004218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18FF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Powyższe wykluczenie następować będzie na okres trwania ww. okoliczności. </w:t>
      </w:r>
    </w:p>
    <w:p w14:paraId="6B217BF0" w14:textId="793FB01C" w:rsidR="00253797" w:rsidRPr="003D3649" w:rsidRDefault="00C345B1" w:rsidP="00C345B1">
      <w:pPr>
        <w:pStyle w:val="Cytatintensywny"/>
        <w:rPr>
          <w:rFonts w:ascii="Bookman Old Style" w:hAnsi="Bookman Old Style"/>
          <w:b/>
          <w:bCs/>
        </w:rPr>
      </w:pPr>
      <w:bookmarkStart w:id="10" w:name="_Hlk66699189"/>
      <w:bookmarkEnd w:id="9"/>
      <w:r w:rsidRPr="003D3649">
        <w:rPr>
          <w:rFonts w:ascii="Bookman Old Style" w:hAnsi="Bookman Old Style"/>
          <w:b/>
          <w:bCs/>
        </w:rPr>
        <w:t xml:space="preserve">VII. </w:t>
      </w:r>
      <w:r w:rsidR="009420F8" w:rsidRPr="003D3649">
        <w:rPr>
          <w:rFonts w:ascii="Bookman Old Style" w:hAnsi="Bookman Old Style"/>
          <w:b/>
          <w:bCs/>
        </w:rPr>
        <w:t>Oświadczenia i dokumenty, jakie zobowiązani są dostarczyć Wykonawcy w celu potwierdzenia spełniania warunków udziału w postępowaniu oraz wykazania braku podstaw wykluczenia</w:t>
      </w:r>
      <w:r w:rsidR="003D3649">
        <w:rPr>
          <w:rFonts w:ascii="Bookman Old Style" w:hAnsi="Bookman Old Style"/>
          <w:b/>
          <w:bCs/>
        </w:rPr>
        <w:t xml:space="preserve"> </w:t>
      </w:r>
      <w:r w:rsidR="009420F8" w:rsidRPr="003D3649">
        <w:rPr>
          <w:rFonts w:ascii="Bookman Old Style" w:hAnsi="Bookman Old Style"/>
          <w:b/>
          <w:bCs/>
        </w:rPr>
        <w:t xml:space="preserve"> (podmiotowe środki dowodowe)</w:t>
      </w:r>
    </w:p>
    <w:bookmarkEnd w:id="10"/>
    <w:p w14:paraId="324B182E" w14:textId="2EE237FE" w:rsidR="009420F8" w:rsidRPr="00D70C85" w:rsidRDefault="009420F8">
      <w:pPr>
        <w:pStyle w:val="Akapitzlist"/>
        <w:numPr>
          <w:ilvl w:val="0"/>
          <w:numId w:val="10"/>
        </w:numPr>
        <w:spacing w:after="120" w:line="240" w:lineRule="auto"/>
        <w:ind w:left="714" w:hanging="357"/>
        <w:jc w:val="both"/>
        <w:rPr>
          <w:rFonts w:ascii="Bookman Old Style" w:hAnsi="Bookman Old Style"/>
          <w:sz w:val="20"/>
          <w:szCs w:val="20"/>
        </w:rPr>
      </w:pPr>
      <w:r w:rsidRPr="00D70C85">
        <w:rPr>
          <w:rFonts w:ascii="Bookman Old Style" w:hAnsi="Bookman Old Style"/>
          <w:sz w:val="20"/>
          <w:szCs w:val="20"/>
        </w:rPr>
        <w:t>Do oferty Wykonawca dołącza</w:t>
      </w:r>
      <w:r w:rsidR="00D70C85" w:rsidRPr="00D70C85">
        <w:rPr>
          <w:rFonts w:ascii="Bookman Old Style" w:hAnsi="Bookman Old Style"/>
          <w:sz w:val="20"/>
          <w:szCs w:val="20"/>
        </w:rPr>
        <w:t xml:space="preserve"> </w:t>
      </w:r>
      <w:r w:rsidR="0071368A" w:rsidRPr="005042CE">
        <w:rPr>
          <w:rFonts w:ascii="Bookman Old Style" w:hAnsi="Bookman Old Style"/>
          <w:b/>
          <w:bCs/>
          <w:sz w:val="20"/>
          <w:szCs w:val="20"/>
        </w:rPr>
        <w:t>O</w:t>
      </w:r>
      <w:r w:rsidRPr="005042CE">
        <w:rPr>
          <w:rFonts w:ascii="Bookman Old Style" w:hAnsi="Bookman Old Style"/>
          <w:b/>
          <w:bCs/>
          <w:sz w:val="20"/>
          <w:szCs w:val="20"/>
        </w:rPr>
        <w:t>świadczenie</w:t>
      </w:r>
      <w:r w:rsidR="0071368A" w:rsidRPr="00D70C85">
        <w:rPr>
          <w:rFonts w:ascii="Bookman Old Style" w:hAnsi="Bookman Old Style"/>
          <w:sz w:val="20"/>
          <w:szCs w:val="20"/>
        </w:rPr>
        <w:t xml:space="preserve"> o niepodleganiu wykluczeniu oraz spełnianiu warunków udziału w postępowaniu</w:t>
      </w:r>
      <w:r w:rsidRPr="00D70C85">
        <w:rPr>
          <w:rFonts w:ascii="Bookman Old Style" w:hAnsi="Bookman Old Style"/>
          <w:sz w:val="20"/>
          <w:szCs w:val="20"/>
        </w:rPr>
        <w:t xml:space="preserve"> </w:t>
      </w:r>
      <w:r w:rsidR="0071368A" w:rsidRPr="00D70C85">
        <w:rPr>
          <w:rFonts w:ascii="Bookman Old Style" w:hAnsi="Bookman Old Style"/>
          <w:sz w:val="20"/>
          <w:szCs w:val="20"/>
        </w:rPr>
        <w:t xml:space="preserve">w zakresie wskazanym przez Zamawiającego – zgodnie ze wzorem stanowiącym </w:t>
      </w:r>
      <w:r w:rsidR="0071368A" w:rsidRPr="00D70C85">
        <w:rPr>
          <w:rFonts w:ascii="Bookman Old Style" w:hAnsi="Bookman Old Style"/>
          <w:b/>
          <w:bCs/>
          <w:sz w:val="20"/>
          <w:szCs w:val="20"/>
        </w:rPr>
        <w:t>załącznik nr 3 do SWZ</w:t>
      </w:r>
      <w:r w:rsidR="00D70C85">
        <w:rPr>
          <w:rFonts w:ascii="Bookman Old Style" w:hAnsi="Bookman Old Style"/>
          <w:b/>
          <w:bCs/>
          <w:sz w:val="20"/>
          <w:szCs w:val="20"/>
        </w:rPr>
        <w:t>.</w:t>
      </w:r>
    </w:p>
    <w:p w14:paraId="2D1A6F96" w14:textId="08D7ECAB" w:rsidR="0071368A" w:rsidRDefault="003306E4" w:rsidP="00D70C85">
      <w:pPr>
        <w:pStyle w:val="Akapitzlist"/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D70C85">
        <w:rPr>
          <w:rFonts w:ascii="Bookman Old Style" w:hAnsi="Bookman Old Style"/>
          <w:sz w:val="20"/>
          <w:szCs w:val="20"/>
        </w:rPr>
        <w:t>Informacje zawarte w o</w:t>
      </w:r>
      <w:r w:rsidR="0071368A" w:rsidRPr="00D70C85">
        <w:rPr>
          <w:rFonts w:ascii="Bookman Old Style" w:hAnsi="Bookman Old Style"/>
          <w:sz w:val="20"/>
          <w:szCs w:val="20"/>
        </w:rPr>
        <w:t>świadczeni</w:t>
      </w:r>
      <w:r w:rsidRPr="00D70C85">
        <w:rPr>
          <w:rFonts w:ascii="Bookman Old Style" w:hAnsi="Bookman Old Style"/>
          <w:sz w:val="20"/>
          <w:szCs w:val="20"/>
        </w:rPr>
        <w:t>u stanowią wstępne potwierdzenie, że Wykonawca nie podlega wykluczeniu oraz spełnia warunki udziału w postępowaniu.</w:t>
      </w:r>
    </w:p>
    <w:p w14:paraId="5E9F1849" w14:textId="1873A341" w:rsidR="00B124D3" w:rsidRDefault="00B124D3" w:rsidP="00D70C85">
      <w:pPr>
        <w:pStyle w:val="Akapitzlist"/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274ABC52" w14:textId="5F875261" w:rsidR="00B124D3" w:rsidRDefault="00B124D3" w:rsidP="00D70C85">
      <w:pPr>
        <w:pStyle w:val="Akapitzlist"/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500E01">
        <w:rPr>
          <w:rFonts w:ascii="Bookman Old Style" w:hAnsi="Bookman Old Style"/>
          <w:b/>
          <w:bCs/>
          <w:i/>
          <w:iCs/>
          <w:sz w:val="20"/>
          <w:szCs w:val="20"/>
        </w:rPr>
        <w:t>Oświadczenie składa również podmiot udostępniający zasoby w przypadku, gdy Wykonawca polega na zdolności lub sytuacji podmiotów udostępniających zasoby</w:t>
      </w:r>
      <w:r>
        <w:rPr>
          <w:rFonts w:ascii="Bookman Old Style" w:hAnsi="Bookman Old Style"/>
          <w:sz w:val="20"/>
          <w:szCs w:val="20"/>
        </w:rPr>
        <w:t>.</w:t>
      </w:r>
    </w:p>
    <w:p w14:paraId="65704A39" w14:textId="77777777" w:rsidR="00B124D3" w:rsidRDefault="00B124D3" w:rsidP="00D70C85">
      <w:pPr>
        <w:pStyle w:val="Akapitzlist"/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406CEF7B" w14:textId="77777777" w:rsidR="00D70C85" w:rsidRDefault="00D70C8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Wykonawca, którego oferta została oceniona najwyżej, składa – na wezwanie Zamawiającego i w wyznaczonym przez niego terminie, nie krótszym niż 5 dni od dnia wezwania – następujące </w:t>
      </w:r>
      <w:r w:rsidRPr="00D70C85">
        <w:rPr>
          <w:rFonts w:ascii="Bookman Old Style" w:hAnsi="Bookman Old Style"/>
          <w:b/>
          <w:bCs/>
          <w:sz w:val="20"/>
          <w:szCs w:val="20"/>
        </w:rPr>
        <w:t>podmiotowe środki dowodowe</w:t>
      </w:r>
      <w:r>
        <w:rPr>
          <w:rFonts w:ascii="Bookman Old Style" w:hAnsi="Bookman Old Style"/>
          <w:b/>
          <w:bCs/>
          <w:sz w:val="20"/>
          <w:szCs w:val="20"/>
        </w:rPr>
        <w:t>:</w:t>
      </w:r>
    </w:p>
    <w:p w14:paraId="062FADEE" w14:textId="63CB9E81" w:rsidR="00D70C85" w:rsidRPr="00D8534F" w:rsidRDefault="00D70C85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 xml:space="preserve">Oświadczenie </w:t>
      </w:r>
      <w:r w:rsidRPr="00D70C85">
        <w:rPr>
          <w:rFonts w:ascii="Bookman Old Style" w:hAnsi="Bookman Old Style"/>
          <w:sz w:val="20"/>
          <w:szCs w:val="20"/>
        </w:rPr>
        <w:t>w</w:t>
      </w:r>
      <w:r>
        <w:rPr>
          <w:rFonts w:ascii="Bookman Old Style" w:hAnsi="Bookman Old Style"/>
          <w:sz w:val="20"/>
          <w:szCs w:val="20"/>
        </w:rPr>
        <w:t xml:space="preserve">ykonawcy, w zakresie art. 108 ust. 1 pkt 5. </w:t>
      </w:r>
      <w:r w:rsidR="005042CE">
        <w:rPr>
          <w:rFonts w:ascii="Bookman Old Style" w:hAnsi="Bookman Old Style"/>
          <w:sz w:val="20"/>
          <w:szCs w:val="20"/>
        </w:rPr>
        <w:t>u</w:t>
      </w:r>
      <w:r>
        <w:rPr>
          <w:rFonts w:ascii="Bookman Old Style" w:hAnsi="Bookman Old Style"/>
          <w:sz w:val="20"/>
          <w:szCs w:val="20"/>
        </w:rPr>
        <w:t>stawy</w:t>
      </w:r>
      <w:r w:rsidR="005042CE">
        <w:rPr>
          <w:rFonts w:ascii="Bookman Old Style" w:hAnsi="Bookman Old Style"/>
          <w:sz w:val="20"/>
          <w:szCs w:val="20"/>
        </w:rPr>
        <w:t xml:space="preserve"> PZP</w:t>
      </w:r>
      <w:r>
        <w:rPr>
          <w:rFonts w:ascii="Bookman Old Style" w:hAnsi="Bookman Old Style"/>
          <w:sz w:val="20"/>
          <w:szCs w:val="20"/>
        </w:rPr>
        <w:t xml:space="preserve">, </w:t>
      </w:r>
      <w:r w:rsidRPr="005042CE">
        <w:rPr>
          <w:rFonts w:ascii="Bookman Old Style" w:hAnsi="Bookman Old Style"/>
          <w:b/>
          <w:bCs/>
          <w:sz w:val="20"/>
          <w:szCs w:val="20"/>
        </w:rPr>
        <w:t>o braku przynależności do tej samej grupy kapitałowej</w:t>
      </w:r>
      <w:r>
        <w:rPr>
          <w:rFonts w:ascii="Bookman Old Style" w:hAnsi="Bookman Old Style"/>
          <w:sz w:val="20"/>
          <w:szCs w:val="20"/>
        </w:rPr>
        <w:t xml:space="preserve">, w rozumieniu ustawy z dnia 16 lutego 2007 r. o ochronie konkurencji </w:t>
      </w:r>
      <w:r w:rsidR="005042CE">
        <w:rPr>
          <w:rFonts w:ascii="Bookman Old Style" w:hAnsi="Bookman Old Style"/>
          <w:sz w:val="20"/>
          <w:szCs w:val="20"/>
        </w:rPr>
        <w:t xml:space="preserve">i konsumentów </w:t>
      </w:r>
      <w:r w:rsidR="005042CE" w:rsidRPr="004469CD">
        <w:rPr>
          <w:rFonts w:ascii="Bookman Old Style" w:hAnsi="Bookman Old Style"/>
          <w:sz w:val="20"/>
          <w:szCs w:val="20"/>
        </w:rPr>
        <w:t>(Dz. U. z 20</w:t>
      </w:r>
      <w:r w:rsidR="00445468" w:rsidRPr="004469CD">
        <w:rPr>
          <w:rFonts w:ascii="Bookman Old Style" w:hAnsi="Bookman Old Style"/>
          <w:sz w:val="20"/>
          <w:szCs w:val="20"/>
        </w:rPr>
        <w:t>2</w:t>
      </w:r>
      <w:r w:rsidR="00BD6E39">
        <w:rPr>
          <w:rFonts w:ascii="Bookman Old Style" w:hAnsi="Bookman Old Style"/>
          <w:sz w:val="20"/>
          <w:szCs w:val="20"/>
        </w:rPr>
        <w:t>5</w:t>
      </w:r>
      <w:r w:rsidR="005042CE" w:rsidRPr="004469CD">
        <w:rPr>
          <w:rFonts w:ascii="Bookman Old Style" w:hAnsi="Bookman Old Style"/>
          <w:sz w:val="20"/>
          <w:szCs w:val="20"/>
        </w:rPr>
        <w:t xml:space="preserve"> r. poz. </w:t>
      </w:r>
      <w:r w:rsidR="00BD6E39">
        <w:rPr>
          <w:rFonts w:ascii="Bookman Old Style" w:hAnsi="Bookman Old Style"/>
          <w:sz w:val="20"/>
          <w:szCs w:val="20"/>
        </w:rPr>
        <w:t>1714</w:t>
      </w:r>
      <w:r w:rsidR="005042CE">
        <w:rPr>
          <w:rFonts w:ascii="Bookman Old Style" w:hAnsi="Bookman Old Style"/>
          <w:sz w:val="20"/>
          <w:szCs w:val="20"/>
        </w:rPr>
        <w:t xml:space="preserve">) z innym wykonawcą, który złożył odrębną ofertę, albo </w:t>
      </w:r>
      <w:r w:rsidR="005042CE" w:rsidRPr="005042CE">
        <w:rPr>
          <w:rFonts w:ascii="Bookman Old Style" w:hAnsi="Bookman Old Style"/>
          <w:b/>
          <w:bCs/>
          <w:sz w:val="20"/>
          <w:szCs w:val="20"/>
        </w:rPr>
        <w:t xml:space="preserve">oświadczenie o przynależności do tej samej grupy kapitałowej </w:t>
      </w:r>
      <w:r w:rsidR="005042CE">
        <w:rPr>
          <w:rFonts w:ascii="Bookman Old Style" w:hAnsi="Bookman Old Style"/>
          <w:sz w:val="20"/>
          <w:szCs w:val="20"/>
        </w:rPr>
        <w:t xml:space="preserve">wraz z dokumentami lub informacjami potwierdzającymi przygotowanie oferty, niezależnie od innego wykonawcy należącego do tej samej grupy kapitałowej </w:t>
      </w:r>
    </w:p>
    <w:p w14:paraId="360EA602" w14:textId="22147455" w:rsidR="00D8534F" w:rsidRPr="00F837BF" w:rsidRDefault="00D8534F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D8534F">
        <w:rPr>
          <w:rFonts w:ascii="Bookman Old Style" w:hAnsi="Bookman Old Style"/>
          <w:b/>
          <w:bCs/>
          <w:sz w:val="20"/>
          <w:szCs w:val="20"/>
        </w:rPr>
        <w:t xml:space="preserve">Odpis lub </w:t>
      </w:r>
      <w:r w:rsidRPr="00085E59">
        <w:rPr>
          <w:rFonts w:ascii="Bookman Old Style" w:hAnsi="Bookman Old Style"/>
          <w:b/>
          <w:bCs/>
          <w:sz w:val="20"/>
          <w:szCs w:val="20"/>
        </w:rPr>
        <w:t xml:space="preserve">informacja z Krajowego Rejestru Sądowego lub z Centralnej Ewidencji i Informacji o Działalności Gospodarczej, </w:t>
      </w:r>
      <w:r w:rsidRPr="00085E59">
        <w:rPr>
          <w:rFonts w:ascii="Bookman Old Style" w:hAnsi="Bookman Old Style"/>
          <w:sz w:val="20"/>
          <w:szCs w:val="20"/>
        </w:rPr>
        <w:t>w zakresie art. 109 ust. 1 pkt 4 ustawy, sporządzone nie wcześniej niż 3 miesiące przed jej złożeniem, jeżeli odrębne przepisy wymagają wpisu do rejestru lub ewidencji.</w:t>
      </w:r>
    </w:p>
    <w:p w14:paraId="37022FE0" w14:textId="77777777" w:rsidR="00F837BF" w:rsidRDefault="00F837BF" w:rsidP="00F837BF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Wykaz osób</w:t>
      </w:r>
      <w:r>
        <w:rPr>
          <w:rFonts w:ascii="Bookman Old Style" w:hAnsi="Bookman Old Style"/>
          <w:sz w:val="20"/>
          <w:szCs w:val="20"/>
        </w:rPr>
        <w:t>, skierowanych przez Wykonawcę do realizacji zamówienia publicznego, odpowiedzialnych za kierowanie robotami budowlanymi, wraz z informacjami na temat ich kwalifikacji zawodowych, uprawnień i wykształcenia, a także zakresu wykonywanych przez nie czynności oraz informacją o podstawie do dysponowania tymi osobami.</w:t>
      </w:r>
    </w:p>
    <w:p w14:paraId="51378E9C" w14:textId="77777777" w:rsidR="008A4EA2" w:rsidRDefault="008A4EA2" w:rsidP="005042CE">
      <w:pPr>
        <w:pStyle w:val="Akapitzlist"/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54508602" w14:textId="64D576B6" w:rsidR="005042CE" w:rsidRDefault="005042CE" w:rsidP="005042CE">
      <w:pPr>
        <w:pStyle w:val="Akapitzlist"/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Zamawiający </w:t>
      </w:r>
      <w:r w:rsidRPr="008A4EA2">
        <w:rPr>
          <w:rFonts w:ascii="Bookman Old Style" w:hAnsi="Bookman Old Style"/>
          <w:sz w:val="20"/>
          <w:szCs w:val="20"/>
          <w:u w:val="single"/>
        </w:rPr>
        <w:t>nie wzywa</w:t>
      </w:r>
      <w:r>
        <w:rPr>
          <w:rFonts w:ascii="Bookman Old Style" w:hAnsi="Bookman Old Style"/>
          <w:sz w:val="20"/>
          <w:szCs w:val="20"/>
        </w:rPr>
        <w:t xml:space="preserve"> do złożenia podmiotowych środków dowodowych, jeżeli może je uzyskać za pomocą bezpłatnych i ogólnodostępnych baz danych, w szczególności re</w:t>
      </w:r>
      <w:r w:rsidR="00320121">
        <w:rPr>
          <w:rFonts w:ascii="Bookman Old Style" w:hAnsi="Bookman Old Style"/>
          <w:sz w:val="20"/>
          <w:szCs w:val="20"/>
        </w:rPr>
        <w:t>j</w:t>
      </w:r>
      <w:r>
        <w:rPr>
          <w:rFonts w:ascii="Bookman Old Style" w:hAnsi="Bookman Old Style"/>
          <w:sz w:val="20"/>
          <w:szCs w:val="20"/>
        </w:rPr>
        <w:t xml:space="preserve">estrów publicznych w rozumieniu ustawy z dnia 17 lutego 2005 r. o informatyzacji działalności podmiotów realizujących zadania publiczne, </w:t>
      </w:r>
      <w:r w:rsidRPr="00D8534F">
        <w:rPr>
          <w:rFonts w:ascii="Bookman Old Style" w:hAnsi="Bookman Old Style"/>
          <w:b/>
          <w:bCs/>
          <w:sz w:val="20"/>
          <w:szCs w:val="20"/>
        </w:rPr>
        <w:t xml:space="preserve">o ile wykonawca </w:t>
      </w:r>
      <w:r w:rsidR="00844A8B" w:rsidRPr="00D8534F">
        <w:rPr>
          <w:rFonts w:ascii="Bookman Old Style" w:hAnsi="Bookman Old Style"/>
          <w:b/>
          <w:bCs/>
          <w:sz w:val="20"/>
          <w:szCs w:val="20"/>
        </w:rPr>
        <w:t>wskazał w oświadczeniu, o którym mowa w art. 125 ust. 1</w:t>
      </w:r>
      <w:r w:rsidR="00844A8B" w:rsidRPr="00D8534F">
        <w:rPr>
          <w:rFonts w:ascii="Bookman Old Style" w:hAnsi="Bookman Old Style"/>
          <w:sz w:val="20"/>
          <w:szCs w:val="20"/>
        </w:rPr>
        <w:t xml:space="preserve"> </w:t>
      </w:r>
      <w:r w:rsidR="00844A8B" w:rsidRPr="00D8534F">
        <w:rPr>
          <w:rFonts w:ascii="Bookman Old Style" w:hAnsi="Bookman Old Style"/>
          <w:b/>
          <w:bCs/>
          <w:sz w:val="20"/>
          <w:szCs w:val="20"/>
        </w:rPr>
        <w:t>ustawy PZP</w:t>
      </w:r>
      <w:r w:rsidR="00844A8B">
        <w:rPr>
          <w:rFonts w:ascii="Bookman Old Style" w:hAnsi="Bookman Old Style"/>
          <w:sz w:val="20"/>
          <w:szCs w:val="20"/>
        </w:rPr>
        <w:t xml:space="preserve"> dane umożliwiające dostęp do tych środków.</w:t>
      </w:r>
      <w:r w:rsidR="008A4EA2">
        <w:rPr>
          <w:rFonts w:ascii="Bookman Old Style" w:hAnsi="Bookman Old Style"/>
          <w:sz w:val="20"/>
          <w:szCs w:val="20"/>
        </w:rPr>
        <w:t xml:space="preserve"> </w:t>
      </w:r>
    </w:p>
    <w:p w14:paraId="78CDD86F" w14:textId="5B66C7E5" w:rsidR="008A4EA2" w:rsidRDefault="008A4EA2" w:rsidP="005042CE">
      <w:pPr>
        <w:pStyle w:val="Akapitzlist"/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lastRenderedPageBreak/>
        <w:t xml:space="preserve">Wykonawca </w:t>
      </w:r>
      <w:r w:rsidRPr="008A4EA2">
        <w:rPr>
          <w:rFonts w:ascii="Bookman Old Style" w:hAnsi="Bookman Old Style"/>
          <w:sz w:val="20"/>
          <w:szCs w:val="20"/>
          <w:u w:val="single"/>
        </w:rPr>
        <w:t>nie jest zobowiązany</w:t>
      </w:r>
      <w:r>
        <w:rPr>
          <w:rFonts w:ascii="Bookman Old Style" w:hAnsi="Bookman Old Style"/>
          <w:sz w:val="20"/>
          <w:szCs w:val="20"/>
        </w:rPr>
        <w:t xml:space="preserve"> do złożenia podmiotowych środków dowodowych, </w:t>
      </w:r>
      <w:r w:rsidRPr="008A4EA2">
        <w:rPr>
          <w:rFonts w:ascii="Bookman Old Style" w:hAnsi="Bookman Old Style"/>
          <w:sz w:val="20"/>
          <w:szCs w:val="20"/>
          <w:u w:val="single"/>
        </w:rPr>
        <w:t>które Zamawiający posiada</w:t>
      </w:r>
      <w:r>
        <w:rPr>
          <w:rFonts w:ascii="Bookman Old Style" w:hAnsi="Bookman Old Style"/>
          <w:sz w:val="20"/>
          <w:szCs w:val="20"/>
        </w:rPr>
        <w:t>, jeżeli Wykonawca wskaże te środki oraz potwierdzi ich prawidłowość i aktualność.</w:t>
      </w:r>
    </w:p>
    <w:p w14:paraId="110F7223" w14:textId="189A694E" w:rsidR="008A4EA2" w:rsidRDefault="008A4EA2" w:rsidP="005042CE">
      <w:pPr>
        <w:pStyle w:val="Akapitzlist"/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76C69ED6" w14:textId="04E11B24" w:rsidR="008A4EA2" w:rsidRDefault="008A4EA2" w:rsidP="005042CE">
      <w:pPr>
        <w:pStyle w:val="Akapitzlist"/>
        <w:spacing w:after="0" w:line="240" w:lineRule="auto"/>
        <w:jc w:val="both"/>
        <w:rPr>
          <w:rFonts w:ascii="Bookman Old Style" w:hAnsi="Bookman Old Style"/>
          <w:i/>
          <w:i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 zakresie nie uregulowanym ustawą PZP lub niniejszą SWZ do oświadczeń i dokumentów składanych przez Wykonawcę w postępowaniu zastosowanie mają w </w:t>
      </w:r>
      <w:r w:rsidR="00CF1E9B">
        <w:rPr>
          <w:rFonts w:ascii="Bookman Old Style" w:hAnsi="Bookman Old Style"/>
          <w:sz w:val="20"/>
          <w:szCs w:val="20"/>
        </w:rPr>
        <w:t xml:space="preserve">szczególności przepisy </w:t>
      </w:r>
      <w:r w:rsidR="00CF1E9B" w:rsidRPr="00CF1E9B">
        <w:rPr>
          <w:rFonts w:ascii="Bookman Old Style" w:hAnsi="Bookman Old Style"/>
          <w:i/>
          <w:iCs/>
          <w:sz w:val="20"/>
          <w:szCs w:val="20"/>
        </w:rPr>
        <w:t xml:space="preserve">rozporządzenia Ministra Rozwoju Pracy </w:t>
      </w:r>
      <w:r w:rsidR="00CF1E9B" w:rsidRPr="002C23D1">
        <w:rPr>
          <w:rFonts w:ascii="Bookman Old Style" w:hAnsi="Bookman Old Style"/>
          <w:i/>
          <w:iCs/>
          <w:sz w:val="20"/>
          <w:szCs w:val="20"/>
        </w:rPr>
        <w:t xml:space="preserve">i Technologii z dnia 23 grudnia 2020 r. w sprawie podmiotowych środków dowodowych oraz innych dokumentów lub oświadczeń, jakich może żądać </w:t>
      </w:r>
      <w:r w:rsidR="00CF1E9B" w:rsidRPr="00CF1E9B">
        <w:rPr>
          <w:rFonts w:ascii="Bookman Old Style" w:hAnsi="Bookman Old Style"/>
          <w:i/>
          <w:iCs/>
          <w:sz w:val="20"/>
          <w:szCs w:val="20"/>
        </w:rPr>
        <w:t>zamawiający od wykonawcy</w:t>
      </w:r>
      <w:r w:rsidR="00CF1E9B">
        <w:rPr>
          <w:rFonts w:ascii="Bookman Old Style" w:hAnsi="Bookman Old Style"/>
          <w:sz w:val="20"/>
          <w:szCs w:val="20"/>
        </w:rPr>
        <w:t xml:space="preserve"> </w:t>
      </w:r>
      <w:r w:rsidR="002C23D1">
        <w:rPr>
          <w:rFonts w:ascii="Bookman Old Style" w:hAnsi="Bookman Old Style"/>
          <w:sz w:val="20"/>
          <w:szCs w:val="20"/>
        </w:rPr>
        <w:t xml:space="preserve">(zmienionego Rozporządzeniem Ministra Rozwoju i Technologii z dnia 3 sierpnia 2023 r.) </w:t>
      </w:r>
      <w:r w:rsidR="00CF1E9B">
        <w:rPr>
          <w:rFonts w:ascii="Bookman Old Style" w:hAnsi="Bookman Old Style"/>
          <w:sz w:val="20"/>
          <w:szCs w:val="20"/>
        </w:rPr>
        <w:t xml:space="preserve">oraz </w:t>
      </w:r>
      <w:r w:rsidR="00CF1E9B" w:rsidRPr="00CF1E9B">
        <w:rPr>
          <w:rFonts w:ascii="Bookman Old Style" w:hAnsi="Bookman Old Style"/>
          <w:i/>
          <w:iCs/>
          <w:sz w:val="20"/>
          <w:szCs w:val="20"/>
        </w:rPr>
        <w:t>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69C0F159" w14:textId="77777777" w:rsidR="00E04599" w:rsidRDefault="00E04599" w:rsidP="005042CE">
      <w:pPr>
        <w:pStyle w:val="Akapitzlist"/>
        <w:spacing w:after="0" w:line="240" w:lineRule="auto"/>
        <w:jc w:val="both"/>
        <w:rPr>
          <w:rFonts w:ascii="Bookman Old Style" w:hAnsi="Bookman Old Style"/>
          <w:i/>
          <w:iCs/>
          <w:sz w:val="20"/>
          <w:szCs w:val="20"/>
        </w:rPr>
      </w:pPr>
    </w:p>
    <w:p w14:paraId="5B9036BA" w14:textId="5D73E1F9" w:rsidR="00B124D3" w:rsidRPr="00814EAE" w:rsidRDefault="00814EAE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Wykonawcy zagraniczni</w:t>
      </w:r>
    </w:p>
    <w:p w14:paraId="41B0E426" w14:textId="22B27C0A" w:rsidR="00814EAE" w:rsidRDefault="00814EAE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Jeżeli Wykonawca </w:t>
      </w:r>
      <w:r w:rsidRPr="00516686">
        <w:rPr>
          <w:rFonts w:ascii="Bookman Old Style" w:hAnsi="Bookman Old Style"/>
          <w:sz w:val="20"/>
          <w:szCs w:val="20"/>
        </w:rPr>
        <w:t>m</w:t>
      </w:r>
      <w:r w:rsidR="00DD63A6" w:rsidRPr="00516686">
        <w:rPr>
          <w:rFonts w:ascii="Bookman Old Style" w:hAnsi="Bookman Old Style"/>
          <w:sz w:val="20"/>
          <w:szCs w:val="20"/>
        </w:rPr>
        <w:t>a</w:t>
      </w:r>
      <w:r>
        <w:rPr>
          <w:rFonts w:ascii="Bookman Old Style" w:hAnsi="Bookman Old Style"/>
          <w:sz w:val="20"/>
          <w:szCs w:val="20"/>
        </w:rPr>
        <w:t xml:space="preserve"> siedzibę lub miejsce zamieszkania poza terytorium Rzeczypospolitej Polskiej, zamiast informacji z KRS lub z CEIDG (ust. 2 pkt 2) niniejsze</w:t>
      </w:r>
      <w:r w:rsidR="00917B06">
        <w:rPr>
          <w:rFonts w:ascii="Bookman Old Style" w:hAnsi="Bookman Old Style"/>
          <w:sz w:val="20"/>
          <w:szCs w:val="20"/>
        </w:rPr>
        <w:t>go rozdziału)</w:t>
      </w:r>
      <w:r>
        <w:rPr>
          <w:rFonts w:ascii="Bookman Old Style" w:hAnsi="Bookman Old Style"/>
          <w:sz w:val="20"/>
          <w:szCs w:val="20"/>
        </w:rPr>
        <w:t xml:space="preserve"> składa dokument lub dokumenty wystawione w kraju, w którym Wykonawca ma siedzibę lub miejsce zamieszkania, potwierdzające</w:t>
      </w:r>
      <w:r w:rsidR="00810CBC">
        <w:rPr>
          <w:rFonts w:ascii="Bookman Old Style" w:hAnsi="Bookman Old Style"/>
          <w:sz w:val="20"/>
          <w:szCs w:val="20"/>
        </w:rPr>
        <w:t xml:space="preserve"> odpowiednio, że nie otwarto jego likwidacji ani nie ogłoszono upadłości. Dokument powinien być wystawiony nie wcześniej niż 3 miesiące przed jego złożeniem .</w:t>
      </w:r>
    </w:p>
    <w:p w14:paraId="2A594096" w14:textId="79D20B60" w:rsidR="00810CBC" w:rsidRDefault="00810CB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Jeżeli w kraju, w którym Wykonawca ma siedzibę lub miejsce zamieszkania</w:t>
      </w:r>
      <w:r w:rsidR="00E04599">
        <w:rPr>
          <w:rFonts w:ascii="Bookman Old Style" w:hAnsi="Bookman Old Style"/>
          <w:sz w:val="20"/>
          <w:szCs w:val="20"/>
        </w:rPr>
        <w:t xml:space="preserve"> </w:t>
      </w:r>
      <w:r w:rsidR="00E04599" w:rsidRPr="00E04599">
        <w:rPr>
          <w:rFonts w:ascii="Bookman Old Style" w:hAnsi="Bookman Old Style"/>
          <w:sz w:val="20"/>
          <w:szCs w:val="20"/>
        </w:rPr>
        <w:t>ma osoba, której dokument dotyczy</w:t>
      </w:r>
      <w:r>
        <w:rPr>
          <w:rFonts w:ascii="Bookman Old Style" w:hAnsi="Bookman Old Style"/>
          <w:sz w:val="20"/>
          <w:szCs w:val="20"/>
        </w:rPr>
        <w:t>, nie wydaje się dokumentów o których mowa w pkt 1), zastępuje się je w całości lub w części dokumentem zawierającym odpowiednio oświadczenie Wykonawcy, ze wskazaniem osoby albo osób uprawnionych do jego reprezentacji, lub oświadczenie osoby, której dokument miał dotyczyć, złożone pod przysięgą, lub jeżeli w kraju, w którym Wykonawca ma siedzibę lub miejsce zamieszkania nie ma przepisów o oświadczeniu pod przysięgą</w:t>
      </w:r>
      <w:r w:rsidR="00B51F3D">
        <w:rPr>
          <w:rFonts w:ascii="Bookman Old Style" w:hAnsi="Bookman Old Style"/>
          <w:sz w:val="20"/>
          <w:szCs w:val="20"/>
        </w:rPr>
        <w:t xml:space="preserve">, złożone przed organem sądowym lub administracyjnym, notariuszem, </w:t>
      </w:r>
      <w:r w:rsidR="00CF1DF8">
        <w:rPr>
          <w:rFonts w:ascii="Bookman Old Style" w:hAnsi="Bookman Old Style"/>
          <w:sz w:val="20"/>
          <w:szCs w:val="20"/>
        </w:rPr>
        <w:t>organem samorządu zawodowego lub gospodarczego, właściwym ze względu na siedzibę lub miejsce zamieszkania Wykonawcy.</w:t>
      </w:r>
    </w:p>
    <w:p w14:paraId="5C6CF441" w14:textId="77777777" w:rsidR="00917B06" w:rsidRDefault="00917B06" w:rsidP="00917B06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4EC80375" w14:textId="5DC81C24" w:rsidR="00917B06" w:rsidRDefault="00917B0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917B06">
        <w:rPr>
          <w:rFonts w:ascii="Bookman Old Style" w:hAnsi="Bookman Old Style"/>
          <w:b/>
          <w:bCs/>
          <w:sz w:val="20"/>
          <w:szCs w:val="20"/>
        </w:rPr>
        <w:t>Wykonawcy wspólnie ubiegający się o udzielenie zamówienia</w:t>
      </w:r>
      <w:r>
        <w:rPr>
          <w:rFonts w:ascii="Bookman Old Style" w:hAnsi="Bookman Old Style"/>
          <w:b/>
          <w:bCs/>
          <w:sz w:val="20"/>
          <w:szCs w:val="20"/>
        </w:rPr>
        <w:t>.</w:t>
      </w:r>
    </w:p>
    <w:p w14:paraId="60EC8C42" w14:textId="72C27966" w:rsidR="00917B06" w:rsidRDefault="00917B0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Wykonawcy mogą wspólnie ubiegać się o udzielenie zamówienia. W takim przypadku ustanawiają pełnomocnika do reprezentowania ich w postępowaniu albo do reprezentowania i zawarcia umowy w sprawie zamówienia publicznego.</w:t>
      </w:r>
    </w:p>
    <w:p w14:paraId="29B84347" w14:textId="78A2E07E" w:rsidR="00917B06" w:rsidRDefault="00917B0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 przypadku wykonawców wspólnie ubiegających się o udzielenie zamówienia, </w:t>
      </w:r>
      <w:r w:rsidRPr="00917B06">
        <w:rPr>
          <w:rFonts w:ascii="Bookman Old Style" w:hAnsi="Bookman Old Style"/>
          <w:b/>
          <w:bCs/>
          <w:sz w:val="20"/>
          <w:szCs w:val="20"/>
        </w:rPr>
        <w:t>oświadczenia</w:t>
      </w:r>
      <w:r>
        <w:rPr>
          <w:rFonts w:ascii="Bookman Old Style" w:hAnsi="Bookman Old Style"/>
          <w:sz w:val="20"/>
          <w:szCs w:val="20"/>
        </w:rPr>
        <w:t>, o których mowa w ust. 1 niniejszego rozdziału, składa każdy z Wykonawców. Oświadczenia te potwierdzają brak podstaw wykluczenia oraz spełnianie warunków udziału w zakresie, w jakim każdy z Wykonawców wykazuje spełnianie warunków udziału w postępowaniu.</w:t>
      </w:r>
    </w:p>
    <w:p w14:paraId="1B8B2CEC" w14:textId="49FE4F08" w:rsidR="00917B06" w:rsidRDefault="00917B0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Wykonawcy wspólnie ubiegający się o udzielenie zamówienia dołączają do oferty oświadczenie, z którego wynika, które usługi wykonają poszczególni Wykonawcy.</w:t>
      </w:r>
    </w:p>
    <w:p w14:paraId="3C2AC54A" w14:textId="6FEAF7BE" w:rsidR="00917B06" w:rsidRDefault="00917B0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F4685E">
        <w:rPr>
          <w:rFonts w:ascii="Bookman Old Style" w:hAnsi="Bookman Old Style"/>
          <w:b/>
          <w:bCs/>
          <w:sz w:val="20"/>
          <w:szCs w:val="20"/>
        </w:rPr>
        <w:t xml:space="preserve">Oświadczenia i dokumenty potwierdzające brak podstaw </w:t>
      </w:r>
      <w:r w:rsidR="00F4685E" w:rsidRPr="00F4685E">
        <w:rPr>
          <w:rFonts w:ascii="Bookman Old Style" w:hAnsi="Bookman Old Style"/>
          <w:b/>
          <w:bCs/>
          <w:sz w:val="20"/>
          <w:szCs w:val="20"/>
        </w:rPr>
        <w:t>do wykluczenia</w:t>
      </w:r>
      <w:r w:rsidR="00F4685E">
        <w:rPr>
          <w:rFonts w:ascii="Bookman Old Style" w:hAnsi="Bookman Old Style"/>
          <w:sz w:val="20"/>
          <w:szCs w:val="20"/>
        </w:rPr>
        <w:t xml:space="preserve"> z postępowania składa </w:t>
      </w:r>
      <w:r w:rsidR="00F4685E" w:rsidRPr="00F4685E">
        <w:rPr>
          <w:rFonts w:ascii="Bookman Old Style" w:hAnsi="Bookman Old Style"/>
          <w:b/>
          <w:bCs/>
          <w:sz w:val="20"/>
          <w:szCs w:val="20"/>
        </w:rPr>
        <w:t>każdy</w:t>
      </w:r>
      <w:r w:rsidR="00F4685E">
        <w:rPr>
          <w:rFonts w:ascii="Bookman Old Style" w:hAnsi="Bookman Old Style"/>
          <w:sz w:val="20"/>
          <w:szCs w:val="20"/>
        </w:rPr>
        <w:t xml:space="preserve"> z Wykonawców wspólnie ubiegających się o zamówienie.</w:t>
      </w:r>
    </w:p>
    <w:p w14:paraId="3F601A4C" w14:textId="77777777" w:rsidR="00C17227" w:rsidRDefault="00C17227" w:rsidP="00C17227">
      <w:pPr>
        <w:pStyle w:val="Akapitzlist"/>
        <w:spacing w:after="0" w:line="240" w:lineRule="auto"/>
        <w:ind w:left="1440"/>
        <w:jc w:val="both"/>
        <w:rPr>
          <w:rFonts w:ascii="Bookman Old Style" w:hAnsi="Bookman Old Style"/>
          <w:sz w:val="20"/>
          <w:szCs w:val="20"/>
        </w:rPr>
      </w:pPr>
    </w:p>
    <w:p w14:paraId="5BE4ECF3" w14:textId="47B84167" w:rsidR="00CC0183" w:rsidRPr="003A5158" w:rsidRDefault="003A5158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 xml:space="preserve">Podwykonawstwo </w:t>
      </w:r>
    </w:p>
    <w:p w14:paraId="02B1F0C0" w14:textId="3FC91A66" w:rsidR="003A5158" w:rsidRDefault="003A515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Wykonawca może powierzyć wykonanie części zamówienia podwykonawcy (podwykonawcom)</w:t>
      </w:r>
      <w:r w:rsidR="00397282">
        <w:rPr>
          <w:rFonts w:ascii="Bookman Old Style" w:hAnsi="Bookman Old Style"/>
          <w:sz w:val="20"/>
          <w:szCs w:val="20"/>
        </w:rPr>
        <w:t>.</w:t>
      </w:r>
    </w:p>
    <w:p w14:paraId="1B06F6D2" w14:textId="31877794" w:rsidR="003A5158" w:rsidRDefault="003A515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nie zastrzega obowiązku osobi</w:t>
      </w:r>
      <w:r w:rsidR="00E97902">
        <w:rPr>
          <w:rFonts w:ascii="Bookman Old Style" w:hAnsi="Bookman Old Style"/>
          <w:sz w:val="20"/>
          <w:szCs w:val="20"/>
        </w:rPr>
        <w:t>stego wykonania przez Wykonawcę kluczowych części zamówienia.</w:t>
      </w:r>
    </w:p>
    <w:p w14:paraId="3503350B" w14:textId="24B2CE25" w:rsidR="00E97902" w:rsidRDefault="00E97902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Zamawiający wymaga, aby w przypadku powierzenia części zamówienia podwykonawcom, Wykonawca </w:t>
      </w:r>
      <w:r w:rsidR="00DD63A6" w:rsidRPr="00516686">
        <w:rPr>
          <w:rFonts w:ascii="Bookman Old Style" w:hAnsi="Bookman Old Style"/>
          <w:sz w:val="20"/>
          <w:szCs w:val="20"/>
        </w:rPr>
        <w:t>w</w:t>
      </w:r>
      <w:r w:rsidRPr="00516686">
        <w:rPr>
          <w:rFonts w:ascii="Bookman Old Style" w:hAnsi="Bookman Old Style"/>
          <w:sz w:val="20"/>
          <w:szCs w:val="20"/>
        </w:rPr>
        <w:t xml:space="preserve">skazał </w:t>
      </w:r>
      <w:r>
        <w:rPr>
          <w:rFonts w:ascii="Bookman Old Style" w:hAnsi="Bookman Old Style"/>
          <w:sz w:val="20"/>
          <w:szCs w:val="20"/>
        </w:rPr>
        <w:t>w ofercie części zamówienia, których wykonanie zamierza powierzyć podwykonawcom oraz podał (o ile są mu wiadome na tym etapie) nazwy (firmy) tych podwykonawców.</w:t>
      </w:r>
    </w:p>
    <w:p w14:paraId="1FD14EBD" w14:textId="74D11907" w:rsidR="00F4685E" w:rsidRPr="003D3649" w:rsidRDefault="00C345B1" w:rsidP="00C345B1">
      <w:pPr>
        <w:pStyle w:val="Cytatintensywny"/>
        <w:rPr>
          <w:rFonts w:ascii="Bookman Old Style" w:hAnsi="Bookman Old Style"/>
          <w:b/>
          <w:bCs/>
        </w:rPr>
      </w:pPr>
      <w:bookmarkStart w:id="11" w:name="_Hlk67382773"/>
      <w:r w:rsidRPr="003D3649">
        <w:rPr>
          <w:rFonts w:ascii="Bookman Old Style" w:hAnsi="Bookman Old Style"/>
          <w:b/>
          <w:bCs/>
        </w:rPr>
        <w:t xml:space="preserve">VIII. </w:t>
      </w:r>
      <w:r w:rsidR="00F4685E" w:rsidRPr="003D3649">
        <w:rPr>
          <w:rFonts w:ascii="Bookman Old Style" w:hAnsi="Bookman Old Style"/>
          <w:b/>
          <w:bCs/>
        </w:rPr>
        <w:t>Sposób komunikacja oraz wyjaśnienia treści SWZ</w:t>
      </w:r>
    </w:p>
    <w:bookmarkEnd w:id="11"/>
    <w:p w14:paraId="5443A4B9" w14:textId="728337E7" w:rsidR="00D073EB" w:rsidRDefault="00D073EB" w:rsidP="000440C6">
      <w:pPr>
        <w:pStyle w:val="Akapitzlist"/>
        <w:spacing w:after="12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I.</w:t>
      </w:r>
    </w:p>
    <w:p w14:paraId="59F03B96" w14:textId="523B9EB0" w:rsidR="00F4685E" w:rsidRDefault="001532F7">
      <w:pPr>
        <w:pStyle w:val="Akapitzlist"/>
        <w:numPr>
          <w:ilvl w:val="0"/>
          <w:numId w:val="16"/>
        </w:numPr>
        <w:jc w:val="both"/>
        <w:rPr>
          <w:rFonts w:ascii="Bookman Old Style" w:hAnsi="Bookman Old Style"/>
          <w:sz w:val="20"/>
          <w:szCs w:val="20"/>
        </w:rPr>
      </w:pPr>
      <w:r w:rsidRPr="001532F7">
        <w:rPr>
          <w:rFonts w:ascii="Bookman Old Style" w:hAnsi="Bookman Old Style"/>
          <w:sz w:val="20"/>
          <w:szCs w:val="20"/>
        </w:rPr>
        <w:t>W postępowaniu o udzielenie zamówienia komunikacja między Zamawiającym a Wykonawcą od</w:t>
      </w:r>
      <w:r>
        <w:rPr>
          <w:rFonts w:ascii="Bookman Old Style" w:hAnsi="Bookman Old Style"/>
          <w:sz w:val="20"/>
          <w:szCs w:val="20"/>
        </w:rPr>
        <w:t xml:space="preserve">bywa się przy użyciu środków komunikacji elektronicznej za pośrednictwem bezpłatnej </w:t>
      </w:r>
      <w:r>
        <w:rPr>
          <w:rFonts w:ascii="Bookman Old Style" w:hAnsi="Bookman Old Style"/>
          <w:sz w:val="20"/>
          <w:szCs w:val="20"/>
        </w:rPr>
        <w:lastRenderedPageBreak/>
        <w:t xml:space="preserve">Platformy Zamówień Publicznych ZETOPZP dostępnej pod adresem </w:t>
      </w:r>
      <w:bookmarkStart w:id="12" w:name="_Hlk67382494"/>
      <w:r w:rsidR="004E2861">
        <w:fldChar w:fldCharType="begin"/>
      </w:r>
      <w:r w:rsidR="004E2861">
        <w:instrText xml:space="preserve"> HYPERLINK "https://zamowienia.manowo.pl/" </w:instrText>
      </w:r>
      <w:r w:rsidR="004E2861">
        <w:fldChar w:fldCharType="separate"/>
      </w:r>
      <w:r w:rsidRPr="00AD7B57">
        <w:rPr>
          <w:rStyle w:val="Hipercze"/>
          <w:rFonts w:ascii="Bookman Old Style" w:hAnsi="Bookman Old Style"/>
          <w:sz w:val="20"/>
          <w:szCs w:val="20"/>
        </w:rPr>
        <w:t>https://zamowienia.manowo.pl/</w:t>
      </w:r>
      <w:r w:rsidR="004E2861">
        <w:rPr>
          <w:rStyle w:val="Hipercze"/>
          <w:rFonts w:ascii="Bookman Old Style" w:hAnsi="Bookman Old Style"/>
          <w:sz w:val="20"/>
          <w:szCs w:val="20"/>
        </w:rPr>
        <w:fldChar w:fldCharType="end"/>
      </w:r>
      <w:r>
        <w:rPr>
          <w:rFonts w:ascii="Bookman Old Style" w:hAnsi="Bookman Old Style"/>
          <w:sz w:val="20"/>
          <w:szCs w:val="20"/>
        </w:rPr>
        <w:t xml:space="preserve"> </w:t>
      </w:r>
      <w:bookmarkEnd w:id="12"/>
    </w:p>
    <w:p w14:paraId="79C6021F" w14:textId="07B71E15" w:rsidR="001532F7" w:rsidRDefault="001532F7">
      <w:pPr>
        <w:pStyle w:val="Akapitzlist"/>
        <w:numPr>
          <w:ilvl w:val="0"/>
          <w:numId w:val="16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Wnioski, zawiadomienia oraz informacje Zamawiający i Wykonawca przekazują za pośrednictwem Platformy Zamówień Publicznych ZETOPZP: </w:t>
      </w:r>
      <w:hyperlink r:id="rId10" w:history="1">
        <w:r w:rsidRPr="00AD7B57">
          <w:rPr>
            <w:rStyle w:val="Hipercze"/>
            <w:rFonts w:ascii="Bookman Old Style" w:hAnsi="Bookman Old Style"/>
            <w:sz w:val="20"/>
            <w:szCs w:val="20"/>
          </w:rPr>
          <w:t>https://zamowienia.manowo.pl/</w:t>
        </w:r>
      </w:hyperlink>
      <w:r>
        <w:rPr>
          <w:rFonts w:ascii="Bookman Old Style" w:hAnsi="Bookman Old Style"/>
          <w:sz w:val="20"/>
          <w:szCs w:val="20"/>
        </w:rPr>
        <w:t xml:space="preserve"> . Wykonawca zamierzający wziąć udział w postępowaniu o udzielenie zamówienia publicznego, musi założyć konto na Platformie Zamówień Publicznych ZETOPZP: </w:t>
      </w:r>
      <w:hyperlink r:id="rId11" w:anchor="/authentication/register" w:history="1">
        <w:r w:rsidRPr="00AD7B57">
          <w:rPr>
            <w:rStyle w:val="Hipercze"/>
            <w:rFonts w:ascii="Bookman Old Style" w:hAnsi="Bookman Old Style"/>
            <w:sz w:val="20"/>
            <w:szCs w:val="20"/>
          </w:rPr>
          <w:t>https://zamowienia.manowo.pl/#/authentication/register</w:t>
        </w:r>
      </w:hyperlink>
      <w:r>
        <w:rPr>
          <w:rFonts w:ascii="Bookman Old Style" w:hAnsi="Bookman Old Style"/>
          <w:sz w:val="20"/>
          <w:szCs w:val="20"/>
        </w:rPr>
        <w:t xml:space="preserve"> gdzie zostanie powiadomiony o możliwości zalogowania lub założenia konta.</w:t>
      </w:r>
    </w:p>
    <w:p w14:paraId="1709C879" w14:textId="086F51CA" w:rsidR="001532F7" w:rsidRDefault="001532F7">
      <w:pPr>
        <w:pStyle w:val="Akapitzlist"/>
        <w:numPr>
          <w:ilvl w:val="0"/>
          <w:numId w:val="16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Wykonawca przystępując do postępowania o udzielenie zamówienia publicznego, tj. bezpłatnie rejestrując się lub logując w przypadku posiadania konta w Platformie Zamówień Publicznych ZETOPZP, akceptuje warunki korzystania z Platformy, określone w regulaminie zamieszczonym na stronie internetowej </w:t>
      </w:r>
      <w:hyperlink r:id="rId12" w:anchor="/help" w:history="1">
        <w:r w:rsidRPr="00AD7B57">
          <w:rPr>
            <w:rStyle w:val="Hipercze"/>
            <w:rFonts w:ascii="Bookman Old Style" w:hAnsi="Bookman Old Style"/>
            <w:sz w:val="20"/>
            <w:szCs w:val="20"/>
          </w:rPr>
          <w:t>https://zamowienia.manowo.pl/#/help</w:t>
        </w:r>
      </w:hyperlink>
      <w:r>
        <w:rPr>
          <w:rFonts w:ascii="Bookman Old Style" w:hAnsi="Bookman Old Style"/>
          <w:sz w:val="20"/>
          <w:szCs w:val="20"/>
        </w:rPr>
        <w:t xml:space="preserve"> </w:t>
      </w:r>
      <w:r w:rsidR="002C5922">
        <w:rPr>
          <w:rFonts w:ascii="Bookman Old Style" w:hAnsi="Bookman Old Style"/>
          <w:sz w:val="20"/>
          <w:szCs w:val="20"/>
        </w:rPr>
        <w:t>oraz uznaje go za wiążący.</w:t>
      </w:r>
    </w:p>
    <w:p w14:paraId="31A168C8" w14:textId="50504E11" w:rsidR="002C5922" w:rsidRDefault="002C5922">
      <w:pPr>
        <w:pStyle w:val="Akapitzlist"/>
        <w:numPr>
          <w:ilvl w:val="0"/>
          <w:numId w:val="16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Zamawiający, zgodnie z art. 67 ustawy z dnia 11 września 2019 r. – Prawo zamówień publicznych określa następujące wymagania techniczne i organizacyjne sporządzania, wysyłania i odbierania korespondencji elektronicznej przy wykorzystaniu Platformy Zakupowej, tj.:</w:t>
      </w:r>
    </w:p>
    <w:p w14:paraId="33CFC8AE" w14:textId="57E1A516" w:rsidR="002C5922" w:rsidRDefault="002C5922">
      <w:pPr>
        <w:pStyle w:val="Akapitzlist"/>
        <w:numPr>
          <w:ilvl w:val="0"/>
          <w:numId w:val="17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stały dostęp do sieci Internet o gwarantowanej przepustowości nie mniejszej niż 512 </w:t>
      </w:r>
      <w:proofErr w:type="spellStart"/>
      <w:r>
        <w:rPr>
          <w:rFonts w:ascii="Bookman Old Style" w:hAnsi="Bookman Old Style"/>
          <w:sz w:val="20"/>
          <w:szCs w:val="20"/>
        </w:rPr>
        <w:t>kb</w:t>
      </w:r>
      <w:proofErr w:type="spellEnd"/>
      <w:r>
        <w:rPr>
          <w:rFonts w:ascii="Bookman Old Style" w:hAnsi="Bookman Old Style"/>
          <w:sz w:val="20"/>
          <w:szCs w:val="20"/>
        </w:rPr>
        <w:t>/s;</w:t>
      </w:r>
    </w:p>
    <w:p w14:paraId="094AAEF2" w14:textId="0B3E101E" w:rsidR="002C5922" w:rsidRDefault="002C5922">
      <w:pPr>
        <w:pStyle w:val="Akapitzlist"/>
        <w:numPr>
          <w:ilvl w:val="0"/>
          <w:numId w:val="17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komputer klasy PC lub MAC o następującej konfiguracji: pamięć min. 2GB Ram, procesor Intel IV 2GHZ, jeden z systemów operacyjnych – MS Windows 10, Mac 0sx10.4, Linux, lub ich nowsze wersje;</w:t>
      </w:r>
    </w:p>
    <w:p w14:paraId="088B8BDF" w14:textId="168D97FF" w:rsidR="002C5922" w:rsidRDefault="002C5922">
      <w:pPr>
        <w:pStyle w:val="Akapitzlist"/>
        <w:numPr>
          <w:ilvl w:val="0"/>
          <w:numId w:val="17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zainstalowana dowolna przeglądarka internetowa, najlepiej najnowszej dostępnej wersji obsługującej TLS 1.2 z wyjątkiem Internet Explorer;</w:t>
      </w:r>
    </w:p>
    <w:p w14:paraId="510CBC32" w14:textId="7E70F587" w:rsidR="002C5922" w:rsidRDefault="002C5922">
      <w:pPr>
        <w:pStyle w:val="Akapitzlist"/>
        <w:numPr>
          <w:ilvl w:val="0"/>
          <w:numId w:val="17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włączona obsługa JavaScript;</w:t>
      </w:r>
    </w:p>
    <w:p w14:paraId="4E8841DD" w14:textId="6539BF43" w:rsidR="002C5922" w:rsidRDefault="002C5922">
      <w:pPr>
        <w:pStyle w:val="Akapitzlist"/>
        <w:numPr>
          <w:ilvl w:val="0"/>
          <w:numId w:val="17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zainstalowany program </w:t>
      </w:r>
      <w:proofErr w:type="spellStart"/>
      <w:r>
        <w:rPr>
          <w:rFonts w:ascii="Bookman Old Style" w:hAnsi="Bookman Old Style"/>
          <w:sz w:val="20"/>
          <w:szCs w:val="20"/>
        </w:rPr>
        <w:t>Acrobat</w:t>
      </w:r>
      <w:proofErr w:type="spellEnd"/>
      <w:r>
        <w:rPr>
          <w:rFonts w:ascii="Bookman Old Style" w:hAnsi="Bookman Old Style"/>
          <w:sz w:val="20"/>
          <w:szCs w:val="20"/>
        </w:rPr>
        <w:t xml:space="preserve"> Reader lub inny obsługujący pliki w formacie .pdf;</w:t>
      </w:r>
    </w:p>
    <w:p w14:paraId="736B5DBB" w14:textId="4B46CBBB" w:rsidR="002C5922" w:rsidRDefault="002C5922">
      <w:pPr>
        <w:pStyle w:val="Akapitzlist"/>
        <w:numPr>
          <w:ilvl w:val="0"/>
          <w:numId w:val="17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podłączony lub wbudowany do komputera czytnik karty kryptograficznej wydanej przez wystawcę certyfikatu używanego przez Wykonawcę.</w:t>
      </w:r>
    </w:p>
    <w:p w14:paraId="76029315" w14:textId="509699DE" w:rsidR="002C5922" w:rsidRDefault="002C5922">
      <w:pPr>
        <w:pStyle w:val="Akapitzlist"/>
        <w:numPr>
          <w:ilvl w:val="0"/>
          <w:numId w:val="16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Zamawiający zgodnie z § 11 ust. 2 </w:t>
      </w:r>
      <w:bookmarkStart w:id="13" w:name="_Hlk66778393"/>
      <w:r>
        <w:rPr>
          <w:rFonts w:ascii="Bookman Old Style" w:hAnsi="Bookman Old Style"/>
          <w:sz w:val="20"/>
          <w:szCs w:val="20"/>
        </w:rPr>
        <w:t>Rozporządzenia Rady Ministrów z dnia 30 grudnia 2020 r. w sprawie sposobu sporządzania i przekazywania informacji</w:t>
      </w:r>
      <w:r w:rsidR="004058A2">
        <w:rPr>
          <w:rFonts w:ascii="Bookman Old Style" w:hAnsi="Bookman Old Style"/>
          <w:sz w:val="20"/>
          <w:szCs w:val="20"/>
        </w:rPr>
        <w:t xml:space="preserve"> oraz wymagań technicznych dla dokumentów elektronicznych oraz środków komunikacji elektronicznej w postępowaniu o udzielenie zamówienia publicznego lub konkursie </w:t>
      </w:r>
      <w:bookmarkEnd w:id="13"/>
      <w:r w:rsidR="004058A2">
        <w:rPr>
          <w:rFonts w:ascii="Bookman Old Style" w:hAnsi="Bookman Old Style"/>
          <w:sz w:val="20"/>
          <w:szCs w:val="20"/>
        </w:rPr>
        <w:t>(</w:t>
      </w:r>
      <w:proofErr w:type="spellStart"/>
      <w:r w:rsidR="004058A2">
        <w:rPr>
          <w:rFonts w:ascii="Bookman Old Style" w:hAnsi="Bookman Old Style"/>
          <w:sz w:val="20"/>
          <w:szCs w:val="20"/>
        </w:rPr>
        <w:t>t.j</w:t>
      </w:r>
      <w:proofErr w:type="spellEnd"/>
      <w:r w:rsidR="004058A2">
        <w:rPr>
          <w:rFonts w:ascii="Bookman Old Style" w:hAnsi="Bookman Old Style"/>
          <w:sz w:val="20"/>
          <w:szCs w:val="20"/>
        </w:rPr>
        <w:t>. Dz. U. z 2020 r. poz. 2452 ze zm.) podaje następujące informacje na temat specyfikacji połączenia, formatu przesyłanych danych oraz szyfrowania i oznaczania czasu przekazania i odbioru danych:</w:t>
      </w:r>
    </w:p>
    <w:p w14:paraId="3C99BCC7" w14:textId="38A9EA76" w:rsidR="004058A2" w:rsidRDefault="004058A2">
      <w:pPr>
        <w:pStyle w:val="Akapitzlist"/>
        <w:numPr>
          <w:ilvl w:val="0"/>
          <w:numId w:val="18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dopuszczalne formaty przesyłanych danych, tj. plików o wielkości do 100 MB w formatach: .</w:t>
      </w:r>
      <w:proofErr w:type="spellStart"/>
      <w:r>
        <w:rPr>
          <w:rFonts w:ascii="Bookman Old Style" w:hAnsi="Bookman Old Style"/>
          <w:sz w:val="20"/>
          <w:szCs w:val="20"/>
        </w:rPr>
        <w:t>doc</w:t>
      </w:r>
      <w:proofErr w:type="spellEnd"/>
      <w:r>
        <w:rPr>
          <w:rFonts w:ascii="Bookman Old Style" w:hAnsi="Bookman Old Style"/>
          <w:sz w:val="20"/>
          <w:szCs w:val="20"/>
        </w:rPr>
        <w:t>, .pdf, .zip, .</w:t>
      </w:r>
      <w:proofErr w:type="spellStart"/>
      <w:r>
        <w:rPr>
          <w:rFonts w:ascii="Bookman Old Style" w:hAnsi="Bookman Old Style"/>
          <w:sz w:val="20"/>
          <w:szCs w:val="20"/>
        </w:rPr>
        <w:t>docx</w:t>
      </w:r>
      <w:proofErr w:type="spellEnd"/>
      <w:r>
        <w:rPr>
          <w:rFonts w:ascii="Bookman Old Style" w:hAnsi="Bookman Old Style"/>
          <w:sz w:val="20"/>
          <w:szCs w:val="20"/>
        </w:rPr>
        <w:t>, .xls, .</w:t>
      </w:r>
      <w:proofErr w:type="spellStart"/>
      <w:r>
        <w:rPr>
          <w:rFonts w:ascii="Bookman Old Style" w:hAnsi="Bookman Old Style"/>
          <w:sz w:val="20"/>
          <w:szCs w:val="20"/>
        </w:rPr>
        <w:t>xlsx</w:t>
      </w:r>
      <w:proofErr w:type="spellEnd"/>
      <w:r>
        <w:rPr>
          <w:rFonts w:ascii="Bookman Old Style" w:hAnsi="Bookman Old Style"/>
          <w:sz w:val="20"/>
          <w:szCs w:val="20"/>
        </w:rPr>
        <w:t>, .</w:t>
      </w:r>
      <w:proofErr w:type="spellStart"/>
      <w:r>
        <w:rPr>
          <w:rFonts w:ascii="Bookman Old Style" w:hAnsi="Bookman Old Style"/>
          <w:sz w:val="20"/>
          <w:szCs w:val="20"/>
        </w:rPr>
        <w:t>rar</w:t>
      </w:r>
      <w:proofErr w:type="spellEnd"/>
      <w:r>
        <w:rPr>
          <w:rFonts w:ascii="Bookman Old Style" w:hAnsi="Bookman Old Style"/>
          <w:sz w:val="20"/>
          <w:szCs w:val="20"/>
        </w:rPr>
        <w:t>, .7zip, .jpg, .</w:t>
      </w:r>
      <w:proofErr w:type="spellStart"/>
      <w:r>
        <w:rPr>
          <w:rFonts w:ascii="Bookman Old Style" w:hAnsi="Bookman Old Style"/>
          <w:sz w:val="20"/>
          <w:szCs w:val="20"/>
        </w:rPr>
        <w:t>jpeg</w:t>
      </w:r>
      <w:proofErr w:type="spellEnd"/>
      <w:r>
        <w:rPr>
          <w:rFonts w:ascii="Bookman Old Style" w:hAnsi="Bookman Old Style"/>
          <w:sz w:val="20"/>
          <w:szCs w:val="20"/>
        </w:rPr>
        <w:t>, .</w:t>
      </w:r>
      <w:proofErr w:type="spellStart"/>
      <w:r>
        <w:rPr>
          <w:rFonts w:ascii="Bookman Old Style" w:hAnsi="Bookman Old Style"/>
          <w:sz w:val="20"/>
          <w:szCs w:val="20"/>
        </w:rPr>
        <w:t>png</w:t>
      </w:r>
      <w:proofErr w:type="spellEnd"/>
      <w:r>
        <w:rPr>
          <w:rFonts w:ascii="Bookman Old Style" w:hAnsi="Bookman Old Style"/>
          <w:sz w:val="20"/>
          <w:szCs w:val="20"/>
        </w:rPr>
        <w:t>, .txt, .</w:t>
      </w:r>
      <w:proofErr w:type="spellStart"/>
      <w:r>
        <w:rPr>
          <w:rFonts w:ascii="Bookman Old Style" w:hAnsi="Bookman Old Style"/>
          <w:sz w:val="20"/>
          <w:szCs w:val="20"/>
        </w:rPr>
        <w:t>tiff</w:t>
      </w:r>
      <w:proofErr w:type="spellEnd"/>
      <w:r>
        <w:rPr>
          <w:rFonts w:ascii="Bookman Old Style" w:hAnsi="Bookman Old Style"/>
          <w:sz w:val="20"/>
          <w:szCs w:val="20"/>
        </w:rPr>
        <w:t>, .</w:t>
      </w:r>
      <w:proofErr w:type="spellStart"/>
      <w:r>
        <w:rPr>
          <w:rFonts w:ascii="Bookman Old Style" w:hAnsi="Bookman Old Style"/>
          <w:sz w:val="20"/>
          <w:szCs w:val="20"/>
        </w:rPr>
        <w:t>xades</w:t>
      </w:r>
      <w:proofErr w:type="spellEnd"/>
      <w:r>
        <w:rPr>
          <w:rFonts w:ascii="Bookman Old Style" w:hAnsi="Bookman Old Style"/>
          <w:sz w:val="20"/>
          <w:szCs w:val="20"/>
        </w:rPr>
        <w:t>, .</w:t>
      </w:r>
      <w:proofErr w:type="spellStart"/>
      <w:r>
        <w:rPr>
          <w:rFonts w:ascii="Bookman Old Style" w:hAnsi="Bookman Old Style"/>
          <w:sz w:val="20"/>
          <w:szCs w:val="20"/>
        </w:rPr>
        <w:t>sig</w:t>
      </w:r>
      <w:proofErr w:type="spellEnd"/>
      <w:r>
        <w:rPr>
          <w:rFonts w:ascii="Bookman Old Style" w:hAnsi="Bookman Old Style"/>
          <w:sz w:val="20"/>
          <w:szCs w:val="20"/>
        </w:rPr>
        <w:t>,</w:t>
      </w:r>
    </w:p>
    <w:p w14:paraId="6994731A" w14:textId="1F83E032" w:rsidR="004058A2" w:rsidRDefault="004058A2">
      <w:pPr>
        <w:pStyle w:val="Akapitzlist"/>
        <w:numPr>
          <w:ilvl w:val="0"/>
          <w:numId w:val="18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informacje na temat kodowania i czasu odbioru danych: plik załączony przez Wykonawcę na Platformie Zamówień Publicznych ZETOPZP i zapisany, widoczny jest w Systemie jako zaszyfrowany – format kodowania UTF8. Możliwość otworzenia pliku dostępna jest dopiero po odszyfrowaniu przez Zamawiającego po upływie terminu składania ofert.</w:t>
      </w:r>
    </w:p>
    <w:p w14:paraId="213C9E61" w14:textId="7475C6E0" w:rsidR="004058A2" w:rsidRDefault="004058A2">
      <w:pPr>
        <w:pStyle w:val="Akapitzlist"/>
        <w:numPr>
          <w:ilvl w:val="0"/>
          <w:numId w:val="16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Zasady składania ofert oraz dokumentów składanych wraz z ofertą orz wymagania techniczne i organizacyjne ich wysyłania opisane zostały w Instrukcji użytkownika (</w:t>
      </w:r>
      <w:hyperlink r:id="rId13" w:anchor="/help" w:history="1">
        <w:r w:rsidRPr="00AD7B57">
          <w:rPr>
            <w:rStyle w:val="Hipercze"/>
            <w:rFonts w:ascii="Bookman Old Style" w:hAnsi="Bookman Old Style"/>
            <w:sz w:val="20"/>
            <w:szCs w:val="20"/>
          </w:rPr>
          <w:t>https://zamowienia.manowo.pl/#/help</w:t>
        </w:r>
      </w:hyperlink>
      <w:r>
        <w:rPr>
          <w:rFonts w:ascii="Bookman Old Style" w:hAnsi="Bookman Old Style"/>
          <w:sz w:val="20"/>
          <w:szCs w:val="20"/>
        </w:rPr>
        <w:t xml:space="preserve"> - </w:t>
      </w:r>
      <w:r w:rsidRPr="004058A2">
        <w:rPr>
          <w:rFonts w:ascii="Bookman Old Style" w:hAnsi="Bookman Old Style"/>
          <w:sz w:val="20"/>
          <w:szCs w:val="20"/>
        </w:rPr>
        <w:t>Instrukcja obsługi systemu PZP przeznaczona dla Wykonawcy</w:t>
      </w:r>
      <w:r>
        <w:rPr>
          <w:rFonts w:ascii="Bookman Old Style" w:hAnsi="Bookman Old Style"/>
          <w:sz w:val="20"/>
          <w:szCs w:val="20"/>
        </w:rPr>
        <w:t xml:space="preserve">). Wykonawca zobowiązany jest zapoznać się </w:t>
      </w:r>
      <w:r w:rsidR="00180CE6">
        <w:rPr>
          <w:rFonts w:ascii="Bookman Old Style" w:hAnsi="Bookman Old Style"/>
          <w:sz w:val="20"/>
          <w:szCs w:val="20"/>
        </w:rPr>
        <w:t>z ww. instrukcją i postępować według zasad w niej wskazanych. Wykonawca ubiegając się o udzielenie zamówienia, w szczególności składając ofertę, akceptuje zasady korzystania z platformy wskazane w Instrukcji użytkownika i SWZ.</w:t>
      </w:r>
    </w:p>
    <w:p w14:paraId="655B7469" w14:textId="2C1F4838" w:rsidR="00180CE6" w:rsidRDefault="00180CE6">
      <w:pPr>
        <w:pStyle w:val="Akapitzlist"/>
        <w:numPr>
          <w:ilvl w:val="0"/>
          <w:numId w:val="16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Sporządzanie i przekazywanie informacji, w tym dokumentów elektronicznych, musi być zgodne z wymaganiami określonymi w r</w:t>
      </w:r>
      <w:r w:rsidRPr="00180CE6">
        <w:rPr>
          <w:rFonts w:ascii="Bookman Old Style" w:hAnsi="Bookman Old Style"/>
          <w:sz w:val="20"/>
          <w:szCs w:val="20"/>
        </w:rPr>
        <w:t>ozporządzeni</w:t>
      </w:r>
      <w:r>
        <w:rPr>
          <w:rFonts w:ascii="Bookman Old Style" w:hAnsi="Bookman Old Style"/>
          <w:sz w:val="20"/>
          <w:szCs w:val="20"/>
        </w:rPr>
        <w:t>u</w:t>
      </w:r>
      <w:r w:rsidRPr="00180CE6">
        <w:rPr>
          <w:rFonts w:ascii="Bookman Old Style" w:hAnsi="Bookman Old Style"/>
          <w:sz w:val="20"/>
          <w:szCs w:val="20"/>
        </w:rPr>
        <w:t xml:space="preserve">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Bookman Old Style" w:hAnsi="Bookman Old Style"/>
          <w:sz w:val="20"/>
          <w:szCs w:val="20"/>
        </w:rPr>
        <w:t>.</w:t>
      </w:r>
    </w:p>
    <w:p w14:paraId="472249EF" w14:textId="55C77D22" w:rsidR="00180CE6" w:rsidRDefault="00180CE6">
      <w:pPr>
        <w:pStyle w:val="Akapitzlist"/>
        <w:numPr>
          <w:ilvl w:val="0"/>
          <w:numId w:val="16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Oznaczanie czasu odbioru danych przez Platformę stanowi datę oraz dokładny czas (</w:t>
      </w:r>
      <w:proofErr w:type="spellStart"/>
      <w:r>
        <w:rPr>
          <w:rFonts w:ascii="Bookman Old Style" w:hAnsi="Bookman Old Style"/>
          <w:sz w:val="20"/>
          <w:szCs w:val="20"/>
        </w:rPr>
        <w:t>hh:mm:ss</w:t>
      </w:r>
      <w:proofErr w:type="spellEnd"/>
      <w:r>
        <w:rPr>
          <w:rFonts w:ascii="Bookman Old Style" w:hAnsi="Bookman Old Style"/>
          <w:sz w:val="20"/>
          <w:szCs w:val="20"/>
        </w:rPr>
        <w:t xml:space="preserve">) generowany według czasu platformy Microsoft </w:t>
      </w:r>
      <w:proofErr w:type="spellStart"/>
      <w:r>
        <w:rPr>
          <w:rFonts w:ascii="Bookman Old Style" w:hAnsi="Bookman Old Style"/>
          <w:sz w:val="20"/>
          <w:szCs w:val="20"/>
        </w:rPr>
        <w:t>Azure</w:t>
      </w:r>
      <w:proofErr w:type="spellEnd"/>
      <w:r>
        <w:rPr>
          <w:rFonts w:ascii="Bookman Old Style" w:hAnsi="Bookman Old Style"/>
          <w:sz w:val="20"/>
          <w:szCs w:val="20"/>
        </w:rPr>
        <w:t>, który jest synchronizowany ze znacznikiem czasu UTC. Wykonawca powinien dokładnie zapoznać się z niniejszą SWZ i złożyć ofertę zgodnie z jej wymaganiami.</w:t>
      </w:r>
    </w:p>
    <w:p w14:paraId="4AFCF5E2" w14:textId="2F047FDF" w:rsidR="00A01FA6" w:rsidRDefault="00A01FA6" w:rsidP="00A01FA6">
      <w:pPr>
        <w:pStyle w:val="Akapitzlist"/>
        <w:jc w:val="both"/>
        <w:rPr>
          <w:rFonts w:ascii="Bookman Old Style" w:hAnsi="Bookman Old Style"/>
          <w:sz w:val="20"/>
          <w:szCs w:val="20"/>
        </w:rPr>
      </w:pPr>
    </w:p>
    <w:p w14:paraId="5AAA57AA" w14:textId="75C615F8" w:rsidR="00D073EB" w:rsidRDefault="00D073EB" w:rsidP="00A01FA6">
      <w:pPr>
        <w:pStyle w:val="Akapitzlist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II.</w:t>
      </w:r>
    </w:p>
    <w:p w14:paraId="4B45BE09" w14:textId="4065FB40" w:rsidR="00D073EB" w:rsidRDefault="00D073EB">
      <w:pPr>
        <w:pStyle w:val="Akapitzlist"/>
        <w:numPr>
          <w:ilvl w:val="0"/>
          <w:numId w:val="19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Wykonawca może zwrócić się do Zamawiającego z wnioskiem o wyjaśnienie treści SWZ.</w:t>
      </w:r>
    </w:p>
    <w:p w14:paraId="639A9F0B" w14:textId="77777777" w:rsidR="0007142C" w:rsidRDefault="00D073EB">
      <w:pPr>
        <w:pStyle w:val="Akapitzlist"/>
        <w:numPr>
          <w:ilvl w:val="0"/>
          <w:numId w:val="19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Zamawiający jest obowiązany udzielić wyjaśnień niezwłocznie, jednak nie później niż na 2 dni przed upływem terminu składania ofert, pod warunkiem że wniosek o wyjaśnienie treści SWZ wpłynął do Zamawiającego </w:t>
      </w:r>
      <w:r w:rsidR="0007142C">
        <w:rPr>
          <w:rFonts w:ascii="Bookman Old Style" w:hAnsi="Bookman Old Style"/>
          <w:sz w:val="20"/>
          <w:szCs w:val="20"/>
        </w:rPr>
        <w:t>nie później niż na 4 dni przed upływem terminu składania ofert.</w:t>
      </w:r>
    </w:p>
    <w:p w14:paraId="23648AE3" w14:textId="40C9E033" w:rsidR="00D073EB" w:rsidRDefault="0007142C">
      <w:pPr>
        <w:pStyle w:val="Akapitzlist"/>
        <w:numPr>
          <w:ilvl w:val="0"/>
          <w:numId w:val="19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lastRenderedPageBreak/>
        <w:t xml:space="preserve">Jeżeli Zamawiający nie udzieli wyjaśnień w terminie, o którym mowa w ust. 2 niniejszego punktu, przedłuża termin składania ofert o czas niezbędny do zapoznania się wszystkich zainteresowanych Wykonawców z wyjaśnieniami niezbędnymi do należytego przygotowania i złożenia oferty. </w:t>
      </w:r>
    </w:p>
    <w:p w14:paraId="1BAAE590" w14:textId="7A513455" w:rsidR="0007142C" w:rsidRDefault="0007142C">
      <w:pPr>
        <w:pStyle w:val="Akapitzlist"/>
        <w:numPr>
          <w:ilvl w:val="0"/>
          <w:numId w:val="19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 przypadku, gdy wniosek o wyjaśnienie treści SWZ nie wpłynął w terminie, o którym mowa w ust. 2 niniejszego punktu, Zamawiający nie ma obowiązku udzielania wyjaśnień oraz obowiązku przedłużenia terminu składania ofert.</w:t>
      </w:r>
    </w:p>
    <w:p w14:paraId="18518B34" w14:textId="0E9940D6" w:rsidR="0007142C" w:rsidRDefault="0007142C">
      <w:pPr>
        <w:pStyle w:val="Akapitzlist"/>
        <w:numPr>
          <w:ilvl w:val="0"/>
          <w:numId w:val="19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Przedłużenie terminu składania ofert nie wpływa na bieg terminu składania wniosku o wyjaśnienie treści SWZ.</w:t>
      </w:r>
    </w:p>
    <w:p w14:paraId="28590273" w14:textId="09D92BED" w:rsidR="0007142C" w:rsidRDefault="0007142C">
      <w:pPr>
        <w:pStyle w:val="Akapitzlist"/>
        <w:numPr>
          <w:ilvl w:val="0"/>
          <w:numId w:val="19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Treść zapytań wraz z wyjaśnieniami Zamawiający udostępnia, bez ujawniania źródła zapytania, na stronie internetowej prowadzonego postepowania, tj. </w:t>
      </w:r>
      <w:hyperlink r:id="rId14" w:history="1">
        <w:r w:rsidRPr="00007A6F">
          <w:rPr>
            <w:rStyle w:val="Hipercze"/>
            <w:rFonts w:ascii="Bookman Old Style" w:hAnsi="Bookman Old Style"/>
            <w:sz w:val="20"/>
            <w:szCs w:val="20"/>
          </w:rPr>
          <w:t>https://zamowienia.manowo.pl/</w:t>
        </w:r>
      </w:hyperlink>
      <w:r>
        <w:rPr>
          <w:rFonts w:ascii="Bookman Old Style" w:hAnsi="Bookman Old Style"/>
          <w:sz w:val="20"/>
          <w:szCs w:val="20"/>
        </w:rPr>
        <w:t xml:space="preserve"> </w:t>
      </w:r>
    </w:p>
    <w:p w14:paraId="6B76C616" w14:textId="35606AE1" w:rsidR="0007142C" w:rsidRDefault="0007142C">
      <w:pPr>
        <w:pStyle w:val="Akapitzlist"/>
        <w:numPr>
          <w:ilvl w:val="0"/>
          <w:numId w:val="19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 nie zwołuje zebrania wszystkich Wykonawców w celu wyjaśnienia treści SWZ.</w:t>
      </w:r>
    </w:p>
    <w:p w14:paraId="4EF10198" w14:textId="7366AB9E" w:rsidR="0007142C" w:rsidRDefault="0007142C">
      <w:pPr>
        <w:pStyle w:val="Akapitzlist"/>
        <w:numPr>
          <w:ilvl w:val="0"/>
          <w:numId w:val="19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Osoba uprawniona do porozumiewania się z Wykonawcami: </w:t>
      </w:r>
    </w:p>
    <w:p w14:paraId="44D2B96B" w14:textId="6A9FF0F0" w:rsidR="0007142C" w:rsidRDefault="0007142C" w:rsidP="0007142C">
      <w:pPr>
        <w:pStyle w:val="Akapitzlist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Joanna Poślednik – główny specjalista ds. </w:t>
      </w:r>
      <w:r w:rsidR="0035061B">
        <w:rPr>
          <w:rFonts w:ascii="Bookman Old Style" w:hAnsi="Bookman Old Style"/>
          <w:sz w:val="20"/>
          <w:szCs w:val="20"/>
        </w:rPr>
        <w:t xml:space="preserve">zamówień publicznych i </w:t>
      </w:r>
      <w:r>
        <w:rPr>
          <w:rFonts w:ascii="Bookman Old Style" w:hAnsi="Bookman Old Style"/>
          <w:sz w:val="20"/>
          <w:szCs w:val="20"/>
        </w:rPr>
        <w:t>inwestycji gminnych,</w:t>
      </w:r>
      <w:r w:rsidR="0035061B">
        <w:rPr>
          <w:rFonts w:ascii="Bookman Old Style" w:hAnsi="Bookman Old Style"/>
          <w:sz w:val="20"/>
          <w:szCs w:val="20"/>
        </w:rPr>
        <w:t xml:space="preserve">               </w:t>
      </w:r>
      <w:r>
        <w:rPr>
          <w:rFonts w:ascii="Bookman Old Style" w:hAnsi="Bookman Old Style"/>
          <w:sz w:val="20"/>
          <w:szCs w:val="20"/>
        </w:rPr>
        <w:t xml:space="preserve"> tel. 94 318-31-49, </w:t>
      </w:r>
      <w:r w:rsidR="009D49CD">
        <w:rPr>
          <w:rFonts w:ascii="Bookman Old Style" w:hAnsi="Bookman Old Style"/>
          <w:sz w:val="20"/>
          <w:szCs w:val="20"/>
        </w:rPr>
        <w:t>poczta elektroniczna</w:t>
      </w:r>
      <w:r>
        <w:rPr>
          <w:rFonts w:ascii="Bookman Old Style" w:hAnsi="Bookman Old Style"/>
          <w:sz w:val="20"/>
          <w:szCs w:val="20"/>
        </w:rPr>
        <w:t xml:space="preserve">: </w:t>
      </w:r>
      <w:hyperlink r:id="rId15" w:history="1">
        <w:r w:rsidR="009D49CD" w:rsidRPr="00007A6F">
          <w:rPr>
            <w:rStyle w:val="Hipercze"/>
            <w:rFonts w:ascii="Bookman Old Style" w:hAnsi="Bookman Old Style"/>
            <w:sz w:val="20"/>
            <w:szCs w:val="20"/>
          </w:rPr>
          <w:t>inwestycje@manowo.pl</w:t>
        </w:r>
      </w:hyperlink>
      <w:r w:rsidR="009D49CD">
        <w:rPr>
          <w:rFonts w:ascii="Bookman Old Style" w:hAnsi="Bookman Old Style"/>
          <w:sz w:val="20"/>
          <w:szCs w:val="20"/>
        </w:rPr>
        <w:t xml:space="preserve"> </w:t>
      </w:r>
    </w:p>
    <w:p w14:paraId="19D93545" w14:textId="7BA93A3E" w:rsidR="009D49CD" w:rsidRPr="003D3649" w:rsidRDefault="00C345B1" w:rsidP="00C345B1">
      <w:pPr>
        <w:pStyle w:val="Cytatintensywny"/>
        <w:rPr>
          <w:rFonts w:ascii="Bookman Old Style" w:hAnsi="Bookman Old Style"/>
          <w:b/>
          <w:bCs/>
        </w:rPr>
      </w:pPr>
      <w:bookmarkStart w:id="14" w:name="_Hlk67908441"/>
      <w:r w:rsidRPr="003D3649">
        <w:rPr>
          <w:rFonts w:ascii="Bookman Old Style" w:hAnsi="Bookman Old Style"/>
          <w:b/>
          <w:bCs/>
        </w:rPr>
        <w:t xml:space="preserve">IX. </w:t>
      </w:r>
      <w:r w:rsidR="009D49CD" w:rsidRPr="003D3649">
        <w:rPr>
          <w:rFonts w:ascii="Bookman Old Style" w:hAnsi="Bookman Old Style"/>
          <w:b/>
          <w:bCs/>
        </w:rPr>
        <w:t>Opis sposobu przygotowania ofert oraz wymagania formalne dotyczące składanych oświadczeń i dokumentów.</w:t>
      </w:r>
    </w:p>
    <w:bookmarkEnd w:id="14"/>
    <w:p w14:paraId="174278C3" w14:textId="7B41F0AB" w:rsidR="004A7B8F" w:rsidRDefault="004A7B8F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4A7B8F">
        <w:rPr>
          <w:rFonts w:ascii="Bookman Old Style" w:hAnsi="Bookman Old Style"/>
          <w:sz w:val="20"/>
          <w:szCs w:val="20"/>
        </w:rPr>
        <w:t>Wykonawca może złożyć tylko jedną ofertę</w:t>
      </w:r>
      <w:r>
        <w:rPr>
          <w:rFonts w:ascii="Bookman Old Style" w:hAnsi="Bookman Old Style"/>
          <w:sz w:val="20"/>
          <w:szCs w:val="20"/>
        </w:rPr>
        <w:t>.</w:t>
      </w:r>
    </w:p>
    <w:p w14:paraId="05CFCCB8" w14:textId="47515BFB" w:rsidR="009D49CD" w:rsidRDefault="009D49CD">
      <w:pPr>
        <w:pStyle w:val="Akapitzlist"/>
        <w:numPr>
          <w:ilvl w:val="0"/>
          <w:numId w:val="20"/>
        </w:numPr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Treść oferty musi odpowiadać treści SWZ.</w:t>
      </w:r>
    </w:p>
    <w:p w14:paraId="2BB8C32B" w14:textId="1979CD95" w:rsidR="007D699F" w:rsidRDefault="007D699F">
      <w:pPr>
        <w:pStyle w:val="Akapitzlist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Sposób złożenia oferty</w:t>
      </w:r>
      <w:r w:rsidR="00CC0183">
        <w:rPr>
          <w:rFonts w:ascii="Bookman Old Style" w:hAnsi="Bookman Old Style"/>
          <w:sz w:val="20"/>
          <w:szCs w:val="20"/>
        </w:rPr>
        <w:t>,</w:t>
      </w:r>
      <w:r>
        <w:rPr>
          <w:rFonts w:ascii="Bookman Old Style" w:hAnsi="Bookman Old Style"/>
          <w:sz w:val="20"/>
          <w:szCs w:val="20"/>
        </w:rPr>
        <w:t xml:space="preserve"> w tym zaszyfrowania oferty, opisany został w Instrukcji użytkownika. Wykonawca zobowiązany jest do zapoznania się z treścią Instrukcji przed złożeniem oferty.</w:t>
      </w:r>
    </w:p>
    <w:p w14:paraId="538EA9E5" w14:textId="15AC67BB" w:rsidR="008E27F1" w:rsidRDefault="008E27F1">
      <w:pPr>
        <w:pStyle w:val="Akapitzlist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Ofertę składa się pod rygorem nieważności, w formie elektronicznej lub w postaci elektronicznej opatrzonej podpisem zaufanym lub podpisem osobistym w formatach danych określonych w przepisach wydanych na podst. art. 18 ustawy z dnia 17 lutego 2005 r. o informatyzacji działalności podmiotów realizujących zadania </w:t>
      </w:r>
      <w:r w:rsidRPr="000E1064">
        <w:rPr>
          <w:rFonts w:ascii="Bookman Old Style" w:hAnsi="Bookman Old Style"/>
          <w:sz w:val="20"/>
          <w:szCs w:val="20"/>
        </w:rPr>
        <w:t>publiczne (Dz. U. z 202</w:t>
      </w:r>
      <w:r w:rsidR="00BD6E39">
        <w:rPr>
          <w:rFonts w:ascii="Bookman Old Style" w:hAnsi="Bookman Old Style"/>
          <w:sz w:val="20"/>
          <w:szCs w:val="20"/>
        </w:rPr>
        <w:t>5</w:t>
      </w:r>
      <w:r w:rsidRPr="000E1064">
        <w:rPr>
          <w:rFonts w:ascii="Bookman Old Style" w:hAnsi="Bookman Old Style"/>
          <w:sz w:val="20"/>
          <w:szCs w:val="20"/>
        </w:rPr>
        <w:t xml:space="preserve"> r. poz. </w:t>
      </w:r>
      <w:r w:rsidR="00BD6E39">
        <w:rPr>
          <w:rFonts w:ascii="Bookman Old Style" w:hAnsi="Bookman Old Style"/>
          <w:sz w:val="20"/>
          <w:szCs w:val="20"/>
        </w:rPr>
        <w:t>1703</w:t>
      </w:r>
      <w:r>
        <w:rPr>
          <w:rFonts w:ascii="Bookman Old Style" w:hAnsi="Bookman Old Style"/>
          <w:sz w:val="20"/>
          <w:szCs w:val="20"/>
        </w:rPr>
        <w:t>), z zastrzeżeniem formatów, o których mowa w art. 66 ust. 1 ustawy PZP, z uwzględnieniem rodzajów przekazywanych danych.</w:t>
      </w:r>
    </w:p>
    <w:p w14:paraId="66772B93" w14:textId="56CC01DE" w:rsidR="008E27F1" w:rsidRDefault="008E27F1">
      <w:pPr>
        <w:pStyle w:val="Akapitzlist"/>
        <w:numPr>
          <w:ilvl w:val="0"/>
          <w:numId w:val="21"/>
        </w:numPr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Oświadczenie, o którym mowa w rozdziale VII </w:t>
      </w:r>
      <w:r w:rsidR="00CC0183">
        <w:rPr>
          <w:rFonts w:ascii="Bookman Old Style" w:hAnsi="Bookman Old Style"/>
          <w:sz w:val="20"/>
          <w:szCs w:val="20"/>
        </w:rPr>
        <w:t>ust.</w:t>
      </w:r>
      <w:r>
        <w:rPr>
          <w:rFonts w:ascii="Bookman Old Style" w:hAnsi="Bookman Old Style"/>
          <w:sz w:val="20"/>
          <w:szCs w:val="20"/>
        </w:rPr>
        <w:t xml:space="preserve"> 1 składa się w formie elektronicznej lub postaci elektronicznej opatrzonej podpisem zaufanym lub podpisem osobistym.</w:t>
      </w:r>
    </w:p>
    <w:p w14:paraId="78F4B93E" w14:textId="23C7AF50" w:rsidR="008E27F1" w:rsidRDefault="008E27F1">
      <w:pPr>
        <w:pStyle w:val="Akapitzlist"/>
        <w:numPr>
          <w:ilvl w:val="0"/>
          <w:numId w:val="21"/>
        </w:numPr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Podmiotowe środki dowodowe przekazuje się według następujących zasad:</w:t>
      </w:r>
    </w:p>
    <w:p w14:paraId="3E9D5FA3" w14:textId="4129E1FB" w:rsidR="008E27F1" w:rsidRDefault="008E27F1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 przypadku, gdy zostały wystawione jako dokument elektroniczny przez upoważnione podmioty inne niż Wykonawca, Wykonawca wspólnie ubiegający się o udzielenie zamówienia, podmiot udostępniający zasoby – </w:t>
      </w:r>
      <w:r w:rsidRPr="007B3E59">
        <w:rPr>
          <w:rFonts w:ascii="Bookman Old Style" w:hAnsi="Bookman Old Style"/>
          <w:b/>
          <w:bCs/>
          <w:sz w:val="20"/>
          <w:szCs w:val="20"/>
        </w:rPr>
        <w:t>przekazuje się ten dokument elektroniczny</w:t>
      </w:r>
    </w:p>
    <w:p w14:paraId="7ECF215D" w14:textId="4D498E33" w:rsidR="007B3E59" w:rsidRDefault="007B3E59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 przypadku, gdy zostały wystawione jako dokument w postaci papierowej przez upoważnione podmioty inne niż Wykonawca, Wykonawca wspólnie ubiegający się o udzielenie zamówienia, podmiot udostępniający zasoby – </w:t>
      </w:r>
      <w:r w:rsidRPr="005D7EBF">
        <w:rPr>
          <w:rFonts w:ascii="Bookman Old Style" w:hAnsi="Bookman Old Style"/>
          <w:b/>
          <w:bCs/>
          <w:sz w:val="20"/>
          <w:szCs w:val="20"/>
        </w:rPr>
        <w:t>przekazuje się cyfrowe odwzorowanie</w:t>
      </w:r>
      <w:r w:rsidR="004A081D" w:rsidRPr="005D7EBF">
        <w:rPr>
          <w:rFonts w:ascii="Bookman Old Style" w:hAnsi="Bookman Old Style"/>
          <w:b/>
          <w:bCs/>
          <w:sz w:val="20"/>
          <w:szCs w:val="20"/>
        </w:rPr>
        <w:t xml:space="preserve"> tego dokumentu opatrzone kwalifikowanym podpisem elektronicznym, podpisem zaufanym lub podpisem osobistym, poświadczające zgodność cyfrowego odwzorowania </w:t>
      </w:r>
      <w:r w:rsidR="005D7EBF" w:rsidRPr="005D7EBF">
        <w:rPr>
          <w:rFonts w:ascii="Bookman Old Style" w:hAnsi="Bookman Old Style"/>
          <w:b/>
          <w:bCs/>
          <w:sz w:val="20"/>
          <w:szCs w:val="20"/>
        </w:rPr>
        <w:t>z dokumentami w postaci papierowej</w:t>
      </w:r>
    </w:p>
    <w:p w14:paraId="099A85B6" w14:textId="38451529" w:rsidR="00E57433" w:rsidRDefault="00E57433" w:rsidP="00E57433">
      <w:pPr>
        <w:pStyle w:val="Akapitzlist"/>
        <w:spacing w:after="0" w:line="240" w:lineRule="auto"/>
        <w:ind w:left="2154"/>
        <w:jc w:val="both"/>
        <w:rPr>
          <w:rFonts w:ascii="Bookman Old Style" w:hAnsi="Bookman Old Style"/>
          <w:i/>
          <w:iCs/>
          <w:sz w:val="20"/>
          <w:szCs w:val="20"/>
        </w:rPr>
      </w:pPr>
      <w:r>
        <w:rPr>
          <w:rFonts w:ascii="Bookman Old Style" w:hAnsi="Bookman Old Style"/>
          <w:i/>
          <w:iCs/>
          <w:sz w:val="20"/>
          <w:szCs w:val="20"/>
        </w:rPr>
        <w:t>Poświadczenia zgodności cyfrowego odwzorowania z dokumentem w postaci papierowej dokonuje odpowiednio Wykonawca, Wykonawca wspólnie ubiegający się o udzielenie zamówienia, podmiot udostępniający zasoby lub podwykonawca, w zakresie podmiotowych środków dowodowych, które każdego z nich dotyczą. Poświadczenia zgodności cyfrowego odwzorowania z dokumentem w postaci papierowej może dokonać również notariusz. Przez cyfrowe odwzorowanie należy rozumieć dokument elektroniczny będący kopią elektroniczną treści zapisanej w postaci papierowej, umożliwiający zapoznanie się z treścią i jej zrozumienie, bez konieczności bezpośredniego dostępu do oryginału</w:t>
      </w:r>
    </w:p>
    <w:p w14:paraId="0340827E" w14:textId="0F9DEACB" w:rsidR="00E57433" w:rsidRDefault="00E57433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E57433">
        <w:rPr>
          <w:rFonts w:ascii="Bookman Old Style" w:hAnsi="Bookman Old Style"/>
          <w:sz w:val="20"/>
          <w:szCs w:val="20"/>
        </w:rPr>
        <w:t xml:space="preserve">w przypadku, gdy nie zostały wystawione przez upoważnione podmioty inne niż </w:t>
      </w:r>
      <w:r>
        <w:rPr>
          <w:rFonts w:ascii="Bookman Old Style" w:hAnsi="Bookman Old Style"/>
          <w:sz w:val="20"/>
          <w:szCs w:val="20"/>
        </w:rPr>
        <w:t xml:space="preserve">Wykonawca, Wykonawca wspólnie ubiegający się o udzielenie zamówienia, podmiot udostepniający zasoby – </w:t>
      </w:r>
      <w:r w:rsidRPr="00E57433">
        <w:rPr>
          <w:rFonts w:ascii="Bookman Old Style" w:hAnsi="Bookman Old Style"/>
          <w:b/>
          <w:bCs/>
          <w:sz w:val="20"/>
          <w:szCs w:val="20"/>
        </w:rPr>
        <w:t>przekazuje się je w postaci elektronicznej i opatruje się kwalifikowanym podpisem elektronicznym, podpisem zaufanym lub podpisem osobistym</w:t>
      </w:r>
    </w:p>
    <w:p w14:paraId="1F5A8B71" w14:textId="19E11F3C" w:rsidR="00E57433" w:rsidRDefault="00E57433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 przypadku, gdy nie zostały wystawione przez upoważnione podmioty inne niż Wykonawca, Wykonawca wspólnie ubiegający się o udzielenie zamówienia, podmiot udostępniający zasoby a sporządzono je jako dokument w postaci papierowej i opatrzono własnoręcznym podpisem – </w:t>
      </w:r>
      <w:r w:rsidRPr="00E57433">
        <w:rPr>
          <w:rFonts w:ascii="Bookman Old Style" w:hAnsi="Bookman Old Style"/>
          <w:b/>
          <w:bCs/>
          <w:sz w:val="20"/>
          <w:szCs w:val="20"/>
        </w:rPr>
        <w:t xml:space="preserve">przekazuje się cyfrowe odwzorowanie tego </w:t>
      </w:r>
      <w:r w:rsidRPr="00E57433">
        <w:rPr>
          <w:rFonts w:ascii="Bookman Old Style" w:hAnsi="Bookman Old Style"/>
          <w:b/>
          <w:bCs/>
          <w:sz w:val="20"/>
          <w:szCs w:val="20"/>
        </w:rPr>
        <w:lastRenderedPageBreak/>
        <w:t>dokumentu opatrzone kwalifikowanym podpisem elektronicznym, podpisem zaufanym lub podpisem osobistym, poświadczające zgodność cyfrowego odwzorowania z dokumentem w postaci papierowej.</w:t>
      </w:r>
    </w:p>
    <w:p w14:paraId="70ED5B79" w14:textId="77777777" w:rsidR="00294E1F" w:rsidRPr="00294E1F" w:rsidRDefault="00E57433">
      <w:pPr>
        <w:pStyle w:val="Akapitzlist"/>
        <w:numPr>
          <w:ilvl w:val="0"/>
          <w:numId w:val="23"/>
        </w:numPr>
        <w:spacing w:after="0" w:line="240" w:lineRule="auto"/>
        <w:ind w:left="1418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 przypadku </w:t>
      </w:r>
      <w:r w:rsidR="00294E1F">
        <w:rPr>
          <w:rFonts w:ascii="Bookman Old Style" w:hAnsi="Bookman Old Style"/>
          <w:sz w:val="20"/>
          <w:szCs w:val="20"/>
        </w:rPr>
        <w:t>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6C77F911" w14:textId="5423BC79" w:rsidR="00E57433" w:rsidRPr="00294E1F" w:rsidRDefault="00294E1F">
      <w:pPr>
        <w:pStyle w:val="Akapitzlist"/>
        <w:numPr>
          <w:ilvl w:val="0"/>
          <w:numId w:val="23"/>
        </w:numPr>
        <w:spacing w:after="0" w:line="240" w:lineRule="auto"/>
        <w:ind w:left="1418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Oświadczenie oraz podmiotowe środki dowodowe przekazuje się środkiem komunikacji elektronicznej opisanym w rozdziale VIII.I SWZ.</w:t>
      </w:r>
    </w:p>
    <w:p w14:paraId="229BB235" w14:textId="423EC3C4" w:rsidR="00294E1F" w:rsidRPr="00294E1F" w:rsidRDefault="00294E1F">
      <w:pPr>
        <w:pStyle w:val="Akapitzlist"/>
        <w:numPr>
          <w:ilvl w:val="0"/>
          <w:numId w:val="23"/>
        </w:numPr>
        <w:spacing w:after="0" w:line="240" w:lineRule="auto"/>
        <w:ind w:left="1418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 przypadku, gdy oświadczenie lub podmiotowe środki dowodowe zawierają informacje stanowiące tajemnicę przedsiębiorstwa w rozumieniu przepisów ustawy z dnia 16.04.1993 r. o zwalczaniu nieuczciwej konkurencji (Dz. U. z 202</w:t>
      </w:r>
      <w:r w:rsidR="00BD6E39">
        <w:rPr>
          <w:rFonts w:ascii="Bookman Old Style" w:hAnsi="Bookman Old Style"/>
          <w:sz w:val="20"/>
          <w:szCs w:val="20"/>
        </w:rPr>
        <w:t>6</w:t>
      </w:r>
      <w:r>
        <w:rPr>
          <w:rFonts w:ascii="Bookman Old Style" w:hAnsi="Bookman Old Style"/>
          <w:sz w:val="20"/>
          <w:szCs w:val="20"/>
        </w:rPr>
        <w:t xml:space="preserve"> r. poz. </w:t>
      </w:r>
      <w:r w:rsidR="00BD6E39">
        <w:rPr>
          <w:rFonts w:ascii="Bookman Old Style" w:hAnsi="Bookman Old Style"/>
          <w:sz w:val="20"/>
          <w:szCs w:val="20"/>
        </w:rPr>
        <w:t>85</w:t>
      </w:r>
      <w:r>
        <w:rPr>
          <w:rFonts w:ascii="Bookman Old Style" w:hAnsi="Bookman Old Style"/>
          <w:sz w:val="20"/>
          <w:szCs w:val="20"/>
        </w:rPr>
        <w:t>), Wykonawca, w celu utrzymania poufności tych informacji, przekazuje je w wydzielonym i odpowiednio oznaczonym pliku.</w:t>
      </w:r>
    </w:p>
    <w:p w14:paraId="5347F2C4" w14:textId="7A0C29F6" w:rsidR="00294E1F" w:rsidRPr="00294E1F" w:rsidRDefault="00294E1F">
      <w:pPr>
        <w:pStyle w:val="Akapitzlist"/>
        <w:numPr>
          <w:ilvl w:val="0"/>
          <w:numId w:val="23"/>
        </w:numPr>
        <w:spacing w:after="0" w:line="240" w:lineRule="auto"/>
        <w:ind w:left="1418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Podmiotowe środki dowodowe sporządzone w języku obcym przekazuje się wraz z tłumaczeniem na język polski.</w:t>
      </w:r>
    </w:p>
    <w:p w14:paraId="3FB2BAA1" w14:textId="1272ABCD" w:rsidR="00294E1F" w:rsidRPr="00294E1F" w:rsidRDefault="00294E1F">
      <w:pPr>
        <w:pStyle w:val="Akapitzlist"/>
        <w:numPr>
          <w:ilvl w:val="0"/>
          <w:numId w:val="23"/>
        </w:numPr>
        <w:spacing w:after="0" w:line="240" w:lineRule="auto"/>
        <w:ind w:left="1418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Dokumenty elektroniczne muszą spełniać łącznie następujące wymagania:</w:t>
      </w:r>
    </w:p>
    <w:p w14:paraId="5435887A" w14:textId="47E16BBD" w:rsidR="00294E1F" w:rsidRDefault="00294E1F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</w:t>
      </w:r>
      <w:r w:rsidRPr="00294E1F">
        <w:rPr>
          <w:rFonts w:ascii="Bookman Old Style" w:hAnsi="Bookman Old Style"/>
          <w:sz w:val="20"/>
          <w:szCs w:val="20"/>
        </w:rPr>
        <w:t>ą utrwalone w sposób umożliwiający ich wielokrotne odczytanie, zapisanie i powielenie, a także przekazanie przy użyciu środków komunikacji elektronicznej lub na</w:t>
      </w:r>
      <w:r>
        <w:rPr>
          <w:rFonts w:ascii="Bookman Old Style" w:hAnsi="Bookman Old Style"/>
          <w:sz w:val="20"/>
          <w:szCs w:val="20"/>
        </w:rPr>
        <w:t xml:space="preserve"> informatycznym nośniku danych;</w:t>
      </w:r>
    </w:p>
    <w:p w14:paraId="2DEF1132" w14:textId="55ECCA42" w:rsidR="00294E1F" w:rsidRDefault="00294E1F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umożliwiają prezentację treści w postaci elektronicznej, w szczególności przez wyświetlenie tej treści na monitorze ekranowym;</w:t>
      </w:r>
    </w:p>
    <w:p w14:paraId="78183026" w14:textId="1A446EAB" w:rsidR="00294E1F" w:rsidRDefault="00294E1F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umożliwiają prezentację treści w postaci papierowej, w szczególności za pomocą wydruku;</w:t>
      </w:r>
    </w:p>
    <w:p w14:paraId="4E565AD5" w14:textId="4DCD6F16" w:rsidR="00294E1F" w:rsidRDefault="00294E1F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zawierają dane w układzie niepozostawiającym wątpliwości co do treści i kontekstu zapisanych informacji.</w:t>
      </w:r>
    </w:p>
    <w:p w14:paraId="5D2B76A8" w14:textId="3BC547E8" w:rsidR="007D699F" w:rsidRDefault="007D699F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Oferta musi zawierać następujące oświadczenia i dokumenty:</w:t>
      </w:r>
    </w:p>
    <w:p w14:paraId="1A6454E4" w14:textId="223E0570" w:rsidR="00B82DE0" w:rsidRDefault="00B82DE0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500E01">
        <w:rPr>
          <w:rFonts w:ascii="Bookman Old Style" w:hAnsi="Bookman Old Style"/>
          <w:b/>
          <w:bCs/>
          <w:sz w:val="20"/>
          <w:szCs w:val="20"/>
        </w:rPr>
        <w:t>Formularz ofertowy</w:t>
      </w:r>
      <w:r>
        <w:rPr>
          <w:rFonts w:ascii="Bookman Old Style" w:hAnsi="Bookman Old Style"/>
          <w:sz w:val="20"/>
          <w:szCs w:val="20"/>
        </w:rPr>
        <w:t xml:space="preserve"> – zgodnie z treścią załącznika nr </w:t>
      </w:r>
      <w:r w:rsidR="00AE54F5">
        <w:rPr>
          <w:rFonts w:ascii="Bookman Old Style" w:hAnsi="Bookman Old Style"/>
          <w:sz w:val="20"/>
          <w:szCs w:val="20"/>
        </w:rPr>
        <w:t>2</w:t>
      </w:r>
      <w:r w:rsidR="004A7B8F" w:rsidRPr="004A7B8F">
        <w:rPr>
          <w:rFonts w:ascii="Bookman Old Style" w:hAnsi="Bookman Old Style"/>
          <w:color w:val="FF0000"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t>do SWZ</w:t>
      </w:r>
    </w:p>
    <w:p w14:paraId="09103331" w14:textId="3FE6EFA6" w:rsidR="00966844" w:rsidRDefault="00500E01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966844">
        <w:rPr>
          <w:rFonts w:ascii="Bookman Old Style" w:hAnsi="Bookman Old Style"/>
          <w:b/>
          <w:bCs/>
          <w:sz w:val="20"/>
          <w:szCs w:val="20"/>
        </w:rPr>
        <w:t>Oświadczenie</w:t>
      </w:r>
      <w:r>
        <w:rPr>
          <w:rFonts w:ascii="Bookman Old Style" w:hAnsi="Bookman Old Style"/>
          <w:sz w:val="20"/>
          <w:szCs w:val="20"/>
        </w:rPr>
        <w:t xml:space="preserve">, o którym mowa w Rozdziale VII ust. 1 SWZ – zgodnie z treścią załącznika nr </w:t>
      </w:r>
      <w:r w:rsidR="00AE54F5">
        <w:rPr>
          <w:rFonts w:ascii="Bookman Old Style" w:hAnsi="Bookman Old Style"/>
          <w:sz w:val="20"/>
          <w:szCs w:val="20"/>
        </w:rPr>
        <w:t>3</w:t>
      </w:r>
      <w:r>
        <w:rPr>
          <w:rFonts w:ascii="Bookman Old Style" w:hAnsi="Bookman Old Style"/>
          <w:sz w:val="20"/>
          <w:szCs w:val="20"/>
        </w:rPr>
        <w:t xml:space="preserve"> </w:t>
      </w:r>
      <w:r w:rsidR="0079611C">
        <w:rPr>
          <w:rFonts w:ascii="Bookman Old Style" w:hAnsi="Bookman Old Style"/>
          <w:sz w:val="20"/>
          <w:szCs w:val="20"/>
        </w:rPr>
        <w:t>do</w:t>
      </w:r>
      <w:r>
        <w:rPr>
          <w:rFonts w:ascii="Bookman Old Style" w:hAnsi="Bookman Old Style"/>
          <w:sz w:val="20"/>
          <w:szCs w:val="20"/>
        </w:rPr>
        <w:t xml:space="preserve"> SW</w:t>
      </w:r>
      <w:r w:rsidR="00966844">
        <w:rPr>
          <w:rFonts w:ascii="Bookman Old Style" w:hAnsi="Bookman Old Style"/>
          <w:sz w:val="20"/>
          <w:szCs w:val="20"/>
        </w:rPr>
        <w:t>Z</w:t>
      </w:r>
    </w:p>
    <w:p w14:paraId="5E8A170D" w14:textId="2DF2513B" w:rsidR="00B82DE0" w:rsidRDefault="00966844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966844">
        <w:rPr>
          <w:rFonts w:ascii="Bookman Old Style" w:hAnsi="Bookman Old Style"/>
          <w:b/>
          <w:bCs/>
          <w:sz w:val="20"/>
          <w:szCs w:val="20"/>
        </w:rPr>
        <w:t>Zobowiązanie lub inne dokumenty</w:t>
      </w:r>
      <w:r>
        <w:rPr>
          <w:rFonts w:ascii="Bookman Old Style" w:hAnsi="Bookman Old Style"/>
          <w:sz w:val="20"/>
          <w:szCs w:val="20"/>
        </w:rPr>
        <w:t>, o których mowa w Rozdziale VI pkt. I.2.b SWZ (jeżeli dotyczy)</w:t>
      </w:r>
    </w:p>
    <w:p w14:paraId="4B89AE3C" w14:textId="6B709556" w:rsidR="00966844" w:rsidRDefault="00966844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Oświadczenie</w:t>
      </w:r>
      <w:r>
        <w:rPr>
          <w:rFonts w:ascii="Bookman Old Style" w:hAnsi="Bookman Old Style"/>
          <w:sz w:val="20"/>
          <w:szCs w:val="20"/>
        </w:rPr>
        <w:t xml:space="preserve">, o którym mowa </w:t>
      </w:r>
      <w:r w:rsidR="0079611C">
        <w:rPr>
          <w:rFonts w:ascii="Bookman Old Style" w:hAnsi="Bookman Old Style"/>
          <w:sz w:val="20"/>
          <w:szCs w:val="20"/>
        </w:rPr>
        <w:t>w Ro</w:t>
      </w:r>
      <w:r w:rsidR="00CC0183">
        <w:rPr>
          <w:rFonts w:ascii="Bookman Old Style" w:hAnsi="Bookman Old Style"/>
          <w:sz w:val="20"/>
          <w:szCs w:val="20"/>
        </w:rPr>
        <w:t>z</w:t>
      </w:r>
      <w:r w:rsidR="0079611C">
        <w:rPr>
          <w:rFonts w:ascii="Bookman Old Style" w:hAnsi="Bookman Old Style"/>
          <w:sz w:val="20"/>
          <w:szCs w:val="20"/>
        </w:rPr>
        <w:t>dziale VII ust. 4 SWZ (jeżeli dotyczy)</w:t>
      </w:r>
    </w:p>
    <w:p w14:paraId="591E0677" w14:textId="643B88A6" w:rsidR="00CC0183" w:rsidRDefault="00986E51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Potwierdzenie umocowania do działania w imieniu Wykonawcy lub podmiotu udostępniającego zasob</w:t>
      </w:r>
      <w:r w:rsidR="00CC4F88">
        <w:rPr>
          <w:rFonts w:ascii="Bookman Old Style" w:hAnsi="Bookman Old Style"/>
          <w:sz w:val="20"/>
          <w:szCs w:val="20"/>
        </w:rPr>
        <w:t>y</w:t>
      </w:r>
    </w:p>
    <w:p w14:paraId="1C33DBFE" w14:textId="57CCAB95" w:rsidR="00986E51" w:rsidRDefault="00986E51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986E51">
        <w:rPr>
          <w:rFonts w:ascii="Bookman Old Style" w:hAnsi="Bookman Old Style"/>
          <w:b/>
          <w:bCs/>
          <w:sz w:val="20"/>
          <w:szCs w:val="20"/>
        </w:rPr>
        <w:t>Pełnomocnictwo</w:t>
      </w:r>
      <w:r>
        <w:rPr>
          <w:rFonts w:ascii="Bookman Old Style" w:hAnsi="Bookman Old Style"/>
          <w:sz w:val="20"/>
          <w:szCs w:val="20"/>
        </w:rPr>
        <w:t xml:space="preserve"> do reprezentowania wykonawców wspólnie ubiegających się o udzielenie zamówienia w postępowaniu o udzielenie zamówienia albo do reprezentowania ich w postępowaniu i zawarcia umowy w sprawie zamówienia publicznego (jeżeli dotyczy).</w:t>
      </w:r>
    </w:p>
    <w:p w14:paraId="0D7E40F3" w14:textId="38DD9681" w:rsidR="002A4EC8" w:rsidRPr="00C345B1" w:rsidRDefault="00C345B1" w:rsidP="00C345B1">
      <w:pPr>
        <w:pStyle w:val="Cytatintensywny"/>
        <w:rPr>
          <w:rFonts w:ascii="Bookman Old Style" w:hAnsi="Bookman Old Style"/>
          <w:b/>
          <w:bCs/>
        </w:rPr>
      </w:pPr>
      <w:bookmarkStart w:id="15" w:name="_Hlk67909327"/>
      <w:r w:rsidRPr="00C345B1">
        <w:rPr>
          <w:rFonts w:ascii="Bookman Old Style" w:hAnsi="Bookman Old Style"/>
          <w:b/>
          <w:bCs/>
        </w:rPr>
        <w:t xml:space="preserve">X. </w:t>
      </w:r>
      <w:r w:rsidR="002A4EC8" w:rsidRPr="00C345B1">
        <w:rPr>
          <w:rFonts w:ascii="Bookman Old Style" w:hAnsi="Bookman Old Style"/>
          <w:b/>
          <w:bCs/>
        </w:rPr>
        <w:t>Opis sposobu obliczania ceny</w:t>
      </w:r>
    </w:p>
    <w:bookmarkEnd w:id="15"/>
    <w:p w14:paraId="2FF8BE1B" w14:textId="3F75B28D" w:rsidR="009F0539" w:rsidRPr="009F0539" w:rsidRDefault="009F0539">
      <w:pPr>
        <w:pStyle w:val="Akapitzlist"/>
        <w:numPr>
          <w:ilvl w:val="1"/>
          <w:numId w:val="28"/>
        </w:numPr>
        <w:jc w:val="both"/>
        <w:rPr>
          <w:rFonts w:ascii="Bookman Old Style" w:hAnsi="Bookman Old Style"/>
          <w:bCs/>
          <w:iCs/>
          <w:sz w:val="20"/>
          <w:szCs w:val="20"/>
        </w:rPr>
      </w:pPr>
      <w:r w:rsidRPr="009F0539">
        <w:rPr>
          <w:rFonts w:ascii="Bookman Old Style" w:hAnsi="Bookman Old Style"/>
          <w:bCs/>
          <w:iCs/>
          <w:sz w:val="20"/>
          <w:szCs w:val="20"/>
        </w:rPr>
        <w:t>Wykonawca zobowiązany jest do określenia ceny ryczałtowej brutto</w:t>
      </w:r>
      <w:r>
        <w:rPr>
          <w:rFonts w:ascii="Bookman Old Style" w:hAnsi="Bookman Old Style"/>
          <w:bCs/>
          <w:iCs/>
          <w:sz w:val="20"/>
          <w:szCs w:val="20"/>
        </w:rPr>
        <w:t>,</w:t>
      </w:r>
      <w:r w:rsidRPr="009F0539">
        <w:rPr>
          <w:rFonts w:ascii="Bookman Old Style" w:hAnsi="Bookman Old Style"/>
          <w:bCs/>
          <w:iCs/>
          <w:sz w:val="20"/>
          <w:szCs w:val="20"/>
        </w:rPr>
        <w:t xml:space="preserve"> cyfrowo wraz z należnym podatkiem VAT.</w:t>
      </w:r>
    </w:p>
    <w:p w14:paraId="01E89BD8" w14:textId="37DAF90E" w:rsidR="009F0539" w:rsidRPr="009F0539" w:rsidRDefault="009F0539">
      <w:pPr>
        <w:pStyle w:val="Akapitzlist"/>
        <w:numPr>
          <w:ilvl w:val="1"/>
          <w:numId w:val="28"/>
        </w:numPr>
        <w:spacing w:after="0" w:line="240" w:lineRule="auto"/>
        <w:ind w:left="799"/>
        <w:jc w:val="both"/>
        <w:rPr>
          <w:rFonts w:ascii="Bookman Old Style" w:hAnsi="Bookman Old Style"/>
          <w:bCs/>
          <w:iCs/>
          <w:sz w:val="20"/>
          <w:szCs w:val="20"/>
        </w:rPr>
      </w:pPr>
      <w:bookmarkStart w:id="16" w:name="_Hlk100049702"/>
      <w:r w:rsidRPr="009F0539">
        <w:rPr>
          <w:rFonts w:ascii="Bookman Old Style" w:hAnsi="Bookman Old Style"/>
          <w:bCs/>
          <w:iCs/>
          <w:sz w:val="20"/>
          <w:szCs w:val="20"/>
        </w:rPr>
        <w:t xml:space="preserve">Cena podana w ofercie powinna obejmować wszystkie koszty i składniki związane z wykonaniem zamówienia oraz warunkami stawianymi przez Zamawiającego wynikające z dokumentacji projektowej, </w:t>
      </w:r>
      <w:r w:rsidR="001C75C1">
        <w:rPr>
          <w:rFonts w:ascii="Bookman Old Style" w:hAnsi="Bookman Old Style"/>
          <w:bCs/>
          <w:iCs/>
          <w:sz w:val="20"/>
          <w:szCs w:val="20"/>
        </w:rPr>
        <w:t xml:space="preserve">oraz pomocniczo z przedmiaru robót, </w:t>
      </w:r>
      <w:r w:rsidRPr="009F0539">
        <w:rPr>
          <w:rFonts w:ascii="Bookman Old Style" w:hAnsi="Bookman Old Style"/>
          <w:bCs/>
          <w:iCs/>
          <w:sz w:val="20"/>
          <w:szCs w:val="20"/>
        </w:rPr>
        <w:t xml:space="preserve">jak również w niej nie ujęte, a bez których nie można wykonać zamówienia,  a także ewentualne upusty. </w:t>
      </w:r>
    </w:p>
    <w:p w14:paraId="53AF618B" w14:textId="15530E11" w:rsidR="009F0539" w:rsidRPr="009F0539" w:rsidRDefault="009F0539">
      <w:pPr>
        <w:pStyle w:val="Akapitzlist"/>
        <w:numPr>
          <w:ilvl w:val="1"/>
          <w:numId w:val="28"/>
        </w:numPr>
        <w:spacing w:after="0" w:line="240" w:lineRule="auto"/>
        <w:ind w:left="799"/>
        <w:jc w:val="both"/>
        <w:rPr>
          <w:rFonts w:ascii="Bookman Old Style" w:hAnsi="Bookman Old Style"/>
          <w:bCs/>
          <w:iCs/>
          <w:sz w:val="20"/>
          <w:szCs w:val="20"/>
        </w:rPr>
      </w:pPr>
      <w:r w:rsidRPr="009F0539">
        <w:rPr>
          <w:rFonts w:ascii="Bookman Old Style" w:hAnsi="Bookman Old Style"/>
          <w:bCs/>
          <w:iCs/>
          <w:sz w:val="20"/>
          <w:szCs w:val="20"/>
        </w:rPr>
        <w:t xml:space="preserve">Elementami składowymi przedmiotu zamówienia </w:t>
      </w:r>
      <w:r w:rsidR="001C75C1">
        <w:rPr>
          <w:rFonts w:ascii="Bookman Old Style" w:hAnsi="Bookman Old Style"/>
          <w:bCs/>
          <w:iCs/>
          <w:sz w:val="20"/>
          <w:szCs w:val="20"/>
        </w:rPr>
        <w:t xml:space="preserve">są </w:t>
      </w:r>
      <w:r w:rsidRPr="009F0539">
        <w:rPr>
          <w:rFonts w:ascii="Bookman Old Style" w:hAnsi="Bookman Old Style"/>
          <w:bCs/>
          <w:iCs/>
          <w:sz w:val="20"/>
          <w:szCs w:val="20"/>
        </w:rPr>
        <w:t>wszelkie roboty i usługi „towarzyszące” realizacji robót, w szczególności:</w:t>
      </w:r>
    </w:p>
    <w:p w14:paraId="0A3DF48F" w14:textId="1317B1BB" w:rsidR="009F0539" w:rsidRDefault="009F0539" w:rsidP="0016648A">
      <w:pPr>
        <w:pStyle w:val="Akapitzlist"/>
        <w:spacing w:after="0" w:line="240" w:lineRule="auto"/>
        <w:ind w:left="799"/>
        <w:jc w:val="both"/>
        <w:rPr>
          <w:rFonts w:ascii="Bookman Old Style" w:hAnsi="Bookman Old Style"/>
          <w:bCs/>
          <w:iCs/>
          <w:sz w:val="20"/>
          <w:szCs w:val="20"/>
        </w:rPr>
      </w:pPr>
      <w:r w:rsidRPr="009F0539">
        <w:rPr>
          <w:rFonts w:ascii="Bookman Old Style" w:hAnsi="Bookman Old Style"/>
          <w:bCs/>
          <w:iCs/>
          <w:sz w:val="20"/>
          <w:szCs w:val="20"/>
        </w:rPr>
        <w:t xml:space="preserve">- koszty obsługi geodezyjnej wraz z dokumentacją geodezyjną powykonawczą, </w:t>
      </w:r>
    </w:p>
    <w:p w14:paraId="05DBBB04" w14:textId="77777777" w:rsidR="009F0539" w:rsidRPr="009F0539" w:rsidRDefault="009F0539" w:rsidP="0016648A">
      <w:pPr>
        <w:pStyle w:val="Akapitzlist"/>
        <w:spacing w:after="0" w:line="240" w:lineRule="auto"/>
        <w:ind w:left="799"/>
        <w:jc w:val="both"/>
        <w:rPr>
          <w:rFonts w:ascii="Bookman Old Style" w:hAnsi="Bookman Old Style"/>
          <w:bCs/>
          <w:iCs/>
          <w:sz w:val="20"/>
          <w:szCs w:val="20"/>
        </w:rPr>
      </w:pPr>
      <w:r w:rsidRPr="009F0539">
        <w:rPr>
          <w:rFonts w:ascii="Bookman Old Style" w:hAnsi="Bookman Old Style"/>
          <w:bCs/>
          <w:iCs/>
          <w:sz w:val="20"/>
          <w:szCs w:val="20"/>
        </w:rPr>
        <w:t>- koszty zużycia wody i energii elektrycznej, ubezpieczenia budowy, zabezpieczenia placu budowy, właściwego oznakowania terenu budowy, ryzyka pogorszenia się warunków geotechnicznych</w:t>
      </w:r>
    </w:p>
    <w:p w14:paraId="59A22A3F" w14:textId="77777777" w:rsidR="009F0539" w:rsidRPr="009F0539" w:rsidRDefault="009F0539" w:rsidP="0016648A">
      <w:pPr>
        <w:pStyle w:val="Akapitzlist"/>
        <w:spacing w:after="0" w:line="240" w:lineRule="auto"/>
        <w:ind w:left="799"/>
        <w:jc w:val="both"/>
        <w:rPr>
          <w:rFonts w:ascii="Bookman Old Style" w:hAnsi="Bookman Old Style"/>
          <w:bCs/>
          <w:iCs/>
          <w:sz w:val="20"/>
          <w:szCs w:val="20"/>
        </w:rPr>
      </w:pPr>
      <w:r w:rsidRPr="009F0539">
        <w:rPr>
          <w:rFonts w:ascii="Bookman Old Style" w:hAnsi="Bookman Old Style"/>
          <w:bCs/>
          <w:iCs/>
          <w:sz w:val="20"/>
          <w:szCs w:val="20"/>
        </w:rPr>
        <w:t xml:space="preserve">- odszkodowania za szkody powstałe podczas robót, </w:t>
      </w:r>
    </w:p>
    <w:p w14:paraId="3D3B89A7" w14:textId="3F0BA994" w:rsidR="009F0539" w:rsidRDefault="009F0539" w:rsidP="0016648A">
      <w:pPr>
        <w:pStyle w:val="Akapitzlist"/>
        <w:spacing w:after="0" w:line="240" w:lineRule="auto"/>
        <w:ind w:left="799"/>
        <w:jc w:val="both"/>
        <w:rPr>
          <w:rFonts w:ascii="Bookman Old Style" w:hAnsi="Bookman Old Style"/>
          <w:bCs/>
          <w:iCs/>
          <w:sz w:val="20"/>
          <w:szCs w:val="20"/>
        </w:rPr>
      </w:pPr>
      <w:r w:rsidRPr="009F0539">
        <w:rPr>
          <w:rFonts w:ascii="Bookman Old Style" w:hAnsi="Bookman Old Style"/>
          <w:bCs/>
          <w:iCs/>
          <w:sz w:val="20"/>
          <w:szCs w:val="20"/>
        </w:rPr>
        <w:t>- koszty przywrócenia terenu w rejonie prowadzonych robót do stanu istniejącego, tablic budowlanych</w:t>
      </w:r>
      <w:r w:rsidR="001C75C1">
        <w:rPr>
          <w:rFonts w:ascii="Bookman Old Style" w:hAnsi="Bookman Old Style"/>
          <w:bCs/>
          <w:iCs/>
          <w:sz w:val="20"/>
          <w:szCs w:val="20"/>
        </w:rPr>
        <w:t>;</w:t>
      </w:r>
    </w:p>
    <w:bookmarkEnd w:id="16"/>
    <w:p w14:paraId="563A3C37" w14:textId="77777777" w:rsidR="002A4EC8" w:rsidRPr="002A4EC8" w:rsidRDefault="002A4EC8">
      <w:pPr>
        <w:pStyle w:val="Akapitzlist"/>
        <w:numPr>
          <w:ilvl w:val="1"/>
          <w:numId w:val="28"/>
        </w:numPr>
        <w:spacing w:after="0" w:line="240" w:lineRule="auto"/>
        <w:ind w:left="799"/>
        <w:jc w:val="both"/>
        <w:rPr>
          <w:rFonts w:ascii="Bookman Old Style" w:hAnsi="Bookman Old Style"/>
          <w:bCs/>
          <w:sz w:val="20"/>
          <w:szCs w:val="20"/>
        </w:rPr>
      </w:pPr>
      <w:r w:rsidRPr="002A4EC8">
        <w:rPr>
          <w:rFonts w:ascii="Bookman Old Style" w:hAnsi="Bookman Old Style"/>
          <w:bCs/>
          <w:sz w:val="20"/>
          <w:szCs w:val="20"/>
        </w:rPr>
        <w:t>Zamawiający informuje, że w wyniku realizacji umowy nie będą prowadzone rozliczenia w innych walutach niż PLN.</w:t>
      </w:r>
    </w:p>
    <w:p w14:paraId="1324FD60" w14:textId="192C120E" w:rsidR="002A4EC8" w:rsidRPr="00986E51" w:rsidRDefault="002A4EC8">
      <w:pPr>
        <w:pStyle w:val="Akapitzlist"/>
        <w:numPr>
          <w:ilvl w:val="1"/>
          <w:numId w:val="28"/>
        </w:numPr>
        <w:spacing w:after="0" w:line="240" w:lineRule="auto"/>
        <w:ind w:left="799"/>
        <w:jc w:val="both"/>
        <w:rPr>
          <w:rFonts w:ascii="Bookman Old Style" w:hAnsi="Bookman Old Style"/>
          <w:bCs/>
          <w:sz w:val="20"/>
          <w:szCs w:val="20"/>
          <w:u w:val="single"/>
        </w:rPr>
      </w:pPr>
      <w:r w:rsidRPr="002A4EC8">
        <w:rPr>
          <w:rFonts w:ascii="Bookman Old Style" w:hAnsi="Bookman Old Style"/>
          <w:sz w:val="20"/>
          <w:szCs w:val="20"/>
        </w:rPr>
        <w:t xml:space="preserve">Jeżeli w postępowaniu złożona będzie oferta, której wybór prowadziłby do powstania </w:t>
      </w:r>
      <w:r w:rsidRPr="002A4EC8">
        <w:rPr>
          <w:rFonts w:ascii="Bookman Old Style" w:hAnsi="Bookman Old Style"/>
          <w:sz w:val="20"/>
          <w:szCs w:val="20"/>
        </w:rPr>
        <w:br/>
        <w:t xml:space="preserve">u Zamawiającego obowiązku podatkowego zgodnie z przepisami o podatku od towarów i usług, Zamawiający w celu oceny takiej oferty dolicza do przedstawionej w niej ceny podatek od towarów </w:t>
      </w:r>
      <w:r w:rsidRPr="002A4EC8">
        <w:rPr>
          <w:rFonts w:ascii="Bookman Old Style" w:hAnsi="Bookman Old Style"/>
          <w:sz w:val="20"/>
          <w:szCs w:val="20"/>
        </w:rPr>
        <w:lastRenderedPageBreak/>
        <w:t xml:space="preserve">i usług, który miałby obowiązek rozliczyć zgodnie z tymi przepisami.  </w:t>
      </w:r>
      <w:r w:rsidRPr="002A4EC8">
        <w:rPr>
          <w:rFonts w:ascii="Bookman Old Style" w:hAnsi="Bookman Old Style"/>
          <w:sz w:val="20"/>
          <w:szCs w:val="20"/>
          <w:u w:val="single"/>
        </w:rPr>
        <w:t>W takim przypadku Wykonawca, składając ofertę, jest zobligowany poinformować Zamawiającego, że wybór jego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4ABD507E" w14:textId="5C02A95E" w:rsidR="00986E51" w:rsidRDefault="00986E51">
      <w:pPr>
        <w:pStyle w:val="Akapitzlist"/>
        <w:numPr>
          <w:ilvl w:val="1"/>
          <w:numId w:val="28"/>
        </w:numPr>
        <w:jc w:val="both"/>
        <w:rPr>
          <w:rFonts w:ascii="Bookman Old Style" w:hAnsi="Bookman Old Style"/>
          <w:sz w:val="20"/>
          <w:szCs w:val="20"/>
        </w:rPr>
      </w:pPr>
      <w:r w:rsidRPr="00986E51">
        <w:rPr>
          <w:rFonts w:ascii="Bookman Old Style" w:hAnsi="Bookman Old Style"/>
          <w:sz w:val="20"/>
          <w:szCs w:val="20"/>
        </w:rPr>
        <w:t xml:space="preserve">Dla </w:t>
      </w:r>
      <w:r>
        <w:rPr>
          <w:rFonts w:ascii="Bookman Old Style" w:hAnsi="Bookman Old Style"/>
          <w:sz w:val="20"/>
          <w:szCs w:val="20"/>
        </w:rPr>
        <w:t>porównania ofert Zamawiający przyjmuje cenę brutto za realizację całego przedmiotu zamówienia określoną w formularzu ofertowym.</w:t>
      </w:r>
    </w:p>
    <w:p w14:paraId="225863EF" w14:textId="5E8F6C5E" w:rsidR="00986E51" w:rsidRPr="00C345B1" w:rsidRDefault="00C345B1" w:rsidP="00C345B1">
      <w:pPr>
        <w:pStyle w:val="Cytatintensywny"/>
        <w:rPr>
          <w:rFonts w:ascii="Bookman Old Style" w:hAnsi="Bookman Old Style"/>
          <w:b/>
          <w:bCs/>
        </w:rPr>
      </w:pPr>
      <w:bookmarkStart w:id="17" w:name="_Hlk67909506"/>
      <w:bookmarkStart w:id="18" w:name="_Hlk67909523"/>
      <w:r w:rsidRPr="00C345B1">
        <w:rPr>
          <w:rFonts w:ascii="Bookman Old Style" w:hAnsi="Bookman Old Style"/>
          <w:b/>
          <w:bCs/>
        </w:rPr>
        <w:t xml:space="preserve">XI. </w:t>
      </w:r>
      <w:r w:rsidR="00986E51" w:rsidRPr="00C345B1">
        <w:rPr>
          <w:rFonts w:ascii="Bookman Old Style" w:hAnsi="Bookman Old Style"/>
          <w:b/>
          <w:bCs/>
        </w:rPr>
        <w:t>Wymagania dotyczące wadium</w:t>
      </w:r>
      <w:bookmarkEnd w:id="17"/>
    </w:p>
    <w:bookmarkEnd w:id="18"/>
    <w:p w14:paraId="402FD520" w14:textId="5D9B00A9" w:rsidR="00986E51" w:rsidRDefault="00986E51" w:rsidP="00986E51">
      <w:pPr>
        <w:pStyle w:val="Akapitzlist"/>
        <w:rPr>
          <w:rFonts w:ascii="Bookman Old Style" w:hAnsi="Bookman Old Style"/>
          <w:sz w:val="20"/>
          <w:szCs w:val="20"/>
        </w:rPr>
      </w:pPr>
      <w:r w:rsidRPr="00986E51">
        <w:rPr>
          <w:rFonts w:ascii="Bookman Old Style" w:hAnsi="Bookman Old Style"/>
          <w:sz w:val="20"/>
          <w:szCs w:val="20"/>
        </w:rPr>
        <w:t>Za</w:t>
      </w:r>
      <w:r>
        <w:rPr>
          <w:rFonts w:ascii="Bookman Old Style" w:hAnsi="Bookman Old Style"/>
          <w:sz w:val="20"/>
          <w:szCs w:val="20"/>
        </w:rPr>
        <w:t>mawiający nie żąda wniesienia wadium</w:t>
      </w:r>
    </w:p>
    <w:p w14:paraId="68B277F6" w14:textId="4FB8B5C8" w:rsidR="00986E51" w:rsidRPr="00C345B1" w:rsidRDefault="00C345B1" w:rsidP="00C345B1">
      <w:pPr>
        <w:pStyle w:val="Cytatintensywny"/>
        <w:rPr>
          <w:rFonts w:ascii="Bookman Old Style" w:hAnsi="Bookman Old Style"/>
          <w:b/>
          <w:bCs/>
        </w:rPr>
      </w:pPr>
      <w:bookmarkStart w:id="19" w:name="_Hlk67910104"/>
      <w:r>
        <w:rPr>
          <w:rFonts w:ascii="Bookman Old Style" w:hAnsi="Bookman Old Style"/>
          <w:b/>
          <w:bCs/>
        </w:rPr>
        <w:t xml:space="preserve">XII. </w:t>
      </w:r>
      <w:r w:rsidR="00986E51" w:rsidRPr="00C345B1">
        <w:rPr>
          <w:rFonts w:ascii="Bookman Old Style" w:hAnsi="Bookman Old Style"/>
          <w:b/>
          <w:bCs/>
        </w:rPr>
        <w:t>Termin związania ofertą</w:t>
      </w:r>
    </w:p>
    <w:bookmarkEnd w:id="19"/>
    <w:p w14:paraId="65AE09C3" w14:textId="1E348B70" w:rsidR="001F7A47" w:rsidRPr="000C4361" w:rsidRDefault="00BD1C80">
      <w:pPr>
        <w:pStyle w:val="Akapitzlist"/>
        <w:numPr>
          <w:ilvl w:val="0"/>
          <w:numId w:val="29"/>
        </w:numPr>
        <w:spacing w:after="0"/>
        <w:ind w:left="714" w:hanging="357"/>
        <w:rPr>
          <w:rFonts w:ascii="Bookman Old Style" w:hAnsi="Bookman Old Style"/>
          <w:b/>
          <w:bCs/>
          <w:sz w:val="20"/>
          <w:szCs w:val="20"/>
        </w:rPr>
      </w:pPr>
      <w:r w:rsidRPr="00BD1C80">
        <w:rPr>
          <w:rFonts w:ascii="Bookman Old Style" w:hAnsi="Bookman Old Style"/>
          <w:sz w:val="20"/>
          <w:szCs w:val="20"/>
        </w:rPr>
        <w:t>Wykonawca będzie zwi</w:t>
      </w:r>
      <w:r>
        <w:rPr>
          <w:rFonts w:ascii="Bookman Old Style" w:hAnsi="Bookman Old Style"/>
          <w:sz w:val="20"/>
          <w:szCs w:val="20"/>
        </w:rPr>
        <w:t xml:space="preserve">ązany ofertą przez okres 30 dni, tj. do </w:t>
      </w:r>
      <w:r w:rsidRPr="00A8303D">
        <w:rPr>
          <w:rFonts w:ascii="Bookman Old Style" w:hAnsi="Bookman Old Style"/>
          <w:sz w:val="20"/>
          <w:szCs w:val="20"/>
        </w:rPr>
        <w:t xml:space="preserve">dnia </w:t>
      </w:r>
      <w:r w:rsidR="00014830">
        <w:rPr>
          <w:rFonts w:ascii="Bookman Old Style" w:hAnsi="Bookman Old Style"/>
          <w:b/>
          <w:bCs/>
          <w:sz w:val="20"/>
          <w:szCs w:val="20"/>
        </w:rPr>
        <w:t>4</w:t>
      </w:r>
      <w:r w:rsidR="000C4361" w:rsidRPr="000C4361">
        <w:rPr>
          <w:rFonts w:ascii="Bookman Old Style" w:hAnsi="Bookman Old Style"/>
          <w:b/>
          <w:bCs/>
          <w:sz w:val="20"/>
          <w:szCs w:val="20"/>
        </w:rPr>
        <w:t xml:space="preserve"> czerwca</w:t>
      </w:r>
      <w:r w:rsidR="00BA1FAA" w:rsidRPr="000C4361">
        <w:rPr>
          <w:rFonts w:ascii="Bookman Old Style" w:hAnsi="Bookman Old Style"/>
          <w:b/>
          <w:bCs/>
          <w:sz w:val="20"/>
          <w:szCs w:val="20"/>
        </w:rPr>
        <w:t xml:space="preserve"> 2026</w:t>
      </w:r>
      <w:r w:rsidR="001F7A47" w:rsidRPr="000C4361">
        <w:rPr>
          <w:rFonts w:ascii="Bookman Old Style" w:hAnsi="Bookman Old Style"/>
          <w:b/>
          <w:bCs/>
          <w:sz w:val="20"/>
          <w:szCs w:val="20"/>
        </w:rPr>
        <w:t xml:space="preserve"> r.</w:t>
      </w:r>
    </w:p>
    <w:p w14:paraId="2F806F41" w14:textId="6CBB3A07" w:rsidR="00986E51" w:rsidRPr="00C17227" w:rsidRDefault="00BD1C80" w:rsidP="00B15E47">
      <w:pPr>
        <w:pStyle w:val="Akapitzlist"/>
        <w:spacing w:after="0"/>
        <w:ind w:left="714"/>
        <w:rPr>
          <w:rFonts w:ascii="Bookman Old Style" w:hAnsi="Bookman Old Style"/>
          <w:sz w:val="20"/>
          <w:szCs w:val="20"/>
        </w:rPr>
      </w:pPr>
      <w:r w:rsidRPr="000C4361">
        <w:rPr>
          <w:rFonts w:ascii="Bookman Old Style" w:hAnsi="Bookman Old Style"/>
          <w:sz w:val="20"/>
          <w:szCs w:val="20"/>
        </w:rPr>
        <w:t xml:space="preserve"> Bieg terminu związania ofertą rozpoczyna się w dniu wyznaczonym jako dzień składania </w:t>
      </w:r>
      <w:r w:rsidRPr="00C17227">
        <w:rPr>
          <w:rFonts w:ascii="Bookman Old Style" w:hAnsi="Bookman Old Style"/>
          <w:sz w:val="20"/>
          <w:szCs w:val="20"/>
        </w:rPr>
        <w:t>ofert.</w:t>
      </w:r>
    </w:p>
    <w:p w14:paraId="02C95D2D" w14:textId="48526909" w:rsidR="00BD1C80" w:rsidRDefault="00BD1C80">
      <w:pPr>
        <w:pStyle w:val="Akapitzlist"/>
        <w:numPr>
          <w:ilvl w:val="0"/>
          <w:numId w:val="29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 w:rsidRPr="00C17227">
        <w:rPr>
          <w:rFonts w:ascii="Bookman Old Style" w:hAnsi="Bookman Old Style"/>
          <w:sz w:val="20"/>
          <w:szCs w:val="20"/>
        </w:rPr>
        <w:t xml:space="preserve">W przypadku, gdy wybór oferty najkorzystniejszej nie nastąpi przed upływem terminu związania ofertą określonego w ust. 1, Zamawiający przed upływem terminu związania ofertą zwraca się jednokrotnie do Wykonawców o wyrażenie zgody na przedłużenie tego terminu o wskazany przez niego okres, nie dłuższy niż 30 dni. Przedłużenie terminu związania ofertą wymaga </w:t>
      </w:r>
      <w:r>
        <w:rPr>
          <w:rFonts w:ascii="Bookman Old Style" w:hAnsi="Bookman Old Style"/>
          <w:sz w:val="20"/>
          <w:szCs w:val="20"/>
        </w:rPr>
        <w:t>złożenia przez Wykonawcę pisemnego oświadczenia o wyrażeniu zgody na przedłużenie terminu związania ofertą.</w:t>
      </w:r>
    </w:p>
    <w:p w14:paraId="4FBBC54A" w14:textId="6C40CB1E" w:rsidR="00BD1C80" w:rsidRPr="00C345B1" w:rsidRDefault="00C345B1" w:rsidP="00C345B1">
      <w:pPr>
        <w:pStyle w:val="Cytatintensywny"/>
        <w:rPr>
          <w:rFonts w:ascii="Bookman Old Style" w:hAnsi="Bookman Old Style"/>
          <w:b/>
          <w:bCs/>
        </w:rPr>
      </w:pPr>
      <w:bookmarkStart w:id="20" w:name="_Hlk67910987"/>
      <w:bookmarkStart w:id="21" w:name="_Hlk67911014"/>
      <w:r>
        <w:rPr>
          <w:rFonts w:ascii="Bookman Old Style" w:hAnsi="Bookman Old Style"/>
          <w:b/>
          <w:bCs/>
        </w:rPr>
        <w:t xml:space="preserve">XIII. </w:t>
      </w:r>
      <w:r w:rsidR="00BD1C80" w:rsidRPr="00C345B1">
        <w:rPr>
          <w:rFonts w:ascii="Bookman Old Style" w:hAnsi="Bookman Old Style"/>
          <w:b/>
          <w:bCs/>
        </w:rPr>
        <w:t>Sposób i termin składania ofert</w:t>
      </w:r>
      <w:bookmarkEnd w:id="20"/>
    </w:p>
    <w:bookmarkEnd w:id="21"/>
    <w:p w14:paraId="2342D5DD" w14:textId="50C333C4" w:rsidR="00BD1C80" w:rsidRPr="00C17227" w:rsidRDefault="00BD1C80">
      <w:pPr>
        <w:pStyle w:val="Akapitzlist"/>
        <w:numPr>
          <w:ilvl w:val="0"/>
          <w:numId w:val="30"/>
        </w:numPr>
        <w:spacing w:after="0"/>
        <w:ind w:left="714" w:hanging="357"/>
        <w:contextualSpacing w:val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Wykonawca składa ofertę wraz z wymaganymi dokumentami za pośrednictwem Platformy pod </w:t>
      </w:r>
      <w:r w:rsidRPr="00C17227">
        <w:rPr>
          <w:rFonts w:ascii="Bookman Old Style" w:hAnsi="Bookman Old Style"/>
          <w:sz w:val="20"/>
          <w:szCs w:val="20"/>
        </w:rPr>
        <w:t xml:space="preserve">adresem: </w:t>
      </w:r>
      <w:hyperlink r:id="rId16" w:history="1">
        <w:r w:rsidRPr="00C17227">
          <w:rPr>
            <w:rStyle w:val="Hipercze"/>
            <w:rFonts w:ascii="Bookman Old Style" w:hAnsi="Bookman Old Style"/>
            <w:color w:val="auto"/>
            <w:sz w:val="20"/>
            <w:szCs w:val="20"/>
          </w:rPr>
          <w:t>https://zamowienia.manowo.pl/</w:t>
        </w:r>
      </w:hyperlink>
      <w:r w:rsidR="000D6793" w:rsidRPr="00C17227">
        <w:rPr>
          <w:rStyle w:val="Hipercze"/>
          <w:rFonts w:ascii="Bookman Old Style" w:hAnsi="Bookman Old Style"/>
          <w:color w:val="auto"/>
          <w:sz w:val="20"/>
          <w:szCs w:val="20"/>
        </w:rPr>
        <w:t xml:space="preserve"> </w:t>
      </w:r>
      <w:r w:rsidRPr="00C17227">
        <w:rPr>
          <w:rFonts w:ascii="Bookman Old Style" w:hAnsi="Bookman Old Style"/>
          <w:sz w:val="20"/>
          <w:szCs w:val="20"/>
        </w:rPr>
        <w:t xml:space="preserve"> </w:t>
      </w:r>
    </w:p>
    <w:p w14:paraId="2A747FEB" w14:textId="52B5507A" w:rsidR="00E242EF" w:rsidRPr="00C17227" w:rsidRDefault="00E242EF">
      <w:pPr>
        <w:pStyle w:val="Akapitzlist"/>
        <w:numPr>
          <w:ilvl w:val="0"/>
          <w:numId w:val="30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 w:rsidRPr="00C17227">
        <w:rPr>
          <w:rFonts w:ascii="Bookman Old Style" w:hAnsi="Bookman Old Style"/>
          <w:sz w:val="20"/>
          <w:szCs w:val="20"/>
        </w:rPr>
        <w:t>Termin składania ofert</w:t>
      </w:r>
      <w:r w:rsidR="00475307" w:rsidRPr="00C17227">
        <w:rPr>
          <w:rFonts w:ascii="Bookman Old Style" w:hAnsi="Bookman Old Style"/>
          <w:sz w:val="20"/>
          <w:szCs w:val="20"/>
        </w:rPr>
        <w:t>:</w:t>
      </w:r>
      <w:r w:rsidR="00F25F5D" w:rsidRPr="00C17227">
        <w:rPr>
          <w:rFonts w:ascii="Bookman Old Style" w:hAnsi="Bookman Old Style"/>
          <w:sz w:val="20"/>
          <w:szCs w:val="20"/>
        </w:rPr>
        <w:t xml:space="preserve"> </w:t>
      </w:r>
      <w:r w:rsidR="00475307" w:rsidRPr="00C17227">
        <w:rPr>
          <w:rFonts w:ascii="Bookman Old Style" w:hAnsi="Bookman Old Style"/>
          <w:sz w:val="20"/>
          <w:szCs w:val="20"/>
        </w:rPr>
        <w:t xml:space="preserve">do </w:t>
      </w:r>
      <w:r w:rsidR="00014830">
        <w:rPr>
          <w:rFonts w:ascii="Bookman Old Style" w:hAnsi="Bookman Old Style"/>
          <w:b/>
          <w:bCs/>
          <w:sz w:val="20"/>
          <w:szCs w:val="20"/>
        </w:rPr>
        <w:t>6</w:t>
      </w:r>
      <w:r w:rsidR="000C4361">
        <w:rPr>
          <w:rFonts w:ascii="Bookman Old Style" w:hAnsi="Bookman Old Style"/>
          <w:b/>
          <w:bCs/>
          <w:sz w:val="20"/>
          <w:szCs w:val="20"/>
        </w:rPr>
        <w:t xml:space="preserve"> maja </w:t>
      </w:r>
      <w:r w:rsidR="00BA1FAA">
        <w:rPr>
          <w:rFonts w:ascii="Bookman Old Style" w:hAnsi="Bookman Old Style"/>
          <w:b/>
          <w:bCs/>
          <w:sz w:val="20"/>
          <w:szCs w:val="20"/>
        </w:rPr>
        <w:t>2026</w:t>
      </w:r>
      <w:r w:rsidR="001F7A47" w:rsidRPr="00C17227">
        <w:rPr>
          <w:rFonts w:ascii="Bookman Old Style" w:hAnsi="Bookman Old Style"/>
          <w:b/>
          <w:bCs/>
          <w:sz w:val="20"/>
          <w:szCs w:val="20"/>
        </w:rPr>
        <w:t xml:space="preserve"> r. godz. 10.00</w:t>
      </w:r>
    </w:p>
    <w:p w14:paraId="3EF0079C" w14:textId="143B59A4" w:rsidR="00E242EF" w:rsidRPr="00C17227" w:rsidRDefault="00E242EF">
      <w:pPr>
        <w:pStyle w:val="Akapitzlist"/>
        <w:numPr>
          <w:ilvl w:val="0"/>
          <w:numId w:val="30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 w:rsidRPr="00C17227">
        <w:rPr>
          <w:rFonts w:ascii="Bookman Old Style" w:hAnsi="Bookman Old Style"/>
          <w:sz w:val="20"/>
          <w:szCs w:val="20"/>
        </w:rPr>
        <w:t>Termin otwarcia ofert:</w:t>
      </w:r>
      <w:r w:rsidR="001F7A47" w:rsidRPr="00C17227">
        <w:rPr>
          <w:rFonts w:ascii="Bookman Old Style" w:hAnsi="Bookman Old Style"/>
          <w:sz w:val="20"/>
          <w:szCs w:val="20"/>
        </w:rPr>
        <w:t xml:space="preserve"> </w:t>
      </w:r>
      <w:r w:rsidR="00014830">
        <w:rPr>
          <w:rFonts w:ascii="Bookman Old Style" w:hAnsi="Bookman Old Style"/>
          <w:b/>
          <w:bCs/>
          <w:sz w:val="20"/>
          <w:szCs w:val="20"/>
        </w:rPr>
        <w:t>6</w:t>
      </w:r>
      <w:r w:rsidR="000C4361">
        <w:rPr>
          <w:rFonts w:ascii="Bookman Old Style" w:hAnsi="Bookman Old Style"/>
          <w:b/>
          <w:bCs/>
          <w:sz w:val="20"/>
          <w:szCs w:val="20"/>
        </w:rPr>
        <w:t xml:space="preserve"> maja</w:t>
      </w:r>
      <w:r w:rsidR="00D56288" w:rsidRPr="00C17227">
        <w:rPr>
          <w:rFonts w:ascii="Bookman Old Style" w:hAnsi="Bookman Old Style"/>
          <w:b/>
          <w:bCs/>
          <w:sz w:val="20"/>
          <w:szCs w:val="20"/>
        </w:rPr>
        <w:t xml:space="preserve"> 202</w:t>
      </w:r>
      <w:r w:rsidR="00BA1FAA">
        <w:rPr>
          <w:rFonts w:ascii="Bookman Old Style" w:hAnsi="Bookman Old Style"/>
          <w:b/>
          <w:bCs/>
          <w:sz w:val="20"/>
          <w:szCs w:val="20"/>
        </w:rPr>
        <w:t>6</w:t>
      </w:r>
      <w:r w:rsidR="001F7A47" w:rsidRPr="00C17227">
        <w:rPr>
          <w:rFonts w:ascii="Bookman Old Style" w:hAnsi="Bookman Old Style"/>
          <w:b/>
          <w:bCs/>
          <w:sz w:val="20"/>
          <w:szCs w:val="20"/>
        </w:rPr>
        <w:t xml:space="preserve"> r. godz. 10.15</w:t>
      </w:r>
    </w:p>
    <w:p w14:paraId="4FBE022A" w14:textId="6931B365" w:rsidR="00E242EF" w:rsidRDefault="00E242EF">
      <w:pPr>
        <w:pStyle w:val="Akapitzlist"/>
        <w:numPr>
          <w:ilvl w:val="0"/>
          <w:numId w:val="30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 w:rsidRPr="00C17227">
        <w:rPr>
          <w:rFonts w:ascii="Bookman Old Style" w:hAnsi="Bookman Old Style"/>
          <w:sz w:val="20"/>
          <w:szCs w:val="20"/>
        </w:rPr>
        <w:t xml:space="preserve">Wykonawca może przed upływem terminu </w:t>
      </w:r>
      <w:r>
        <w:rPr>
          <w:rFonts w:ascii="Bookman Old Style" w:hAnsi="Bookman Old Style"/>
          <w:sz w:val="20"/>
          <w:szCs w:val="20"/>
        </w:rPr>
        <w:t xml:space="preserve">do składania ofert zmienić lub wycofać ofertę za pośrednictwem Platformy. Sposób zmiany i wycofania oferty został opisany w Instrukcji użytkownika </w:t>
      </w:r>
      <w:hyperlink r:id="rId17" w:anchor="/help" w:history="1">
        <w:r w:rsidRPr="00A350BD">
          <w:rPr>
            <w:rStyle w:val="Hipercze"/>
            <w:rFonts w:ascii="Bookman Old Style" w:hAnsi="Bookman Old Style"/>
            <w:sz w:val="20"/>
            <w:szCs w:val="20"/>
          </w:rPr>
          <w:t>https://zamowienia.manowo.pl/#/help</w:t>
        </w:r>
      </w:hyperlink>
      <w:r>
        <w:rPr>
          <w:rFonts w:ascii="Bookman Old Style" w:hAnsi="Bookman Old Style"/>
          <w:sz w:val="20"/>
          <w:szCs w:val="20"/>
        </w:rPr>
        <w:t xml:space="preserve"> </w:t>
      </w:r>
    </w:p>
    <w:p w14:paraId="32BC1930" w14:textId="7BF49AFC" w:rsidR="00E242EF" w:rsidRDefault="00183B27">
      <w:pPr>
        <w:pStyle w:val="Akapitzlist"/>
        <w:numPr>
          <w:ilvl w:val="0"/>
          <w:numId w:val="30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</w:t>
      </w:r>
      <w:r w:rsidR="00E242EF">
        <w:rPr>
          <w:rFonts w:ascii="Bookman Old Style" w:hAnsi="Bookman Old Style"/>
          <w:sz w:val="20"/>
          <w:szCs w:val="20"/>
        </w:rPr>
        <w:t>amawiający, najpóźniej przed otwarciem ofert, udostępnia na stronie internetowej prowadzonego postępowania informację o kwocie, jaką zamierza przeznaczyć na sfinansowanie zamówienia.</w:t>
      </w:r>
    </w:p>
    <w:p w14:paraId="130AB328" w14:textId="514B01AE" w:rsidR="00E242EF" w:rsidRDefault="00E242EF">
      <w:pPr>
        <w:pStyle w:val="Akapitzlist"/>
        <w:numPr>
          <w:ilvl w:val="0"/>
          <w:numId w:val="30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Zamawiający, niezwłocznie po otwarciu ofert, udostępnia na stronie internetowej prowadzonego postepowania informacje o:</w:t>
      </w:r>
    </w:p>
    <w:p w14:paraId="458C5A62" w14:textId="6B40C732" w:rsidR="00E242EF" w:rsidRDefault="00E242EF">
      <w:pPr>
        <w:pStyle w:val="Akapitzlist"/>
        <w:numPr>
          <w:ilvl w:val="0"/>
          <w:numId w:val="31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nazwach albo imionach i nazwiskach oraz siedzibach lub miejscach prowadzonej działalności gospodarczej albo miejscach zamieszkania Wykonawców</w:t>
      </w:r>
      <w:r w:rsidR="00C17227">
        <w:rPr>
          <w:rFonts w:ascii="Bookman Old Style" w:hAnsi="Bookman Old Style"/>
          <w:sz w:val="20"/>
          <w:szCs w:val="20"/>
        </w:rPr>
        <w:t>, k</w:t>
      </w:r>
      <w:r>
        <w:rPr>
          <w:rFonts w:ascii="Bookman Old Style" w:hAnsi="Bookman Old Style"/>
          <w:sz w:val="20"/>
          <w:szCs w:val="20"/>
        </w:rPr>
        <w:t>tórych oferty zostały otwarte;</w:t>
      </w:r>
    </w:p>
    <w:p w14:paraId="18B029F9" w14:textId="1A723796" w:rsidR="00E242EF" w:rsidRDefault="00E242EF">
      <w:pPr>
        <w:pStyle w:val="Akapitzlist"/>
        <w:numPr>
          <w:ilvl w:val="0"/>
          <w:numId w:val="31"/>
        </w:numPr>
        <w:spacing w:after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cenach lub kosztach zawartych w ofertach.</w:t>
      </w:r>
    </w:p>
    <w:p w14:paraId="2A21DDA7" w14:textId="737D7DEA" w:rsidR="009D37CC" w:rsidRPr="00C345B1" w:rsidRDefault="003D3649" w:rsidP="00C345B1">
      <w:pPr>
        <w:pStyle w:val="Cytatintensywny"/>
        <w:rPr>
          <w:rFonts w:ascii="Bookman Old Style" w:hAnsi="Bookman Old Style"/>
          <w:b/>
          <w:bCs/>
        </w:rPr>
      </w:pPr>
      <w:bookmarkStart w:id="22" w:name="_Hlk67916016"/>
      <w:r>
        <w:rPr>
          <w:rFonts w:ascii="Bookman Old Style" w:hAnsi="Bookman Old Style"/>
          <w:b/>
          <w:bCs/>
        </w:rPr>
        <w:t xml:space="preserve">XIV. </w:t>
      </w:r>
      <w:r w:rsidR="00173AAF" w:rsidRPr="00C345B1">
        <w:rPr>
          <w:rFonts w:ascii="Bookman Old Style" w:hAnsi="Bookman Old Style"/>
          <w:b/>
          <w:bCs/>
        </w:rPr>
        <w:t xml:space="preserve">Opis kryterium oceny ofert, wraz z podaniem wag tych kryteriów </w:t>
      </w:r>
      <w:r>
        <w:rPr>
          <w:rFonts w:ascii="Bookman Old Style" w:hAnsi="Bookman Old Style"/>
          <w:b/>
          <w:bCs/>
        </w:rPr>
        <w:t xml:space="preserve">   </w:t>
      </w:r>
      <w:r w:rsidR="00173AAF" w:rsidRPr="00C345B1">
        <w:rPr>
          <w:rFonts w:ascii="Bookman Old Style" w:hAnsi="Bookman Old Style"/>
          <w:b/>
          <w:bCs/>
        </w:rPr>
        <w:t>i sposobu oceny ofert</w:t>
      </w:r>
    </w:p>
    <w:p w14:paraId="4ED6A115" w14:textId="77777777" w:rsidR="004A331D" w:rsidRPr="00E6518D" w:rsidRDefault="004A331D">
      <w:pPr>
        <w:numPr>
          <w:ilvl w:val="0"/>
          <w:numId w:val="41"/>
        </w:numPr>
        <w:spacing w:after="0" w:line="240" w:lineRule="auto"/>
        <w:jc w:val="both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  <w:bookmarkStart w:id="23" w:name="_Hlk98313977"/>
      <w:bookmarkStart w:id="24" w:name="_Hlk67918874"/>
      <w:bookmarkEnd w:id="22"/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Przy ocenie ofert Zamawiający będzie się kierował następującymi kryteriami:</w:t>
      </w:r>
    </w:p>
    <w:p w14:paraId="1AEE8F81" w14:textId="314593C6" w:rsidR="004A331D" w:rsidRPr="00E6518D" w:rsidRDefault="004A331D">
      <w:pPr>
        <w:numPr>
          <w:ilvl w:val="0"/>
          <w:numId w:val="42"/>
        </w:numPr>
        <w:spacing w:after="0" w:line="240" w:lineRule="auto"/>
        <w:jc w:val="both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Cena </w:t>
      </w: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  <w:t xml:space="preserve">- waga </w:t>
      </w:r>
      <w:r w:rsidR="00BE4BF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6</w:t>
      </w: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0% </w:t>
      </w:r>
    </w:p>
    <w:p w14:paraId="4D03F86B" w14:textId="40C2EDC4" w:rsidR="004A331D" w:rsidRPr="00BE4BFD" w:rsidRDefault="004A331D">
      <w:pPr>
        <w:numPr>
          <w:ilvl w:val="0"/>
          <w:numId w:val="42"/>
        </w:numPr>
        <w:spacing w:after="0" w:line="240" w:lineRule="auto"/>
        <w:jc w:val="both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Termin gwarancji</w:t>
      </w: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  <w:t xml:space="preserve">- waga </w:t>
      </w:r>
      <w:r w:rsidR="00BA1FAA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2</w:t>
      </w: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0%</w:t>
      </w:r>
    </w:p>
    <w:p w14:paraId="02C17BE8" w14:textId="2FF7EE61" w:rsidR="00BE4BFD" w:rsidRPr="00C243D1" w:rsidRDefault="00BE4BFD">
      <w:pPr>
        <w:numPr>
          <w:ilvl w:val="0"/>
          <w:numId w:val="42"/>
        </w:numPr>
        <w:spacing w:after="0" w:line="240" w:lineRule="auto"/>
        <w:jc w:val="both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Termin wykonania 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ab/>
        <w:t>- waga 20%</w:t>
      </w:r>
    </w:p>
    <w:p w14:paraId="2AB2FD73" w14:textId="77777777" w:rsidR="004A331D" w:rsidRPr="00E6518D" w:rsidRDefault="004A331D" w:rsidP="004A331D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</w:p>
    <w:p w14:paraId="2FB1E465" w14:textId="77777777" w:rsidR="004A331D" w:rsidRPr="00E6518D" w:rsidRDefault="004A331D">
      <w:pPr>
        <w:numPr>
          <w:ilvl w:val="0"/>
          <w:numId w:val="41"/>
        </w:numPr>
        <w:spacing w:after="0" w:line="240" w:lineRule="auto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Oferty zostaną ocenione za pomocą systemu punktowego zgodnie z kryteriami oceny ofert według następującego wzoru: </w:t>
      </w:r>
    </w:p>
    <w:p w14:paraId="5693B255" w14:textId="5A83DB30" w:rsidR="004A331D" w:rsidRPr="00C243D1" w:rsidRDefault="004A331D" w:rsidP="004A331D">
      <w:pPr>
        <w:spacing w:after="0" w:line="240" w:lineRule="auto"/>
        <w:ind w:left="709"/>
        <w:jc w:val="center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  <w:r w:rsidRPr="00E6518D"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  <w:lastRenderedPageBreak/>
        <w:t>P = K</w:t>
      </w:r>
      <w:r w:rsidRPr="00E6518D">
        <w:rPr>
          <w:rFonts w:ascii="Bookman Old Style" w:eastAsia="Times New Roman" w:hAnsi="Bookman Old Style" w:cs="Tahoma"/>
          <w:b/>
          <w:bCs/>
          <w:sz w:val="20"/>
          <w:szCs w:val="20"/>
          <w:vertAlign w:val="subscript"/>
          <w:lang w:eastAsia="pl-PL"/>
        </w:rPr>
        <w:t>1</w:t>
      </w:r>
      <w:r w:rsidRPr="00E6518D"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  <w:t xml:space="preserve"> + K</w:t>
      </w:r>
      <w:r w:rsidRPr="00E6518D">
        <w:rPr>
          <w:rFonts w:ascii="Bookman Old Style" w:eastAsia="Times New Roman" w:hAnsi="Bookman Old Style" w:cs="Tahoma"/>
          <w:b/>
          <w:bCs/>
          <w:sz w:val="20"/>
          <w:szCs w:val="20"/>
          <w:vertAlign w:val="subscript"/>
          <w:lang w:eastAsia="pl-PL"/>
        </w:rPr>
        <w:t>2</w:t>
      </w:r>
      <w:r w:rsidRPr="00E6518D"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  <w:t xml:space="preserve"> </w:t>
      </w:r>
      <w:r w:rsidR="005F6102"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  <w:t xml:space="preserve">+ </w:t>
      </w:r>
      <w:r w:rsidR="005F6102" w:rsidRPr="00E6518D"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  <w:t>K</w:t>
      </w:r>
      <w:r w:rsidR="005F6102">
        <w:rPr>
          <w:rFonts w:ascii="Bookman Old Style" w:eastAsia="Times New Roman" w:hAnsi="Bookman Old Style" w:cs="Tahoma"/>
          <w:b/>
          <w:bCs/>
          <w:sz w:val="20"/>
          <w:szCs w:val="20"/>
          <w:vertAlign w:val="subscript"/>
          <w:lang w:eastAsia="pl-PL"/>
        </w:rPr>
        <w:t>3</w:t>
      </w:r>
    </w:p>
    <w:p w14:paraId="7B2D5731" w14:textId="77777777" w:rsidR="004A331D" w:rsidRPr="00E6518D" w:rsidRDefault="004A331D" w:rsidP="004A331D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gdzie </w:t>
      </w:r>
    </w:p>
    <w:p w14:paraId="1576FDB9" w14:textId="77777777" w:rsidR="004A331D" w:rsidRPr="00E6518D" w:rsidRDefault="004A331D" w:rsidP="004A331D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P – wartość punktowa oferty </w:t>
      </w:r>
    </w:p>
    <w:p w14:paraId="10F04CB2" w14:textId="77777777" w:rsidR="004A331D" w:rsidRPr="00E6518D" w:rsidRDefault="004A331D" w:rsidP="004A331D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K</w:t>
      </w:r>
      <w:r w:rsidRPr="00E6518D">
        <w:rPr>
          <w:rFonts w:ascii="Bookman Old Style" w:eastAsia="Times New Roman" w:hAnsi="Bookman Old Style" w:cs="Tahoma"/>
          <w:bCs/>
          <w:sz w:val="20"/>
          <w:szCs w:val="20"/>
          <w:vertAlign w:val="subscript"/>
          <w:lang w:eastAsia="pl-PL"/>
        </w:rPr>
        <w:t xml:space="preserve">1 </w:t>
      </w: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– wartość punktowa oferty dla kryterium „cena” </w:t>
      </w:r>
    </w:p>
    <w:p w14:paraId="6DBAFBC3" w14:textId="77777777" w:rsidR="004A331D" w:rsidRDefault="004A331D" w:rsidP="004A331D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K</w:t>
      </w:r>
      <w:r w:rsidRPr="00E6518D">
        <w:rPr>
          <w:rFonts w:ascii="Bookman Old Style" w:eastAsia="Times New Roman" w:hAnsi="Bookman Old Style" w:cs="Tahoma"/>
          <w:bCs/>
          <w:sz w:val="20"/>
          <w:szCs w:val="20"/>
          <w:vertAlign w:val="subscript"/>
          <w:lang w:eastAsia="pl-PL"/>
        </w:rPr>
        <w:t xml:space="preserve">2 </w:t>
      </w: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– wartość punktowa oferty dla kryterium „termin gwarancji” </w:t>
      </w:r>
    </w:p>
    <w:p w14:paraId="354707C3" w14:textId="2901CF10" w:rsidR="004A331D" w:rsidRDefault="005F6102" w:rsidP="004A331D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 w:rsidRPr="005F6102">
        <w:rPr>
          <w:rFonts w:ascii="Bookman Old Style" w:eastAsia="Times New Roman" w:hAnsi="Bookman Old Style" w:cs="Tahoma"/>
          <w:sz w:val="20"/>
          <w:szCs w:val="20"/>
          <w:lang w:eastAsia="pl-PL"/>
        </w:rPr>
        <w:t>K</w:t>
      </w:r>
      <w:r w:rsidRPr="005F6102">
        <w:rPr>
          <w:rFonts w:ascii="Bookman Old Style" w:eastAsia="Times New Roman" w:hAnsi="Bookman Old Style" w:cs="Tahoma"/>
          <w:sz w:val="20"/>
          <w:szCs w:val="20"/>
          <w:vertAlign w:val="subscript"/>
          <w:lang w:eastAsia="pl-PL"/>
        </w:rPr>
        <w:t>3</w:t>
      </w:r>
      <w:r>
        <w:rPr>
          <w:rFonts w:ascii="Bookman Old Style" w:eastAsia="Times New Roman" w:hAnsi="Bookman Old Style" w:cs="Tahoma"/>
          <w:sz w:val="20"/>
          <w:szCs w:val="20"/>
          <w:vertAlign w:val="subscript"/>
          <w:lang w:eastAsia="pl-PL"/>
        </w:rPr>
        <w:t xml:space="preserve"> - </w:t>
      </w: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wartość punktowa oferty dla kryterium „termin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wykonania”</w:t>
      </w:r>
    </w:p>
    <w:p w14:paraId="299C211F" w14:textId="77777777" w:rsidR="005F6102" w:rsidRPr="005F6102" w:rsidRDefault="005F6102" w:rsidP="004A331D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sz w:val="12"/>
          <w:szCs w:val="12"/>
          <w:lang w:eastAsia="pl-PL"/>
        </w:rPr>
      </w:pPr>
    </w:p>
    <w:p w14:paraId="0101972A" w14:textId="77777777" w:rsidR="004A331D" w:rsidRPr="00E6518D" w:rsidRDefault="004A331D" w:rsidP="004A331D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Oferta w toku oceny może uzyskać maksymalnie 100 punktów. </w:t>
      </w:r>
    </w:p>
    <w:p w14:paraId="3510D923" w14:textId="77777777" w:rsidR="004A331D" w:rsidRPr="008633D7" w:rsidRDefault="004A331D" w:rsidP="004A331D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8"/>
          <w:szCs w:val="8"/>
          <w:lang w:eastAsia="pl-PL"/>
        </w:rPr>
      </w:pPr>
    </w:p>
    <w:p w14:paraId="6266D401" w14:textId="77777777" w:rsidR="004A331D" w:rsidRPr="00E6518D" w:rsidRDefault="004A331D" w:rsidP="004A331D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Zamawiający określi wartość punktową ofert na podstawie wzoru podanego poniżej dla poszczególnych kryteriów oceny. </w:t>
      </w:r>
    </w:p>
    <w:p w14:paraId="1DE009DD" w14:textId="77777777" w:rsidR="004A331D" w:rsidRPr="008633D7" w:rsidRDefault="004A331D" w:rsidP="004A331D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/>
          <w:bCs/>
          <w:sz w:val="14"/>
          <w:szCs w:val="14"/>
          <w:lang w:eastAsia="pl-PL"/>
        </w:rPr>
      </w:pPr>
    </w:p>
    <w:p w14:paraId="36E716D6" w14:textId="77777777" w:rsidR="004A331D" w:rsidRPr="00E6518D" w:rsidRDefault="004A331D" w:rsidP="004A331D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  <w:r w:rsidRPr="00E6518D"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  <w:t xml:space="preserve">Cena </w:t>
      </w:r>
    </w:p>
    <w:p w14:paraId="5A63E862" w14:textId="77777777" w:rsidR="004A331D" w:rsidRPr="00E6518D" w:rsidRDefault="004A331D" w:rsidP="004A331D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                                          najniższa oferowana cena</w:t>
      </w:r>
    </w:p>
    <w:p w14:paraId="45D6CCDF" w14:textId="696093F2" w:rsidR="004A331D" w:rsidRPr="00E6518D" w:rsidRDefault="004A331D" w:rsidP="004A331D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Sposób obliczenia: K</w:t>
      </w:r>
      <w:r w:rsidRPr="00E6518D">
        <w:rPr>
          <w:rFonts w:ascii="Bookman Old Style" w:eastAsia="Times New Roman" w:hAnsi="Bookman Old Style" w:cs="Tahoma"/>
          <w:bCs/>
          <w:sz w:val="20"/>
          <w:szCs w:val="20"/>
          <w:vertAlign w:val="subscript"/>
          <w:lang w:eastAsia="pl-PL"/>
        </w:rPr>
        <w:t>1</w:t>
      </w: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=      --------------------------------------  x </w:t>
      </w:r>
      <w:r w:rsid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6</w:t>
      </w: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0</w:t>
      </w:r>
    </w:p>
    <w:p w14:paraId="5C7E559C" w14:textId="77777777" w:rsidR="004A331D" w:rsidRPr="00E6518D" w:rsidRDefault="004A331D" w:rsidP="004A331D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 w:rsidRPr="00E6518D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                                               cena oferty badanej</w:t>
      </w:r>
    </w:p>
    <w:p w14:paraId="75A73043" w14:textId="77777777" w:rsidR="004A331D" w:rsidRPr="00E6518D" w:rsidRDefault="004A331D" w:rsidP="004A331D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</w:p>
    <w:p w14:paraId="29F37E71" w14:textId="77777777" w:rsidR="004A331D" w:rsidRPr="00E6518D" w:rsidRDefault="004A331D" w:rsidP="004A331D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</w:pPr>
      <w:r w:rsidRPr="00E6518D">
        <w:rPr>
          <w:rFonts w:ascii="Bookman Old Style" w:eastAsia="Times New Roman" w:hAnsi="Bookman Old Style" w:cs="Tahoma"/>
          <w:b/>
          <w:bCs/>
          <w:sz w:val="20"/>
          <w:szCs w:val="20"/>
          <w:lang w:eastAsia="pl-PL"/>
        </w:rPr>
        <w:t>Termin gwarancji</w:t>
      </w:r>
    </w:p>
    <w:bookmarkEnd w:id="23"/>
    <w:p w14:paraId="50D71E03" w14:textId="3C033783" w:rsidR="002310EF" w:rsidRPr="002310EF" w:rsidRDefault="005F6102" w:rsidP="002310EF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- </w:t>
      </w:r>
      <w:r w:rsidR="002310EF" w:rsidRPr="002310EF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gwarancja minimalna, tj. 24 miesiące  – 0 punktów</w:t>
      </w:r>
    </w:p>
    <w:p w14:paraId="67A741EA" w14:textId="09DD705C" w:rsidR="002310EF" w:rsidRPr="002310EF" w:rsidRDefault="005F6102" w:rsidP="002310EF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- w</w:t>
      </w:r>
      <w:r w:rsidR="002310EF" w:rsidRPr="002310EF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ydłużenie gwarancji o 12 miesięcy  – </w:t>
      </w:r>
      <w:r w:rsidR="00BA1FAA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1</w:t>
      </w:r>
      <w:r w:rsidR="002310EF" w:rsidRPr="002310EF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0 punktów </w:t>
      </w:r>
    </w:p>
    <w:p w14:paraId="64BDC311" w14:textId="430448E3" w:rsidR="00085E59" w:rsidRDefault="005F6102" w:rsidP="00085E59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- w</w:t>
      </w:r>
      <w:r w:rsidR="00085E59" w:rsidRPr="002310EF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ydłużenie gwarancji o </w:t>
      </w:r>
      <w:r w:rsidR="00085E59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24</w:t>
      </w:r>
      <w:r w:rsidR="00085E59" w:rsidRPr="002310EF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miesi</w:t>
      </w:r>
      <w:r w:rsidR="00085E59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ą</w:t>
      </w:r>
      <w:r w:rsidR="00085E59" w:rsidRPr="002310EF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c</w:t>
      </w:r>
      <w:r w:rsidR="00085E59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e</w:t>
      </w:r>
      <w:r w:rsidR="00085E59" w:rsidRPr="002310EF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 – </w:t>
      </w:r>
      <w:r w:rsidR="00BA1FAA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2</w:t>
      </w:r>
      <w:r w:rsidR="00085E59" w:rsidRPr="002310EF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0 punktów </w:t>
      </w:r>
    </w:p>
    <w:p w14:paraId="50A2B24F" w14:textId="6901EC92" w:rsidR="005F6102" w:rsidRPr="005F6102" w:rsidRDefault="005F6102" w:rsidP="005F6102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Jeżeli wykonawca zaoferuje termin gwarancji i rękojmi dłuższy niż 48 miesięcy,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do oceny ofert w kryterium „okres gwarancji i rękojmi” zostanie przyjęty okres 48-miesięczny, czyli maksymalny zgodny z żądaniem i oczekiwaniami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Z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amawiającego, natomiast do umowy zostanie wpisany okres gwarancji i rękojmi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zgodny z oświadczeniem wykonawcy.</w:t>
      </w:r>
    </w:p>
    <w:p w14:paraId="39670092" w14:textId="15EDCF6C" w:rsidR="005F6102" w:rsidRPr="005F6102" w:rsidRDefault="005F6102" w:rsidP="005F6102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Czas gwarancji 24 miesięcy jest czasem minimalnym, zgodnie z warunkiem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Z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amawiającego. Zaproponowanie czasu krótszego niż 24 miesięcy będzie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stanowić niezgodność z warunkami zamówienia i podstawę do odrzucenia oferty.</w:t>
      </w:r>
    </w:p>
    <w:p w14:paraId="06F044C0" w14:textId="1C39A379" w:rsidR="005F6102" w:rsidRDefault="005F6102" w:rsidP="005F6102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W przypadku niewypełnienia lub nieczytelnego wypełnienia formularza oferty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w powyższym zakresie zamawiający uzna, że wykonawca oferuje okres gwarancji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i rękojmi w minimalnym wymiarze określonym w SWZ, tj. 24 miesięcy. Wykonawca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otrzyma wówczas 0 pkt w tym kryterium</w:t>
      </w:r>
    </w:p>
    <w:p w14:paraId="5DA922EF" w14:textId="77777777" w:rsidR="005F6102" w:rsidRDefault="005F6102" w:rsidP="005F6102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</w:p>
    <w:p w14:paraId="4CA6B431" w14:textId="77777777" w:rsidR="005F6102" w:rsidRDefault="005F6102" w:rsidP="005F6102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/>
          <w:sz w:val="20"/>
          <w:szCs w:val="20"/>
          <w:lang w:eastAsia="pl-PL"/>
        </w:rPr>
      </w:pPr>
      <w:r w:rsidRPr="005F6102">
        <w:rPr>
          <w:rFonts w:ascii="Bookman Old Style" w:eastAsia="Times New Roman" w:hAnsi="Bookman Old Style" w:cs="Tahoma"/>
          <w:b/>
          <w:sz w:val="20"/>
          <w:szCs w:val="20"/>
          <w:lang w:eastAsia="pl-PL"/>
        </w:rPr>
        <w:t>Termin wykonania</w:t>
      </w:r>
    </w:p>
    <w:p w14:paraId="14D8B671" w14:textId="6D478AA5" w:rsidR="005F6102" w:rsidRDefault="005F6102" w:rsidP="005F6102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-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wykonanie zamówienia w terminie do 6 miesięcy od dnia zawarcia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umowy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– 0 pkt</w:t>
      </w:r>
    </w:p>
    <w:p w14:paraId="0E3D7E19" w14:textId="261CC16E" w:rsidR="005F6102" w:rsidRPr="005F6102" w:rsidRDefault="005F6102" w:rsidP="005F6102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-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wykonanie zamówienia w terminie do 5 miesięcy od dnia zawarcia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umowy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– 10 pkt</w:t>
      </w:r>
    </w:p>
    <w:p w14:paraId="05B710A1" w14:textId="73EF863F" w:rsidR="005F6102" w:rsidRDefault="005F6102" w:rsidP="005F6102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-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wykonanie zamówienia w terminie do 4 miesięcy od dnia zawarcia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umowy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– 20 pkt</w:t>
      </w:r>
    </w:p>
    <w:p w14:paraId="1D3867A9" w14:textId="1E23C54B" w:rsidR="005F6102" w:rsidRPr="005F6102" w:rsidRDefault="005F6102" w:rsidP="005F6102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Jeżeli wykonawca zaoferuje termin krótszy niż 4 miesiące, do oceny ofert w tym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kryterium zostanie mu policzony czas 4 miesiące, jako minimalny zgodny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z żądaniem i oczekiwaniami 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Z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amawiającego, natomiast do umowy zostanie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wpisany termin wykonania przedmiotu zamówienia zgodny z oświadczeniem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wykonawcy.</w:t>
      </w:r>
    </w:p>
    <w:p w14:paraId="40C19A4E" w14:textId="11D59BC8" w:rsidR="005F6102" w:rsidRPr="005F6102" w:rsidRDefault="005F6102" w:rsidP="005F6102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Termin realizacji 6 miesięcy jest terminem maksymalnym, zgodnie z warunkiem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Z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amawiającego. Zaproponowanie terminu dłuższego niż 6 miesięcy będzie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stanowić niezgodność z warunkami zamówienia i podstawę do odrzucenia oferty.</w:t>
      </w:r>
    </w:p>
    <w:p w14:paraId="7D78A878" w14:textId="61B38AD4" w:rsidR="005F6102" w:rsidRPr="005F6102" w:rsidRDefault="005F6102" w:rsidP="005F6102">
      <w:pPr>
        <w:spacing w:after="0" w:line="240" w:lineRule="auto"/>
        <w:ind w:left="709"/>
        <w:jc w:val="both"/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</w:pP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W przypadku niewypełnienia lub nieczytelnego wypełnienia formularza oferty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w powyższym zakresie zamawiający uzna, że wykonawca oferuje maksymalny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termin realizacji określony w SWZ, tj. 6 miesięcy od dnia zawarcia umowy.</w:t>
      </w:r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 </w:t>
      </w:r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 xml:space="preserve">Wykonawca otrzyma wówczas 0 pkt w tym </w:t>
      </w:r>
      <w:proofErr w:type="spellStart"/>
      <w:r w:rsidRPr="005F6102"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podkryterium</w:t>
      </w:r>
      <w:proofErr w:type="spellEnd"/>
      <w:r>
        <w:rPr>
          <w:rFonts w:ascii="Bookman Old Style" w:eastAsia="Times New Roman" w:hAnsi="Bookman Old Style" w:cs="Tahoma"/>
          <w:bCs/>
          <w:sz w:val="20"/>
          <w:szCs w:val="20"/>
          <w:lang w:eastAsia="pl-PL"/>
        </w:rPr>
        <w:t>.</w:t>
      </w:r>
    </w:p>
    <w:p w14:paraId="021F4029" w14:textId="5E735252" w:rsidR="004D3D68" w:rsidRPr="003D3649" w:rsidRDefault="003D3649" w:rsidP="003D3649">
      <w:pPr>
        <w:pStyle w:val="Cytatintensywny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 xml:space="preserve">XV. </w:t>
      </w:r>
      <w:r w:rsidR="000209DB" w:rsidRPr="003D3649">
        <w:rPr>
          <w:rFonts w:ascii="Bookman Old Style" w:hAnsi="Bookman Old Style"/>
          <w:b/>
          <w:bCs/>
        </w:rPr>
        <w:t xml:space="preserve">Informacje o formalnościach, jakie powinny być dopełnione po </w:t>
      </w:r>
      <w:r w:rsidR="000440C6" w:rsidRPr="003D3649">
        <w:rPr>
          <w:rFonts w:ascii="Bookman Old Style" w:hAnsi="Bookman Old Style"/>
          <w:b/>
          <w:bCs/>
        </w:rPr>
        <w:t>wyborze oferty w celu zawarcia umowy w sprawie zamówienia publicznego</w:t>
      </w:r>
    </w:p>
    <w:bookmarkEnd w:id="24"/>
    <w:p w14:paraId="57929F54" w14:textId="36142708" w:rsidR="00CB6686" w:rsidRDefault="00CB6686">
      <w:pPr>
        <w:pStyle w:val="Akapitzlist"/>
        <w:numPr>
          <w:ilvl w:val="0"/>
          <w:numId w:val="32"/>
        </w:numPr>
        <w:spacing w:after="0"/>
        <w:ind w:left="714" w:hanging="357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Zamawiający zawiera umowę w sprawie zamówienia publicznego w terminie nie krótszym niż 5 dni od dnia przesłania zawiadomienia o wyborze najkorzystniejszej oferty. Umowa może zostać zawarta przed upływem terminu 5 dni, </w:t>
      </w:r>
      <w:r w:rsidR="00C345B1">
        <w:rPr>
          <w:rFonts w:ascii="Bookman Old Style" w:hAnsi="Bookman Old Style"/>
          <w:sz w:val="20"/>
          <w:szCs w:val="20"/>
        </w:rPr>
        <w:t>jeśli złożono tylko jedną ofertę w postępowaniu.</w:t>
      </w:r>
    </w:p>
    <w:p w14:paraId="5F3BE236" w14:textId="551BB713" w:rsidR="000440C6" w:rsidRDefault="000440C6">
      <w:pPr>
        <w:pStyle w:val="Akapitzlist"/>
        <w:numPr>
          <w:ilvl w:val="0"/>
          <w:numId w:val="32"/>
        </w:numPr>
        <w:spacing w:after="0"/>
        <w:ind w:left="714" w:hanging="357"/>
        <w:jc w:val="both"/>
        <w:rPr>
          <w:rFonts w:ascii="Bookman Old Style" w:hAnsi="Bookman Old Style"/>
          <w:sz w:val="20"/>
          <w:szCs w:val="20"/>
        </w:rPr>
      </w:pPr>
      <w:r w:rsidRPr="000440C6">
        <w:rPr>
          <w:rFonts w:ascii="Bookman Old Style" w:hAnsi="Bookman Old Style"/>
          <w:sz w:val="20"/>
          <w:szCs w:val="20"/>
        </w:rPr>
        <w:t xml:space="preserve">Podpisanie umowy na realizację przedmiotu zamówienia nastąpi w wyznaczonym terminie, w sposób ustalony indywidualnie z Wykonawcą, który złożył ofertę najkorzystniejszą pod względem kryteriów oceny ofert.  </w:t>
      </w:r>
    </w:p>
    <w:p w14:paraId="4163DA39" w14:textId="4F2096F7" w:rsidR="000440C6" w:rsidRPr="00C263C0" w:rsidRDefault="00C345B1">
      <w:pPr>
        <w:pStyle w:val="Akapitzlist"/>
        <w:numPr>
          <w:ilvl w:val="0"/>
          <w:numId w:val="32"/>
        </w:numPr>
        <w:spacing w:after="0"/>
        <w:jc w:val="both"/>
      </w:pPr>
      <w:r w:rsidRPr="00844082">
        <w:rPr>
          <w:rFonts w:ascii="Bookman Old Style" w:hAnsi="Bookman Old Style"/>
          <w:sz w:val="20"/>
          <w:szCs w:val="20"/>
        </w:rPr>
        <w:t>W przypadku wyboru oferty złożonej przez Wykonawców wspólnie ubiegających się o udzielenie zamówienia, Zamawiający może wezwać do przedłożenia umowy regulującej współpracę Wykonawców.</w:t>
      </w:r>
    </w:p>
    <w:p w14:paraId="1AFE878B" w14:textId="71A5DC14" w:rsidR="00C345B1" w:rsidRPr="003D3649" w:rsidRDefault="003D3649" w:rsidP="003D3649">
      <w:pPr>
        <w:pStyle w:val="Cytatintensywny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lastRenderedPageBreak/>
        <w:t xml:space="preserve">XVI. </w:t>
      </w:r>
      <w:r w:rsidR="00C345B1" w:rsidRPr="003D3649">
        <w:rPr>
          <w:rFonts w:ascii="Bookman Old Style" w:hAnsi="Bookman Old Style"/>
          <w:b/>
          <w:bCs/>
        </w:rPr>
        <w:t>Wymagania dotyczące zabezpieczenia należytego wykonania umowy</w:t>
      </w:r>
    </w:p>
    <w:p w14:paraId="0332437D" w14:textId="0119E69C" w:rsidR="005F6102" w:rsidRDefault="005F6102" w:rsidP="005F6102">
      <w:pPr>
        <w:numPr>
          <w:ilvl w:val="0"/>
          <w:numId w:val="52"/>
        </w:numPr>
        <w:spacing w:after="0" w:line="240" w:lineRule="auto"/>
        <w:ind w:left="709" w:hanging="357"/>
        <w:jc w:val="both"/>
        <w:rPr>
          <w:rFonts w:ascii="Bookman Old Style" w:hAnsi="Bookman Old Style"/>
          <w:sz w:val="20"/>
          <w:szCs w:val="20"/>
        </w:rPr>
      </w:pPr>
      <w:bookmarkStart w:id="25" w:name="_Hlk67921230"/>
      <w:r w:rsidRPr="00C54E19">
        <w:rPr>
          <w:rFonts w:ascii="Bookman Old Style" w:hAnsi="Bookman Old Style"/>
          <w:sz w:val="20"/>
          <w:szCs w:val="20"/>
        </w:rPr>
        <w:t>Wykonawca, którego oferta została wybrana zobowiązany jest do wniesienia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54E19">
        <w:rPr>
          <w:rFonts w:ascii="Bookman Old Style" w:hAnsi="Bookman Old Style"/>
          <w:sz w:val="20"/>
          <w:szCs w:val="20"/>
        </w:rPr>
        <w:t>zabezpieczenia należytego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54E19">
        <w:rPr>
          <w:rFonts w:ascii="Bookman Old Style" w:hAnsi="Bookman Old Style"/>
          <w:sz w:val="20"/>
          <w:szCs w:val="20"/>
        </w:rPr>
        <w:t>wykonania umowy w wysokości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5F6102">
        <w:rPr>
          <w:rFonts w:ascii="Bookman Old Style" w:hAnsi="Bookman Old Style"/>
          <w:b/>
          <w:bCs/>
          <w:sz w:val="20"/>
          <w:szCs w:val="20"/>
        </w:rPr>
        <w:t>5 %</w:t>
      </w:r>
      <w:r w:rsidRPr="00C54E19">
        <w:rPr>
          <w:rFonts w:ascii="Bookman Old Style" w:hAnsi="Bookman Old Style"/>
          <w:sz w:val="20"/>
          <w:szCs w:val="20"/>
        </w:rPr>
        <w:t xml:space="preserve"> ceny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54E19">
        <w:rPr>
          <w:rFonts w:ascii="Bookman Old Style" w:hAnsi="Bookman Old Style"/>
          <w:sz w:val="20"/>
          <w:szCs w:val="20"/>
        </w:rPr>
        <w:t xml:space="preserve">całkowitej podanej w ofercie </w:t>
      </w:r>
      <w:r>
        <w:rPr>
          <w:rFonts w:ascii="Bookman Old Style" w:hAnsi="Bookman Old Style"/>
          <w:sz w:val="20"/>
          <w:szCs w:val="20"/>
        </w:rPr>
        <w:t xml:space="preserve">dotyczącej danej części </w:t>
      </w:r>
      <w:r w:rsidRPr="00C54E19">
        <w:rPr>
          <w:rFonts w:ascii="Bookman Old Style" w:hAnsi="Bookman Old Style"/>
          <w:sz w:val="20"/>
          <w:szCs w:val="20"/>
        </w:rPr>
        <w:t>albo maksymalnej wartości nominalnej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54E19">
        <w:rPr>
          <w:rFonts w:ascii="Bookman Old Style" w:hAnsi="Bookman Old Style"/>
          <w:sz w:val="20"/>
          <w:szCs w:val="20"/>
        </w:rPr>
        <w:t>zobowiązania zamawiającego wynikającego z umowy.</w:t>
      </w:r>
    </w:p>
    <w:p w14:paraId="3A53B6C0" w14:textId="77777777" w:rsidR="005F6102" w:rsidRDefault="005F6102" w:rsidP="005F6102">
      <w:pPr>
        <w:numPr>
          <w:ilvl w:val="0"/>
          <w:numId w:val="52"/>
        </w:numPr>
        <w:spacing w:after="0" w:line="240" w:lineRule="auto"/>
        <w:ind w:left="709" w:hanging="357"/>
        <w:jc w:val="both"/>
        <w:rPr>
          <w:rFonts w:ascii="Bookman Old Style" w:hAnsi="Bookman Old Style"/>
          <w:sz w:val="20"/>
          <w:szCs w:val="20"/>
        </w:rPr>
      </w:pPr>
      <w:r w:rsidRPr="00C54E19">
        <w:rPr>
          <w:rFonts w:ascii="Bookman Old Style" w:hAnsi="Bookman Old Style"/>
          <w:sz w:val="20"/>
          <w:szCs w:val="20"/>
        </w:rPr>
        <w:t>Zabezpieczenie należytego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54E19">
        <w:rPr>
          <w:rFonts w:ascii="Bookman Old Style" w:hAnsi="Bookman Old Style"/>
          <w:sz w:val="20"/>
          <w:szCs w:val="20"/>
        </w:rPr>
        <w:t>wykonania umowy musi być wniesione przed zawarciem umowy.</w:t>
      </w:r>
    </w:p>
    <w:p w14:paraId="3896C143" w14:textId="77777777" w:rsidR="005F6102" w:rsidRDefault="005F6102" w:rsidP="005F6102">
      <w:pPr>
        <w:numPr>
          <w:ilvl w:val="0"/>
          <w:numId w:val="52"/>
        </w:numPr>
        <w:spacing w:after="0" w:line="240" w:lineRule="auto"/>
        <w:ind w:left="709" w:hanging="357"/>
        <w:jc w:val="both"/>
        <w:rPr>
          <w:rFonts w:ascii="Bookman Old Style" w:hAnsi="Bookman Old Style"/>
          <w:sz w:val="20"/>
          <w:szCs w:val="20"/>
        </w:rPr>
      </w:pPr>
      <w:r w:rsidRPr="00C54E19">
        <w:rPr>
          <w:rFonts w:ascii="Bookman Old Style" w:hAnsi="Bookman Old Style"/>
          <w:sz w:val="20"/>
          <w:szCs w:val="20"/>
        </w:rPr>
        <w:t>Zgodnie z art. 450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54E19">
        <w:rPr>
          <w:rFonts w:ascii="Bookman Old Style" w:hAnsi="Bookman Old Style"/>
          <w:sz w:val="20"/>
          <w:szCs w:val="20"/>
        </w:rPr>
        <w:t xml:space="preserve">ustawy </w:t>
      </w:r>
      <w:proofErr w:type="spellStart"/>
      <w:r w:rsidRPr="00C54E19">
        <w:rPr>
          <w:rFonts w:ascii="Bookman Old Style" w:hAnsi="Bookman Old Style"/>
          <w:sz w:val="20"/>
          <w:szCs w:val="20"/>
        </w:rPr>
        <w:t>Pzp</w:t>
      </w:r>
      <w:proofErr w:type="spellEnd"/>
      <w:r w:rsidRPr="00C54E19">
        <w:rPr>
          <w:rFonts w:ascii="Bookman Old Style" w:hAnsi="Bookman Old Style"/>
          <w:sz w:val="20"/>
          <w:szCs w:val="20"/>
        </w:rPr>
        <w:t>, zabezpieczenie może być wnoszone według wyboru wykonawcy w jednej lub kilku z następujących form:</w:t>
      </w:r>
    </w:p>
    <w:p w14:paraId="0A810C32" w14:textId="77777777" w:rsidR="005F6102" w:rsidRDefault="005F6102" w:rsidP="005F6102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pieniądzu,</w:t>
      </w:r>
    </w:p>
    <w:p w14:paraId="13BDA060" w14:textId="77777777" w:rsidR="005F6102" w:rsidRDefault="005F6102" w:rsidP="005F6102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C54E19">
        <w:rPr>
          <w:rFonts w:ascii="Bookman Old Style" w:hAnsi="Bookman Old Style"/>
          <w:sz w:val="20"/>
          <w:szCs w:val="20"/>
        </w:rPr>
        <w:t>poręczeniach bankowych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54E19">
        <w:rPr>
          <w:rFonts w:ascii="Bookman Old Style" w:hAnsi="Bookman Old Style"/>
          <w:sz w:val="20"/>
          <w:szCs w:val="20"/>
        </w:rPr>
        <w:t>lub poręczeniach spółdzielczej kasy oszczędnościowo-kredytowej, z tym, że zobowiązanie kasy jest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54E19">
        <w:rPr>
          <w:rFonts w:ascii="Bookman Old Style" w:hAnsi="Bookman Old Style"/>
          <w:sz w:val="20"/>
          <w:szCs w:val="20"/>
        </w:rPr>
        <w:t>zawsze zobowiązaniem pieniężnym,</w:t>
      </w:r>
    </w:p>
    <w:p w14:paraId="6CBE3DEB" w14:textId="77777777" w:rsidR="005F6102" w:rsidRDefault="005F6102" w:rsidP="005F6102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gwarancjach bankowych</w:t>
      </w:r>
    </w:p>
    <w:p w14:paraId="595A3F4E" w14:textId="77777777" w:rsidR="005F6102" w:rsidRDefault="005F6102" w:rsidP="005F6102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gwarancjach ubezpieczeniowych</w:t>
      </w:r>
    </w:p>
    <w:p w14:paraId="763B7291" w14:textId="77777777" w:rsidR="005F6102" w:rsidRDefault="005F6102" w:rsidP="005F6102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C54E19">
        <w:rPr>
          <w:rFonts w:ascii="Bookman Old Style" w:hAnsi="Bookman Old Style"/>
          <w:sz w:val="20"/>
          <w:szCs w:val="20"/>
        </w:rPr>
        <w:t>poręczeniach udzielanych przez podmioty, o których mowa w art. 6b ust.5 pkt 2 ustawy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54E19">
        <w:rPr>
          <w:rFonts w:ascii="Bookman Old Style" w:hAnsi="Bookman Old Style"/>
          <w:sz w:val="20"/>
          <w:szCs w:val="20"/>
        </w:rPr>
        <w:t>z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54E19">
        <w:rPr>
          <w:rFonts w:ascii="Bookman Old Style" w:hAnsi="Bookman Old Style"/>
          <w:sz w:val="20"/>
          <w:szCs w:val="20"/>
        </w:rPr>
        <w:t>dnia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54E19">
        <w:rPr>
          <w:rFonts w:ascii="Bookman Old Style" w:hAnsi="Bookman Old Style"/>
          <w:sz w:val="20"/>
          <w:szCs w:val="20"/>
        </w:rPr>
        <w:t>9 listopada 2000 roku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54E19">
        <w:rPr>
          <w:rFonts w:ascii="Bookman Old Style" w:hAnsi="Bookman Old Style"/>
          <w:sz w:val="20"/>
          <w:szCs w:val="20"/>
        </w:rPr>
        <w:t>o utworzeniu Polskiej Agencji Rozwoju Przedsiębiorczości.</w:t>
      </w:r>
    </w:p>
    <w:p w14:paraId="61A71FB5" w14:textId="77777777" w:rsidR="005F6102" w:rsidRDefault="005F6102" w:rsidP="005F6102">
      <w:pPr>
        <w:pStyle w:val="Akapitzlist"/>
        <w:numPr>
          <w:ilvl w:val="0"/>
          <w:numId w:val="52"/>
        </w:numPr>
        <w:spacing w:after="0" w:line="240" w:lineRule="auto"/>
        <w:ind w:left="709"/>
        <w:jc w:val="both"/>
        <w:rPr>
          <w:rFonts w:ascii="Bookman Old Style" w:hAnsi="Bookman Old Style"/>
          <w:sz w:val="20"/>
          <w:szCs w:val="20"/>
        </w:rPr>
      </w:pPr>
      <w:r w:rsidRPr="00C54E19">
        <w:rPr>
          <w:rFonts w:ascii="Bookman Old Style" w:hAnsi="Bookman Old Style"/>
          <w:sz w:val="20"/>
          <w:szCs w:val="20"/>
        </w:rPr>
        <w:t>Zamawiający nie wyraża zgody na wniesienie zabezpieczenia należytego wykonania umowy w formach wymienionych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54E19">
        <w:rPr>
          <w:rFonts w:ascii="Bookman Old Style" w:hAnsi="Bookman Old Style"/>
          <w:sz w:val="20"/>
          <w:szCs w:val="20"/>
        </w:rPr>
        <w:t xml:space="preserve">w art. 450 ust. 2 ustawy </w:t>
      </w:r>
      <w:proofErr w:type="spellStart"/>
      <w:r w:rsidRPr="00C54E19">
        <w:rPr>
          <w:rFonts w:ascii="Bookman Old Style" w:hAnsi="Bookman Old Style"/>
          <w:sz w:val="20"/>
          <w:szCs w:val="20"/>
        </w:rPr>
        <w:t>Pzp</w:t>
      </w:r>
      <w:proofErr w:type="spellEnd"/>
      <w:r>
        <w:rPr>
          <w:rFonts w:ascii="Bookman Old Style" w:hAnsi="Bookman Old Style"/>
          <w:sz w:val="20"/>
          <w:szCs w:val="20"/>
        </w:rPr>
        <w:t>.</w:t>
      </w:r>
    </w:p>
    <w:p w14:paraId="6378467B" w14:textId="6585CCB9" w:rsidR="005F6102" w:rsidRDefault="005F6102" w:rsidP="005F6102">
      <w:pPr>
        <w:numPr>
          <w:ilvl w:val="0"/>
          <w:numId w:val="52"/>
        </w:numPr>
        <w:spacing w:after="0"/>
        <w:ind w:left="709"/>
        <w:jc w:val="both"/>
        <w:rPr>
          <w:rFonts w:ascii="Bookman Old Style" w:hAnsi="Bookman Old Style"/>
          <w:sz w:val="20"/>
          <w:szCs w:val="20"/>
        </w:rPr>
      </w:pPr>
      <w:r w:rsidRPr="00057710">
        <w:rPr>
          <w:rFonts w:ascii="Bookman Old Style" w:hAnsi="Bookman Old Style"/>
          <w:sz w:val="20"/>
          <w:szCs w:val="20"/>
        </w:rPr>
        <w:t xml:space="preserve">Zabezpieczenie wnoszone w pieniądzu </w:t>
      </w:r>
      <w:r w:rsidRPr="00057710">
        <w:rPr>
          <w:rFonts w:ascii="Bookman Old Style" w:hAnsi="Bookman Old Style"/>
          <w:sz w:val="20"/>
          <w:szCs w:val="20"/>
          <w:u w:val="single"/>
        </w:rPr>
        <w:t xml:space="preserve">należy wpłacić przelewem na rachunek bankowy Zamawiającego, z podaniem tytułu wpłaty – zabezpieczenie należytego wykonania umowy, postępowanie nr </w:t>
      </w:r>
      <w:r>
        <w:rPr>
          <w:rFonts w:ascii="Bookman Old Style" w:hAnsi="Bookman Old Style"/>
          <w:sz w:val="20"/>
          <w:szCs w:val="20"/>
          <w:u w:val="single"/>
        </w:rPr>
        <w:t>ZPI</w:t>
      </w:r>
      <w:r w:rsidRPr="00057710">
        <w:rPr>
          <w:rFonts w:ascii="Bookman Old Style" w:hAnsi="Bookman Old Style"/>
          <w:sz w:val="20"/>
          <w:szCs w:val="20"/>
          <w:u w:val="single"/>
        </w:rPr>
        <w:t>.271.1.</w:t>
      </w:r>
      <w:r>
        <w:rPr>
          <w:rFonts w:ascii="Bookman Old Style" w:hAnsi="Bookman Old Style"/>
          <w:sz w:val="20"/>
          <w:szCs w:val="20"/>
          <w:u w:val="single"/>
        </w:rPr>
        <w:t>2</w:t>
      </w:r>
      <w:r w:rsidRPr="00057710">
        <w:rPr>
          <w:rFonts w:ascii="Bookman Old Style" w:hAnsi="Bookman Old Style"/>
          <w:sz w:val="20"/>
          <w:szCs w:val="20"/>
          <w:u w:val="single"/>
        </w:rPr>
        <w:t>.202</w:t>
      </w:r>
      <w:r>
        <w:rPr>
          <w:rFonts w:ascii="Bookman Old Style" w:hAnsi="Bookman Old Style"/>
          <w:sz w:val="20"/>
          <w:szCs w:val="20"/>
          <w:u w:val="single"/>
        </w:rPr>
        <w:t xml:space="preserve">6 </w:t>
      </w:r>
      <w:r w:rsidRPr="00057710">
        <w:rPr>
          <w:rFonts w:ascii="Bookman Old Style" w:hAnsi="Bookman Old Style"/>
          <w:sz w:val="20"/>
          <w:szCs w:val="20"/>
          <w:u w:val="single"/>
        </w:rPr>
        <w:t>(</w:t>
      </w:r>
      <w:r w:rsidRPr="00057710">
        <w:rPr>
          <w:rFonts w:ascii="Bookman Old Style" w:hAnsi="Bookman Old Style"/>
          <w:b/>
          <w:sz w:val="20"/>
          <w:szCs w:val="20"/>
          <w:u w:val="single"/>
        </w:rPr>
        <w:t>numer rachunku bankowego zostanie wskazany po dokonaniu wyboru oferty najkorzystniejszej)</w:t>
      </w:r>
      <w:r w:rsidRPr="00057710">
        <w:rPr>
          <w:rFonts w:ascii="Bookman Old Style" w:hAnsi="Bookman Old Style"/>
          <w:sz w:val="20"/>
          <w:szCs w:val="20"/>
          <w:u w:val="single"/>
        </w:rPr>
        <w:t>,</w:t>
      </w:r>
      <w:r w:rsidRPr="00057710">
        <w:rPr>
          <w:rFonts w:ascii="Bookman Old Style" w:hAnsi="Bookman Old Style"/>
          <w:sz w:val="20"/>
          <w:szCs w:val="20"/>
        </w:rPr>
        <w:t xml:space="preserve"> a wnoszone w pozostałych formach należy zdeponować w siedzibie Zamawiającego.</w:t>
      </w:r>
    </w:p>
    <w:p w14:paraId="1834D3D3" w14:textId="77777777" w:rsidR="005F6102" w:rsidRDefault="005F6102" w:rsidP="005F6102">
      <w:pPr>
        <w:numPr>
          <w:ilvl w:val="0"/>
          <w:numId w:val="52"/>
        </w:numPr>
        <w:spacing w:after="0"/>
        <w:ind w:left="709"/>
        <w:jc w:val="both"/>
        <w:rPr>
          <w:rFonts w:ascii="Bookman Old Style" w:hAnsi="Bookman Old Style"/>
          <w:sz w:val="20"/>
          <w:szCs w:val="20"/>
        </w:rPr>
      </w:pPr>
      <w:r w:rsidRPr="00C54E19">
        <w:rPr>
          <w:rFonts w:ascii="Bookman Old Style" w:hAnsi="Bookman Old Style"/>
          <w:sz w:val="20"/>
          <w:szCs w:val="20"/>
        </w:rPr>
        <w:t>Jeżeli zabezpieczenie należytego wykonania umowy wniesiono w pieniądzu, zamawiający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54E19">
        <w:rPr>
          <w:rFonts w:ascii="Bookman Old Style" w:hAnsi="Bookman Old Style"/>
          <w:sz w:val="20"/>
          <w:szCs w:val="20"/>
        </w:rPr>
        <w:t>wykonawcy.</w:t>
      </w:r>
    </w:p>
    <w:p w14:paraId="3DAEF1C9" w14:textId="77777777" w:rsidR="005F6102" w:rsidRPr="00057710" w:rsidRDefault="005F6102" w:rsidP="005F6102">
      <w:pPr>
        <w:numPr>
          <w:ilvl w:val="0"/>
          <w:numId w:val="52"/>
        </w:numPr>
        <w:ind w:left="709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Treść dokumentu stanowiącego zabezpieczenie należytego wykonania umowy musi być zgodna z art. 453 ustawy PZP. </w:t>
      </w:r>
    </w:p>
    <w:p w14:paraId="732FAFA8" w14:textId="423DD6F7" w:rsidR="00C345B1" w:rsidRPr="003D3649" w:rsidRDefault="003D3649" w:rsidP="003D3649">
      <w:pPr>
        <w:pStyle w:val="Cytatintensywny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 xml:space="preserve">XVII. </w:t>
      </w:r>
      <w:r w:rsidR="00A205C1">
        <w:rPr>
          <w:rFonts w:ascii="Bookman Old Style" w:hAnsi="Bookman Old Style"/>
          <w:b/>
          <w:bCs/>
        </w:rPr>
        <w:t>I</w:t>
      </w:r>
      <w:r>
        <w:rPr>
          <w:rFonts w:ascii="Bookman Old Style" w:hAnsi="Bookman Old Style"/>
          <w:b/>
          <w:bCs/>
        </w:rPr>
        <w:t>nformacje o treści zawieranej umowy oraz możliwości jej zmiany</w:t>
      </w:r>
    </w:p>
    <w:bookmarkEnd w:id="25"/>
    <w:p w14:paraId="549E37B8" w14:textId="0E414971" w:rsidR="00C345B1" w:rsidRDefault="003D3649">
      <w:pPr>
        <w:pStyle w:val="Akapitzlist"/>
        <w:numPr>
          <w:ilvl w:val="0"/>
          <w:numId w:val="33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Z Wykonawcą, którego oferta zostanie uznana za najkorzystniejszą, zostanie zawarta umowa na warunkach określonych we wzorze stanowiącym załącznik nr </w:t>
      </w:r>
      <w:r w:rsidR="00AE54F5">
        <w:rPr>
          <w:rFonts w:ascii="Bookman Old Style" w:hAnsi="Bookman Old Style"/>
          <w:sz w:val="20"/>
          <w:szCs w:val="20"/>
        </w:rPr>
        <w:t>4</w:t>
      </w:r>
      <w:r>
        <w:rPr>
          <w:rFonts w:ascii="Bookman Old Style" w:hAnsi="Bookman Old Style"/>
          <w:sz w:val="20"/>
          <w:szCs w:val="20"/>
        </w:rPr>
        <w:t xml:space="preserve"> do SWZ.</w:t>
      </w:r>
    </w:p>
    <w:p w14:paraId="73C3138F" w14:textId="5D8DE51E" w:rsidR="003D3649" w:rsidRDefault="003D3649">
      <w:pPr>
        <w:pStyle w:val="Akapitzlist"/>
        <w:numPr>
          <w:ilvl w:val="0"/>
          <w:numId w:val="33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Zakres świadczenia Wykonawcy wynikający z umowy jest tożsamy z jego zobowiązaniem zawartym w ofercie.</w:t>
      </w:r>
    </w:p>
    <w:p w14:paraId="279B8BB0" w14:textId="38BE9932" w:rsidR="00A205C1" w:rsidRDefault="00A205C1">
      <w:pPr>
        <w:pStyle w:val="Akapitzlist"/>
        <w:numPr>
          <w:ilvl w:val="0"/>
          <w:numId w:val="33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Zamawiający przewiduje możliwość zmiany zawartej umowy w stosunku do treści wybranej </w:t>
      </w:r>
      <w:r w:rsidR="00E03CC4">
        <w:rPr>
          <w:rFonts w:ascii="Bookman Old Style" w:hAnsi="Bookman Old Style"/>
          <w:sz w:val="20"/>
          <w:szCs w:val="20"/>
        </w:rPr>
        <w:t xml:space="preserve">oferty w zakresie uregulowanym w art. 454-455 PZP oraz wskazanym we wzorze umowy, stanowiącym załącznik nr </w:t>
      </w:r>
      <w:r w:rsidR="00AE54F5">
        <w:rPr>
          <w:rFonts w:ascii="Bookman Old Style" w:hAnsi="Bookman Old Style"/>
          <w:sz w:val="20"/>
          <w:szCs w:val="20"/>
        </w:rPr>
        <w:t>4</w:t>
      </w:r>
      <w:r w:rsidR="00E03CC4">
        <w:rPr>
          <w:rFonts w:ascii="Bookman Old Style" w:hAnsi="Bookman Old Style"/>
          <w:sz w:val="20"/>
          <w:szCs w:val="20"/>
        </w:rPr>
        <w:t xml:space="preserve"> do SWZ.</w:t>
      </w:r>
    </w:p>
    <w:p w14:paraId="321FCA4C" w14:textId="0F0376A6" w:rsidR="00E03CC4" w:rsidRDefault="00E03CC4">
      <w:pPr>
        <w:pStyle w:val="Akapitzlist"/>
        <w:numPr>
          <w:ilvl w:val="0"/>
          <w:numId w:val="33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Zmiana umowy wymaga dla swej ważności, pod rygorem nieważności, zachowania formy pisemnej.</w:t>
      </w:r>
    </w:p>
    <w:p w14:paraId="04B07DB5" w14:textId="04C3876C" w:rsidR="00AF472F" w:rsidRPr="003D3649" w:rsidRDefault="00AF472F" w:rsidP="00AF472F">
      <w:pPr>
        <w:pStyle w:val="Cytatintensywny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>XVIII. Pouczenie o środkach ochrony prawnej</w:t>
      </w:r>
    </w:p>
    <w:p w14:paraId="12EB790D" w14:textId="0AE18BCA" w:rsidR="00AF472F" w:rsidRDefault="00AF472F">
      <w:pPr>
        <w:pStyle w:val="Akapitzlist"/>
        <w:numPr>
          <w:ilvl w:val="0"/>
          <w:numId w:val="34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Środki ochrony prawnej przewidziane są w dziale IX ustawy PZP.</w:t>
      </w:r>
    </w:p>
    <w:p w14:paraId="09BC850D" w14:textId="7782DD59" w:rsidR="00AF472F" w:rsidRDefault="00AF472F">
      <w:pPr>
        <w:pStyle w:val="Akapitzlist"/>
        <w:numPr>
          <w:ilvl w:val="0"/>
          <w:numId w:val="34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Środkami ochrony prawnej są odwołanie i skarga do sądu.</w:t>
      </w:r>
    </w:p>
    <w:p w14:paraId="727284B5" w14:textId="0864F786" w:rsidR="00AF472F" w:rsidRDefault="00AF472F">
      <w:pPr>
        <w:pStyle w:val="Akapitzlist"/>
        <w:numPr>
          <w:ilvl w:val="0"/>
          <w:numId w:val="34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Środki ochrony prawnej przysługują Wykonawcy oraz innemu podmiotowi, jeżeli ma lub miał interes w uzyskaniu zamówienia oraz poniósł lub może ponieść szkodę w wyniku naruszenia przez Zamawiającego przepisów ustawy PZP. Środki prawne wobec ogłoszenia wszczynającego postępowanie o udzielenie zamówienia oraz dokumentów zamówienia przysługują również organizacjom wpisanym na listę, o której mowa w art. 469 pkt 15 ustawy PZP oraz Rzecznikowi Małych i Średnich Przedsiębiorców.</w:t>
      </w:r>
    </w:p>
    <w:p w14:paraId="24788BD9" w14:textId="3F01D1C0" w:rsidR="00AF472F" w:rsidRPr="00AF472F" w:rsidRDefault="00AF472F">
      <w:pPr>
        <w:pStyle w:val="Akapitzlist"/>
        <w:numPr>
          <w:ilvl w:val="0"/>
          <w:numId w:val="34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 w:rsidRPr="00AF472F">
        <w:rPr>
          <w:rFonts w:ascii="Bookman Old Style" w:hAnsi="Bookman Old Style"/>
          <w:b/>
          <w:bCs/>
          <w:sz w:val="20"/>
          <w:szCs w:val="20"/>
        </w:rPr>
        <w:lastRenderedPageBreak/>
        <w:t>Odwołanie</w:t>
      </w:r>
      <w:r>
        <w:rPr>
          <w:rFonts w:ascii="Bookman Old Style" w:hAnsi="Bookman Old Style"/>
          <w:b/>
          <w:bCs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t>przysługuje na:</w:t>
      </w:r>
    </w:p>
    <w:p w14:paraId="43D88DB7" w14:textId="7670CA9D" w:rsidR="00AF472F" w:rsidRPr="00AF472F" w:rsidRDefault="00E201DF">
      <w:pPr>
        <w:pStyle w:val="Akapitzlist"/>
        <w:numPr>
          <w:ilvl w:val="0"/>
          <w:numId w:val="35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n</w:t>
      </w:r>
      <w:r w:rsidR="00AF472F">
        <w:rPr>
          <w:rFonts w:ascii="Bookman Old Style" w:hAnsi="Bookman Old Style"/>
          <w:sz w:val="20"/>
          <w:szCs w:val="20"/>
        </w:rPr>
        <w:t>iezgodna z przepisami ustawy czynność Zamawiającego, podjętą w postępowaniu o udzielenie zamówienia, w tym na projektowane postanowienia umowy;</w:t>
      </w:r>
    </w:p>
    <w:p w14:paraId="48E8F9AF" w14:textId="59D6E05B" w:rsidR="00AF472F" w:rsidRPr="00E201DF" w:rsidRDefault="00E201DF">
      <w:pPr>
        <w:pStyle w:val="Akapitzlist"/>
        <w:numPr>
          <w:ilvl w:val="0"/>
          <w:numId w:val="35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</w:t>
      </w:r>
      <w:r w:rsidR="00AF472F">
        <w:rPr>
          <w:rFonts w:ascii="Bookman Old Style" w:hAnsi="Bookman Old Style"/>
          <w:sz w:val="20"/>
          <w:szCs w:val="20"/>
        </w:rPr>
        <w:t xml:space="preserve">aniechanie czynności w postępowaniu o udzielenie zamówienia, do której Zamawiający był </w:t>
      </w:r>
      <w:r>
        <w:rPr>
          <w:rFonts w:ascii="Bookman Old Style" w:hAnsi="Bookman Old Style"/>
          <w:sz w:val="20"/>
          <w:szCs w:val="20"/>
        </w:rPr>
        <w:t>obowiązany na podstawie ustawy;</w:t>
      </w:r>
    </w:p>
    <w:p w14:paraId="05A62807" w14:textId="0B78C345" w:rsidR="00E201DF" w:rsidRPr="00E201DF" w:rsidRDefault="00E201DF">
      <w:pPr>
        <w:pStyle w:val="Akapitzlist"/>
        <w:numPr>
          <w:ilvl w:val="0"/>
          <w:numId w:val="35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zaniechanie przeprowadzenia postepowania o udzielenie zamówienia na podstawie ustawy, mimo, że Zamawiający był do tego obowiązany.</w:t>
      </w:r>
    </w:p>
    <w:p w14:paraId="32E7D541" w14:textId="026751C5" w:rsidR="00E201DF" w:rsidRPr="00E201DF" w:rsidRDefault="00E201DF">
      <w:pPr>
        <w:pStyle w:val="Akapitzlist"/>
        <w:numPr>
          <w:ilvl w:val="0"/>
          <w:numId w:val="34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Odwołanie wnosi się do Prezesa Krajowej Izby Odwoławczej. Odwołujący przekazuje Zamawiającemu odwołanie wniesione w formie elektronicznej albo w postaci elektronicznej albo kopie tego odwołania, jeżeli zostało ono wniesione w formie pisemnej, przed upływem terminu do wniesienia odwołania w taki sposób, aby mógł on zapoznać się z jego treścią przed upływem tego terminu. </w:t>
      </w:r>
    </w:p>
    <w:p w14:paraId="50B89F60" w14:textId="48F26A8D" w:rsidR="00E201DF" w:rsidRPr="00E201DF" w:rsidRDefault="00E201DF">
      <w:pPr>
        <w:pStyle w:val="Akapitzlist"/>
        <w:numPr>
          <w:ilvl w:val="0"/>
          <w:numId w:val="34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Terminy wnoszenia </w:t>
      </w:r>
      <w:proofErr w:type="spellStart"/>
      <w:r>
        <w:rPr>
          <w:rFonts w:ascii="Bookman Old Style" w:hAnsi="Bookman Old Style"/>
          <w:sz w:val="20"/>
          <w:szCs w:val="20"/>
        </w:rPr>
        <w:t>odwołań</w:t>
      </w:r>
      <w:proofErr w:type="spellEnd"/>
      <w:r>
        <w:rPr>
          <w:rFonts w:ascii="Bookman Old Style" w:hAnsi="Bookman Old Style"/>
          <w:sz w:val="20"/>
          <w:szCs w:val="20"/>
        </w:rPr>
        <w:t>:</w:t>
      </w:r>
    </w:p>
    <w:p w14:paraId="16EE8156" w14:textId="0F13C8FD" w:rsidR="00E201DF" w:rsidRPr="00E201DF" w:rsidRDefault="00E201DF">
      <w:pPr>
        <w:pStyle w:val="Akapitzlist"/>
        <w:numPr>
          <w:ilvl w:val="0"/>
          <w:numId w:val="36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odwołanie wnosi się w terminie:</w:t>
      </w:r>
    </w:p>
    <w:p w14:paraId="3DAA36C2" w14:textId="620D9BFD" w:rsidR="00E201DF" w:rsidRPr="00E201DF" w:rsidRDefault="00E201DF">
      <w:pPr>
        <w:pStyle w:val="Akapitzlist"/>
        <w:numPr>
          <w:ilvl w:val="0"/>
          <w:numId w:val="37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5 dni od dnia </w:t>
      </w:r>
      <w:bookmarkStart w:id="26" w:name="_Hlk67922230"/>
      <w:r>
        <w:rPr>
          <w:rFonts w:ascii="Bookman Old Style" w:hAnsi="Bookman Old Style"/>
          <w:sz w:val="20"/>
          <w:szCs w:val="20"/>
        </w:rPr>
        <w:t xml:space="preserve">przekazania informacji o czynności Zamawiającego stanowiącej podstawę jego wniesienia, jeżeli informacja została przekazana </w:t>
      </w:r>
      <w:bookmarkEnd w:id="26"/>
      <w:r>
        <w:rPr>
          <w:rFonts w:ascii="Bookman Old Style" w:hAnsi="Bookman Old Style"/>
          <w:sz w:val="20"/>
          <w:szCs w:val="20"/>
        </w:rPr>
        <w:t>przy użyciu środków komunikacji elektronicznej,</w:t>
      </w:r>
    </w:p>
    <w:p w14:paraId="3F2622EF" w14:textId="05123A3A" w:rsidR="00E201DF" w:rsidRPr="00E201DF" w:rsidRDefault="00E201DF">
      <w:pPr>
        <w:pStyle w:val="Akapitzlist"/>
        <w:numPr>
          <w:ilvl w:val="0"/>
          <w:numId w:val="37"/>
        </w:num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10 dni od dnia </w:t>
      </w:r>
      <w:r w:rsidRPr="00E201DF">
        <w:rPr>
          <w:rFonts w:ascii="Bookman Old Style" w:hAnsi="Bookman Old Style"/>
          <w:sz w:val="20"/>
          <w:szCs w:val="20"/>
        </w:rPr>
        <w:t>przekazania informacji o czynności Zamawiającego stanowiącej podstawę jego wniesienia, jeżeli informacja została przekazana</w:t>
      </w:r>
      <w:r>
        <w:rPr>
          <w:rFonts w:ascii="Bookman Old Style" w:hAnsi="Bookman Old Style"/>
          <w:sz w:val="20"/>
          <w:szCs w:val="20"/>
        </w:rPr>
        <w:t xml:space="preserve"> w sposób inny niż określony w lit. a)</w:t>
      </w:r>
    </w:p>
    <w:p w14:paraId="27506BE8" w14:textId="68729A28" w:rsidR="00E201DF" w:rsidRDefault="00E201DF">
      <w:pPr>
        <w:pStyle w:val="Akapitzlist"/>
        <w:numPr>
          <w:ilvl w:val="0"/>
          <w:numId w:val="38"/>
        </w:numPr>
        <w:jc w:val="both"/>
        <w:rPr>
          <w:rFonts w:ascii="Bookman Old Style" w:hAnsi="Bookman Old Style"/>
          <w:sz w:val="20"/>
          <w:szCs w:val="20"/>
        </w:rPr>
      </w:pPr>
      <w:r w:rsidRPr="00E201DF">
        <w:rPr>
          <w:rFonts w:ascii="Bookman Old Style" w:hAnsi="Bookman Old Style"/>
          <w:sz w:val="20"/>
          <w:szCs w:val="20"/>
        </w:rPr>
        <w:t xml:space="preserve">Odwołanie </w:t>
      </w:r>
      <w:r>
        <w:rPr>
          <w:rFonts w:ascii="Bookman Old Style" w:hAnsi="Bookman Old Style"/>
          <w:sz w:val="20"/>
          <w:szCs w:val="20"/>
        </w:rPr>
        <w:t>wobec treści ogłoszenia wszczynającego postępowanie o udzielenie zamówienia lub wobec treści dokumentów zamówienia wnosi się w terminie 5 dni od dnia zamieszczenia ogłoszenia w Biuletynie Zamówień Publicznych lub dokumentów zamówienia na stronie internetowej.</w:t>
      </w:r>
    </w:p>
    <w:p w14:paraId="5F413236" w14:textId="77777777" w:rsidR="00B301BD" w:rsidRDefault="00B301BD">
      <w:pPr>
        <w:pStyle w:val="Akapitzlist"/>
        <w:numPr>
          <w:ilvl w:val="0"/>
          <w:numId w:val="38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Odwołanie w przypadkach innych niż określone w pkt. 1) i 2) wnosi się w terminie 5 dni od dnia, w którym powzięto lub przy zachowaniu należytej staranności można było powziąć wiadomość o okolicznościach stanowiących podstawę jego wniesienia.</w:t>
      </w:r>
    </w:p>
    <w:p w14:paraId="0F90D4B7" w14:textId="27735F18" w:rsidR="00E201DF" w:rsidRDefault="00B301BD">
      <w:pPr>
        <w:pStyle w:val="Akapitzlist"/>
        <w:numPr>
          <w:ilvl w:val="0"/>
          <w:numId w:val="38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Jeżeli Zamawiający nie opublikował ogłoszenia o zamiarze zawarcia umowy lub mimo takiego obowiązku nie przesłał Wykonawcy zawiadomienia o wyborze oferty, odwołanie wnosi się nie później niż w terminie:</w:t>
      </w:r>
    </w:p>
    <w:p w14:paraId="3DA0E4B1" w14:textId="5345E863" w:rsidR="00B301BD" w:rsidRDefault="00B301BD">
      <w:pPr>
        <w:pStyle w:val="Akapitzlist"/>
        <w:numPr>
          <w:ilvl w:val="0"/>
          <w:numId w:val="39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15 dni od dnia zamieszczenia w Biuletynie Zamówień Publicznych ogłoszenia o wyniku postępowania</w:t>
      </w:r>
    </w:p>
    <w:p w14:paraId="36B9AA65" w14:textId="1013E91F" w:rsidR="00B301BD" w:rsidRDefault="00B301BD">
      <w:pPr>
        <w:pStyle w:val="Akapitzlist"/>
        <w:numPr>
          <w:ilvl w:val="0"/>
          <w:numId w:val="39"/>
        </w:numPr>
        <w:jc w:val="both"/>
        <w:rPr>
          <w:rFonts w:ascii="Bookman Old Style" w:hAnsi="Bookman Old Style"/>
          <w:sz w:val="20"/>
          <w:szCs w:val="20"/>
        </w:rPr>
      </w:pPr>
      <w:r w:rsidRPr="00B301BD">
        <w:rPr>
          <w:rFonts w:ascii="Bookman Old Style" w:hAnsi="Bookman Old Style"/>
          <w:sz w:val="20"/>
          <w:szCs w:val="20"/>
        </w:rPr>
        <w:t>miesiąca od dnia zawarcia umowy, jeżeli Zamawiający nie zamieścił w Biuletynie Zamówień Publicznych ogłoszenia o wyniku postępowania</w:t>
      </w:r>
    </w:p>
    <w:p w14:paraId="66E31616" w14:textId="7208D071" w:rsidR="00B301BD" w:rsidRDefault="008D7540">
      <w:pPr>
        <w:pStyle w:val="Akapitzlist"/>
        <w:numPr>
          <w:ilvl w:val="0"/>
          <w:numId w:val="40"/>
        </w:num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Na orzeczenie Izby oraz postanowienie Prezesa Izby</w:t>
      </w:r>
      <w:r w:rsidR="00026907">
        <w:rPr>
          <w:rFonts w:ascii="Bookman Old Style" w:hAnsi="Bookman Old Style"/>
          <w:sz w:val="20"/>
          <w:szCs w:val="20"/>
        </w:rPr>
        <w:t xml:space="preserve"> stronom oraz uczestnikom postępowania odwoławczego przysługuje </w:t>
      </w:r>
      <w:r w:rsidR="00026907" w:rsidRPr="00026907">
        <w:rPr>
          <w:rFonts w:ascii="Bookman Old Style" w:hAnsi="Bookman Old Style"/>
          <w:b/>
          <w:bCs/>
          <w:sz w:val="20"/>
          <w:szCs w:val="20"/>
        </w:rPr>
        <w:t>skarga do sądu</w:t>
      </w:r>
      <w:r w:rsidR="00026907">
        <w:rPr>
          <w:rFonts w:ascii="Bookman Old Style" w:hAnsi="Bookman Old Style"/>
          <w:sz w:val="20"/>
          <w:szCs w:val="20"/>
        </w:rPr>
        <w:t>.</w:t>
      </w:r>
    </w:p>
    <w:p w14:paraId="4FB01022" w14:textId="6653603E" w:rsidR="002B5B4E" w:rsidRPr="005E26BD" w:rsidRDefault="00026907">
      <w:pPr>
        <w:pStyle w:val="Akapitzlist"/>
        <w:numPr>
          <w:ilvl w:val="0"/>
          <w:numId w:val="40"/>
        </w:numPr>
        <w:spacing w:after="0" w:line="240" w:lineRule="auto"/>
        <w:ind w:left="567" w:right="57" w:hanging="141"/>
        <w:jc w:val="both"/>
        <w:rPr>
          <w:rFonts w:ascii="Bookman Old Style" w:hAnsi="Bookman Old Style"/>
          <w:sz w:val="20"/>
          <w:szCs w:val="20"/>
        </w:rPr>
      </w:pPr>
      <w:r w:rsidRPr="005E26BD">
        <w:rPr>
          <w:rFonts w:ascii="Bookman Old Style" w:hAnsi="Bookman Old Style"/>
          <w:sz w:val="20"/>
          <w:szCs w:val="20"/>
        </w:rPr>
        <w:t>Skargę wnosi się do Sądu Okręgowego w Warszawie – sądu zamówień publicznych, za pośrednictwem Prezesa Izby, w terminie 14 dni od dnia doręczenia orzeczenia Izby lub postanowienia Prezesa Izby, przesyłając jednocześnie jej odpis przeciwnikowi skargi.</w:t>
      </w:r>
    </w:p>
    <w:p w14:paraId="3DEBEB9D" w14:textId="1EBAAA99" w:rsidR="00F2416D" w:rsidRDefault="00F2416D" w:rsidP="00CC2214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sectPr w:rsidR="00F2416D" w:rsidSect="00FE56FB">
      <w:headerReference w:type="default" r:id="rId18"/>
      <w:pgSz w:w="11906" w:h="16838"/>
      <w:pgMar w:top="993" w:right="849" w:bottom="709" w:left="85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25F5B" w14:textId="77777777" w:rsidR="00A842AA" w:rsidRDefault="00A842AA" w:rsidP="00570AB8">
      <w:pPr>
        <w:spacing w:after="0" w:line="240" w:lineRule="auto"/>
      </w:pPr>
      <w:r>
        <w:separator/>
      </w:r>
    </w:p>
  </w:endnote>
  <w:endnote w:type="continuationSeparator" w:id="0">
    <w:p w14:paraId="3321E817" w14:textId="77777777" w:rsidR="00A842AA" w:rsidRDefault="00A842AA" w:rsidP="00570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Cambria"/>
    <w:charset w:val="00"/>
    <w:family w:val="auto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8B29B" w14:textId="77777777" w:rsidR="00A842AA" w:rsidRDefault="00A842AA" w:rsidP="00570AB8">
      <w:pPr>
        <w:spacing w:after="0" w:line="240" w:lineRule="auto"/>
      </w:pPr>
      <w:r>
        <w:separator/>
      </w:r>
    </w:p>
  </w:footnote>
  <w:footnote w:type="continuationSeparator" w:id="0">
    <w:p w14:paraId="44783581" w14:textId="77777777" w:rsidR="00A842AA" w:rsidRDefault="00A842AA" w:rsidP="00570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2133" w14:textId="2FF4FE12" w:rsidR="003033A6" w:rsidRPr="002C100E" w:rsidRDefault="003033A6" w:rsidP="00537DB9">
    <w:pPr>
      <w:pStyle w:val="Nagwek"/>
      <w:jc w:val="center"/>
      <w:rPr>
        <w:rFonts w:ascii="Georgia" w:hAnsi="Georgia"/>
        <w:sz w:val="18"/>
        <w:szCs w:val="18"/>
      </w:rPr>
    </w:pPr>
    <w:r w:rsidRPr="002C100E">
      <w:rPr>
        <w:rFonts w:ascii="Georgia" w:hAnsi="Georgia"/>
        <w:sz w:val="18"/>
        <w:szCs w:val="18"/>
      </w:rPr>
      <w:t>Nr post</w:t>
    </w:r>
    <w:r>
      <w:rPr>
        <w:rFonts w:ascii="Georgia" w:hAnsi="Georgia"/>
        <w:sz w:val="18"/>
        <w:szCs w:val="18"/>
      </w:rPr>
      <w:t>ę</w:t>
    </w:r>
    <w:r w:rsidRPr="002C100E">
      <w:rPr>
        <w:rFonts w:ascii="Georgia" w:hAnsi="Georgia"/>
        <w:sz w:val="18"/>
        <w:szCs w:val="18"/>
      </w:rPr>
      <w:t xml:space="preserve">powania – </w:t>
    </w:r>
    <w:r w:rsidR="00AF3E87">
      <w:rPr>
        <w:rFonts w:ascii="Georgia" w:hAnsi="Georgia"/>
        <w:sz w:val="18"/>
        <w:szCs w:val="18"/>
      </w:rPr>
      <w:t>ZPI</w:t>
    </w:r>
    <w:r w:rsidRPr="002C100E">
      <w:rPr>
        <w:rFonts w:ascii="Georgia" w:hAnsi="Georgia"/>
        <w:sz w:val="18"/>
        <w:szCs w:val="18"/>
      </w:rPr>
      <w:t>.271.1.</w:t>
    </w:r>
    <w:r w:rsidR="0098340B">
      <w:rPr>
        <w:rFonts w:ascii="Georgia" w:hAnsi="Georgia"/>
        <w:sz w:val="18"/>
        <w:szCs w:val="18"/>
      </w:rPr>
      <w:t>2</w:t>
    </w:r>
    <w:r w:rsidRPr="002C100E">
      <w:rPr>
        <w:rFonts w:ascii="Georgia" w:hAnsi="Georgia"/>
        <w:sz w:val="18"/>
        <w:szCs w:val="18"/>
      </w:rPr>
      <w:t>.202</w:t>
    </w:r>
    <w:r w:rsidR="004D57C6">
      <w:rPr>
        <w:rFonts w:ascii="Georgia" w:hAnsi="Georgia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</w:rPr>
    </w:lvl>
  </w:abstractNum>
  <w:abstractNum w:abstractNumId="2" w15:restartNumberingAfterBreak="0">
    <w:nsid w:val="0000001B"/>
    <w:multiLevelType w:val="singleLevel"/>
    <w:tmpl w:val="CA9A18E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Times New Roman" w:hint="default"/>
        <w:b w:val="0"/>
        <w:i w:val="0"/>
        <w:spacing w:val="0"/>
        <w:w w:val="100"/>
        <w:kern w:val="1"/>
        <w:position w:val="0"/>
        <w:sz w:val="20"/>
        <w:szCs w:val="20"/>
        <w:vertAlign w:val="baseline"/>
      </w:rPr>
    </w:lvl>
  </w:abstractNum>
  <w:abstractNum w:abstractNumId="3" w15:restartNumberingAfterBreak="0">
    <w:nsid w:val="01C6397D"/>
    <w:multiLevelType w:val="hybridMultilevel"/>
    <w:tmpl w:val="8B9A22A2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1D904DA"/>
    <w:multiLevelType w:val="hybridMultilevel"/>
    <w:tmpl w:val="B3A2C9E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1E60DB3"/>
    <w:multiLevelType w:val="hybridMultilevel"/>
    <w:tmpl w:val="67AA56C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4B076F7"/>
    <w:multiLevelType w:val="hybridMultilevel"/>
    <w:tmpl w:val="52C2418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DD60808"/>
    <w:multiLevelType w:val="hybridMultilevel"/>
    <w:tmpl w:val="3E64040C"/>
    <w:lvl w:ilvl="0" w:tplc="A1F84E62">
      <w:start w:val="1"/>
      <w:numFmt w:val="decimal"/>
      <w:lvlText w:val="%1)"/>
      <w:lvlJc w:val="left"/>
      <w:pPr>
        <w:ind w:left="108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182B67"/>
    <w:multiLevelType w:val="hybridMultilevel"/>
    <w:tmpl w:val="AD1C888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B07A55"/>
    <w:multiLevelType w:val="hybridMultilevel"/>
    <w:tmpl w:val="C124FC02"/>
    <w:lvl w:ilvl="0" w:tplc="BFC47AC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63DAB"/>
    <w:multiLevelType w:val="hybridMultilevel"/>
    <w:tmpl w:val="65D8838C"/>
    <w:lvl w:ilvl="0" w:tplc="1FE62F16">
      <w:start w:val="1"/>
      <w:numFmt w:val="decimal"/>
      <w:lvlText w:val="%1)"/>
      <w:lvlJc w:val="left"/>
      <w:pPr>
        <w:ind w:left="720" w:hanging="360"/>
      </w:pPr>
      <w:rPr>
        <w:rFonts w:ascii="Bookman Old Style" w:hAnsi="Bookman Old Style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862EE4"/>
    <w:multiLevelType w:val="hybridMultilevel"/>
    <w:tmpl w:val="4D7029F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4CA2C36"/>
    <w:multiLevelType w:val="hybridMultilevel"/>
    <w:tmpl w:val="D742BD96"/>
    <w:lvl w:ilvl="0" w:tplc="D7A2E1B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91365"/>
    <w:multiLevelType w:val="hybridMultilevel"/>
    <w:tmpl w:val="6A7ECD3A"/>
    <w:lvl w:ilvl="0" w:tplc="587A9246">
      <w:start w:val="3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54" w:hanging="360"/>
      </w:pPr>
    </w:lvl>
    <w:lvl w:ilvl="2" w:tplc="0415001B" w:tentative="1">
      <w:start w:val="1"/>
      <w:numFmt w:val="lowerRoman"/>
      <w:lvlText w:val="%3."/>
      <w:lvlJc w:val="right"/>
      <w:pPr>
        <w:ind w:left="1074" w:hanging="180"/>
      </w:pPr>
    </w:lvl>
    <w:lvl w:ilvl="3" w:tplc="0415000F" w:tentative="1">
      <w:start w:val="1"/>
      <w:numFmt w:val="decimal"/>
      <w:lvlText w:val="%4."/>
      <w:lvlJc w:val="left"/>
      <w:pPr>
        <w:ind w:left="1794" w:hanging="360"/>
      </w:pPr>
    </w:lvl>
    <w:lvl w:ilvl="4" w:tplc="04150019" w:tentative="1">
      <w:start w:val="1"/>
      <w:numFmt w:val="lowerLetter"/>
      <w:lvlText w:val="%5."/>
      <w:lvlJc w:val="left"/>
      <w:pPr>
        <w:ind w:left="2514" w:hanging="360"/>
      </w:pPr>
    </w:lvl>
    <w:lvl w:ilvl="5" w:tplc="0415001B" w:tentative="1">
      <w:start w:val="1"/>
      <w:numFmt w:val="lowerRoman"/>
      <w:lvlText w:val="%6."/>
      <w:lvlJc w:val="right"/>
      <w:pPr>
        <w:ind w:left="3234" w:hanging="180"/>
      </w:pPr>
    </w:lvl>
    <w:lvl w:ilvl="6" w:tplc="0415000F" w:tentative="1">
      <w:start w:val="1"/>
      <w:numFmt w:val="decimal"/>
      <w:lvlText w:val="%7."/>
      <w:lvlJc w:val="left"/>
      <w:pPr>
        <w:ind w:left="3954" w:hanging="360"/>
      </w:pPr>
    </w:lvl>
    <w:lvl w:ilvl="7" w:tplc="04150019" w:tentative="1">
      <w:start w:val="1"/>
      <w:numFmt w:val="lowerLetter"/>
      <w:lvlText w:val="%8."/>
      <w:lvlJc w:val="left"/>
      <w:pPr>
        <w:ind w:left="4674" w:hanging="360"/>
      </w:pPr>
    </w:lvl>
    <w:lvl w:ilvl="8" w:tplc="0415001B" w:tentative="1">
      <w:start w:val="1"/>
      <w:numFmt w:val="lowerRoman"/>
      <w:lvlText w:val="%9."/>
      <w:lvlJc w:val="right"/>
      <w:pPr>
        <w:ind w:left="5394" w:hanging="180"/>
      </w:pPr>
    </w:lvl>
  </w:abstractNum>
  <w:abstractNum w:abstractNumId="14" w15:restartNumberingAfterBreak="0">
    <w:nsid w:val="17901BA3"/>
    <w:multiLevelType w:val="hybridMultilevel"/>
    <w:tmpl w:val="F47E3D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940500F"/>
    <w:multiLevelType w:val="hybridMultilevel"/>
    <w:tmpl w:val="ACBC534C"/>
    <w:lvl w:ilvl="0" w:tplc="CB1C889E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6" w15:restartNumberingAfterBreak="0">
    <w:nsid w:val="1C0C3E4F"/>
    <w:multiLevelType w:val="hybridMultilevel"/>
    <w:tmpl w:val="DCCE6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222B26"/>
    <w:multiLevelType w:val="multilevel"/>
    <w:tmpl w:val="8D5814B6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0"/>
        <w:szCs w:val="18"/>
      </w:rPr>
    </w:lvl>
    <w:lvl w:ilvl="1">
      <w:start w:val="1"/>
      <w:numFmt w:val="decimal"/>
      <w:lvlText w:val="%2."/>
      <w:lvlJc w:val="left"/>
      <w:pPr>
        <w:ind w:left="800" w:hanging="375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Arial" w:hint="default"/>
        <w:sz w:val="22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="Arial" w:hint="default"/>
        <w:sz w:val="22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cs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cs="Arial" w:hint="default"/>
        <w:sz w:val="22"/>
      </w:rPr>
    </w:lvl>
  </w:abstractNum>
  <w:abstractNum w:abstractNumId="18" w15:restartNumberingAfterBreak="0">
    <w:nsid w:val="1FC20C91"/>
    <w:multiLevelType w:val="hybridMultilevel"/>
    <w:tmpl w:val="62524C94"/>
    <w:lvl w:ilvl="0" w:tplc="31A4C582">
      <w:start w:val="1"/>
      <w:numFmt w:val="lowerLetter"/>
      <w:lvlText w:val="%1)"/>
      <w:lvlJc w:val="left"/>
      <w:pPr>
        <w:ind w:left="215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19" w15:restartNumberingAfterBreak="0">
    <w:nsid w:val="2325000A"/>
    <w:multiLevelType w:val="hybridMultilevel"/>
    <w:tmpl w:val="209E9BCC"/>
    <w:lvl w:ilvl="0" w:tplc="69F2014E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5D10E50"/>
    <w:multiLevelType w:val="hybridMultilevel"/>
    <w:tmpl w:val="FBAA4E7E"/>
    <w:lvl w:ilvl="0" w:tplc="213688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9C4E11"/>
    <w:multiLevelType w:val="hybridMultilevel"/>
    <w:tmpl w:val="B8B8F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E5F71"/>
    <w:multiLevelType w:val="hybridMultilevel"/>
    <w:tmpl w:val="BB8465AC"/>
    <w:lvl w:ilvl="0" w:tplc="FA8EC1F6">
      <w:start w:val="1"/>
      <w:numFmt w:val="lowerLetter"/>
      <w:lvlText w:val="%1)"/>
      <w:lvlJc w:val="left"/>
      <w:pPr>
        <w:ind w:left="21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323D1443"/>
    <w:multiLevelType w:val="hybridMultilevel"/>
    <w:tmpl w:val="5F3864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29F4C54"/>
    <w:multiLevelType w:val="hybridMultilevel"/>
    <w:tmpl w:val="0CDA86A2"/>
    <w:lvl w:ilvl="0" w:tplc="BD02898E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5" w15:restartNumberingAfterBreak="0">
    <w:nsid w:val="37D9440E"/>
    <w:multiLevelType w:val="hybridMultilevel"/>
    <w:tmpl w:val="33B03AA4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3AEA5EB2"/>
    <w:multiLevelType w:val="hybridMultilevel"/>
    <w:tmpl w:val="2730D330"/>
    <w:lvl w:ilvl="0" w:tplc="6B38BEAC">
      <w:start w:val="2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8B6135"/>
    <w:multiLevelType w:val="hybridMultilevel"/>
    <w:tmpl w:val="9A90EE9E"/>
    <w:lvl w:ilvl="0" w:tplc="0415000F">
      <w:start w:val="1"/>
      <w:numFmt w:val="decimal"/>
      <w:lvlText w:val="%1."/>
      <w:lvlJc w:val="left"/>
      <w:pPr>
        <w:ind w:left="1792" w:hanging="360"/>
      </w:pPr>
      <w:rPr>
        <w:b w:val="0"/>
      </w:rPr>
    </w:lvl>
    <w:lvl w:ilvl="1" w:tplc="6EB8EDA8">
      <w:start w:val="1"/>
      <w:numFmt w:val="decimal"/>
      <w:lvlText w:val="%2."/>
      <w:lvlJc w:val="left"/>
      <w:pPr>
        <w:ind w:left="251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32" w:hanging="180"/>
      </w:pPr>
    </w:lvl>
    <w:lvl w:ilvl="3" w:tplc="0415000F" w:tentative="1">
      <w:start w:val="1"/>
      <w:numFmt w:val="decimal"/>
      <w:lvlText w:val="%4."/>
      <w:lvlJc w:val="left"/>
      <w:pPr>
        <w:ind w:left="3952" w:hanging="360"/>
      </w:pPr>
    </w:lvl>
    <w:lvl w:ilvl="4" w:tplc="04150019" w:tentative="1">
      <w:start w:val="1"/>
      <w:numFmt w:val="lowerLetter"/>
      <w:lvlText w:val="%5."/>
      <w:lvlJc w:val="left"/>
      <w:pPr>
        <w:ind w:left="4672" w:hanging="360"/>
      </w:pPr>
    </w:lvl>
    <w:lvl w:ilvl="5" w:tplc="0415001B" w:tentative="1">
      <w:start w:val="1"/>
      <w:numFmt w:val="lowerRoman"/>
      <w:lvlText w:val="%6."/>
      <w:lvlJc w:val="right"/>
      <w:pPr>
        <w:ind w:left="5392" w:hanging="180"/>
      </w:pPr>
    </w:lvl>
    <w:lvl w:ilvl="6" w:tplc="0415000F" w:tentative="1">
      <w:start w:val="1"/>
      <w:numFmt w:val="decimal"/>
      <w:lvlText w:val="%7."/>
      <w:lvlJc w:val="left"/>
      <w:pPr>
        <w:ind w:left="6112" w:hanging="360"/>
      </w:pPr>
    </w:lvl>
    <w:lvl w:ilvl="7" w:tplc="04150019" w:tentative="1">
      <w:start w:val="1"/>
      <w:numFmt w:val="lowerLetter"/>
      <w:lvlText w:val="%8."/>
      <w:lvlJc w:val="left"/>
      <w:pPr>
        <w:ind w:left="6832" w:hanging="360"/>
      </w:pPr>
    </w:lvl>
    <w:lvl w:ilvl="8" w:tplc="0415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28" w15:restartNumberingAfterBreak="0">
    <w:nsid w:val="457552F3"/>
    <w:multiLevelType w:val="hybridMultilevel"/>
    <w:tmpl w:val="8F78561C"/>
    <w:lvl w:ilvl="0" w:tplc="DA76950A">
      <w:start w:val="1"/>
      <w:numFmt w:val="decimal"/>
      <w:lvlText w:val="%1)"/>
      <w:lvlJc w:val="left"/>
      <w:pPr>
        <w:ind w:left="142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46DF16D3"/>
    <w:multiLevelType w:val="hybridMultilevel"/>
    <w:tmpl w:val="A0F6A5D4"/>
    <w:lvl w:ilvl="0" w:tplc="206AC398">
      <w:start w:val="8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30" w15:restartNumberingAfterBreak="0">
    <w:nsid w:val="47E8467D"/>
    <w:multiLevelType w:val="hybridMultilevel"/>
    <w:tmpl w:val="8FDA2DFA"/>
    <w:lvl w:ilvl="0" w:tplc="6FBE5678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93E0217"/>
    <w:multiLevelType w:val="hybridMultilevel"/>
    <w:tmpl w:val="C6E4ADA2"/>
    <w:lvl w:ilvl="0" w:tplc="486E2D6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865192"/>
    <w:multiLevelType w:val="hybridMultilevel"/>
    <w:tmpl w:val="156A0C3A"/>
    <w:lvl w:ilvl="0" w:tplc="CAC0E3E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0B3EEA"/>
    <w:multiLevelType w:val="hybridMultilevel"/>
    <w:tmpl w:val="B0F2C0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8738D6"/>
    <w:multiLevelType w:val="hybridMultilevel"/>
    <w:tmpl w:val="A5F08AA0"/>
    <w:lvl w:ilvl="0" w:tplc="8D6280E6">
      <w:start w:val="1"/>
      <w:numFmt w:val="decimal"/>
      <w:lvlText w:val="%1)"/>
      <w:lvlJc w:val="left"/>
      <w:pPr>
        <w:ind w:left="151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35" w:hanging="360"/>
      </w:pPr>
    </w:lvl>
    <w:lvl w:ilvl="2" w:tplc="0415001B" w:tentative="1">
      <w:start w:val="1"/>
      <w:numFmt w:val="lowerRoman"/>
      <w:lvlText w:val="%3."/>
      <w:lvlJc w:val="right"/>
      <w:pPr>
        <w:ind w:left="2955" w:hanging="180"/>
      </w:pPr>
    </w:lvl>
    <w:lvl w:ilvl="3" w:tplc="0415000F" w:tentative="1">
      <w:start w:val="1"/>
      <w:numFmt w:val="decimal"/>
      <w:lvlText w:val="%4."/>
      <w:lvlJc w:val="left"/>
      <w:pPr>
        <w:ind w:left="3675" w:hanging="360"/>
      </w:pPr>
    </w:lvl>
    <w:lvl w:ilvl="4" w:tplc="04150019" w:tentative="1">
      <w:start w:val="1"/>
      <w:numFmt w:val="lowerLetter"/>
      <w:lvlText w:val="%5."/>
      <w:lvlJc w:val="left"/>
      <w:pPr>
        <w:ind w:left="4395" w:hanging="360"/>
      </w:pPr>
    </w:lvl>
    <w:lvl w:ilvl="5" w:tplc="0415001B" w:tentative="1">
      <w:start w:val="1"/>
      <w:numFmt w:val="lowerRoman"/>
      <w:lvlText w:val="%6."/>
      <w:lvlJc w:val="right"/>
      <w:pPr>
        <w:ind w:left="5115" w:hanging="180"/>
      </w:pPr>
    </w:lvl>
    <w:lvl w:ilvl="6" w:tplc="0415000F" w:tentative="1">
      <w:start w:val="1"/>
      <w:numFmt w:val="decimal"/>
      <w:lvlText w:val="%7."/>
      <w:lvlJc w:val="left"/>
      <w:pPr>
        <w:ind w:left="5835" w:hanging="360"/>
      </w:pPr>
    </w:lvl>
    <w:lvl w:ilvl="7" w:tplc="04150019" w:tentative="1">
      <w:start w:val="1"/>
      <w:numFmt w:val="lowerLetter"/>
      <w:lvlText w:val="%8."/>
      <w:lvlJc w:val="left"/>
      <w:pPr>
        <w:ind w:left="6555" w:hanging="360"/>
      </w:pPr>
    </w:lvl>
    <w:lvl w:ilvl="8" w:tplc="0415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5" w15:restartNumberingAfterBreak="0">
    <w:nsid w:val="516D08EB"/>
    <w:multiLevelType w:val="hybridMultilevel"/>
    <w:tmpl w:val="25DCC07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3FB0212"/>
    <w:multiLevelType w:val="hybridMultilevel"/>
    <w:tmpl w:val="17A224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6AC4A1E"/>
    <w:multiLevelType w:val="hybridMultilevel"/>
    <w:tmpl w:val="65889A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7D72391"/>
    <w:multiLevelType w:val="hybridMultilevel"/>
    <w:tmpl w:val="4BC096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8C55509"/>
    <w:multiLevelType w:val="hybridMultilevel"/>
    <w:tmpl w:val="076894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A3C0936"/>
    <w:multiLevelType w:val="hybridMultilevel"/>
    <w:tmpl w:val="D92AC638"/>
    <w:lvl w:ilvl="0" w:tplc="D0D04C8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996498"/>
    <w:multiLevelType w:val="hybridMultilevel"/>
    <w:tmpl w:val="9A8EE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963D16"/>
    <w:multiLevelType w:val="hybridMultilevel"/>
    <w:tmpl w:val="87900714"/>
    <w:lvl w:ilvl="0" w:tplc="C4A6CFD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117F4B"/>
    <w:multiLevelType w:val="hybridMultilevel"/>
    <w:tmpl w:val="9A8EE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5352F3"/>
    <w:multiLevelType w:val="hybridMultilevel"/>
    <w:tmpl w:val="145A40F4"/>
    <w:lvl w:ilvl="0" w:tplc="460CA3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E3774F"/>
    <w:multiLevelType w:val="hybridMultilevel"/>
    <w:tmpl w:val="E5207BC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2E41E67"/>
    <w:multiLevelType w:val="hybridMultilevel"/>
    <w:tmpl w:val="44E67708"/>
    <w:lvl w:ilvl="0" w:tplc="0966F4C6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E928E5"/>
    <w:multiLevelType w:val="hybridMultilevel"/>
    <w:tmpl w:val="22E64D0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C0973E8"/>
    <w:multiLevelType w:val="hybridMultilevel"/>
    <w:tmpl w:val="D32E4378"/>
    <w:lvl w:ilvl="0" w:tplc="C12C48FE">
      <w:start w:val="1"/>
      <w:numFmt w:val="lowerLetter"/>
      <w:lvlText w:val="%1)"/>
      <w:lvlJc w:val="left"/>
      <w:pPr>
        <w:ind w:left="213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9" w15:restartNumberingAfterBreak="0">
    <w:nsid w:val="6DA34581"/>
    <w:multiLevelType w:val="hybridMultilevel"/>
    <w:tmpl w:val="8B105C8A"/>
    <w:lvl w:ilvl="0" w:tplc="6270D1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A08FC"/>
    <w:multiLevelType w:val="hybridMultilevel"/>
    <w:tmpl w:val="3566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1B3E61"/>
    <w:multiLevelType w:val="hybridMultilevel"/>
    <w:tmpl w:val="274AB90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82211A0"/>
    <w:multiLevelType w:val="hybridMultilevel"/>
    <w:tmpl w:val="EEC6CB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B046FBC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3E776A"/>
    <w:multiLevelType w:val="hybridMultilevel"/>
    <w:tmpl w:val="2304C8DA"/>
    <w:lvl w:ilvl="0" w:tplc="DE32E2F2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642805"/>
    <w:multiLevelType w:val="hybridMultilevel"/>
    <w:tmpl w:val="DCCE6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8D1FB3"/>
    <w:multiLevelType w:val="hybridMultilevel"/>
    <w:tmpl w:val="462C7ABC"/>
    <w:lvl w:ilvl="0" w:tplc="ED64D76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726198">
    <w:abstractNumId w:val="50"/>
  </w:num>
  <w:num w:numId="2" w16cid:durableId="1793137116">
    <w:abstractNumId w:val="21"/>
  </w:num>
  <w:num w:numId="3" w16cid:durableId="1117063937">
    <w:abstractNumId w:val="40"/>
  </w:num>
  <w:num w:numId="4" w16cid:durableId="600068088">
    <w:abstractNumId w:val="7"/>
  </w:num>
  <w:num w:numId="5" w16cid:durableId="1603879360">
    <w:abstractNumId w:val="23"/>
  </w:num>
  <w:num w:numId="6" w16cid:durableId="1057246609">
    <w:abstractNumId w:val="36"/>
  </w:num>
  <w:num w:numId="7" w16cid:durableId="1728070210">
    <w:abstractNumId w:val="52"/>
  </w:num>
  <w:num w:numId="8" w16cid:durableId="1028529943">
    <w:abstractNumId w:val="30"/>
  </w:num>
  <w:num w:numId="9" w16cid:durableId="1316495808">
    <w:abstractNumId w:val="11"/>
  </w:num>
  <w:num w:numId="10" w16cid:durableId="1650670115">
    <w:abstractNumId w:val="55"/>
  </w:num>
  <w:num w:numId="11" w16cid:durableId="265700968">
    <w:abstractNumId w:val="34"/>
  </w:num>
  <w:num w:numId="12" w16cid:durableId="1112827165">
    <w:abstractNumId w:val="9"/>
  </w:num>
  <w:num w:numId="13" w16cid:durableId="369377715">
    <w:abstractNumId w:val="8"/>
  </w:num>
  <w:num w:numId="14" w16cid:durableId="702436954">
    <w:abstractNumId w:val="42"/>
  </w:num>
  <w:num w:numId="15" w16cid:durableId="599605760">
    <w:abstractNumId w:val="47"/>
  </w:num>
  <w:num w:numId="16" w16cid:durableId="1916352362">
    <w:abstractNumId w:val="43"/>
  </w:num>
  <w:num w:numId="17" w16cid:durableId="636646592">
    <w:abstractNumId w:val="14"/>
  </w:num>
  <w:num w:numId="18" w16cid:durableId="1807889409">
    <w:abstractNumId w:val="38"/>
  </w:num>
  <w:num w:numId="19" w16cid:durableId="479081987">
    <w:abstractNumId w:val="41"/>
  </w:num>
  <w:num w:numId="20" w16cid:durableId="1062020592">
    <w:abstractNumId w:val="16"/>
  </w:num>
  <w:num w:numId="21" w16cid:durableId="1557358247">
    <w:abstractNumId w:val="25"/>
  </w:num>
  <w:num w:numId="22" w16cid:durableId="1783649394">
    <w:abstractNumId w:val="18"/>
  </w:num>
  <w:num w:numId="23" w16cid:durableId="1520856043">
    <w:abstractNumId w:val="13"/>
  </w:num>
  <w:num w:numId="24" w16cid:durableId="757752935">
    <w:abstractNumId w:val="48"/>
  </w:num>
  <w:num w:numId="25" w16cid:durableId="1569730845">
    <w:abstractNumId w:val="39"/>
  </w:num>
  <w:num w:numId="26" w16cid:durableId="460734820">
    <w:abstractNumId w:val="32"/>
  </w:num>
  <w:num w:numId="27" w16cid:durableId="491991279">
    <w:abstractNumId w:val="37"/>
  </w:num>
  <w:num w:numId="28" w16cid:durableId="1393385229">
    <w:abstractNumId w:val="17"/>
  </w:num>
  <w:num w:numId="29" w16cid:durableId="1440300141">
    <w:abstractNumId w:val="46"/>
  </w:num>
  <w:num w:numId="30" w16cid:durableId="1222398382">
    <w:abstractNumId w:val="54"/>
  </w:num>
  <w:num w:numId="31" w16cid:durableId="1901865088">
    <w:abstractNumId w:val="45"/>
  </w:num>
  <w:num w:numId="32" w16cid:durableId="2100128057">
    <w:abstractNumId w:val="53"/>
  </w:num>
  <w:num w:numId="33" w16cid:durableId="1946570524">
    <w:abstractNumId w:val="20"/>
  </w:num>
  <w:num w:numId="34" w16cid:durableId="236477599">
    <w:abstractNumId w:val="12"/>
  </w:num>
  <w:num w:numId="35" w16cid:durableId="989599308">
    <w:abstractNumId w:val="3"/>
  </w:num>
  <w:num w:numId="36" w16cid:durableId="1872374533">
    <w:abstractNumId w:val="19"/>
  </w:num>
  <w:num w:numId="37" w16cid:durableId="1859584185">
    <w:abstractNumId w:val="22"/>
  </w:num>
  <w:num w:numId="38" w16cid:durableId="777405722">
    <w:abstractNumId w:val="26"/>
  </w:num>
  <w:num w:numId="39" w16cid:durableId="635717335">
    <w:abstractNumId w:val="6"/>
  </w:num>
  <w:num w:numId="40" w16cid:durableId="271087450">
    <w:abstractNumId w:val="31"/>
  </w:num>
  <w:num w:numId="41" w16cid:durableId="961302329">
    <w:abstractNumId w:val="44"/>
  </w:num>
  <w:num w:numId="42" w16cid:durableId="1741055182">
    <w:abstractNumId w:val="27"/>
  </w:num>
  <w:num w:numId="43" w16cid:durableId="1009214318">
    <w:abstractNumId w:val="10"/>
  </w:num>
  <w:num w:numId="44" w16cid:durableId="93981581">
    <w:abstractNumId w:val="29"/>
  </w:num>
  <w:num w:numId="45" w16cid:durableId="609895630">
    <w:abstractNumId w:val="28"/>
  </w:num>
  <w:num w:numId="46" w16cid:durableId="60567620">
    <w:abstractNumId w:val="24"/>
  </w:num>
  <w:num w:numId="47" w16cid:durableId="1289120453">
    <w:abstractNumId w:val="15"/>
  </w:num>
  <w:num w:numId="48" w16cid:durableId="1412973050">
    <w:abstractNumId w:val="33"/>
  </w:num>
  <w:num w:numId="49" w16cid:durableId="1730834757">
    <w:abstractNumId w:val="51"/>
  </w:num>
  <w:num w:numId="50" w16cid:durableId="1622498131">
    <w:abstractNumId w:val="5"/>
  </w:num>
  <w:num w:numId="51" w16cid:durableId="1267886918">
    <w:abstractNumId w:val="49"/>
  </w:num>
  <w:num w:numId="52" w16cid:durableId="1757088483">
    <w:abstractNumId w:val="35"/>
  </w:num>
  <w:num w:numId="53" w16cid:durableId="1711958377">
    <w:abstractNumId w:val="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B8"/>
    <w:rsid w:val="00004168"/>
    <w:rsid w:val="0000748D"/>
    <w:rsid w:val="00010AD1"/>
    <w:rsid w:val="00014830"/>
    <w:rsid w:val="00016109"/>
    <w:rsid w:val="000209DB"/>
    <w:rsid w:val="000232FD"/>
    <w:rsid w:val="00026907"/>
    <w:rsid w:val="00031E62"/>
    <w:rsid w:val="00034ED0"/>
    <w:rsid w:val="000350BA"/>
    <w:rsid w:val="000368C5"/>
    <w:rsid w:val="00041CEF"/>
    <w:rsid w:val="00042B2C"/>
    <w:rsid w:val="000440AD"/>
    <w:rsid w:val="000440C6"/>
    <w:rsid w:val="0005101A"/>
    <w:rsid w:val="00053754"/>
    <w:rsid w:val="00057710"/>
    <w:rsid w:val="00070998"/>
    <w:rsid w:val="0007142C"/>
    <w:rsid w:val="00083D82"/>
    <w:rsid w:val="00085DBC"/>
    <w:rsid w:val="00085E59"/>
    <w:rsid w:val="000863D2"/>
    <w:rsid w:val="00092E72"/>
    <w:rsid w:val="00093C16"/>
    <w:rsid w:val="00094559"/>
    <w:rsid w:val="000A37DA"/>
    <w:rsid w:val="000A4798"/>
    <w:rsid w:val="000B009C"/>
    <w:rsid w:val="000B2445"/>
    <w:rsid w:val="000B6A73"/>
    <w:rsid w:val="000B7461"/>
    <w:rsid w:val="000C4361"/>
    <w:rsid w:val="000C48C7"/>
    <w:rsid w:val="000D1C04"/>
    <w:rsid w:val="000D1FBD"/>
    <w:rsid w:val="000D29D7"/>
    <w:rsid w:val="000D4D40"/>
    <w:rsid w:val="000D598E"/>
    <w:rsid w:val="000D6793"/>
    <w:rsid w:val="000E1064"/>
    <w:rsid w:val="000E67AA"/>
    <w:rsid w:val="000F1093"/>
    <w:rsid w:val="000F3B3E"/>
    <w:rsid w:val="000F3D03"/>
    <w:rsid w:val="000F4E01"/>
    <w:rsid w:val="001009A6"/>
    <w:rsid w:val="0010705F"/>
    <w:rsid w:val="00111A9F"/>
    <w:rsid w:val="00113A34"/>
    <w:rsid w:val="001158AB"/>
    <w:rsid w:val="0013571A"/>
    <w:rsid w:val="00136062"/>
    <w:rsid w:val="00147549"/>
    <w:rsid w:val="001532F7"/>
    <w:rsid w:val="00154AB0"/>
    <w:rsid w:val="001573DE"/>
    <w:rsid w:val="00161F17"/>
    <w:rsid w:val="001625B7"/>
    <w:rsid w:val="001629C5"/>
    <w:rsid w:val="001649E6"/>
    <w:rsid w:val="0016648A"/>
    <w:rsid w:val="00167EFD"/>
    <w:rsid w:val="00173AAF"/>
    <w:rsid w:val="001741F3"/>
    <w:rsid w:val="00180CE6"/>
    <w:rsid w:val="00183B27"/>
    <w:rsid w:val="00186050"/>
    <w:rsid w:val="0019778B"/>
    <w:rsid w:val="001A4D54"/>
    <w:rsid w:val="001A65D6"/>
    <w:rsid w:val="001A71C3"/>
    <w:rsid w:val="001B17FD"/>
    <w:rsid w:val="001B1E24"/>
    <w:rsid w:val="001B5255"/>
    <w:rsid w:val="001B5B78"/>
    <w:rsid w:val="001C16FC"/>
    <w:rsid w:val="001C2130"/>
    <w:rsid w:val="001C2AB3"/>
    <w:rsid w:val="001C73FE"/>
    <w:rsid w:val="001C75C1"/>
    <w:rsid w:val="001D00C1"/>
    <w:rsid w:val="001D2F0C"/>
    <w:rsid w:val="001D4865"/>
    <w:rsid w:val="001E03A2"/>
    <w:rsid w:val="001E1655"/>
    <w:rsid w:val="001E4EB4"/>
    <w:rsid w:val="001F32D5"/>
    <w:rsid w:val="001F3439"/>
    <w:rsid w:val="001F5C47"/>
    <w:rsid w:val="001F60DF"/>
    <w:rsid w:val="001F6C53"/>
    <w:rsid w:val="001F7A47"/>
    <w:rsid w:val="00200AEB"/>
    <w:rsid w:val="00204488"/>
    <w:rsid w:val="00212976"/>
    <w:rsid w:val="00224939"/>
    <w:rsid w:val="002269FB"/>
    <w:rsid w:val="002310EF"/>
    <w:rsid w:val="00232DD6"/>
    <w:rsid w:val="00241452"/>
    <w:rsid w:val="00242EBF"/>
    <w:rsid w:val="00247254"/>
    <w:rsid w:val="00247773"/>
    <w:rsid w:val="002523D9"/>
    <w:rsid w:val="00253797"/>
    <w:rsid w:val="00254807"/>
    <w:rsid w:val="002638A7"/>
    <w:rsid w:val="00270E8A"/>
    <w:rsid w:val="00285A45"/>
    <w:rsid w:val="00292F27"/>
    <w:rsid w:val="00294E1F"/>
    <w:rsid w:val="002A2AF8"/>
    <w:rsid w:val="002A3705"/>
    <w:rsid w:val="002A4EC8"/>
    <w:rsid w:val="002B51CD"/>
    <w:rsid w:val="002B586E"/>
    <w:rsid w:val="002B5B4E"/>
    <w:rsid w:val="002B79AD"/>
    <w:rsid w:val="002C100E"/>
    <w:rsid w:val="002C182D"/>
    <w:rsid w:val="002C23D1"/>
    <w:rsid w:val="002C30FB"/>
    <w:rsid w:val="002C4932"/>
    <w:rsid w:val="002C5922"/>
    <w:rsid w:val="002C6DBC"/>
    <w:rsid w:val="002E09AF"/>
    <w:rsid w:val="002E2A1C"/>
    <w:rsid w:val="002E5D1E"/>
    <w:rsid w:val="002F6CAE"/>
    <w:rsid w:val="003033A6"/>
    <w:rsid w:val="003070E0"/>
    <w:rsid w:val="003077E2"/>
    <w:rsid w:val="00320121"/>
    <w:rsid w:val="003306E4"/>
    <w:rsid w:val="00333DFE"/>
    <w:rsid w:val="00334647"/>
    <w:rsid w:val="0035061B"/>
    <w:rsid w:val="0037178E"/>
    <w:rsid w:val="003809E8"/>
    <w:rsid w:val="00380EE6"/>
    <w:rsid w:val="00385583"/>
    <w:rsid w:val="00385D18"/>
    <w:rsid w:val="0039232E"/>
    <w:rsid w:val="00397282"/>
    <w:rsid w:val="003A1CD1"/>
    <w:rsid w:val="003A25A9"/>
    <w:rsid w:val="003A2D9C"/>
    <w:rsid w:val="003A5158"/>
    <w:rsid w:val="003C7378"/>
    <w:rsid w:val="003D3649"/>
    <w:rsid w:val="003E1CB0"/>
    <w:rsid w:val="003E4E12"/>
    <w:rsid w:val="003E759A"/>
    <w:rsid w:val="003F083A"/>
    <w:rsid w:val="003F1DED"/>
    <w:rsid w:val="003F24A4"/>
    <w:rsid w:val="00402121"/>
    <w:rsid w:val="004058A2"/>
    <w:rsid w:val="00413BE8"/>
    <w:rsid w:val="00416486"/>
    <w:rsid w:val="004218FF"/>
    <w:rsid w:val="004250AD"/>
    <w:rsid w:val="00432BDE"/>
    <w:rsid w:val="00445468"/>
    <w:rsid w:val="004469CD"/>
    <w:rsid w:val="00450CFC"/>
    <w:rsid w:val="00456FDE"/>
    <w:rsid w:val="00461D54"/>
    <w:rsid w:val="00470FDE"/>
    <w:rsid w:val="00471AB9"/>
    <w:rsid w:val="00475307"/>
    <w:rsid w:val="00477299"/>
    <w:rsid w:val="00494986"/>
    <w:rsid w:val="004A0498"/>
    <w:rsid w:val="004A081D"/>
    <w:rsid w:val="004A2D71"/>
    <w:rsid w:val="004A331D"/>
    <w:rsid w:val="004A45DC"/>
    <w:rsid w:val="004A6D00"/>
    <w:rsid w:val="004A72BA"/>
    <w:rsid w:val="004A7B8F"/>
    <w:rsid w:val="004B1421"/>
    <w:rsid w:val="004D148B"/>
    <w:rsid w:val="004D1582"/>
    <w:rsid w:val="004D3512"/>
    <w:rsid w:val="004D35C8"/>
    <w:rsid w:val="004D3D68"/>
    <w:rsid w:val="004D57C6"/>
    <w:rsid w:val="004E1333"/>
    <w:rsid w:val="004E1AB5"/>
    <w:rsid w:val="004E1EA4"/>
    <w:rsid w:val="004E25DA"/>
    <w:rsid w:val="004E2861"/>
    <w:rsid w:val="004E390F"/>
    <w:rsid w:val="004E4CFF"/>
    <w:rsid w:val="004E7D2D"/>
    <w:rsid w:val="004F063A"/>
    <w:rsid w:val="004F5122"/>
    <w:rsid w:val="00500E01"/>
    <w:rsid w:val="00502349"/>
    <w:rsid w:val="005042CE"/>
    <w:rsid w:val="00506C15"/>
    <w:rsid w:val="00513A33"/>
    <w:rsid w:val="00515556"/>
    <w:rsid w:val="00516229"/>
    <w:rsid w:val="00516686"/>
    <w:rsid w:val="005255C0"/>
    <w:rsid w:val="005259E2"/>
    <w:rsid w:val="0052731E"/>
    <w:rsid w:val="0053108B"/>
    <w:rsid w:val="00532309"/>
    <w:rsid w:val="00533CFA"/>
    <w:rsid w:val="00534B61"/>
    <w:rsid w:val="00537DB9"/>
    <w:rsid w:val="005454FC"/>
    <w:rsid w:val="00553454"/>
    <w:rsid w:val="005638B4"/>
    <w:rsid w:val="00570AB8"/>
    <w:rsid w:val="00573849"/>
    <w:rsid w:val="00575FB5"/>
    <w:rsid w:val="005805DB"/>
    <w:rsid w:val="0058430A"/>
    <w:rsid w:val="00584C9E"/>
    <w:rsid w:val="00585B54"/>
    <w:rsid w:val="00585ED8"/>
    <w:rsid w:val="00587692"/>
    <w:rsid w:val="005A2F92"/>
    <w:rsid w:val="005B5A1A"/>
    <w:rsid w:val="005B6895"/>
    <w:rsid w:val="005C3C75"/>
    <w:rsid w:val="005C3F2E"/>
    <w:rsid w:val="005D0151"/>
    <w:rsid w:val="005D4340"/>
    <w:rsid w:val="005D466C"/>
    <w:rsid w:val="005D507D"/>
    <w:rsid w:val="005D53B9"/>
    <w:rsid w:val="005D7EBF"/>
    <w:rsid w:val="005E04EC"/>
    <w:rsid w:val="005E132A"/>
    <w:rsid w:val="005E26BD"/>
    <w:rsid w:val="005E4B4E"/>
    <w:rsid w:val="005F553E"/>
    <w:rsid w:val="005F6102"/>
    <w:rsid w:val="006051AF"/>
    <w:rsid w:val="00605395"/>
    <w:rsid w:val="00610303"/>
    <w:rsid w:val="00610CFA"/>
    <w:rsid w:val="0061317F"/>
    <w:rsid w:val="00617914"/>
    <w:rsid w:val="006270EA"/>
    <w:rsid w:val="00631632"/>
    <w:rsid w:val="0063226B"/>
    <w:rsid w:val="00633718"/>
    <w:rsid w:val="00634077"/>
    <w:rsid w:val="00644167"/>
    <w:rsid w:val="00646ACF"/>
    <w:rsid w:val="006525F8"/>
    <w:rsid w:val="00654910"/>
    <w:rsid w:val="00655D26"/>
    <w:rsid w:val="00655D74"/>
    <w:rsid w:val="00657D07"/>
    <w:rsid w:val="00660A7F"/>
    <w:rsid w:val="00661080"/>
    <w:rsid w:val="006648A2"/>
    <w:rsid w:val="006755A4"/>
    <w:rsid w:val="006777CE"/>
    <w:rsid w:val="00681C1E"/>
    <w:rsid w:val="00682513"/>
    <w:rsid w:val="0069308C"/>
    <w:rsid w:val="006A1368"/>
    <w:rsid w:val="006A33D6"/>
    <w:rsid w:val="006A4318"/>
    <w:rsid w:val="006C2001"/>
    <w:rsid w:val="006C25F1"/>
    <w:rsid w:val="006D25CF"/>
    <w:rsid w:val="006D4A89"/>
    <w:rsid w:val="006D5EA4"/>
    <w:rsid w:val="006D7299"/>
    <w:rsid w:val="006D75D7"/>
    <w:rsid w:val="006E1764"/>
    <w:rsid w:val="006E2FE2"/>
    <w:rsid w:val="006E306C"/>
    <w:rsid w:val="006E6D17"/>
    <w:rsid w:val="006F30A5"/>
    <w:rsid w:val="0070639C"/>
    <w:rsid w:val="0071368A"/>
    <w:rsid w:val="00715064"/>
    <w:rsid w:val="00715D4D"/>
    <w:rsid w:val="00722C1E"/>
    <w:rsid w:val="00727964"/>
    <w:rsid w:val="00732C81"/>
    <w:rsid w:val="00733FB4"/>
    <w:rsid w:val="00740002"/>
    <w:rsid w:val="007402D0"/>
    <w:rsid w:val="00742077"/>
    <w:rsid w:val="007434B0"/>
    <w:rsid w:val="007439F1"/>
    <w:rsid w:val="00752947"/>
    <w:rsid w:val="00763D7E"/>
    <w:rsid w:val="00765099"/>
    <w:rsid w:val="00767BC5"/>
    <w:rsid w:val="00767D3C"/>
    <w:rsid w:val="007805C6"/>
    <w:rsid w:val="007831CC"/>
    <w:rsid w:val="007904D5"/>
    <w:rsid w:val="00792E19"/>
    <w:rsid w:val="00793129"/>
    <w:rsid w:val="00794292"/>
    <w:rsid w:val="00795F7D"/>
    <w:rsid w:val="0079611C"/>
    <w:rsid w:val="007A48C6"/>
    <w:rsid w:val="007B0F51"/>
    <w:rsid w:val="007B2948"/>
    <w:rsid w:val="007B3E59"/>
    <w:rsid w:val="007C2656"/>
    <w:rsid w:val="007C3922"/>
    <w:rsid w:val="007C6CEF"/>
    <w:rsid w:val="007C746B"/>
    <w:rsid w:val="007D699F"/>
    <w:rsid w:val="007E3898"/>
    <w:rsid w:val="007E3C8E"/>
    <w:rsid w:val="007E5BD1"/>
    <w:rsid w:val="007F0718"/>
    <w:rsid w:val="007F43BA"/>
    <w:rsid w:val="0080113A"/>
    <w:rsid w:val="008048E4"/>
    <w:rsid w:val="00805107"/>
    <w:rsid w:val="0080530E"/>
    <w:rsid w:val="00810CBC"/>
    <w:rsid w:val="00814EAE"/>
    <w:rsid w:val="0081677A"/>
    <w:rsid w:val="0082041D"/>
    <w:rsid w:val="0082105D"/>
    <w:rsid w:val="00823AD0"/>
    <w:rsid w:val="00830CCF"/>
    <w:rsid w:val="0083302D"/>
    <w:rsid w:val="00834E89"/>
    <w:rsid w:val="00835760"/>
    <w:rsid w:val="00836783"/>
    <w:rsid w:val="008369C1"/>
    <w:rsid w:val="00836D98"/>
    <w:rsid w:val="00840546"/>
    <w:rsid w:val="00841A99"/>
    <w:rsid w:val="0084220D"/>
    <w:rsid w:val="00844082"/>
    <w:rsid w:val="00844A8B"/>
    <w:rsid w:val="00845651"/>
    <w:rsid w:val="00847D16"/>
    <w:rsid w:val="00860E4E"/>
    <w:rsid w:val="00862BF5"/>
    <w:rsid w:val="008633D7"/>
    <w:rsid w:val="00865216"/>
    <w:rsid w:val="008719D4"/>
    <w:rsid w:val="00871A46"/>
    <w:rsid w:val="0087371D"/>
    <w:rsid w:val="008747B3"/>
    <w:rsid w:val="00885A59"/>
    <w:rsid w:val="008A4EA2"/>
    <w:rsid w:val="008B1B24"/>
    <w:rsid w:val="008B2CED"/>
    <w:rsid w:val="008B462F"/>
    <w:rsid w:val="008B7094"/>
    <w:rsid w:val="008D2DE6"/>
    <w:rsid w:val="008D7540"/>
    <w:rsid w:val="008E27F1"/>
    <w:rsid w:val="008E55B7"/>
    <w:rsid w:val="008F189B"/>
    <w:rsid w:val="008F35B1"/>
    <w:rsid w:val="00903667"/>
    <w:rsid w:val="009038C8"/>
    <w:rsid w:val="0090452B"/>
    <w:rsid w:val="00914523"/>
    <w:rsid w:val="0091616D"/>
    <w:rsid w:val="00917B06"/>
    <w:rsid w:val="0092615F"/>
    <w:rsid w:val="00927531"/>
    <w:rsid w:val="00931ED7"/>
    <w:rsid w:val="009420F8"/>
    <w:rsid w:val="009446CD"/>
    <w:rsid w:val="00945E21"/>
    <w:rsid w:val="0095399E"/>
    <w:rsid w:val="00955821"/>
    <w:rsid w:val="009666B0"/>
    <w:rsid w:val="00966844"/>
    <w:rsid w:val="00975561"/>
    <w:rsid w:val="009804BF"/>
    <w:rsid w:val="0098340B"/>
    <w:rsid w:val="0098360C"/>
    <w:rsid w:val="00986E51"/>
    <w:rsid w:val="009905B8"/>
    <w:rsid w:val="00992D0D"/>
    <w:rsid w:val="009930F3"/>
    <w:rsid w:val="009A02DF"/>
    <w:rsid w:val="009B231B"/>
    <w:rsid w:val="009B3A97"/>
    <w:rsid w:val="009C0297"/>
    <w:rsid w:val="009C3533"/>
    <w:rsid w:val="009C4F74"/>
    <w:rsid w:val="009D1B70"/>
    <w:rsid w:val="009D37CC"/>
    <w:rsid w:val="009D49CD"/>
    <w:rsid w:val="009F0539"/>
    <w:rsid w:val="00A01FA6"/>
    <w:rsid w:val="00A03E08"/>
    <w:rsid w:val="00A0793A"/>
    <w:rsid w:val="00A2057B"/>
    <w:rsid w:val="00A205C1"/>
    <w:rsid w:val="00A23BEF"/>
    <w:rsid w:val="00A26A54"/>
    <w:rsid w:val="00A330F2"/>
    <w:rsid w:val="00A416AF"/>
    <w:rsid w:val="00A43116"/>
    <w:rsid w:val="00A511AD"/>
    <w:rsid w:val="00A513EF"/>
    <w:rsid w:val="00A52466"/>
    <w:rsid w:val="00A6033F"/>
    <w:rsid w:val="00A61BBC"/>
    <w:rsid w:val="00A7249B"/>
    <w:rsid w:val="00A764B0"/>
    <w:rsid w:val="00A818E6"/>
    <w:rsid w:val="00A8230C"/>
    <w:rsid w:val="00A8303D"/>
    <w:rsid w:val="00A842AA"/>
    <w:rsid w:val="00A9297F"/>
    <w:rsid w:val="00A94548"/>
    <w:rsid w:val="00A9762B"/>
    <w:rsid w:val="00AA02C6"/>
    <w:rsid w:val="00AA0C8D"/>
    <w:rsid w:val="00AA415A"/>
    <w:rsid w:val="00AA6F12"/>
    <w:rsid w:val="00AB33D7"/>
    <w:rsid w:val="00AB3FF0"/>
    <w:rsid w:val="00AB7967"/>
    <w:rsid w:val="00AC12D8"/>
    <w:rsid w:val="00AC28BA"/>
    <w:rsid w:val="00AC78D6"/>
    <w:rsid w:val="00AD54A4"/>
    <w:rsid w:val="00AD7DE2"/>
    <w:rsid w:val="00AE1393"/>
    <w:rsid w:val="00AE24E0"/>
    <w:rsid w:val="00AE5262"/>
    <w:rsid w:val="00AE54F5"/>
    <w:rsid w:val="00AE678D"/>
    <w:rsid w:val="00AF3E87"/>
    <w:rsid w:val="00AF472F"/>
    <w:rsid w:val="00AF697F"/>
    <w:rsid w:val="00B124D3"/>
    <w:rsid w:val="00B15E47"/>
    <w:rsid w:val="00B2039E"/>
    <w:rsid w:val="00B20963"/>
    <w:rsid w:val="00B23AB2"/>
    <w:rsid w:val="00B26ABA"/>
    <w:rsid w:val="00B301BD"/>
    <w:rsid w:val="00B312A6"/>
    <w:rsid w:val="00B31508"/>
    <w:rsid w:val="00B34724"/>
    <w:rsid w:val="00B3594E"/>
    <w:rsid w:val="00B47ACA"/>
    <w:rsid w:val="00B51F3D"/>
    <w:rsid w:val="00B540DB"/>
    <w:rsid w:val="00B575F7"/>
    <w:rsid w:val="00B57DFD"/>
    <w:rsid w:val="00B645D6"/>
    <w:rsid w:val="00B658F4"/>
    <w:rsid w:val="00B66423"/>
    <w:rsid w:val="00B75A7D"/>
    <w:rsid w:val="00B772C7"/>
    <w:rsid w:val="00B82DE0"/>
    <w:rsid w:val="00B83CCF"/>
    <w:rsid w:val="00BA1FAA"/>
    <w:rsid w:val="00BB3C79"/>
    <w:rsid w:val="00BC0E06"/>
    <w:rsid w:val="00BC4FAF"/>
    <w:rsid w:val="00BC5306"/>
    <w:rsid w:val="00BC6CD0"/>
    <w:rsid w:val="00BD098B"/>
    <w:rsid w:val="00BD1C80"/>
    <w:rsid w:val="00BD300E"/>
    <w:rsid w:val="00BD4DB7"/>
    <w:rsid w:val="00BD6C01"/>
    <w:rsid w:val="00BD6E39"/>
    <w:rsid w:val="00BD77CE"/>
    <w:rsid w:val="00BD790B"/>
    <w:rsid w:val="00BE0FE5"/>
    <w:rsid w:val="00BE146D"/>
    <w:rsid w:val="00BE4BFD"/>
    <w:rsid w:val="00BF2409"/>
    <w:rsid w:val="00BF5766"/>
    <w:rsid w:val="00BF5D94"/>
    <w:rsid w:val="00BF66D4"/>
    <w:rsid w:val="00C0476F"/>
    <w:rsid w:val="00C066AD"/>
    <w:rsid w:val="00C14421"/>
    <w:rsid w:val="00C14AFB"/>
    <w:rsid w:val="00C158D5"/>
    <w:rsid w:val="00C17227"/>
    <w:rsid w:val="00C17F5B"/>
    <w:rsid w:val="00C23899"/>
    <w:rsid w:val="00C23AD9"/>
    <w:rsid w:val="00C243D1"/>
    <w:rsid w:val="00C24D0B"/>
    <w:rsid w:val="00C263C0"/>
    <w:rsid w:val="00C2661D"/>
    <w:rsid w:val="00C30B4D"/>
    <w:rsid w:val="00C3229C"/>
    <w:rsid w:val="00C33FA0"/>
    <w:rsid w:val="00C345B1"/>
    <w:rsid w:val="00C36C3B"/>
    <w:rsid w:val="00C41530"/>
    <w:rsid w:val="00C41B7F"/>
    <w:rsid w:val="00C437A1"/>
    <w:rsid w:val="00C53BA5"/>
    <w:rsid w:val="00C54E19"/>
    <w:rsid w:val="00C56571"/>
    <w:rsid w:val="00C70805"/>
    <w:rsid w:val="00C7293F"/>
    <w:rsid w:val="00C82E5D"/>
    <w:rsid w:val="00C83FA1"/>
    <w:rsid w:val="00C90BA7"/>
    <w:rsid w:val="00C92B93"/>
    <w:rsid w:val="00C96680"/>
    <w:rsid w:val="00CA6A5B"/>
    <w:rsid w:val="00CB524F"/>
    <w:rsid w:val="00CB55E9"/>
    <w:rsid w:val="00CB6686"/>
    <w:rsid w:val="00CB7563"/>
    <w:rsid w:val="00CC0183"/>
    <w:rsid w:val="00CC0309"/>
    <w:rsid w:val="00CC2214"/>
    <w:rsid w:val="00CC4F88"/>
    <w:rsid w:val="00CD7E5F"/>
    <w:rsid w:val="00CE3E57"/>
    <w:rsid w:val="00CE43C6"/>
    <w:rsid w:val="00CE5393"/>
    <w:rsid w:val="00CE6FD6"/>
    <w:rsid w:val="00CF01C9"/>
    <w:rsid w:val="00CF1DF8"/>
    <w:rsid w:val="00CF1E9B"/>
    <w:rsid w:val="00D04242"/>
    <w:rsid w:val="00D04604"/>
    <w:rsid w:val="00D053EB"/>
    <w:rsid w:val="00D073EB"/>
    <w:rsid w:val="00D253B8"/>
    <w:rsid w:val="00D30BAB"/>
    <w:rsid w:val="00D322AB"/>
    <w:rsid w:val="00D35398"/>
    <w:rsid w:val="00D3742D"/>
    <w:rsid w:val="00D5132A"/>
    <w:rsid w:val="00D56288"/>
    <w:rsid w:val="00D5725A"/>
    <w:rsid w:val="00D61AAD"/>
    <w:rsid w:val="00D61CA5"/>
    <w:rsid w:val="00D70C85"/>
    <w:rsid w:val="00D7680D"/>
    <w:rsid w:val="00D81C9B"/>
    <w:rsid w:val="00D8200F"/>
    <w:rsid w:val="00D8534F"/>
    <w:rsid w:val="00D856E9"/>
    <w:rsid w:val="00D87729"/>
    <w:rsid w:val="00D87C1E"/>
    <w:rsid w:val="00D91EB1"/>
    <w:rsid w:val="00DA0425"/>
    <w:rsid w:val="00DA3587"/>
    <w:rsid w:val="00DA36C7"/>
    <w:rsid w:val="00DA3ACC"/>
    <w:rsid w:val="00DA3F81"/>
    <w:rsid w:val="00DB4877"/>
    <w:rsid w:val="00DC39C2"/>
    <w:rsid w:val="00DC4A9F"/>
    <w:rsid w:val="00DD63A6"/>
    <w:rsid w:val="00DD7B94"/>
    <w:rsid w:val="00DF22EA"/>
    <w:rsid w:val="00DF364B"/>
    <w:rsid w:val="00DF4929"/>
    <w:rsid w:val="00DF4959"/>
    <w:rsid w:val="00DF4FDA"/>
    <w:rsid w:val="00DF7905"/>
    <w:rsid w:val="00E03CC4"/>
    <w:rsid w:val="00E04599"/>
    <w:rsid w:val="00E05174"/>
    <w:rsid w:val="00E10517"/>
    <w:rsid w:val="00E14860"/>
    <w:rsid w:val="00E16CB2"/>
    <w:rsid w:val="00E201DF"/>
    <w:rsid w:val="00E23493"/>
    <w:rsid w:val="00E242EF"/>
    <w:rsid w:val="00E26711"/>
    <w:rsid w:val="00E2684E"/>
    <w:rsid w:val="00E33522"/>
    <w:rsid w:val="00E361F1"/>
    <w:rsid w:val="00E3745B"/>
    <w:rsid w:val="00E40396"/>
    <w:rsid w:val="00E41756"/>
    <w:rsid w:val="00E43968"/>
    <w:rsid w:val="00E45C58"/>
    <w:rsid w:val="00E52770"/>
    <w:rsid w:val="00E57433"/>
    <w:rsid w:val="00E6518D"/>
    <w:rsid w:val="00E6643F"/>
    <w:rsid w:val="00E71DCB"/>
    <w:rsid w:val="00E767EC"/>
    <w:rsid w:val="00E77280"/>
    <w:rsid w:val="00E93877"/>
    <w:rsid w:val="00E97902"/>
    <w:rsid w:val="00EA49AE"/>
    <w:rsid w:val="00EB0DA6"/>
    <w:rsid w:val="00EC00F0"/>
    <w:rsid w:val="00EC0A8C"/>
    <w:rsid w:val="00ED034D"/>
    <w:rsid w:val="00ED2315"/>
    <w:rsid w:val="00ED41A1"/>
    <w:rsid w:val="00EE0DCE"/>
    <w:rsid w:val="00EE3306"/>
    <w:rsid w:val="00EF2401"/>
    <w:rsid w:val="00F06B9D"/>
    <w:rsid w:val="00F0704A"/>
    <w:rsid w:val="00F120FE"/>
    <w:rsid w:val="00F1293F"/>
    <w:rsid w:val="00F146BA"/>
    <w:rsid w:val="00F14739"/>
    <w:rsid w:val="00F17E8C"/>
    <w:rsid w:val="00F216BE"/>
    <w:rsid w:val="00F2416D"/>
    <w:rsid w:val="00F2586B"/>
    <w:rsid w:val="00F25F5D"/>
    <w:rsid w:val="00F26D88"/>
    <w:rsid w:val="00F2754E"/>
    <w:rsid w:val="00F31684"/>
    <w:rsid w:val="00F3249E"/>
    <w:rsid w:val="00F32C3D"/>
    <w:rsid w:val="00F33AFB"/>
    <w:rsid w:val="00F34755"/>
    <w:rsid w:val="00F35950"/>
    <w:rsid w:val="00F36B97"/>
    <w:rsid w:val="00F450C6"/>
    <w:rsid w:val="00F4685E"/>
    <w:rsid w:val="00F54137"/>
    <w:rsid w:val="00F60224"/>
    <w:rsid w:val="00F66F33"/>
    <w:rsid w:val="00F70DE9"/>
    <w:rsid w:val="00F725CB"/>
    <w:rsid w:val="00F73CC1"/>
    <w:rsid w:val="00F837BF"/>
    <w:rsid w:val="00F84F8A"/>
    <w:rsid w:val="00F863FE"/>
    <w:rsid w:val="00F9481B"/>
    <w:rsid w:val="00F94DC1"/>
    <w:rsid w:val="00FA0F43"/>
    <w:rsid w:val="00FA3C09"/>
    <w:rsid w:val="00FA6E03"/>
    <w:rsid w:val="00FB02CD"/>
    <w:rsid w:val="00FB1DDF"/>
    <w:rsid w:val="00FB49DE"/>
    <w:rsid w:val="00FB63AB"/>
    <w:rsid w:val="00FC22EC"/>
    <w:rsid w:val="00FC31C9"/>
    <w:rsid w:val="00FC3C2C"/>
    <w:rsid w:val="00FC4355"/>
    <w:rsid w:val="00FC62D0"/>
    <w:rsid w:val="00FD551D"/>
    <w:rsid w:val="00FE1A8B"/>
    <w:rsid w:val="00FE369B"/>
    <w:rsid w:val="00FE56FB"/>
    <w:rsid w:val="00FE5D4F"/>
    <w:rsid w:val="00FE71EF"/>
    <w:rsid w:val="00FF196F"/>
    <w:rsid w:val="00FF5B79"/>
    <w:rsid w:val="00FF7187"/>
    <w:rsid w:val="00FF7710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562E8"/>
  <w15:chartTrackingRefBased/>
  <w15:docId w15:val="{51E38A6A-02EA-4E9D-8780-65557835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AF8"/>
  </w:style>
  <w:style w:type="paragraph" w:styleId="Nagwek1">
    <w:name w:val="heading 1"/>
    <w:basedOn w:val="Normalny"/>
    <w:next w:val="Normalny"/>
    <w:link w:val="Nagwek1Znak"/>
    <w:uiPriority w:val="9"/>
    <w:qFormat/>
    <w:rsid w:val="00537D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E0DCE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0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0AB8"/>
  </w:style>
  <w:style w:type="paragraph" w:styleId="Stopka">
    <w:name w:val="footer"/>
    <w:aliases w:val="Znak, Znak"/>
    <w:basedOn w:val="Normalny"/>
    <w:link w:val="StopkaZnak"/>
    <w:uiPriority w:val="99"/>
    <w:unhideWhenUsed/>
    <w:rsid w:val="00570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rsid w:val="00570AB8"/>
  </w:style>
  <w:style w:type="character" w:customStyle="1" w:styleId="Nagwek1Znak">
    <w:name w:val="Nagłówek 1 Znak"/>
    <w:basedOn w:val="Domylnaczcionkaakapitu"/>
    <w:link w:val="Nagwek1"/>
    <w:uiPriority w:val="9"/>
    <w:rsid w:val="00537D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537D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7DB9"/>
    <w:rPr>
      <w:color w:val="605E5C"/>
      <w:shd w:val="clear" w:color="auto" w:fill="E1DFDD"/>
    </w:rPr>
  </w:style>
  <w:style w:type="paragraph" w:styleId="Akapitzlist">
    <w:name w:val="List Paragraph"/>
    <w:aliases w:val="Podsis rysunku,maz_wyliczenie,opis dzialania,K-P_odwolanie,A_wyliczenie,Akapit z listą5CxSpLast,BulletC,Tekst punktowanie,Akapit z listą 1,List Paragraph,Table of contents numbered,sw tekst,normalny tekst,Obiekt,List Paragraph1,2 heading"/>
    <w:basedOn w:val="Normalny"/>
    <w:qFormat/>
    <w:rsid w:val="002C100E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5B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45B1"/>
    <w:rPr>
      <w:i/>
      <w:iCs/>
      <w:color w:val="4472C4" w:themeColor="accent1"/>
    </w:rPr>
  </w:style>
  <w:style w:type="table" w:styleId="Tabela-Siatka">
    <w:name w:val="Table Grid"/>
    <w:basedOn w:val="Standardowy"/>
    <w:uiPriority w:val="39"/>
    <w:rsid w:val="00816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semiHidden/>
    <w:rsid w:val="00EE0DCE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object">
    <w:name w:val="object"/>
    <w:basedOn w:val="Domylnaczcionkaakapitu"/>
    <w:rsid w:val="00EE0DCE"/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EE0DCE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Podsis rysunku Znak,maz_wyliczenie Znak,opis dzialania Znak,K-P_odwolanie Znak,A_wyliczenie Znak,Akapit z listą5CxSpLast Znak,BulletC Znak,Tekst punktowanie Znak,Obiekt Znak"/>
    <w:link w:val="Akapitzlist1"/>
    <w:qFormat/>
    <w:locked/>
    <w:rsid w:val="00EE0DCE"/>
    <w:rPr>
      <w:rFonts w:ascii="Arial" w:eastAsia="Calibri" w:hAnsi="Arial" w:cs="Times New Roman"/>
      <w:kern w:val="1"/>
      <w:sz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EE0DCE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EE0DC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E0DCE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awciety">
    <w:name w:val="a) wciety"/>
    <w:basedOn w:val="Normalny"/>
    <w:rsid w:val="00EE0DCE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31">
    <w:name w:val="WW-Tekst podstawowy wcięty 31"/>
    <w:basedOn w:val="Normalny"/>
    <w:rsid w:val="00EE0DCE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EE0DCE"/>
    <w:pPr>
      <w:ind w:left="680" w:hanging="227"/>
    </w:pPr>
    <w:rPr>
      <w:rFonts w:cs="FrankfurtGothic"/>
    </w:rPr>
  </w:style>
  <w:style w:type="paragraph" w:styleId="Tekstpodstawowy2">
    <w:name w:val="Body Text 2"/>
    <w:basedOn w:val="Normalny"/>
    <w:link w:val="Tekstpodstawowy2Znak"/>
    <w:uiPriority w:val="99"/>
    <w:unhideWhenUsed/>
    <w:rsid w:val="00EE0DC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E0DCE"/>
  </w:style>
  <w:style w:type="paragraph" w:customStyle="1" w:styleId="Default">
    <w:name w:val="Default"/>
    <w:rsid w:val="00EE0D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EE0DC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E0DCE"/>
    <w:rPr>
      <w:sz w:val="16"/>
      <w:szCs w:val="16"/>
    </w:rPr>
  </w:style>
  <w:style w:type="character" w:customStyle="1" w:styleId="Teksttreci">
    <w:name w:val="Tekst treści_"/>
    <w:link w:val="Teksttreci0"/>
    <w:uiPriority w:val="99"/>
    <w:rsid w:val="00EE0DCE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EE0DCE"/>
    <w:pPr>
      <w:widowControl w:val="0"/>
      <w:shd w:val="clear" w:color="auto" w:fill="FFFFFF"/>
      <w:spacing w:before="240" w:after="240" w:line="240" w:lineRule="atLeast"/>
      <w:ind w:hanging="520"/>
      <w:jc w:val="both"/>
    </w:pPr>
    <w:rPr>
      <w:rFonts w:ascii="Arial" w:hAnsi="Arial" w:cs="Arial"/>
      <w:sz w:val="18"/>
      <w:szCs w:val="18"/>
    </w:rPr>
  </w:style>
  <w:style w:type="paragraph" w:styleId="Bezodstpw">
    <w:name w:val="No Spacing"/>
    <w:qFormat/>
    <w:rsid w:val="00EE0DCE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87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387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3877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DB48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1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25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1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2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1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0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mowienia.manowo.pl" TargetMode="External"/><Relationship Id="rId13" Type="http://schemas.openxmlformats.org/officeDocument/2006/relationships/hyperlink" Target="https://zamowienia.manowo.pl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mowienia.manowo.pl/" TargetMode="External"/><Relationship Id="rId17" Type="http://schemas.openxmlformats.org/officeDocument/2006/relationships/hyperlink" Target="https://zamowienia.manowo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amowienia.manowo.p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mowienia.manowo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nwestycje@manowo.pl" TargetMode="External"/><Relationship Id="rId10" Type="http://schemas.openxmlformats.org/officeDocument/2006/relationships/hyperlink" Target="https://zamowienia.manowo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urzad@manowo.pl" TargetMode="External"/><Relationship Id="rId14" Type="http://schemas.openxmlformats.org/officeDocument/2006/relationships/hyperlink" Target="https://zamowienia.manowo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3BD1A-DF40-4CDE-B9FC-EB038BEC2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1240</TotalTime>
  <Pages>14</Pages>
  <Words>6868</Words>
  <Characters>41208</Characters>
  <Application>Microsoft Office Word</Application>
  <DocSecurity>0</DocSecurity>
  <Lines>343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Poślednik</dc:creator>
  <cp:keywords/>
  <dc:description/>
  <cp:lastModifiedBy>Joanna Poślednik</cp:lastModifiedBy>
  <cp:revision>47</cp:revision>
  <cp:lastPrinted>2026-04-17T06:09:00Z</cp:lastPrinted>
  <dcterms:created xsi:type="dcterms:W3CDTF">2025-01-21T08:53:00Z</dcterms:created>
  <dcterms:modified xsi:type="dcterms:W3CDTF">2026-04-17T06:50:00Z</dcterms:modified>
</cp:coreProperties>
</file>