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2C1FB" w14:textId="77777777" w:rsidR="007C05BE" w:rsidRPr="00B743F1" w:rsidRDefault="00E850F8" w:rsidP="00B743F1">
      <w:pPr>
        <w:pStyle w:val="Default"/>
        <w:jc w:val="center"/>
        <w:rPr>
          <w:rFonts w:ascii="Garamond" w:hAnsi="Garamond" w:cs="Times New Roman"/>
          <w:color w:val="00000A"/>
        </w:rPr>
      </w:pPr>
      <w:r w:rsidRPr="00B743F1">
        <w:rPr>
          <w:rFonts w:ascii="Garamond" w:hAnsi="Garamond" w:cs="Times New Roman"/>
          <w:b/>
          <w:bCs/>
          <w:color w:val="00000A"/>
        </w:rPr>
        <w:t xml:space="preserve">Umowa nr  </w:t>
      </w:r>
      <w:r w:rsidR="004577D8">
        <w:rPr>
          <w:rFonts w:ascii="Garamond" w:hAnsi="Garamond" w:cs="Times New Roman"/>
          <w:b/>
          <w:bCs/>
          <w:color w:val="00000A"/>
        </w:rPr>
        <w:t>…</w:t>
      </w:r>
      <w:r w:rsidRPr="00B743F1">
        <w:rPr>
          <w:rFonts w:ascii="Garamond" w:hAnsi="Garamond" w:cs="Times New Roman"/>
          <w:b/>
          <w:bCs/>
          <w:color w:val="00000A"/>
        </w:rPr>
        <w:t>/A</w:t>
      </w:r>
    </w:p>
    <w:p w14:paraId="5EE86C89" w14:textId="77777777" w:rsidR="007C05BE" w:rsidRPr="00B743F1" w:rsidRDefault="007C05BE" w:rsidP="00B743F1">
      <w:pPr>
        <w:pStyle w:val="Default"/>
        <w:jc w:val="center"/>
        <w:rPr>
          <w:rFonts w:ascii="Garamond" w:hAnsi="Garamond" w:cs="Times New Roman"/>
          <w:b/>
          <w:bCs/>
          <w:color w:val="00000A"/>
        </w:rPr>
      </w:pPr>
    </w:p>
    <w:p w14:paraId="1598A003" w14:textId="77777777" w:rsidR="007C05BE" w:rsidRPr="00B743F1" w:rsidRDefault="007C05BE" w:rsidP="00B743F1">
      <w:pPr>
        <w:pStyle w:val="Default"/>
        <w:jc w:val="center"/>
        <w:rPr>
          <w:rFonts w:ascii="Garamond" w:hAnsi="Garamond" w:cs="Times New Roman"/>
          <w:color w:val="00000A"/>
        </w:rPr>
      </w:pPr>
    </w:p>
    <w:p w14:paraId="1B3F42AC" w14:textId="77777777" w:rsidR="007C05BE" w:rsidRPr="00B743F1" w:rsidRDefault="00E850F8" w:rsidP="00B743F1">
      <w:pPr>
        <w:pStyle w:val="Default"/>
        <w:rPr>
          <w:rFonts w:ascii="Garamond" w:hAnsi="Garamond" w:cs="Times New Roman"/>
          <w:color w:val="00000A"/>
        </w:rPr>
      </w:pPr>
      <w:r w:rsidRPr="00B743F1">
        <w:rPr>
          <w:rFonts w:ascii="Garamond" w:hAnsi="Garamond" w:cs="Times New Roman"/>
          <w:color w:val="00000A"/>
        </w:rPr>
        <w:t xml:space="preserve">zawarta w dniu </w:t>
      </w:r>
      <w:r w:rsidR="004577D8">
        <w:rPr>
          <w:rFonts w:ascii="Garamond" w:hAnsi="Garamond" w:cs="Times New Roman"/>
          <w:color w:val="00000A"/>
        </w:rPr>
        <w:t>…….</w:t>
      </w:r>
      <w:r w:rsidRPr="00B743F1">
        <w:rPr>
          <w:rFonts w:ascii="Garamond" w:hAnsi="Garamond" w:cs="Times New Roman"/>
          <w:color w:val="00000A"/>
        </w:rPr>
        <w:t xml:space="preserve"> r. we Wrocławiu pomiędzy: </w:t>
      </w:r>
    </w:p>
    <w:p w14:paraId="64ED8112" w14:textId="77777777" w:rsidR="007C05BE" w:rsidRPr="00B743F1" w:rsidRDefault="007C05BE" w:rsidP="00B743F1">
      <w:pPr>
        <w:pStyle w:val="Default"/>
        <w:rPr>
          <w:rFonts w:ascii="Garamond" w:hAnsi="Garamond" w:cs="Times New Roman"/>
          <w:color w:val="00000A"/>
        </w:rPr>
      </w:pPr>
    </w:p>
    <w:p w14:paraId="067D7F69" w14:textId="77777777" w:rsidR="007C05BE" w:rsidRPr="00B743F1" w:rsidRDefault="007C05BE" w:rsidP="00B743F1">
      <w:pPr>
        <w:spacing w:after="0" w:line="240" w:lineRule="auto"/>
        <w:jc w:val="both"/>
        <w:rPr>
          <w:rFonts w:ascii="Garamond" w:eastAsia="Times New Roman" w:hAnsi="Garamond" w:cs="Times New Roman"/>
          <w:b/>
          <w:sz w:val="24"/>
          <w:szCs w:val="24"/>
          <w:lang w:eastAsia="pl-PL"/>
        </w:rPr>
      </w:pPr>
    </w:p>
    <w:p w14:paraId="178D99E4" w14:textId="1F11B70C" w:rsidR="007C05BE" w:rsidRPr="00B743F1" w:rsidRDefault="00E850F8" w:rsidP="00B743F1">
      <w:pPr>
        <w:spacing w:after="0" w:line="240" w:lineRule="auto"/>
        <w:jc w:val="both"/>
        <w:rPr>
          <w:rFonts w:ascii="Garamond" w:eastAsia="Times New Roman" w:hAnsi="Garamond" w:cs="Times New Roman"/>
          <w:sz w:val="24"/>
          <w:szCs w:val="24"/>
          <w:lang w:val="de-DE" w:eastAsia="pl-PL"/>
        </w:rPr>
      </w:pPr>
      <w:r w:rsidRPr="00B743F1">
        <w:rPr>
          <w:rFonts w:ascii="Garamond" w:eastAsia="Times New Roman" w:hAnsi="Garamond" w:cs="Times New Roman"/>
          <w:b/>
          <w:sz w:val="24"/>
          <w:szCs w:val="24"/>
          <w:lang w:eastAsia="pl-PL"/>
        </w:rPr>
        <w:t>Skarbem Państwa - Sądem Apelacyjnym we Wrocławiu,</w:t>
      </w:r>
      <w:r w:rsidRPr="00B743F1">
        <w:rPr>
          <w:rFonts w:ascii="Garamond" w:eastAsia="Times New Roman" w:hAnsi="Garamond" w:cs="Times New Roman"/>
          <w:sz w:val="24"/>
          <w:szCs w:val="24"/>
          <w:lang w:eastAsia="pl-PL"/>
        </w:rPr>
        <w:t xml:space="preserve"> </w:t>
      </w:r>
      <w:r w:rsidR="004577D8">
        <w:rPr>
          <w:rFonts w:ascii="Garamond" w:eastAsia="Times New Roman" w:hAnsi="Garamond" w:cs="Times New Roman"/>
          <w:sz w:val="24"/>
          <w:szCs w:val="24"/>
          <w:lang w:eastAsia="pl-PL"/>
        </w:rPr>
        <w:t>……..</w:t>
      </w:r>
      <w:r w:rsidRPr="00B743F1">
        <w:rPr>
          <w:rFonts w:ascii="Garamond" w:eastAsia="Times New Roman" w:hAnsi="Garamond" w:cs="Times New Roman"/>
          <w:sz w:val="24"/>
          <w:szCs w:val="24"/>
          <w:lang w:eastAsia="pl-PL"/>
        </w:rPr>
        <w:t xml:space="preserve"> Wrocław, </w:t>
      </w:r>
      <w:r w:rsidRPr="00B743F1">
        <w:rPr>
          <w:rFonts w:ascii="Garamond" w:eastAsia="Times New Roman" w:hAnsi="Garamond" w:cs="Times New Roman"/>
          <w:sz w:val="24"/>
          <w:szCs w:val="24"/>
          <w:lang w:eastAsia="pl-PL"/>
        </w:rPr>
        <w:br/>
        <w:t xml:space="preserve">ul. </w:t>
      </w:r>
      <w:r w:rsidR="008E3768">
        <w:rPr>
          <w:rFonts w:ascii="Garamond" w:eastAsia="Times New Roman" w:hAnsi="Garamond" w:cs="Times New Roman"/>
          <w:sz w:val="24"/>
          <w:szCs w:val="24"/>
          <w:lang w:eastAsia="pl-PL"/>
        </w:rPr>
        <w:t>T. Zielińskiego 1, 53-331 Wrocław,</w:t>
      </w:r>
      <w:r w:rsidRPr="00B743F1">
        <w:rPr>
          <w:rFonts w:ascii="Garamond" w:eastAsia="Times New Roman" w:hAnsi="Garamond" w:cs="Times New Roman"/>
          <w:sz w:val="24"/>
          <w:szCs w:val="24"/>
          <w:lang w:eastAsia="pl-PL"/>
        </w:rPr>
        <w:t xml:space="preserve"> reprezentowanym przez </w:t>
      </w:r>
      <w:r w:rsidR="002C4204" w:rsidRPr="00B743F1">
        <w:rPr>
          <w:rFonts w:ascii="Garamond" w:eastAsia="Times New Roman" w:hAnsi="Garamond" w:cs="Times New Roman"/>
          <w:sz w:val="24"/>
          <w:szCs w:val="24"/>
          <w:lang w:eastAsia="pl-PL"/>
        </w:rPr>
        <w:t xml:space="preserve">Zastępcę Dyrektora Sądu Apelacyjnego – </w:t>
      </w:r>
      <w:r w:rsidR="004577D8">
        <w:rPr>
          <w:rFonts w:ascii="Garamond" w:eastAsia="Times New Roman" w:hAnsi="Garamond" w:cs="Times New Roman"/>
          <w:sz w:val="24"/>
          <w:szCs w:val="24"/>
          <w:lang w:eastAsia="pl-PL"/>
        </w:rPr>
        <w:t>Ewę Ratajczak</w:t>
      </w:r>
      <w:r w:rsidR="002C4204" w:rsidRPr="00B743F1">
        <w:rPr>
          <w:rFonts w:ascii="Garamond" w:eastAsia="Times New Roman" w:hAnsi="Garamond" w:cs="Times New Roman"/>
          <w:sz w:val="24"/>
          <w:szCs w:val="24"/>
          <w:lang w:eastAsia="pl-PL"/>
        </w:rPr>
        <w:t xml:space="preserve">, zwanym dalej </w:t>
      </w:r>
      <w:r w:rsidR="002C4204" w:rsidRPr="00B743F1">
        <w:rPr>
          <w:rFonts w:ascii="Garamond" w:eastAsia="Times New Roman" w:hAnsi="Garamond" w:cs="Times New Roman"/>
          <w:b/>
          <w:sz w:val="24"/>
          <w:szCs w:val="24"/>
          <w:lang w:eastAsia="pl-PL"/>
        </w:rPr>
        <w:t>„</w:t>
      </w:r>
      <w:r w:rsidR="00B743F1" w:rsidRPr="00B743F1">
        <w:rPr>
          <w:rFonts w:ascii="Garamond" w:eastAsia="Times New Roman" w:hAnsi="Garamond" w:cs="Times New Roman"/>
          <w:b/>
          <w:sz w:val="24"/>
          <w:szCs w:val="24"/>
          <w:lang w:eastAsia="pl-PL"/>
        </w:rPr>
        <w:t>Zamawiającym”</w:t>
      </w:r>
      <w:r w:rsidR="002C4204" w:rsidRPr="00B743F1">
        <w:rPr>
          <w:rFonts w:ascii="Garamond" w:eastAsia="Times New Roman" w:hAnsi="Garamond" w:cs="Times New Roman"/>
          <w:sz w:val="24"/>
          <w:szCs w:val="24"/>
          <w:lang w:eastAsia="pl-PL"/>
        </w:rPr>
        <w:t xml:space="preserve">  posiadającym numer identyfikacyjny NIP  </w:t>
      </w:r>
      <w:r w:rsidR="002C4204" w:rsidRPr="00B743F1">
        <w:rPr>
          <w:rFonts w:ascii="Garamond" w:eastAsia="Times New Roman" w:hAnsi="Garamond" w:cs="Times New Roman"/>
          <w:sz w:val="24"/>
          <w:szCs w:val="24"/>
          <w:lang w:val="de-DE" w:eastAsia="pl-PL"/>
        </w:rPr>
        <w:t>899-17-34-166,</w:t>
      </w:r>
    </w:p>
    <w:p w14:paraId="2E5582E4" w14:textId="77777777" w:rsidR="007C05BE" w:rsidRDefault="00E850F8" w:rsidP="00B743F1">
      <w:pPr>
        <w:spacing w:after="0" w:line="240" w:lineRule="auto"/>
        <w:rPr>
          <w:rFonts w:ascii="Garamond" w:eastAsia="Times New Roman" w:hAnsi="Garamond" w:cs="Times New Roman"/>
          <w:sz w:val="24"/>
          <w:szCs w:val="24"/>
          <w:lang w:val="de-DE" w:eastAsia="pl-PL"/>
        </w:rPr>
      </w:pPr>
      <w:r w:rsidRPr="00B743F1">
        <w:rPr>
          <w:rFonts w:ascii="Garamond" w:eastAsia="Times New Roman" w:hAnsi="Garamond" w:cs="Times New Roman"/>
          <w:sz w:val="24"/>
          <w:szCs w:val="24"/>
          <w:lang w:val="de-DE" w:eastAsia="pl-PL"/>
        </w:rPr>
        <w:t>a</w:t>
      </w:r>
    </w:p>
    <w:p w14:paraId="218B2E1C" w14:textId="77777777" w:rsidR="0008795C" w:rsidRDefault="004577D8" w:rsidP="00B26232">
      <w:pPr>
        <w:spacing w:after="0" w:line="240" w:lineRule="auto"/>
        <w:rPr>
          <w:rFonts w:ascii="Garamond" w:hAnsi="Garamond" w:cs="Times New Roman"/>
          <w:sz w:val="24"/>
          <w:szCs w:val="24"/>
        </w:rPr>
      </w:pPr>
      <w:r>
        <w:rPr>
          <w:rFonts w:ascii="Garamond" w:eastAsia="Times New Roman" w:hAnsi="Garamond" w:cs="Times New Roman"/>
          <w:b/>
          <w:sz w:val="24"/>
          <w:szCs w:val="24"/>
          <w:lang w:val="de-DE" w:eastAsia="pl-PL"/>
        </w:rPr>
        <w:t>……</w:t>
      </w:r>
    </w:p>
    <w:p w14:paraId="7374B45F" w14:textId="77777777" w:rsidR="007C05BE" w:rsidRPr="00B743F1" w:rsidRDefault="00E850F8" w:rsidP="00B743F1">
      <w:pPr>
        <w:spacing w:after="0" w:line="240" w:lineRule="auto"/>
        <w:jc w:val="both"/>
        <w:rPr>
          <w:rFonts w:ascii="Garamond" w:hAnsi="Garamond"/>
          <w:sz w:val="24"/>
          <w:szCs w:val="24"/>
        </w:rPr>
      </w:pPr>
      <w:r w:rsidRPr="00B743F1">
        <w:rPr>
          <w:rFonts w:ascii="Garamond" w:hAnsi="Garamond" w:cs="Times New Roman"/>
          <w:sz w:val="24"/>
          <w:szCs w:val="24"/>
        </w:rPr>
        <w:t xml:space="preserve"> zwanym dalej </w:t>
      </w:r>
      <w:r w:rsidRPr="00B743F1">
        <w:rPr>
          <w:rFonts w:ascii="Garamond" w:hAnsi="Garamond" w:cs="Times New Roman"/>
          <w:b/>
          <w:bCs/>
          <w:sz w:val="24"/>
          <w:szCs w:val="24"/>
        </w:rPr>
        <w:t>„</w:t>
      </w:r>
      <w:r w:rsidR="003B0E59" w:rsidRPr="00B743F1">
        <w:rPr>
          <w:rFonts w:ascii="Garamond" w:hAnsi="Garamond" w:cs="Times New Roman"/>
          <w:b/>
          <w:bCs/>
          <w:sz w:val="24"/>
          <w:szCs w:val="24"/>
        </w:rPr>
        <w:t>Wykonawcą</w:t>
      </w:r>
      <w:r w:rsidRPr="00B743F1">
        <w:rPr>
          <w:rFonts w:ascii="Garamond" w:hAnsi="Garamond" w:cs="Times New Roman"/>
          <w:b/>
          <w:bCs/>
          <w:sz w:val="24"/>
          <w:szCs w:val="24"/>
        </w:rPr>
        <w:t>”</w:t>
      </w:r>
    </w:p>
    <w:p w14:paraId="5F38964C" w14:textId="77777777" w:rsidR="00B743F1" w:rsidRPr="00B743F1" w:rsidRDefault="00B743F1" w:rsidP="00B743F1">
      <w:pPr>
        <w:tabs>
          <w:tab w:val="left" w:pos="0"/>
        </w:tabs>
        <w:spacing w:after="0" w:line="240" w:lineRule="auto"/>
        <w:jc w:val="both"/>
        <w:rPr>
          <w:rFonts w:ascii="Garamond" w:hAnsi="Garamond" w:cs="Times New Roman"/>
          <w:sz w:val="24"/>
          <w:szCs w:val="24"/>
        </w:rPr>
      </w:pPr>
    </w:p>
    <w:p w14:paraId="18EAD022" w14:textId="77777777" w:rsidR="00B743F1" w:rsidRPr="00AE4CBA" w:rsidRDefault="00B743F1" w:rsidP="00B743F1">
      <w:pPr>
        <w:tabs>
          <w:tab w:val="num" w:pos="0"/>
        </w:tabs>
        <w:jc w:val="both"/>
        <w:rPr>
          <w:rFonts w:ascii="Garamond" w:hAnsi="Garamond"/>
          <w:color w:val="000000" w:themeColor="text1"/>
          <w:sz w:val="24"/>
          <w:szCs w:val="24"/>
        </w:rPr>
      </w:pPr>
      <w:r w:rsidRPr="00B743F1">
        <w:rPr>
          <w:rFonts w:ascii="Garamond" w:hAnsi="Garamond"/>
          <w:color w:val="000000" w:themeColor="text1"/>
          <w:sz w:val="24"/>
          <w:szCs w:val="24"/>
        </w:rPr>
        <w:t>uprawnione do reprezentacji Zleceniobiorcy na podstawie odpisu z Rejestru Przedsiębiorców KRS</w:t>
      </w:r>
      <w:r w:rsidRPr="00AE4CBA">
        <w:rPr>
          <w:rFonts w:ascii="Garamond" w:hAnsi="Garamond"/>
          <w:color w:val="000000" w:themeColor="text1"/>
          <w:sz w:val="24"/>
          <w:szCs w:val="24"/>
        </w:rPr>
        <w:t>*/ wyciągu z ewidencji działalności gospodarczej Wykonawcy*/pełnomocnictwa aktualnego na dzień zawierania Umowy*, którego odpis stanowi załącznik nr 1 do Umowy.</w:t>
      </w:r>
    </w:p>
    <w:p w14:paraId="033F58C2" w14:textId="77777777" w:rsidR="00B743F1" w:rsidRPr="00B743F1" w:rsidRDefault="00B743F1" w:rsidP="00B743F1">
      <w:pPr>
        <w:tabs>
          <w:tab w:val="num" w:pos="0"/>
        </w:tabs>
        <w:jc w:val="both"/>
        <w:rPr>
          <w:rFonts w:ascii="Garamond" w:hAnsi="Garamond"/>
          <w:i/>
          <w:color w:val="000000" w:themeColor="text1"/>
          <w:sz w:val="24"/>
          <w:szCs w:val="24"/>
        </w:rPr>
      </w:pPr>
      <w:r w:rsidRPr="00B743F1">
        <w:rPr>
          <w:rFonts w:ascii="Times New Roman" w:hAnsi="Times New Roman" w:cs="Times New Roman"/>
          <w:color w:val="000000" w:themeColor="text1"/>
          <w:sz w:val="24"/>
          <w:szCs w:val="24"/>
        </w:rPr>
        <w:t>⃰</w:t>
      </w:r>
      <w:r w:rsidRPr="00B743F1">
        <w:rPr>
          <w:rFonts w:ascii="Garamond" w:hAnsi="Garamond"/>
          <w:i/>
          <w:color w:val="000000" w:themeColor="text1"/>
          <w:sz w:val="24"/>
          <w:szCs w:val="24"/>
        </w:rPr>
        <w:t>niepotrzebne skreślić</w:t>
      </w:r>
    </w:p>
    <w:p w14:paraId="303CCAFE" w14:textId="77777777" w:rsidR="00B743F1" w:rsidRPr="00B743F1" w:rsidRDefault="00B743F1" w:rsidP="00B743F1">
      <w:pPr>
        <w:tabs>
          <w:tab w:val="num" w:pos="0"/>
        </w:tabs>
        <w:jc w:val="both"/>
        <w:rPr>
          <w:rFonts w:ascii="Garamond" w:hAnsi="Garamond"/>
          <w:color w:val="000000" w:themeColor="text1"/>
          <w:sz w:val="24"/>
          <w:szCs w:val="24"/>
        </w:rPr>
      </w:pPr>
      <w:r w:rsidRPr="00B743F1">
        <w:rPr>
          <w:rFonts w:ascii="Garamond" w:hAnsi="Garamond"/>
          <w:color w:val="000000" w:themeColor="text1"/>
          <w:sz w:val="24"/>
          <w:szCs w:val="24"/>
        </w:rPr>
        <w:t>dalej wspólnie zwanymi „</w:t>
      </w:r>
      <w:r w:rsidRPr="00B743F1">
        <w:rPr>
          <w:rFonts w:ascii="Garamond" w:hAnsi="Garamond"/>
          <w:b/>
          <w:color w:val="000000" w:themeColor="text1"/>
          <w:sz w:val="24"/>
          <w:szCs w:val="24"/>
        </w:rPr>
        <w:t>Stronami</w:t>
      </w:r>
      <w:r w:rsidRPr="00B743F1">
        <w:rPr>
          <w:rFonts w:ascii="Garamond" w:hAnsi="Garamond"/>
          <w:color w:val="000000" w:themeColor="text1"/>
          <w:sz w:val="24"/>
          <w:szCs w:val="24"/>
        </w:rPr>
        <w:t>” lub osobno „</w:t>
      </w:r>
      <w:r w:rsidRPr="00B743F1">
        <w:rPr>
          <w:rFonts w:ascii="Garamond" w:hAnsi="Garamond"/>
          <w:b/>
          <w:color w:val="000000" w:themeColor="text1"/>
          <w:sz w:val="24"/>
          <w:szCs w:val="24"/>
        </w:rPr>
        <w:t>Stroną</w:t>
      </w:r>
      <w:r w:rsidRPr="00B743F1">
        <w:rPr>
          <w:rFonts w:ascii="Garamond" w:hAnsi="Garamond"/>
          <w:color w:val="000000" w:themeColor="text1"/>
          <w:sz w:val="24"/>
          <w:szCs w:val="24"/>
        </w:rPr>
        <w:t>”</w:t>
      </w:r>
    </w:p>
    <w:p w14:paraId="274434D0" w14:textId="0A4B254A" w:rsidR="00B743F1" w:rsidRPr="00B743F1" w:rsidRDefault="00B743F1" w:rsidP="00B743F1">
      <w:pPr>
        <w:tabs>
          <w:tab w:val="num" w:pos="0"/>
        </w:tabs>
        <w:jc w:val="both"/>
        <w:rPr>
          <w:rFonts w:ascii="Garamond" w:hAnsi="Garamond"/>
          <w:iCs/>
          <w:color w:val="000000" w:themeColor="text1"/>
          <w:sz w:val="24"/>
          <w:szCs w:val="24"/>
        </w:rPr>
      </w:pPr>
      <w:r w:rsidRPr="00B743F1">
        <w:rPr>
          <w:rFonts w:ascii="Garamond" w:hAnsi="Garamond"/>
          <w:iCs/>
          <w:color w:val="000000" w:themeColor="text1"/>
          <w:sz w:val="24"/>
          <w:szCs w:val="24"/>
        </w:rPr>
        <w:t>W oparciu o postępowanie przeprowadzone zgodnie z Regulaminem Zamówień Publicznych Sądu Apelacyjnego we Wrocławiu, w trybie określonym w Dziale III -  zamówienia o wartości nieprzekraczającej równowartości 1</w:t>
      </w:r>
      <w:r w:rsidR="000D7CEF">
        <w:rPr>
          <w:rFonts w:ascii="Garamond" w:hAnsi="Garamond"/>
          <w:iCs/>
          <w:color w:val="000000" w:themeColor="text1"/>
          <w:sz w:val="24"/>
          <w:szCs w:val="24"/>
        </w:rPr>
        <w:t>7</w:t>
      </w:r>
      <w:r w:rsidRPr="00B743F1">
        <w:rPr>
          <w:rFonts w:ascii="Garamond" w:hAnsi="Garamond"/>
          <w:iCs/>
          <w:color w:val="000000" w:themeColor="text1"/>
          <w:sz w:val="24"/>
          <w:szCs w:val="24"/>
        </w:rPr>
        <w:t xml:space="preserve">0 000,00 zł (Zarządzenie Nr </w:t>
      </w:r>
      <w:r w:rsidR="000D7CEF">
        <w:rPr>
          <w:rFonts w:ascii="Garamond" w:hAnsi="Garamond"/>
          <w:iCs/>
          <w:color w:val="000000" w:themeColor="text1"/>
          <w:sz w:val="24"/>
          <w:szCs w:val="24"/>
        </w:rPr>
        <w:t>PB.022.3.2026</w:t>
      </w:r>
      <w:r w:rsidRPr="00B743F1">
        <w:rPr>
          <w:rFonts w:ascii="Garamond" w:hAnsi="Garamond"/>
          <w:iCs/>
          <w:color w:val="000000" w:themeColor="text1"/>
          <w:sz w:val="24"/>
          <w:szCs w:val="24"/>
        </w:rPr>
        <w:t xml:space="preserve"> Dyrektora Sądu Apelacyjnego we Wrocławiu z dnia </w:t>
      </w:r>
      <w:r w:rsidR="000D7CEF">
        <w:rPr>
          <w:rFonts w:ascii="Garamond" w:hAnsi="Garamond"/>
          <w:iCs/>
          <w:color w:val="000000" w:themeColor="text1"/>
          <w:sz w:val="24"/>
          <w:szCs w:val="24"/>
        </w:rPr>
        <w:t xml:space="preserve">30 stycznia 2026 r. </w:t>
      </w:r>
      <w:r w:rsidRPr="00B743F1">
        <w:rPr>
          <w:rFonts w:ascii="Garamond" w:hAnsi="Garamond"/>
          <w:iCs/>
          <w:color w:val="000000" w:themeColor="text1"/>
          <w:sz w:val="24"/>
          <w:szCs w:val="24"/>
        </w:rPr>
        <w:t>w sprawie wprowadzenia Regulaminu zamówień publicznych Sądu Apelacyjnego we Wrocławiu),  została zawarta Umowa o  następującej treści:</w:t>
      </w:r>
    </w:p>
    <w:p w14:paraId="7EAAE56D" w14:textId="77777777" w:rsidR="00B743F1" w:rsidRPr="00B743F1" w:rsidRDefault="00B743F1" w:rsidP="00B743F1">
      <w:pPr>
        <w:tabs>
          <w:tab w:val="left" w:pos="0"/>
        </w:tabs>
        <w:spacing w:after="0" w:line="240" w:lineRule="auto"/>
        <w:jc w:val="both"/>
        <w:rPr>
          <w:rFonts w:ascii="Garamond" w:hAnsi="Garamond" w:cs="Times New Roman"/>
          <w:sz w:val="24"/>
          <w:szCs w:val="24"/>
        </w:rPr>
      </w:pPr>
    </w:p>
    <w:p w14:paraId="7D308CF1" w14:textId="77777777" w:rsidR="007C05BE" w:rsidRPr="00B743F1" w:rsidRDefault="00E850F8"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1</w:t>
      </w:r>
    </w:p>
    <w:p w14:paraId="4A9BED9D" w14:textId="77777777" w:rsidR="007C05BE" w:rsidRPr="00B743F1" w:rsidRDefault="00E850F8"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Przedmiot Umowy</w:t>
      </w:r>
    </w:p>
    <w:p w14:paraId="5AF787CF" w14:textId="57DFCBFD" w:rsidR="007C05BE" w:rsidRDefault="00E850F8" w:rsidP="00B743F1">
      <w:pPr>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Przedmiotem Umowy jest </w:t>
      </w:r>
      <w:r w:rsidR="003B0E59" w:rsidRPr="00B743F1">
        <w:rPr>
          <w:rFonts w:ascii="Garamond" w:hAnsi="Garamond" w:cs="Times New Roman"/>
          <w:sz w:val="24"/>
          <w:szCs w:val="24"/>
        </w:rPr>
        <w:t xml:space="preserve">dostawa </w:t>
      </w:r>
      <w:r w:rsidR="00B919D3">
        <w:rPr>
          <w:rFonts w:ascii="Garamond" w:hAnsi="Garamond" w:cs="Times New Roman"/>
          <w:sz w:val="24"/>
          <w:szCs w:val="24"/>
        </w:rPr>
        <w:t xml:space="preserve">i montaż </w:t>
      </w:r>
      <w:r w:rsidR="000D7CEF">
        <w:rPr>
          <w:rFonts w:ascii="Garamond" w:hAnsi="Garamond" w:cs="Times New Roman"/>
          <w:sz w:val="24"/>
          <w:szCs w:val="24"/>
        </w:rPr>
        <w:t>M</w:t>
      </w:r>
      <w:r w:rsidR="00E66C6E">
        <w:rPr>
          <w:rFonts w:ascii="Garamond" w:hAnsi="Garamond" w:cs="Times New Roman"/>
          <w:sz w:val="24"/>
          <w:szCs w:val="24"/>
        </w:rPr>
        <w:t>ebli biurowych dla Sądu Apelacyjnego we Wrocławiu, zwanych dalej „Meblami”, których szczegółowy wykaz, zostały określone w załączniku nr 1 do Umowy</w:t>
      </w:r>
      <w:r w:rsidR="00EA7CA6">
        <w:rPr>
          <w:rFonts w:ascii="Garamond" w:hAnsi="Garamond" w:cs="Times New Roman"/>
          <w:sz w:val="24"/>
          <w:szCs w:val="24"/>
        </w:rPr>
        <w:t xml:space="preserve">, których szczegółowe parametry i specyfikacja zostały określone w Załączniku nr </w:t>
      </w:r>
      <w:r w:rsidR="00B37C1C">
        <w:rPr>
          <w:rFonts w:ascii="Garamond" w:hAnsi="Garamond" w:cs="Times New Roman"/>
          <w:sz w:val="24"/>
          <w:szCs w:val="24"/>
        </w:rPr>
        <w:t>2</w:t>
      </w:r>
      <w:r w:rsidR="00B919D3">
        <w:rPr>
          <w:rFonts w:ascii="Garamond" w:hAnsi="Garamond" w:cs="Times New Roman"/>
          <w:sz w:val="24"/>
          <w:szCs w:val="24"/>
        </w:rPr>
        <w:t xml:space="preserve"> - Przedmiot Zamówienia</w:t>
      </w:r>
      <w:r w:rsidRPr="00B743F1">
        <w:rPr>
          <w:rFonts w:ascii="Garamond" w:hAnsi="Garamond" w:cs="Times New Roman"/>
          <w:sz w:val="24"/>
          <w:szCs w:val="24"/>
        </w:rPr>
        <w:t xml:space="preserve"> wraz z gwarancją producenta przez okres </w:t>
      </w:r>
      <w:r w:rsidR="00EA7CA6">
        <w:rPr>
          <w:rFonts w:ascii="Garamond" w:hAnsi="Garamond" w:cs="Times New Roman"/>
          <w:sz w:val="24"/>
          <w:szCs w:val="24"/>
        </w:rPr>
        <w:t>trzech</w:t>
      </w:r>
      <w:r w:rsidR="00E638F1">
        <w:rPr>
          <w:rFonts w:ascii="Garamond" w:hAnsi="Garamond" w:cs="Times New Roman"/>
          <w:sz w:val="24"/>
          <w:szCs w:val="24"/>
        </w:rPr>
        <w:t xml:space="preserve"> lat</w:t>
      </w:r>
      <w:r w:rsidRPr="00B743F1">
        <w:rPr>
          <w:rFonts w:ascii="Garamond" w:hAnsi="Garamond" w:cs="Times New Roman"/>
          <w:sz w:val="24"/>
          <w:szCs w:val="24"/>
        </w:rPr>
        <w:t xml:space="preserve"> począwszy od dnia podpisania bez zastrzeżeń Protokołu Odbioru </w:t>
      </w:r>
      <w:r w:rsidR="00E66C6E">
        <w:rPr>
          <w:rFonts w:ascii="Garamond" w:hAnsi="Garamond" w:cs="Times New Roman"/>
          <w:sz w:val="24"/>
          <w:szCs w:val="24"/>
        </w:rPr>
        <w:t>Mebli</w:t>
      </w:r>
      <w:r w:rsidR="00B37C1C">
        <w:rPr>
          <w:rFonts w:ascii="Garamond" w:hAnsi="Garamond" w:cs="Times New Roman"/>
          <w:sz w:val="24"/>
          <w:szCs w:val="24"/>
        </w:rPr>
        <w:t xml:space="preserve"> (Załącznik nr 3</w:t>
      </w:r>
      <w:r w:rsidRPr="00B743F1">
        <w:rPr>
          <w:rFonts w:ascii="Garamond" w:hAnsi="Garamond" w:cs="Times New Roman"/>
          <w:sz w:val="24"/>
          <w:szCs w:val="24"/>
        </w:rPr>
        <w:t>).</w:t>
      </w:r>
    </w:p>
    <w:p w14:paraId="6521FFFE" w14:textId="77777777" w:rsidR="00B743F1" w:rsidRPr="00B743F1" w:rsidRDefault="00B743F1" w:rsidP="00B743F1">
      <w:pPr>
        <w:spacing w:after="0" w:line="240" w:lineRule="auto"/>
        <w:jc w:val="both"/>
        <w:rPr>
          <w:rFonts w:ascii="Garamond" w:hAnsi="Garamond" w:cs="Times New Roman"/>
          <w:sz w:val="24"/>
          <w:szCs w:val="24"/>
        </w:rPr>
      </w:pPr>
    </w:p>
    <w:p w14:paraId="64668D69" w14:textId="77777777" w:rsidR="007C05BE" w:rsidRPr="00B743F1" w:rsidRDefault="00267F85" w:rsidP="00B743F1">
      <w:pPr>
        <w:spacing w:after="0" w:line="240" w:lineRule="auto"/>
        <w:jc w:val="both"/>
        <w:rPr>
          <w:rFonts w:ascii="Garamond" w:eastAsiaTheme="minorEastAsia" w:hAnsi="Garamond" w:cs="Times New Roman"/>
          <w:b/>
          <w:sz w:val="24"/>
          <w:szCs w:val="24"/>
        </w:rPr>
      </w:pPr>
      <m:oMathPara>
        <m:oMath>
          <m:r>
            <m:rPr>
              <m:sty m:val="bi"/>
            </m:rPr>
            <w:rPr>
              <w:rFonts w:ascii="Cambria Math" w:hAnsi="Cambria Math"/>
              <w:sz w:val="24"/>
              <w:szCs w:val="24"/>
            </w:rPr>
            <m:t>§ 2</m:t>
          </m:r>
        </m:oMath>
      </m:oMathPara>
    </w:p>
    <w:p w14:paraId="4D4BE2B0" w14:textId="77777777" w:rsidR="007C05BE" w:rsidRPr="00B743F1" w:rsidRDefault="00E850F8" w:rsidP="00B743F1">
      <w:pPr>
        <w:spacing w:after="0" w:line="240" w:lineRule="auto"/>
        <w:jc w:val="center"/>
        <w:rPr>
          <w:rFonts w:ascii="Garamond" w:eastAsiaTheme="minorEastAsia" w:hAnsi="Garamond" w:cs="Times New Roman"/>
          <w:b/>
          <w:sz w:val="24"/>
          <w:szCs w:val="24"/>
        </w:rPr>
      </w:pPr>
      <w:r w:rsidRPr="00B743F1">
        <w:rPr>
          <w:rFonts w:ascii="Garamond" w:eastAsiaTheme="minorEastAsia" w:hAnsi="Garamond" w:cs="Times New Roman"/>
          <w:b/>
          <w:sz w:val="24"/>
          <w:szCs w:val="24"/>
        </w:rPr>
        <w:t xml:space="preserve">Obowiązki </w:t>
      </w:r>
      <w:r w:rsidR="003B0E59" w:rsidRPr="00B743F1">
        <w:rPr>
          <w:rFonts w:ascii="Garamond" w:eastAsiaTheme="minorEastAsia" w:hAnsi="Garamond" w:cs="Times New Roman"/>
          <w:b/>
          <w:sz w:val="24"/>
          <w:szCs w:val="24"/>
        </w:rPr>
        <w:t>Wykonawcy</w:t>
      </w:r>
    </w:p>
    <w:p w14:paraId="73446934" w14:textId="08C5C2D3" w:rsidR="003B0E59" w:rsidRPr="00B743F1" w:rsidRDefault="003B0E59" w:rsidP="00B743F1">
      <w:pPr>
        <w:pStyle w:val="Akapitzlist"/>
        <w:numPr>
          <w:ilvl w:val="0"/>
          <w:numId w:val="27"/>
        </w:numPr>
        <w:spacing w:after="0" w:line="240" w:lineRule="auto"/>
        <w:ind w:left="284" w:hanging="284"/>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Wykonawca na własny koszt dostarczy </w:t>
      </w:r>
      <w:r w:rsidR="00E66C6E">
        <w:rPr>
          <w:rFonts w:ascii="Garamond" w:eastAsiaTheme="minorEastAsia" w:hAnsi="Garamond" w:cs="Times New Roman"/>
          <w:sz w:val="24"/>
          <w:szCs w:val="24"/>
        </w:rPr>
        <w:t>Meble</w:t>
      </w:r>
      <w:r w:rsidRPr="00B743F1">
        <w:rPr>
          <w:rFonts w:ascii="Garamond" w:eastAsiaTheme="minorEastAsia" w:hAnsi="Garamond" w:cs="Times New Roman"/>
          <w:sz w:val="24"/>
          <w:szCs w:val="24"/>
        </w:rPr>
        <w:t xml:space="preserve"> do lokalizacji Zamawiającego</w:t>
      </w:r>
      <w:r w:rsidR="00B919D3">
        <w:rPr>
          <w:rFonts w:ascii="Garamond" w:eastAsiaTheme="minorEastAsia" w:hAnsi="Garamond" w:cs="Times New Roman"/>
          <w:sz w:val="24"/>
          <w:szCs w:val="24"/>
        </w:rPr>
        <w:t>,</w:t>
      </w:r>
      <w:r w:rsidRPr="00B743F1">
        <w:rPr>
          <w:rFonts w:ascii="Garamond" w:eastAsiaTheme="minorEastAsia" w:hAnsi="Garamond" w:cs="Times New Roman"/>
          <w:sz w:val="24"/>
          <w:szCs w:val="24"/>
        </w:rPr>
        <w:t xml:space="preserve"> znajdujących się na terenie Wrocławia w pomieszczeniach wskazanych przez Zamawiającego wraz dokumentem potwierdzającym gwarancję producenta  oraz dokona ich montażu</w:t>
      </w:r>
      <w:r w:rsidR="00546E5F">
        <w:rPr>
          <w:rFonts w:ascii="Garamond" w:eastAsiaTheme="minorEastAsia" w:hAnsi="Garamond" w:cs="Times New Roman"/>
          <w:sz w:val="24"/>
          <w:szCs w:val="24"/>
        </w:rPr>
        <w:t>,</w:t>
      </w:r>
      <w:r w:rsidRPr="00B743F1">
        <w:rPr>
          <w:rFonts w:ascii="Garamond" w:eastAsiaTheme="minorEastAsia" w:hAnsi="Garamond" w:cs="Times New Roman"/>
          <w:sz w:val="24"/>
          <w:szCs w:val="24"/>
        </w:rPr>
        <w:t xml:space="preserve"> w terminie </w:t>
      </w:r>
      <w:r w:rsidR="004F4F77">
        <w:rPr>
          <w:rFonts w:ascii="Garamond" w:eastAsiaTheme="minorEastAsia" w:hAnsi="Garamond" w:cs="Times New Roman"/>
          <w:sz w:val="24"/>
          <w:szCs w:val="24"/>
        </w:rPr>
        <w:t>6</w:t>
      </w:r>
      <w:r w:rsidRPr="00B743F1">
        <w:rPr>
          <w:rFonts w:ascii="Garamond" w:eastAsiaTheme="minorEastAsia" w:hAnsi="Garamond" w:cs="Times New Roman"/>
          <w:sz w:val="24"/>
          <w:szCs w:val="24"/>
        </w:rPr>
        <w:t xml:space="preserve"> tygodni od dnia zawarcia Umowy. </w:t>
      </w:r>
    </w:p>
    <w:p w14:paraId="2284E5FB" w14:textId="0E6E38CF" w:rsidR="003B0E59" w:rsidRPr="00B743F1" w:rsidRDefault="003B0E59" w:rsidP="00B743F1">
      <w:pPr>
        <w:pStyle w:val="Akapitzlist"/>
        <w:numPr>
          <w:ilvl w:val="0"/>
          <w:numId w:val="27"/>
        </w:numPr>
        <w:tabs>
          <w:tab w:val="left" w:pos="0"/>
        </w:tabs>
        <w:spacing w:after="0" w:line="240" w:lineRule="auto"/>
        <w:ind w:left="284" w:hanging="284"/>
        <w:jc w:val="both"/>
        <w:rPr>
          <w:rFonts w:ascii="Garamond" w:eastAsiaTheme="minorEastAsia" w:hAnsi="Garamond" w:cs="Times New Roman"/>
          <w:sz w:val="24"/>
          <w:szCs w:val="24"/>
        </w:rPr>
      </w:pPr>
      <w:r w:rsidRPr="00B743F1">
        <w:rPr>
          <w:rFonts w:ascii="Garamond" w:hAnsi="Garamond" w:cs="Times New Roman"/>
          <w:sz w:val="24"/>
          <w:szCs w:val="24"/>
        </w:rPr>
        <w:t xml:space="preserve">Dostawa </w:t>
      </w:r>
      <w:r w:rsidR="000D7CEF">
        <w:rPr>
          <w:rFonts w:ascii="Garamond" w:hAnsi="Garamond" w:cs="Times New Roman"/>
          <w:sz w:val="24"/>
          <w:szCs w:val="24"/>
        </w:rPr>
        <w:t>Mebli</w:t>
      </w:r>
      <w:r w:rsidRPr="00B743F1">
        <w:rPr>
          <w:rFonts w:ascii="Garamond" w:hAnsi="Garamond" w:cs="Times New Roman"/>
          <w:sz w:val="24"/>
          <w:szCs w:val="24"/>
        </w:rPr>
        <w:t xml:space="preserve"> wraz z ich montażem będzie potwierdzona podpisanym przez obie Strony Protokołem Odbioru </w:t>
      </w:r>
      <w:r w:rsidR="000D7CEF">
        <w:rPr>
          <w:rFonts w:ascii="Garamond" w:hAnsi="Garamond" w:cs="Times New Roman"/>
          <w:sz w:val="24"/>
          <w:szCs w:val="24"/>
        </w:rPr>
        <w:t>Mebli</w:t>
      </w:r>
      <w:r w:rsidR="00B37C1C">
        <w:rPr>
          <w:rFonts w:ascii="Garamond" w:hAnsi="Garamond" w:cs="Times New Roman"/>
          <w:sz w:val="24"/>
          <w:szCs w:val="24"/>
        </w:rPr>
        <w:t xml:space="preserve"> (Załącznik nr 3</w:t>
      </w:r>
      <w:r w:rsidRPr="00B743F1">
        <w:rPr>
          <w:rFonts w:ascii="Garamond" w:hAnsi="Garamond" w:cs="Times New Roman"/>
          <w:sz w:val="24"/>
          <w:szCs w:val="24"/>
        </w:rPr>
        <w:t xml:space="preserve">). </w:t>
      </w:r>
    </w:p>
    <w:p w14:paraId="5F778BD9" w14:textId="5066ECC3" w:rsidR="003B0E59" w:rsidRPr="00B743F1" w:rsidRDefault="00B919D3" w:rsidP="00B743F1">
      <w:pPr>
        <w:pStyle w:val="Akapitzlist"/>
        <w:numPr>
          <w:ilvl w:val="0"/>
          <w:numId w:val="27"/>
        </w:numPr>
        <w:spacing w:after="0" w:line="240" w:lineRule="auto"/>
        <w:ind w:left="284" w:hanging="284"/>
        <w:jc w:val="both"/>
        <w:rPr>
          <w:rFonts w:ascii="Garamond" w:eastAsiaTheme="minorEastAsia" w:hAnsi="Garamond" w:cs="Times New Roman"/>
          <w:sz w:val="24"/>
          <w:szCs w:val="24"/>
        </w:rPr>
      </w:pPr>
      <w:r>
        <w:rPr>
          <w:rFonts w:ascii="Garamond" w:eastAsiaTheme="minorEastAsia" w:hAnsi="Garamond" w:cs="Times New Roman"/>
          <w:sz w:val="24"/>
          <w:szCs w:val="24"/>
        </w:rPr>
        <w:t xml:space="preserve">Wykonawca zobowiązuje się, że </w:t>
      </w:r>
      <w:r w:rsidR="000D7CEF">
        <w:rPr>
          <w:rFonts w:ascii="Garamond" w:eastAsiaTheme="minorEastAsia" w:hAnsi="Garamond" w:cs="Times New Roman"/>
          <w:sz w:val="24"/>
          <w:szCs w:val="24"/>
        </w:rPr>
        <w:t>Meble</w:t>
      </w:r>
      <w:r>
        <w:rPr>
          <w:rFonts w:ascii="Garamond" w:eastAsiaTheme="minorEastAsia" w:hAnsi="Garamond" w:cs="Times New Roman"/>
          <w:sz w:val="24"/>
          <w:szCs w:val="24"/>
        </w:rPr>
        <w:t xml:space="preserve"> będą fabrycznie nowe, nieużywane, pochodzące</w:t>
      </w:r>
      <w:r w:rsidR="003B0E59" w:rsidRPr="00B743F1">
        <w:rPr>
          <w:rFonts w:ascii="Garamond" w:eastAsiaTheme="minorEastAsia" w:hAnsi="Garamond" w:cs="Times New Roman"/>
          <w:sz w:val="24"/>
          <w:szCs w:val="24"/>
        </w:rPr>
        <w:t xml:space="preserve"> z bieżącej produkcji i </w:t>
      </w:r>
      <w:r w:rsidRPr="00B743F1">
        <w:rPr>
          <w:rFonts w:ascii="Garamond" w:eastAsiaTheme="minorEastAsia" w:hAnsi="Garamond" w:cs="Times New Roman"/>
          <w:sz w:val="24"/>
          <w:szCs w:val="24"/>
        </w:rPr>
        <w:t>wolne</w:t>
      </w:r>
      <w:r>
        <w:rPr>
          <w:rFonts w:ascii="Garamond" w:eastAsiaTheme="minorEastAsia" w:hAnsi="Garamond" w:cs="Times New Roman"/>
          <w:sz w:val="24"/>
          <w:szCs w:val="24"/>
        </w:rPr>
        <w:t xml:space="preserve"> </w:t>
      </w:r>
      <w:r w:rsidR="003B0E59" w:rsidRPr="00B743F1">
        <w:rPr>
          <w:rFonts w:ascii="Garamond" w:eastAsiaTheme="minorEastAsia" w:hAnsi="Garamond" w:cs="Times New Roman"/>
          <w:sz w:val="24"/>
          <w:szCs w:val="24"/>
        </w:rPr>
        <w:t xml:space="preserve">od wad. </w:t>
      </w:r>
    </w:p>
    <w:p w14:paraId="083CF07B" w14:textId="62605A4F" w:rsidR="003B0E59" w:rsidRPr="00B743F1" w:rsidRDefault="003B0E59" w:rsidP="00B743F1">
      <w:pPr>
        <w:pStyle w:val="Akapitzlist"/>
        <w:numPr>
          <w:ilvl w:val="0"/>
          <w:numId w:val="27"/>
        </w:numPr>
        <w:spacing w:after="0" w:line="240" w:lineRule="auto"/>
        <w:ind w:left="284" w:hanging="284"/>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Transport </w:t>
      </w:r>
      <w:r w:rsidR="000D7CEF">
        <w:rPr>
          <w:rFonts w:ascii="Garamond" w:eastAsiaTheme="minorEastAsia" w:hAnsi="Garamond" w:cs="Times New Roman"/>
          <w:sz w:val="24"/>
          <w:szCs w:val="24"/>
        </w:rPr>
        <w:t>Mebli</w:t>
      </w:r>
      <w:r w:rsidRPr="00B743F1">
        <w:rPr>
          <w:rFonts w:ascii="Garamond" w:eastAsiaTheme="minorEastAsia" w:hAnsi="Garamond" w:cs="Times New Roman"/>
          <w:sz w:val="24"/>
          <w:szCs w:val="24"/>
        </w:rPr>
        <w:t xml:space="preserve"> i ich montaż oraz wniesienie na miejsce wskazane przez upoważnionego pracownika Zamawiającego będzie realizowane przez Wykonawcę na jego koszt i ryzyko.  </w:t>
      </w:r>
    </w:p>
    <w:p w14:paraId="24E260B3" w14:textId="77777777" w:rsidR="003B0E59" w:rsidRPr="00B743F1" w:rsidRDefault="003B0E59" w:rsidP="00B743F1">
      <w:pPr>
        <w:pStyle w:val="Akapitzlist"/>
        <w:numPr>
          <w:ilvl w:val="0"/>
          <w:numId w:val="27"/>
        </w:numPr>
        <w:spacing w:after="0" w:line="240" w:lineRule="auto"/>
        <w:ind w:left="284" w:hanging="284"/>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Wykonawca zobowiązuje </w:t>
      </w:r>
      <w:r w:rsidR="00B919D3">
        <w:rPr>
          <w:rFonts w:ascii="Garamond" w:eastAsiaTheme="minorEastAsia" w:hAnsi="Garamond" w:cs="Times New Roman"/>
          <w:sz w:val="24"/>
          <w:szCs w:val="24"/>
        </w:rPr>
        <w:t>się uzgodnić termin realizacji Przedmiotu U</w:t>
      </w:r>
      <w:r w:rsidRPr="00B743F1">
        <w:rPr>
          <w:rFonts w:ascii="Garamond" w:eastAsiaTheme="minorEastAsia" w:hAnsi="Garamond" w:cs="Times New Roman"/>
          <w:sz w:val="24"/>
          <w:szCs w:val="24"/>
        </w:rPr>
        <w:t xml:space="preserve">mowy  z wyprzedzeniem co najmniej 2 dni roboczych. </w:t>
      </w:r>
    </w:p>
    <w:p w14:paraId="1BA4677B" w14:textId="77777777" w:rsidR="00B919D3" w:rsidRDefault="003B0E59" w:rsidP="00B743F1">
      <w:pPr>
        <w:pStyle w:val="Akapitzlist"/>
        <w:numPr>
          <w:ilvl w:val="0"/>
          <w:numId w:val="27"/>
        </w:numPr>
        <w:spacing w:after="0" w:line="240" w:lineRule="auto"/>
        <w:ind w:left="284" w:hanging="284"/>
        <w:jc w:val="both"/>
        <w:rPr>
          <w:rFonts w:ascii="Garamond" w:eastAsiaTheme="minorEastAsia" w:hAnsi="Garamond" w:cs="Times New Roman"/>
          <w:sz w:val="24"/>
          <w:szCs w:val="24"/>
        </w:rPr>
      </w:pPr>
      <w:r w:rsidRPr="00B743F1">
        <w:rPr>
          <w:rFonts w:ascii="Garamond" w:eastAsiaTheme="minorEastAsia" w:hAnsi="Garamond" w:cs="Times New Roman"/>
          <w:sz w:val="24"/>
          <w:szCs w:val="24"/>
        </w:rPr>
        <w:t>Zamawiający, bez jakichkolwiek roszczeń finansowych ze strony Wykonawcy z tym związanych, może odmówić przyjęcia dostawy w wyniku następujących okoliczności:</w:t>
      </w:r>
    </w:p>
    <w:p w14:paraId="0D2292DB" w14:textId="77777777" w:rsidR="003B0E59" w:rsidRPr="00B743F1" w:rsidRDefault="003B0E59" w:rsidP="00B919D3">
      <w:pPr>
        <w:pStyle w:val="Akapitzlist"/>
        <w:numPr>
          <w:ilvl w:val="1"/>
          <w:numId w:val="31"/>
        </w:numPr>
        <w:spacing w:after="0" w:line="240" w:lineRule="auto"/>
        <w:ind w:left="567" w:hanging="425"/>
        <w:jc w:val="both"/>
        <w:rPr>
          <w:rFonts w:ascii="Garamond" w:eastAsiaTheme="minorEastAsia" w:hAnsi="Garamond" w:cs="Times New Roman"/>
          <w:sz w:val="24"/>
          <w:szCs w:val="24"/>
        </w:rPr>
      </w:pPr>
      <w:r w:rsidRPr="00B743F1">
        <w:rPr>
          <w:rFonts w:ascii="Garamond" w:eastAsiaTheme="minorEastAsia" w:hAnsi="Garamond" w:cs="Times New Roman"/>
          <w:sz w:val="24"/>
          <w:szCs w:val="24"/>
        </w:rPr>
        <w:lastRenderedPageBreak/>
        <w:t>termin realizacji</w:t>
      </w:r>
      <w:r w:rsidR="00B919D3">
        <w:rPr>
          <w:rFonts w:ascii="Garamond" w:eastAsiaTheme="minorEastAsia" w:hAnsi="Garamond" w:cs="Times New Roman"/>
          <w:sz w:val="24"/>
          <w:szCs w:val="24"/>
        </w:rPr>
        <w:t xml:space="preserve"> Przedmiotu Umowy </w:t>
      </w:r>
      <w:r w:rsidRPr="00B743F1">
        <w:rPr>
          <w:rFonts w:ascii="Garamond" w:eastAsiaTheme="minorEastAsia" w:hAnsi="Garamond" w:cs="Times New Roman"/>
          <w:sz w:val="24"/>
          <w:szCs w:val="24"/>
        </w:rPr>
        <w:t xml:space="preserve">nie był z nim uprzednio uzgodniony; </w:t>
      </w:r>
    </w:p>
    <w:p w14:paraId="0268A5BE" w14:textId="27B3275F" w:rsidR="003B0E59" w:rsidRPr="00B743F1" w:rsidRDefault="003B0E59" w:rsidP="00B919D3">
      <w:pPr>
        <w:pStyle w:val="Akapitzlist"/>
        <w:numPr>
          <w:ilvl w:val="1"/>
          <w:numId w:val="31"/>
        </w:numPr>
        <w:spacing w:after="0" w:line="240" w:lineRule="auto"/>
        <w:ind w:left="567" w:hanging="425"/>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pracownicy Wykonawcy odmówią rozładunku wraz z wniesieniem </w:t>
      </w:r>
      <w:r w:rsidR="000D7CEF">
        <w:rPr>
          <w:rFonts w:ascii="Garamond" w:eastAsiaTheme="minorEastAsia" w:hAnsi="Garamond" w:cs="Times New Roman"/>
          <w:sz w:val="24"/>
          <w:szCs w:val="24"/>
        </w:rPr>
        <w:t>Mebli</w:t>
      </w:r>
      <w:r w:rsidRPr="00B743F1">
        <w:rPr>
          <w:rFonts w:ascii="Garamond" w:eastAsiaTheme="minorEastAsia" w:hAnsi="Garamond" w:cs="Times New Roman"/>
          <w:sz w:val="24"/>
          <w:szCs w:val="24"/>
        </w:rPr>
        <w:t xml:space="preserve"> do miejsca wskazanego przez Zamawiającego i </w:t>
      </w:r>
      <w:r w:rsidR="00546E5F">
        <w:rPr>
          <w:rFonts w:ascii="Garamond" w:eastAsiaTheme="minorEastAsia" w:hAnsi="Garamond" w:cs="Times New Roman"/>
          <w:sz w:val="24"/>
          <w:szCs w:val="24"/>
        </w:rPr>
        <w:t xml:space="preserve">ich </w:t>
      </w:r>
      <w:r w:rsidRPr="00B743F1">
        <w:rPr>
          <w:rFonts w:ascii="Garamond" w:eastAsiaTheme="minorEastAsia" w:hAnsi="Garamond" w:cs="Times New Roman"/>
          <w:sz w:val="24"/>
          <w:szCs w:val="24"/>
        </w:rPr>
        <w:t xml:space="preserve">montażu. </w:t>
      </w:r>
    </w:p>
    <w:p w14:paraId="03AB16C2" w14:textId="77777777" w:rsidR="00267F85" w:rsidRPr="00B743F1" w:rsidRDefault="00267F85" w:rsidP="00B743F1">
      <w:pPr>
        <w:spacing w:after="0" w:line="240" w:lineRule="auto"/>
        <w:jc w:val="both"/>
        <w:rPr>
          <w:rFonts w:ascii="Garamond" w:hAnsi="Garamond" w:cs="Times New Roman"/>
          <w:sz w:val="24"/>
          <w:szCs w:val="24"/>
        </w:rPr>
      </w:pPr>
    </w:p>
    <w:p w14:paraId="5594D4D0" w14:textId="77777777" w:rsidR="007C05BE" w:rsidRPr="00B743F1" w:rsidRDefault="00E850F8"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xml:space="preserve">§ </w:t>
      </w:r>
      <w:r w:rsidR="00267F85" w:rsidRPr="00B743F1">
        <w:rPr>
          <w:rFonts w:ascii="Garamond" w:hAnsi="Garamond" w:cs="Times New Roman"/>
          <w:b/>
          <w:sz w:val="24"/>
          <w:szCs w:val="24"/>
        </w:rPr>
        <w:t>3</w:t>
      </w:r>
    </w:p>
    <w:p w14:paraId="49B51335" w14:textId="77777777" w:rsidR="007C05BE" w:rsidRPr="00B743F1" w:rsidRDefault="003B0E59"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Wynagrodzenie</w:t>
      </w:r>
    </w:p>
    <w:p w14:paraId="42AEB923" w14:textId="77777777" w:rsidR="003B0E59" w:rsidRPr="00B743F1" w:rsidRDefault="00B919D3" w:rsidP="00B743F1">
      <w:pPr>
        <w:pStyle w:val="Zwykytekst"/>
        <w:numPr>
          <w:ilvl w:val="0"/>
          <w:numId w:val="28"/>
        </w:numPr>
        <w:tabs>
          <w:tab w:val="clear" w:pos="720"/>
          <w:tab w:val="num" w:pos="360"/>
        </w:tabs>
        <w:ind w:left="360"/>
        <w:jc w:val="both"/>
        <w:rPr>
          <w:rFonts w:ascii="Garamond" w:hAnsi="Garamond"/>
          <w:sz w:val="24"/>
          <w:szCs w:val="24"/>
        </w:rPr>
      </w:pPr>
      <w:r>
        <w:rPr>
          <w:rFonts w:ascii="Garamond" w:hAnsi="Garamond"/>
          <w:sz w:val="24"/>
          <w:szCs w:val="24"/>
        </w:rPr>
        <w:t>Za wykonanie Przedmiotu U</w:t>
      </w:r>
      <w:r w:rsidR="003B0E59" w:rsidRPr="00B743F1">
        <w:rPr>
          <w:rFonts w:ascii="Garamond" w:hAnsi="Garamond"/>
          <w:sz w:val="24"/>
          <w:szCs w:val="24"/>
        </w:rPr>
        <w:t xml:space="preserve">mowy Strony ustalają wynagrodzenie ryczałtowe brutto w kwocie </w:t>
      </w:r>
      <w:r w:rsidR="00A427FF">
        <w:rPr>
          <w:rFonts w:ascii="Garamond" w:hAnsi="Garamond"/>
          <w:b/>
          <w:sz w:val="24"/>
          <w:szCs w:val="24"/>
        </w:rPr>
        <w:t>……..</w:t>
      </w:r>
      <w:r w:rsidR="003B0E59" w:rsidRPr="00B743F1">
        <w:rPr>
          <w:rFonts w:ascii="Garamond" w:hAnsi="Garamond"/>
          <w:b/>
          <w:sz w:val="24"/>
          <w:szCs w:val="24"/>
        </w:rPr>
        <w:t xml:space="preserve"> zł</w:t>
      </w:r>
      <w:r w:rsidR="003B0E59" w:rsidRPr="00B743F1">
        <w:rPr>
          <w:rFonts w:ascii="Garamond" w:hAnsi="Garamond"/>
          <w:sz w:val="24"/>
          <w:szCs w:val="24"/>
        </w:rPr>
        <w:t xml:space="preserve"> (słownie złotych: </w:t>
      </w:r>
      <w:r w:rsidR="00A427FF">
        <w:rPr>
          <w:rFonts w:ascii="Garamond" w:hAnsi="Garamond"/>
          <w:sz w:val="24"/>
          <w:szCs w:val="24"/>
        </w:rPr>
        <w:t>……..</w:t>
      </w:r>
      <w:r w:rsidR="00B26232">
        <w:rPr>
          <w:rFonts w:ascii="Garamond" w:hAnsi="Garamond"/>
          <w:sz w:val="24"/>
          <w:szCs w:val="24"/>
        </w:rPr>
        <w:t>/100</w:t>
      </w:r>
      <w:r w:rsidR="003B0E59" w:rsidRPr="00B743F1">
        <w:rPr>
          <w:rFonts w:ascii="Garamond" w:hAnsi="Garamond"/>
          <w:b/>
          <w:sz w:val="24"/>
          <w:szCs w:val="24"/>
        </w:rPr>
        <w:t xml:space="preserve"> </w:t>
      </w:r>
      <w:r w:rsidR="003B0E59" w:rsidRPr="00B743F1">
        <w:rPr>
          <w:rFonts w:ascii="Garamond" w:hAnsi="Garamond"/>
          <w:sz w:val="24"/>
          <w:szCs w:val="24"/>
        </w:rPr>
        <w:t xml:space="preserve">) wartość podatku VAT wynosi </w:t>
      </w:r>
      <w:r w:rsidR="00A427FF">
        <w:rPr>
          <w:rFonts w:ascii="Garamond" w:hAnsi="Garamond"/>
          <w:sz w:val="24"/>
          <w:szCs w:val="24"/>
        </w:rPr>
        <w:t>…….</w:t>
      </w:r>
      <w:r w:rsidR="003B0E59" w:rsidRPr="00B743F1">
        <w:rPr>
          <w:rFonts w:ascii="Garamond" w:hAnsi="Garamond"/>
          <w:sz w:val="24"/>
          <w:szCs w:val="24"/>
        </w:rPr>
        <w:t xml:space="preserve"> zł. </w:t>
      </w:r>
    </w:p>
    <w:p w14:paraId="4401483C" w14:textId="77777777" w:rsidR="00AF21CE" w:rsidRPr="00B743F1" w:rsidRDefault="003B0E59" w:rsidP="00B743F1">
      <w:pPr>
        <w:pStyle w:val="Zwykytekst"/>
        <w:numPr>
          <w:ilvl w:val="0"/>
          <w:numId w:val="28"/>
        </w:numPr>
        <w:tabs>
          <w:tab w:val="clear" w:pos="720"/>
          <w:tab w:val="num" w:pos="360"/>
        </w:tabs>
        <w:ind w:left="360"/>
        <w:jc w:val="both"/>
        <w:rPr>
          <w:rFonts w:ascii="Garamond" w:hAnsi="Garamond"/>
          <w:sz w:val="24"/>
          <w:szCs w:val="24"/>
        </w:rPr>
      </w:pPr>
      <w:r w:rsidRPr="00B743F1">
        <w:rPr>
          <w:rFonts w:ascii="Garamond" w:hAnsi="Garamond"/>
          <w:sz w:val="24"/>
          <w:szCs w:val="24"/>
        </w:rPr>
        <w:t>Płatność wynagrodzenia wymienionego w ust. 1 nastąpi na pod</w:t>
      </w:r>
      <w:r w:rsidR="00B919D3">
        <w:rPr>
          <w:rFonts w:ascii="Garamond" w:hAnsi="Garamond"/>
          <w:sz w:val="24"/>
          <w:szCs w:val="24"/>
        </w:rPr>
        <w:t>stawie faktury wystawionej za P</w:t>
      </w:r>
      <w:r w:rsidRPr="00B743F1">
        <w:rPr>
          <w:rFonts w:ascii="Garamond" w:hAnsi="Garamond"/>
          <w:sz w:val="24"/>
          <w:szCs w:val="24"/>
        </w:rPr>
        <w:t>rzedmi</w:t>
      </w:r>
      <w:r w:rsidR="00B919D3">
        <w:rPr>
          <w:rFonts w:ascii="Garamond" w:hAnsi="Garamond"/>
          <w:sz w:val="24"/>
          <w:szCs w:val="24"/>
        </w:rPr>
        <w:t>ot U</w:t>
      </w:r>
      <w:r w:rsidR="00AF21CE" w:rsidRPr="00B743F1">
        <w:rPr>
          <w:rFonts w:ascii="Garamond" w:hAnsi="Garamond"/>
          <w:sz w:val="24"/>
          <w:szCs w:val="24"/>
        </w:rPr>
        <w:t xml:space="preserve">mowy faktycznie dostarczony, zamontowany </w:t>
      </w:r>
      <w:r w:rsidRPr="00B743F1">
        <w:rPr>
          <w:rFonts w:ascii="Garamond" w:hAnsi="Garamond"/>
          <w:sz w:val="24"/>
          <w:szCs w:val="24"/>
        </w:rPr>
        <w:t>i protokolarn</w:t>
      </w:r>
      <w:r w:rsidR="00AF21CE" w:rsidRPr="00B743F1">
        <w:rPr>
          <w:rFonts w:ascii="Garamond" w:hAnsi="Garamond"/>
          <w:sz w:val="24"/>
          <w:szCs w:val="24"/>
        </w:rPr>
        <w:t>ie odebrany przez Zamawiającego bez zastrzeżeń.</w:t>
      </w:r>
    </w:p>
    <w:p w14:paraId="003CFB72" w14:textId="77777777" w:rsidR="00AF21CE" w:rsidRPr="00B743F1" w:rsidRDefault="00AF21CE" w:rsidP="00B743F1">
      <w:pPr>
        <w:pStyle w:val="Zwykytekst"/>
        <w:numPr>
          <w:ilvl w:val="0"/>
          <w:numId w:val="28"/>
        </w:numPr>
        <w:tabs>
          <w:tab w:val="clear" w:pos="720"/>
          <w:tab w:val="num" w:pos="360"/>
        </w:tabs>
        <w:ind w:left="360"/>
        <w:jc w:val="both"/>
        <w:rPr>
          <w:rFonts w:ascii="Garamond" w:hAnsi="Garamond"/>
          <w:sz w:val="24"/>
          <w:szCs w:val="24"/>
        </w:rPr>
      </w:pPr>
      <w:r w:rsidRPr="00B743F1">
        <w:rPr>
          <w:rFonts w:ascii="Garamond" w:hAnsi="Garamond"/>
          <w:sz w:val="24"/>
          <w:szCs w:val="24"/>
        </w:rPr>
        <w:t xml:space="preserve">Podatek od towarów i usług naliczany jest zgodnie z przepisami obowiązującymi w dniu wystawienia faktury VAT. </w:t>
      </w:r>
    </w:p>
    <w:p w14:paraId="3E86E921" w14:textId="7C74275F" w:rsidR="00AF21CE" w:rsidRPr="00B743F1" w:rsidRDefault="00AF21CE" w:rsidP="00B743F1">
      <w:pPr>
        <w:pStyle w:val="Zwykytekst"/>
        <w:numPr>
          <w:ilvl w:val="0"/>
          <w:numId w:val="28"/>
        </w:numPr>
        <w:tabs>
          <w:tab w:val="clear" w:pos="720"/>
          <w:tab w:val="num" w:pos="360"/>
        </w:tabs>
        <w:ind w:left="360"/>
        <w:jc w:val="both"/>
        <w:rPr>
          <w:rFonts w:ascii="Garamond" w:hAnsi="Garamond"/>
          <w:sz w:val="24"/>
          <w:szCs w:val="24"/>
        </w:rPr>
      </w:pPr>
      <w:r w:rsidRPr="00B743F1">
        <w:rPr>
          <w:rFonts w:ascii="Garamond" w:hAnsi="Garamond"/>
          <w:sz w:val="24"/>
          <w:szCs w:val="24"/>
        </w:rPr>
        <w:t xml:space="preserve">Wynagrodzenie obejmuje wszystkie koszty bezpośrednie i pośrednie związane z wykonaniem Umowy przez Wykonawcę, w tym koszty dostawy, wniesienia i montażu </w:t>
      </w:r>
      <w:r w:rsidR="000D7CEF">
        <w:rPr>
          <w:rFonts w:ascii="Garamond" w:hAnsi="Garamond"/>
          <w:sz w:val="24"/>
          <w:szCs w:val="24"/>
        </w:rPr>
        <w:t>Mebli</w:t>
      </w:r>
      <w:r w:rsidRPr="00B743F1">
        <w:rPr>
          <w:rFonts w:ascii="Garamond" w:hAnsi="Garamond"/>
          <w:sz w:val="24"/>
          <w:szCs w:val="24"/>
        </w:rPr>
        <w:t xml:space="preserve">. </w:t>
      </w:r>
    </w:p>
    <w:p w14:paraId="58AA70FA" w14:textId="0EFB745A" w:rsidR="00AF21CE" w:rsidRPr="00B743F1" w:rsidRDefault="003B0E59" w:rsidP="00B743F1">
      <w:pPr>
        <w:pStyle w:val="Zwykytekst"/>
        <w:numPr>
          <w:ilvl w:val="0"/>
          <w:numId w:val="28"/>
        </w:numPr>
        <w:tabs>
          <w:tab w:val="clear" w:pos="720"/>
          <w:tab w:val="num" w:pos="360"/>
        </w:tabs>
        <w:ind w:left="360"/>
        <w:jc w:val="both"/>
        <w:rPr>
          <w:rFonts w:ascii="Garamond" w:hAnsi="Garamond"/>
          <w:sz w:val="24"/>
          <w:szCs w:val="24"/>
        </w:rPr>
      </w:pPr>
      <w:r w:rsidRPr="00B743F1">
        <w:rPr>
          <w:rFonts w:ascii="Garamond" w:hAnsi="Garamond"/>
          <w:sz w:val="24"/>
          <w:szCs w:val="24"/>
        </w:rPr>
        <w:t>Wykonawca dołączy do faktur</w:t>
      </w:r>
      <w:r w:rsidR="00AF21CE" w:rsidRPr="00B743F1">
        <w:rPr>
          <w:rFonts w:ascii="Garamond" w:hAnsi="Garamond"/>
          <w:sz w:val="24"/>
          <w:szCs w:val="24"/>
        </w:rPr>
        <w:t>y</w:t>
      </w:r>
      <w:r w:rsidRPr="00B743F1">
        <w:rPr>
          <w:rFonts w:ascii="Garamond" w:hAnsi="Garamond"/>
          <w:sz w:val="24"/>
          <w:szCs w:val="24"/>
        </w:rPr>
        <w:t xml:space="preserve"> </w:t>
      </w:r>
      <w:r w:rsidR="00AF21CE" w:rsidRPr="00B743F1">
        <w:rPr>
          <w:rFonts w:ascii="Garamond" w:hAnsi="Garamond"/>
          <w:sz w:val="24"/>
          <w:szCs w:val="24"/>
        </w:rPr>
        <w:t xml:space="preserve">podpisany protokół odbioru dostarczonych i zamontowanych </w:t>
      </w:r>
      <w:r w:rsidR="000D7CEF">
        <w:rPr>
          <w:rFonts w:ascii="Garamond" w:hAnsi="Garamond"/>
          <w:sz w:val="24"/>
          <w:szCs w:val="24"/>
        </w:rPr>
        <w:t>Mebli</w:t>
      </w:r>
      <w:r w:rsidR="00AF21CE" w:rsidRPr="00B743F1">
        <w:rPr>
          <w:rFonts w:ascii="Garamond" w:hAnsi="Garamond"/>
          <w:sz w:val="24"/>
          <w:szCs w:val="24"/>
        </w:rPr>
        <w:t xml:space="preserve"> </w:t>
      </w:r>
      <w:r w:rsidRPr="00B743F1">
        <w:rPr>
          <w:rFonts w:ascii="Garamond" w:hAnsi="Garamond"/>
          <w:sz w:val="24"/>
          <w:szCs w:val="24"/>
        </w:rPr>
        <w:t>(Załączni</w:t>
      </w:r>
      <w:r w:rsidR="00B37C1C">
        <w:rPr>
          <w:rFonts w:ascii="Garamond" w:hAnsi="Garamond"/>
          <w:sz w:val="24"/>
          <w:szCs w:val="24"/>
        </w:rPr>
        <w:t xml:space="preserve">k nr 3 </w:t>
      </w:r>
      <w:r w:rsidRPr="00B743F1">
        <w:rPr>
          <w:rFonts w:ascii="Garamond" w:hAnsi="Garamond"/>
          <w:sz w:val="24"/>
          <w:szCs w:val="24"/>
        </w:rPr>
        <w:t xml:space="preserve">do umowy). </w:t>
      </w:r>
    </w:p>
    <w:p w14:paraId="1DBD14D1" w14:textId="77777777" w:rsidR="003B0E59" w:rsidRPr="00B743F1" w:rsidRDefault="003B0E59" w:rsidP="00B743F1">
      <w:pPr>
        <w:pStyle w:val="Zwykytekst"/>
        <w:numPr>
          <w:ilvl w:val="0"/>
          <w:numId w:val="28"/>
        </w:numPr>
        <w:tabs>
          <w:tab w:val="clear" w:pos="720"/>
          <w:tab w:val="num" w:pos="360"/>
        </w:tabs>
        <w:ind w:left="360"/>
        <w:jc w:val="both"/>
        <w:rPr>
          <w:rFonts w:ascii="Garamond" w:hAnsi="Garamond"/>
          <w:sz w:val="24"/>
          <w:szCs w:val="24"/>
        </w:rPr>
      </w:pPr>
      <w:r w:rsidRPr="00B743F1">
        <w:rPr>
          <w:rFonts w:ascii="Garamond" w:hAnsi="Garamond"/>
          <w:sz w:val="24"/>
          <w:szCs w:val="24"/>
        </w:rPr>
        <w:t>Płatność wynagrodze</w:t>
      </w:r>
      <w:r w:rsidR="00AF21CE" w:rsidRPr="00B743F1">
        <w:rPr>
          <w:rFonts w:ascii="Garamond" w:hAnsi="Garamond"/>
          <w:sz w:val="24"/>
          <w:szCs w:val="24"/>
        </w:rPr>
        <w:t>nia nastąpi przelewem w ciągu 21</w:t>
      </w:r>
      <w:r w:rsidRPr="00B743F1">
        <w:rPr>
          <w:rFonts w:ascii="Garamond" w:hAnsi="Garamond"/>
          <w:sz w:val="24"/>
          <w:szCs w:val="24"/>
        </w:rPr>
        <w:t xml:space="preserve"> dni od daty otrzymania przez Zamawiającego prawidłowo wystawionej faktury, przy czym za dzień zapłaty uważa się dzień obciążenia rachunku bankowego Zamawiającego.</w:t>
      </w:r>
    </w:p>
    <w:p w14:paraId="79D46246" w14:textId="77777777" w:rsidR="003B0E59" w:rsidRPr="00B743F1" w:rsidRDefault="003B0E59" w:rsidP="00B743F1">
      <w:pPr>
        <w:pStyle w:val="Tekstpodstawowy21"/>
        <w:widowControl w:val="0"/>
        <w:numPr>
          <w:ilvl w:val="0"/>
          <w:numId w:val="28"/>
        </w:numPr>
        <w:tabs>
          <w:tab w:val="clear" w:pos="720"/>
          <w:tab w:val="num" w:pos="360"/>
        </w:tabs>
        <w:overflowPunct/>
        <w:spacing w:line="240" w:lineRule="auto"/>
        <w:ind w:left="360"/>
        <w:textAlignment w:val="auto"/>
        <w:rPr>
          <w:rFonts w:ascii="Garamond" w:hAnsi="Garamond"/>
          <w:kern w:val="28"/>
          <w:szCs w:val="24"/>
        </w:rPr>
      </w:pPr>
      <w:r w:rsidRPr="00B743F1">
        <w:rPr>
          <w:rFonts w:ascii="Garamond" w:hAnsi="Garamond"/>
          <w:kern w:val="28"/>
          <w:szCs w:val="24"/>
        </w:rPr>
        <w:t xml:space="preserve">Zamawiający oświadcza, że jest uprawniony do otrzymywania faktury VAT i posiada numer identyfikacji podatkowej </w:t>
      </w:r>
      <w:r w:rsidRPr="00B743F1">
        <w:rPr>
          <w:rFonts w:ascii="Garamond" w:hAnsi="Garamond"/>
          <w:bCs/>
          <w:kern w:val="28"/>
          <w:szCs w:val="24"/>
        </w:rPr>
        <w:t>NIP 899-17-34-166.</w:t>
      </w:r>
    </w:p>
    <w:p w14:paraId="63CB1B27" w14:textId="77777777" w:rsidR="003B0E59" w:rsidRPr="00B743F1" w:rsidRDefault="003B0E59" w:rsidP="00B743F1">
      <w:pPr>
        <w:pStyle w:val="Tekstpodstawowy21"/>
        <w:widowControl w:val="0"/>
        <w:numPr>
          <w:ilvl w:val="0"/>
          <w:numId w:val="28"/>
        </w:numPr>
        <w:tabs>
          <w:tab w:val="clear" w:pos="720"/>
          <w:tab w:val="num" w:pos="360"/>
        </w:tabs>
        <w:overflowPunct/>
        <w:spacing w:line="240" w:lineRule="auto"/>
        <w:ind w:left="360"/>
        <w:textAlignment w:val="auto"/>
        <w:rPr>
          <w:rFonts w:ascii="Garamond" w:hAnsi="Garamond"/>
          <w:kern w:val="28"/>
          <w:szCs w:val="24"/>
        </w:rPr>
      </w:pPr>
      <w:r w:rsidRPr="00B743F1">
        <w:rPr>
          <w:rFonts w:ascii="Garamond" w:hAnsi="Garamond"/>
          <w:kern w:val="28"/>
          <w:szCs w:val="24"/>
        </w:rPr>
        <w:t xml:space="preserve">Wykonawca oświadcza, że jest płatnikiem VAT i posiada numer NIP </w:t>
      </w:r>
      <w:r w:rsidR="00A427FF">
        <w:rPr>
          <w:rFonts w:ascii="Garamond" w:hAnsi="Garamond"/>
          <w:kern w:val="28"/>
          <w:szCs w:val="24"/>
        </w:rPr>
        <w:t>……..</w:t>
      </w:r>
    </w:p>
    <w:p w14:paraId="01DD8D99" w14:textId="77777777" w:rsidR="003B0E59" w:rsidRPr="00B743F1" w:rsidRDefault="003B0E59" w:rsidP="00B743F1">
      <w:pPr>
        <w:pStyle w:val="Tekstpodstawowy21"/>
        <w:widowControl w:val="0"/>
        <w:numPr>
          <w:ilvl w:val="0"/>
          <w:numId w:val="28"/>
        </w:numPr>
        <w:tabs>
          <w:tab w:val="clear" w:pos="720"/>
          <w:tab w:val="num" w:pos="360"/>
        </w:tabs>
        <w:overflowPunct/>
        <w:spacing w:line="240" w:lineRule="auto"/>
        <w:ind w:left="360"/>
        <w:textAlignment w:val="auto"/>
        <w:rPr>
          <w:rFonts w:ascii="Garamond" w:hAnsi="Garamond"/>
          <w:kern w:val="28"/>
          <w:szCs w:val="24"/>
        </w:rPr>
      </w:pPr>
      <w:r w:rsidRPr="00B743F1">
        <w:rPr>
          <w:rFonts w:ascii="Garamond" w:hAnsi="Garamond"/>
          <w:color w:val="000000" w:themeColor="text1"/>
          <w:szCs w:val="24"/>
        </w:rPr>
        <w:t xml:space="preserve">W przypadku wskazania przez Zleceniobiorcę na fakturze rachunku bankowego nieujawnionego w wykazie podatników VAT, Zleceniodawca uprawniony będzie do dokonania zapłaty na rachunek bankowy Zleceniobiorcy wskazany w wykazie podatników VAT, a w razie braku rachunku Zleceniobiorcy ujawnionego w wykazie, do wstrzymania się z zapłatą  do czasu wskazania przez Zleceniobiorcę,  dla potrzeb płatności, rachunku bankowego ujawnionego w wykazie podatników VAT. </w:t>
      </w:r>
    </w:p>
    <w:p w14:paraId="2B8DE5AC" w14:textId="77777777" w:rsidR="007C05BE" w:rsidRPr="00B743F1" w:rsidRDefault="00AF21CE"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4</w:t>
      </w:r>
    </w:p>
    <w:p w14:paraId="7DB0CF13" w14:textId="77777777" w:rsidR="007C05BE" w:rsidRPr="00B743F1" w:rsidRDefault="00E850F8" w:rsidP="00B743F1">
      <w:pPr>
        <w:spacing w:after="0" w:line="240" w:lineRule="auto"/>
        <w:jc w:val="center"/>
        <w:rPr>
          <w:rFonts w:ascii="Garamond" w:hAnsi="Garamond" w:cs="Times New Roman"/>
          <w:sz w:val="24"/>
          <w:szCs w:val="24"/>
        </w:rPr>
      </w:pPr>
      <w:r w:rsidRPr="00B743F1">
        <w:rPr>
          <w:rFonts w:ascii="Garamond" w:hAnsi="Garamond" w:cs="Times New Roman"/>
          <w:b/>
          <w:sz w:val="24"/>
          <w:szCs w:val="24"/>
        </w:rPr>
        <w:t>Gwarancja</w:t>
      </w:r>
    </w:p>
    <w:p w14:paraId="030509B6" w14:textId="255AF23E" w:rsidR="007C05BE" w:rsidRPr="00B743F1" w:rsidRDefault="00E850F8" w:rsidP="00B743F1">
      <w:pPr>
        <w:pStyle w:val="Akapitzlist"/>
        <w:numPr>
          <w:ilvl w:val="0"/>
          <w:numId w:val="3"/>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 xml:space="preserve">Sprzedawca oświadcza, że na </w:t>
      </w:r>
      <w:r w:rsidR="000D7CEF">
        <w:rPr>
          <w:rFonts w:ascii="Garamond" w:hAnsi="Garamond" w:cs="Times New Roman"/>
          <w:sz w:val="24"/>
          <w:szCs w:val="24"/>
        </w:rPr>
        <w:t>Meble</w:t>
      </w:r>
      <w:r w:rsidR="00C76E8B">
        <w:rPr>
          <w:rFonts w:ascii="Garamond" w:hAnsi="Garamond" w:cs="Times New Roman"/>
          <w:sz w:val="24"/>
          <w:szCs w:val="24"/>
        </w:rPr>
        <w:t xml:space="preserve"> </w:t>
      </w:r>
      <w:r w:rsidRPr="00B743F1">
        <w:rPr>
          <w:rFonts w:ascii="Garamond" w:hAnsi="Garamond" w:cs="Times New Roman"/>
          <w:sz w:val="24"/>
          <w:szCs w:val="24"/>
        </w:rPr>
        <w:t xml:space="preserve">udzielona jest </w:t>
      </w:r>
      <w:r w:rsidR="00B26232">
        <w:rPr>
          <w:rFonts w:ascii="Garamond" w:hAnsi="Garamond" w:cs="Times New Roman"/>
          <w:sz w:val="24"/>
          <w:szCs w:val="24"/>
        </w:rPr>
        <w:t>pięcioletnia</w:t>
      </w:r>
      <w:r w:rsidRPr="00B743F1">
        <w:rPr>
          <w:rFonts w:ascii="Garamond" w:hAnsi="Garamond" w:cs="Times New Roman"/>
          <w:sz w:val="24"/>
          <w:szCs w:val="24"/>
        </w:rPr>
        <w:t xml:space="preserve"> gwarancja producenta. W szczególności gwarantuje się jakość </w:t>
      </w:r>
      <w:r w:rsidR="000D7CEF">
        <w:rPr>
          <w:rFonts w:ascii="Garamond" w:hAnsi="Garamond" w:cs="Times New Roman"/>
          <w:sz w:val="24"/>
          <w:szCs w:val="24"/>
        </w:rPr>
        <w:t>Mebli</w:t>
      </w:r>
      <w:r w:rsidRPr="00B743F1">
        <w:rPr>
          <w:rFonts w:ascii="Garamond" w:hAnsi="Garamond" w:cs="Times New Roman"/>
          <w:sz w:val="24"/>
          <w:szCs w:val="24"/>
        </w:rPr>
        <w:t xml:space="preserve"> oraz zachowanie przez </w:t>
      </w:r>
      <w:r w:rsidR="000D7CEF">
        <w:rPr>
          <w:rFonts w:ascii="Garamond" w:hAnsi="Garamond" w:cs="Times New Roman"/>
          <w:sz w:val="24"/>
          <w:szCs w:val="24"/>
        </w:rPr>
        <w:t>Meble</w:t>
      </w:r>
      <w:r w:rsidRPr="00B743F1">
        <w:rPr>
          <w:rFonts w:ascii="Garamond" w:hAnsi="Garamond" w:cs="Times New Roman"/>
          <w:sz w:val="24"/>
          <w:szCs w:val="24"/>
        </w:rPr>
        <w:t xml:space="preserve"> właściwości wskazanych w Załączniku nr </w:t>
      </w:r>
      <w:r w:rsidR="00B37C1C">
        <w:rPr>
          <w:rFonts w:ascii="Garamond" w:hAnsi="Garamond" w:cs="Times New Roman"/>
          <w:sz w:val="24"/>
          <w:szCs w:val="24"/>
        </w:rPr>
        <w:t>2</w:t>
      </w:r>
      <w:r w:rsidRPr="00B743F1">
        <w:rPr>
          <w:rFonts w:ascii="Garamond" w:hAnsi="Garamond" w:cs="Times New Roman"/>
          <w:sz w:val="24"/>
          <w:szCs w:val="24"/>
        </w:rPr>
        <w:t xml:space="preserve">– Przedmiot Zamówienia, przez cały okres gwarancji, poprzez naprawę </w:t>
      </w:r>
      <w:r w:rsidR="000D7CEF">
        <w:rPr>
          <w:rFonts w:ascii="Garamond" w:hAnsi="Garamond" w:cs="Times New Roman"/>
          <w:sz w:val="24"/>
          <w:szCs w:val="24"/>
        </w:rPr>
        <w:t>Mebli</w:t>
      </w:r>
      <w:r w:rsidR="00AF21CE" w:rsidRPr="00B743F1">
        <w:rPr>
          <w:rFonts w:ascii="Garamond" w:hAnsi="Garamond" w:cs="Times New Roman"/>
          <w:sz w:val="24"/>
          <w:szCs w:val="24"/>
        </w:rPr>
        <w:t xml:space="preserve"> lub wymianę na nowy produkt</w:t>
      </w:r>
      <w:r w:rsidRPr="00B743F1">
        <w:rPr>
          <w:rFonts w:ascii="Garamond" w:hAnsi="Garamond" w:cs="Times New Roman"/>
          <w:sz w:val="24"/>
          <w:szCs w:val="24"/>
        </w:rPr>
        <w:t xml:space="preserve"> lub zwrot pienię</w:t>
      </w:r>
      <w:r w:rsidR="00AF21CE" w:rsidRPr="00B743F1">
        <w:rPr>
          <w:rFonts w:ascii="Garamond" w:hAnsi="Garamond" w:cs="Times New Roman"/>
          <w:sz w:val="24"/>
          <w:szCs w:val="24"/>
        </w:rPr>
        <w:t>dzy za każd</w:t>
      </w:r>
      <w:r w:rsidR="00C76E8B">
        <w:rPr>
          <w:rFonts w:ascii="Garamond" w:hAnsi="Garamond" w:cs="Times New Roman"/>
          <w:sz w:val="24"/>
          <w:szCs w:val="24"/>
        </w:rPr>
        <w:t>e</w:t>
      </w:r>
      <w:r w:rsidR="00AF21CE" w:rsidRPr="00B743F1">
        <w:rPr>
          <w:rFonts w:ascii="Garamond" w:hAnsi="Garamond" w:cs="Times New Roman"/>
          <w:sz w:val="24"/>
          <w:szCs w:val="24"/>
        </w:rPr>
        <w:t xml:space="preserve"> wadliw</w:t>
      </w:r>
      <w:r w:rsidR="00C76E8B">
        <w:rPr>
          <w:rFonts w:ascii="Garamond" w:hAnsi="Garamond" w:cs="Times New Roman"/>
          <w:sz w:val="24"/>
          <w:szCs w:val="24"/>
        </w:rPr>
        <w:t>e</w:t>
      </w:r>
      <w:r w:rsidR="00AF21CE" w:rsidRPr="00B743F1">
        <w:rPr>
          <w:rFonts w:ascii="Garamond" w:hAnsi="Garamond" w:cs="Times New Roman"/>
          <w:sz w:val="24"/>
          <w:szCs w:val="24"/>
        </w:rPr>
        <w:t xml:space="preserve"> </w:t>
      </w:r>
      <w:r w:rsidR="000D7CEF">
        <w:rPr>
          <w:rFonts w:ascii="Garamond" w:hAnsi="Garamond" w:cs="Times New Roman"/>
          <w:sz w:val="24"/>
          <w:szCs w:val="24"/>
        </w:rPr>
        <w:t>Meble</w:t>
      </w:r>
      <w:r w:rsidR="00AF21CE" w:rsidRPr="00B743F1">
        <w:rPr>
          <w:rFonts w:ascii="Garamond" w:hAnsi="Garamond" w:cs="Times New Roman"/>
          <w:sz w:val="24"/>
          <w:szCs w:val="24"/>
        </w:rPr>
        <w:t>,</w:t>
      </w:r>
      <w:r w:rsidRPr="00B743F1">
        <w:rPr>
          <w:rFonts w:ascii="Garamond" w:hAnsi="Garamond" w:cs="Times New Roman"/>
          <w:sz w:val="24"/>
          <w:szCs w:val="24"/>
        </w:rPr>
        <w:t xml:space="preserve"> na zasadach określonych w niniejszym paragrafie. </w:t>
      </w:r>
    </w:p>
    <w:p w14:paraId="73523DB1" w14:textId="3E2DD130" w:rsidR="007C05BE" w:rsidRPr="00B743F1" w:rsidRDefault="00E850F8" w:rsidP="00B743F1">
      <w:pPr>
        <w:pStyle w:val="Akapitzlist"/>
        <w:numPr>
          <w:ilvl w:val="0"/>
          <w:numId w:val="3"/>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 xml:space="preserve">Termin gwarancji liczony od dnia podpisania bez zastrzeżeń Protokołu Odbioru </w:t>
      </w:r>
      <w:r w:rsidR="000D7CEF">
        <w:rPr>
          <w:rFonts w:ascii="Garamond" w:hAnsi="Garamond" w:cs="Times New Roman"/>
          <w:sz w:val="24"/>
          <w:szCs w:val="24"/>
        </w:rPr>
        <w:t>Mebli</w:t>
      </w:r>
      <w:r w:rsidR="00B37C1C">
        <w:rPr>
          <w:rFonts w:ascii="Garamond" w:hAnsi="Garamond" w:cs="Times New Roman"/>
          <w:sz w:val="24"/>
          <w:szCs w:val="24"/>
        </w:rPr>
        <w:t xml:space="preserve"> (Załącznik nr 3</w:t>
      </w:r>
      <w:r w:rsidRPr="00B743F1">
        <w:rPr>
          <w:rFonts w:ascii="Garamond" w:hAnsi="Garamond" w:cs="Times New Roman"/>
          <w:sz w:val="24"/>
          <w:szCs w:val="24"/>
        </w:rPr>
        <w:t xml:space="preserve">). </w:t>
      </w:r>
    </w:p>
    <w:p w14:paraId="3515A072" w14:textId="7BC3D5F1" w:rsidR="007C05BE" w:rsidRPr="00B743F1" w:rsidRDefault="003B0E59" w:rsidP="00B743F1">
      <w:pPr>
        <w:pStyle w:val="Akapitzlist"/>
        <w:numPr>
          <w:ilvl w:val="0"/>
          <w:numId w:val="3"/>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Wykonawca</w:t>
      </w:r>
      <w:r w:rsidR="00E850F8" w:rsidRPr="00B743F1">
        <w:rPr>
          <w:rFonts w:ascii="Garamond" w:hAnsi="Garamond" w:cs="Times New Roman"/>
          <w:sz w:val="24"/>
          <w:szCs w:val="24"/>
        </w:rPr>
        <w:t xml:space="preserve"> zobowiązany jest do świadczenia usług gwarancyjnych w oparciu o gwarancję udzieloną przez producenta </w:t>
      </w:r>
      <w:r w:rsidR="000D7CEF">
        <w:rPr>
          <w:rFonts w:ascii="Garamond" w:hAnsi="Garamond" w:cs="Times New Roman"/>
          <w:sz w:val="24"/>
          <w:szCs w:val="24"/>
        </w:rPr>
        <w:t>Mebli</w:t>
      </w:r>
      <w:r w:rsidR="00E850F8" w:rsidRPr="00B743F1">
        <w:rPr>
          <w:rFonts w:ascii="Garamond" w:hAnsi="Garamond" w:cs="Times New Roman"/>
          <w:sz w:val="24"/>
          <w:szCs w:val="24"/>
        </w:rPr>
        <w:t xml:space="preserve">. </w:t>
      </w:r>
    </w:p>
    <w:p w14:paraId="19B90A9C" w14:textId="70195D77" w:rsidR="007C05BE" w:rsidRPr="00B743F1" w:rsidRDefault="00E850F8" w:rsidP="00B743F1">
      <w:pPr>
        <w:pStyle w:val="Akapitzlist"/>
        <w:numPr>
          <w:ilvl w:val="0"/>
          <w:numId w:val="3"/>
        </w:numPr>
        <w:spacing w:after="0" w:line="240" w:lineRule="auto"/>
        <w:ind w:left="426" w:hanging="426"/>
        <w:jc w:val="both"/>
        <w:rPr>
          <w:rFonts w:ascii="Garamond" w:hAnsi="Garamond"/>
          <w:sz w:val="24"/>
          <w:szCs w:val="24"/>
        </w:rPr>
      </w:pPr>
      <w:r w:rsidRPr="00B743F1">
        <w:rPr>
          <w:rFonts w:ascii="Garamond" w:hAnsi="Garamond" w:cs="Times New Roman"/>
          <w:sz w:val="24"/>
          <w:szCs w:val="24"/>
        </w:rPr>
        <w:t xml:space="preserve">Sprzedawca, w okresie gwarancji, umożliwia Zamawiającemu zgłaszanie uszkodzenia </w:t>
      </w:r>
      <w:r w:rsidR="000D7CEF">
        <w:rPr>
          <w:rFonts w:ascii="Garamond" w:hAnsi="Garamond" w:cs="Times New Roman"/>
          <w:sz w:val="24"/>
          <w:szCs w:val="24"/>
        </w:rPr>
        <w:t>Mebli</w:t>
      </w:r>
      <w:r w:rsidRPr="00B743F1">
        <w:rPr>
          <w:rFonts w:ascii="Garamond" w:hAnsi="Garamond" w:cs="Times New Roman"/>
          <w:sz w:val="24"/>
          <w:szCs w:val="24"/>
        </w:rPr>
        <w:t xml:space="preserve"> w dni robocze za pośrednictwem telefonu tel</w:t>
      </w:r>
      <w:r w:rsidR="003B0E59" w:rsidRPr="00B743F1">
        <w:rPr>
          <w:rFonts w:ascii="Garamond" w:hAnsi="Garamond" w:cs="Times New Roman"/>
          <w:sz w:val="24"/>
          <w:szCs w:val="24"/>
        </w:rPr>
        <w:t>.</w:t>
      </w:r>
      <w:r w:rsidRPr="00B743F1">
        <w:rPr>
          <w:rFonts w:ascii="Garamond" w:eastAsiaTheme="minorEastAsia" w:hAnsi="Garamond" w:cs="Times New Roman"/>
          <w:sz w:val="24"/>
          <w:szCs w:val="24"/>
        </w:rPr>
        <w:t xml:space="preserve"> </w:t>
      </w:r>
      <w:r w:rsidR="00A427FF">
        <w:rPr>
          <w:rFonts w:ascii="Garamond" w:eastAsiaTheme="minorEastAsia" w:hAnsi="Garamond" w:cs="Times New Roman"/>
          <w:sz w:val="24"/>
          <w:szCs w:val="24"/>
        </w:rPr>
        <w:t>……….</w:t>
      </w:r>
      <w:r w:rsidR="00E638F1">
        <w:rPr>
          <w:rFonts w:ascii="Garamond" w:eastAsiaTheme="minorEastAsia" w:hAnsi="Garamond" w:cs="Times New Roman"/>
          <w:sz w:val="24"/>
          <w:szCs w:val="24"/>
        </w:rPr>
        <w:t xml:space="preserve"> </w:t>
      </w:r>
      <w:r w:rsidRPr="00B743F1">
        <w:rPr>
          <w:rFonts w:ascii="Garamond" w:eastAsiaTheme="minorEastAsia" w:hAnsi="Garamond" w:cs="Times New Roman"/>
          <w:sz w:val="24"/>
          <w:szCs w:val="24"/>
        </w:rPr>
        <w:t xml:space="preserve">lub </w:t>
      </w:r>
      <w:r w:rsidRPr="00B743F1">
        <w:rPr>
          <w:rFonts w:ascii="Garamond" w:hAnsi="Garamond" w:cs="Times New Roman"/>
          <w:sz w:val="24"/>
          <w:szCs w:val="24"/>
        </w:rPr>
        <w:t xml:space="preserve">poczty elektronicznej </w:t>
      </w:r>
      <w:r w:rsidR="00A427FF">
        <w:rPr>
          <w:rFonts w:ascii="Garamond" w:hAnsi="Garamond" w:cs="Times New Roman"/>
          <w:sz w:val="24"/>
          <w:szCs w:val="24"/>
        </w:rPr>
        <w:t>………</w:t>
      </w:r>
    </w:p>
    <w:p w14:paraId="6AD8CA4D" w14:textId="152BA828" w:rsidR="007C05BE" w:rsidRPr="00B743F1" w:rsidRDefault="00E850F8" w:rsidP="00B743F1">
      <w:pPr>
        <w:pStyle w:val="Akapitzlist"/>
        <w:numPr>
          <w:ilvl w:val="0"/>
          <w:numId w:val="3"/>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 xml:space="preserve">Uszkodzone </w:t>
      </w:r>
      <w:r w:rsidR="000D7CEF">
        <w:rPr>
          <w:rFonts w:ascii="Garamond" w:hAnsi="Garamond" w:cs="Times New Roman"/>
          <w:sz w:val="24"/>
          <w:szCs w:val="24"/>
        </w:rPr>
        <w:t>Meble</w:t>
      </w:r>
      <w:r w:rsidRPr="00B743F1">
        <w:rPr>
          <w:rFonts w:ascii="Garamond" w:hAnsi="Garamond" w:cs="Times New Roman"/>
          <w:sz w:val="24"/>
          <w:szCs w:val="24"/>
        </w:rPr>
        <w:t xml:space="preserve"> zostaną naprawione lub</w:t>
      </w:r>
      <w:r w:rsidR="00546E5F">
        <w:rPr>
          <w:rFonts w:ascii="Garamond" w:hAnsi="Garamond" w:cs="Times New Roman"/>
          <w:sz w:val="24"/>
          <w:szCs w:val="24"/>
        </w:rPr>
        <w:t xml:space="preserve"> wymienione w ramach gwarancji</w:t>
      </w:r>
      <w:r w:rsidRPr="00B743F1">
        <w:rPr>
          <w:rFonts w:ascii="Garamond" w:hAnsi="Garamond" w:cs="Times New Roman"/>
          <w:sz w:val="24"/>
          <w:szCs w:val="24"/>
        </w:rPr>
        <w:t xml:space="preserve"> na nowe w terminie 14 dni od daty zgłoszenia.</w:t>
      </w:r>
    </w:p>
    <w:p w14:paraId="19D5DEB1" w14:textId="6B41DCFF" w:rsidR="007C05BE" w:rsidRPr="00B743F1" w:rsidRDefault="00E850F8" w:rsidP="00B743F1">
      <w:pPr>
        <w:pStyle w:val="Akapitzlist"/>
        <w:numPr>
          <w:ilvl w:val="0"/>
          <w:numId w:val="3"/>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 xml:space="preserve">W przypadku wycofania zakupionych </w:t>
      </w:r>
      <w:r w:rsidR="000D7CEF">
        <w:rPr>
          <w:rFonts w:ascii="Garamond" w:hAnsi="Garamond" w:cs="Times New Roman"/>
          <w:sz w:val="24"/>
          <w:szCs w:val="24"/>
        </w:rPr>
        <w:t>Mebli</w:t>
      </w:r>
      <w:r w:rsidRPr="00B743F1">
        <w:rPr>
          <w:rFonts w:ascii="Garamond" w:hAnsi="Garamond" w:cs="Times New Roman"/>
          <w:sz w:val="24"/>
          <w:szCs w:val="24"/>
        </w:rPr>
        <w:t xml:space="preserve"> z oferty producenta i wystąpienia konieczności wymiany uszkodzonych </w:t>
      </w:r>
      <w:r w:rsidR="000D7CEF">
        <w:rPr>
          <w:rFonts w:ascii="Garamond" w:hAnsi="Garamond" w:cs="Times New Roman"/>
          <w:sz w:val="24"/>
          <w:szCs w:val="24"/>
        </w:rPr>
        <w:t>Mebli</w:t>
      </w:r>
      <w:r w:rsidRPr="00B743F1">
        <w:rPr>
          <w:rFonts w:ascii="Garamond" w:hAnsi="Garamond" w:cs="Times New Roman"/>
          <w:sz w:val="24"/>
          <w:szCs w:val="24"/>
        </w:rPr>
        <w:t xml:space="preserve">, na </w:t>
      </w:r>
      <w:r w:rsidR="000D7CEF">
        <w:rPr>
          <w:rFonts w:ascii="Garamond" w:hAnsi="Garamond" w:cs="Times New Roman"/>
          <w:sz w:val="24"/>
          <w:szCs w:val="24"/>
        </w:rPr>
        <w:t>Meble</w:t>
      </w:r>
      <w:r w:rsidRPr="00B743F1">
        <w:rPr>
          <w:rFonts w:ascii="Garamond" w:hAnsi="Garamond" w:cs="Times New Roman"/>
          <w:sz w:val="24"/>
          <w:szCs w:val="24"/>
        </w:rPr>
        <w:t xml:space="preserve"> o porównywalnych parametrach, w ramach gwarancji, na nowe w terminie 14 dni od daty zgłoszenia lub zwrot pieniędzy na rachunek bankowy Zamawiającego w terminie 30 dni od daty zgłoszenia.</w:t>
      </w:r>
    </w:p>
    <w:p w14:paraId="3CCCE360" w14:textId="10356C22" w:rsidR="007C05BE" w:rsidRPr="00B743F1" w:rsidRDefault="00E850F8" w:rsidP="00B743F1">
      <w:pPr>
        <w:pStyle w:val="Akapitzlist"/>
        <w:numPr>
          <w:ilvl w:val="0"/>
          <w:numId w:val="3"/>
        </w:numPr>
        <w:spacing w:after="0" w:line="240" w:lineRule="auto"/>
        <w:ind w:left="426" w:hanging="426"/>
        <w:jc w:val="both"/>
        <w:rPr>
          <w:rFonts w:ascii="Garamond" w:eastAsiaTheme="minorEastAsia" w:hAnsi="Garamond" w:cs="Times New Roman"/>
          <w:sz w:val="24"/>
          <w:szCs w:val="24"/>
        </w:rPr>
      </w:pPr>
      <w:r w:rsidRPr="00B743F1">
        <w:rPr>
          <w:rFonts w:ascii="Garamond" w:hAnsi="Garamond" w:cs="Times New Roman"/>
          <w:sz w:val="24"/>
          <w:szCs w:val="24"/>
        </w:rPr>
        <w:t xml:space="preserve">Gwarancja nie pozbawia Zamawiającego praw wynikających z rękojmi za wady fizyczne i prawne </w:t>
      </w:r>
      <w:r w:rsidR="000D7CEF">
        <w:rPr>
          <w:rFonts w:ascii="Garamond" w:hAnsi="Garamond" w:cs="Times New Roman"/>
          <w:sz w:val="24"/>
          <w:szCs w:val="24"/>
        </w:rPr>
        <w:t>Meble</w:t>
      </w:r>
      <w:r w:rsidRPr="00B743F1">
        <w:rPr>
          <w:rFonts w:ascii="Garamond" w:hAnsi="Garamond" w:cs="Times New Roman"/>
          <w:sz w:val="24"/>
          <w:szCs w:val="24"/>
        </w:rPr>
        <w:t>. Okres rękojmi jest równy okresowi gwarancji.</w:t>
      </w:r>
    </w:p>
    <w:p w14:paraId="1B3BA0C2" w14:textId="77777777" w:rsidR="003B0E59" w:rsidRDefault="003B0E59" w:rsidP="00B743F1">
      <w:pPr>
        <w:pStyle w:val="Akapitzlist"/>
        <w:spacing w:after="0" w:line="240" w:lineRule="auto"/>
        <w:jc w:val="both"/>
        <w:rPr>
          <w:rFonts w:ascii="Garamond" w:eastAsiaTheme="minorEastAsia" w:hAnsi="Garamond" w:cs="Times New Roman"/>
          <w:sz w:val="24"/>
          <w:szCs w:val="24"/>
        </w:rPr>
      </w:pPr>
    </w:p>
    <w:p w14:paraId="599305DF" w14:textId="77777777" w:rsidR="00546E5F" w:rsidRDefault="00546E5F" w:rsidP="00B743F1">
      <w:pPr>
        <w:pStyle w:val="Akapitzlist"/>
        <w:spacing w:after="0" w:line="240" w:lineRule="auto"/>
        <w:jc w:val="both"/>
        <w:rPr>
          <w:rFonts w:ascii="Garamond" w:eastAsiaTheme="minorEastAsia" w:hAnsi="Garamond" w:cs="Times New Roman"/>
          <w:sz w:val="24"/>
          <w:szCs w:val="24"/>
        </w:rPr>
      </w:pPr>
    </w:p>
    <w:p w14:paraId="78551C37" w14:textId="77777777" w:rsidR="00546E5F" w:rsidRDefault="00546E5F" w:rsidP="00B743F1">
      <w:pPr>
        <w:pStyle w:val="Akapitzlist"/>
        <w:spacing w:after="0" w:line="240" w:lineRule="auto"/>
        <w:jc w:val="both"/>
        <w:rPr>
          <w:rFonts w:ascii="Garamond" w:eastAsiaTheme="minorEastAsia" w:hAnsi="Garamond" w:cs="Times New Roman"/>
          <w:sz w:val="24"/>
          <w:szCs w:val="24"/>
        </w:rPr>
      </w:pPr>
    </w:p>
    <w:p w14:paraId="742872DF" w14:textId="77777777" w:rsidR="00546E5F" w:rsidRPr="00B743F1" w:rsidRDefault="00546E5F" w:rsidP="00B743F1">
      <w:pPr>
        <w:pStyle w:val="Akapitzlist"/>
        <w:spacing w:after="0" w:line="240" w:lineRule="auto"/>
        <w:jc w:val="both"/>
        <w:rPr>
          <w:rFonts w:ascii="Garamond" w:eastAsiaTheme="minorEastAsia" w:hAnsi="Garamond" w:cs="Times New Roman"/>
          <w:sz w:val="24"/>
          <w:szCs w:val="24"/>
        </w:rPr>
      </w:pPr>
    </w:p>
    <w:p w14:paraId="4ECBCFD2" w14:textId="77777777" w:rsidR="007C05BE" w:rsidRPr="00B743F1" w:rsidRDefault="00AF21CE" w:rsidP="00B743F1">
      <w:pPr>
        <w:spacing w:after="0" w:line="240" w:lineRule="auto"/>
        <w:jc w:val="center"/>
        <w:rPr>
          <w:rFonts w:ascii="Garamond" w:hAnsi="Garamond" w:cs="Times New Roman"/>
          <w:b/>
          <w:sz w:val="24"/>
          <w:szCs w:val="24"/>
          <w:lang w:val="en-US"/>
        </w:rPr>
      </w:pPr>
      <w:r w:rsidRPr="00B743F1">
        <w:rPr>
          <w:rFonts w:ascii="Garamond" w:hAnsi="Garamond" w:cs="Times New Roman"/>
          <w:b/>
          <w:sz w:val="24"/>
          <w:szCs w:val="24"/>
          <w:lang w:val="en-US"/>
        </w:rPr>
        <w:lastRenderedPageBreak/>
        <w:t>§ 5</w:t>
      </w:r>
    </w:p>
    <w:p w14:paraId="7BF07A09" w14:textId="77777777" w:rsidR="007C05BE" w:rsidRPr="00B743F1" w:rsidRDefault="00E850F8"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Odpowiedzialność Stron</w:t>
      </w:r>
    </w:p>
    <w:p w14:paraId="5386A7CD" w14:textId="77777777" w:rsidR="007C05BE" w:rsidRPr="00B743F1" w:rsidRDefault="00E850F8" w:rsidP="00B743F1">
      <w:pPr>
        <w:pStyle w:val="Akapitzlist"/>
        <w:numPr>
          <w:ilvl w:val="0"/>
          <w:numId w:val="6"/>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 xml:space="preserve">Strony zobowiązane są wykonywać Umowę w sposób rzetelny i terminowy, </w:t>
      </w:r>
      <w:r w:rsidRPr="00B743F1">
        <w:rPr>
          <w:rFonts w:ascii="Garamond" w:hAnsi="Garamond" w:cs="Times New Roman"/>
          <w:sz w:val="24"/>
          <w:szCs w:val="24"/>
        </w:rPr>
        <w:br/>
        <w:t>z zachowaniem należytej staranność, zgodnie z obowiązującymi zasadami najlepszej praktyki zawodowej oraz przepisami prawa.</w:t>
      </w:r>
    </w:p>
    <w:p w14:paraId="6FE0391D" w14:textId="77777777" w:rsidR="007C05BE" w:rsidRPr="00B743F1" w:rsidRDefault="00E850F8" w:rsidP="00B743F1">
      <w:pPr>
        <w:pStyle w:val="Akapitzlist"/>
        <w:numPr>
          <w:ilvl w:val="0"/>
          <w:numId w:val="6"/>
        </w:numPr>
        <w:spacing w:after="0" w:line="240" w:lineRule="auto"/>
        <w:ind w:left="426" w:hanging="426"/>
        <w:jc w:val="both"/>
        <w:rPr>
          <w:rFonts w:ascii="Garamond" w:hAnsi="Garamond" w:cs="Times New Roman"/>
          <w:sz w:val="24"/>
          <w:szCs w:val="24"/>
        </w:rPr>
      </w:pPr>
      <w:r w:rsidRPr="00B743F1">
        <w:rPr>
          <w:rFonts w:ascii="Garamond" w:hAnsi="Garamond" w:cs="Times New Roman"/>
          <w:sz w:val="24"/>
          <w:szCs w:val="24"/>
        </w:rPr>
        <w:t>Żadna ze Stron nie ponosi odpowiedzialności za niewykonanie lub nienależyte wykonanie Umowy spowodowane wyłącznym działaniem drugiej Strony lub osób trzecich, za które dana Strona jest odpowiedzialna lub działaniem siły wyższej, rozumianej jako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w:t>
      </w:r>
    </w:p>
    <w:p w14:paraId="07FBFEFB" w14:textId="77777777" w:rsidR="007C05BE" w:rsidRPr="00B743F1" w:rsidRDefault="007C05BE" w:rsidP="00B743F1">
      <w:pPr>
        <w:spacing w:after="0" w:line="240" w:lineRule="auto"/>
        <w:jc w:val="center"/>
        <w:rPr>
          <w:rFonts w:ascii="Garamond" w:hAnsi="Garamond" w:cs="Times New Roman"/>
          <w:b/>
          <w:sz w:val="24"/>
          <w:szCs w:val="24"/>
        </w:rPr>
      </w:pPr>
    </w:p>
    <w:p w14:paraId="697196F5" w14:textId="77777777" w:rsidR="007C05BE" w:rsidRPr="00B743F1" w:rsidRDefault="00AF21CE"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6</w:t>
      </w:r>
    </w:p>
    <w:p w14:paraId="45B9228D" w14:textId="77777777" w:rsidR="007C05BE" w:rsidRPr="00B743F1" w:rsidRDefault="00E850F8"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xml:space="preserve">Kary umowne </w:t>
      </w:r>
    </w:p>
    <w:p w14:paraId="6A6F4420" w14:textId="77777777" w:rsidR="007C05BE" w:rsidRPr="00B743F1" w:rsidRDefault="00AF21CE" w:rsidP="00B743F1">
      <w:pPr>
        <w:pStyle w:val="Akapitzlist"/>
        <w:numPr>
          <w:ilvl w:val="0"/>
          <w:numId w:val="4"/>
        </w:numPr>
        <w:spacing w:after="0" w:line="240" w:lineRule="auto"/>
        <w:jc w:val="both"/>
        <w:rPr>
          <w:rFonts w:ascii="Garamond" w:hAnsi="Garamond" w:cs="Times New Roman"/>
          <w:sz w:val="24"/>
          <w:szCs w:val="24"/>
        </w:rPr>
      </w:pPr>
      <w:r w:rsidRPr="00B743F1">
        <w:rPr>
          <w:rFonts w:ascii="Garamond" w:hAnsi="Garamond" w:cs="Times New Roman"/>
          <w:sz w:val="24"/>
          <w:szCs w:val="24"/>
        </w:rPr>
        <w:t>Wykonawca</w:t>
      </w:r>
      <w:r w:rsidR="00E850F8" w:rsidRPr="00B743F1">
        <w:rPr>
          <w:rFonts w:ascii="Garamond" w:hAnsi="Garamond" w:cs="Times New Roman"/>
          <w:sz w:val="24"/>
          <w:szCs w:val="24"/>
        </w:rPr>
        <w:t xml:space="preserve"> zapłaci Zamawiającemu kary umowne w następujących sytuacjach i następujących wysokościach:</w:t>
      </w:r>
    </w:p>
    <w:p w14:paraId="499575B6" w14:textId="127C239F" w:rsidR="007C05BE" w:rsidRPr="00B743F1" w:rsidRDefault="00E850F8" w:rsidP="00B743F1">
      <w:pPr>
        <w:pStyle w:val="Akapitzlist"/>
        <w:numPr>
          <w:ilvl w:val="0"/>
          <w:numId w:val="5"/>
        </w:numPr>
        <w:spacing w:after="0" w:line="240" w:lineRule="auto"/>
        <w:jc w:val="both"/>
        <w:rPr>
          <w:rFonts w:ascii="Garamond" w:eastAsiaTheme="minorEastAsia" w:hAnsi="Garamond" w:cs="Times New Roman"/>
          <w:sz w:val="24"/>
          <w:szCs w:val="24"/>
        </w:rPr>
      </w:pPr>
      <w:r w:rsidRPr="00B743F1">
        <w:rPr>
          <w:rFonts w:ascii="Garamond" w:hAnsi="Garamond" w:cs="Times New Roman"/>
          <w:sz w:val="24"/>
          <w:szCs w:val="24"/>
        </w:rPr>
        <w:t xml:space="preserve">w przypadku </w:t>
      </w:r>
      <w:r w:rsidR="00AF21CE" w:rsidRPr="00B743F1">
        <w:rPr>
          <w:rFonts w:ascii="Garamond" w:hAnsi="Garamond" w:cs="Times New Roman"/>
          <w:sz w:val="24"/>
          <w:szCs w:val="24"/>
        </w:rPr>
        <w:t>zwłoki</w:t>
      </w:r>
      <w:r w:rsidRPr="00B743F1">
        <w:rPr>
          <w:rFonts w:ascii="Garamond" w:hAnsi="Garamond" w:cs="Times New Roman"/>
          <w:sz w:val="24"/>
          <w:szCs w:val="24"/>
        </w:rPr>
        <w:t xml:space="preserve"> w </w:t>
      </w:r>
      <w:r w:rsidR="00AF21CE" w:rsidRPr="00B743F1">
        <w:rPr>
          <w:rFonts w:ascii="Garamond" w:hAnsi="Garamond" w:cs="Times New Roman"/>
          <w:sz w:val="24"/>
          <w:szCs w:val="24"/>
        </w:rPr>
        <w:t>dostawie i montażu</w:t>
      </w:r>
      <w:r w:rsidRPr="00B743F1">
        <w:rPr>
          <w:rFonts w:ascii="Garamond" w:hAnsi="Garamond" w:cs="Times New Roman"/>
          <w:sz w:val="24"/>
          <w:szCs w:val="24"/>
        </w:rPr>
        <w:t xml:space="preserve"> </w:t>
      </w:r>
      <w:r w:rsidR="000D7CEF">
        <w:rPr>
          <w:rFonts w:ascii="Garamond" w:hAnsi="Garamond" w:cs="Times New Roman"/>
          <w:sz w:val="24"/>
          <w:szCs w:val="24"/>
        </w:rPr>
        <w:t>Mebli</w:t>
      </w:r>
      <w:r w:rsidRPr="00B743F1">
        <w:rPr>
          <w:rFonts w:ascii="Garamond" w:hAnsi="Garamond" w:cs="Times New Roman"/>
          <w:sz w:val="24"/>
          <w:szCs w:val="24"/>
        </w:rPr>
        <w:t xml:space="preserve"> wraz z wszystkimi jego elementami przez Wykonawcę, w terminie, o którym mowa w §</w:t>
      </w:r>
      <w:r w:rsidR="00AF21CE" w:rsidRPr="00B743F1">
        <w:rPr>
          <w:rFonts w:ascii="Garamond" w:eastAsiaTheme="minorEastAsia" w:hAnsi="Garamond" w:cs="Times New Roman"/>
          <w:sz w:val="24"/>
          <w:szCs w:val="24"/>
        </w:rPr>
        <w:t xml:space="preserve"> 2</w:t>
      </w:r>
      <w:r w:rsidRPr="00B743F1">
        <w:rPr>
          <w:rFonts w:ascii="Garamond" w:eastAsiaTheme="minorEastAsia" w:hAnsi="Garamond" w:cs="Times New Roman"/>
          <w:sz w:val="24"/>
          <w:szCs w:val="24"/>
        </w:rPr>
        <w:t xml:space="preserve"> ust. 1, za każdy rozpoczęty dzień </w:t>
      </w:r>
      <w:r w:rsidR="00AF21CE" w:rsidRPr="00B743F1">
        <w:rPr>
          <w:rFonts w:ascii="Garamond" w:eastAsiaTheme="minorEastAsia" w:hAnsi="Garamond" w:cs="Times New Roman"/>
          <w:sz w:val="24"/>
          <w:szCs w:val="24"/>
        </w:rPr>
        <w:t>zwłoki Wykonawca</w:t>
      </w:r>
      <w:r w:rsidRPr="00B743F1">
        <w:rPr>
          <w:rFonts w:ascii="Garamond" w:hAnsi="Garamond" w:cs="Times New Roman"/>
          <w:sz w:val="24"/>
          <w:szCs w:val="24"/>
        </w:rPr>
        <w:t xml:space="preserve"> zapłaci Zamawiającemu</w:t>
      </w:r>
      <w:r w:rsidRPr="00B743F1">
        <w:rPr>
          <w:rFonts w:ascii="Garamond" w:eastAsiaTheme="minorEastAsia" w:hAnsi="Garamond" w:cs="Times New Roman"/>
          <w:sz w:val="24"/>
          <w:szCs w:val="24"/>
        </w:rPr>
        <w:t xml:space="preserve"> karę umowną w wysokości </w:t>
      </w:r>
      <w:r w:rsidR="00267F85" w:rsidRPr="00B743F1">
        <w:rPr>
          <w:rFonts w:ascii="Garamond" w:eastAsiaTheme="minorEastAsia" w:hAnsi="Garamond" w:cs="Times New Roman"/>
          <w:sz w:val="24"/>
          <w:szCs w:val="24"/>
        </w:rPr>
        <w:t>10</w:t>
      </w:r>
      <w:r w:rsidRPr="00B743F1">
        <w:rPr>
          <w:rFonts w:ascii="Garamond" w:eastAsiaTheme="minorEastAsia" w:hAnsi="Garamond" w:cs="Times New Roman"/>
          <w:sz w:val="24"/>
          <w:szCs w:val="24"/>
        </w:rPr>
        <w:t>0 zł (</w:t>
      </w:r>
      <w:r w:rsidRPr="00B743F1">
        <w:rPr>
          <w:rFonts w:ascii="Garamond" w:eastAsiaTheme="minorEastAsia" w:hAnsi="Garamond" w:cs="Times New Roman"/>
          <w:i/>
          <w:sz w:val="24"/>
          <w:szCs w:val="24"/>
        </w:rPr>
        <w:t xml:space="preserve">słownie: </w:t>
      </w:r>
      <w:r w:rsidR="00267F85" w:rsidRPr="00B743F1">
        <w:rPr>
          <w:rFonts w:ascii="Garamond" w:eastAsiaTheme="minorEastAsia" w:hAnsi="Garamond" w:cs="Times New Roman"/>
          <w:i/>
          <w:sz w:val="24"/>
          <w:szCs w:val="24"/>
        </w:rPr>
        <w:t>sto</w:t>
      </w:r>
      <w:r w:rsidRPr="00B743F1">
        <w:rPr>
          <w:rFonts w:ascii="Garamond" w:eastAsiaTheme="minorEastAsia" w:hAnsi="Garamond" w:cs="Times New Roman"/>
          <w:i/>
          <w:sz w:val="24"/>
          <w:szCs w:val="24"/>
        </w:rPr>
        <w:t xml:space="preserve"> złotych 00/100)</w:t>
      </w:r>
      <w:r w:rsidRPr="00B743F1">
        <w:rPr>
          <w:rFonts w:ascii="Garamond" w:eastAsiaTheme="minorEastAsia" w:hAnsi="Garamond" w:cs="Times New Roman"/>
          <w:sz w:val="24"/>
          <w:szCs w:val="24"/>
        </w:rPr>
        <w:t xml:space="preserve"> brutto.</w:t>
      </w:r>
    </w:p>
    <w:p w14:paraId="05D1AB26" w14:textId="432F5C6F" w:rsidR="007C05BE" w:rsidRPr="00B743F1" w:rsidRDefault="00E850F8" w:rsidP="00B743F1">
      <w:pPr>
        <w:pStyle w:val="Akapitzlist"/>
        <w:numPr>
          <w:ilvl w:val="0"/>
          <w:numId w:val="5"/>
        </w:numPr>
        <w:spacing w:after="0" w:line="240" w:lineRule="auto"/>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w przypadku braku naprawy </w:t>
      </w:r>
      <w:r w:rsidR="000D7CEF">
        <w:rPr>
          <w:rFonts w:ascii="Garamond" w:eastAsiaTheme="minorEastAsia" w:hAnsi="Garamond" w:cs="Times New Roman"/>
          <w:sz w:val="24"/>
          <w:szCs w:val="24"/>
        </w:rPr>
        <w:t>Mebli</w:t>
      </w:r>
      <w:r w:rsidRPr="00B743F1">
        <w:rPr>
          <w:rFonts w:ascii="Garamond" w:eastAsiaTheme="minorEastAsia" w:hAnsi="Garamond" w:cs="Times New Roman"/>
          <w:sz w:val="24"/>
          <w:szCs w:val="24"/>
        </w:rPr>
        <w:t xml:space="preserve"> lub wymiany gwarancyjnej </w:t>
      </w:r>
      <w:r w:rsidR="000D7CEF">
        <w:rPr>
          <w:rFonts w:ascii="Garamond" w:eastAsiaTheme="minorEastAsia" w:hAnsi="Garamond" w:cs="Times New Roman"/>
          <w:sz w:val="24"/>
          <w:szCs w:val="24"/>
        </w:rPr>
        <w:t>Mebli</w:t>
      </w:r>
      <w:r w:rsidRPr="00B743F1">
        <w:rPr>
          <w:rFonts w:ascii="Garamond" w:eastAsiaTheme="minorEastAsia" w:hAnsi="Garamond" w:cs="Times New Roman"/>
          <w:sz w:val="24"/>
          <w:szCs w:val="24"/>
        </w:rPr>
        <w:t xml:space="preserve"> na nowe, </w:t>
      </w:r>
      <w:r w:rsidRPr="00B743F1">
        <w:rPr>
          <w:rFonts w:ascii="Garamond" w:hAnsi="Garamond" w:cs="Times New Roman"/>
          <w:sz w:val="24"/>
          <w:szCs w:val="24"/>
        </w:rPr>
        <w:t>w terminie, o którym mowa w §</w:t>
      </w:r>
      <w:r w:rsidR="00AF21CE" w:rsidRPr="00B743F1">
        <w:rPr>
          <w:rFonts w:ascii="Garamond" w:hAnsi="Garamond" w:cs="Times New Roman"/>
          <w:sz w:val="24"/>
          <w:szCs w:val="24"/>
        </w:rPr>
        <w:t xml:space="preserve"> </w:t>
      </w:r>
      <w:r w:rsidR="00AF21CE" w:rsidRPr="00B743F1">
        <w:rPr>
          <w:rFonts w:ascii="Garamond" w:eastAsiaTheme="minorEastAsia" w:hAnsi="Garamond" w:cs="Times New Roman"/>
          <w:sz w:val="24"/>
          <w:szCs w:val="24"/>
        </w:rPr>
        <w:t>4</w:t>
      </w:r>
      <w:r w:rsidRPr="00B743F1">
        <w:rPr>
          <w:rFonts w:ascii="Garamond" w:eastAsiaTheme="minorEastAsia" w:hAnsi="Garamond" w:cs="Times New Roman"/>
          <w:sz w:val="24"/>
          <w:szCs w:val="24"/>
        </w:rPr>
        <w:t xml:space="preserve"> ust. 5 i 6, za każdy rozpoczęty dzień </w:t>
      </w:r>
      <w:r w:rsidR="00AF21CE" w:rsidRPr="00B743F1">
        <w:rPr>
          <w:rFonts w:ascii="Garamond" w:eastAsiaTheme="minorEastAsia" w:hAnsi="Garamond" w:cs="Times New Roman"/>
          <w:sz w:val="24"/>
          <w:szCs w:val="24"/>
        </w:rPr>
        <w:t xml:space="preserve">zwłoki </w:t>
      </w:r>
      <w:r w:rsidR="00546E5F">
        <w:rPr>
          <w:rFonts w:ascii="Garamond" w:eastAsiaTheme="minorEastAsia" w:hAnsi="Garamond" w:cs="Times New Roman"/>
          <w:sz w:val="24"/>
          <w:szCs w:val="24"/>
        </w:rPr>
        <w:t>Wykonawca</w:t>
      </w:r>
      <w:r w:rsidRPr="00B743F1">
        <w:rPr>
          <w:rFonts w:ascii="Garamond" w:eastAsiaTheme="minorEastAsia" w:hAnsi="Garamond" w:cs="Times New Roman"/>
          <w:sz w:val="24"/>
          <w:szCs w:val="24"/>
        </w:rPr>
        <w:t xml:space="preserve"> zapłaci Zamawiającemu karę umowną w wysokości 50 zł (</w:t>
      </w:r>
      <w:r w:rsidRPr="00B743F1">
        <w:rPr>
          <w:rFonts w:ascii="Garamond" w:eastAsiaTheme="minorEastAsia" w:hAnsi="Garamond" w:cs="Times New Roman"/>
          <w:i/>
          <w:sz w:val="24"/>
          <w:szCs w:val="24"/>
        </w:rPr>
        <w:t>słownie: pięćdziesiąt złotych 00/100)</w:t>
      </w:r>
      <w:r w:rsidRPr="00B743F1">
        <w:rPr>
          <w:rFonts w:ascii="Garamond" w:eastAsiaTheme="minorEastAsia" w:hAnsi="Garamond" w:cs="Times New Roman"/>
          <w:sz w:val="24"/>
          <w:szCs w:val="24"/>
        </w:rPr>
        <w:t xml:space="preserve"> brutto.</w:t>
      </w:r>
    </w:p>
    <w:p w14:paraId="579F9716" w14:textId="77777777" w:rsidR="007C05BE" w:rsidRPr="00B743F1" w:rsidRDefault="00E850F8" w:rsidP="00B743F1">
      <w:pPr>
        <w:pStyle w:val="Akapitzlist"/>
        <w:numPr>
          <w:ilvl w:val="0"/>
          <w:numId w:val="5"/>
        </w:numPr>
        <w:spacing w:after="0" w:line="240" w:lineRule="auto"/>
        <w:ind w:hanging="357"/>
        <w:jc w:val="both"/>
        <w:rPr>
          <w:rFonts w:ascii="Garamond" w:eastAsiaTheme="minorEastAsia" w:hAnsi="Garamond" w:cs="Times New Roman"/>
          <w:sz w:val="24"/>
          <w:szCs w:val="24"/>
        </w:rPr>
      </w:pPr>
      <w:r w:rsidRPr="00B743F1">
        <w:rPr>
          <w:rFonts w:ascii="Garamond" w:eastAsiaTheme="minorEastAsia" w:hAnsi="Garamond" w:cs="Times New Roman"/>
          <w:sz w:val="24"/>
          <w:szCs w:val="24"/>
        </w:rPr>
        <w:t xml:space="preserve">w przypadku odstąpienia od Umowy przez Zamawiającego z przyczyn leżących wyłącznie po stronie </w:t>
      </w:r>
      <w:r w:rsidR="00546E5F">
        <w:rPr>
          <w:rFonts w:ascii="Garamond" w:eastAsiaTheme="minorEastAsia" w:hAnsi="Garamond" w:cs="Times New Roman"/>
          <w:sz w:val="24"/>
          <w:szCs w:val="24"/>
        </w:rPr>
        <w:t>Wykonawcy</w:t>
      </w:r>
      <w:r w:rsidRPr="00B743F1">
        <w:rPr>
          <w:rFonts w:ascii="Garamond" w:eastAsiaTheme="minorEastAsia" w:hAnsi="Garamond" w:cs="Times New Roman"/>
          <w:sz w:val="24"/>
          <w:szCs w:val="24"/>
        </w:rPr>
        <w:t xml:space="preserve">, </w:t>
      </w:r>
      <w:r w:rsidR="00546E5F">
        <w:rPr>
          <w:rFonts w:ascii="Garamond" w:hAnsi="Garamond" w:cs="Times New Roman"/>
          <w:sz w:val="24"/>
          <w:szCs w:val="24"/>
        </w:rPr>
        <w:t>Wykonawca</w:t>
      </w:r>
      <w:r w:rsidRPr="00B743F1">
        <w:rPr>
          <w:rFonts w:ascii="Garamond" w:hAnsi="Garamond" w:cs="Times New Roman"/>
          <w:sz w:val="24"/>
          <w:szCs w:val="24"/>
        </w:rPr>
        <w:t xml:space="preserve"> zapłaci Zamawiającemu </w:t>
      </w:r>
      <w:r w:rsidRPr="00B743F1">
        <w:rPr>
          <w:rFonts w:ascii="Garamond" w:eastAsiaTheme="minorEastAsia" w:hAnsi="Garamond" w:cs="Times New Roman"/>
          <w:sz w:val="24"/>
          <w:szCs w:val="24"/>
        </w:rPr>
        <w:t xml:space="preserve">karę umowną w wysokości </w:t>
      </w:r>
      <w:r w:rsidR="008216F8" w:rsidRPr="00B743F1">
        <w:rPr>
          <w:rFonts w:ascii="Garamond" w:eastAsiaTheme="minorEastAsia" w:hAnsi="Garamond" w:cs="Times New Roman"/>
          <w:sz w:val="24"/>
          <w:szCs w:val="24"/>
        </w:rPr>
        <w:t>10</w:t>
      </w:r>
      <w:r w:rsidR="00546E5F">
        <w:rPr>
          <w:rFonts w:ascii="Garamond" w:eastAsiaTheme="minorEastAsia" w:hAnsi="Garamond" w:cs="Times New Roman"/>
          <w:sz w:val="24"/>
          <w:szCs w:val="24"/>
        </w:rPr>
        <w:t>% wynagrodzenia, o którym</w:t>
      </w:r>
      <w:r w:rsidR="00AF21CE" w:rsidRPr="00B743F1">
        <w:rPr>
          <w:rFonts w:ascii="Garamond" w:eastAsiaTheme="minorEastAsia" w:hAnsi="Garamond" w:cs="Times New Roman"/>
          <w:sz w:val="24"/>
          <w:szCs w:val="24"/>
        </w:rPr>
        <w:t xml:space="preserve"> mowa w § 3</w:t>
      </w:r>
      <w:r w:rsidRPr="00B743F1">
        <w:rPr>
          <w:rFonts w:ascii="Garamond" w:eastAsiaTheme="minorEastAsia" w:hAnsi="Garamond" w:cs="Times New Roman"/>
          <w:sz w:val="24"/>
          <w:szCs w:val="24"/>
        </w:rPr>
        <w:t xml:space="preserve"> ust. 1.</w:t>
      </w:r>
    </w:p>
    <w:p w14:paraId="20740F5F" w14:textId="77777777" w:rsidR="007C05BE" w:rsidRPr="00B743F1" w:rsidRDefault="00E850F8" w:rsidP="00B743F1">
      <w:pPr>
        <w:pStyle w:val="Akapitzlist"/>
        <w:numPr>
          <w:ilvl w:val="0"/>
          <w:numId w:val="4"/>
        </w:numPr>
        <w:spacing w:after="0" w:line="240" w:lineRule="auto"/>
        <w:ind w:hanging="357"/>
        <w:jc w:val="both"/>
        <w:rPr>
          <w:rFonts w:ascii="Garamond" w:hAnsi="Garamond" w:cs="Times New Roman"/>
          <w:sz w:val="24"/>
          <w:szCs w:val="24"/>
        </w:rPr>
      </w:pPr>
      <w:r w:rsidRPr="00B743F1">
        <w:rPr>
          <w:rFonts w:ascii="Garamond" w:hAnsi="Garamond" w:cs="Times New Roman"/>
          <w:sz w:val="24"/>
          <w:szCs w:val="24"/>
        </w:rPr>
        <w:t>Kary umowne mogą być naliczane łącznie i wielokrotnie.</w:t>
      </w:r>
    </w:p>
    <w:p w14:paraId="1F7E63F7" w14:textId="77777777" w:rsidR="007C05BE" w:rsidRPr="00B743F1" w:rsidRDefault="00E850F8" w:rsidP="00B743F1">
      <w:pPr>
        <w:pStyle w:val="Akapitzlist"/>
        <w:numPr>
          <w:ilvl w:val="0"/>
          <w:numId w:val="4"/>
        </w:numPr>
        <w:spacing w:after="0" w:line="240" w:lineRule="auto"/>
        <w:ind w:hanging="357"/>
        <w:jc w:val="both"/>
        <w:rPr>
          <w:rFonts w:ascii="Garamond" w:hAnsi="Garamond" w:cs="Times New Roman"/>
          <w:sz w:val="24"/>
          <w:szCs w:val="24"/>
        </w:rPr>
      </w:pPr>
      <w:r w:rsidRPr="00B743F1">
        <w:rPr>
          <w:rFonts w:ascii="Garamond" w:hAnsi="Garamond" w:cs="Times New Roman"/>
          <w:sz w:val="24"/>
          <w:szCs w:val="24"/>
        </w:rPr>
        <w:t>Zamawiający może dokonać potrąceń należnych kar umownych z ceny należnej Sprzedawcy.</w:t>
      </w:r>
    </w:p>
    <w:p w14:paraId="4ECDB3E6" w14:textId="77777777" w:rsidR="007C05BE" w:rsidRPr="00B743F1" w:rsidRDefault="00E850F8" w:rsidP="00B743F1">
      <w:pPr>
        <w:pStyle w:val="Akapitzlist"/>
        <w:numPr>
          <w:ilvl w:val="0"/>
          <w:numId w:val="4"/>
        </w:numPr>
        <w:spacing w:after="0" w:line="240" w:lineRule="auto"/>
        <w:ind w:hanging="357"/>
        <w:jc w:val="both"/>
        <w:rPr>
          <w:rFonts w:ascii="Garamond" w:hAnsi="Garamond" w:cs="Times New Roman"/>
          <w:sz w:val="24"/>
          <w:szCs w:val="24"/>
        </w:rPr>
      </w:pPr>
      <w:r w:rsidRPr="00B743F1">
        <w:rPr>
          <w:rFonts w:ascii="Garamond" w:eastAsia="Times New Roman" w:hAnsi="Garamond" w:cs="Times New Roman"/>
          <w:sz w:val="24"/>
          <w:szCs w:val="24"/>
          <w:lang w:eastAsia="zh-CN"/>
        </w:rPr>
        <w:t>Zastrzeżenie kar umownych, określonych w ust. 1 nie wyłącza prawa dochodzenia przez Zamawiającego uzupełniającego odszkodowania przewyższającego wysokość zastrzeżonych kar umownych na zasadach ogólnych.</w:t>
      </w:r>
    </w:p>
    <w:p w14:paraId="447B6F19" w14:textId="77777777" w:rsidR="00AF21CE" w:rsidRPr="00B743F1" w:rsidRDefault="00AF21CE" w:rsidP="00B743F1">
      <w:pPr>
        <w:widowControl w:val="0"/>
        <w:numPr>
          <w:ilvl w:val="0"/>
          <w:numId w:val="4"/>
        </w:numPr>
        <w:autoSpaceDE w:val="0"/>
        <w:autoSpaceDN w:val="0"/>
        <w:adjustRightInd w:val="0"/>
        <w:spacing w:after="0" w:line="240" w:lineRule="auto"/>
        <w:ind w:hanging="357"/>
        <w:jc w:val="both"/>
        <w:rPr>
          <w:rFonts w:ascii="Garamond" w:hAnsi="Garamond"/>
          <w:kern w:val="28"/>
          <w:sz w:val="24"/>
          <w:szCs w:val="24"/>
        </w:rPr>
      </w:pPr>
      <w:r w:rsidRPr="00B743F1">
        <w:rPr>
          <w:rFonts w:ascii="Garamond" w:hAnsi="Garamond"/>
          <w:sz w:val="24"/>
          <w:szCs w:val="24"/>
        </w:rPr>
        <w:t xml:space="preserve">Maksymalna wysokość kar umownych naliczonych na podstawie niniejszej Umowy nie przekroczy </w:t>
      </w:r>
      <w:r w:rsidRPr="00B743F1">
        <w:rPr>
          <w:rFonts w:ascii="Garamond" w:hAnsi="Garamond"/>
          <w:bCs/>
          <w:iCs/>
          <w:sz w:val="24"/>
          <w:szCs w:val="24"/>
        </w:rPr>
        <w:t>20% ceny brutto łącznego wynagrodzenia określonego w § 3 ust. 1 Umowy, z zastrzeżeniem, że jeżeli została naliczona kara umowna za odstąpienie od Umowy z przyczyn leżących po stronie Wykonawcy, to łączna suma kar nie przekroczy 30% łącznego wynagrodzenia określonego w § 3 ust. 1 Umowy</w:t>
      </w:r>
      <w:r w:rsidRPr="00B743F1">
        <w:rPr>
          <w:rFonts w:ascii="Garamond" w:hAnsi="Garamond"/>
          <w:sz w:val="24"/>
          <w:szCs w:val="24"/>
        </w:rPr>
        <w:t xml:space="preserve">. </w:t>
      </w:r>
    </w:p>
    <w:p w14:paraId="4E61E52D" w14:textId="77777777" w:rsidR="00AF21CE" w:rsidRPr="00B743F1" w:rsidRDefault="00AF21CE" w:rsidP="00B743F1">
      <w:pPr>
        <w:widowControl w:val="0"/>
        <w:autoSpaceDE w:val="0"/>
        <w:autoSpaceDN w:val="0"/>
        <w:adjustRightInd w:val="0"/>
        <w:spacing w:after="0" w:line="240" w:lineRule="auto"/>
        <w:ind w:left="720"/>
        <w:jc w:val="both"/>
        <w:rPr>
          <w:rFonts w:ascii="Garamond" w:hAnsi="Garamond"/>
          <w:kern w:val="28"/>
          <w:sz w:val="24"/>
          <w:szCs w:val="24"/>
        </w:rPr>
      </w:pPr>
    </w:p>
    <w:p w14:paraId="1CA1DA0C" w14:textId="77777777" w:rsidR="007C05BE" w:rsidRPr="00B743F1" w:rsidRDefault="00AF21CE" w:rsidP="00B743F1">
      <w:pPr>
        <w:pStyle w:val="Akapitzlist"/>
        <w:spacing w:after="0" w:line="240" w:lineRule="auto"/>
        <w:ind w:left="644"/>
        <w:jc w:val="center"/>
        <w:rPr>
          <w:rFonts w:ascii="Garamond" w:hAnsi="Garamond" w:cs="Times New Roman"/>
          <w:b/>
          <w:sz w:val="24"/>
          <w:szCs w:val="24"/>
        </w:rPr>
      </w:pPr>
      <w:r w:rsidRPr="00B743F1">
        <w:rPr>
          <w:rFonts w:ascii="Garamond" w:hAnsi="Garamond" w:cs="Times New Roman"/>
          <w:b/>
          <w:sz w:val="24"/>
          <w:szCs w:val="24"/>
        </w:rPr>
        <w:t>§ 7</w:t>
      </w:r>
    </w:p>
    <w:p w14:paraId="0836CB04" w14:textId="77777777" w:rsidR="007C05BE" w:rsidRPr="00546E5F" w:rsidRDefault="00E850F8" w:rsidP="00B743F1">
      <w:pPr>
        <w:pStyle w:val="Akapitzlist"/>
        <w:spacing w:after="0" w:line="240" w:lineRule="auto"/>
        <w:ind w:left="644"/>
        <w:jc w:val="center"/>
        <w:rPr>
          <w:rFonts w:ascii="Garamond" w:hAnsi="Garamond" w:cs="Times New Roman"/>
          <w:b/>
          <w:sz w:val="24"/>
          <w:szCs w:val="24"/>
        </w:rPr>
      </w:pPr>
      <w:r w:rsidRPr="00546E5F">
        <w:rPr>
          <w:rFonts w:ascii="Garamond" w:hAnsi="Garamond" w:cs="Times New Roman"/>
          <w:b/>
          <w:sz w:val="24"/>
          <w:szCs w:val="24"/>
        </w:rPr>
        <w:t>Odstąpienie od Umowy</w:t>
      </w:r>
    </w:p>
    <w:p w14:paraId="391704F6" w14:textId="77777777" w:rsidR="007C05BE" w:rsidRPr="00546E5F" w:rsidRDefault="00E850F8" w:rsidP="00A23911">
      <w:pPr>
        <w:pStyle w:val="Akapitzlist"/>
        <w:numPr>
          <w:ilvl w:val="0"/>
          <w:numId w:val="11"/>
        </w:numPr>
        <w:spacing w:after="0" w:line="240" w:lineRule="auto"/>
        <w:ind w:left="426" w:hanging="426"/>
        <w:jc w:val="both"/>
        <w:rPr>
          <w:rFonts w:ascii="Garamond" w:hAnsi="Garamond" w:cs="Times New Roman"/>
          <w:sz w:val="24"/>
          <w:szCs w:val="24"/>
        </w:rPr>
      </w:pPr>
      <w:r w:rsidRPr="00546E5F">
        <w:rPr>
          <w:rFonts w:ascii="Garamond" w:hAnsi="Garamond" w:cs="Times New Roman"/>
          <w:sz w:val="24"/>
          <w:szCs w:val="24"/>
        </w:rPr>
        <w:t>Zamawiający może odstąpić od Umowy</w:t>
      </w:r>
      <w:r w:rsidR="00AF21CE" w:rsidRPr="00546E5F">
        <w:rPr>
          <w:rFonts w:ascii="Garamond" w:hAnsi="Garamond"/>
          <w:color w:val="000000" w:themeColor="text1"/>
          <w:sz w:val="24"/>
          <w:szCs w:val="24"/>
        </w:rPr>
        <w:t xml:space="preserve"> w terminie 30 dni </w:t>
      </w:r>
      <w:r w:rsidRPr="00546E5F">
        <w:rPr>
          <w:rFonts w:ascii="Garamond" w:hAnsi="Garamond" w:cs="Times New Roman"/>
          <w:sz w:val="24"/>
          <w:szCs w:val="24"/>
        </w:rPr>
        <w:t xml:space="preserve">w przypadku </w:t>
      </w:r>
      <w:r w:rsidR="00AF21CE" w:rsidRPr="00546E5F">
        <w:rPr>
          <w:rFonts w:ascii="Garamond" w:hAnsi="Garamond" w:cs="Times New Roman"/>
          <w:sz w:val="24"/>
          <w:szCs w:val="24"/>
        </w:rPr>
        <w:t>zwłoki w realizacji Przedmiotu Umowy</w:t>
      </w:r>
      <w:r w:rsidRPr="00546E5F">
        <w:rPr>
          <w:rFonts w:ascii="Garamond" w:hAnsi="Garamond" w:cs="Times New Roman"/>
          <w:sz w:val="24"/>
          <w:szCs w:val="24"/>
        </w:rPr>
        <w:t xml:space="preserve"> przez Wykonawcę, w terminie, o których mowa w </w:t>
      </w:r>
      <m:oMath>
        <m:r>
          <w:rPr>
            <w:rFonts w:ascii="Cambria Math" w:hAnsi="Cambria Math"/>
            <w:sz w:val="24"/>
            <w:szCs w:val="24"/>
          </w:rPr>
          <m:t xml:space="preserve">§ </m:t>
        </m:r>
      </m:oMath>
      <w:r w:rsidR="00AF21CE" w:rsidRPr="00546E5F">
        <w:rPr>
          <w:rFonts w:ascii="Garamond" w:eastAsiaTheme="minorEastAsia" w:hAnsi="Garamond" w:cs="Times New Roman"/>
          <w:sz w:val="24"/>
          <w:szCs w:val="24"/>
        </w:rPr>
        <w:t>2</w:t>
      </w:r>
      <w:r w:rsidRPr="00546E5F">
        <w:rPr>
          <w:rFonts w:ascii="Garamond" w:eastAsiaTheme="minorEastAsia" w:hAnsi="Garamond" w:cs="Times New Roman"/>
          <w:sz w:val="24"/>
          <w:szCs w:val="24"/>
        </w:rPr>
        <w:t xml:space="preserve"> </w:t>
      </w:r>
      <w:r w:rsidR="00A23911" w:rsidRPr="00546E5F">
        <w:rPr>
          <w:rFonts w:ascii="Garamond" w:eastAsiaTheme="minorEastAsia" w:hAnsi="Garamond" w:cs="Times New Roman"/>
          <w:sz w:val="24"/>
          <w:szCs w:val="24"/>
        </w:rPr>
        <w:t>ust. 1, przekraczającego 14 dni.</w:t>
      </w:r>
    </w:p>
    <w:p w14:paraId="43262729" w14:textId="2E441C57" w:rsidR="00A23911" w:rsidRPr="00A23911" w:rsidRDefault="00A23911" w:rsidP="00A23911">
      <w:pPr>
        <w:pStyle w:val="Akapitzlist"/>
        <w:numPr>
          <w:ilvl w:val="0"/>
          <w:numId w:val="11"/>
        </w:numPr>
        <w:spacing w:after="0" w:line="240" w:lineRule="auto"/>
        <w:ind w:left="426" w:hanging="426"/>
        <w:jc w:val="both"/>
        <w:rPr>
          <w:rFonts w:ascii="Garamond" w:hAnsi="Garamond" w:cs="Times New Roman"/>
          <w:sz w:val="24"/>
          <w:szCs w:val="24"/>
        </w:rPr>
      </w:pPr>
      <w:r w:rsidRPr="00A23911">
        <w:rPr>
          <w:rFonts w:ascii="Garamond" w:hAnsi="Garamond" w:cs="Times New Roman"/>
          <w:sz w:val="24"/>
          <w:szCs w:val="24"/>
        </w:rPr>
        <w:t>Zamawiający może odstąpić od Umowy</w:t>
      </w:r>
      <w:r w:rsidRPr="00A23911">
        <w:rPr>
          <w:rFonts w:ascii="Garamond" w:hAnsi="Garamond"/>
          <w:color w:val="000000" w:themeColor="text1"/>
          <w:sz w:val="24"/>
          <w:szCs w:val="24"/>
        </w:rPr>
        <w:t xml:space="preserve"> </w:t>
      </w:r>
      <w:r w:rsidR="00E850F8" w:rsidRPr="00B743F1">
        <w:rPr>
          <w:rFonts w:ascii="Garamond" w:eastAsiaTheme="minorEastAsia" w:hAnsi="Garamond" w:cs="Times New Roman"/>
          <w:sz w:val="24"/>
          <w:szCs w:val="24"/>
        </w:rPr>
        <w:t xml:space="preserve">w razie zaistnienia podstaw do odstąpienia od Umowy na zasadach określonych przez przepisy Kodeksu cywilnego regulujące odpowiedzialność </w:t>
      </w:r>
      <w:r w:rsidR="00B743F1" w:rsidRPr="00B743F1">
        <w:rPr>
          <w:rFonts w:ascii="Garamond" w:eastAsiaTheme="minorEastAsia" w:hAnsi="Garamond" w:cs="Times New Roman"/>
          <w:sz w:val="24"/>
          <w:szCs w:val="24"/>
        </w:rPr>
        <w:t xml:space="preserve">Wykonawcy </w:t>
      </w:r>
      <w:r w:rsidR="00E850F8" w:rsidRPr="00B743F1">
        <w:rPr>
          <w:rFonts w:ascii="Garamond" w:eastAsiaTheme="minorEastAsia" w:hAnsi="Garamond" w:cs="Times New Roman"/>
          <w:sz w:val="24"/>
          <w:szCs w:val="24"/>
        </w:rPr>
        <w:t xml:space="preserve">za wady fizyczne i prawne </w:t>
      </w:r>
      <w:r w:rsidR="000D7CEF">
        <w:rPr>
          <w:rFonts w:ascii="Garamond" w:eastAsiaTheme="minorEastAsia" w:hAnsi="Garamond" w:cs="Times New Roman"/>
          <w:sz w:val="24"/>
          <w:szCs w:val="24"/>
        </w:rPr>
        <w:t>Mebli</w:t>
      </w:r>
      <w:r w:rsidR="00E850F8" w:rsidRPr="00B743F1">
        <w:rPr>
          <w:rFonts w:ascii="Garamond" w:eastAsiaTheme="minorEastAsia" w:hAnsi="Garamond" w:cs="Times New Roman"/>
          <w:sz w:val="24"/>
          <w:szCs w:val="24"/>
        </w:rPr>
        <w:t>.</w:t>
      </w:r>
    </w:p>
    <w:p w14:paraId="29B928E9" w14:textId="77777777" w:rsidR="00A23911" w:rsidRDefault="00E850F8" w:rsidP="00A23911">
      <w:pPr>
        <w:pStyle w:val="Akapitzlist"/>
        <w:numPr>
          <w:ilvl w:val="0"/>
          <w:numId w:val="11"/>
        </w:numPr>
        <w:spacing w:after="0" w:line="240" w:lineRule="auto"/>
        <w:ind w:left="426" w:hanging="426"/>
        <w:jc w:val="both"/>
        <w:rPr>
          <w:rFonts w:ascii="Garamond" w:hAnsi="Garamond" w:cs="Times New Roman"/>
          <w:sz w:val="24"/>
          <w:szCs w:val="24"/>
        </w:rPr>
      </w:pPr>
      <w:r w:rsidRPr="00A23911">
        <w:rPr>
          <w:rFonts w:ascii="Garamond" w:hAnsi="Garamond" w:cs="Times New Roman"/>
          <w:sz w:val="24"/>
          <w:szCs w:val="24"/>
        </w:rPr>
        <w:t xml:space="preserve">Przypadki wskazane w ust. 1 </w:t>
      </w:r>
      <w:r w:rsidR="00A23911">
        <w:rPr>
          <w:rFonts w:ascii="Garamond" w:hAnsi="Garamond" w:cs="Times New Roman"/>
          <w:sz w:val="24"/>
          <w:szCs w:val="24"/>
        </w:rPr>
        <w:t>i ust. 2</w:t>
      </w:r>
      <w:r w:rsidRPr="00A23911">
        <w:rPr>
          <w:rFonts w:ascii="Garamond" w:hAnsi="Garamond" w:cs="Times New Roman"/>
          <w:sz w:val="24"/>
          <w:szCs w:val="24"/>
        </w:rPr>
        <w:t xml:space="preserve"> uznane są za przypadki odstąpienia Umowy z przyczyn leżących wyłącznie po stronie </w:t>
      </w:r>
      <w:r w:rsidR="00B743F1" w:rsidRPr="00A23911">
        <w:rPr>
          <w:rFonts w:ascii="Garamond" w:hAnsi="Garamond" w:cs="Times New Roman"/>
          <w:sz w:val="24"/>
          <w:szCs w:val="24"/>
        </w:rPr>
        <w:t>Wykonawcy</w:t>
      </w:r>
      <w:r w:rsidRPr="00A23911">
        <w:rPr>
          <w:rFonts w:ascii="Garamond" w:hAnsi="Garamond" w:cs="Times New Roman"/>
          <w:sz w:val="24"/>
          <w:szCs w:val="24"/>
        </w:rPr>
        <w:t xml:space="preserve"> i stanowią podstawę do naliczenia </w:t>
      </w:r>
      <w:r w:rsidR="00B743F1" w:rsidRPr="00A23911">
        <w:rPr>
          <w:rFonts w:ascii="Garamond" w:hAnsi="Garamond" w:cs="Times New Roman"/>
          <w:sz w:val="24"/>
          <w:szCs w:val="24"/>
        </w:rPr>
        <w:t>kary umownej, o której mowa w §</w:t>
      </w:r>
      <w:r w:rsidR="00A23911">
        <w:rPr>
          <w:rFonts w:ascii="Garamond" w:hAnsi="Garamond" w:cs="Times New Roman"/>
          <w:sz w:val="24"/>
          <w:szCs w:val="24"/>
        </w:rPr>
        <w:t xml:space="preserve"> </w:t>
      </w:r>
      <w:r w:rsidR="00B743F1" w:rsidRPr="00A23911">
        <w:rPr>
          <w:rFonts w:ascii="Garamond" w:hAnsi="Garamond" w:cs="Times New Roman"/>
          <w:sz w:val="24"/>
          <w:szCs w:val="24"/>
        </w:rPr>
        <w:t>6</w:t>
      </w:r>
      <w:r w:rsidRPr="00A23911">
        <w:rPr>
          <w:rFonts w:ascii="Garamond" w:hAnsi="Garamond" w:cs="Times New Roman"/>
          <w:sz w:val="24"/>
          <w:szCs w:val="24"/>
        </w:rPr>
        <w:t xml:space="preserve"> ust. 1 lit c.</w:t>
      </w:r>
    </w:p>
    <w:p w14:paraId="3F634464" w14:textId="77777777" w:rsidR="00A23911" w:rsidRDefault="00E850F8" w:rsidP="00A23911">
      <w:pPr>
        <w:pStyle w:val="Akapitzlist"/>
        <w:numPr>
          <w:ilvl w:val="0"/>
          <w:numId w:val="11"/>
        </w:numPr>
        <w:spacing w:after="0" w:line="240" w:lineRule="auto"/>
        <w:ind w:left="426" w:hanging="426"/>
        <w:jc w:val="both"/>
        <w:rPr>
          <w:rFonts w:ascii="Garamond" w:hAnsi="Garamond" w:cs="Times New Roman"/>
          <w:sz w:val="24"/>
          <w:szCs w:val="24"/>
        </w:rPr>
      </w:pPr>
      <w:r w:rsidRPr="00A23911">
        <w:rPr>
          <w:rFonts w:ascii="Garamond" w:hAnsi="Garamond" w:cs="Times New Roman"/>
          <w:sz w:val="24"/>
          <w:szCs w:val="24"/>
        </w:rPr>
        <w:t>Oświadczenie o odstąpieniu od Umowy wymagają formy pisemnej pod rygorem nieważności.</w:t>
      </w:r>
    </w:p>
    <w:p w14:paraId="5E4390AF" w14:textId="4818DFB8" w:rsidR="00B743F1" w:rsidRPr="00A23911" w:rsidRDefault="00E850F8" w:rsidP="00B743F1">
      <w:pPr>
        <w:pStyle w:val="Akapitzlist"/>
        <w:numPr>
          <w:ilvl w:val="0"/>
          <w:numId w:val="11"/>
        </w:numPr>
        <w:spacing w:after="0" w:line="240" w:lineRule="auto"/>
        <w:ind w:left="426" w:hanging="426"/>
        <w:jc w:val="both"/>
        <w:rPr>
          <w:rFonts w:ascii="Garamond" w:hAnsi="Garamond" w:cs="Times New Roman"/>
          <w:sz w:val="24"/>
          <w:szCs w:val="24"/>
        </w:rPr>
      </w:pPr>
      <w:r w:rsidRPr="00A23911">
        <w:rPr>
          <w:rFonts w:ascii="Garamond" w:hAnsi="Garamond" w:cs="Times New Roman"/>
          <w:sz w:val="24"/>
          <w:szCs w:val="24"/>
        </w:rPr>
        <w:lastRenderedPageBreak/>
        <w:t xml:space="preserve">W przypadku wskazanym w ust. 1 Zamawiający może odstąpić od Umowy po uprzednim wezwaniu </w:t>
      </w:r>
      <w:r w:rsidR="00B743F1" w:rsidRPr="00A23911">
        <w:rPr>
          <w:rFonts w:ascii="Garamond" w:hAnsi="Garamond" w:cs="Times New Roman"/>
          <w:sz w:val="24"/>
          <w:szCs w:val="24"/>
        </w:rPr>
        <w:t>Wykonawcy</w:t>
      </w:r>
      <w:r w:rsidRPr="00A23911">
        <w:rPr>
          <w:rFonts w:ascii="Garamond" w:hAnsi="Garamond" w:cs="Times New Roman"/>
          <w:sz w:val="24"/>
          <w:szCs w:val="24"/>
        </w:rPr>
        <w:t xml:space="preserve"> na piśmie do wydania </w:t>
      </w:r>
      <w:r w:rsidR="000D7CEF">
        <w:rPr>
          <w:rFonts w:ascii="Garamond" w:hAnsi="Garamond" w:cs="Times New Roman"/>
          <w:sz w:val="24"/>
          <w:szCs w:val="24"/>
        </w:rPr>
        <w:t>Mebli</w:t>
      </w:r>
      <w:r w:rsidRPr="00A23911">
        <w:rPr>
          <w:rFonts w:ascii="Garamond" w:hAnsi="Garamond" w:cs="Times New Roman"/>
          <w:sz w:val="24"/>
          <w:szCs w:val="24"/>
        </w:rPr>
        <w:t xml:space="preserve"> i wyznaczeniu terminu nie krótszego niż 7 dni.</w:t>
      </w:r>
    </w:p>
    <w:p w14:paraId="61127A0A" w14:textId="77777777" w:rsidR="00267F85" w:rsidRPr="00B743F1" w:rsidRDefault="00B743F1"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 8</w:t>
      </w:r>
    </w:p>
    <w:p w14:paraId="1CE0C420" w14:textId="77777777" w:rsidR="00267F85" w:rsidRPr="00B743F1" w:rsidRDefault="00267F85" w:rsidP="00B743F1">
      <w:pPr>
        <w:spacing w:after="0" w:line="240" w:lineRule="auto"/>
        <w:jc w:val="center"/>
        <w:rPr>
          <w:rFonts w:ascii="Garamond" w:hAnsi="Garamond" w:cs="Times New Roman"/>
          <w:b/>
          <w:sz w:val="24"/>
          <w:szCs w:val="24"/>
        </w:rPr>
      </w:pPr>
      <w:r w:rsidRPr="00B743F1">
        <w:rPr>
          <w:rFonts w:ascii="Garamond" w:hAnsi="Garamond" w:cs="Times New Roman"/>
          <w:b/>
          <w:sz w:val="24"/>
          <w:szCs w:val="24"/>
        </w:rPr>
        <w:t>Osoby odpowiedzialne za realizację umowy</w:t>
      </w:r>
    </w:p>
    <w:p w14:paraId="75D0C814" w14:textId="77777777" w:rsidR="00267F85" w:rsidRPr="00B743F1" w:rsidRDefault="00267F85" w:rsidP="00B743F1">
      <w:pPr>
        <w:spacing w:after="0" w:line="240" w:lineRule="auto"/>
        <w:jc w:val="center"/>
        <w:rPr>
          <w:rFonts w:ascii="Garamond" w:hAnsi="Garamond" w:cs="Times New Roman"/>
          <w:b/>
          <w:sz w:val="24"/>
          <w:szCs w:val="24"/>
        </w:rPr>
      </w:pPr>
    </w:p>
    <w:p w14:paraId="659899E7" w14:textId="77777777" w:rsidR="00267F85" w:rsidRPr="00B743F1" w:rsidRDefault="00267F85" w:rsidP="00B743F1">
      <w:pPr>
        <w:pStyle w:val="Akapitzlist"/>
        <w:numPr>
          <w:ilvl w:val="1"/>
          <w:numId w:val="23"/>
        </w:numPr>
        <w:spacing w:after="0" w:line="240" w:lineRule="auto"/>
        <w:ind w:left="567" w:hanging="567"/>
        <w:contextualSpacing w:val="0"/>
        <w:jc w:val="both"/>
        <w:rPr>
          <w:rFonts w:ascii="Garamond" w:hAnsi="Garamond" w:cs="Times New Roman"/>
          <w:sz w:val="24"/>
          <w:szCs w:val="24"/>
        </w:rPr>
      </w:pPr>
      <w:r w:rsidRPr="00B743F1">
        <w:rPr>
          <w:rFonts w:ascii="Garamond" w:hAnsi="Garamond" w:cs="Times New Roman"/>
          <w:sz w:val="24"/>
          <w:szCs w:val="24"/>
        </w:rPr>
        <w:t xml:space="preserve">Osobami odpowiedzialnymi za realizację umowy oraz wyznaczonymi do kontaktów                       </w:t>
      </w:r>
      <w:r w:rsidR="00B37C1C">
        <w:rPr>
          <w:rFonts w:ascii="Garamond" w:hAnsi="Garamond" w:cs="Times New Roman"/>
          <w:sz w:val="24"/>
          <w:szCs w:val="24"/>
        </w:rPr>
        <w:t xml:space="preserve">      w związku z wykonywaniem U</w:t>
      </w:r>
      <w:r w:rsidRPr="00B743F1">
        <w:rPr>
          <w:rFonts w:ascii="Garamond" w:hAnsi="Garamond" w:cs="Times New Roman"/>
          <w:sz w:val="24"/>
          <w:szCs w:val="24"/>
        </w:rPr>
        <w:t xml:space="preserve">mowy są: </w:t>
      </w:r>
    </w:p>
    <w:p w14:paraId="2A552FD3" w14:textId="77777777" w:rsidR="00267F85" w:rsidRPr="00B743F1" w:rsidRDefault="00267F85" w:rsidP="00B743F1">
      <w:pPr>
        <w:pStyle w:val="Akapitzlist"/>
        <w:numPr>
          <w:ilvl w:val="1"/>
          <w:numId w:val="24"/>
        </w:numPr>
        <w:spacing w:after="0" w:line="240" w:lineRule="auto"/>
        <w:contextualSpacing w:val="0"/>
        <w:jc w:val="both"/>
        <w:rPr>
          <w:rFonts w:ascii="Garamond" w:hAnsi="Garamond" w:cs="Times New Roman"/>
          <w:sz w:val="24"/>
          <w:szCs w:val="24"/>
        </w:rPr>
      </w:pPr>
      <w:r w:rsidRPr="00B743F1">
        <w:rPr>
          <w:rFonts w:ascii="Garamond" w:hAnsi="Garamond" w:cs="Times New Roman"/>
          <w:sz w:val="24"/>
          <w:szCs w:val="24"/>
        </w:rPr>
        <w:t>ze strony Zamawiającego:  - Maciej Łopyta, tel. 506 253 353  e-mail: maciej.lopyta@wroclaw.sa.gov.pl – Małgorzata Kręcisz – tel. 717987905, e-mail: malgorzata.krecisz@wroclaw.sa.gov.pl</w:t>
      </w:r>
    </w:p>
    <w:p w14:paraId="211883A0" w14:textId="77777777" w:rsidR="00267F85" w:rsidRPr="00B743F1" w:rsidRDefault="00267F85" w:rsidP="00B743F1">
      <w:pPr>
        <w:pStyle w:val="Akapitzlist"/>
        <w:numPr>
          <w:ilvl w:val="1"/>
          <w:numId w:val="24"/>
        </w:numPr>
        <w:spacing w:after="0" w:line="240" w:lineRule="auto"/>
        <w:contextualSpacing w:val="0"/>
        <w:jc w:val="both"/>
        <w:rPr>
          <w:rFonts w:ascii="Garamond" w:hAnsi="Garamond" w:cs="Times New Roman"/>
          <w:sz w:val="24"/>
          <w:szCs w:val="24"/>
        </w:rPr>
      </w:pPr>
      <w:r w:rsidRPr="00B743F1">
        <w:rPr>
          <w:rFonts w:ascii="Garamond" w:hAnsi="Garamond" w:cs="Times New Roman"/>
          <w:sz w:val="24"/>
          <w:szCs w:val="24"/>
        </w:rPr>
        <w:t>ze strony Wykonawcy</w:t>
      </w:r>
      <w:r w:rsidR="00825506">
        <w:rPr>
          <w:rFonts w:ascii="Garamond" w:hAnsi="Garamond" w:cs="Times New Roman"/>
          <w:sz w:val="24"/>
          <w:szCs w:val="24"/>
        </w:rPr>
        <w:t xml:space="preserve">: </w:t>
      </w:r>
      <w:r w:rsidR="00A427FF">
        <w:rPr>
          <w:rFonts w:ascii="Garamond" w:hAnsi="Garamond" w:cs="Times New Roman"/>
          <w:sz w:val="24"/>
          <w:szCs w:val="24"/>
        </w:rPr>
        <w:t>………</w:t>
      </w:r>
      <w:r w:rsidR="00E638F1">
        <w:rPr>
          <w:rFonts w:ascii="Garamond" w:hAnsi="Garamond" w:cs="Times New Roman"/>
          <w:sz w:val="24"/>
          <w:szCs w:val="24"/>
        </w:rPr>
        <w:t xml:space="preserve">, tel. </w:t>
      </w:r>
      <w:r w:rsidR="00A427FF">
        <w:rPr>
          <w:rFonts w:ascii="Garamond" w:hAnsi="Garamond" w:cs="Times New Roman"/>
          <w:sz w:val="24"/>
          <w:szCs w:val="24"/>
        </w:rPr>
        <w:t>…….</w:t>
      </w:r>
      <w:r w:rsidR="00E638F1">
        <w:rPr>
          <w:rFonts w:ascii="Garamond" w:hAnsi="Garamond" w:cs="Times New Roman"/>
          <w:sz w:val="24"/>
          <w:szCs w:val="24"/>
        </w:rPr>
        <w:t xml:space="preserve">, e-mail: </w:t>
      </w:r>
      <w:r w:rsidR="00A427FF">
        <w:rPr>
          <w:rFonts w:ascii="Garamond" w:hAnsi="Garamond" w:cs="Times New Roman"/>
          <w:sz w:val="24"/>
          <w:szCs w:val="24"/>
        </w:rPr>
        <w:t>…….</w:t>
      </w:r>
    </w:p>
    <w:p w14:paraId="447E6006" w14:textId="77777777" w:rsidR="004F0602" w:rsidRPr="00B743F1" w:rsidRDefault="00267F85" w:rsidP="00B743F1">
      <w:pPr>
        <w:pStyle w:val="Akapitzlist"/>
        <w:numPr>
          <w:ilvl w:val="1"/>
          <w:numId w:val="23"/>
        </w:numPr>
        <w:spacing w:after="0" w:line="240" w:lineRule="auto"/>
        <w:ind w:left="567" w:hanging="567"/>
        <w:contextualSpacing w:val="0"/>
        <w:jc w:val="both"/>
        <w:rPr>
          <w:rFonts w:ascii="Garamond" w:hAnsi="Garamond" w:cs="Times New Roman"/>
          <w:sz w:val="24"/>
          <w:szCs w:val="24"/>
        </w:rPr>
      </w:pPr>
      <w:r w:rsidRPr="00B743F1">
        <w:rPr>
          <w:rFonts w:ascii="Garamond" w:hAnsi="Garamond" w:cs="Times New Roman"/>
          <w:sz w:val="24"/>
          <w:szCs w:val="24"/>
        </w:rPr>
        <w:t xml:space="preserve"> Zmiana osób, o których mowa w ust. 1 następuje poprzez powiadomienie drugiej Strony </w:t>
      </w:r>
      <w:r w:rsidR="00B37C1C">
        <w:rPr>
          <w:rFonts w:ascii="Garamond" w:hAnsi="Garamond" w:cs="Times New Roman"/>
          <w:sz w:val="24"/>
          <w:szCs w:val="24"/>
        </w:rPr>
        <w:t xml:space="preserve">                 </w:t>
      </w:r>
      <w:r w:rsidRPr="00B743F1">
        <w:rPr>
          <w:rFonts w:ascii="Garamond" w:hAnsi="Garamond" w:cs="Times New Roman"/>
          <w:sz w:val="24"/>
          <w:szCs w:val="24"/>
        </w:rPr>
        <w:t xml:space="preserve">i </w:t>
      </w:r>
      <w:r w:rsidR="00B743F1" w:rsidRPr="00B743F1">
        <w:rPr>
          <w:rFonts w:ascii="Garamond" w:hAnsi="Garamond" w:cs="Times New Roman"/>
          <w:sz w:val="24"/>
          <w:szCs w:val="24"/>
        </w:rPr>
        <w:t>nie stanowi zmiany treści umowy.</w:t>
      </w:r>
    </w:p>
    <w:p w14:paraId="3F36AA49" w14:textId="77777777" w:rsidR="00B743F1" w:rsidRPr="00B743F1" w:rsidRDefault="00B743F1" w:rsidP="00B743F1">
      <w:pPr>
        <w:pStyle w:val="Akapitzlist"/>
        <w:spacing w:after="0" w:line="240" w:lineRule="auto"/>
        <w:ind w:left="567"/>
        <w:contextualSpacing w:val="0"/>
        <w:jc w:val="both"/>
        <w:rPr>
          <w:rFonts w:ascii="Garamond" w:hAnsi="Garamond" w:cs="Times New Roman"/>
          <w:sz w:val="24"/>
          <w:szCs w:val="24"/>
        </w:rPr>
      </w:pPr>
    </w:p>
    <w:p w14:paraId="2F2F7FC6" w14:textId="77777777" w:rsidR="00267F85" w:rsidRPr="00B743F1" w:rsidRDefault="00B743F1" w:rsidP="00B743F1">
      <w:pPr>
        <w:spacing w:after="0" w:line="240" w:lineRule="auto"/>
        <w:jc w:val="center"/>
        <w:rPr>
          <w:rFonts w:ascii="Garamond" w:hAnsi="Garamond"/>
          <w:b/>
          <w:bCs/>
          <w:sz w:val="24"/>
          <w:szCs w:val="24"/>
        </w:rPr>
      </w:pPr>
      <w:r w:rsidRPr="00B743F1">
        <w:rPr>
          <w:rFonts w:ascii="Garamond" w:hAnsi="Garamond"/>
          <w:b/>
          <w:bCs/>
          <w:sz w:val="24"/>
          <w:szCs w:val="24"/>
        </w:rPr>
        <w:t>§ 9</w:t>
      </w:r>
    </w:p>
    <w:p w14:paraId="4C458CD2" w14:textId="77777777" w:rsidR="00267F85" w:rsidRPr="00B743F1" w:rsidRDefault="00267F85" w:rsidP="00B743F1">
      <w:pPr>
        <w:spacing w:after="0" w:line="240" w:lineRule="auto"/>
        <w:jc w:val="center"/>
        <w:rPr>
          <w:rFonts w:ascii="Garamond" w:hAnsi="Garamond"/>
          <w:b/>
          <w:bCs/>
          <w:sz w:val="24"/>
          <w:szCs w:val="24"/>
        </w:rPr>
      </w:pPr>
      <w:r w:rsidRPr="00B743F1">
        <w:rPr>
          <w:rFonts w:ascii="Garamond" w:hAnsi="Garamond"/>
          <w:b/>
          <w:bCs/>
          <w:sz w:val="24"/>
          <w:szCs w:val="24"/>
        </w:rPr>
        <w:t>Informacje poufne</w:t>
      </w:r>
    </w:p>
    <w:p w14:paraId="23382F7B" w14:textId="77777777" w:rsidR="00267F85" w:rsidRPr="00B743F1" w:rsidRDefault="00267F85" w:rsidP="00B743F1">
      <w:pPr>
        <w:spacing w:after="0" w:line="240" w:lineRule="auto"/>
        <w:jc w:val="center"/>
        <w:rPr>
          <w:rFonts w:ascii="Garamond" w:hAnsi="Garamond"/>
          <w:b/>
          <w:bCs/>
          <w:sz w:val="24"/>
          <w:szCs w:val="24"/>
        </w:rPr>
      </w:pPr>
    </w:p>
    <w:p w14:paraId="3D823755"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Informacjami Poufnymi są dokumenty, materiały, dane lub inne informacje, niezależnie od tego:</w:t>
      </w:r>
    </w:p>
    <w:p w14:paraId="479193D1" w14:textId="77777777" w:rsidR="00A427FF" w:rsidRPr="00BF0919" w:rsidRDefault="00A427FF" w:rsidP="00A427FF">
      <w:pPr>
        <w:pStyle w:val="Akapitzlist"/>
        <w:numPr>
          <w:ilvl w:val="0"/>
          <w:numId w:val="19"/>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w jakiej formie i w jaki sposób zostaną udostępnione drugiej Stronie, w tym ustnie, na piśmie, w postaci graficznej lub w formie zapisu elektronicznego;</w:t>
      </w:r>
    </w:p>
    <w:p w14:paraId="36E08DE5" w14:textId="77777777" w:rsidR="00A427FF" w:rsidRPr="00BF0919" w:rsidRDefault="00A427FF" w:rsidP="00A427FF">
      <w:pPr>
        <w:pStyle w:val="Akapitzlist"/>
        <w:numPr>
          <w:ilvl w:val="0"/>
          <w:numId w:val="19"/>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czy dotyczą bezpośrednio danej Strony, czy też innych podmiotów, których dotyczy działalność Strony, w szczególności pracowników, przedstawicieli, innych interesariuszy.</w:t>
      </w:r>
    </w:p>
    <w:p w14:paraId="5FB06348"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W przypadku wystąpienia wątpliwości czy dana informacja jest Informacją Poufną, Strony zobowiązane są do wspólnego wyjaśnienia wątpliwości w tym zakresie.</w:t>
      </w:r>
    </w:p>
    <w:p w14:paraId="0CDD99E0"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Strony zobowiązują się do:</w:t>
      </w:r>
    </w:p>
    <w:p w14:paraId="2C64DC40" w14:textId="77777777" w:rsidR="00A427FF" w:rsidRPr="00BF0919" w:rsidRDefault="00A427FF" w:rsidP="00A427FF">
      <w:pPr>
        <w:pStyle w:val="Akapitzlist"/>
        <w:numPr>
          <w:ilvl w:val="0"/>
          <w:numId w:val="20"/>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nieujawniania Informacji Poufnych osobom trzecim w całości lub w części, z wyjątkiem swoich przedstawicieli, pracowników lub innych osób, którymi Strona bezpośrednio lub pośrednio posługuje się w ramach realizacji Umowy,</w:t>
      </w:r>
    </w:p>
    <w:p w14:paraId="34624DBB" w14:textId="77777777" w:rsidR="00A427FF" w:rsidRPr="00BF0919" w:rsidRDefault="00A427FF" w:rsidP="00A427FF">
      <w:pPr>
        <w:pStyle w:val="Akapitzlist"/>
        <w:numPr>
          <w:ilvl w:val="0"/>
          <w:numId w:val="20"/>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 xml:space="preserve">zapewnienia ochrony Informacji Poufnych w stopniu co najmniej równym poziomowi ochrony, na jakim chroni własne Informacje Poufne, nie mniejszym jednak niż uzasadniony dla ochrony tajemnicy przedsiębiorstwa, </w:t>
      </w:r>
    </w:p>
    <w:p w14:paraId="3A4CC78A" w14:textId="77777777" w:rsidR="00A427FF" w:rsidRPr="00BF0919" w:rsidRDefault="00A427FF" w:rsidP="00A427FF">
      <w:pPr>
        <w:pStyle w:val="Akapitzlist"/>
        <w:numPr>
          <w:ilvl w:val="0"/>
          <w:numId w:val="20"/>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przechowywania Informacji Poufnych w sposób i w formie uniemożliwiającej nieuprawniony lub nieupoważniony dostęp;</w:t>
      </w:r>
    </w:p>
    <w:p w14:paraId="2E8FD359" w14:textId="77777777" w:rsidR="00A427FF" w:rsidRPr="00BF0919" w:rsidRDefault="00A427FF" w:rsidP="00A427FF">
      <w:pPr>
        <w:pStyle w:val="Akapitzlist"/>
        <w:numPr>
          <w:ilvl w:val="0"/>
          <w:numId w:val="20"/>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niewykorzystywania Informacji Poufnej do celów innych niż cele związane z realizacją Umowy;</w:t>
      </w:r>
    </w:p>
    <w:p w14:paraId="5EABCB7B" w14:textId="77777777" w:rsidR="00A427FF" w:rsidRPr="00BF0919" w:rsidRDefault="00A427FF" w:rsidP="00A427FF">
      <w:pPr>
        <w:pStyle w:val="Akapitzlist"/>
        <w:numPr>
          <w:ilvl w:val="0"/>
          <w:numId w:val="20"/>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niekopiowania, niereprodukowania, niepowielania i nieprzetwarzania Informacji Poufnych, z wyjątkiem uzasadnionej realizacją Umowy potrzeby.</w:t>
      </w:r>
    </w:p>
    <w:p w14:paraId="7FAA18D4"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Strony zobowiązują się do poinformowania osób, o których mowa w ust. 3 pkt 1) niniejszego paragrafu, o poufnym charakterze informacji, które są im przekazywane oraz do zapewnienia, że osoby te traktują Informacje Poufne zgodnie z postanowieniami niniejszej Umowy.</w:t>
      </w:r>
    </w:p>
    <w:p w14:paraId="3B87737A"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Strona ma prawo żądać dostępu do listy osób, o których mowa w ust. 3 pkt 1), którym druga Strona udostępniła Informacje Poufne w związku z realizacją Umowy, a Strona ta ma obowiązek dostarczenia takiej listy w formie pisemnej lub w postaci elektronicznej nie później niż w ciągu 3 dni od dnia otrzymania żądania.</w:t>
      </w:r>
    </w:p>
    <w:p w14:paraId="5665EFE7"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Strona nie ponosi odpowiedzialności za ujawnienie Informacji Poufnych, jeżeli:</w:t>
      </w:r>
    </w:p>
    <w:p w14:paraId="1FB14FEE" w14:textId="77777777" w:rsidR="00A427FF" w:rsidRPr="00BF0919" w:rsidRDefault="00A427FF" w:rsidP="00A427FF">
      <w:pPr>
        <w:pStyle w:val="Akapitzlist"/>
        <w:numPr>
          <w:ilvl w:val="0"/>
          <w:numId w:val="21"/>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w dniu ujawnienia lub później stały się ogólnodostępne w inny sposób, niż za sprawą zawinionego ujawnienia ich przez drugą Stronę, lub</w:t>
      </w:r>
    </w:p>
    <w:p w14:paraId="70541D39" w14:textId="77777777" w:rsidR="00A427FF" w:rsidRPr="00BF0919" w:rsidRDefault="00A427FF" w:rsidP="00A427FF">
      <w:pPr>
        <w:pStyle w:val="Akapitzlist"/>
        <w:numPr>
          <w:ilvl w:val="0"/>
          <w:numId w:val="21"/>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ujawnienie nastąpiło na podstawie pisemnej, uprzedniej zgody drugiej Strony, lub</w:t>
      </w:r>
    </w:p>
    <w:p w14:paraId="65F203A6" w14:textId="77777777" w:rsidR="00A427FF" w:rsidRPr="00BF0919" w:rsidRDefault="00A427FF" w:rsidP="00A427FF">
      <w:pPr>
        <w:pStyle w:val="Akapitzlist"/>
        <w:numPr>
          <w:ilvl w:val="0"/>
          <w:numId w:val="21"/>
        </w:numPr>
        <w:autoSpaceDE w:val="0"/>
        <w:autoSpaceDN w:val="0"/>
        <w:adjustRightInd w:val="0"/>
        <w:spacing w:after="0" w:line="240" w:lineRule="auto"/>
        <w:contextualSpacing w:val="0"/>
        <w:jc w:val="both"/>
        <w:rPr>
          <w:rFonts w:ascii="Garamond" w:hAnsi="Garamond"/>
          <w:sz w:val="24"/>
          <w:szCs w:val="24"/>
        </w:rPr>
      </w:pPr>
      <w:r w:rsidRPr="00BF0919">
        <w:rPr>
          <w:rFonts w:ascii="Garamond" w:hAnsi="Garamond"/>
          <w:sz w:val="24"/>
          <w:szCs w:val="24"/>
        </w:rPr>
        <w:t>ujawnienie nastąpiło w wykonaniu ciążącego na drugiej Stronie obowiązku prawnego do dokonania ujawniania lub na żądanie sądu, lub uprawnionego organu.</w:t>
      </w:r>
    </w:p>
    <w:p w14:paraId="1082DF88"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 xml:space="preserve">W przypadku, o którym mowa w ust. 6 pkt 3), Strona zobowiązana jest do niezwłocznego poinformowania drugiej Stronie o fakcie ujawnienia Informacji Poufnej oraz podstawy </w:t>
      </w:r>
      <w:r w:rsidRPr="00BF0919">
        <w:rPr>
          <w:rFonts w:ascii="Garamond" w:hAnsi="Garamond"/>
          <w:sz w:val="24"/>
          <w:szCs w:val="24"/>
        </w:rPr>
        <w:lastRenderedPageBreak/>
        <w:t>ujawnienia, o ile jest to możliwe przed dokonaniem takiego ujawnienia. Strona zobowiązana jest do ograniczenia ujawnienia Informacji Poufnych wyłącznie do Informacji Poufnych, które muszą zostać ujawnione.</w:t>
      </w:r>
    </w:p>
    <w:p w14:paraId="07C63149" w14:textId="77777777" w:rsidR="00A427FF" w:rsidRPr="00BF0919"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Po zakończeniu realizacji Umowy, w terminie ustalonym przez Strony, Strona zobowiązana jest do zwrotu lub usunięcia, w zależności do decyzji drugiej Strony, wszelkich nośników i materiałów będących w jego posiadaniu zawierających Informacje Poufne na własny koszt, w szczególności poprzez trwałe usunięcie zapisu elektronicznego Informacji Poufnych oraz podjęcie innych czynności zmierzających do całkowitego uniemożliwienia odtworzenia Informacji Poufnych.</w:t>
      </w:r>
    </w:p>
    <w:p w14:paraId="595D7EEE" w14:textId="77777777" w:rsidR="00A427FF" w:rsidRDefault="00A427FF" w:rsidP="00A427FF">
      <w:pPr>
        <w:pStyle w:val="Akapitzlist"/>
        <w:numPr>
          <w:ilvl w:val="0"/>
          <w:numId w:val="22"/>
        </w:numPr>
        <w:spacing w:after="0" w:line="240" w:lineRule="auto"/>
        <w:ind w:left="567" w:hanging="567"/>
        <w:jc w:val="both"/>
        <w:rPr>
          <w:rFonts w:ascii="Garamond" w:hAnsi="Garamond"/>
          <w:sz w:val="24"/>
          <w:szCs w:val="24"/>
        </w:rPr>
      </w:pPr>
      <w:r w:rsidRPr="00BF0919">
        <w:rPr>
          <w:rFonts w:ascii="Garamond" w:hAnsi="Garamond"/>
          <w:sz w:val="24"/>
          <w:szCs w:val="24"/>
        </w:rPr>
        <w:t>Obowiązek zachowania poufności trwa przez cały okres realizacji Umowy, jak również po jej zakończeniu do czasu utraty przez informacje charakteru informacji prawnie chronionych lub do czasu utraty wartości dla Strony, nie krócej jednak niż przez 5 lat.</w:t>
      </w:r>
    </w:p>
    <w:p w14:paraId="72DB6040" w14:textId="77777777" w:rsidR="00A427FF" w:rsidRPr="00BF0919" w:rsidRDefault="00A427FF" w:rsidP="00A427FF">
      <w:pPr>
        <w:pStyle w:val="Akapitzlist"/>
        <w:spacing w:after="0" w:line="240" w:lineRule="auto"/>
        <w:ind w:left="567"/>
        <w:jc w:val="both"/>
        <w:rPr>
          <w:rFonts w:ascii="Garamond" w:hAnsi="Garamond"/>
          <w:sz w:val="24"/>
          <w:szCs w:val="24"/>
        </w:rPr>
      </w:pPr>
    </w:p>
    <w:p w14:paraId="650877C0" w14:textId="77777777" w:rsidR="007859BB" w:rsidRPr="00B743F1" w:rsidRDefault="00404F9E" w:rsidP="00B743F1">
      <w:pPr>
        <w:pStyle w:val="Akapitzlist"/>
        <w:spacing w:after="0" w:line="240" w:lineRule="auto"/>
        <w:ind w:left="284"/>
        <w:jc w:val="center"/>
        <w:rPr>
          <w:rFonts w:ascii="Garamond" w:hAnsi="Garamond" w:cs="Times New Roman"/>
          <w:sz w:val="24"/>
          <w:szCs w:val="24"/>
        </w:rPr>
      </w:pPr>
      <w:r w:rsidRPr="00B743F1">
        <w:rPr>
          <w:rFonts w:ascii="Garamond" w:hAnsi="Garamond" w:cs="Times New Roman"/>
          <w:b/>
          <w:sz w:val="24"/>
          <w:szCs w:val="24"/>
        </w:rPr>
        <w:t>§</w:t>
      </w:r>
      <w:r w:rsidR="00A23911">
        <w:rPr>
          <w:rFonts w:ascii="Garamond" w:hAnsi="Garamond" w:cs="Times New Roman"/>
          <w:b/>
          <w:sz w:val="24"/>
          <w:szCs w:val="24"/>
        </w:rPr>
        <w:t xml:space="preserve"> 10</w:t>
      </w:r>
    </w:p>
    <w:p w14:paraId="10E6EE60" w14:textId="77777777" w:rsidR="00404F9E" w:rsidRDefault="004F0602" w:rsidP="00B743F1">
      <w:pPr>
        <w:tabs>
          <w:tab w:val="left" w:pos="7815"/>
        </w:tabs>
        <w:spacing w:after="0" w:line="240" w:lineRule="auto"/>
        <w:jc w:val="center"/>
        <w:rPr>
          <w:rFonts w:ascii="Garamond" w:hAnsi="Garamond"/>
          <w:b/>
          <w:sz w:val="24"/>
          <w:szCs w:val="24"/>
        </w:rPr>
      </w:pPr>
      <w:r w:rsidRPr="00B743F1">
        <w:rPr>
          <w:rFonts w:ascii="Garamond" w:hAnsi="Garamond"/>
          <w:b/>
          <w:sz w:val="24"/>
          <w:szCs w:val="24"/>
        </w:rPr>
        <w:t xml:space="preserve">       </w:t>
      </w:r>
      <w:r w:rsidR="00404F9E" w:rsidRPr="00B743F1">
        <w:rPr>
          <w:rFonts w:ascii="Garamond" w:hAnsi="Garamond"/>
          <w:b/>
          <w:sz w:val="24"/>
          <w:szCs w:val="24"/>
        </w:rPr>
        <w:t>RODO</w:t>
      </w:r>
    </w:p>
    <w:p w14:paraId="06538264" w14:textId="77777777" w:rsidR="00A427FF" w:rsidRDefault="00A427FF" w:rsidP="00B743F1">
      <w:pPr>
        <w:tabs>
          <w:tab w:val="left" w:pos="7815"/>
        </w:tabs>
        <w:spacing w:after="0" w:line="240" w:lineRule="auto"/>
        <w:jc w:val="center"/>
        <w:rPr>
          <w:rFonts w:ascii="Garamond" w:hAnsi="Garamond"/>
          <w:b/>
          <w:sz w:val="24"/>
          <w:szCs w:val="24"/>
        </w:rPr>
      </w:pPr>
    </w:p>
    <w:p w14:paraId="4CBDDB91"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Wykonawca zobowiązuje się do przestrzegania obowiązujących przepisów o ochronie danych osobowych.</w:t>
      </w:r>
    </w:p>
    <w:p w14:paraId="2A9D2E15"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Wykonawca, w sytuacji, w której powierzone ma mu zostać przetwarzanie danych osobowych, gwarantuje, że 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w szczególności zapewnia, że wdrożył odpowiednie środki techniczne i organizacyjne, by przetwarzanie spełniało wymogi RODO i chroniło prawa osób, których dane dotyczą, zgodnie art. 32 RODO i na podstawie art. 28 RODO mogą mu zostać powierzone przetwarzanie danych osobowych.</w:t>
      </w:r>
    </w:p>
    <w:p w14:paraId="6AFD9E63"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 xml:space="preserve">W przypadku, w którym realizacja Umowy wiąże się z koniecznością powierzenia przetwarzania danych osobowych, w celu zapewnienia, by przetwarzanie odbywało się zgodnie z prawem oraz by zapewnić ochronę praw osób, których dane dotyczą, Strony zawrą równoległą umowę powierzenia przetwarzania danych osobowych. </w:t>
      </w:r>
    </w:p>
    <w:p w14:paraId="1EB2361A"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 xml:space="preserve">Strony zgodnie oświadczają, że dane pracowników, współpracowników i reprezentantów Stron udostępnione w Umowie lub w związku z jej zawarciem i wykonywaniem, przekazywane są w ramach prawnie uzasadnionego interesu Stron, celem realizacji Umowy. Przekazywane dane osobowe mogą obejmować: imię i nazwisko, dane teleadresowe oraz inne dane przewidziane w Umowie. Każda ze Stron otrzymujących dane osobowe od drugiej Strony jest ich administratorem w rozumieniu art. 4 pkt 7 RODO. </w:t>
      </w:r>
    </w:p>
    <w:p w14:paraId="35D239EB"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Pr>
          <w:rFonts w:ascii="Garamond" w:hAnsi="Garamond"/>
          <w:sz w:val="24"/>
          <w:szCs w:val="24"/>
        </w:rPr>
        <w:t>Zleceniodawca</w:t>
      </w:r>
      <w:r w:rsidRPr="00BF0919">
        <w:rPr>
          <w:rFonts w:ascii="Garamond" w:hAnsi="Garamond"/>
          <w:sz w:val="24"/>
          <w:szCs w:val="24"/>
        </w:rPr>
        <w:t xml:space="preserve"> w zakresie wykonania obowiązku informacyjnego, o którym mowa w art. 14 ust. 1 i 2 RODO, niniejszym zobowiązuje Wykonawcę do jego wykonania w imieniu i na rzecz Zamawiającego, a Wykonawca obowiązek ten przyjmuje.</w:t>
      </w:r>
    </w:p>
    <w:p w14:paraId="5D04C83B" w14:textId="77777777" w:rsidR="00A427FF" w:rsidRPr="00BF0919"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 xml:space="preserve">W celu realizacji zobowiązania z ust. 5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w:t>
      </w:r>
      <w:hyperlink r:id="rId6" w:history="1">
        <w:r w:rsidRPr="00BF0919">
          <w:rPr>
            <w:rFonts w:ascii="Garamond" w:hAnsi="Garamond"/>
            <w:sz w:val="24"/>
            <w:szCs w:val="24"/>
          </w:rPr>
          <w:t>https://wroclaw.sa.gov.pl/klauzule-informacyjne,m,m2,407,410</w:t>
        </w:r>
      </w:hyperlink>
      <w:r w:rsidRPr="00BF0919">
        <w:rPr>
          <w:rFonts w:ascii="Garamond" w:hAnsi="Garamond"/>
          <w:sz w:val="24"/>
          <w:szCs w:val="24"/>
        </w:rPr>
        <w:t xml:space="preserve">, w pliku pt. „Klauzula informacyjna dla osób, których dane przekazano w związku z realizacją umowy”. </w:t>
      </w:r>
    </w:p>
    <w:p w14:paraId="1B8273CD" w14:textId="77777777" w:rsidR="00A427FF" w:rsidRDefault="00A427FF" w:rsidP="00A427FF">
      <w:pPr>
        <w:pStyle w:val="Akapitzlist"/>
        <w:numPr>
          <w:ilvl w:val="0"/>
          <w:numId w:val="18"/>
        </w:numPr>
        <w:spacing w:after="0" w:line="240" w:lineRule="auto"/>
        <w:ind w:left="567" w:hanging="567"/>
        <w:jc w:val="both"/>
        <w:rPr>
          <w:rFonts w:ascii="Garamond" w:hAnsi="Garamond"/>
          <w:sz w:val="24"/>
          <w:szCs w:val="24"/>
        </w:rPr>
      </w:pPr>
      <w:r w:rsidRPr="00BF0919">
        <w:rPr>
          <w:rFonts w:ascii="Garamond" w:hAnsi="Garamond"/>
          <w:sz w:val="24"/>
          <w:szCs w:val="24"/>
        </w:rPr>
        <w:t xml:space="preserve">Spełnienie obowiązku informacyjnego Wykonawcy pozostaje w jego gestii i nie podlega uregulowaniu w Umowie. </w:t>
      </w:r>
    </w:p>
    <w:p w14:paraId="76A13651" w14:textId="77777777" w:rsidR="00B37C1C" w:rsidRDefault="00B37C1C" w:rsidP="00B37C1C">
      <w:pPr>
        <w:spacing w:after="0" w:line="240" w:lineRule="auto"/>
        <w:jc w:val="both"/>
        <w:rPr>
          <w:rFonts w:ascii="Garamond" w:hAnsi="Garamond"/>
          <w:sz w:val="24"/>
          <w:szCs w:val="24"/>
        </w:rPr>
      </w:pPr>
    </w:p>
    <w:p w14:paraId="21ADC022" w14:textId="77777777" w:rsidR="00B37C1C" w:rsidRPr="00B37C1C" w:rsidRDefault="00B37C1C" w:rsidP="00B37C1C">
      <w:pPr>
        <w:spacing w:after="0" w:line="240" w:lineRule="auto"/>
        <w:jc w:val="both"/>
        <w:rPr>
          <w:rFonts w:ascii="Garamond" w:hAnsi="Garamond"/>
          <w:sz w:val="24"/>
          <w:szCs w:val="24"/>
        </w:rPr>
      </w:pPr>
    </w:p>
    <w:p w14:paraId="21B091D3" w14:textId="77777777" w:rsidR="007859BB" w:rsidRPr="00B743F1" w:rsidRDefault="007859BB" w:rsidP="00B743F1">
      <w:pPr>
        <w:pStyle w:val="Akapitzlist"/>
        <w:spacing w:after="0" w:line="240" w:lineRule="auto"/>
        <w:jc w:val="both"/>
        <w:rPr>
          <w:rFonts w:ascii="Garamond" w:hAnsi="Garamond" w:cs="Times New Roman"/>
          <w:sz w:val="24"/>
          <w:szCs w:val="24"/>
        </w:rPr>
      </w:pPr>
    </w:p>
    <w:p w14:paraId="0DD70B58" w14:textId="77777777" w:rsidR="007C05BE" w:rsidRPr="00B743F1" w:rsidRDefault="00B743F1" w:rsidP="00B743F1">
      <w:pPr>
        <w:pStyle w:val="Akapitzlist"/>
        <w:spacing w:after="0" w:line="240" w:lineRule="auto"/>
        <w:ind w:left="0"/>
        <w:jc w:val="center"/>
        <w:rPr>
          <w:rFonts w:ascii="Garamond" w:hAnsi="Garamond" w:cs="Times New Roman"/>
          <w:b/>
          <w:sz w:val="24"/>
          <w:szCs w:val="24"/>
        </w:rPr>
      </w:pPr>
      <w:r w:rsidRPr="00B743F1">
        <w:rPr>
          <w:rFonts w:ascii="Garamond" w:hAnsi="Garamond" w:cs="Times New Roman"/>
          <w:b/>
          <w:sz w:val="24"/>
          <w:szCs w:val="24"/>
        </w:rPr>
        <w:lastRenderedPageBreak/>
        <w:t>§ 11</w:t>
      </w:r>
    </w:p>
    <w:p w14:paraId="0DDAF195" w14:textId="77777777" w:rsidR="007C05BE" w:rsidRDefault="00E850F8" w:rsidP="00B743F1">
      <w:pPr>
        <w:pStyle w:val="Akapitzlist"/>
        <w:spacing w:after="0" w:line="240" w:lineRule="auto"/>
        <w:ind w:left="0"/>
        <w:jc w:val="center"/>
        <w:rPr>
          <w:rFonts w:ascii="Garamond" w:hAnsi="Garamond" w:cs="Times New Roman"/>
          <w:b/>
          <w:sz w:val="24"/>
          <w:szCs w:val="24"/>
        </w:rPr>
      </w:pPr>
      <w:r w:rsidRPr="00B743F1">
        <w:rPr>
          <w:rFonts w:ascii="Garamond" w:hAnsi="Garamond" w:cs="Times New Roman"/>
          <w:b/>
          <w:sz w:val="24"/>
          <w:szCs w:val="24"/>
        </w:rPr>
        <w:t>Postanowienia końcowe</w:t>
      </w:r>
    </w:p>
    <w:p w14:paraId="2372A6F7" w14:textId="77777777" w:rsidR="00A23911" w:rsidRPr="00B743F1" w:rsidRDefault="00A23911" w:rsidP="00B743F1">
      <w:pPr>
        <w:pStyle w:val="Akapitzlist"/>
        <w:spacing w:after="0" w:line="240" w:lineRule="auto"/>
        <w:ind w:left="0"/>
        <w:jc w:val="center"/>
        <w:rPr>
          <w:rFonts w:ascii="Garamond" w:hAnsi="Garamond" w:cs="Times New Roman"/>
          <w:b/>
          <w:sz w:val="24"/>
          <w:szCs w:val="24"/>
        </w:rPr>
      </w:pPr>
    </w:p>
    <w:p w14:paraId="007C104D" w14:textId="77777777" w:rsidR="007C05BE" w:rsidRPr="00B743F1" w:rsidRDefault="00E850F8" w:rsidP="00B743F1">
      <w:pPr>
        <w:pStyle w:val="Akapitzlist"/>
        <w:numPr>
          <w:ilvl w:val="0"/>
          <w:numId w:val="12"/>
        </w:numPr>
        <w:tabs>
          <w:tab w:val="left" w:pos="284"/>
        </w:tabs>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Wszelkie zmiany Umowy wymagają zawarcia przez należycie umocowanych przedstawicieli Zamawiającego i </w:t>
      </w:r>
      <w:r w:rsidR="00B37C1C">
        <w:rPr>
          <w:rFonts w:ascii="Garamond" w:hAnsi="Garamond" w:cs="Times New Roman"/>
          <w:sz w:val="24"/>
          <w:szCs w:val="24"/>
        </w:rPr>
        <w:t>Wykonawcy</w:t>
      </w:r>
      <w:r w:rsidRPr="00B743F1">
        <w:rPr>
          <w:rFonts w:ascii="Garamond" w:hAnsi="Garamond" w:cs="Times New Roman"/>
          <w:sz w:val="24"/>
          <w:szCs w:val="24"/>
        </w:rPr>
        <w:t xml:space="preserve"> pisemnego aneksu, pod rygorem nieważności. </w:t>
      </w:r>
    </w:p>
    <w:p w14:paraId="328A00C9"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Bez zgody Zamawiającego wyrażonej w formie pisemnej pod rygorem nieważności, </w:t>
      </w:r>
      <w:r w:rsidR="00B37C1C">
        <w:rPr>
          <w:rFonts w:ascii="Garamond" w:hAnsi="Garamond" w:cs="Times New Roman"/>
          <w:sz w:val="24"/>
          <w:szCs w:val="24"/>
        </w:rPr>
        <w:t xml:space="preserve">Wykonawca </w:t>
      </w:r>
      <w:r w:rsidRPr="00B743F1">
        <w:rPr>
          <w:rFonts w:ascii="Garamond" w:hAnsi="Garamond" w:cs="Times New Roman"/>
          <w:sz w:val="24"/>
          <w:szCs w:val="24"/>
        </w:rPr>
        <w:t xml:space="preserve">nie jest uprawniony do przenoszenia na rzecz osób trzecich jakichkolwiek praw związanych bezpośrednio lub pośrednio z wykonaniem Umowy, w tym wierzytelności przysługujących z tytułu </w:t>
      </w:r>
      <w:r w:rsidR="00B37C1C">
        <w:rPr>
          <w:rFonts w:ascii="Garamond" w:hAnsi="Garamond" w:cs="Times New Roman"/>
          <w:sz w:val="24"/>
          <w:szCs w:val="24"/>
        </w:rPr>
        <w:t>realizacji Przedmiotu Umowy</w:t>
      </w:r>
      <w:r w:rsidRPr="00B743F1">
        <w:rPr>
          <w:rFonts w:ascii="Garamond" w:hAnsi="Garamond" w:cs="Times New Roman"/>
          <w:sz w:val="24"/>
          <w:szCs w:val="24"/>
        </w:rPr>
        <w:t xml:space="preserve"> i związanych z nimi należności ubocznych, praw związanych z niewykonaniem lub nienależytym wykonaniem Umowy przez Zamawiającego.</w:t>
      </w:r>
    </w:p>
    <w:p w14:paraId="734CFC4E"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Jeżeli Umowa nie zastrzega inaczej, Strony ustalają, że wszelkie informacje i oświadczenia będą przekazywane za pośrednictwem poczty elektronicznej z wykorzystaniem adresów e-mail wskazanych w §</w:t>
      </w:r>
      <w:r w:rsidR="00B743F1" w:rsidRPr="00B743F1">
        <w:rPr>
          <w:rFonts w:ascii="Garamond" w:hAnsi="Garamond" w:cs="Times New Roman"/>
          <w:sz w:val="24"/>
          <w:szCs w:val="24"/>
        </w:rPr>
        <w:t xml:space="preserve"> 8.</w:t>
      </w:r>
    </w:p>
    <w:p w14:paraId="6B782725"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W sprawach nieuregulowanych postanowieniami Umowy zastosowanie mają przepisy Kodeksu Cywilnego oraz innych powszechnie obowiązujących przepisów dotyczących przedmiotu Umowy.</w:t>
      </w:r>
    </w:p>
    <w:p w14:paraId="7B82A0C3"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Wszelkie spory powstałe w toku wykonania Umowy Strony poddają pod rozstrzygnięcie sporu sądowi właściwemu miejscowo dla siedziby Zamawiającego. </w:t>
      </w:r>
    </w:p>
    <w:p w14:paraId="5D5E4F73"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Integralną częścią Umowy stanowią wszystkie wymienione załączniki do Umowy.</w:t>
      </w:r>
    </w:p>
    <w:p w14:paraId="061ADD4D"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Umowę sporządzono w trzech jednobrzmiących egzemplarzach, jeden egzemplarz dla </w:t>
      </w:r>
      <w:r w:rsidR="00307481">
        <w:rPr>
          <w:rFonts w:ascii="Garamond" w:hAnsi="Garamond" w:cs="Times New Roman"/>
          <w:sz w:val="24"/>
          <w:szCs w:val="24"/>
        </w:rPr>
        <w:t>Wykonawcy</w:t>
      </w:r>
      <w:r w:rsidRPr="00B743F1">
        <w:rPr>
          <w:rFonts w:ascii="Garamond" w:hAnsi="Garamond" w:cs="Times New Roman"/>
          <w:sz w:val="24"/>
          <w:szCs w:val="24"/>
        </w:rPr>
        <w:t xml:space="preserve"> i dwa dla Zamawiającego.</w:t>
      </w:r>
    </w:p>
    <w:p w14:paraId="4FA88360" w14:textId="77777777" w:rsidR="007C05BE" w:rsidRPr="00B743F1" w:rsidRDefault="00E850F8" w:rsidP="00B743F1">
      <w:pPr>
        <w:pStyle w:val="Akapitzlist"/>
        <w:numPr>
          <w:ilvl w:val="0"/>
          <w:numId w:val="12"/>
        </w:numPr>
        <w:spacing w:after="0" w:line="240" w:lineRule="auto"/>
        <w:jc w:val="both"/>
        <w:rPr>
          <w:rFonts w:ascii="Garamond" w:hAnsi="Garamond" w:cs="Times New Roman"/>
          <w:sz w:val="24"/>
          <w:szCs w:val="24"/>
        </w:rPr>
      </w:pPr>
      <w:r w:rsidRPr="00B743F1">
        <w:rPr>
          <w:rFonts w:ascii="Garamond" w:hAnsi="Garamond" w:cs="Times New Roman"/>
          <w:sz w:val="24"/>
          <w:szCs w:val="24"/>
        </w:rPr>
        <w:t>Załączniki do Umowy:</w:t>
      </w:r>
    </w:p>
    <w:p w14:paraId="0EC4E0C1" w14:textId="77777777" w:rsidR="00B37C1C" w:rsidRDefault="00E850F8" w:rsidP="00B743F1">
      <w:pPr>
        <w:pStyle w:val="Akapitzlist"/>
        <w:numPr>
          <w:ilvl w:val="0"/>
          <w:numId w:val="13"/>
        </w:numPr>
        <w:spacing w:after="0" w:line="240" w:lineRule="auto"/>
        <w:jc w:val="both"/>
        <w:rPr>
          <w:rFonts w:ascii="Garamond" w:hAnsi="Garamond" w:cs="Times New Roman"/>
          <w:sz w:val="24"/>
          <w:szCs w:val="24"/>
        </w:rPr>
      </w:pPr>
      <w:r w:rsidRPr="00B743F1">
        <w:rPr>
          <w:rFonts w:ascii="Garamond" w:hAnsi="Garamond" w:cs="Times New Roman"/>
          <w:sz w:val="24"/>
          <w:szCs w:val="24"/>
        </w:rPr>
        <w:t xml:space="preserve">Załącznik nr 1 – </w:t>
      </w:r>
      <w:r w:rsidR="00B37C1C">
        <w:rPr>
          <w:rFonts w:ascii="Garamond" w:hAnsi="Garamond" w:cs="Times New Roman"/>
          <w:sz w:val="24"/>
          <w:szCs w:val="24"/>
        </w:rPr>
        <w:t>odpis danych Wykonawcy;</w:t>
      </w:r>
    </w:p>
    <w:p w14:paraId="31EF0EA7" w14:textId="77777777" w:rsidR="007C05BE" w:rsidRPr="00B743F1" w:rsidRDefault="00B37C1C" w:rsidP="00B743F1">
      <w:pPr>
        <w:pStyle w:val="Akapitzlist"/>
        <w:numPr>
          <w:ilvl w:val="0"/>
          <w:numId w:val="13"/>
        </w:numPr>
        <w:spacing w:after="0" w:line="240" w:lineRule="auto"/>
        <w:jc w:val="both"/>
        <w:rPr>
          <w:rFonts w:ascii="Garamond" w:hAnsi="Garamond" w:cs="Times New Roman"/>
          <w:sz w:val="24"/>
          <w:szCs w:val="24"/>
        </w:rPr>
      </w:pPr>
      <w:r>
        <w:rPr>
          <w:rFonts w:ascii="Garamond" w:hAnsi="Garamond" w:cs="Times New Roman"/>
          <w:sz w:val="24"/>
          <w:szCs w:val="24"/>
        </w:rPr>
        <w:t xml:space="preserve">Załącznik nr 2 - </w:t>
      </w:r>
      <w:r w:rsidR="00E850F8" w:rsidRPr="00B743F1">
        <w:rPr>
          <w:rFonts w:ascii="Garamond" w:hAnsi="Garamond" w:cs="Times New Roman"/>
          <w:sz w:val="24"/>
          <w:szCs w:val="24"/>
        </w:rPr>
        <w:t>Przedmiot Zamówienia;</w:t>
      </w:r>
    </w:p>
    <w:p w14:paraId="3B11DB89" w14:textId="53756DD2" w:rsidR="007C05BE" w:rsidRDefault="00B37C1C" w:rsidP="00B743F1">
      <w:pPr>
        <w:pStyle w:val="Akapitzlist"/>
        <w:numPr>
          <w:ilvl w:val="0"/>
          <w:numId w:val="13"/>
        </w:numPr>
        <w:spacing w:after="0" w:line="240" w:lineRule="auto"/>
        <w:jc w:val="both"/>
        <w:rPr>
          <w:rFonts w:ascii="Garamond" w:hAnsi="Garamond" w:cs="Times New Roman"/>
          <w:sz w:val="24"/>
          <w:szCs w:val="24"/>
        </w:rPr>
      </w:pPr>
      <w:r>
        <w:rPr>
          <w:rFonts w:ascii="Garamond" w:hAnsi="Garamond" w:cs="Times New Roman"/>
          <w:sz w:val="24"/>
          <w:szCs w:val="24"/>
        </w:rPr>
        <w:t>Załącznik nr 3</w:t>
      </w:r>
      <w:r w:rsidR="00E850F8" w:rsidRPr="00B743F1">
        <w:rPr>
          <w:rFonts w:ascii="Garamond" w:hAnsi="Garamond" w:cs="Times New Roman"/>
          <w:sz w:val="24"/>
          <w:szCs w:val="24"/>
        </w:rPr>
        <w:t xml:space="preserve"> – Protokół Odbioru </w:t>
      </w:r>
      <w:r w:rsidR="000D7CEF">
        <w:rPr>
          <w:rFonts w:ascii="Garamond" w:hAnsi="Garamond" w:cs="Times New Roman"/>
          <w:sz w:val="24"/>
          <w:szCs w:val="24"/>
        </w:rPr>
        <w:t>Mebli</w:t>
      </w:r>
      <w:r w:rsidR="00E850F8" w:rsidRPr="00B743F1">
        <w:rPr>
          <w:rFonts w:ascii="Garamond" w:hAnsi="Garamond" w:cs="Times New Roman"/>
          <w:sz w:val="24"/>
          <w:szCs w:val="24"/>
        </w:rPr>
        <w:t>.</w:t>
      </w:r>
    </w:p>
    <w:p w14:paraId="371FD975" w14:textId="77777777" w:rsidR="00B743F1" w:rsidRPr="00B743F1" w:rsidRDefault="00B743F1" w:rsidP="00B743F1">
      <w:pPr>
        <w:pStyle w:val="Akapitzlist"/>
        <w:spacing w:after="0" w:line="240" w:lineRule="auto"/>
        <w:ind w:left="1080"/>
        <w:jc w:val="both"/>
        <w:rPr>
          <w:rFonts w:ascii="Garamond" w:hAnsi="Garamond" w:cs="Times New Roman"/>
          <w:sz w:val="24"/>
          <w:szCs w:val="24"/>
        </w:rPr>
      </w:pPr>
    </w:p>
    <w:p w14:paraId="5BE62A4E" w14:textId="77777777" w:rsidR="007C05BE" w:rsidRPr="00B743F1" w:rsidRDefault="007C05BE" w:rsidP="00B743F1">
      <w:pPr>
        <w:spacing w:after="0" w:line="240" w:lineRule="auto"/>
        <w:ind w:left="360"/>
        <w:jc w:val="both"/>
        <w:rPr>
          <w:rFonts w:ascii="Garamond" w:hAnsi="Garamond" w:cs="Times New Roman"/>
          <w:sz w:val="24"/>
          <w:szCs w:val="24"/>
        </w:rPr>
      </w:pPr>
    </w:p>
    <w:p w14:paraId="27F1D325" w14:textId="77777777" w:rsidR="007C05BE" w:rsidRPr="00B743F1" w:rsidRDefault="00E850F8" w:rsidP="00B743F1">
      <w:pPr>
        <w:spacing w:after="0" w:line="240" w:lineRule="auto"/>
        <w:ind w:left="360"/>
        <w:jc w:val="both"/>
        <w:rPr>
          <w:rFonts w:ascii="Garamond" w:hAnsi="Garamond" w:cs="Times New Roman"/>
          <w:b/>
          <w:sz w:val="24"/>
          <w:szCs w:val="24"/>
        </w:rPr>
      </w:pPr>
      <w:r w:rsidRPr="00B743F1">
        <w:rPr>
          <w:rFonts w:ascii="Garamond" w:hAnsi="Garamond" w:cs="Times New Roman"/>
          <w:b/>
          <w:sz w:val="24"/>
          <w:szCs w:val="24"/>
        </w:rPr>
        <w:t>ZAMAWIAJĄCY:</w:t>
      </w:r>
      <w:r w:rsidRPr="00B743F1">
        <w:rPr>
          <w:rFonts w:ascii="Garamond" w:hAnsi="Garamond" w:cs="Times New Roman"/>
          <w:b/>
          <w:sz w:val="24"/>
          <w:szCs w:val="24"/>
        </w:rPr>
        <w:tab/>
      </w:r>
      <w:r w:rsidRPr="00B743F1">
        <w:rPr>
          <w:rFonts w:ascii="Garamond" w:hAnsi="Garamond" w:cs="Times New Roman"/>
          <w:b/>
          <w:sz w:val="24"/>
          <w:szCs w:val="24"/>
        </w:rPr>
        <w:tab/>
      </w:r>
      <w:r w:rsidRPr="00B743F1">
        <w:rPr>
          <w:rFonts w:ascii="Garamond" w:hAnsi="Garamond" w:cs="Times New Roman"/>
          <w:b/>
          <w:sz w:val="24"/>
          <w:szCs w:val="24"/>
        </w:rPr>
        <w:tab/>
      </w:r>
      <w:r w:rsidRPr="00B743F1">
        <w:rPr>
          <w:rFonts w:ascii="Garamond" w:hAnsi="Garamond" w:cs="Times New Roman"/>
          <w:b/>
          <w:sz w:val="24"/>
          <w:szCs w:val="24"/>
        </w:rPr>
        <w:tab/>
      </w:r>
      <w:r w:rsidRPr="00B743F1">
        <w:rPr>
          <w:rFonts w:ascii="Garamond" w:hAnsi="Garamond" w:cs="Times New Roman"/>
          <w:b/>
          <w:sz w:val="24"/>
          <w:szCs w:val="24"/>
        </w:rPr>
        <w:tab/>
      </w:r>
      <w:r w:rsidRPr="00B743F1">
        <w:rPr>
          <w:rFonts w:ascii="Garamond" w:hAnsi="Garamond" w:cs="Times New Roman"/>
          <w:b/>
          <w:sz w:val="24"/>
          <w:szCs w:val="24"/>
        </w:rPr>
        <w:tab/>
      </w:r>
      <w:r w:rsidRPr="00B743F1">
        <w:rPr>
          <w:rFonts w:ascii="Garamond" w:hAnsi="Garamond" w:cs="Times New Roman"/>
          <w:b/>
          <w:sz w:val="24"/>
          <w:szCs w:val="24"/>
        </w:rPr>
        <w:tab/>
      </w:r>
      <w:r w:rsidR="00B743F1">
        <w:rPr>
          <w:rFonts w:ascii="Garamond" w:hAnsi="Garamond" w:cs="Times New Roman"/>
          <w:b/>
          <w:sz w:val="24"/>
          <w:szCs w:val="24"/>
        </w:rPr>
        <w:t>WYKONAWCA</w:t>
      </w:r>
      <w:r w:rsidRPr="00B743F1">
        <w:rPr>
          <w:rFonts w:ascii="Garamond" w:hAnsi="Garamond" w:cs="Times New Roman"/>
          <w:b/>
          <w:sz w:val="24"/>
          <w:szCs w:val="24"/>
        </w:rPr>
        <w:t>:</w:t>
      </w:r>
    </w:p>
    <w:p w14:paraId="033DFFFF" w14:textId="77777777" w:rsidR="007C05BE" w:rsidRPr="00267F85" w:rsidRDefault="007C05BE">
      <w:pPr>
        <w:pStyle w:val="Akapitzlist"/>
        <w:spacing w:after="0" w:line="360" w:lineRule="auto"/>
        <w:jc w:val="both"/>
        <w:rPr>
          <w:rFonts w:ascii="Garamond" w:hAnsi="Garamond" w:cs="Times New Roman"/>
          <w:sz w:val="24"/>
          <w:szCs w:val="24"/>
        </w:rPr>
      </w:pPr>
    </w:p>
    <w:p w14:paraId="7C928D09" w14:textId="77777777" w:rsidR="007C05BE" w:rsidRPr="00267F85" w:rsidRDefault="007C05BE">
      <w:pPr>
        <w:rPr>
          <w:rFonts w:ascii="Garamond" w:hAnsi="Garamond" w:cs="Times New Roman"/>
          <w:sz w:val="24"/>
          <w:szCs w:val="24"/>
        </w:rPr>
      </w:pPr>
    </w:p>
    <w:p w14:paraId="1D398357" w14:textId="77777777" w:rsidR="007C05BE" w:rsidRPr="00267F85" w:rsidRDefault="007C05BE">
      <w:pPr>
        <w:rPr>
          <w:rFonts w:ascii="Garamond" w:hAnsi="Garamond" w:cs="Times New Roman"/>
          <w:sz w:val="24"/>
          <w:szCs w:val="24"/>
        </w:rPr>
      </w:pPr>
    </w:p>
    <w:p w14:paraId="42706EC1" w14:textId="77777777" w:rsidR="000846E1" w:rsidRPr="00267F85" w:rsidRDefault="000846E1">
      <w:pPr>
        <w:rPr>
          <w:rFonts w:ascii="Garamond" w:hAnsi="Garamond" w:cs="Times New Roman"/>
          <w:sz w:val="24"/>
          <w:szCs w:val="24"/>
        </w:rPr>
      </w:pPr>
    </w:p>
    <w:p w14:paraId="6E55CD42" w14:textId="77777777" w:rsidR="000846E1" w:rsidRPr="00267F85" w:rsidRDefault="000846E1">
      <w:pPr>
        <w:rPr>
          <w:rFonts w:ascii="Garamond" w:hAnsi="Garamond" w:cs="Times New Roman"/>
          <w:sz w:val="24"/>
          <w:szCs w:val="24"/>
        </w:rPr>
      </w:pPr>
    </w:p>
    <w:p w14:paraId="6CB05370" w14:textId="77777777" w:rsidR="004F0602" w:rsidRPr="00267F85" w:rsidRDefault="004F0602">
      <w:pPr>
        <w:rPr>
          <w:rFonts w:ascii="Garamond" w:hAnsi="Garamond" w:cs="Times New Roman"/>
          <w:sz w:val="24"/>
          <w:szCs w:val="24"/>
        </w:rPr>
      </w:pPr>
    </w:p>
    <w:p w14:paraId="437DD045" w14:textId="77777777" w:rsidR="004F0602" w:rsidRPr="00267F85" w:rsidRDefault="004F0602">
      <w:pPr>
        <w:rPr>
          <w:rFonts w:ascii="Garamond" w:hAnsi="Garamond" w:cs="Times New Roman"/>
          <w:sz w:val="24"/>
          <w:szCs w:val="24"/>
        </w:rPr>
      </w:pPr>
    </w:p>
    <w:p w14:paraId="4CABC626" w14:textId="77777777" w:rsidR="004F0602" w:rsidRDefault="004F0602">
      <w:pPr>
        <w:rPr>
          <w:rFonts w:ascii="Garamond" w:hAnsi="Garamond" w:cs="Times New Roman"/>
          <w:sz w:val="24"/>
          <w:szCs w:val="24"/>
        </w:rPr>
      </w:pPr>
    </w:p>
    <w:p w14:paraId="74DD8CE6" w14:textId="77777777" w:rsidR="00A427FF" w:rsidRDefault="00A427FF">
      <w:pPr>
        <w:rPr>
          <w:rFonts w:ascii="Garamond" w:hAnsi="Garamond" w:cs="Times New Roman"/>
          <w:sz w:val="24"/>
          <w:szCs w:val="24"/>
        </w:rPr>
      </w:pPr>
    </w:p>
    <w:p w14:paraId="72733F60" w14:textId="77777777" w:rsidR="00A427FF" w:rsidRDefault="00A427FF">
      <w:pPr>
        <w:rPr>
          <w:rFonts w:ascii="Garamond" w:hAnsi="Garamond" w:cs="Times New Roman"/>
          <w:sz w:val="24"/>
          <w:szCs w:val="24"/>
        </w:rPr>
      </w:pPr>
    </w:p>
    <w:p w14:paraId="4A532E66" w14:textId="77777777" w:rsidR="00A427FF" w:rsidRPr="00267F85" w:rsidRDefault="00A427FF">
      <w:pPr>
        <w:rPr>
          <w:rFonts w:ascii="Garamond" w:hAnsi="Garamond" w:cs="Times New Roman"/>
          <w:sz w:val="24"/>
          <w:szCs w:val="24"/>
        </w:rPr>
      </w:pPr>
    </w:p>
    <w:p w14:paraId="7427E7E0" w14:textId="77777777" w:rsidR="004F0602" w:rsidRPr="00267F85" w:rsidRDefault="004F0602">
      <w:pPr>
        <w:rPr>
          <w:rFonts w:ascii="Garamond" w:hAnsi="Garamond" w:cs="Times New Roman"/>
          <w:sz w:val="24"/>
          <w:szCs w:val="24"/>
        </w:rPr>
      </w:pPr>
    </w:p>
    <w:p w14:paraId="39F78100" w14:textId="77777777" w:rsidR="004F0602" w:rsidRPr="00267F85" w:rsidRDefault="004F0602">
      <w:pPr>
        <w:rPr>
          <w:rFonts w:ascii="Garamond" w:hAnsi="Garamond" w:cs="Times New Roman"/>
          <w:sz w:val="24"/>
          <w:szCs w:val="24"/>
        </w:rPr>
      </w:pPr>
    </w:p>
    <w:p w14:paraId="671CA3F4" w14:textId="77777777" w:rsidR="004F0602" w:rsidRPr="00267F85" w:rsidRDefault="004F0602">
      <w:pPr>
        <w:rPr>
          <w:rFonts w:ascii="Garamond" w:hAnsi="Garamond" w:cs="Times New Roman"/>
          <w:sz w:val="24"/>
          <w:szCs w:val="24"/>
        </w:rPr>
      </w:pPr>
    </w:p>
    <w:p w14:paraId="50CAC85E" w14:textId="0D895F61" w:rsidR="002649AB" w:rsidRDefault="0026014D" w:rsidP="002649AB">
      <w:pPr>
        <w:spacing w:after="0" w:line="240" w:lineRule="auto"/>
        <w:jc w:val="right"/>
        <w:outlineLvl w:val="0"/>
        <w:rPr>
          <w:rFonts w:ascii="Garamond" w:hAnsi="Garamond" w:cs="Times New Roman"/>
          <w:i/>
          <w:sz w:val="24"/>
          <w:szCs w:val="24"/>
        </w:rPr>
      </w:pPr>
      <w:r>
        <w:rPr>
          <w:rFonts w:ascii="Garamond" w:hAnsi="Garamond" w:cs="Times New Roman"/>
          <w:i/>
          <w:sz w:val="24"/>
          <w:szCs w:val="24"/>
        </w:rPr>
        <w:lastRenderedPageBreak/>
        <w:t xml:space="preserve">Załącznik nr </w:t>
      </w:r>
      <w:r w:rsidR="00EA7CA6">
        <w:rPr>
          <w:rFonts w:ascii="Garamond" w:hAnsi="Garamond" w:cs="Times New Roman"/>
          <w:i/>
          <w:sz w:val="24"/>
          <w:szCs w:val="24"/>
        </w:rPr>
        <w:t>1</w:t>
      </w:r>
    </w:p>
    <w:p w14:paraId="7F7AAF6C" w14:textId="77777777" w:rsidR="005F3D9D" w:rsidRDefault="005F3D9D" w:rsidP="002649AB">
      <w:pPr>
        <w:spacing w:after="0" w:line="240" w:lineRule="auto"/>
        <w:jc w:val="right"/>
        <w:outlineLvl w:val="0"/>
        <w:rPr>
          <w:rFonts w:ascii="Garamond" w:hAnsi="Garamond" w:cs="Times New Roman"/>
          <w:i/>
          <w:sz w:val="24"/>
          <w:szCs w:val="24"/>
        </w:rPr>
      </w:pPr>
    </w:p>
    <w:p w14:paraId="048E7BFE" w14:textId="77777777" w:rsidR="005F3D9D" w:rsidRDefault="005F3D9D" w:rsidP="002649AB">
      <w:pPr>
        <w:spacing w:after="0" w:line="240" w:lineRule="auto"/>
        <w:jc w:val="right"/>
        <w:outlineLvl w:val="0"/>
        <w:rPr>
          <w:rFonts w:ascii="Garamond" w:hAnsi="Garamond" w:cs="Times New Roman"/>
          <w:i/>
          <w:sz w:val="24"/>
          <w:szCs w:val="24"/>
        </w:rPr>
      </w:pPr>
    </w:p>
    <w:p w14:paraId="0E759A3D" w14:textId="7E8EC6B1" w:rsidR="002649AB" w:rsidRPr="00EA7CA6" w:rsidRDefault="00EA7CA6" w:rsidP="00EA7CA6">
      <w:pPr>
        <w:spacing w:after="0" w:line="240" w:lineRule="auto"/>
        <w:jc w:val="center"/>
        <w:outlineLvl w:val="0"/>
        <w:rPr>
          <w:rFonts w:ascii="Garamond" w:hAnsi="Garamond" w:cs="Times New Roman"/>
          <w:iCs/>
          <w:sz w:val="24"/>
          <w:szCs w:val="24"/>
        </w:rPr>
      </w:pPr>
      <w:r>
        <w:rPr>
          <w:rFonts w:ascii="Garamond" w:hAnsi="Garamond" w:cs="Times New Roman"/>
          <w:iCs/>
          <w:sz w:val="24"/>
          <w:szCs w:val="24"/>
        </w:rPr>
        <w:t>Wykaz Mebli dla Sądu Apelacyjnego we Wrocławiu</w:t>
      </w:r>
    </w:p>
    <w:p w14:paraId="6CBFB7F8" w14:textId="77777777" w:rsidR="00EA7CA6" w:rsidRDefault="00EA7CA6" w:rsidP="002649AB">
      <w:pPr>
        <w:spacing w:after="0" w:line="240" w:lineRule="auto"/>
        <w:jc w:val="right"/>
        <w:outlineLvl w:val="0"/>
        <w:rPr>
          <w:rFonts w:ascii="Garamond" w:hAnsi="Garamond" w:cs="Times New Roman"/>
          <w:i/>
          <w:sz w:val="24"/>
          <w:szCs w:val="24"/>
        </w:rPr>
      </w:pPr>
    </w:p>
    <w:p w14:paraId="60833092" w14:textId="77777777" w:rsidR="00EA7CA6" w:rsidRDefault="00EA7CA6" w:rsidP="002649AB">
      <w:pPr>
        <w:spacing w:after="0" w:line="240" w:lineRule="auto"/>
        <w:jc w:val="right"/>
        <w:outlineLvl w:val="0"/>
        <w:rPr>
          <w:rFonts w:ascii="Garamond" w:hAnsi="Garamond" w:cs="Times New Roman"/>
          <w:i/>
          <w:sz w:val="24"/>
          <w:szCs w:val="24"/>
        </w:rPr>
      </w:pPr>
    </w:p>
    <w:p w14:paraId="108263C8" w14:textId="77777777" w:rsidR="00EA7CA6" w:rsidRDefault="00EA7CA6" w:rsidP="002649AB">
      <w:pPr>
        <w:spacing w:after="0" w:line="240" w:lineRule="auto"/>
        <w:jc w:val="right"/>
        <w:outlineLvl w:val="0"/>
        <w:rPr>
          <w:rFonts w:ascii="Garamond" w:hAnsi="Garamond" w:cs="Times New Roman"/>
          <w:i/>
          <w:sz w:val="24"/>
          <w:szCs w:val="24"/>
        </w:rPr>
      </w:pPr>
    </w:p>
    <w:tbl>
      <w:tblPr>
        <w:tblW w:w="8081" w:type="dxa"/>
        <w:jc w:val="center"/>
        <w:tblCellMar>
          <w:left w:w="70" w:type="dxa"/>
          <w:right w:w="70" w:type="dxa"/>
        </w:tblCellMar>
        <w:tblLook w:val="04A0" w:firstRow="1" w:lastRow="0" w:firstColumn="1" w:lastColumn="0" w:noHBand="0" w:noVBand="1"/>
      </w:tblPr>
      <w:tblGrid>
        <w:gridCol w:w="461"/>
        <w:gridCol w:w="6520"/>
        <w:gridCol w:w="1100"/>
      </w:tblGrid>
      <w:tr w:rsidR="005F3D9D" w:rsidRPr="005F3D9D" w14:paraId="471AF060" w14:textId="77777777" w:rsidTr="00EF5814">
        <w:trPr>
          <w:trHeight w:val="312"/>
          <w:jc w:val="center"/>
        </w:trPr>
        <w:tc>
          <w:tcPr>
            <w:tcW w:w="4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5A6FC7" w14:textId="77777777" w:rsidR="005F3D9D" w:rsidRPr="005F3D9D" w:rsidRDefault="005F3D9D" w:rsidP="005F3D9D">
            <w:pPr>
              <w:spacing w:after="0" w:line="240" w:lineRule="auto"/>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l.p.</w:t>
            </w:r>
          </w:p>
        </w:tc>
        <w:tc>
          <w:tcPr>
            <w:tcW w:w="6520" w:type="dxa"/>
            <w:tcBorders>
              <w:top w:val="single" w:sz="4" w:space="0" w:color="auto"/>
              <w:left w:val="nil"/>
              <w:bottom w:val="single" w:sz="4" w:space="0" w:color="auto"/>
              <w:right w:val="single" w:sz="4" w:space="0" w:color="auto"/>
            </w:tcBorders>
            <w:shd w:val="clear" w:color="auto" w:fill="auto"/>
            <w:noWrap/>
            <w:vAlign w:val="bottom"/>
            <w:hideMark/>
          </w:tcPr>
          <w:p w14:paraId="2D7F0E58" w14:textId="77777777" w:rsidR="005F3D9D" w:rsidRPr="005F3D9D" w:rsidRDefault="005F3D9D" w:rsidP="005F3D9D">
            <w:pPr>
              <w:spacing w:after="0" w:line="240" w:lineRule="auto"/>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Nazwa Mebla</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14:paraId="7E5612C4" w14:textId="77777777" w:rsidR="005F3D9D" w:rsidRPr="005F3D9D" w:rsidRDefault="005F3D9D" w:rsidP="005F3D9D">
            <w:pPr>
              <w:spacing w:after="0" w:line="240" w:lineRule="auto"/>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ilość (szt.)</w:t>
            </w:r>
          </w:p>
        </w:tc>
      </w:tr>
      <w:tr w:rsidR="005F3D9D" w:rsidRPr="005F3D9D" w14:paraId="0AA9B1AA"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6F84606C"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1</w:t>
            </w:r>
          </w:p>
        </w:tc>
        <w:tc>
          <w:tcPr>
            <w:tcW w:w="6520" w:type="dxa"/>
            <w:tcBorders>
              <w:top w:val="nil"/>
              <w:left w:val="nil"/>
              <w:bottom w:val="single" w:sz="4" w:space="0" w:color="auto"/>
              <w:right w:val="single" w:sz="4" w:space="0" w:color="auto"/>
            </w:tcBorders>
            <w:shd w:val="clear" w:color="auto" w:fill="auto"/>
            <w:noWrap/>
            <w:vAlign w:val="bottom"/>
            <w:hideMark/>
          </w:tcPr>
          <w:p w14:paraId="44740F5D" w14:textId="77777777" w:rsidR="005F3D9D" w:rsidRPr="005F3D9D" w:rsidRDefault="005F3D9D" w:rsidP="005F3D9D">
            <w:pPr>
              <w:spacing w:after="0" w:line="240" w:lineRule="auto"/>
              <w:rPr>
                <w:rFonts w:ascii="Aptos Narrow" w:eastAsia="Times New Roman" w:hAnsi="Aptos Narrow" w:cs="Times New Roman"/>
                <w:color w:val="000000"/>
                <w:sz w:val="24"/>
                <w:szCs w:val="24"/>
                <w:lang w:eastAsia="pl-PL"/>
              </w:rPr>
            </w:pPr>
            <w:r w:rsidRPr="005F3D9D">
              <w:rPr>
                <w:rFonts w:ascii="Aptos Narrow" w:eastAsia="Times New Roman" w:hAnsi="Aptos Narrow" w:cs="Times New Roman"/>
                <w:color w:val="000000"/>
                <w:sz w:val="24"/>
                <w:szCs w:val="24"/>
                <w:lang w:eastAsia="pl-PL"/>
              </w:rPr>
              <w:t>Fotel biurowy Profim Xenon</w:t>
            </w:r>
          </w:p>
        </w:tc>
        <w:tc>
          <w:tcPr>
            <w:tcW w:w="1100" w:type="dxa"/>
            <w:tcBorders>
              <w:top w:val="nil"/>
              <w:left w:val="nil"/>
              <w:bottom w:val="single" w:sz="4" w:space="0" w:color="auto"/>
              <w:right w:val="single" w:sz="4" w:space="0" w:color="auto"/>
            </w:tcBorders>
            <w:shd w:val="clear" w:color="auto" w:fill="auto"/>
            <w:noWrap/>
            <w:vAlign w:val="bottom"/>
            <w:hideMark/>
          </w:tcPr>
          <w:p w14:paraId="337E2DA4"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20</w:t>
            </w:r>
          </w:p>
        </w:tc>
      </w:tr>
      <w:tr w:rsidR="005F3D9D" w:rsidRPr="005F3D9D" w14:paraId="029B4FD8"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2B118C5E"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2</w:t>
            </w:r>
          </w:p>
        </w:tc>
        <w:tc>
          <w:tcPr>
            <w:tcW w:w="6520" w:type="dxa"/>
            <w:tcBorders>
              <w:top w:val="nil"/>
              <w:left w:val="nil"/>
              <w:bottom w:val="single" w:sz="4" w:space="0" w:color="auto"/>
              <w:right w:val="single" w:sz="4" w:space="0" w:color="auto"/>
            </w:tcBorders>
            <w:shd w:val="clear" w:color="auto" w:fill="auto"/>
            <w:noWrap/>
            <w:vAlign w:val="bottom"/>
            <w:hideMark/>
          </w:tcPr>
          <w:p w14:paraId="5B42C22C" w14:textId="77777777" w:rsidR="005F3D9D" w:rsidRPr="005F3D9D" w:rsidRDefault="005F3D9D" w:rsidP="005F3D9D">
            <w:pPr>
              <w:spacing w:after="0" w:line="240" w:lineRule="auto"/>
              <w:rPr>
                <w:rFonts w:ascii="Aptos Narrow" w:eastAsia="Times New Roman" w:hAnsi="Aptos Narrow" w:cs="Times New Roman"/>
                <w:color w:val="000000"/>
                <w:sz w:val="24"/>
                <w:szCs w:val="24"/>
                <w:lang w:eastAsia="pl-PL"/>
              </w:rPr>
            </w:pPr>
            <w:r w:rsidRPr="005F3D9D">
              <w:rPr>
                <w:rFonts w:ascii="Aptos Narrow" w:eastAsia="Times New Roman" w:hAnsi="Aptos Narrow" w:cs="Times New Roman"/>
                <w:color w:val="000000"/>
                <w:sz w:val="24"/>
                <w:szCs w:val="24"/>
                <w:lang w:eastAsia="pl-PL"/>
              </w:rPr>
              <w:t>Krzesło Youteam Frame Chair CF UPH</w:t>
            </w:r>
          </w:p>
        </w:tc>
        <w:tc>
          <w:tcPr>
            <w:tcW w:w="1100" w:type="dxa"/>
            <w:tcBorders>
              <w:top w:val="nil"/>
              <w:left w:val="nil"/>
              <w:bottom w:val="single" w:sz="4" w:space="0" w:color="auto"/>
              <w:right w:val="single" w:sz="4" w:space="0" w:color="auto"/>
            </w:tcBorders>
            <w:shd w:val="clear" w:color="auto" w:fill="auto"/>
            <w:noWrap/>
            <w:vAlign w:val="bottom"/>
            <w:hideMark/>
          </w:tcPr>
          <w:p w14:paraId="2B1FEB86"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1</w:t>
            </w:r>
          </w:p>
        </w:tc>
      </w:tr>
      <w:tr w:rsidR="00EF5814" w:rsidRPr="005F3D9D" w14:paraId="79AF472B"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tcPr>
          <w:p w14:paraId="775BA03A" w14:textId="544A3E2C" w:rsidR="00EF5814"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3</w:t>
            </w:r>
          </w:p>
        </w:tc>
        <w:tc>
          <w:tcPr>
            <w:tcW w:w="6520" w:type="dxa"/>
            <w:tcBorders>
              <w:top w:val="nil"/>
              <w:left w:val="nil"/>
              <w:bottom w:val="single" w:sz="4" w:space="0" w:color="auto"/>
              <w:right w:val="single" w:sz="4" w:space="0" w:color="auto"/>
            </w:tcBorders>
            <w:shd w:val="clear" w:color="auto" w:fill="auto"/>
            <w:noWrap/>
            <w:vAlign w:val="bottom"/>
          </w:tcPr>
          <w:p w14:paraId="111EB6D3" w14:textId="39200256" w:rsidR="00EF5814" w:rsidRPr="005F3D9D" w:rsidRDefault="00EF5814" w:rsidP="005F3D9D">
            <w:pPr>
              <w:spacing w:after="0" w:line="240" w:lineRule="auto"/>
              <w:rPr>
                <w:rFonts w:ascii="Aptos Narrow" w:eastAsia="Times New Roman" w:hAnsi="Aptos Narrow" w:cs="Times New Roman"/>
                <w:color w:val="000000"/>
                <w:sz w:val="24"/>
                <w:szCs w:val="24"/>
                <w:lang w:eastAsia="pl-PL"/>
              </w:rPr>
            </w:pPr>
            <w:r w:rsidRPr="00CB7361">
              <w:rPr>
                <w:sz w:val="28"/>
                <w:szCs w:val="28"/>
              </w:rPr>
              <w:t xml:space="preserve">KRZESŁO GOŚCINNE </w:t>
            </w:r>
            <w:r>
              <w:rPr>
                <w:sz w:val="28"/>
                <w:szCs w:val="28"/>
              </w:rPr>
              <w:t>Bejot Floss FSKP4R</w:t>
            </w:r>
          </w:p>
        </w:tc>
        <w:tc>
          <w:tcPr>
            <w:tcW w:w="1100" w:type="dxa"/>
            <w:tcBorders>
              <w:top w:val="nil"/>
              <w:left w:val="nil"/>
              <w:bottom w:val="single" w:sz="4" w:space="0" w:color="auto"/>
              <w:right w:val="single" w:sz="4" w:space="0" w:color="auto"/>
            </w:tcBorders>
            <w:shd w:val="clear" w:color="auto" w:fill="auto"/>
            <w:noWrap/>
            <w:vAlign w:val="bottom"/>
          </w:tcPr>
          <w:p w14:paraId="625889E7" w14:textId="0C6B3813" w:rsidR="00EF5814"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6</w:t>
            </w:r>
          </w:p>
        </w:tc>
      </w:tr>
      <w:tr w:rsidR="005F3D9D" w:rsidRPr="005F3D9D" w14:paraId="795BA803"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1B52D4FB" w14:textId="14696773" w:rsidR="005F3D9D"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4</w:t>
            </w:r>
          </w:p>
        </w:tc>
        <w:tc>
          <w:tcPr>
            <w:tcW w:w="6520" w:type="dxa"/>
            <w:tcBorders>
              <w:top w:val="nil"/>
              <w:left w:val="nil"/>
              <w:bottom w:val="single" w:sz="4" w:space="0" w:color="auto"/>
              <w:right w:val="single" w:sz="4" w:space="0" w:color="auto"/>
            </w:tcBorders>
            <w:shd w:val="clear" w:color="auto" w:fill="auto"/>
            <w:noWrap/>
            <w:vAlign w:val="bottom"/>
            <w:hideMark/>
          </w:tcPr>
          <w:p w14:paraId="53C16DE9" w14:textId="77777777" w:rsidR="005F3D9D" w:rsidRPr="005F3D9D" w:rsidRDefault="005F3D9D" w:rsidP="005F3D9D">
            <w:pPr>
              <w:spacing w:after="0" w:line="240" w:lineRule="auto"/>
              <w:rPr>
                <w:rFonts w:ascii="Aptos Narrow" w:eastAsia="Times New Roman" w:hAnsi="Aptos Narrow" w:cs="Times New Roman"/>
                <w:color w:val="000000"/>
                <w:sz w:val="24"/>
                <w:szCs w:val="24"/>
                <w:lang w:eastAsia="pl-PL"/>
              </w:rPr>
            </w:pPr>
            <w:r w:rsidRPr="005F3D9D">
              <w:rPr>
                <w:rFonts w:ascii="Aptos Narrow" w:eastAsia="Times New Roman" w:hAnsi="Aptos Narrow" w:cs="Times New Roman"/>
                <w:color w:val="000000"/>
                <w:sz w:val="24"/>
                <w:szCs w:val="24"/>
                <w:lang w:eastAsia="pl-PL"/>
              </w:rPr>
              <w:t>Biurko pracownicze 160x70x73,5 cm z kontenerem podblatowym</w:t>
            </w:r>
          </w:p>
        </w:tc>
        <w:tc>
          <w:tcPr>
            <w:tcW w:w="1100" w:type="dxa"/>
            <w:tcBorders>
              <w:top w:val="nil"/>
              <w:left w:val="nil"/>
              <w:bottom w:val="single" w:sz="4" w:space="0" w:color="auto"/>
              <w:right w:val="single" w:sz="4" w:space="0" w:color="auto"/>
            </w:tcBorders>
            <w:shd w:val="clear" w:color="auto" w:fill="auto"/>
            <w:noWrap/>
            <w:vAlign w:val="bottom"/>
            <w:hideMark/>
          </w:tcPr>
          <w:p w14:paraId="3EA2747D"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15</w:t>
            </w:r>
          </w:p>
        </w:tc>
      </w:tr>
      <w:tr w:rsidR="005F3D9D" w:rsidRPr="005F3D9D" w14:paraId="4F055CC7"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542C1395" w14:textId="15E450CF" w:rsidR="005F3D9D"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5</w:t>
            </w:r>
          </w:p>
        </w:tc>
        <w:tc>
          <w:tcPr>
            <w:tcW w:w="6520" w:type="dxa"/>
            <w:tcBorders>
              <w:top w:val="nil"/>
              <w:left w:val="nil"/>
              <w:bottom w:val="single" w:sz="4" w:space="0" w:color="auto"/>
              <w:right w:val="single" w:sz="4" w:space="0" w:color="auto"/>
            </w:tcBorders>
            <w:shd w:val="clear" w:color="auto" w:fill="auto"/>
            <w:noWrap/>
            <w:vAlign w:val="bottom"/>
            <w:hideMark/>
          </w:tcPr>
          <w:p w14:paraId="39F80EAD" w14:textId="77777777" w:rsidR="005F3D9D" w:rsidRPr="005F3D9D" w:rsidRDefault="005F3D9D" w:rsidP="005F3D9D">
            <w:pPr>
              <w:spacing w:after="0" w:line="240" w:lineRule="auto"/>
              <w:rPr>
                <w:rFonts w:ascii="Aptos Narrow" w:eastAsia="Times New Roman" w:hAnsi="Aptos Narrow" w:cs="Times New Roman"/>
                <w:color w:val="000000"/>
                <w:sz w:val="24"/>
                <w:szCs w:val="24"/>
                <w:lang w:eastAsia="pl-PL"/>
              </w:rPr>
            </w:pPr>
            <w:r w:rsidRPr="005F3D9D">
              <w:rPr>
                <w:rFonts w:ascii="Aptos Narrow" w:eastAsia="Times New Roman" w:hAnsi="Aptos Narrow" w:cs="Times New Roman"/>
                <w:color w:val="000000"/>
                <w:sz w:val="24"/>
                <w:szCs w:val="24"/>
                <w:lang w:eastAsia="pl-PL"/>
              </w:rPr>
              <w:t>Krzesło konferencyjne</w:t>
            </w:r>
          </w:p>
        </w:tc>
        <w:tc>
          <w:tcPr>
            <w:tcW w:w="1100" w:type="dxa"/>
            <w:tcBorders>
              <w:top w:val="nil"/>
              <w:left w:val="nil"/>
              <w:bottom w:val="single" w:sz="4" w:space="0" w:color="auto"/>
              <w:right w:val="single" w:sz="4" w:space="0" w:color="auto"/>
            </w:tcBorders>
            <w:shd w:val="clear" w:color="auto" w:fill="auto"/>
            <w:noWrap/>
            <w:vAlign w:val="bottom"/>
            <w:hideMark/>
          </w:tcPr>
          <w:p w14:paraId="7C57CAA0" w14:textId="7F4568C0" w:rsidR="005F3D9D"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40</w:t>
            </w:r>
          </w:p>
        </w:tc>
      </w:tr>
      <w:tr w:rsidR="005F3D9D" w:rsidRPr="005F3D9D" w14:paraId="0B6BD7C5" w14:textId="77777777" w:rsidTr="00EF5814">
        <w:trPr>
          <w:trHeight w:val="312"/>
          <w:jc w:val="center"/>
        </w:trPr>
        <w:tc>
          <w:tcPr>
            <w:tcW w:w="461" w:type="dxa"/>
            <w:tcBorders>
              <w:top w:val="nil"/>
              <w:left w:val="single" w:sz="4" w:space="0" w:color="auto"/>
              <w:bottom w:val="single" w:sz="4" w:space="0" w:color="auto"/>
              <w:right w:val="single" w:sz="4" w:space="0" w:color="auto"/>
            </w:tcBorders>
            <w:shd w:val="clear" w:color="auto" w:fill="auto"/>
            <w:noWrap/>
            <w:vAlign w:val="bottom"/>
            <w:hideMark/>
          </w:tcPr>
          <w:p w14:paraId="1BC5137D" w14:textId="65F92E89" w:rsidR="005F3D9D" w:rsidRPr="005F3D9D" w:rsidRDefault="00EF5814" w:rsidP="005F3D9D">
            <w:pPr>
              <w:spacing w:after="0" w:line="240" w:lineRule="auto"/>
              <w:jc w:val="right"/>
              <w:rPr>
                <w:rFonts w:ascii="Aptos Narrow" w:eastAsia="Times New Roman" w:hAnsi="Aptos Narrow" w:cs="Times New Roman"/>
                <w:b/>
                <w:bCs/>
                <w:color w:val="000000"/>
                <w:sz w:val="24"/>
                <w:szCs w:val="24"/>
                <w:lang w:eastAsia="pl-PL"/>
              </w:rPr>
            </w:pPr>
            <w:r>
              <w:rPr>
                <w:rFonts w:ascii="Aptos Narrow" w:eastAsia="Times New Roman" w:hAnsi="Aptos Narrow" w:cs="Times New Roman"/>
                <w:b/>
                <w:bCs/>
                <w:color w:val="000000"/>
                <w:sz w:val="24"/>
                <w:szCs w:val="24"/>
                <w:lang w:eastAsia="pl-PL"/>
              </w:rPr>
              <w:t>6</w:t>
            </w:r>
          </w:p>
        </w:tc>
        <w:tc>
          <w:tcPr>
            <w:tcW w:w="6520" w:type="dxa"/>
            <w:tcBorders>
              <w:top w:val="nil"/>
              <w:left w:val="nil"/>
              <w:bottom w:val="single" w:sz="4" w:space="0" w:color="auto"/>
              <w:right w:val="single" w:sz="4" w:space="0" w:color="auto"/>
            </w:tcBorders>
            <w:shd w:val="clear" w:color="auto" w:fill="auto"/>
            <w:noWrap/>
            <w:vAlign w:val="bottom"/>
            <w:hideMark/>
          </w:tcPr>
          <w:p w14:paraId="72896A0A" w14:textId="77777777" w:rsidR="005F3D9D" w:rsidRPr="005F3D9D" w:rsidRDefault="005F3D9D" w:rsidP="005F3D9D">
            <w:pPr>
              <w:spacing w:after="0" w:line="240" w:lineRule="auto"/>
              <w:rPr>
                <w:rFonts w:ascii="Aptos Narrow" w:eastAsia="Times New Roman" w:hAnsi="Aptos Narrow" w:cs="Times New Roman"/>
                <w:color w:val="000000"/>
                <w:sz w:val="24"/>
                <w:szCs w:val="24"/>
                <w:lang w:eastAsia="pl-PL"/>
              </w:rPr>
            </w:pPr>
            <w:r w:rsidRPr="005F3D9D">
              <w:rPr>
                <w:rFonts w:ascii="Aptos Narrow" w:eastAsia="Times New Roman" w:hAnsi="Aptos Narrow" w:cs="Times New Roman"/>
                <w:color w:val="000000"/>
                <w:sz w:val="24"/>
                <w:szCs w:val="24"/>
                <w:lang w:eastAsia="pl-PL"/>
              </w:rPr>
              <w:t>Stół mobilny składany 140x70</w:t>
            </w:r>
          </w:p>
        </w:tc>
        <w:tc>
          <w:tcPr>
            <w:tcW w:w="1100" w:type="dxa"/>
            <w:tcBorders>
              <w:top w:val="nil"/>
              <w:left w:val="nil"/>
              <w:bottom w:val="single" w:sz="4" w:space="0" w:color="auto"/>
              <w:right w:val="single" w:sz="4" w:space="0" w:color="auto"/>
            </w:tcBorders>
            <w:shd w:val="clear" w:color="auto" w:fill="auto"/>
            <w:noWrap/>
            <w:vAlign w:val="bottom"/>
            <w:hideMark/>
          </w:tcPr>
          <w:p w14:paraId="1CB5F45A" w14:textId="77777777" w:rsidR="005F3D9D" w:rsidRPr="005F3D9D" w:rsidRDefault="005F3D9D" w:rsidP="005F3D9D">
            <w:pPr>
              <w:spacing w:after="0" w:line="240" w:lineRule="auto"/>
              <w:jc w:val="right"/>
              <w:rPr>
                <w:rFonts w:ascii="Aptos Narrow" w:eastAsia="Times New Roman" w:hAnsi="Aptos Narrow" w:cs="Times New Roman"/>
                <w:b/>
                <w:bCs/>
                <w:color w:val="000000"/>
                <w:sz w:val="24"/>
                <w:szCs w:val="24"/>
                <w:lang w:eastAsia="pl-PL"/>
              </w:rPr>
            </w:pPr>
            <w:r w:rsidRPr="005F3D9D">
              <w:rPr>
                <w:rFonts w:ascii="Aptos Narrow" w:eastAsia="Times New Roman" w:hAnsi="Aptos Narrow" w:cs="Times New Roman"/>
                <w:b/>
                <w:bCs/>
                <w:color w:val="000000"/>
                <w:sz w:val="24"/>
                <w:szCs w:val="24"/>
                <w:lang w:eastAsia="pl-PL"/>
              </w:rPr>
              <w:t>12</w:t>
            </w:r>
          </w:p>
        </w:tc>
      </w:tr>
    </w:tbl>
    <w:p w14:paraId="50AAD2B4" w14:textId="77777777" w:rsidR="002649AB" w:rsidRPr="005F3D9D" w:rsidRDefault="002649AB" w:rsidP="005F3D9D">
      <w:pPr>
        <w:spacing w:after="0" w:line="240" w:lineRule="auto"/>
        <w:outlineLvl w:val="0"/>
        <w:rPr>
          <w:rFonts w:ascii="Garamond" w:hAnsi="Garamond" w:cs="Times New Roman"/>
          <w:iCs/>
          <w:sz w:val="24"/>
          <w:szCs w:val="24"/>
        </w:rPr>
      </w:pPr>
    </w:p>
    <w:p w14:paraId="0800D6CA" w14:textId="77777777" w:rsidR="005F3D9D" w:rsidRDefault="005F3D9D" w:rsidP="002649AB">
      <w:pPr>
        <w:spacing w:after="0" w:line="240" w:lineRule="auto"/>
        <w:jc w:val="right"/>
        <w:outlineLvl w:val="0"/>
        <w:rPr>
          <w:rFonts w:ascii="Garamond" w:hAnsi="Garamond" w:cs="Times New Roman"/>
          <w:i/>
          <w:sz w:val="24"/>
          <w:szCs w:val="24"/>
        </w:rPr>
      </w:pPr>
    </w:p>
    <w:p w14:paraId="4462143D" w14:textId="77777777" w:rsidR="002649AB" w:rsidRDefault="002649AB" w:rsidP="002649AB">
      <w:pPr>
        <w:spacing w:after="0" w:line="240" w:lineRule="auto"/>
        <w:jc w:val="right"/>
        <w:outlineLvl w:val="0"/>
        <w:rPr>
          <w:rFonts w:ascii="Garamond" w:hAnsi="Garamond" w:cs="Times New Roman"/>
          <w:i/>
          <w:sz w:val="24"/>
          <w:szCs w:val="24"/>
        </w:rPr>
      </w:pPr>
    </w:p>
    <w:p w14:paraId="53F84971" w14:textId="77777777" w:rsidR="00EA7CA6" w:rsidRDefault="00EA7CA6" w:rsidP="002649AB">
      <w:pPr>
        <w:spacing w:after="0" w:line="240" w:lineRule="auto"/>
        <w:jc w:val="right"/>
        <w:outlineLvl w:val="0"/>
        <w:rPr>
          <w:rFonts w:ascii="Garamond" w:hAnsi="Garamond" w:cs="Times New Roman"/>
          <w:i/>
          <w:sz w:val="24"/>
          <w:szCs w:val="24"/>
        </w:rPr>
      </w:pPr>
    </w:p>
    <w:p w14:paraId="175569A9" w14:textId="77777777" w:rsidR="00EA7CA6" w:rsidRDefault="00EA7CA6" w:rsidP="002649AB">
      <w:pPr>
        <w:spacing w:after="0" w:line="240" w:lineRule="auto"/>
        <w:jc w:val="right"/>
        <w:outlineLvl w:val="0"/>
        <w:rPr>
          <w:rFonts w:ascii="Garamond" w:hAnsi="Garamond" w:cs="Times New Roman"/>
          <w:i/>
          <w:sz w:val="24"/>
          <w:szCs w:val="24"/>
        </w:rPr>
      </w:pPr>
    </w:p>
    <w:p w14:paraId="57C3F5A9" w14:textId="77777777" w:rsidR="00EA7CA6" w:rsidRDefault="00EA7CA6" w:rsidP="002649AB">
      <w:pPr>
        <w:spacing w:after="0" w:line="240" w:lineRule="auto"/>
        <w:jc w:val="right"/>
        <w:outlineLvl w:val="0"/>
        <w:rPr>
          <w:rFonts w:ascii="Garamond" w:hAnsi="Garamond" w:cs="Times New Roman"/>
          <w:i/>
          <w:sz w:val="24"/>
          <w:szCs w:val="24"/>
        </w:rPr>
      </w:pPr>
    </w:p>
    <w:p w14:paraId="04B46A93" w14:textId="77777777" w:rsidR="00EA7CA6" w:rsidRDefault="00EA7CA6" w:rsidP="002649AB">
      <w:pPr>
        <w:spacing w:after="0" w:line="240" w:lineRule="auto"/>
        <w:jc w:val="right"/>
        <w:outlineLvl w:val="0"/>
        <w:rPr>
          <w:rFonts w:ascii="Garamond" w:hAnsi="Garamond" w:cs="Times New Roman"/>
          <w:i/>
          <w:sz w:val="24"/>
          <w:szCs w:val="24"/>
        </w:rPr>
      </w:pPr>
    </w:p>
    <w:p w14:paraId="16462CF3" w14:textId="77777777" w:rsidR="00EA7CA6" w:rsidRDefault="00EA7CA6" w:rsidP="002649AB">
      <w:pPr>
        <w:spacing w:after="0" w:line="240" w:lineRule="auto"/>
        <w:jc w:val="right"/>
        <w:outlineLvl w:val="0"/>
        <w:rPr>
          <w:rFonts w:ascii="Garamond" w:hAnsi="Garamond" w:cs="Times New Roman"/>
          <w:i/>
          <w:sz w:val="24"/>
          <w:szCs w:val="24"/>
        </w:rPr>
      </w:pPr>
    </w:p>
    <w:p w14:paraId="68FD2F17" w14:textId="77777777" w:rsidR="00EA7CA6" w:rsidRDefault="00EA7CA6" w:rsidP="002649AB">
      <w:pPr>
        <w:spacing w:after="0" w:line="240" w:lineRule="auto"/>
        <w:jc w:val="right"/>
        <w:outlineLvl w:val="0"/>
        <w:rPr>
          <w:rFonts w:ascii="Garamond" w:hAnsi="Garamond" w:cs="Times New Roman"/>
          <w:i/>
          <w:sz w:val="24"/>
          <w:szCs w:val="24"/>
        </w:rPr>
      </w:pPr>
    </w:p>
    <w:p w14:paraId="70B6AADB" w14:textId="77777777" w:rsidR="00EA7CA6" w:rsidRDefault="00EA7CA6" w:rsidP="002649AB">
      <w:pPr>
        <w:spacing w:after="0" w:line="240" w:lineRule="auto"/>
        <w:jc w:val="right"/>
        <w:outlineLvl w:val="0"/>
        <w:rPr>
          <w:rFonts w:ascii="Garamond" w:hAnsi="Garamond" w:cs="Times New Roman"/>
          <w:i/>
          <w:sz w:val="24"/>
          <w:szCs w:val="24"/>
        </w:rPr>
      </w:pPr>
    </w:p>
    <w:p w14:paraId="76D407D4" w14:textId="77777777" w:rsidR="00EA7CA6" w:rsidRDefault="00EA7CA6" w:rsidP="002649AB">
      <w:pPr>
        <w:spacing w:after="0" w:line="240" w:lineRule="auto"/>
        <w:jc w:val="right"/>
        <w:outlineLvl w:val="0"/>
        <w:rPr>
          <w:rFonts w:ascii="Garamond" w:hAnsi="Garamond" w:cs="Times New Roman"/>
          <w:i/>
          <w:sz w:val="24"/>
          <w:szCs w:val="24"/>
        </w:rPr>
      </w:pPr>
    </w:p>
    <w:p w14:paraId="2C32FD93" w14:textId="77777777" w:rsidR="00EA7CA6" w:rsidRDefault="00EA7CA6" w:rsidP="002649AB">
      <w:pPr>
        <w:spacing w:after="0" w:line="240" w:lineRule="auto"/>
        <w:jc w:val="right"/>
        <w:outlineLvl w:val="0"/>
        <w:rPr>
          <w:rFonts w:ascii="Garamond" w:hAnsi="Garamond" w:cs="Times New Roman"/>
          <w:i/>
          <w:sz w:val="24"/>
          <w:szCs w:val="24"/>
        </w:rPr>
      </w:pPr>
    </w:p>
    <w:p w14:paraId="3ECBABC6" w14:textId="77777777" w:rsidR="00EA7CA6" w:rsidRDefault="00EA7CA6" w:rsidP="002649AB">
      <w:pPr>
        <w:spacing w:after="0" w:line="240" w:lineRule="auto"/>
        <w:jc w:val="right"/>
        <w:outlineLvl w:val="0"/>
        <w:rPr>
          <w:rFonts w:ascii="Garamond" w:hAnsi="Garamond" w:cs="Times New Roman"/>
          <w:i/>
          <w:sz w:val="24"/>
          <w:szCs w:val="24"/>
        </w:rPr>
      </w:pPr>
    </w:p>
    <w:p w14:paraId="0B0CB986" w14:textId="77777777" w:rsidR="00EA7CA6" w:rsidRDefault="00EA7CA6" w:rsidP="002649AB">
      <w:pPr>
        <w:spacing w:after="0" w:line="240" w:lineRule="auto"/>
        <w:jc w:val="right"/>
        <w:outlineLvl w:val="0"/>
        <w:rPr>
          <w:rFonts w:ascii="Garamond" w:hAnsi="Garamond" w:cs="Times New Roman"/>
          <w:i/>
          <w:sz w:val="24"/>
          <w:szCs w:val="24"/>
        </w:rPr>
      </w:pPr>
    </w:p>
    <w:p w14:paraId="6DCD4739" w14:textId="77777777" w:rsidR="00EA7CA6" w:rsidRDefault="00EA7CA6" w:rsidP="002649AB">
      <w:pPr>
        <w:spacing w:after="0" w:line="240" w:lineRule="auto"/>
        <w:jc w:val="right"/>
        <w:outlineLvl w:val="0"/>
        <w:rPr>
          <w:rFonts w:ascii="Garamond" w:hAnsi="Garamond" w:cs="Times New Roman"/>
          <w:i/>
          <w:sz w:val="24"/>
          <w:szCs w:val="24"/>
        </w:rPr>
      </w:pPr>
    </w:p>
    <w:p w14:paraId="616A10A4" w14:textId="77777777" w:rsidR="00EA7CA6" w:rsidRDefault="00EA7CA6" w:rsidP="002649AB">
      <w:pPr>
        <w:spacing w:after="0" w:line="240" w:lineRule="auto"/>
        <w:jc w:val="right"/>
        <w:outlineLvl w:val="0"/>
        <w:rPr>
          <w:rFonts w:ascii="Garamond" w:hAnsi="Garamond" w:cs="Times New Roman"/>
          <w:i/>
          <w:sz w:val="24"/>
          <w:szCs w:val="24"/>
        </w:rPr>
      </w:pPr>
    </w:p>
    <w:p w14:paraId="44B14D3A" w14:textId="77777777" w:rsidR="00EA7CA6" w:rsidRDefault="00EA7CA6" w:rsidP="002649AB">
      <w:pPr>
        <w:spacing w:after="0" w:line="240" w:lineRule="auto"/>
        <w:jc w:val="right"/>
        <w:outlineLvl w:val="0"/>
        <w:rPr>
          <w:rFonts w:ascii="Garamond" w:hAnsi="Garamond" w:cs="Times New Roman"/>
          <w:i/>
          <w:sz w:val="24"/>
          <w:szCs w:val="24"/>
        </w:rPr>
      </w:pPr>
    </w:p>
    <w:p w14:paraId="6BCF9BD9" w14:textId="77777777" w:rsidR="00EA7CA6" w:rsidRDefault="00EA7CA6" w:rsidP="002649AB">
      <w:pPr>
        <w:spacing w:after="0" w:line="240" w:lineRule="auto"/>
        <w:jc w:val="right"/>
        <w:outlineLvl w:val="0"/>
        <w:rPr>
          <w:rFonts w:ascii="Garamond" w:hAnsi="Garamond" w:cs="Times New Roman"/>
          <w:i/>
          <w:sz w:val="24"/>
          <w:szCs w:val="24"/>
        </w:rPr>
      </w:pPr>
    </w:p>
    <w:p w14:paraId="4D3829D8" w14:textId="77777777" w:rsidR="00EA7CA6" w:rsidRDefault="00EA7CA6" w:rsidP="002649AB">
      <w:pPr>
        <w:spacing w:after="0" w:line="240" w:lineRule="auto"/>
        <w:jc w:val="right"/>
        <w:outlineLvl w:val="0"/>
        <w:rPr>
          <w:rFonts w:ascii="Garamond" w:hAnsi="Garamond" w:cs="Times New Roman"/>
          <w:i/>
          <w:sz w:val="24"/>
          <w:szCs w:val="24"/>
        </w:rPr>
      </w:pPr>
    </w:p>
    <w:p w14:paraId="5E7859C7" w14:textId="77777777" w:rsidR="00EA7CA6" w:rsidRDefault="00EA7CA6" w:rsidP="002649AB">
      <w:pPr>
        <w:spacing w:after="0" w:line="240" w:lineRule="auto"/>
        <w:jc w:val="right"/>
        <w:outlineLvl w:val="0"/>
        <w:rPr>
          <w:rFonts w:ascii="Garamond" w:hAnsi="Garamond" w:cs="Times New Roman"/>
          <w:i/>
          <w:sz w:val="24"/>
          <w:szCs w:val="24"/>
        </w:rPr>
      </w:pPr>
    </w:p>
    <w:p w14:paraId="3C2508D6" w14:textId="77777777" w:rsidR="00EA7CA6" w:rsidRDefault="00EA7CA6" w:rsidP="002649AB">
      <w:pPr>
        <w:spacing w:after="0" w:line="240" w:lineRule="auto"/>
        <w:jc w:val="right"/>
        <w:outlineLvl w:val="0"/>
        <w:rPr>
          <w:rFonts w:ascii="Garamond" w:hAnsi="Garamond" w:cs="Times New Roman"/>
          <w:i/>
          <w:sz w:val="24"/>
          <w:szCs w:val="24"/>
        </w:rPr>
      </w:pPr>
    </w:p>
    <w:p w14:paraId="2A666E6D" w14:textId="77777777" w:rsidR="00EA7CA6" w:rsidRDefault="00EA7CA6" w:rsidP="002649AB">
      <w:pPr>
        <w:spacing w:after="0" w:line="240" w:lineRule="auto"/>
        <w:jc w:val="right"/>
        <w:outlineLvl w:val="0"/>
        <w:rPr>
          <w:rFonts w:ascii="Garamond" w:hAnsi="Garamond" w:cs="Times New Roman"/>
          <w:i/>
          <w:sz w:val="24"/>
          <w:szCs w:val="24"/>
        </w:rPr>
      </w:pPr>
    </w:p>
    <w:p w14:paraId="44E11088" w14:textId="77777777" w:rsidR="00EA7CA6" w:rsidRDefault="00EA7CA6" w:rsidP="002649AB">
      <w:pPr>
        <w:spacing w:after="0" w:line="240" w:lineRule="auto"/>
        <w:jc w:val="right"/>
        <w:outlineLvl w:val="0"/>
        <w:rPr>
          <w:rFonts w:ascii="Garamond" w:hAnsi="Garamond" w:cs="Times New Roman"/>
          <w:i/>
          <w:sz w:val="24"/>
          <w:szCs w:val="24"/>
        </w:rPr>
      </w:pPr>
    </w:p>
    <w:p w14:paraId="1413EEAE" w14:textId="77777777" w:rsidR="00EA7CA6" w:rsidRDefault="00EA7CA6" w:rsidP="002649AB">
      <w:pPr>
        <w:spacing w:after="0" w:line="240" w:lineRule="auto"/>
        <w:jc w:val="right"/>
        <w:outlineLvl w:val="0"/>
        <w:rPr>
          <w:rFonts w:ascii="Garamond" w:hAnsi="Garamond" w:cs="Times New Roman"/>
          <w:i/>
          <w:sz w:val="24"/>
          <w:szCs w:val="24"/>
        </w:rPr>
      </w:pPr>
    </w:p>
    <w:p w14:paraId="47BD696F" w14:textId="77777777" w:rsidR="00EA7CA6" w:rsidRDefault="00EA7CA6" w:rsidP="002649AB">
      <w:pPr>
        <w:spacing w:after="0" w:line="240" w:lineRule="auto"/>
        <w:jc w:val="right"/>
        <w:outlineLvl w:val="0"/>
        <w:rPr>
          <w:rFonts w:ascii="Garamond" w:hAnsi="Garamond" w:cs="Times New Roman"/>
          <w:i/>
          <w:sz w:val="24"/>
          <w:szCs w:val="24"/>
        </w:rPr>
      </w:pPr>
    </w:p>
    <w:p w14:paraId="57C0CAAB" w14:textId="77777777" w:rsidR="00EA7CA6" w:rsidRDefault="00EA7CA6" w:rsidP="002649AB">
      <w:pPr>
        <w:spacing w:after="0" w:line="240" w:lineRule="auto"/>
        <w:jc w:val="right"/>
        <w:outlineLvl w:val="0"/>
        <w:rPr>
          <w:rFonts w:ascii="Garamond" w:hAnsi="Garamond" w:cs="Times New Roman"/>
          <w:i/>
          <w:sz w:val="24"/>
          <w:szCs w:val="24"/>
        </w:rPr>
      </w:pPr>
    </w:p>
    <w:p w14:paraId="216E2959" w14:textId="77777777" w:rsidR="00EA7CA6" w:rsidRDefault="00EA7CA6" w:rsidP="002649AB">
      <w:pPr>
        <w:spacing w:after="0" w:line="240" w:lineRule="auto"/>
        <w:jc w:val="right"/>
        <w:outlineLvl w:val="0"/>
        <w:rPr>
          <w:rFonts w:ascii="Garamond" w:hAnsi="Garamond" w:cs="Times New Roman"/>
          <w:i/>
          <w:sz w:val="24"/>
          <w:szCs w:val="24"/>
        </w:rPr>
      </w:pPr>
    </w:p>
    <w:p w14:paraId="0054D7DA" w14:textId="77777777" w:rsidR="00EA7CA6" w:rsidRDefault="00EA7CA6" w:rsidP="002649AB">
      <w:pPr>
        <w:spacing w:after="0" w:line="240" w:lineRule="auto"/>
        <w:jc w:val="right"/>
        <w:outlineLvl w:val="0"/>
        <w:rPr>
          <w:rFonts w:ascii="Garamond" w:hAnsi="Garamond" w:cs="Times New Roman"/>
          <w:i/>
          <w:sz w:val="24"/>
          <w:szCs w:val="24"/>
        </w:rPr>
      </w:pPr>
    </w:p>
    <w:p w14:paraId="049D10C8" w14:textId="77777777" w:rsidR="00EA7CA6" w:rsidRDefault="00EA7CA6" w:rsidP="002649AB">
      <w:pPr>
        <w:spacing w:after="0" w:line="240" w:lineRule="auto"/>
        <w:jc w:val="right"/>
        <w:outlineLvl w:val="0"/>
        <w:rPr>
          <w:rFonts w:ascii="Garamond" w:hAnsi="Garamond" w:cs="Times New Roman"/>
          <w:i/>
          <w:sz w:val="24"/>
          <w:szCs w:val="24"/>
        </w:rPr>
      </w:pPr>
    </w:p>
    <w:p w14:paraId="555E1D73" w14:textId="77777777" w:rsidR="00EA7CA6" w:rsidRDefault="00EA7CA6" w:rsidP="002649AB">
      <w:pPr>
        <w:spacing w:after="0" w:line="240" w:lineRule="auto"/>
        <w:jc w:val="right"/>
        <w:outlineLvl w:val="0"/>
        <w:rPr>
          <w:rFonts w:ascii="Garamond" w:hAnsi="Garamond" w:cs="Times New Roman"/>
          <w:i/>
          <w:sz w:val="24"/>
          <w:szCs w:val="24"/>
        </w:rPr>
      </w:pPr>
    </w:p>
    <w:p w14:paraId="14D0BECB" w14:textId="77777777" w:rsidR="00EA7CA6" w:rsidRDefault="00EA7CA6" w:rsidP="002649AB">
      <w:pPr>
        <w:spacing w:after="0" w:line="240" w:lineRule="auto"/>
        <w:jc w:val="right"/>
        <w:outlineLvl w:val="0"/>
        <w:rPr>
          <w:rFonts w:ascii="Garamond" w:hAnsi="Garamond" w:cs="Times New Roman"/>
          <w:i/>
          <w:sz w:val="24"/>
          <w:szCs w:val="24"/>
        </w:rPr>
      </w:pPr>
    </w:p>
    <w:p w14:paraId="179E80B5" w14:textId="77777777" w:rsidR="00EA7CA6" w:rsidRDefault="00EA7CA6" w:rsidP="002649AB">
      <w:pPr>
        <w:spacing w:after="0" w:line="240" w:lineRule="auto"/>
        <w:jc w:val="right"/>
        <w:outlineLvl w:val="0"/>
        <w:rPr>
          <w:rFonts w:ascii="Garamond" w:hAnsi="Garamond" w:cs="Times New Roman"/>
          <w:i/>
          <w:sz w:val="24"/>
          <w:szCs w:val="24"/>
        </w:rPr>
      </w:pPr>
    </w:p>
    <w:p w14:paraId="74783195" w14:textId="77777777" w:rsidR="00EA7CA6" w:rsidRDefault="00EA7CA6" w:rsidP="002649AB">
      <w:pPr>
        <w:spacing w:after="0" w:line="240" w:lineRule="auto"/>
        <w:jc w:val="right"/>
        <w:outlineLvl w:val="0"/>
        <w:rPr>
          <w:rFonts w:ascii="Garamond" w:hAnsi="Garamond" w:cs="Times New Roman"/>
          <w:i/>
          <w:sz w:val="24"/>
          <w:szCs w:val="24"/>
        </w:rPr>
      </w:pPr>
    </w:p>
    <w:p w14:paraId="70DBE3AD" w14:textId="77777777" w:rsidR="00EA7CA6" w:rsidRDefault="00EA7CA6" w:rsidP="002649AB">
      <w:pPr>
        <w:spacing w:after="0" w:line="240" w:lineRule="auto"/>
        <w:jc w:val="right"/>
        <w:outlineLvl w:val="0"/>
        <w:rPr>
          <w:rFonts w:ascii="Garamond" w:hAnsi="Garamond" w:cs="Times New Roman"/>
          <w:i/>
          <w:sz w:val="24"/>
          <w:szCs w:val="24"/>
        </w:rPr>
      </w:pPr>
    </w:p>
    <w:p w14:paraId="107A6E71" w14:textId="77777777" w:rsidR="00EA7CA6" w:rsidRDefault="00EA7CA6" w:rsidP="002649AB">
      <w:pPr>
        <w:spacing w:after="0" w:line="240" w:lineRule="auto"/>
        <w:jc w:val="right"/>
        <w:outlineLvl w:val="0"/>
        <w:rPr>
          <w:rFonts w:ascii="Garamond" w:hAnsi="Garamond" w:cs="Times New Roman"/>
          <w:i/>
          <w:sz w:val="24"/>
          <w:szCs w:val="24"/>
        </w:rPr>
      </w:pPr>
    </w:p>
    <w:p w14:paraId="3EA67778" w14:textId="77777777" w:rsidR="00EA7CA6" w:rsidRDefault="00EA7CA6" w:rsidP="002649AB">
      <w:pPr>
        <w:spacing w:after="0" w:line="240" w:lineRule="auto"/>
        <w:jc w:val="right"/>
        <w:outlineLvl w:val="0"/>
        <w:rPr>
          <w:rFonts w:ascii="Garamond" w:hAnsi="Garamond" w:cs="Times New Roman"/>
          <w:i/>
          <w:sz w:val="24"/>
          <w:szCs w:val="24"/>
        </w:rPr>
      </w:pPr>
    </w:p>
    <w:p w14:paraId="65FC40D5" w14:textId="77777777" w:rsidR="00EA7CA6" w:rsidRDefault="00EA7CA6" w:rsidP="002649AB">
      <w:pPr>
        <w:spacing w:after="0" w:line="240" w:lineRule="auto"/>
        <w:jc w:val="right"/>
        <w:outlineLvl w:val="0"/>
        <w:rPr>
          <w:rFonts w:ascii="Garamond" w:hAnsi="Garamond" w:cs="Times New Roman"/>
          <w:i/>
          <w:sz w:val="24"/>
          <w:szCs w:val="24"/>
        </w:rPr>
      </w:pPr>
    </w:p>
    <w:p w14:paraId="3351688D" w14:textId="6BAB36A0" w:rsidR="00EA7CA6" w:rsidRDefault="00EA7CA6" w:rsidP="002649AB">
      <w:pPr>
        <w:spacing w:after="0" w:line="240" w:lineRule="auto"/>
        <w:jc w:val="right"/>
        <w:outlineLvl w:val="0"/>
        <w:rPr>
          <w:rFonts w:ascii="Garamond" w:hAnsi="Garamond" w:cs="Times New Roman"/>
          <w:i/>
          <w:sz w:val="24"/>
          <w:szCs w:val="24"/>
        </w:rPr>
      </w:pPr>
      <w:r>
        <w:rPr>
          <w:rFonts w:ascii="Garamond" w:hAnsi="Garamond" w:cs="Times New Roman"/>
          <w:i/>
          <w:sz w:val="24"/>
          <w:szCs w:val="24"/>
        </w:rPr>
        <w:t>Załącznik nr 2</w:t>
      </w:r>
    </w:p>
    <w:p w14:paraId="48B8FC55" w14:textId="77777777" w:rsidR="00EA7CA6" w:rsidRPr="000846FF" w:rsidRDefault="00EA7CA6" w:rsidP="002649AB">
      <w:pPr>
        <w:spacing w:after="0" w:line="240" w:lineRule="auto"/>
        <w:jc w:val="right"/>
        <w:outlineLvl w:val="0"/>
        <w:rPr>
          <w:rFonts w:ascii="Garamond" w:hAnsi="Garamond" w:cs="Times New Roman"/>
          <w:i/>
          <w:sz w:val="24"/>
          <w:szCs w:val="24"/>
        </w:rPr>
      </w:pPr>
    </w:p>
    <w:p w14:paraId="01AF41A1" w14:textId="77777777" w:rsidR="002649AB" w:rsidRPr="000846FF" w:rsidRDefault="002649AB" w:rsidP="002649AB">
      <w:pPr>
        <w:spacing w:after="0" w:line="240" w:lineRule="auto"/>
        <w:jc w:val="center"/>
        <w:outlineLvl w:val="0"/>
        <w:rPr>
          <w:rFonts w:ascii="Garamond" w:hAnsi="Garamond" w:cs="Times New Roman"/>
          <w:b/>
          <w:sz w:val="24"/>
          <w:szCs w:val="24"/>
        </w:rPr>
      </w:pPr>
      <w:r w:rsidRPr="000846FF">
        <w:rPr>
          <w:rFonts w:ascii="Garamond" w:hAnsi="Garamond" w:cs="Times New Roman"/>
          <w:b/>
          <w:sz w:val="24"/>
          <w:szCs w:val="24"/>
        </w:rPr>
        <w:t>Przedmiot Zamówienia</w:t>
      </w:r>
    </w:p>
    <w:p w14:paraId="7DE2CC94" w14:textId="77777777" w:rsidR="00EF5814" w:rsidRPr="000846FF" w:rsidRDefault="00EF5814" w:rsidP="00EF5814">
      <w:pPr>
        <w:spacing w:after="0" w:line="240" w:lineRule="auto"/>
        <w:jc w:val="both"/>
        <w:rPr>
          <w:rFonts w:ascii="Garamond" w:hAnsi="Garamond" w:cs="Times New Roman"/>
          <w:sz w:val="24"/>
          <w:szCs w:val="24"/>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53"/>
      </w:tblGrid>
      <w:tr w:rsidR="00EF5814" w:rsidRPr="000B4C1A" w14:paraId="657EBF7B" w14:textId="77777777" w:rsidTr="004E1A21">
        <w:tc>
          <w:tcPr>
            <w:tcW w:w="9753" w:type="dxa"/>
          </w:tcPr>
          <w:p w14:paraId="00CF4028" w14:textId="77777777" w:rsidR="00EF5814" w:rsidRDefault="00EF5814" w:rsidP="004E1A21">
            <w:pPr>
              <w:pStyle w:val="Akapitzlist"/>
              <w:spacing w:after="0" w:line="240" w:lineRule="auto"/>
              <w:ind w:left="360"/>
              <w:rPr>
                <w:rFonts w:cs="Times New Roman"/>
                <w:b/>
              </w:rPr>
            </w:pPr>
            <w:r w:rsidRPr="00A427FF">
              <w:rPr>
                <w:rFonts w:cs="Times New Roman"/>
                <w:b/>
              </w:rPr>
              <w:t>Krzesło Profim Xenon:</w:t>
            </w:r>
          </w:p>
          <w:p w14:paraId="29DCF1B5" w14:textId="77777777" w:rsidR="00EF5814" w:rsidRPr="00A427FF" w:rsidRDefault="00EF5814" w:rsidP="004E1A21">
            <w:pPr>
              <w:pStyle w:val="Akapitzlist"/>
              <w:spacing w:after="0" w:line="240" w:lineRule="auto"/>
              <w:ind w:left="360"/>
              <w:rPr>
                <w:rFonts w:cs="Times New Roman"/>
                <w:b/>
              </w:rPr>
            </w:pPr>
          </w:p>
          <w:p w14:paraId="1C3188EB" w14:textId="77777777" w:rsidR="00EF5814" w:rsidRPr="000B4C1A" w:rsidRDefault="00EF5814" w:rsidP="00EF5814">
            <w:pPr>
              <w:pStyle w:val="Akapitzlist"/>
              <w:numPr>
                <w:ilvl w:val="0"/>
                <w:numId w:val="33"/>
              </w:numPr>
              <w:spacing w:after="0" w:line="240" w:lineRule="auto"/>
              <w:rPr>
                <w:rFonts w:cs="Times New Roman"/>
              </w:rPr>
            </w:pPr>
            <w:r w:rsidRPr="000B4C1A">
              <w:rPr>
                <w:rFonts w:eastAsia="Calibri" w:cs="Times New Roman"/>
                <w:color w:val="000000"/>
                <w:sz w:val="20"/>
                <w:szCs w:val="20"/>
              </w:rPr>
              <w:t>Podstawa pięcioramienna, w kolorze czarnym, wykonana z tworzywa (poliamid), Samohamowne kółka jezdne fi 65 mm</w:t>
            </w:r>
          </w:p>
          <w:p w14:paraId="335E6E62" w14:textId="77777777" w:rsidR="00EF5814" w:rsidRPr="000B4C1A" w:rsidRDefault="00EF5814" w:rsidP="00EF5814">
            <w:pPr>
              <w:numPr>
                <w:ilvl w:val="0"/>
                <w:numId w:val="33"/>
              </w:numPr>
              <w:spacing w:after="0" w:line="240" w:lineRule="auto"/>
              <w:jc w:val="both"/>
              <w:rPr>
                <w:noProof/>
                <w:sz w:val="20"/>
                <w:szCs w:val="20"/>
              </w:rPr>
            </w:pPr>
            <w:r w:rsidRPr="000B4C1A">
              <w:rPr>
                <w:noProof/>
                <w:sz w:val="20"/>
                <w:szCs w:val="20"/>
              </w:rPr>
              <w:t>Amortyzator gazowy zapewniajacy płynną regulację wysokości siedziska</w:t>
            </w:r>
          </w:p>
          <w:p w14:paraId="48BD80FA" w14:textId="77777777" w:rsidR="00EF5814" w:rsidRPr="000B4C1A" w:rsidRDefault="00EF5814" w:rsidP="00EF5814">
            <w:pPr>
              <w:numPr>
                <w:ilvl w:val="0"/>
                <w:numId w:val="33"/>
              </w:numPr>
              <w:spacing w:after="0" w:line="240" w:lineRule="auto"/>
              <w:jc w:val="both"/>
              <w:rPr>
                <w:sz w:val="20"/>
                <w:szCs w:val="20"/>
              </w:rPr>
            </w:pPr>
            <w:r w:rsidRPr="000B4C1A">
              <w:rPr>
                <w:sz w:val="20"/>
                <w:szCs w:val="20"/>
              </w:rPr>
              <w:t xml:space="preserve">Nowoczesny mechanizm SYNCHRO umożliwiający synchroniczne odchylanie oparcia i siedziska z regulacją sprężystości odchylania w zależności od ciężaru siedzącego oraz blokady tego ruchu.  </w:t>
            </w:r>
            <w:r w:rsidRPr="000B4C1A">
              <w:rPr>
                <w:noProof/>
                <w:sz w:val="20"/>
                <w:szCs w:val="20"/>
              </w:rPr>
              <w:t>Mechanizm wyposażony w system ANTI SHOCK zapobiegający uderzeniu oparcia w plecy siedzącego po zwolnieniu blokady mechanizmu.</w:t>
            </w:r>
          </w:p>
          <w:p w14:paraId="2909D113" w14:textId="77777777" w:rsidR="00EF5814" w:rsidRPr="000B4C1A" w:rsidRDefault="00EF5814" w:rsidP="00EF5814">
            <w:pPr>
              <w:numPr>
                <w:ilvl w:val="0"/>
                <w:numId w:val="33"/>
              </w:numPr>
              <w:spacing w:after="0" w:line="240" w:lineRule="auto"/>
              <w:rPr>
                <w:sz w:val="20"/>
                <w:szCs w:val="20"/>
              </w:rPr>
            </w:pPr>
            <w:r w:rsidRPr="000B4C1A">
              <w:rPr>
                <w:noProof/>
                <w:sz w:val="20"/>
                <w:szCs w:val="20"/>
              </w:rPr>
              <w:t>Siedzisko wyposażone w mechanizm regulacji głębokosci w zakresie min.60mm</w:t>
            </w:r>
          </w:p>
          <w:p w14:paraId="78A68464" w14:textId="77777777" w:rsidR="00EF5814" w:rsidRPr="000B4C1A" w:rsidRDefault="00EF5814" w:rsidP="00EF5814">
            <w:pPr>
              <w:pStyle w:val="Akapitzlist"/>
              <w:numPr>
                <w:ilvl w:val="0"/>
                <w:numId w:val="33"/>
              </w:numPr>
              <w:spacing w:after="0" w:line="240" w:lineRule="auto"/>
              <w:rPr>
                <w:rFonts w:cs="Times New Roman"/>
                <w:sz w:val="20"/>
                <w:szCs w:val="20"/>
              </w:rPr>
            </w:pPr>
            <w:r w:rsidRPr="000B4C1A">
              <w:rPr>
                <w:rFonts w:cs="Times New Roman"/>
                <w:sz w:val="20"/>
                <w:szCs w:val="20"/>
              </w:rPr>
              <w:t xml:space="preserve">Ergonomicznie wyprofilowane siedzisko </w:t>
            </w:r>
            <w:r>
              <w:rPr>
                <w:rFonts w:cs="Times New Roman"/>
                <w:sz w:val="20"/>
                <w:szCs w:val="20"/>
              </w:rPr>
              <w:t>Meble</w:t>
            </w:r>
            <w:r w:rsidRPr="000B4C1A">
              <w:rPr>
                <w:rFonts w:cs="Times New Roman"/>
                <w:sz w:val="20"/>
                <w:szCs w:val="20"/>
              </w:rPr>
              <w:t xml:space="preserve"> z maskownicą z tworzywa w kolorze czarnym, wyściełane pianką PU wylewaną w formach o gęstości min. 65 kg/m</w:t>
            </w:r>
            <w:r w:rsidRPr="000B4C1A">
              <w:rPr>
                <w:rFonts w:cs="Times New Roman"/>
                <w:sz w:val="20"/>
                <w:szCs w:val="20"/>
                <w:vertAlign w:val="superscript"/>
              </w:rPr>
              <w:t>3</w:t>
            </w:r>
          </w:p>
          <w:p w14:paraId="2731DCE7" w14:textId="77777777" w:rsidR="00EF5814" w:rsidRPr="000B4C1A" w:rsidRDefault="00EF5814" w:rsidP="00EF5814">
            <w:pPr>
              <w:pStyle w:val="Akapitzlist"/>
              <w:numPr>
                <w:ilvl w:val="0"/>
                <w:numId w:val="33"/>
              </w:numPr>
              <w:spacing w:after="0" w:line="240" w:lineRule="auto"/>
              <w:jc w:val="both"/>
              <w:rPr>
                <w:rFonts w:cs="Times New Roman"/>
                <w:noProof/>
                <w:sz w:val="20"/>
                <w:szCs w:val="20"/>
              </w:rPr>
            </w:pPr>
            <w:r w:rsidRPr="000B4C1A">
              <w:rPr>
                <w:rFonts w:cs="Times New Roman"/>
                <w:sz w:val="20"/>
                <w:szCs w:val="20"/>
              </w:rPr>
              <w:t xml:space="preserve">Ergonomicznie wyprofilowane oparcie </w:t>
            </w:r>
            <w:r>
              <w:rPr>
                <w:rFonts w:cs="Times New Roman"/>
                <w:sz w:val="20"/>
                <w:szCs w:val="20"/>
              </w:rPr>
              <w:t>Meble</w:t>
            </w:r>
            <w:r w:rsidRPr="000B4C1A">
              <w:rPr>
                <w:rFonts w:cs="Times New Roman"/>
                <w:sz w:val="20"/>
                <w:szCs w:val="20"/>
              </w:rPr>
              <w:t>, plastik wewnętrzny oblany pianką wylewaną w formach o gęstości 75 kg/m</w:t>
            </w:r>
            <w:r w:rsidRPr="000B4C1A">
              <w:rPr>
                <w:rFonts w:cs="Times New Roman"/>
                <w:sz w:val="20"/>
                <w:szCs w:val="20"/>
                <w:vertAlign w:val="superscript"/>
              </w:rPr>
              <w:t>3</w:t>
            </w:r>
            <w:r w:rsidRPr="000B4C1A">
              <w:rPr>
                <w:rFonts w:cs="Times New Roman"/>
                <w:sz w:val="20"/>
                <w:szCs w:val="20"/>
              </w:rPr>
              <w:t>, w tylnej części oparcia maskownica w kolorze czarnym, regulowane w zakresie głębokości oraz wysokości podparcie lędźwiowe, w tylnej części oparcia charakterystyczny wspornik z tworzywa sztucznego w kolorze popielatym będący jego elementem konstrukcyjnym, wyposażone w regulowany w zakresie wysokości oraz kąta pochylenia tapicerowany zagłówek</w:t>
            </w:r>
          </w:p>
          <w:p w14:paraId="3EF44509" w14:textId="77777777" w:rsidR="00EF5814" w:rsidRPr="000B4C1A" w:rsidRDefault="00EF5814" w:rsidP="00EF5814">
            <w:pPr>
              <w:pStyle w:val="Akapitzlist"/>
              <w:numPr>
                <w:ilvl w:val="0"/>
                <w:numId w:val="33"/>
              </w:numPr>
              <w:spacing w:after="0" w:line="240" w:lineRule="auto"/>
              <w:jc w:val="both"/>
              <w:rPr>
                <w:rFonts w:cs="Times New Roman"/>
                <w:noProof/>
                <w:sz w:val="20"/>
                <w:szCs w:val="20"/>
              </w:rPr>
            </w:pPr>
            <w:r w:rsidRPr="000B4C1A">
              <w:rPr>
                <w:rFonts w:cs="Times New Roman"/>
                <w:noProof/>
                <w:sz w:val="20"/>
                <w:szCs w:val="20"/>
              </w:rPr>
              <w:t xml:space="preserve">Podłokietniki </w:t>
            </w:r>
            <w:r>
              <w:rPr>
                <w:rFonts w:cs="Times New Roman"/>
                <w:noProof/>
                <w:sz w:val="20"/>
                <w:szCs w:val="20"/>
              </w:rPr>
              <w:t>Meble</w:t>
            </w:r>
            <w:r w:rsidRPr="000B4C1A">
              <w:rPr>
                <w:rFonts w:cs="Times New Roman"/>
                <w:noProof/>
                <w:sz w:val="20"/>
                <w:szCs w:val="20"/>
              </w:rPr>
              <w:t xml:space="preserve"> czarne, z miękką nakładką wykonaną z PU (poliuretanu), z możliwością regulacji w zakresie wysokości względem siedziska oraz regulacją nakładki przód-tył, prawo-lewo.</w:t>
            </w:r>
          </w:p>
          <w:p w14:paraId="3C09502C" w14:textId="77777777" w:rsidR="00EF5814" w:rsidRPr="000B4C1A" w:rsidRDefault="00EF5814" w:rsidP="00EF5814">
            <w:pPr>
              <w:pStyle w:val="Akapitzlist"/>
              <w:numPr>
                <w:ilvl w:val="0"/>
                <w:numId w:val="33"/>
              </w:numPr>
              <w:spacing w:after="0" w:line="240" w:lineRule="auto"/>
              <w:jc w:val="both"/>
              <w:rPr>
                <w:rFonts w:cs="Times New Roman"/>
                <w:noProof/>
                <w:sz w:val="20"/>
                <w:szCs w:val="20"/>
              </w:rPr>
            </w:pPr>
            <w:r w:rsidRPr="000B4C1A">
              <w:rPr>
                <w:rFonts w:cs="Times New Roman"/>
                <w:sz w:val="20"/>
                <w:szCs w:val="20"/>
              </w:rPr>
              <w:t>Krzesło</w:t>
            </w:r>
            <w:r w:rsidRPr="000B4C1A">
              <w:rPr>
                <w:rFonts w:cs="Times New Roman"/>
                <w:noProof/>
                <w:sz w:val="20"/>
                <w:szCs w:val="20"/>
              </w:rPr>
              <w:t xml:space="preserve"> </w:t>
            </w:r>
            <w:r w:rsidRPr="000B4C1A">
              <w:rPr>
                <w:rFonts w:cs="Times New Roman"/>
                <w:sz w:val="20"/>
                <w:szCs w:val="20"/>
              </w:rPr>
              <w:t>tapicerowane</w:t>
            </w:r>
            <w:r w:rsidRPr="000B4C1A">
              <w:rPr>
                <w:rFonts w:cs="Times New Roman"/>
                <w:noProof/>
                <w:sz w:val="20"/>
                <w:szCs w:val="20"/>
              </w:rPr>
              <w:t xml:space="preserve"> tkaniną</w:t>
            </w:r>
            <w:r w:rsidRPr="000B4C1A">
              <w:rPr>
                <w:rFonts w:eastAsia="Calibri" w:cs="Times New Roman"/>
                <w:color w:val="000000"/>
                <w:sz w:val="20"/>
                <w:szCs w:val="20"/>
              </w:rPr>
              <w:t xml:space="preserve"> z włókna 100% poliester, gramatura min. 320g/m</w:t>
            </w:r>
            <w:r w:rsidRPr="000B4C1A">
              <w:rPr>
                <w:rFonts w:eastAsia="Calibri" w:cs="Times New Roman"/>
                <w:color w:val="000000"/>
                <w:sz w:val="20"/>
                <w:szCs w:val="20"/>
                <w:vertAlign w:val="superscript"/>
              </w:rPr>
              <w:t>2</w:t>
            </w:r>
            <w:r w:rsidRPr="000B4C1A">
              <w:rPr>
                <w:rFonts w:eastAsia="Calibri" w:cs="Times New Roman"/>
                <w:color w:val="000000"/>
                <w:sz w:val="20"/>
                <w:szCs w:val="20"/>
              </w:rPr>
              <w:t xml:space="preserve"> z atestami: higienicznym, trudnopalności EN 1021:1:2, ścieralności min. 180 000 cykli (PN-EN ISO 12947-2), odporności na piling 5 (EN ISO 12945-2), odporność na światło 5-6 (EN ISO 105-B02), wymagany certyfikat Ecolabel. Nie dopuszcza się tkaniny o innym składzie gatunkowym i niższych parametrach.</w:t>
            </w:r>
            <w:r w:rsidRPr="000B4C1A">
              <w:rPr>
                <w:rFonts w:cs="Times New Roman"/>
                <w:sz w:val="20"/>
                <w:szCs w:val="20"/>
              </w:rPr>
              <w:t xml:space="preserve"> </w:t>
            </w:r>
          </w:p>
          <w:p w14:paraId="4C558306" w14:textId="77777777" w:rsidR="00EF5814" w:rsidRPr="000B4C1A" w:rsidRDefault="00EF5814" w:rsidP="004E1A21">
            <w:pPr>
              <w:pStyle w:val="Akapitzlist"/>
              <w:ind w:left="360"/>
              <w:jc w:val="both"/>
              <w:rPr>
                <w:rFonts w:cs="Times New Roman"/>
                <w:noProof/>
                <w:sz w:val="20"/>
                <w:szCs w:val="20"/>
              </w:rPr>
            </w:pPr>
          </w:p>
          <w:p w14:paraId="07904B42" w14:textId="77777777" w:rsidR="00EF5814" w:rsidRPr="000B4C1A" w:rsidRDefault="00EF5814" w:rsidP="004E1A21">
            <w:r w:rsidRPr="000B4C1A">
              <w:rPr>
                <w:noProof/>
                <w:lang w:eastAsia="pl-PL"/>
              </w:rPr>
              <w:drawing>
                <wp:anchor distT="0" distB="0" distL="114300" distR="114300" simplePos="0" relativeHeight="251660288" behindDoc="1" locked="0" layoutInCell="1" allowOverlap="1" wp14:anchorId="3377F587" wp14:editId="1C13051A">
                  <wp:simplePos x="0" y="0"/>
                  <wp:positionH relativeFrom="column">
                    <wp:posOffset>1582420</wp:posOffset>
                  </wp:positionH>
                  <wp:positionV relativeFrom="paragraph">
                    <wp:posOffset>106045</wp:posOffset>
                  </wp:positionV>
                  <wp:extent cx="1821180" cy="1468755"/>
                  <wp:effectExtent l="0" t="0" r="0" b="0"/>
                  <wp:wrapNone/>
                  <wp:docPr id="283" name="Obraz 877408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2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1180" cy="1468755"/>
                          </a:xfrm>
                          <a:prstGeom prst="rect">
                            <a:avLst/>
                          </a:prstGeom>
                          <a:noFill/>
                        </pic:spPr>
                      </pic:pic>
                    </a:graphicData>
                  </a:graphic>
                  <wp14:sizeRelH relativeFrom="page">
                    <wp14:pctWidth>0</wp14:pctWidth>
                  </wp14:sizeRelH>
                  <wp14:sizeRelV relativeFrom="page">
                    <wp14:pctHeight>0</wp14:pctHeight>
                  </wp14:sizeRelV>
                </wp:anchor>
              </w:drawing>
            </w:r>
            <w:r w:rsidRPr="000B4C1A">
              <w:rPr>
                <w:noProof/>
                <w:lang w:eastAsia="pl-PL"/>
              </w:rPr>
              <w:drawing>
                <wp:anchor distT="0" distB="0" distL="114300" distR="114300" simplePos="0" relativeHeight="251659264" behindDoc="1" locked="0" layoutInCell="1" allowOverlap="1" wp14:anchorId="20B76DBF" wp14:editId="37F9EDD0">
                  <wp:simplePos x="0" y="0"/>
                  <wp:positionH relativeFrom="column">
                    <wp:posOffset>3606800</wp:posOffset>
                  </wp:positionH>
                  <wp:positionV relativeFrom="paragraph">
                    <wp:posOffset>112395</wp:posOffset>
                  </wp:positionV>
                  <wp:extent cx="906780" cy="1343660"/>
                  <wp:effectExtent l="0" t="0" r="0" b="0"/>
                  <wp:wrapNone/>
                  <wp:docPr id="282" name="Obraz 877408210" descr="Obraz zawierający meble, krzesło&#10;&#10;&#10;&#10;&#10;&#10;&#10;&#10;&#10;&#10;&#10;&#10;&#10;&#10;&#10;&#10;&#10;&#10;&#10;&#10;&#10;&#10;&#10;&#10;&#10;&#10;&#10;&#10;&#10;&#10;&#10;&#10;&#10;&#10;&#10;&#10;&#10;&#10;&#10;&#10;&#10;&#10;&#10;&#10;&#10;&#10;&#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210" descr="Obraz zawierający meble, krzesło&#10;&#10;&#10;&#10;&#10;&#10;&#10;&#10;&#10;&#10;&#10;&#10;&#10;&#10;&#10;&#10;&#10;&#10;&#10;&#10;&#10;&#10;&#10;&#10;&#10;&#10;&#10;&#10;&#10;&#10;&#10;&#10;&#10;&#10;&#10;&#10;&#10;&#10;&#10;&#10;&#10;&#10;&#10;&#10;&#10;&#10;&#10;&#10;Opis wygenerowany automatyczni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6780" cy="1343660"/>
                          </a:xfrm>
                          <a:prstGeom prst="rect">
                            <a:avLst/>
                          </a:prstGeom>
                          <a:noFill/>
                        </pic:spPr>
                      </pic:pic>
                    </a:graphicData>
                  </a:graphic>
                  <wp14:sizeRelH relativeFrom="page">
                    <wp14:pctWidth>0</wp14:pctWidth>
                  </wp14:sizeRelH>
                  <wp14:sizeRelV relativeFrom="page">
                    <wp14:pctHeight>0</wp14:pctHeight>
                  </wp14:sizeRelV>
                </wp:anchor>
              </w:drawing>
            </w:r>
          </w:p>
          <w:p w14:paraId="45A3E0CB" w14:textId="77777777" w:rsidR="00EF5814" w:rsidRPr="000B4C1A" w:rsidRDefault="00EF5814" w:rsidP="004E1A21"/>
          <w:p w14:paraId="3AF39FF7" w14:textId="77777777" w:rsidR="00EF5814" w:rsidRPr="000B4C1A" w:rsidRDefault="00EF5814" w:rsidP="004E1A21"/>
          <w:p w14:paraId="2F4CA6DD" w14:textId="77777777" w:rsidR="00EF5814" w:rsidRPr="000B4C1A" w:rsidRDefault="00EF5814" w:rsidP="004E1A21"/>
          <w:p w14:paraId="2AAA47D9" w14:textId="77777777" w:rsidR="00EF5814" w:rsidRPr="000B4C1A" w:rsidRDefault="00EF5814" w:rsidP="004E1A21"/>
          <w:p w14:paraId="61932852" w14:textId="77777777" w:rsidR="00EF5814" w:rsidRPr="000B4C1A" w:rsidRDefault="00EF5814" w:rsidP="004E1A21">
            <w:pPr>
              <w:rPr>
                <w:sz w:val="28"/>
                <w:szCs w:val="28"/>
              </w:rPr>
            </w:pPr>
            <w:r w:rsidRPr="00C701FC">
              <w:rPr>
                <w:sz w:val="20"/>
              </w:rPr>
              <w:t xml:space="preserve">Zdjęcie poglądowe </w:t>
            </w:r>
          </w:p>
        </w:tc>
      </w:tr>
    </w:tbl>
    <w:p w14:paraId="4A84CEE3" w14:textId="77777777" w:rsidR="00EF5814" w:rsidRPr="000846FF" w:rsidRDefault="00EF5814" w:rsidP="00EF5814">
      <w:pPr>
        <w:pStyle w:val="Akapitzlist"/>
        <w:spacing w:after="0" w:line="240" w:lineRule="auto"/>
        <w:rPr>
          <w:rFonts w:ascii="Garamond" w:hAnsi="Garamond" w:cs="Times New Roman"/>
          <w:sz w:val="24"/>
          <w:szCs w:val="24"/>
        </w:rPr>
      </w:pPr>
    </w:p>
    <w:p w14:paraId="6401C84F" w14:textId="77777777" w:rsidR="00EF5814" w:rsidRDefault="00EF5814" w:rsidP="00EF5814">
      <w:pPr>
        <w:spacing w:after="0" w:line="240" w:lineRule="auto"/>
        <w:jc w:val="right"/>
        <w:rPr>
          <w:rFonts w:ascii="Garamond" w:hAnsi="Garamond" w:cs="Times New Roman"/>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06"/>
      </w:tblGrid>
      <w:tr w:rsidR="00EF5814" w:rsidRPr="000B4C1A" w14:paraId="5C985766" w14:textId="77777777" w:rsidTr="004E1A21">
        <w:tc>
          <w:tcPr>
            <w:tcW w:w="9606" w:type="dxa"/>
          </w:tcPr>
          <w:p w14:paraId="336E637B" w14:textId="77777777" w:rsidR="00EF5814" w:rsidRPr="000B4C1A" w:rsidRDefault="00EF5814" w:rsidP="004E1A21">
            <w:pPr>
              <w:pStyle w:val="Bezodstpw"/>
              <w:rPr>
                <w:rFonts w:ascii="Times New Roman" w:hAnsi="Times New Roman"/>
                <w:sz w:val="20"/>
                <w:szCs w:val="20"/>
              </w:rPr>
            </w:pPr>
          </w:p>
          <w:p w14:paraId="2CEB24ED" w14:textId="77777777" w:rsidR="00EF5814" w:rsidRPr="000B4C1A" w:rsidRDefault="00EF5814" w:rsidP="004E1A21">
            <w:pPr>
              <w:autoSpaceDE w:val="0"/>
              <w:autoSpaceDN w:val="0"/>
              <w:adjustRightInd w:val="0"/>
              <w:spacing w:line="340" w:lineRule="exact"/>
              <w:ind w:left="426"/>
              <w:contextualSpacing/>
              <w:rPr>
                <w:b/>
                <w:bCs/>
                <w:sz w:val="20"/>
                <w:szCs w:val="20"/>
              </w:rPr>
            </w:pPr>
            <w:r>
              <w:rPr>
                <w:b/>
                <w:bCs/>
                <w:sz w:val="20"/>
                <w:szCs w:val="20"/>
              </w:rPr>
              <w:t>Krzesło Youteam Frame Chair CF UPH</w:t>
            </w:r>
            <w:r w:rsidRPr="000B4C1A">
              <w:rPr>
                <w:b/>
                <w:bCs/>
                <w:sz w:val="20"/>
                <w:szCs w:val="20"/>
              </w:rPr>
              <w:t>:</w:t>
            </w:r>
          </w:p>
          <w:p w14:paraId="53F45743" w14:textId="77777777" w:rsidR="00EF5814" w:rsidRPr="000B4C1A" w:rsidRDefault="00EF5814" w:rsidP="004E1A21">
            <w:pPr>
              <w:pStyle w:val="Akapitzlist"/>
              <w:ind w:left="360"/>
              <w:jc w:val="both"/>
              <w:rPr>
                <w:sz w:val="20"/>
                <w:szCs w:val="20"/>
              </w:rPr>
            </w:pPr>
            <w:r w:rsidRPr="000B4C1A">
              <w:rPr>
                <w:rFonts w:cs="Times New Roman"/>
                <w:b/>
                <w:bCs/>
                <w:sz w:val="20"/>
                <w:szCs w:val="20"/>
              </w:rPr>
              <w:t xml:space="preserve">Wymiary </w:t>
            </w:r>
            <w:r>
              <w:rPr>
                <w:rFonts w:cs="Times New Roman"/>
                <w:b/>
                <w:bCs/>
                <w:sz w:val="20"/>
                <w:szCs w:val="20"/>
              </w:rPr>
              <w:t>Meble</w:t>
            </w:r>
            <w:r w:rsidRPr="000B4C1A">
              <w:rPr>
                <w:rFonts w:cs="Times New Roman"/>
                <w:b/>
                <w:bCs/>
                <w:sz w:val="20"/>
                <w:szCs w:val="20"/>
              </w:rPr>
              <w:t>;</w:t>
            </w:r>
          </w:p>
          <w:p w14:paraId="5FC483E6"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Wysokość całkowita: 870 mm</w:t>
            </w:r>
          </w:p>
          <w:p w14:paraId="1104F13D"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Wysokość siedziska: 475 mm</w:t>
            </w:r>
          </w:p>
          <w:p w14:paraId="05A76D1B"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Wysokość podłokietnika od podłoża: 675 mm</w:t>
            </w:r>
          </w:p>
          <w:p w14:paraId="03116447"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Szerokość ramy: 580 mm</w:t>
            </w:r>
          </w:p>
          <w:p w14:paraId="4D40A580"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Szerokość oparcia: 440 mm</w:t>
            </w:r>
          </w:p>
          <w:p w14:paraId="4419F1B3"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Szerokość całkowita: 640 mm</w:t>
            </w:r>
          </w:p>
          <w:p w14:paraId="325A3479"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Szerokość siedziska: 450 mm</w:t>
            </w:r>
          </w:p>
          <w:p w14:paraId="499BD4A2"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Głębokość całkowita: 610 mm</w:t>
            </w:r>
          </w:p>
          <w:p w14:paraId="7A391A0C"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Głębokość siedziska: 447 mm</w:t>
            </w:r>
          </w:p>
          <w:p w14:paraId="7BA93E55"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Głębokość powierzchni siedziska: 465 mm</w:t>
            </w:r>
          </w:p>
          <w:p w14:paraId="26C94C60" w14:textId="77777777" w:rsidR="00EF5814" w:rsidRPr="000B4C1A" w:rsidRDefault="00EF5814" w:rsidP="00EF5814">
            <w:pPr>
              <w:pStyle w:val="Bezodstpw"/>
              <w:numPr>
                <w:ilvl w:val="0"/>
                <w:numId w:val="34"/>
              </w:numPr>
              <w:spacing w:line="276" w:lineRule="auto"/>
              <w:jc w:val="both"/>
              <w:rPr>
                <w:rFonts w:ascii="Times New Roman" w:hAnsi="Times New Roman"/>
                <w:sz w:val="20"/>
                <w:szCs w:val="20"/>
              </w:rPr>
            </w:pPr>
            <w:r w:rsidRPr="000B4C1A">
              <w:rPr>
                <w:rFonts w:ascii="Times New Roman" w:hAnsi="Times New Roman"/>
                <w:sz w:val="20"/>
                <w:szCs w:val="20"/>
              </w:rPr>
              <w:t>Długość oparcia: 420 mm</w:t>
            </w:r>
          </w:p>
          <w:p w14:paraId="1383BE58" w14:textId="77777777" w:rsidR="00EF5814" w:rsidRPr="000B4C1A" w:rsidRDefault="00EF5814" w:rsidP="004E1A21">
            <w:pPr>
              <w:autoSpaceDE w:val="0"/>
              <w:autoSpaceDN w:val="0"/>
              <w:adjustRightInd w:val="0"/>
              <w:contextualSpacing/>
              <w:jc w:val="both"/>
              <w:rPr>
                <w:b/>
                <w:bCs/>
                <w:sz w:val="20"/>
                <w:szCs w:val="20"/>
              </w:rPr>
            </w:pPr>
            <w:r w:rsidRPr="000B4C1A">
              <w:rPr>
                <w:b/>
                <w:bCs/>
                <w:sz w:val="20"/>
                <w:szCs w:val="20"/>
              </w:rPr>
              <w:lastRenderedPageBreak/>
              <w:t xml:space="preserve">  Budowa </w:t>
            </w:r>
            <w:r>
              <w:rPr>
                <w:b/>
                <w:bCs/>
                <w:sz w:val="20"/>
                <w:szCs w:val="20"/>
              </w:rPr>
              <w:t>Meble</w:t>
            </w:r>
            <w:r w:rsidRPr="000B4C1A">
              <w:rPr>
                <w:b/>
                <w:bCs/>
                <w:sz w:val="20"/>
                <w:szCs w:val="20"/>
              </w:rPr>
              <w:t>;</w:t>
            </w:r>
          </w:p>
          <w:p w14:paraId="4029E3AD" w14:textId="77777777" w:rsidR="00EF5814" w:rsidRPr="000B4C1A" w:rsidRDefault="00EF5814" w:rsidP="00EF5814">
            <w:pPr>
              <w:pStyle w:val="Bezodstpw"/>
              <w:numPr>
                <w:ilvl w:val="0"/>
                <w:numId w:val="35"/>
              </w:numPr>
              <w:spacing w:line="276" w:lineRule="auto"/>
              <w:jc w:val="both"/>
              <w:rPr>
                <w:rFonts w:ascii="Times New Roman" w:hAnsi="Times New Roman"/>
                <w:sz w:val="20"/>
                <w:szCs w:val="20"/>
              </w:rPr>
            </w:pPr>
            <w:r w:rsidRPr="000B4C1A">
              <w:rPr>
                <w:rFonts w:ascii="Times New Roman" w:hAnsi="Times New Roman"/>
                <w:sz w:val="20"/>
                <w:szCs w:val="20"/>
              </w:rPr>
              <w:t>Szkielet siedziska wykonany z poliamidu wzmocnionego włóknem szklanym w kolorze czarno- szarym lub biało- perłowym. Siedzisko pokryte pianką o grubości 10 mm i gęstości 25 kg/m</w:t>
            </w:r>
            <w:r w:rsidRPr="000B4C1A">
              <w:rPr>
                <w:rFonts w:ascii="Times New Roman" w:hAnsi="Times New Roman"/>
                <w:sz w:val="20"/>
                <w:szCs w:val="20"/>
                <w:vertAlign w:val="superscript"/>
              </w:rPr>
              <w:t>3</w:t>
            </w:r>
            <w:r w:rsidRPr="000B4C1A">
              <w:rPr>
                <w:rFonts w:ascii="Times New Roman" w:hAnsi="Times New Roman"/>
                <w:sz w:val="20"/>
                <w:szCs w:val="20"/>
              </w:rPr>
              <w:t>. Siedzisko tapicerowane skórą.</w:t>
            </w:r>
          </w:p>
          <w:p w14:paraId="2210360C" w14:textId="77777777" w:rsidR="00EF5814" w:rsidRPr="000B4C1A" w:rsidRDefault="00EF5814" w:rsidP="00EF5814">
            <w:pPr>
              <w:pStyle w:val="Bezodstpw"/>
              <w:numPr>
                <w:ilvl w:val="0"/>
                <w:numId w:val="35"/>
              </w:numPr>
              <w:spacing w:line="276" w:lineRule="auto"/>
              <w:jc w:val="both"/>
              <w:rPr>
                <w:rFonts w:ascii="Times New Roman" w:hAnsi="Times New Roman"/>
                <w:sz w:val="20"/>
                <w:szCs w:val="20"/>
              </w:rPr>
            </w:pPr>
            <w:r w:rsidRPr="000B4C1A">
              <w:rPr>
                <w:rFonts w:ascii="Times New Roman" w:hAnsi="Times New Roman"/>
                <w:sz w:val="20"/>
                <w:szCs w:val="20"/>
              </w:rPr>
              <w:t xml:space="preserve">Wyprofilowana osłona siedziska wykonana z polipropylenu ma zapewnić zabezpieczenie </w:t>
            </w:r>
            <w:r>
              <w:rPr>
                <w:rFonts w:ascii="Times New Roman" w:hAnsi="Times New Roman"/>
                <w:sz w:val="20"/>
                <w:szCs w:val="20"/>
              </w:rPr>
              <w:t>Mebli</w:t>
            </w:r>
            <w:r w:rsidRPr="000B4C1A">
              <w:rPr>
                <w:rFonts w:ascii="Times New Roman" w:hAnsi="Times New Roman"/>
                <w:sz w:val="20"/>
                <w:szCs w:val="20"/>
              </w:rPr>
              <w:t xml:space="preserve"> podczas sztaplowania, bez ryzyka uszkodzenia siedzisk. </w:t>
            </w:r>
          </w:p>
          <w:p w14:paraId="62F627CC" w14:textId="77777777" w:rsidR="00EF5814" w:rsidRPr="000B4C1A" w:rsidRDefault="00EF5814" w:rsidP="00EF5814">
            <w:pPr>
              <w:pStyle w:val="Bezodstpw"/>
              <w:numPr>
                <w:ilvl w:val="0"/>
                <w:numId w:val="35"/>
              </w:numPr>
              <w:spacing w:line="276" w:lineRule="auto"/>
              <w:jc w:val="both"/>
              <w:rPr>
                <w:rFonts w:ascii="Times New Roman" w:hAnsi="Times New Roman"/>
                <w:sz w:val="20"/>
                <w:szCs w:val="20"/>
              </w:rPr>
            </w:pPr>
            <w:r w:rsidRPr="000B4C1A">
              <w:rPr>
                <w:rFonts w:ascii="Times New Roman" w:hAnsi="Times New Roman"/>
                <w:sz w:val="20"/>
                <w:szCs w:val="20"/>
              </w:rPr>
              <w:t xml:space="preserve">Konstrukcja </w:t>
            </w:r>
            <w:r>
              <w:rPr>
                <w:rFonts w:ascii="Times New Roman" w:hAnsi="Times New Roman"/>
                <w:sz w:val="20"/>
                <w:szCs w:val="20"/>
              </w:rPr>
              <w:t>Meble</w:t>
            </w:r>
            <w:r w:rsidRPr="000B4C1A">
              <w:rPr>
                <w:rFonts w:ascii="Times New Roman" w:hAnsi="Times New Roman"/>
                <w:sz w:val="20"/>
                <w:szCs w:val="20"/>
              </w:rPr>
              <w:t xml:space="preserve"> zapewniająca możliwość sztaplowania do 4 sztuk.</w:t>
            </w:r>
          </w:p>
          <w:p w14:paraId="1861BB37" w14:textId="77777777" w:rsidR="00EF5814" w:rsidRPr="000B4C1A" w:rsidRDefault="00EF5814" w:rsidP="00EF5814">
            <w:pPr>
              <w:pStyle w:val="Akapitzlist"/>
              <w:numPr>
                <w:ilvl w:val="0"/>
                <w:numId w:val="35"/>
              </w:numPr>
              <w:spacing w:after="0" w:line="240" w:lineRule="auto"/>
              <w:contextualSpacing w:val="0"/>
              <w:jc w:val="both"/>
              <w:rPr>
                <w:rFonts w:cs="Times New Roman"/>
                <w:sz w:val="20"/>
                <w:szCs w:val="20"/>
              </w:rPr>
            </w:pPr>
            <w:r w:rsidRPr="000B4C1A">
              <w:rPr>
                <w:rFonts w:cs="Times New Roman"/>
                <w:sz w:val="20"/>
                <w:szCs w:val="20"/>
              </w:rPr>
              <w:t xml:space="preserve">Oparcie stanowi szkielet ramowy wykonany z poliamidu wzmocnionego włóknem szklanym w kolorze czarno- szarym lub biało- perłowym. </w:t>
            </w:r>
          </w:p>
          <w:p w14:paraId="7857FB5A" w14:textId="77777777" w:rsidR="00EF5814" w:rsidRPr="000B4C1A" w:rsidRDefault="00EF5814" w:rsidP="00EF5814">
            <w:pPr>
              <w:pStyle w:val="Akapitzlist"/>
              <w:numPr>
                <w:ilvl w:val="0"/>
                <w:numId w:val="35"/>
              </w:numPr>
              <w:spacing w:after="0" w:line="240" w:lineRule="auto"/>
              <w:contextualSpacing w:val="0"/>
              <w:jc w:val="both"/>
              <w:rPr>
                <w:rFonts w:cs="Times New Roman"/>
                <w:sz w:val="20"/>
                <w:szCs w:val="20"/>
              </w:rPr>
            </w:pPr>
            <w:r w:rsidRPr="000B4C1A">
              <w:rPr>
                <w:rFonts w:cs="Times New Roman"/>
                <w:sz w:val="20"/>
                <w:szCs w:val="20"/>
              </w:rPr>
              <w:t>Rama oparcia wyprofilowana i dopasowana do naturalnej krzywizny kręgosłupa na wysokości odcinka lędźwiowego.</w:t>
            </w:r>
          </w:p>
          <w:p w14:paraId="6252ABBF" w14:textId="77777777" w:rsidR="00EF5814" w:rsidRPr="000B4C1A" w:rsidRDefault="00EF5814" w:rsidP="00EF5814">
            <w:pPr>
              <w:pStyle w:val="Akapitzlist"/>
              <w:numPr>
                <w:ilvl w:val="0"/>
                <w:numId w:val="35"/>
              </w:numPr>
              <w:spacing w:after="0" w:line="240" w:lineRule="auto"/>
              <w:contextualSpacing w:val="0"/>
              <w:jc w:val="both"/>
              <w:rPr>
                <w:rFonts w:cs="Times New Roman"/>
                <w:sz w:val="20"/>
                <w:szCs w:val="20"/>
              </w:rPr>
            </w:pPr>
            <w:r w:rsidRPr="000B4C1A">
              <w:rPr>
                <w:rFonts w:cs="Times New Roman"/>
                <w:sz w:val="20"/>
                <w:szCs w:val="20"/>
              </w:rPr>
              <w:t>Tapicerka oparcia zamocowana w rowkach ramy składa się z dwóch, następujących</w:t>
            </w:r>
            <w:r w:rsidRPr="000B4C1A">
              <w:rPr>
                <w:rFonts w:cs="Times New Roman"/>
              </w:rPr>
              <w:t xml:space="preserve"> </w:t>
            </w:r>
            <w:r w:rsidRPr="000B4C1A">
              <w:rPr>
                <w:rFonts w:cs="Times New Roman"/>
                <w:sz w:val="20"/>
                <w:szCs w:val="20"/>
              </w:rPr>
              <w:t>warstw- materiału wspierającego typu membrana 3D w kolorze dopasowanym zawsze do koloru ramy, pokrytego pianką poliestrową o grubości 10 mm i gęstości 25 kg/m</w:t>
            </w:r>
            <w:r w:rsidRPr="000B4C1A">
              <w:rPr>
                <w:rFonts w:cs="Times New Roman"/>
                <w:sz w:val="20"/>
                <w:szCs w:val="20"/>
                <w:vertAlign w:val="superscript"/>
              </w:rPr>
              <w:t>3</w:t>
            </w:r>
            <w:r w:rsidRPr="000B4C1A">
              <w:rPr>
                <w:rFonts w:cs="Times New Roman"/>
                <w:sz w:val="20"/>
                <w:szCs w:val="20"/>
              </w:rPr>
              <w:t xml:space="preserve"> oraz- tkaniny tapicerskiej. Oparcie tapicerowane skórą.</w:t>
            </w:r>
          </w:p>
          <w:p w14:paraId="1893A890" w14:textId="77777777" w:rsidR="00EF5814" w:rsidRPr="000B4C1A" w:rsidRDefault="00EF5814" w:rsidP="00EF5814">
            <w:pPr>
              <w:pStyle w:val="Bezodstpw"/>
              <w:numPr>
                <w:ilvl w:val="0"/>
                <w:numId w:val="35"/>
              </w:numPr>
              <w:spacing w:line="276" w:lineRule="auto"/>
              <w:jc w:val="both"/>
              <w:rPr>
                <w:rFonts w:ascii="Times New Roman" w:hAnsi="Times New Roman"/>
                <w:sz w:val="20"/>
                <w:szCs w:val="20"/>
              </w:rPr>
            </w:pPr>
            <w:r w:rsidRPr="000B4C1A">
              <w:rPr>
                <w:rFonts w:ascii="Times New Roman" w:hAnsi="Times New Roman"/>
                <w:sz w:val="20"/>
                <w:szCs w:val="20"/>
              </w:rPr>
              <w:t xml:space="preserve">Podłokietniki zamknięte tzw. pierścieniowe. Podłokietniki z nakładką z czarnego polipropylenu. Mocowanie nakładki podłokietnika do konstrukcji podłokietnika bez widocznych śrub. Konstrukcja podłokietników z </w:t>
            </w:r>
            <w:r w:rsidRPr="000B4C1A">
              <w:rPr>
                <w:rFonts w:ascii="Times New Roman" w:hAnsi="Times New Roman"/>
                <w:bCs/>
                <w:sz w:val="20"/>
                <w:szCs w:val="20"/>
              </w:rPr>
              <w:t>odlewanego aluminium, polerowanego na efekt chrom.</w:t>
            </w:r>
          </w:p>
          <w:p w14:paraId="73B65E8C" w14:textId="77777777" w:rsidR="00EF5814" w:rsidRPr="000B4C1A" w:rsidRDefault="00EF5814" w:rsidP="00EF5814">
            <w:pPr>
              <w:numPr>
                <w:ilvl w:val="0"/>
                <w:numId w:val="36"/>
              </w:numPr>
              <w:spacing w:after="0" w:line="240" w:lineRule="auto"/>
              <w:jc w:val="both"/>
              <w:rPr>
                <w:rFonts w:eastAsia="Calibri"/>
                <w:bCs/>
                <w:sz w:val="20"/>
                <w:szCs w:val="20"/>
              </w:rPr>
            </w:pPr>
            <w:r w:rsidRPr="000B4C1A">
              <w:rPr>
                <w:rFonts w:eastAsia="Calibri"/>
                <w:bCs/>
                <w:sz w:val="20"/>
                <w:szCs w:val="20"/>
              </w:rPr>
              <w:t xml:space="preserve">Rama wykonana z dwóch rodzajów materiałów- stali chromowanej oraz odlewanego aluminium, polerowanego na efekt chrom. Konstrukcja </w:t>
            </w:r>
            <w:r>
              <w:rPr>
                <w:rFonts w:eastAsia="Calibri"/>
                <w:bCs/>
                <w:sz w:val="20"/>
                <w:szCs w:val="20"/>
              </w:rPr>
              <w:t>Meble</w:t>
            </w:r>
            <w:r w:rsidRPr="000B4C1A">
              <w:rPr>
                <w:rFonts w:eastAsia="Calibri"/>
                <w:bCs/>
                <w:sz w:val="20"/>
                <w:szCs w:val="20"/>
              </w:rPr>
              <w:t xml:space="preserve"> w kształcie tzw. płozy, nie dopuszcza się konstrukcji na 4 nogach.</w:t>
            </w:r>
          </w:p>
          <w:p w14:paraId="36561094" w14:textId="77777777" w:rsidR="00EF5814" w:rsidRPr="000B4C1A" w:rsidRDefault="00EF5814" w:rsidP="00EF5814">
            <w:pPr>
              <w:numPr>
                <w:ilvl w:val="0"/>
                <w:numId w:val="36"/>
              </w:numPr>
              <w:spacing w:after="0" w:line="240" w:lineRule="auto"/>
              <w:jc w:val="both"/>
              <w:rPr>
                <w:rFonts w:eastAsia="Calibri"/>
                <w:bCs/>
                <w:sz w:val="20"/>
                <w:szCs w:val="20"/>
              </w:rPr>
            </w:pPr>
            <w:r w:rsidRPr="000B4C1A">
              <w:rPr>
                <w:rFonts w:eastAsia="Calibri"/>
                <w:bCs/>
                <w:sz w:val="20"/>
                <w:szCs w:val="20"/>
              </w:rPr>
              <w:t>Płoza wraz z przednimi nogami oraz łącznikiem poprzecznym, frontowym, wykonany z rury stalowej chromowanej o średnicy min. fi 22 mm. Grubość ścianek rury min.3 mm.</w:t>
            </w:r>
          </w:p>
          <w:p w14:paraId="1EC6D103" w14:textId="77777777" w:rsidR="00EF5814" w:rsidRPr="000B4C1A" w:rsidRDefault="00EF5814" w:rsidP="00EF5814">
            <w:pPr>
              <w:pStyle w:val="Bezodstpw"/>
              <w:numPr>
                <w:ilvl w:val="0"/>
                <w:numId w:val="36"/>
              </w:numPr>
              <w:spacing w:line="276" w:lineRule="auto"/>
              <w:jc w:val="both"/>
              <w:rPr>
                <w:rFonts w:ascii="Times New Roman" w:hAnsi="Times New Roman"/>
                <w:vanish/>
                <w:sz w:val="20"/>
                <w:szCs w:val="20"/>
              </w:rPr>
            </w:pPr>
            <w:r w:rsidRPr="000B4C1A">
              <w:rPr>
                <w:rFonts w:ascii="Times New Roman" w:hAnsi="Times New Roman"/>
                <w:sz w:val="20"/>
                <w:szCs w:val="20"/>
              </w:rPr>
              <w:t>Łącznik siedziska i oparcia oraz konstrukcja podłokietników wykonana z odlewanego aluminium, polerowanego na efekt chrom</w:t>
            </w:r>
          </w:p>
          <w:p w14:paraId="4C4D325C" w14:textId="77777777" w:rsidR="00EF5814" w:rsidRPr="000B4C1A" w:rsidRDefault="00EF5814" w:rsidP="00EF5814">
            <w:pPr>
              <w:numPr>
                <w:ilvl w:val="0"/>
                <w:numId w:val="36"/>
              </w:numPr>
              <w:spacing w:after="0" w:line="240" w:lineRule="auto"/>
              <w:jc w:val="both"/>
              <w:rPr>
                <w:rFonts w:eastAsia="Calibri"/>
                <w:bCs/>
                <w:sz w:val="20"/>
                <w:szCs w:val="20"/>
              </w:rPr>
            </w:pPr>
            <w:r w:rsidRPr="000B4C1A">
              <w:rPr>
                <w:rFonts w:eastAsia="Calibri"/>
                <w:bCs/>
                <w:sz w:val="20"/>
                <w:szCs w:val="20"/>
              </w:rPr>
              <w:t xml:space="preserve">Miejsce łączenia elementów konstrukcyjnych </w:t>
            </w:r>
            <w:r>
              <w:rPr>
                <w:rFonts w:eastAsia="Calibri"/>
                <w:bCs/>
                <w:sz w:val="20"/>
                <w:szCs w:val="20"/>
              </w:rPr>
              <w:t>Meble</w:t>
            </w:r>
            <w:r w:rsidRPr="000B4C1A">
              <w:rPr>
                <w:rFonts w:eastAsia="Calibri"/>
                <w:bCs/>
                <w:sz w:val="20"/>
                <w:szCs w:val="20"/>
              </w:rPr>
              <w:t xml:space="preserve"> stali i aluminium ma być estetycznie wykonane, nie dopuszcza się widocznych spawów.</w:t>
            </w:r>
          </w:p>
          <w:p w14:paraId="4891DE32" w14:textId="77777777" w:rsidR="00EF5814" w:rsidRPr="000B4C1A" w:rsidRDefault="00EF5814" w:rsidP="00EF5814">
            <w:pPr>
              <w:numPr>
                <w:ilvl w:val="0"/>
                <w:numId w:val="36"/>
              </w:numPr>
              <w:spacing w:after="0" w:line="240" w:lineRule="auto"/>
              <w:jc w:val="both"/>
              <w:rPr>
                <w:rFonts w:eastAsia="Calibri"/>
                <w:bCs/>
                <w:sz w:val="20"/>
                <w:szCs w:val="20"/>
              </w:rPr>
            </w:pPr>
            <w:r w:rsidRPr="000B4C1A">
              <w:rPr>
                <w:rFonts w:eastAsia="Calibri"/>
                <w:bCs/>
                <w:sz w:val="20"/>
                <w:szCs w:val="20"/>
              </w:rPr>
              <w:t>Stopki do miękkich powierzchni z filcem lub do twardych powierzchni z polipropylenu.</w:t>
            </w:r>
          </w:p>
          <w:p w14:paraId="1F05F7C9" w14:textId="77777777" w:rsidR="00EF5814" w:rsidRPr="000B4C1A" w:rsidRDefault="00EF5814" w:rsidP="00EF5814">
            <w:pPr>
              <w:pStyle w:val="Akapitzlist"/>
              <w:numPr>
                <w:ilvl w:val="0"/>
                <w:numId w:val="34"/>
              </w:numPr>
              <w:spacing w:after="0" w:line="240" w:lineRule="auto"/>
              <w:contextualSpacing w:val="0"/>
              <w:jc w:val="both"/>
              <w:rPr>
                <w:rFonts w:cs="Times New Roman"/>
                <w:sz w:val="20"/>
                <w:szCs w:val="20"/>
              </w:rPr>
            </w:pPr>
            <w:r w:rsidRPr="000B4C1A">
              <w:rPr>
                <w:rFonts w:cs="Times New Roman"/>
                <w:sz w:val="20"/>
                <w:szCs w:val="20"/>
              </w:rPr>
              <w:t>Kolorystyka skóry do wyboru ze wzornika producenta.</w:t>
            </w:r>
          </w:p>
          <w:p w14:paraId="42FFA8C5" w14:textId="77777777" w:rsidR="00EF5814" w:rsidRPr="000B4C1A" w:rsidRDefault="00EF5814" w:rsidP="004E1A21">
            <w:pPr>
              <w:jc w:val="both"/>
              <w:rPr>
                <w:color w:val="FF0000"/>
                <w:sz w:val="20"/>
                <w:szCs w:val="20"/>
              </w:rPr>
            </w:pPr>
          </w:p>
          <w:p w14:paraId="64FA63BB" w14:textId="77777777" w:rsidR="00EF5814" w:rsidRPr="000B4C1A" w:rsidRDefault="00EF5814" w:rsidP="004E1A21">
            <w:pPr>
              <w:pStyle w:val="Akapitzlist"/>
              <w:autoSpaceDE w:val="0"/>
              <w:autoSpaceDN w:val="0"/>
              <w:adjustRightInd w:val="0"/>
              <w:ind w:left="0"/>
              <w:jc w:val="both"/>
              <w:rPr>
                <w:rFonts w:cs="Times New Roman"/>
                <w:b/>
                <w:bCs/>
                <w:sz w:val="20"/>
                <w:szCs w:val="20"/>
              </w:rPr>
            </w:pPr>
            <w:r w:rsidRPr="000B4C1A">
              <w:rPr>
                <w:rFonts w:cs="Times New Roman"/>
                <w:b/>
                <w:bCs/>
                <w:sz w:val="20"/>
                <w:szCs w:val="20"/>
              </w:rPr>
              <w:t>Wymagania</w:t>
            </w:r>
            <w:r>
              <w:rPr>
                <w:rFonts w:cs="Times New Roman"/>
                <w:b/>
                <w:bCs/>
                <w:sz w:val="20"/>
                <w:szCs w:val="20"/>
              </w:rPr>
              <w:t xml:space="preserve"> dotyczące tkaniny tapicerskiej:</w:t>
            </w:r>
          </w:p>
          <w:p w14:paraId="74D0F8CA" w14:textId="77777777" w:rsidR="00EF5814" w:rsidRPr="000B4C1A" w:rsidRDefault="00EF5814" w:rsidP="004E1A21">
            <w:pPr>
              <w:autoSpaceDE w:val="0"/>
              <w:autoSpaceDN w:val="0"/>
              <w:adjustRightInd w:val="0"/>
              <w:ind w:left="426"/>
              <w:contextualSpacing/>
              <w:jc w:val="both"/>
              <w:rPr>
                <w:b/>
                <w:bCs/>
                <w:sz w:val="20"/>
                <w:szCs w:val="20"/>
              </w:rPr>
            </w:pPr>
          </w:p>
          <w:p w14:paraId="0FE540E4" w14:textId="77777777" w:rsidR="00EF5814" w:rsidRPr="000B4C1A" w:rsidRDefault="00EF5814" w:rsidP="00EF5814">
            <w:pPr>
              <w:numPr>
                <w:ilvl w:val="0"/>
                <w:numId w:val="37"/>
              </w:numPr>
              <w:autoSpaceDE w:val="0"/>
              <w:autoSpaceDN w:val="0"/>
              <w:adjustRightInd w:val="0"/>
              <w:spacing w:after="0" w:line="240" w:lineRule="auto"/>
              <w:jc w:val="both"/>
              <w:rPr>
                <w:sz w:val="20"/>
                <w:szCs w:val="20"/>
              </w:rPr>
            </w:pPr>
            <w:r w:rsidRPr="000B4C1A">
              <w:rPr>
                <w:sz w:val="20"/>
                <w:szCs w:val="20"/>
              </w:rPr>
              <w:t>Skład: Skóra semianilinowa (1,0 –1.1 mm), naturalne ziarno bez wytłaczania.</w:t>
            </w:r>
          </w:p>
          <w:p w14:paraId="68F726B2" w14:textId="77777777" w:rsidR="00EF5814" w:rsidRPr="000B4C1A" w:rsidRDefault="00EF5814" w:rsidP="00EF5814">
            <w:pPr>
              <w:numPr>
                <w:ilvl w:val="0"/>
                <w:numId w:val="37"/>
              </w:numPr>
              <w:autoSpaceDE w:val="0"/>
              <w:autoSpaceDN w:val="0"/>
              <w:adjustRightInd w:val="0"/>
              <w:spacing w:after="0" w:line="240" w:lineRule="auto"/>
              <w:jc w:val="both"/>
              <w:rPr>
                <w:sz w:val="20"/>
                <w:szCs w:val="20"/>
              </w:rPr>
            </w:pPr>
            <w:r w:rsidRPr="000B4C1A">
              <w:rPr>
                <w:sz w:val="20"/>
                <w:szCs w:val="20"/>
              </w:rPr>
              <w:t>Przyjazne dla środowiska garbowanie mineralne.</w:t>
            </w:r>
          </w:p>
          <w:p w14:paraId="6C945985" w14:textId="77777777" w:rsidR="00EF5814" w:rsidRPr="000B4C1A" w:rsidRDefault="00EF5814" w:rsidP="00EF5814">
            <w:pPr>
              <w:numPr>
                <w:ilvl w:val="0"/>
                <w:numId w:val="37"/>
              </w:numPr>
              <w:autoSpaceDE w:val="0"/>
              <w:autoSpaceDN w:val="0"/>
              <w:adjustRightInd w:val="0"/>
              <w:spacing w:after="0" w:line="240" w:lineRule="auto"/>
              <w:jc w:val="both"/>
              <w:rPr>
                <w:sz w:val="20"/>
                <w:szCs w:val="20"/>
              </w:rPr>
            </w:pPr>
            <w:r w:rsidRPr="000B4C1A">
              <w:rPr>
                <w:sz w:val="20"/>
                <w:szCs w:val="20"/>
              </w:rPr>
              <w:t xml:space="preserve">Trudnozapalność: EN 1021–1, EN 1021– 2 </w:t>
            </w:r>
          </w:p>
          <w:p w14:paraId="123B41E0" w14:textId="77777777" w:rsidR="00EF5814" w:rsidRPr="000B4C1A" w:rsidRDefault="00EF5814" w:rsidP="00EF5814">
            <w:pPr>
              <w:numPr>
                <w:ilvl w:val="0"/>
                <w:numId w:val="37"/>
              </w:numPr>
              <w:autoSpaceDE w:val="0"/>
              <w:autoSpaceDN w:val="0"/>
              <w:adjustRightInd w:val="0"/>
              <w:spacing w:after="0" w:line="240" w:lineRule="auto"/>
              <w:jc w:val="both"/>
              <w:rPr>
                <w:sz w:val="20"/>
                <w:szCs w:val="20"/>
              </w:rPr>
            </w:pPr>
            <w:r w:rsidRPr="000B4C1A">
              <w:rPr>
                <w:sz w:val="20"/>
                <w:szCs w:val="20"/>
              </w:rPr>
              <w:t>Odporność barwy na światło: ≥ 5 (zgodnie z EN ISO 105-B02)</w:t>
            </w:r>
          </w:p>
          <w:p w14:paraId="065AD9EA" w14:textId="77777777" w:rsidR="00EF5814" w:rsidRPr="000B4C1A" w:rsidRDefault="00EF5814" w:rsidP="00EF5814">
            <w:pPr>
              <w:numPr>
                <w:ilvl w:val="0"/>
                <w:numId w:val="37"/>
              </w:numPr>
              <w:autoSpaceDE w:val="0"/>
              <w:autoSpaceDN w:val="0"/>
              <w:adjustRightInd w:val="0"/>
              <w:spacing w:after="0" w:line="240" w:lineRule="auto"/>
              <w:jc w:val="both"/>
              <w:rPr>
                <w:sz w:val="20"/>
                <w:szCs w:val="20"/>
              </w:rPr>
            </w:pPr>
            <w:r w:rsidRPr="000B4C1A">
              <w:rPr>
                <w:sz w:val="20"/>
                <w:szCs w:val="20"/>
              </w:rPr>
              <w:t>Odporność na ścieranie: 50 000 cykli Martindale (zgodnie z EN ISO 5402)</w:t>
            </w:r>
          </w:p>
          <w:p w14:paraId="66668793" w14:textId="77777777" w:rsidR="00EF5814" w:rsidRPr="000B4C1A" w:rsidRDefault="00EF5814" w:rsidP="004E1A21">
            <w:pPr>
              <w:pStyle w:val="Akapitzlist"/>
              <w:autoSpaceDE w:val="0"/>
              <w:autoSpaceDN w:val="0"/>
              <w:adjustRightInd w:val="0"/>
              <w:ind w:left="0"/>
              <w:jc w:val="both"/>
              <w:rPr>
                <w:rFonts w:cs="Times New Roman"/>
                <w:b/>
                <w:bCs/>
                <w:sz w:val="20"/>
                <w:szCs w:val="20"/>
              </w:rPr>
            </w:pPr>
            <w:r w:rsidRPr="000B4C1A">
              <w:rPr>
                <w:rFonts w:cs="Times New Roman"/>
                <w:b/>
                <w:bCs/>
                <w:sz w:val="20"/>
                <w:szCs w:val="20"/>
              </w:rPr>
              <w:t>Wymagania dotyczące materiału wspierającego oparcie :</w:t>
            </w:r>
          </w:p>
          <w:p w14:paraId="066BFAA2"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Struktura membrany 3D</w:t>
            </w:r>
          </w:p>
          <w:p w14:paraId="777ABF5D"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Skład: 80% poliester, 20% poliester pochodzący z recyklingu poużytkowego (post-consumer)</w:t>
            </w:r>
          </w:p>
          <w:p w14:paraId="3B0C3A90"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Gramatura: 318 g/m2</w:t>
            </w:r>
          </w:p>
          <w:p w14:paraId="5F2F6FD1"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Odporność na ścieranie: 70 000 cykli Martindale  (zgodnie z EN ISO 12947–2:2016)</w:t>
            </w:r>
          </w:p>
          <w:p w14:paraId="39E18609"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Odporność na pilling: 5 (zgodnie z EN ISO 12945–2)</w:t>
            </w:r>
          </w:p>
          <w:p w14:paraId="1BDFCA55"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Odporność barwy na światło: 5 –7 (zgodnie z EN ISO 105-B02)</w:t>
            </w:r>
          </w:p>
          <w:p w14:paraId="7361E828"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Odporność barwy na tarcie: wet: 4 – 5/dry: 4 – 5 (zgodnie z EN ISO 105-X12)</w:t>
            </w:r>
          </w:p>
          <w:p w14:paraId="0E14391A"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Trudnozapalność: EN 1021–1, EN 1021– 2</w:t>
            </w:r>
          </w:p>
          <w:p w14:paraId="38DF4395" w14:textId="77777777" w:rsidR="00EF5814" w:rsidRPr="000B4C1A" w:rsidRDefault="00EF5814" w:rsidP="00EF5814">
            <w:pPr>
              <w:numPr>
                <w:ilvl w:val="0"/>
                <w:numId w:val="38"/>
              </w:numPr>
              <w:autoSpaceDE w:val="0"/>
              <w:autoSpaceDN w:val="0"/>
              <w:adjustRightInd w:val="0"/>
              <w:spacing w:after="0" w:line="240" w:lineRule="auto"/>
              <w:jc w:val="both"/>
              <w:rPr>
                <w:sz w:val="20"/>
                <w:szCs w:val="20"/>
              </w:rPr>
            </w:pPr>
            <w:r w:rsidRPr="000B4C1A">
              <w:rPr>
                <w:sz w:val="20"/>
                <w:szCs w:val="20"/>
              </w:rPr>
              <w:t>Inne: Certyfikat Oeko-Tex Standard 100 (zgodnie z EN ISO 17050-1), EU Ecolabel certificate</w:t>
            </w:r>
          </w:p>
          <w:p w14:paraId="68307A40" w14:textId="77777777" w:rsidR="00EF5814" w:rsidRPr="000B4C1A" w:rsidRDefault="00EF5814" w:rsidP="004E1A21">
            <w:pPr>
              <w:rPr>
                <w:color w:val="FF0000"/>
              </w:rPr>
            </w:pPr>
          </w:p>
          <w:p w14:paraId="26CEE243" w14:textId="77777777" w:rsidR="00EF5814" w:rsidRPr="000B4C1A" w:rsidRDefault="00EF5814" w:rsidP="004E1A21">
            <w:pPr>
              <w:rPr>
                <w:color w:val="FF0000"/>
              </w:rPr>
            </w:pPr>
            <w:r w:rsidRPr="000B4C1A">
              <w:rPr>
                <w:noProof/>
                <w:lang w:eastAsia="pl-PL"/>
              </w:rPr>
              <w:lastRenderedPageBreak/>
              <w:drawing>
                <wp:inline distT="0" distB="0" distL="0" distR="0" wp14:anchorId="0A250B99" wp14:editId="4A3AA78D">
                  <wp:extent cx="1238250" cy="1657350"/>
                  <wp:effectExtent l="0" t="0" r="0" b="0"/>
                  <wp:docPr id="198" name="Obraz 198" descr="Obraz zawierający meble, krzesło&#10;&#10;&#10;&#10;&#10;&#10;&#10;&#10;&#10;&#10;&#10;&#10;&#10;&#10;&#10;&#10;&#10;&#10;&#10;&#10;&#10;&#10;&#10;&#10;&#10;&#10;&#10;&#10;&#10;&#10;&#10;&#10;&#10;&#10;&#10;&#10;&#10;&#10;&#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Obraz zawierający meble, krzesło&#10;&#10;&#10;&#10;&#10;&#10;&#10;&#10;&#10;&#10;&#10;&#10;&#10;&#10;&#10;&#10;&#10;&#10;&#10;&#10;&#10;&#10;&#10;&#10;&#10;&#10;&#10;&#10;&#10;&#10;&#10;&#10;&#10;&#10;&#10;&#10;&#10;&#10;&#10;&#10;Opis wygenerowany automatyczni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0" cy="1657350"/>
                          </a:xfrm>
                          <a:prstGeom prst="rect">
                            <a:avLst/>
                          </a:prstGeom>
                          <a:noFill/>
                          <a:ln>
                            <a:noFill/>
                          </a:ln>
                        </pic:spPr>
                      </pic:pic>
                    </a:graphicData>
                  </a:graphic>
                </wp:inline>
              </w:drawing>
            </w:r>
          </w:p>
          <w:p w14:paraId="69CAE53A" w14:textId="77777777" w:rsidR="00EF5814" w:rsidRPr="00BF48B7" w:rsidRDefault="00EF5814" w:rsidP="004E1A21">
            <w:pPr>
              <w:pStyle w:val="Bezodstpw"/>
              <w:rPr>
                <w:rFonts w:ascii="Times New Roman" w:hAnsi="Times New Roman"/>
                <w:sz w:val="20"/>
                <w:szCs w:val="24"/>
              </w:rPr>
            </w:pPr>
            <w:r w:rsidRPr="00BF48B7">
              <w:rPr>
                <w:rFonts w:ascii="Times New Roman" w:hAnsi="Times New Roman"/>
                <w:sz w:val="20"/>
                <w:szCs w:val="24"/>
              </w:rPr>
              <w:t xml:space="preserve">Zdjęcie poglądowe </w:t>
            </w:r>
          </w:p>
          <w:p w14:paraId="27C8C773" w14:textId="77777777" w:rsidR="00EF5814" w:rsidRPr="000B4C1A" w:rsidRDefault="00EF5814" w:rsidP="004E1A21">
            <w:pPr>
              <w:spacing w:after="60"/>
            </w:pPr>
          </w:p>
        </w:tc>
      </w:tr>
    </w:tbl>
    <w:p w14:paraId="5B5DCEFA" w14:textId="77777777" w:rsidR="00EF5814" w:rsidRPr="00A427FF" w:rsidRDefault="00EF5814" w:rsidP="00EF5814">
      <w:pPr>
        <w:spacing w:after="0" w:line="240" w:lineRule="auto"/>
        <w:rPr>
          <w:rFonts w:ascii="Garamond" w:hAnsi="Garamond" w:cs="Times New Roman"/>
          <w:sz w:val="24"/>
          <w:szCs w:val="24"/>
        </w:rPr>
      </w:pPr>
    </w:p>
    <w:p w14:paraId="38DA2E61" w14:textId="77777777" w:rsidR="00EF5814" w:rsidRDefault="00EF5814" w:rsidP="00EF5814">
      <w:pPr>
        <w:spacing w:after="0" w:line="240" w:lineRule="auto"/>
        <w:jc w:val="right"/>
        <w:rPr>
          <w:rFonts w:ascii="Garamond" w:hAnsi="Garamond" w:cs="Times New Roman"/>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560"/>
        <w:gridCol w:w="1218"/>
      </w:tblGrid>
      <w:tr w:rsidR="00EF5814" w:rsidRPr="00CB7361" w14:paraId="7C5284AC" w14:textId="77777777" w:rsidTr="004E1A21">
        <w:tc>
          <w:tcPr>
            <w:tcW w:w="828" w:type="dxa"/>
            <w:shd w:val="clear" w:color="auto" w:fill="CCFFFF"/>
            <w:vAlign w:val="center"/>
          </w:tcPr>
          <w:p w14:paraId="253205BF" w14:textId="77777777" w:rsidR="00EF5814" w:rsidRPr="00CB7361" w:rsidRDefault="00EF5814" w:rsidP="004E1A21">
            <w:pPr>
              <w:spacing w:after="40"/>
              <w:jc w:val="center"/>
              <w:rPr>
                <w:b/>
                <w:sz w:val="28"/>
                <w:szCs w:val="28"/>
              </w:rPr>
            </w:pPr>
            <w:r w:rsidRPr="00CB7361">
              <w:rPr>
                <w:b/>
                <w:sz w:val="28"/>
                <w:szCs w:val="28"/>
              </w:rPr>
              <w:t>Kp</w:t>
            </w:r>
          </w:p>
        </w:tc>
        <w:tc>
          <w:tcPr>
            <w:tcW w:w="7560" w:type="dxa"/>
            <w:shd w:val="clear" w:color="auto" w:fill="CCFFFF"/>
            <w:vAlign w:val="center"/>
          </w:tcPr>
          <w:p w14:paraId="0B13474F" w14:textId="77777777" w:rsidR="00EF5814" w:rsidRPr="00CB7361" w:rsidRDefault="00EF5814" w:rsidP="004E1A21">
            <w:pPr>
              <w:spacing w:after="40"/>
              <w:rPr>
                <w:sz w:val="28"/>
                <w:szCs w:val="28"/>
              </w:rPr>
            </w:pPr>
            <w:r w:rsidRPr="00CB7361">
              <w:rPr>
                <w:sz w:val="28"/>
                <w:szCs w:val="28"/>
              </w:rPr>
              <w:t xml:space="preserve">KRZESŁO GOŚCINNE </w:t>
            </w:r>
            <w:r>
              <w:rPr>
                <w:sz w:val="28"/>
                <w:szCs w:val="28"/>
              </w:rPr>
              <w:t>Bejot Floss FSKP4R</w:t>
            </w:r>
          </w:p>
        </w:tc>
        <w:tc>
          <w:tcPr>
            <w:tcW w:w="1218" w:type="dxa"/>
            <w:shd w:val="clear" w:color="auto" w:fill="CCFFFF"/>
            <w:vAlign w:val="center"/>
          </w:tcPr>
          <w:p w14:paraId="7DA349C8" w14:textId="77777777" w:rsidR="00EF5814" w:rsidRPr="00CB7361" w:rsidRDefault="00EF5814" w:rsidP="004E1A21">
            <w:pPr>
              <w:spacing w:after="40"/>
              <w:jc w:val="center"/>
              <w:rPr>
                <w:sz w:val="28"/>
                <w:szCs w:val="28"/>
              </w:rPr>
            </w:pPr>
          </w:p>
        </w:tc>
      </w:tr>
      <w:tr w:rsidR="00EF5814" w:rsidRPr="00CB7361" w14:paraId="4E387184" w14:textId="77777777" w:rsidTr="004E1A21">
        <w:tc>
          <w:tcPr>
            <w:tcW w:w="9606" w:type="dxa"/>
            <w:gridSpan w:val="3"/>
          </w:tcPr>
          <w:p w14:paraId="04B8C6FB" w14:textId="77777777" w:rsidR="00EF5814" w:rsidRPr="00CB7361" w:rsidRDefault="00EF5814" w:rsidP="004E1A21">
            <w:pPr>
              <w:spacing w:before="80" w:after="60"/>
            </w:pPr>
          </w:p>
          <w:p w14:paraId="3FB62E7A" w14:textId="77777777" w:rsidR="00EF5814" w:rsidRPr="00CB7361" w:rsidRDefault="00EF5814" w:rsidP="004E1A21">
            <w:pPr>
              <w:rPr>
                <w:sz w:val="20"/>
                <w:szCs w:val="20"/>
              </w:rPr>
            </w:pPr>
            <w:r w:rsidRPr="00CB7361">
              <w:rPr>
                <w:sz w:val="20"/>
                <w:szCs w:val="20"/>
              </w:rPr>
              <w:t xml:space="preserve">Krzesło konferencyjne na obrotowej podstawie czteroramiennej na stopkach </w:t>
            </w:r>
          </w:p>
          <w:p w14:paraId="4B21C700" w14:textId="77777777" w:rsidR="00EF5814" w:rsidRPr="00CB7361" w:rsidRDefault="00EF5814" w:rsidP="004E1A21">
            <w:pPr>
              <w:rPr>
                <w:b/>
                <w:sz w:val="20"/>
                <w:szCs w:val="20"/>
              </w:rPr>
            </w:pPr>
            <w:r w:rsidRPr="00CB7361">
              <w:rPr>
                <w:b/>
                <w:sz w:val="20"/>
                <w:szCs w:val="20"/>
              </w:rPr>
              <w:t>Wymagane minimalne wymiary:</w:t>
            </w:r>
          </w:p>
          <w:p w14:paraId="69DC2C2E"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Wysokość całkowita krzesła 835 mm</w:t>
            </w:r>
          </w:p>
          <w:p w14:paraId="3E97D11B"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Szerokość krzesła 560 mm</w:t>
            </w:r>
          </w:p>
          <w:p w14:paraId="613DBDF7"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Głębokość krzesła 580 mm</w:t>
            </w:r>
          </w:p>
          <w:p w14:paraId="18AD9FAC"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Głębokość siedziska 475 mm</w:t>
            </w:r>
          </w:p>
          <w:p w14:paraId="57D35563"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 xml:space="preserve">Wysokość siedziska 455 mm </w:t>
            </w:r>
          </w:p>
          <w:p w14:paraId="617F90E1"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 xml:space="preserve">Wysokość oparcia 370 mm </w:t>
            </w:r>
          </w:p>
          <w:p w14:paraId="75E5E060"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 xml:space="preserve">Szerokość siedziska 460 mm </w:t>
            </w:r>
          </w:p>
          <w:p w14:paraId="0EDDBE83"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Szerokość oparcia 410 mm</w:t>
            </w:r>
          </w:p>
          <w:p w14:paraId="6BE24FF9" w14:textId="77777777" w:rsidR="00EF5814" w:rsidRPr="00CB7361" w:rsidRDefault="00EF5814" w:rsidP="00EF5814">
            <w:pPr>
              <w:widowControl w:val="0"/>
              <w:numPr>
                <w:ilvl w:val="0"/>
                <w:numId w:val="48"/>
              </w:numPr>
              <w:suppressAutoHyphens/>
              <w:spacing w:after="0" w:line="240" w:lineRule="auto"/>
              <w:rPr>
                <w:sz w:val="20"/>
                <w:szCs w:val="20"/>
              </w:rPr>
            </w:pPr>
            <w:r w:rsidRPr="00CB7361">
              <w:rPr>
                <w:sz w:val="20"/>
                <w:szCs w:val="20"/>
              </w:rPr>
              <w:t>Szerokość między podłokietnikami 510 mm</w:t>
            </w:r>
          </w:p>
          <w:p w14:paraId="6422FFFC" w14:textId="77777777" w:rsidR="00EF5814" w:rsidRPr="00CB7361" w:rsidRDefault="00EF5814" w:rsidP="004E1A21">
            <w:pPr>
              <w:widowControl w:val="0"/>
              <w:suppressAutoHyphens/>
              <w:ind w:left="720"/>
              <w:rPr>
                <w:sz w:val="20"/>
                <w:szCs w:val="20"/>
              </w:rPr>
            </w:pPr>
          </w:p>
          <w:p w14:paraId="2DC3628E" w14:textId="77777777" w:rsidR="00EF5814" w:rsidRPr="00CB7361" w:rsidRDefault="00EF5814" w:rsidP="004E1A21">
            <w:pPr>
              <w:rPr>
                <w:sz w:val="20"/>
                <w:szCs w:val="20"/>
              </w:rPr>
            </w:pPr>
            <w:r w:rsidRPr="00CB7361">
              <w:rPr>
                <w:sz w:val="20"/>
                <w:szCs w:val="20"/>
              </w:rPr>
              <w:t>Fotel powinien posiadać:</w:t>
            </w:r>
          </w:p>
          <w:p w14:paraId="3BA8ACAA"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Oparcie wraz z bokami stanowi jeden element o łukowym kształcie obejmującym siedzisko</w:t>
            </w:r>
          </w:p>
          <w:p w14:paraId="50F4CFBF"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Oparcie najwyższe w środkowej części. </w:t>
            </w:r>
          </w:p>
          <w:p w14:paraId="5AD2B1FE"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Siedzisko wraz z oparciem stanowią dwa osobne elementy </w:t>
            </w:r>
          </w:p>
          <w:p w14:paraId="600354C8"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Boki oparcia stanowią jednocześnie podłokietniki i z oparciem stanowią jeden element </w:t>
            </w:r>
          </w:p>
          <w:p w14:paraId="7AD871FE"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Siedzisko i oparcie w całości tapicerowane. Nie dopuszcza się plastikowych maskownic na oparciu i siedzisku.</w:t>
            </w:r>
          </w:p>
          <w:p w14:paraId="5C9A0858"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Siedzisko i oparcie wykonane na bazie pianki wtryskowej o właściwościach trudnozapalnych. Nie dopuszcza się pianki ciętej.</w:t>
            </w:r>
          </w:p>
          <w:p w14:paraId="1C3F078A"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Oparcie i siedzisko o wyraźnych krawędziach bocznych określających grubość tych elementów</w:t>
            </w:r>
          </w:p>
          <w:p w14:paraId="3910FE5E"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Tapicerka oparcia i siedziska zszywana z kawałków tkaniny, a linie szycia podkreślone są grubszą nicią (stebnówka).</w:t>
            </w:r>
          </w:p>
          <w:p w14:paraId="5BFB2FB1"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Czteroramienny krzyżak o pająkowatym kształcie wykonany z aluminium malowanym proszkowo w kolorze RAL9005 ze stopkami na miękką podłogę </w:t>
            </w:r>
          </w:p>
          <w:p w14:paraId="4E618772"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Mechanizm obrotowy bez regulacji wysokości </w:t>
            </w:r>
          </w:p>
          <w:p w14:paraId="0E95FAB5"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 xml:space="preserve">Tapicerka do wyboru przez zamawiającego z kolorystyki dostępnej w 45 kolorach </w:t>
            </w:r>
          </w:p>
          <w:p w14:paraId="2ABFA083" w14:textId="77777777" w:rsidR="00EF5814" w:rsidRPr="00CB7361" w:rsidRDefault="00EF5814" w:rsidP="004E1A21">
            <w:pPr>
              <w:widowControl w:val="0"/>
              <w:suppressAutoHyphens/>
              <w:ind w:left="720"/>
              <w:rPr>
                <w:sz w:val="20"/>
                <w:szCs w:val="20"/>
              </w:rPr>
            </w:pPr>
          </w:p>
          <w:p w14:paraId="147D8242" w14:textId="77777777" w:rsidR="00EF5814" w:rsidRPr="00CB7361" w:rsidRDefault="00EF5814" w:rsidP="004E1A21">
            <w:pPr>
              <w:pStyle w:val="Akapitzlist"/>
              <w:autoSpaceDE w:val="0"/>
              <w:autoSpaceDN w:val="0"/>
              <w:adjustRightInd w:val="0"/>
              <w:ind w:left="0"/>
              <w:jc w:val="both"/>
              <w:rPr>
                <w:rFonts w:cs="Times New Roman"/>
                <w:b/>
                <w:bCs/>
                <w:sz w:val="20"/>
                <w:szCs w:val="20"/>
              </w:rPr>
            </w:pPr>
            <w:r w:rsidRPr="00CB7361">
              <w:rPr>
                <w:rFonts w:cs="Times New Roman"/>
                <w:b/>
                <w:bCs/>
                <w:sz w:val="20"/>
                <w:szCs w:val="20"/>
              </w:rPr>
              <w:t>Wymagania dotyczące tkaniny tapicerskiej (parametry nie gorsze niż):</w:t>
            </w:r>
          </w:p>
          <w:p w14:paraId="2DFAC816" w14:textId="77777777" w:rsidR="00EF5814" w:rsidRPr="00CB7361" w:rsidRDefault="00EF5814" w:rsidP="00EF5814">
            <w:pPr>
              <w:widowControl w:val="0"/>
              <w:numPr>
                <w:ilvl w:val="0"/>
                <w:numId w:val="47"/>
              </w:numPr>
              <w:suppressAutoHyphens/>
              <w:spacing w:after="0" w:line="240" w:lineRule="auto"/>
              <w:rPr>
                <w:sz w:val="20"/>
                <w:szCs w:val="20"/>
              </w:rPr>
            </w:pPr>
            <w:r w:rsidRPr="00CB7361">
              <w:rPr>
                <w:sz w:val="20"/>
                <w:szCs w:val="20"/>
              </w:rPr>
              <w:t>Krzesło tapicerowane tkanina odporną na zabrudzenia o parametrach nie gorszych niż:</w:t>
            </w:r>
          </w:p>
          <w:p w14:paraId="08DAD0FB" w14:textId="77777777" w:rsidR="00EF5814" w:rsidRPr="00CB7361" w:rsidRDefault="00EF5814" w:rsidP="00EF5814">
            <w:pPr>
              <w:widowControl w:val="0"/>
              <w:numPr>
                <w:ilvl w:val="3"/>
                <w:numId w:val="47"/>
              </w:numPr>
              <w:suppressAutoHyphens/>
              <w:spacing w:after="0" w:line="240" w:lineRule="auto"/>
              <w:rPr>
                <w:rFonts w:eastAsia="Lucida Sans Unicode"/>
                <w:sz w:val="20"/>
                <w:szCs w:val="20"/>
              </w:rPr>
            </w:pPr>
            <w:bookmarkStart w:id="0" w:name="_Hlk51683754"/>
            <w:bookmarkStart w:id="1" w:name="_Hlk51684926"/>
            <w:r w:rsidRPr="00CB7361">
              <w:rPr>
                <w:rFonts w:eastAsia="Lucida Sans Unicode"/>
                <w:sz w:val="20"/>
                <w:szCs w:val="20"/>
              </w:rPr>
              <w:t xml:space="preserve">Skład: 100 % poliester </w:t>
            </w:r>
          </w:p>
          <w:p w14:paraId="4D8FF09E" w14:textId="77777777" w:rsidR="00EF5814" w:rsidRPr="00CB7361" w:rsidRDefault="00EF5814" w:rsidP="00EF5814">
            <w:pPr>
              <w:widowControl w:val="0"/>
              <w:numPr>
                <w:ilvl w:val="3"/>
                <w:numId w:val="47"/>
              </w:numPr>
              <w:suppressAutoHyphens/>
              <w:spacing w:after="0" w:line="240" w:lineRule="auto"/>
              <w:rPr>
                <w:rFonts w:eastAsia="Lucida Sans Unicode"/>
                <w:sz w:val="20"/>
                <w:szCs w:val="20"/>
              </w:rPr>
            </w:pPr>
            <w:r w:rsidRPr="00CB7361">
              <w:rPr>
                <w:rFonts w:eastAsia="Lucida Sans Unicode"/>
                <w:sz w:val="20"/>
                <w:szCs w:val="20"/>
              </w:rPr>
              <w:t xml:space="preserve">Gramatura: 320 g/ m2 </w:t>
            </w:r>
          </w:p>
          <w:p w14:paraId="260EC986" w14:textId="77777777" w:rsidR="00EF5814" w:rsidRPr="00CB7361" w:rsidRDefault="00EF5814" w:rsidP="00EF5814">
            <w:pPr>
              <w:widowControl w:val="0"/>
              <w:numPr>
                <w:ilvl w:val="3"/>
                <w:numId w:val="47"/>
              </w:numPr>
              <w:suppressAutoHyphens/>
              <w:spacing w:after="0" w:line="240" w:lineRule="auto"/>
              <w:rPr>
                <w:rFonts w:eastAsia="Lucida Sans Unicode"/>
                <w:sz w:val="20"/>
                <w:szCs w:val="20"/>
              </w:rPr>
            </w:pPr>
            <w:r w:rsidRPr="00CB7361">
              <w:rPr>
                <w:rFonts w:eastAsia="Lucida Sans Unicode"/>
                <w:sz w:val="20"/>
                <w:szCs w:val="20"/>
              </w:rPr>
              <w:lastRenderedPageBreak/>
              <w:t>Odporność na ścieranie: 80 000 cykli Martindale</w:t>
            </w:r>
          </w:p>
          <w:p w14:paraId="2055D147" w14:textId="77777777" w:rsidR="00EF5814" w:rsidRPr="00CB7361" w:rsidRDefault="00EF5814" w:rsidP="00EF5814">
            <w:pPr>
              <w:widowControl w:val="0"/>
              <w:numPr>
                <w:ilvl w:val="3"/>
                <w:numId w:val="47"/>
              </w:numPr>
              <w:suppressAutoHyphens/>
              <w:spacing w:after="0" w:line="240" w:lineRule="auto"/>
              <w:rPr>
                <w:rFonts w:eastAsia="Lucida Sans Unicode"/>
                <w:sz w:val="20"/>
                <w:szCs w:val="20"/>
              </w:rPr>
            </w:pPr>
            <w:r w:rsidRPr="00CB7361">
              <w:rPr>
                <w:rFonts w:eastAsia="Lucida Sans Unicode"/>
                <w:sz w:val="20"/>
                <w:szCs w:val="20"/>
              </w:rPr>
              <w:t xml:space="preserve">Atest na trudnopalność: EN 1021-1, EN 1021-2 </w:t>
            </w:r>
            <w:bookmarkEnd w:id="0"/>
            <w:bookmarkEnd w:id="1"/>
          </w:p>
          <w:p w14:paraId="174A6218" w14:textId="77777777" w:rsidR="00EF5814" w:rsidRPr="00CB7361" w:rsidRDefault="00EF5814" w:rsidP="004E1A21">
            <w:pPr>
              <w:jc w:val="both"/>
              <w:rPr>
                <w:b/>
                <w:sz w:val="20"/>
                <w:szCs w:val="20"/>
              </w:rPr>
            </w:pPr>
            <w:r w:rsidRPr="00CB7361">
              <w:rPr>
                <w:b/>
                <w:sz w:val="20"/>
                <w:szCs w:val="20"/>
              </w:rPr>
              <w:t>Oświadczenie Wykonawcy o posiadaniu następujących dokumentów:</w:t>
            </w:r>
          </w:p>
          <w:p w14:paraId="1BA1E945" w14:textId="77777777" w:rsidR="00EF5814" w:rsidRPr="00CB7361" w:rsidRDefault="00EF5814" w:rsidP="00EF5814">
            <w:pPr>
              <w:numPr>
                <w:ilvl w:val="0"/>
                <w:numId w:val="51"/>
              </w:numPr>
              <w:autoSpaceDE w:val="0"/>
              <w:autoSpaceDN w:val="0"/>
              <w:adjustRightInd w:val="0"/>
              <w:spacing w:after="0" w:line="240" w:lineRule="auto"/>
              <w:rPr>
                <w:sz w:val="20"/>
                <w:szCs w:val="20"/>
              </w:rPr>
            </w:pPr>
            <w:r w:rsidRPr="00CB7361">
              <w:rPr>
                <w:sz w:val="20"/>
                <w:szCs w:val="20"/>
              </w:rPr>
              <w:t xml:space="preserve">Sprawozdanie z badań wystawiona przez niezależną jednostkę badawczą dotyczące zgodności produktu z normą PN-EN 1022:2019-03, PN-EN 16139:2013-07, PN-EN 16139:2013-07/AC:2013-09, PN-EN 1335-1:2020-09, PN-EN 1335-2:2019-03 w zakresie wymiarów, wytrzymałości, trwałości i bezpieczeństwa dla mebli niedomowych </w:t>
            </w:r>
          </w:p>
          <w:p w14:paraId="2D7EB889" w14:textId="77777777" w:rsidR="00EF5814" w:rsidRPr="00CB7361" w:rsidRDefault="00EF5814" w:rsidP="00EF5814">
            <w:pPr>
              <w:numPr>
                <w:ilvl w:val="0"/>
                <w:numId w:val="50"/>
              </w:numPr>
              <w:spacing w:after="0" w:line="240" w:lineRule="auto"/>
              <w:contextualSpacing/>
              <w:rPr>
                <w:sz w:val="20"/>
                <w:szCs w:val="20"/>
              </w:rPr>
            </w:pPr>
            <w:r w:rsidRPr="00CB7361">
              <w:rPr>
                <w:sz w:val="20"/>
                <w:szCs w:val="20"/>
              </w:rPr>
              <w:t>Sprawozdanie musi być wystawione przez niezależne laboratorium badawcze akredytowane przez Polskie Centrum Akredytacji (PCA) lub inne jednostki akredytujące działające na ternie UE wskazane na skutek Rozporządzenia Parlamentu Europejskiego i Rady Unii Europejskiej NR 765/2008 z dnia 9 lipca 2008 r.</w:t>
            </w:r>
          </w:p>
          <w:p w14:paraId="717A29A5" w14:textId="77777777" w:rsidR="00EF5814" w:rsidRPr="00CB7361" w:rsidRDefault="00EF5814" w:rsidP="00EF5814">
            <w:pPr>
              <w:widowControl w:val="0"/>
              <w:numPr>
                <w:ilvl w:val="0"/>
                <w:numId w:val="49"/>
              </w:numPr>
              <w:suppressAutoHyphens/>
              <w:spacing w:after="0" w:line="240" w:lineRule="auto"/>
              <w:rPr>
                <w:sz w:val="20"/>
                <w:szCs w:val="20"/>
              </w:rPr>
            </w:pPr>
            <w:r w:rsidRPr="00CB7361">
              <w:rPr>
                <w:sz w:val="20"/>
                <w:szCs w:val="20"/>
              </w:rPr>
              <w:t xml:space="preserve">Dokumenty potwierdzające parametry tapicerki w tym wyniki badań na zabrudzenia </w:t>
            </w:r>
          </w:p>
          <w:p w14:paraId="769CA2E3" w14:textId="77777777" w:rsidR="00EF5814" w:rsidRPr="00CB7361" w:rsidRDefault="00EF5814" w:rsidP="00EF5814">
            <w:pPr>
              <w:widowControl w:val="0"/>
              <w:numPr>
                <w:ilvl w:val="0"/>
                <w:numId w:val="49"/>
              </w:numPr>
              <w:suppressAutoHyphens/>
              <w:spacing w:after="0" w:line="240" w:lineRule="auto"/>
              <w:rPr>
                <w:sz w:val="20"/>
                <w:szCs w:val="20"/>
              </w:rPr>
            </w:pPr>
            <w:r w:rsidRPr="00CB7361">
              <w:rPr>
                <w:rFonts w:eastAsia="Lucida Sans Unicode"/>
                <w:sz w:val="20"/>
                <w:szCs w:val="20"/>
              </w:rPr>
              <w:t xml:space="preserve">Wymaga się, aby producent krzesła posiadał certyfikat ISO 9001 oraz ISO 14001 </w:t>
            </w:r>
          </w:p>
          <w:p w14:paraId="7221D9B8" w14:textId="77777777" w:rsidR="00EF5814" w:rsidRPr="00CB7361" w:rsidRDefault="00EF5814" w:rsidP="004E1A21">
            <w:pPr>
              <w:ind w:left="709"/>
              <w:rPr>
                <w:rFonts w:eastAsia="Lucida Sans Unicode"/>
              </w:rPr>
            </w:pPr>
            <w:r w:rsidRPr="00CB7361">
              <w:rPr>
                <w:noProof/>
              </w:rPr>
              <w:drawing>
                <wp:anchor distT="0" distB="0" distL="114300" distR="114300" simplePos="0" relativeHeight="251670528" behindDoc="1" locked="0" layoutInCell="1" allowOverlap="1" wp14:anchorId="473AA430" wp14:editId="2FB9A8B8">
                  <wp:simplePos x="0" y="0"/>
                  <wp:positionH relativeFrom="column">
                    <wp:posOffset>631825</wp:posOffset>
                  </wp:positionH>
                  <wp:positionV relativeFrom="paragraph">
                    <wp:posOffset>36830</wp:posOffset>
                  </wp:positionV>
                  <wp:extent cx="1356995" cy="1658620"/>
                  <wp:effectExtent l="0" t="0" r="0" b="0"/>
                  <wp:wrapNone/>
                  <wp:docPr id="280" name="Obraz 877408213" descr="Obraz zawierający meble, krzesło, Podłokietnik, w pomieszczeniu&#10;&#10;&#10;&#10;&#10;&#10;&#10;&#10;&#10;&#10;&#10;&#10;&#10;&#10;&#10;&#10;&#10;&#10;&#10;&#10;&#10;&#10;&#10;&#10;&#10;&#10;&#10;&#10;&#10;&#10;&#10;&#10;&#10;&#10;&#10;&#10;&#10;&#10;&#10;&#10;&#10;&#10;&#10;&#10;&#10;&#10;&#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213" descr="Obraz zawierający meble, krzesło, Podłokietnik, w pomieszczeniu&#10;&#10;&#10;&#10;&#10;&#10;&#10;&#10;&#10;&#10;&#10;&#10;&#10;&#10;&#10;&#10;&#10;&#10;&#10;&#10;&#10;&#10;&#10;&#10;&#10;&#10;&#10;&#10;&#10;&#10;&#10;&#10;&#10;&#10;&#10;&#10;&#10;&#10;&#10;&#10;&#10;&#10;&#10;&#10;&#10;&#10;&#10;&#10;Opis wygenerowany automatyczni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6995" cy="1658620"/>
                          </a:xfrm>
                          <a:prstGeom prst="rect">
                            <a:avLst/>
                          </a:prstGeom>
                          <a:noFill/>
                        </pic:spPr>
                      </pic:pic>
                    </a:graphicData>
                  </a:graphic>
                  <wp14:sizeRelH relativeFrom="page">
                    <wp14:pctWidth>0</wp14:pctWidth>
                  </wp14:sizeRelH>
                  <wp14:sizeRelV relativeFrom="page">
                    <wp14:pctHeight>0</wp14:pctHeight>
                  </wp14:sizeRelV>
                </wp:anchor>
              </w:drawing>
            </w:r>
          </w:p>
          <w:p w14:paraId="17AA6068" w14:textId="77777777" w:rsidR="00EF5814" w:rsidRPr="00CB7361" w:rsidRDefault="00EF5814" w:rsidP="004E1A21">
            <w:pPr>
              <w:ind w:left="709"/>
              <w:rPr>
                <w:rFonts w:eastAsia="Lucida Sans Unicode"/>
              </w:rPr>
            </w:pPr>
            <w:r w:rsidRPr="00CB7361">
              <w:rPr>
                <w:noProof/>
              </w:rPr>
              <w:drawing>
                <wp:anchor distT="0" distB="0" distL="114300" distR="114300" simplePos="0" relativeHeight="251671552" behindDoc="1" locked="0" layoutInCell="1" allowOverlap="1" wp14:anchorId="008A682D" wp14:editId="58CB24D8">
                  <wp:simplePos x="0" y="0"/>
                  <wp:positionH relativeFrom="column">
                    <wp:posOffset>2221230</wp:posOffset>
                  </wp:positionH>
                  <wp:positionV relativeFrom="paragraph">
                    <wp:posOffset>50165</wp:posOffset>
                  </wp:positionV>
                  <wp:extent cx="1981200" cy="1390015"/>
                  <wp:effectExtent l="0" t="0" r="0" b="0"/>
                  <wp:wrapNone/>
                  <wp:docPr id="279" name="Obraz 877408214" descr="Obraz zawierający diagram, szkic, design, wzór&#10;&#10;&#10;&#10;&#10;&#10;&#10;&#10;&#10;&#10;&#10;&#10;&#10;&#10;&#10;&#10;&#10;&#10;&#10;&#10;&#10;&#10;&#10;&#10;&#10;&#10;&#10;&#10;&#10;&#10;&#10;&#10;&#10;&#10;&#10;&#10;&#10;&#10;&#10;&#10;&#10;&#10;&#10;&#10;&#10;&#10;&#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214" descr="Obraz zawierający diagram, szkic, design, wzór&#10;&#10;&#10;&#10;&#10;&#10;&#10;&#10;&#10;&#10;&#10;&#10;&#10;&#10;&#10;&#10;&#10;&#10;&#10;&#10;&#10;&#10;&#10;&#10;&#10;&#10;&#10;&#10;&#10;&#10;&#10;&#10;&#10;&#10;&#10;&#10;&#10;&#10;&#10;&#10;&#10;&#10;&#10;&#10;&#10;&#10;&#10;&#10;Opis wygenerowany automatyczni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1390015"/>
                          </a:xfrm>
                          <a:prstGeom prst="rect">
                            <a:avLst/>
                          </a:prstGeom>
                          <a:noFill/>
                        </pic:spPr>
                      </pic:pic>
                    </a:graphicData>
                  </a:graphic>
                  <wp14:sizeRelH relativeFrom="page">
                    <wp14:pctWidth>0</wp14:pctWidth>
                  </wp14:sizeRelH>
                  <wp14:sizeRelV relativeFrom="page">
                    <wp14:pctHeight>0</wp14:pctHeight>
                  </wp14:sizeRelV>
                </wp:anchor>
              </w:drawing>
            </w:r>
          </w:p>
          <w:p w14:paraId="7E41334B" w14:textId="77777777" w:rsidR="00EF5814" w:rsidRPr="00CB7361" w:rsidRDefault="00EF5814" w:rsidP="004E1A21">
            <w:pPr>
              <w:spacing w:before="80" w:after="60"/>
            </w:pPr>
          </w:p>
          <w:p w14:paraId="2659C952" w14:textId="77777777" w:rsidR="00EF5814" w:rsidRPr="00CB7361" w:rsidRDefault="00EF5814" w:rsidP="004E1A21">
            <w:pPr>
              <w:spacing w:before="80" w:after="60"/>
            </w:pPr>
          </w:p>
          <w:p w14:paraId="5D8D190B" w14:textId="77777777" w:rsidR="00EF5814" w:rsidRPr="00CB7361" w:rsidRDefault="00EF5814" w:rsidP="004E1A21">
            <w:pPr>
              <w:spacing w:before="80" w:after="60"/>
            </w:pPr>
          </w:p>
          <w:p w14:paraId="09069510" w14:textId="77777777" w:rsidR="00EF5814" w:rsidRPr="00CB7361" w:rsidRDefault="00EF5814" w:rsidP="004E1A21">
            <w:pPr>
              <w:spacing w:before="80" w:after="60"/>
            </w:pPr>
          </w:p>
          <w:p w14:paraId="5C914706" w14:textId="77777777" w:rsidR="00EF5814" w:rsidRPr="00CB7361" w:rsidRDefault="00EF5814" w:rsidP="004E1A21">
            <w:pPr>
              <w:spacing w:before="80" w:after="60"/>
            </w:pPr>
          </w:p>
          <w:p w14:paraId="4C5EA492" w14:textId="77777777" w:rsidR="00EF5814" w:rsidRPr="00CB7361" w:rsidRDefault="00EF5814" w:rsidP="004E1A21">
            <w:pPr>
              <w:spacing w:before="80" w:after="60"/>
            </w:pPr>
          </w:p>
          <w:p w14:paraId="65DC4463" w14:textId="77777777" w:rsidR="00EF5814" w:rsidRPr="00CB7361" w:rsidRDefault="00EF5814" w:rsidP="004E1A21">
            <w:pPr>
              <w:spacing w:before="80" w:after="60"/>
            </w:pPr>
            <w:r w:rsidRPr="00CB7361">
              <w:rPr>
                <w:sz w:val="20"/>
              </w:rPr>
              <w:t>Rysunek poglądowy</w:t>
            </w:r>
          </w:p>
        </w:tc>
      </w:tr>
    </w:tbl>
    <w:p w14:paraId="6667AFD7" w14:textId="77777777" w:rsidR="00EF5814" w:rsidRDefault="00EF5814" w:rsidP="00EF5814">
      <w:pPr>
        <w:spacing w:after="0" w:line="240" w:lineRule="auto"/>
        <w:jc w:val="right"/>
        <w:rPr>
          <w:rFonts w:ascii="Garamond" w:hAnsi="Garamond" w:cs="Times New Roman"/>
          <w:i/>
          <w:sz w:val="24"/>
          <w:szCs w:val="24"/>
        </w:rPr>
      </w:pPr>
    </w:p>
    <w:p w14:paraId="32D1B19C" w14:textId="77777777" w:rsidR="00EF5814" w:rsidRDefault="00EF5814" w:rsidP="00EF5814">
      <w:pPr>
        <w:spacing w:after="0" w:line="240" w:lineRule="auto"/>
        <w:jc w:val="right"/>
        <w:rPr>
          <w:rFonts w:ascii="Garamond" w:hAnsi="Garamond" w:cs="Times New Roman"/>
          <w:i/>
          <w:sz w:val="24"/>
          <w:szCs w:val="24"/>
        </w:rPr>
      </w:pPr>
    </w:p>
    <w:p w14:paraId="319773BB" w14:textId="77777777" w:rsidR="00EF5814" w:rsidRDefault="00EF5814" w:rsidP="00EF5814">
      <w:pPr>
        <w:spacing w:after="0" w:line="240" w:lineRule="auto"/>
        <w:jc w:val="right"/>
        <w:rPr>
          <w:rFonts w:ascii="Garamond" w:hAnsi="Garamond" w:cs="Times New Roman"/>
          <w:i/>
          <w:sz w:val="24"/>
          <w:szCs w:val="24"/>
        </w:rPr>
      </w:pPr>
    </w:p>
    <w:p w14:paraId="1A3FA068" w14:textId="77777777" w:rsidR="00EF5814" w:rsidRDefault="00EF5814" w:rsidP="00EF5814">
      <w:pPr>
        <w:spacing w:after="0" w:line="240" w:lineRule="auto"/>
        <w:jc w:val="right"/>
        <w:rPr>
          <w:rFonts w:ascii="Garamond" w:hAnsi="Garamond" w:cs="Times New Roman"/>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06"/>
      </w:tblGrid>
      <w:tr w:rsidR="00EF5814" w:rsidRPr="00CB7361" w14:paraId="1E4783A1" w14:textId="77777777" w:rsidTr="004E1A21">
        <w:tc>
          <w:tcPr>
            <w:tcW w:w="9606" w:type="dxa"/>
            <w:shd w:val="clear" w:color="auto" w:fill="CCFFFF"/>
            <w:vAlign w:val="center"/>
          </w:tcPr>
          <w:p w14:paraId="15F97699" w14:textId="77777777" w:rsidR="00EF5814" w:rsidRPr="00CB7361" w:rsidRDefault="00EF5814" w:rsidP="004E1A21">
            <w:pPr>
              <w:spacing w:after="60"/>
              <w:jc w:val="center"/>
              <w:rPr>
                <w:sz w:val="28"/>
                <w:szCs w:val="28"/>
              </w:rPr>
            </w:pPr>
            <w:r w:rsidRPr="00CB7361">
              <w:t>BIURKO PRACOWNICZE 160x70x73,5cm Z KONTENEREM PODBLATOWYM</w:t>
            </w:r>
          </w:p>
        </w:tc>
      </w:tr>
      <w:tr w:rsidR="00EF5814" w:rsidRPr="00CB7361" w14:paraId="0C5F1BF8" w14:textId="77777777" w:rsidTr="004E1A21">
        <w:tc>
          <w:tcPr>
            <w:tcW w:w="9606" w:type="dxa"/>
          </w:tcPr>
          <w:p w14:paraId="38918C3C" w14:textId="77777777" w:rsidR="00EF5814" w:rsidRPr="00CB7361" w:rsidRDefault="00EF5814" w:rsidP="004E1A21">
            <w:pPr>
              <w:rPr>
                <w:sz w:val="10"/>
                <w:szCs w:val="10"/>
              </w:rPr>
            </w:pPr>
          </w:p>
          <w:p w14:paraId="42BD9DFB" w14:textId="77777777" w:rsidR="00EF5814" w:rsidRPr="00CB7361" w:rsidRDefault="00EF5814" w:rsidP="004E1A21">
            <w:pPr>
              <w:spacing w:before="40" w:after="40"/>
              <w:rPr>
                <w:bCs/>
                <w:sz w:val="20"/>
                <w:szCs w:val="20"/>
              </w:rPr>
            </w:pPr>
            <w:r w:rsidRPr="00CB7361">
              <w:rPr>
                <w:bCs/>
                <w:sz w:val="20"/>
                <w:szCs w:val="20"/>
              </w:rPr>
              <w:t xml:space="preserve">Biurko pracownicze wym. 160x70x73,5 cm  </w:t>
            </w:r>
          </w:p>
          <w:p w14:paraId="7F628B42" w14:textId="77777777" w:rsidR="00EF5814" w:rsidRPr="00CB7361" w:rsidRDefault="00EF5814" w:rsidP="004E1A21">
            <w:pPr>
              <w:spacing w:before="40" w:after="40"/>
              <w:rPr>
                <w:b/>
                <w:bCs/>
                <w:sz w:val="20"/>
                <w:szCs w:val="20"/>
              </w:rPr>
            </w:pPr>
            <w:r w:rsidRPr="00CB7361">
              <w:rPr>
                <w:b/>
                <w:bCs/>
                <w:sz w:val="20"/>
                <w:szCs w:val="20"/>
              </w:rPr>
              <w:t xml:space="preserve">Wymagania minimalne : </w:t>
            </w:r>
          </w:p>
          <w:p w14:paraId="02856475"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Blat biurka wykonany z płyty wiórowej trójwarstwowej, dwustronnie melaminowanej o grubości 25mm. Emisja formaldehydu w klasie E - obniżonej zawartości formaldehydów</w:t>
            </w:r>
          </w:p>
          <w:p w14:paraId="526B8B2F"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Wszystkie krawędzie zabezpieczone obrzeżem ABS o gr. 2mm w kolorze płyty</w:t>
            </w:r>
          </w:p>
          <w:p w14:paraId="02C76A24"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Belka podblatowa wykonana z rury min. 70x30 cm o grubości 2mm cofnięta aby można było zamocować szufladę na klawiaturę</w:t>
            </w:r>
          </w:p>
          <w:p w14:paraId="373F85F3"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Blat ze stelażem łączony za pomocą muf, co daje możliwość wielokrotnego odkręcania bez zużycia materiału</w:t>
            </w:r>
          </w:p>
          <w:p w14:paraId="1B028ED4"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 xml:space="preserve">Pod blatem umieszczona szuflada na klawiaturę wykonana z płyty w kolorze blatu biurka o wymiarze min. Szer. 650x325mm </w:t>
            </w:r>
          </w:p>
          <w:p w14:paraId="4C2E1370"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Pomiędzy blatem a nogami stelaża widoczny dystans ( 10mm)</w:t>
            </w:r>
          </w:p>
          <w:p w14:paraId="1EAC80EA"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Nogi biurka w kształcie odwróconej litery „U” wykonane z rury 50x50 mm grubości 2mm oraz spinającej je profile 70x30mm</w:t>
            </w:r>
          </w:p>
          <w:p w14:paraId="5ADA4096"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 xml:space="preserve">Noga z belką połączone ze sobą bez użycia płytki montażowe, ale poprzez specjalne wycięcia w nodze i belce umożliwiające spięcie nóg z belką podblatową </w:t>
            </w:r>
          </w:p>
          <w:p w14:paraId="01ECA173"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Biurko wyposażone w regulatory z możliwością ich wykręcenia do 15mm</w:t>
            </w:r>
          </w:p>
          <w:p w14:paraId="6DFA5BEB"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 xml:space="preserve">Biurko wyposażone w przepust kablowy wykonany z tworzywa o kształcie  kwadratowym. Położenie przelotki i montaż na miejscu po wskazaniu przez Zamawiającego </w:t>
            </w:r>
          </w:p>
          <w:p w14:paraId="38A5277B" w14:textId="77777777" w:rsidR="00EF5814" w:rsidRPr="00CB7361" w:rsidRDefault="00EF5814" w:rsidP="00EF5814">
            <w:pPr>
              <w:numPr>
                <w:ilvl w:val="0"/>
                <w:numId w:val="39"/>
              </w:numPr>
              <w:spacing w:before="40" w:after="40" w:line="240" w:lineRule="auto"/>
              <w:rPr>
                <w:bCs/>
                <w:sz w:val="20"/>
                <w:szCs w:val="20"/>
              </w:rPr>
            </w:pPr>
            <w:r w:rsidRPr="00CB7361">
              <w:rPr>
                <w:bCs/>
                <w:sz w:val="20"/>
                <w:szCs w:val="20"/>
              </w:rPr>
              <w:t>Stelaż malowany proszkowo w kolorze RAL według wzornika producenta : biały, czarny, grafit, alu</w:t>
            </w:r>
          </w:p>
          <w:p w14:paraId="32E873D3" w14:textId="77777777" w:rsidR="00EF5814" w:rsidRPr="00CB7361" w:rsidRDefault="00EF5814" w:rsidP="00EF5814">
            <w:pPr>
              <w:pStyle w:val="Akapitzlist"/>
              <w:numPr>
                <w:ilvl w:val="0"/>
                <w:numId w:val="39"/>
              </w:numPr>
              <w:spacing w:after="0" w:line="240" w:lineRule="auto"/>
              <w:rPr>
                <w:rFonts w:cs="Times New Roman"/>
                <w:sz w:val="20"/>
                <w:szCs w:val="20"/>
                <w:bdr w:val="none" w:sz="0" w:space="0" w:color="auto" w:frame="1"/>
                <w:shd w:val="clear" w:color="auto" w:fill="FFFFFF"/>
              </w:rPr>
            </w:pPr>
            <w:r w:rsidRPr="00CB7361">
              <w:rPr>
                <w:rFonts w:cs="Times New Roman"/>
                <w:b/>
                <w:bCs/>
                <w:sz w:val="20"/>
                <w:szCs w:val="20"/>
              </w:rPr>
              <w:lastRenderedPageBreak/>
              <w:t>Kolorystyka:</w:t>
            </w:r>
            <w:r w:rsidRPr="00CB7361">
              <w:rPr>
                <w:rFonts w:cs="Times New Roman"/>
                <w:sz w:val="20"/>
                <w:szCs w:val="20"/>
                <w:bdr w:val="none" w:sz="0" w:space="0" w:color="auto" w:frame="1"/>
                <w:shd w:val="clear" w:color="auto" w:fill="FFFFFF"/>
              </w:rPr>
              <w:t xml:space="preserve"> płyta meblowa - do wyboru min. 7 próbek zawierających odcienie dębu i odcienie drewnopodobne. Podstawa malowana proszkowo – do wyboru 4 kolory: alu (RAL 9006), czarny (RAL 9005), biały (RAL 9016), grafit RAL 7016). </w:t>
            </w:r>
          </w:p>
          <w:p w14:paraId="1AB02CD6" w14:textId="77777777" w:rsidR="00EF5814" w:rsidRPr="00CB7361" w:rsidRDefault="00EF5814" w:rsidP="004E1A21">
            <w:pPr>
              <w:rPr>
                <w:b/>
              </w:rPr>
            </w:pPr>
            <w:r w:rsidRPr="00CB7361">
              <w:rPr>
                <w:b/>
              </w:rPr>
              <w:t>Kontener podblatowy wymiar 43x58x60mm</w:t>
            </w:r>
          </w:p>
          <w:p w14:paraId="73B4D6A5" w14:textId="77777777" w:rsidR="00EF5814" w:rsidRPr="00CB7361" w:rsidRDefault="00EF5814" w:rsidP="004E1A21">
            <w:pPr>
              <w:spacing w:before="40" w:after="40"/>
              <w:rPr>
                <w:b/>
                <w:bCs/>
                <w:sz w:val="20"/>
                <w:szCs w:val="20"/>
              </w:rPr>
            </w:pPr>
            <w:r w:rsidRPr="00CB7361">
              <w:rPr>
                <w:b/>
                <w:bCs/>
                <w:sz w:val="20"/>
                <w:szCs w:val="20"/>
              </w:rPr>
              <w:t xml:space="preserve">Wymagania minimalne : </w:t>
            </w:r>
          </w:p>
          <w:p w14:paraId="7B9B6E06"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 xml:space="preserve">Wieniec górny wykonany z płyty wiórowej trójwarstwowej, dwustronnie melaminowanej o grubości 25mm. Emisja formaldehydu w klasie E -  o obniżonej zawartości </w:t>
            </w:r>
          </w:p>
          <w:p w14:paraId="14D8E693"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Pozostałe elementy kontenera: boki, fronty oraz ściana tylna wykonane z płyty wiórowej trójwarstwowej, dwustronnie melaminowanej o grubości całkowitej 18mm</w:t>
            </w:r>
          </w:p>
          <w:p w14:paraId="60125BC2"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 xml:space="preserve">Wszystkie otwory na śruby i zaczepy wykonane maszynowo. </w:t>
            </w:r>
          </w:p>
          <w:p w14:paraId="3B5710D2"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Wszystkie krawędzie zabezpieczone obrzeżem ABS w kolorze płyty. Wieniec górny zabezpieczony z każdej strony obrzeżem o gr. 2mm, pozostałe widoczne krawędzie zabezpieczone obrzeżem o gr. 0.8mm</w:t>
            </w:r>
          </w:p>
          <w:p w14:paraId="162D1EFC"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Plecy kontenera wykonane z płyty wiórowej, trójwarstwowej, dwustronnie melaminowanej o grubości 18mm, wpuszczane we frezy wykonane w bokach w celu wzmocnienia konstrukcji kontenera</w:t>
            </w:r>
          </w:p>
          <w:p w14:paraId="5C0A6317"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Szuflady metalowe na prowadnicach z mechanizmem wałeczkowo-rolkowym z cichym domykiem o wysuwie 80%</w:t>
            </w:r>
          </w:p>
          <w:p w14:paraId="15885661"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Kontener posiada trzy szuflady metalowe + piórnik jako oddzielna szuflada</w:t>
            </w:r>
          </w:p>
          <w:p w14:paraId="2A6685BB"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W górnej szufladzie piórnik z tworzywa sztucznego w kolorze czarnym, wysuwany na prowadnicach kulkowych bez cichego domyku</w:t>
            </w:r>
          </w:p>
          <w:p w14:paraId="3A251D24"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Zamek centralny z możliwością zastosowania klucza Master, zamek z blokada wysuwu więcej niż jednej szuflady</w:t>
            </w:r>
          </w:p>
          <w:p w14:paraId="3CDBCF7C"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Kluczyki numerowane z możliwością ich domówienia - w komplecie 2 kluczyki</w:t>
            </w:r>
          </w:p>
          <w:p w14:paraId="57B3A6FB"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Kontener osadzony na kółkach skrętnych, plastikowych w kolorze czarnym</w:t>
            </w:r>
          </w:p>
          <w:p w14:paraId="2219CA58"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 xml:space="preserve">Korpusy kontenera z szufladami dostarczane w całości </w:t>
            </w:r>
          </w:p>
          <w:p w14:paraId="52745FAB" w14:textId="77777777" w:rsidR="00EF5814" w:rsidRPr="00CB7361" w:rsidRDefault="00EF5814" w:rsidP="00EF5814">
            <w:pPr>
              <w:pStyle w:val="Akapitzlist"/>
              <w:numPr>
                <w:ilvl w:val="0"/>
                <w:numId w:val="40"/>
              </w:numPr>
              <w:spacing w:after="0" w:line="396" w:lineRule="exact"/>
              <w:rPr>
                <w:rFonts w:eastAsia="Gotham" w:cs="Times New Roman"/>
                <w:kern w:val="24"/>
                <w:sz w:val="20"/>
                <w:szCs w:val="20"/>
              </w:rPr>
            </w:pPr>
            <w:r w:rsidRPr="00CB7361">
              <w:rPr>
                <w:rFonts w:eastAsia="Gotham" w:cs="Times New Roman"/>
                <w:kern w:val="24"/>
                <w:sz w:val="20"/>
                <w:szCs w:val="20"/>
              </w:rPr>
              <w:t xml:space="preserve">Uchwyty o rozstawie 128mm </w:t>
            </w:r>
          </w:p>
          <w:p w14:paraId="55870AD2" w14:textId="77777777" w:rsidR="00EF5814" w:rsidRPr="00CB7361" w:rsidRDefault="00EF5814" w:rsidP="004E1A21">
            <w:pPr>
              <w:pStyle w:val="Akapitzlist"/>
              <w:spacing w:line="396" w:lineRule="exact"/>
              <w:rPr>
                <w:rFonts w:eastAsia="Gotham" w:cs="Times New Roman"/>
                <w:kern w:val="24"/>
                <w:sz w:val="20"/>
                <w:szCs w:val="20"/>
              </w:rPr>
            </w:pPr>
          </w:p>
          <w:p w14:paraId="38B7031D" w14:textId="77777777" w:rsidR="00EF5814" w:rsidRPr="00CB7361" w:rsidRDefault="00EF5814" w:rsidP="004E1A21">
            <w:pPr>
              <w:jc w:val="both"/>
              <w:rPr>
                <w:b/>
                <w:sz w:val="20"/>
                <w:szCs w:val="20"/>
              </w:rPr>
            </w:pPr>
            <w:r w:rsidRPr="00CB7361">
              <w:rPr>
                <w:b/>
                <w:sz w:val="20"/>
                <w:szCs w:val="20"/>
              </w:rPr>
              <w:t xml:space="preserve">Oświadczenie Wykonawcy o posiadaniu następujących dokumentów: </w:t>
            </w:r>
          </w:p>
          <w:p w14:paraId="5FFF4DCB" w14:textId="77777777" w:rsidR="00EF5814" w:rsidRPr="00CB7361" w:rsidRDefault="00EF5814" w:rsidP="004E1A21">
            <w:pPr>
              <w:jc w:val="both"/>
              <w:rPr>
                <w:b/>
                <w:sz w:val="20"/>
                <w:szCs w:val="20"/>
              </w:rPr>
            </w:pPr>
          </w:p>
          <w:p w14:paraId="605851EA" w14:textId="77777777" w:rsidR="00EF5814" w:rsidRPr="00CB7361" w:rsidRDefault="00EF5814" w:rsidP="00EF5814">
            <w:pPr>
              <w:numPr>
                <w:ilvl w:val="0"/>
                <w:numId w:val="39"/>
              </w:numPr>
              <w:spacing w:after="40" w:line="240" w:lineRule="auto"/>
              <w:rPr>
                <w:sz w:val="20"/>
                <w:szCs w:val="20"/>
              </w:rPr>
            </w:pPr>
            <w:r w:rsidRPr="00CB7361">
              <w:rPr>
                <w:rFonts w:eastAsia="Lucida Sans Unicode"/>
                <w:sz w:val="20"/>
                <w:szCs w:val="20"/>
              </w:rPr>
              <w:t>Wymaga się, aby producent posiadał certyfikat ISO 9001:2015</w:t>
            </w:r>
          </w:p>
          <w:p w14:paraId="374B70CC" w14:textId="77777777" w:rsidR="00EF5814" w:rsidRPr="00CB7361" w:rsidRDefault="00EF5814" w:rsidP="00EF5814">
            <w:pPr>
              <w:pStyle w:val="Akapitzlist"/>
              <w:numPr>
                <w:ilvl w:val="0"/>
                <w:numId w:val="39"/>
              </w:numPr>
              <w:spacing w:after="0" w:line="240" w:lineRule="auto"/>
              <w:rPr>
                <w:rFonts w:cs="Times New Roman"/>
                <w:sz w:val="20"/>
                <w:szCs w:val="20"/>
                <w:bdr w:val="none" w:sz="0" w:space="0" w:color="auto" w:frame="1"/>
                <w:shd w:val="clear" w:color="auto" w:fill="FFFFFF"/>
              </w:rPr>
            </w:pPr>
            <w:r w:rsidRPr="00CB7361">
              <w:rPr>
                <w:rFonts w:cs="Times New Roman"/>
                <w:sz w:val="20"/>
                <w:szCs w:val="20"/>
                <w:bdr w:val="none" w:sz="0" w:space="0" w:color="auto" w:frame="1"/>
                <w:shd w:val="clear" w:color="auto" w:fill="FFFFFF"/>
              </w:rPr>
              <w:t xml:space="preserve">Certyfikat wytrzymałościowy wg normy EN  527-1:2011, EN 527-2+A1:2019-08 </w:t>
            </w:r>
            <w:r w:rsidRPr="00CB7361">
              <w:rPr>
                <w:rFonts w:cs="Times New Roman"/>
                <w:sz w:val="20"/>
                <w:szCs w:val="20"/>
              </w:rPr>
              <w:t>Certyfikat powinien  być wystawione przez niezależne laboratorium badawcze akredytowane przez Polskie Centrum Akredytacji (PCA) lub inne jednostki akredytujące działające na ternie UE wskazane na skutek Rozporządzenia Parlamentu Europejskiego i Rady Unii Europejskiej NR 765/2008 z dnia 9 lipca 2008 r.</w:t>
            </w:r>
          </w:p>
          <w:p w14:paraId="64332670" w14:textId="77777777" w:rsidR="00EF5814" w:rsidRPr="00CB7361" w:rsidRDefault="00EF5814" w:rsidP="004E1A21">
            <w:pPr>
              <w:rPr>
                <w:b/>
              </w:rPr>
            </w:pPr>
          </w:p>
          <w:p w14:paraId="195678D9" w14:textId="77777777" w:rsidR="00EF5814" w:rsidRPr="00CB7361" w:rsidRDefault="00EF5814" w:rsidP="004E1A21">
            <w:pPr>
              <w:rPr>
                <w:b/>
              </w:rPr>
            </w:pPr>
          </w:p>
          <w:p w14:paraId="2566CE5D" w14:textId="77777777" w:rsidR="00EF5814" w:rsidRPr="00CB7361" w:rsidRDefault="00EF5814" w:rsidP="004E1A21">
            <w:pPr>
              <w:rPr>
                <w:b/>
              </w:rPr>
            </w:pPr>
            <w:r w:rsidRPr="00CB7361">
              <w:rPr>
                <w:noProof/>
              </w:rPr>
              <w:drawing>
                <wp:anchor distT="0" distB="0" distL="114300" distR="114300" simplePos="0" relativeHeight="251663360" behindDoc="1" locked="0" layoutInCell="1" allowOverlap="1" wp14:anchorId="0451498A" wp14:editId="3D7EF49F">
                  <wp:simplePos x="0" y="0"/>
                  <wp:positionH relativeFrom="column">
                    <wp:posOffset>3498215</wp:posOffset>
                  </wp:positionH>
                  <wp:positionV relativeFrom="paragraph">
                    <wp:posOffset>127000</wp:posOffset>
                  </wp:positionV>
                  <wp:extent cx="1240790" cy="1101725"/>
                  <wp:effectExtent l="0" t="0" r="0" b="0"/>
                  <wp:wrapNone/>
                  <wp:docPr id="333" name="Obraz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40790" cy="1101725"/>
                          </a:xfrm>
                          <a:prstGeom prst="rect">
                            <a:avLst/>
                          </a:prstGeom>
                          <a:noFill/>
                        </pic:spPr>
                      </pic:pic>
                    </a:graphicData>
                  </a:graphic>
                  <wp14:sizeRelH relativeFrom="page">
                    <wp14:pctWidth>0</wp14:pctWidth>
                  </wp14:sizeRelH>
                  <wp14:sizeRelV relativeFrom="page">
                    <wp14:pctHeight>0</wp14:pctHeight>
                  </wp14:sizeRelV>
                </wp:anchor>
              </w:drawing>
            </w:r>
            <w:r w:rsidRPr="00CB7361">
              <w:rPr>
                <w:noProof/>
              </w:rPr>
              <w:drawing>
                <wp:anchor distT="0" distB="0" distL="114300" distR="114300" simplePos="0" relativeHeight="251661312" behindDoc="1" locked="0" layoutInCell="1" allowOverlap="1" wp14:anchorId="4A7B4829" wp14:editId="768C22E9">
                  <wp:simplePos x="0" y="0"/>
                  <wp:positionH relativeFrom="column">
                    <wp:posOffset>189230</wp:posOffset>
                  </wp:positionH>
                  <wp:positionV relativeFrom="paragraph">
                    <wp:posOffset>68580</wp:posOffset>
                  </wp:positionV>
                  <wp:extent cx="1630045" cy="1066800"/>
                  <wp:effectExtent l="0" t="0" r="0" b="0"/>
                  <wp:wrapNone/>
                  <wp:docPr id="332" name="Obraz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30045" cy="1066800"/>
                          </a:xfrm>
                          <a:prstGeom prst="rect">
                            <a:avLst/>
                          </a:prstGeom>
                          <a:noFill/>
                        </pic:spPr>
                      </pic:pic>
                    </a:graphicData>
                  </a:graphic>
                  <wp14:sizeRelH relativeFrom="page">
                    <wp14:pctWidth>0</wp14:pctWidth>
                  </wp14:sizeRelH>
                  <wp14:sizeRelV relativeFrom="page">
                    <wp14:pctHeight>0</wp14:pctHeight>
                  </wp14:sizeRelV>
                </wp:anchor>
              </w:drawing>
            </w:r>
            <w:r w:rsidRPr="00CB7361">
              <w:rPr>
                <w:noProof/>
              </w:rPr>
              <w:drawing>
                <wp:anchor distT="0" distB="0" distL="114300" distR="114300" simplePos="0" relativeHeight="251662336" behindDoc="1" locked="0" layoutInCell="1" allowOverlap="1" wp14:anchorId="79243290" wp14:editId="7CB4AA22">
                  <wp:simplePos x="0" y="0"/>
                  <wp:positionH relativeFrom="column">
                    <wp:posOffset>2010410</wp:posOffset>
                  </wp:positionH>
                  <wp:positionV relativeFrom="paragraph">
                    <wp:posOffset>25400</wp:posOffset>
                  </wp:positionV>
                  <wp:extent cx="1152525" cy="1318895"/>
                  <wp:effectExtent l="0" t="0" r="0" b="0"/>
                  <wp:wrapNone/>
                  <wp:docPr id="331" name="Obraz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52525" cy="1318895"/>
                          </a:xfrm>
                          <a:prstGeom prst="rect">
                            <a:avLst/>
                          </a:prstGeom>
                          <a:noFill/>
                        </pic:spPr>
                      </pic:pic>
                    </a:graphicData>
                  </a:graphic>
                  <wp14:sizeRelH relativeFrom="page">
                    <wp14:pctWidth>0</wp14:pctWidth>
                  </wp14:sizeRelH>
                  <wp14:sizeRelV relativeFrom="page">
                    <wp14:pctHeight>0</wp14:pctHeight>
                  </wp14:sizeRelV>
                </wp:anchor>
              </w:drawing>
            </w:r>
          </w:p>
          <w:p w14:paraId="74077BBB" w14:textId="77777777" w:rsidR="00EF5814" w:rsidRPr="00CB7361" w:rsidRDefault="00EF5814" w:rsidP="004E1A21">
            <w:pPr>
              <w:rPr>
                <w:b/>
              </w:rPr>
            </w:pPr>
          </w:p>
          <w:p w14:paraId="5E22ACBE" w14:textId="77777777" w:rsidR="00EF5814" w:rsidRPr="00CB7361" w:rsidRDefault="00EF5814" w:rsidP="004E1A21">
            <w:pPr>
              <w:rPr>
                <w:b/>
              </w:rPr>
            </w:pPr>
          </w:p>
          <w:p w14:paraId="7349DFF1" w14:textId="77777777" w:rsidR="00EF5814" w:rsidRPr="00CB7361" w:rsidRDefault="00EF5814" w:rsidP="004E1A21">
            <w:pPr>
              <w:rPr>
                <w:b/>
              </w:rPr>
            </w:pPr>
          </w:p>
          <w:p w14:paraId="74212878" w14:textId="77777777" w:rsidR="00EF5814" w:rsidRPr="00CB7361" w:rsidRDefault="00EF5814" w:rsidP="004E1A21">
            <w:pPr>
              <w:rPr>
                <w:b/>
              </w:rPr>
            </w:pPr>
          </w:p>
          <w:p w14:paraId="371A709E" w14:textId="77777777" w:rsidR="00EF5814" w:rsidRPr="00CB7361" w:rsidRDefault="00EF5814" w:rsidP="004E1A21">
            <w:pPr>
              <w:rPr>
                <w:sz w:val="28"/>
                <w:szCs w:val="28"/>
              </w:rPr>
            </w:pPr>
          </w:p>
        </w:tc>
      </w:tr>
    </w:tbl>
    <w:p w14:paraId="37C09FE8" w14:textId="77777777" w:rsidR="00EF5814" w:rsidRPr="000D7CEF" w:rsidRDefault="00EF5814" w:rsidP="00EF5814">
      <w:pPr>
        <w:spacing w:after="0" w:line="240" w:lineRule="auto"/>
        <w:rPr>
          <w:rFonts w:ascii="Garamond" w:hAnsi="Garamond" w:cs="Times New Roman"/>
          <w:iCs/>
          <w:sz w:val="24"/>
          <w:szCs w:val="24"/>
        </w:rPr>
      </w:pPr>
    </w:p>
    <w:p w14:paraId="73C36490" w14:textId="77777777" w:rsidR="00EF5814" w:rsidRDefault="00EF5814" w:rsidP="00EF5814">
      <w:pPr>
        <w:spacing w:after="0" w:line="240" w:lineRule="auto"/>
        <w:jc w:val="right"/>
        <w:rPr>
          <w:rFonts w:ascii="Garamond" w:hAnsi="Garamond" w:cs="Times New Roman"/>
          <w:i/>
          <w:sz w:val="24"/>
          <w:szCs w:val="24"/>
        </w:rPr>
      </w:pPr>
    </w:p>
    <w:p w14:paraId="29F5EDFC" w14:textId="77777777" w:rsidR="00EF5814" w:rsidRDefault="00EF5814" w:rsidP="00EF5814">
      <w:pPr>
        <w:spacing w:after="0" w:line="240" w:lineRule="auto"/>
        <w:jc w:val="right"/>
        <w:rPr>
          <w:rFonts w:ascii="Garamond" w:hAnsi="Garamond" w:cs="Times New Roman"/>
          <w:i/>
          <w:sz w:val="24"/>
          <w:szCs w:val="24"/>
        </w:rPr>
      </w:pPr>
    </w:p>
    <w:p w14:paraId="5AB7B82F" w14:textId="77777777" w:rsidR="00EF5814" w:rsidRDefault="00EF5814" w:rsidP="00EF5814">
      <w:pPr>
        <w:spacing w:after="0" w:line="240" w:lineRule="auto"/>
        <w:jc w:val="right"/>
        <w:rPr>
          <w:rFonts w:ascii="Garamond" w:hAnsi="Garamond" w:cs="Times New Roman"/>
          <w:i/>
          <w:sz w:val="24"/>
          <w:szCs w:val="24"/>
        </w:rPr>
      </w:pPr>
    </w:p>
    <w:p w14:paraId="5521C288" w14:textId="77777777" w:rsidR="00EF5814" w:rsidRDefault="00EF5814" w:rsidP="00EF5814">
      <w:pPr>
        <w:spacing w:after="0" w:line="240" w:lineRule="auto"/>
        <w:jc w:val="right"/>
        <w:rPr>
          <w:rFonts w:ascii="Garamond" w:hAnsi="Garamond" w:cs="Times New Roman"/>
          <w:i/>
          <w:sz w:val="24"/>
          <w:szCs w:val="24"/>
        </w:rPr>
      </w:pPr>
    </w:p>
    <w:p w14:paraId="0B30C4FC" w14:textId="77777777" w:rsidR="00EF5814" w:rsidRDefault="00EF5814" w:rsidP="00EF5814">
      <w:pPr>
        <w:spacing w:after="0" w:line="240" w:lineRule="auto"/>
        <w:jc w:val="right"/>
        <w:rPr>
          <w:rFonts w:ascii="Garamond" w:hAnsi="Garamond" w:cs="Times New Roman"/>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06"/>
      </w:tblGrid>
      <w:tr w:rsidR="00EF5814" w:rsidRPr="00CB7361" w14:paraId="7FA63B60" w14:textId="77777777" w:rsidTr="004E1A21">
        <w:tc>
          <w:tcPr>
            <w:tcW w:w="9606" w:type="dxa"/>
            <w:shd w:val="clear" w:color="auto" w:fill="CCFFFF"/>
            <w:vAlign w:val="center"/>
          </w:tcPr>
          <w:p w14:paraId="6901A866" w14:textId="77777777" w:rsidR="00EF5814" w:rsidRPr="00CB7361" w:rsidRDefault="00EF5814" w:rsidP="004E1A21">
            <w:pPr>
              <w:spacing w:after="40"/>
              <w:jc w:val="center"/>
              <w:rPr>
                <w:sz w:val="28"/>
                <w:szCs w:val="28"/>
              </w:rPr>
            </w:pPr>
            <w:r w:rsidRPr="00CB7361">
              <w:rPr>
                <w:sz w:val="28"/>
                <w:szCs w:val="28"/>
              </w:rPr>
              <w:t>KRZESŁO KONFERENCYJNE</w:t>
            </w:r>
          </w:p>
        </w:tc>
      </w:tr>
      <w:tr w:rsidR="00EF5814" w:rsidRPr="00CB7361" w14:paraId="11044178" w14:textId="77777777" w:rsidTr="004E1A21">
        <w:tc>
          <w:tcPr>
            <w:tcW w:w="9606" w:type="dxa"/>
          </w:tcPr>
          <w:p w14:paraId="2740C86A" w14:textId="77777777" w:rsidR="00EF5814" w:rsidRPr="00CB7361" w:rsidRDefault="00EF5814" w:rsidP="004E1A21">
            <w:pPr>
              <w:ind w:left="720"/>
              <w:rPr>
                <w:b/>
                <w:sz w:val="20"/>
                <w:szCs w:val="20"/>
              </w:rPr>
            </w:pPr>
            <w:r w:rsidRPr="00CB7361">
              <w:rPr>
                <w:b/>
                <w:sz w:val="20"/>
                <w:szCs w:val="20"/>
              </w:rPr>
              <w:t>Minimalne wymagane parametry:</w:t>
            </w:r>
          </w:p>
          <w:p w14:paraId="7B554BC4" w14:textId="77777777" w:rsidR="00EF5814" w:rsidRPr="00CB7361" w:rsidRDefault="00EF5814" w:rsidP="00EF5814">
            <w:pPr>
              <w:numPr>
                <w:ilvl w:val="0"/>
                <w:numId w:val="43"/>
              </w:numPr>
              <w:spacing w:after="0" w:line="240" w:lineRule="auto"/>
              <w:rPr>
                <w:sz w:val="20"/>
                <w:szCs w:val="20"/>
              </w:rPr>
            </w:pPr>
            <w:r w:rsidRPr="00CB7361">
              <w:rPr>
                <w:sz w:val="20"/>
                <w:szCs w:val="20"/>
              </w:rPr>
              <w:t xml:space="preserve">Krzesło konferencyjne na czterech nogach. </w:t>
            </w:r>
          </w:p>
          <w:p w14:paraId="1248A66D" w14:textId="77777777" w:rsidR="00EF5814" w:rsidRPr="00CB7361" w:rsidRDefault="00EF5814" w:rsidP="00EF5814">
            <w:pPr>
              <w:numPr>
                <w:ilvl w:val="0"/>
                <w:numId w:val="43"/>
              </w:numPr>
              <w:spacing w:after="0" w:line="240" w:lineRule="auto"/>
              <w:rPr>
                <w:sz w:val="20"/>
                <w:szCs w:val="20"/>
              </w:rPr>
            </w:pPr>
            <w:r w:rsidRPr="00CB7361">
              <w:rPr>
                <w:sz w:val="20"/>
                <w:szCs w:val="20"/>
              </w:rPr>
              <w:t>Stelaż wykonany z rury stalowej o średnicy fi16 mm, wykonany w technologii gięcia bez zmiany przekroju profilu, malowany proszkowo na kolor metalik, nogi krzesła zakończone stopkami z wkładką teflonową</w:t>
            </w:r>
          </w:p>
          <w:p w14:paraId="08255FC5" w14:textId="77777777" w:rsidR="00EF5814" w:rsidRPr="00CB7361" w:rsidRDefault="00EF5814" w:rsidP="00EF5814">
            <w:pPr>
              <w:numPr>
                <w:ilvl w:val="0"/>
                <w:numId w:val="43"/>
              </w:numPr>
              <w:spacing w:after="0" w:line="240" w:lineRule="auto"/>
              <w:rPr>
                <w:sz w:val="20"/>
                <w:szCs w:val="20"/>
              </w:rPr>
            </w:pPr>
            <w:r w:rsidRPr="00CB7361">
              <w:rPr>
                <w:sz w:val="20"/>
                <w:szCs w:val="20"/>
              </w:rPr>
              <w:t xml:space="preserve">Krzesło posiada pod siedziskiem maskownicę z PP w celu zabezpieczenia kubełków przed uszkodzeniem podczas sztaplowania. </w:t>
            </w:r>
          </w:p>
          <w:p w14:paraId="1CD7B693" w14:textId="77777777" w:rsidR="00EF5814" w:rsidRPr="00CB7361" w:rsidRDefault="00EF5814" w:rsidP="00EF5814">
            <w:pPr>
              <w:numPr>
                <w:ilvl w:val="0"/>
                <w:numId w:val="43"/>
              </w:numPr>
              <w:spacing w:after="0" w:line="240" w:lineRule="auto"/>
              <w:rPr>
                <w:sz w:val="20"/>
                <w:szCs w:val="20"/>
              </w:rPr>
            </w:pPr>
            <w:r w:rsidRPr="00CB7361">
              <w:rPr>
                <w:sz w:val="20"/>
                <w:szCs w:val="20"/>
              </w:rPr>
              <w:t>Siedzisko i oparcie mają być wykonane jako jednolita konstrukcja kubełkowa z forniru, kształt oparcia i siedziska zbliżony do prostokąta, o zaokrąglonych narożach.</w:t>
            </w:r>
          </w:p>
          <w:p w14:paraId="1A83ED1D" w14:textId="77777777" w:rsidR="00EF5814" w:rsidRPr="00CB7361" w:rsidRDefault="00EF5814" w:rsidP="00EF5814">
            <w:pPr>
              <w:numPr>
                <w:ilvl w:val="0"/>
                <w:numId w:val="43"/>
              </w:numPr>
              <w:spacing w:after="0" w:line="240" w:lineRule="auto"/>
              <w:rPr>
                <w:sz w:val="20"/>
                <w:szCs w:val="20"/>
              </w:rPr>
            </w:pPr>
            <w:r w:rsidRPr="00CB7361">
              <w:rPr>
                <w:sz w:val="20"/>
                <w:szCs w:val="20"/>
              </w:rPr>
              <w:t>Podłokietniki, których nakładka wykonana jest z forniru.</w:t>
            </w:r>
          </w:p>
          <w:p w14:paraId="522C1E7E" w14:textId="77777777" w:rsidR="00EF5814" w:rsidRPr="00CB7361" w:rsidRDefault="00EF5814" w:rsidP="004E1A21">
            <w:pPr>
              <w:ind w:left="720"/>
              <w:rPr>
                <w:sz w:val="20"/>
                <w:szCs w:val="20"/>
              </w:rPr>
            </w:pPr>
          </w:p>
          <w:p w14:paraId="019AA104" w14:textId="77777777" w:rsidR="00EF5814" w:rsidRPr="00CB7361" w:rsidRDefault="00EF5814" w:rsidP="004E1A21">
            <w:pPr>
              <w:pStyle w:val="Akapitzlist"/>
              <w:autoSpaceDE w:val="0"/>
              <w:autoSpaceDN w:val="0"/>
              <w:adjustRightInd w:val="0"/>
              <w:ind w:left="0"/>
              <w:jc w:val="both"/>
              <w:rPr>
                <w:rFonts w:cs="Times New Roman"/>
                <w:b/>
                <w:bCs/>
                <w:sz w:val="20"/>
                <w:szCs w:val="20"/>
              </w:rPr>
            </w:pPr>
            <w:r w:rsidRPr="00CB7361">
              <w:rPr>
                <w:rFonts w:cs="Times New Roman"/>
                <w:b/>
                <w:bCs/>
                <w:sz w:val="20"/>
                <w:szCs w:val="20"/>
              </w:rPr>
              <w:t>Wymagania dotyczące tkaniny tapicerskiej (parametry nie gorsze niż):</w:t>
            </w:r>
          </w:p>
          <w:p w14:paraId="241FD6BE" w14:textId="77777777" w:rsidR="00EF5814" w:rsidRPr="00CB7361" w:rsidRDefault="00EF5814" w:rsidP="004E1A21">
            <w:pPr>
              <w:ind w:left="720"/>
              <w:rPr>
                <w:sz w:val="20"/>
                <w:szCs w:val="20"/>
              </w:rPr>
            </w:pPr>
          </w:p>
          <w:p w14:paraId="747E0B04" w14:textId="77777777" w:rsidR="00EF5814" w:rsidRPr="00CB7361" w:rsidRDefault="00EF5814" w:rsidP="00EF5814">
            <w:pPr>
              <w:numPr>
                <w:ilvl w:val="0"/>
                <w:numId w:val="43"/>
              </w:numPr>
              <w:spacing w:after="0" w:line="240" w:lineRule="auto"/>
              <w:rPr>
                <w:noProof/>
                <w:sz w:val="20"/>
                <w:szCs w:val="20"/>
              </w:rPr>
            </w:pPr>
            <w:r w:rsidRPr="00CB7361">
              <w:rPr>
                <w:sz w:val="20"/>
                <w:szCs w:val="20"/>
              </w:rPr>
              <w:t>Siedzisko i oparcie krzesła wyposażone w nakładkę z pianki ciętej o gęstości 35kg/m3,</w:t>
            </w:r>
            <w:r w:rsidRPr="00CB7361">
              <w:rPr>
                <w:noProof/>
                <w:sz w:val="20"/>
                <w:szCs w:val="20"/>
              </w:rPr>
              <w:t xml:space="preserve"> tapicerowaną </w:t>
            </w:r>
            <w:r w:rsidRPr="00CB7361">
              <w:rPr>
                <w:rFonts w:eastAsia="Calibri"/>
                <w:noProof/>
                <w:sz w:val="20"/>
                <w:szCs w:val="20"/>
              </w:rPr>
              <w:t xml:space="preserve">tkaniną o składzie </w:t>
            </w:r>
            <w:r w:rsidRPr="00CB7361">
              <w:rPr>
                <w:noProof/>
                <w:sz w:val="20"/>
                <w:szCs w:val="20"/>
              </w:rPr>
              <w:t xml:space="preserve">98% poliester z recyklingu /2% poliester. Gramatura 300 g/m², odporności na ścieranie -min.100000 cykli Martindale’a (EN ISO 12947-2), odporność na piling - 4-5 (EN ISO 12945-2), trudnopalności EN 1021-1; papieros 1021-2  zapałka, oporność na światło – 5-8 (EN ISO 105-B02). </w:t>
            </w:r>
          </w:p>
          <w:p w14:paraId="2279958C" w14:textId="77777777" w:rsidR="00EF5814" w:rsidRPr="00CB7361" w:rsidRDefault="00EF5814" w:rsidP="00EF5814">
            <w:pPr>
              <w:numPr>
                <w:ilvl w:val="0"/>
                <w:numId w:val="43"/>
              </w:numPr>
              <w:spacing w:after="0" w:line="240" w:lineRule="auto"/>
              <w:rPr>
                <w:sz w:val="20"/>
                <w:szCs w:val="20"/>
              </w:rPr>
            </w:pPr>
            <w:r w:rsidRPr="00CB7361">
              <w:rPr>
                <w:sz w:val="20"/>
                <w:szCs w:val="20"/>
              </w:rPr>
              <w:t>Kubełek mocowany do stelaża bez widocznych, od strony osoby siedzącej, śrub montażowych</w:t>
            </w:r>
          </w:p>
          <w:p w14:paraId="2D6AEC1C" w14:textId="77777777" w:rsidR="00EF5814" w:rsidRPr="00CB7361" w:rsidRDefault="00EF5814" w:rsidP="00EF5814">
            <w:pPr>
              <w:numPr>
                <w:ilvl w:val="0"/>
                <w:numId w:val="43"/>
              </w:numPr>
              <w:spacing w:after="0" w:line="240" w:lineRule="auto"/>
              <w:rPr>
                <w:sz w:val="20"/>
                <w:szCs w:val="20"/>
              </w:rPr>
            </w:pPr>
            <w:r w:rsidRPr="00CB7361">
              <w:rPr>
                <w:sz w:val="20"/>
                <w:szCs w:val="20"/>
              </w:rPr>
              <w:t>Pod siedziskiem ma być zamocowany uchwyty do łączenia krzeseł w rzędy jako integralny element krzesła .</w:t>
            </w:r>
          </w:p>
          <w:p w14:paraId="79F0B640" w14:textId="77777777" w:rsidR="00EF5814" w:rsidRPr="00CB7361" w:rsidRDefault="00EF5814" w:rsidP="00EF5814">
            <w:pPr>
              <w:pStyle w:val="Akapitzlist"/>
              <w:numPr>
                <w:ilvl w:val="0"/>
                <w:numId w:val="43"/>
              </w:numPr>
              <w:spacing w:after="0" w:line="240" w:lineRule="auto"/>
              <w:jc w:val="both"/>
              <w:rPr>
                <w:rFonts w:cs="Times New Roman"/>
                <w:sz w:val="20"/>
                <w:szCs w:val="20"/>
              </w:rPr>
            </w:pPr>
            <w:r w:rsidRPr="00CB7361">
              <w:rPr>
                <w:rFonts w:cs="Times New Roman"/>
                <w:sz w:val="20"/>
                <w:szCs w:val="20"/>
              </w:rPr>
              <w:t>Konstrukcja krzesła umożliwia jego sztaplowanie w ilości do 12 szt. na wózku.</w:t>
            </w:r>
          </w:p>
          <w:p w14:paraId="228CAB6A" w14:textId="77777777" w:rsidR="00EF5814" w:rsidRPr="00CB7361" w:rsidRDefault="00EF5814" w:rsidP="00EF5814">
            <w:pPr>
              <w:pStyle w:val="Akapitzlist"/>
              <w:numPr>
                <w:ilvl w:val="0"/>
                <w:numId w:val="43"/>
              </w:numPr>
              <w:spacing w:after="0" w:line="240" w:lineRule="auto"/>
              <w:jc w:val="both"/>
              <w:rPr>
                <w:rFonts w:cs="Times New Roman"/>
                <w:sz w:val="20"/>
                <w:szCs w:val="20"/>
              </w:rPr>
            </w:pPr>
            <w:r w:rsidRPr="00CB7361">
              <w:rPr>
                <w:rFonts w:cs="Times New Roman"/>
                <w:sz w:val="20"/>
                <w:szCs w:val="20"/>
              </w:rPr>
              <w:t>Kolorystyka tapicerki do wyboru przez zamawiającego według wzornika producenta</w:t>
            </w:r>
          </w:p>
          <w:p w14:paraId="0998C639" w14:textId="77777777" w:rsidR="00EF5814" w:rsidRPr="00CB7361" w:rsidRDefault="00EF5814" w:rsidP="004E1A21">
            <w:pPr>
              <w:jc w:val="both"/>
              <w:rPr>
                <w:b/>
                <w:sz w:val="20"/>
                <w:szCs w:val="20"/>
              </w:rPr>
            </w:pPr>
          </w:p>
          <w:p w14:paraId="44F91B79" w14:textId="77777777" w:rsidR="00EF5814" w:rsidRPr="00CB7361" w:rsidRDefault="00EF5814" w:rsidP="004E1A21">
            <w:pPr>
              <w:jc w:val="both"/>
              <w:rPr>
                <w:b/>
                <w:sz w:val="20"/>
                <w:szCs w:val="20"/>
              </w:rPr>
            </w:pPr>
            <w:r w:rsidRPr="00CB7361">
              <w:rPr>
                <w:b/>
                <w:sz w:val="20"/>
                <w:szCs w:val="20"/>
              </w:rPr>
              <w:t>Oświadczenie Wykonawcy o posiadaniu następujących dokumentów:</w:t>
            </w:r>
          </w:p>
          <w:p w14:paraId="239FD596" w14:textId="77777777" w:rsidR="00EF5814" w:rsidRPr="00CB7361" w:rsidRDefault="00EF5814" w:rsidP="00EF5814">
            <w:pPr>
              <w:pStyle w:val="Akapitzlist"/>
              <w:numPr>
                <w:ilvl w:val="0"/>
                <w:numId w:val="44"/>
              </w:numPr>
              <w:spacing w:after="0" w:line="240" w:lineRule="auto"/>
              <w:jc w:val="both"/>
              <w:rPr>
                <w:rFonts w:cs="Times New Roman"/>
                <w:sz w:val="20"/>
                <w:szCs w:val="20"/>
              </w:rPr>
            </w:pPr>
            <w:r w:rsidRPr="00CB7361">
              <w:rPr>
                <w:rFonts w:cs="Times New Roman"/>
                <w:sz w:val="20"/>
                <w:szCs w:val="20"/>
              </w:rPr>
              <w:t>Wymagany certyfikat środowiskowy EPD</w:t>
            </w:r>
          </w:p>
          <w:p w14:paraId="45D1B329" w14:textId="77777777" w:rsidR="00EF5814" w:rsidRPr="00CB7361" w:rsidRDefault="00EF5814" w:rsidP="00EF5814">
            <w:pPr>
              <w:pStyle w:val="Akapitzlist"/>
              <w:numPr>
                <w:ilvl w:val="0"/>
                <w:numId w:val="44"/>
              </w:numPr>
              <w:spacing w:after="0" w:line="240" w:lineRule="auto"/>
              <w:jc w:val="both"/>
              <w:rPr>
                <w:rFonts w:cs="Times New Roman"/>
              </w:rPr>
            </w:pPr>
            <w:r w:rsidRPr="00CB7361">
              <w:rPr>
                <w:rFonts w:cs="Times New Roman"/>
                <w:sz w:val="20"/>
                <w:szCs w:val="20"/>
              </w:rPr>
              <w:t>Wymagane potwierdzenie zgodność produktu z normą EN 16139:2014 (wymiary, bezpieczeństwo, stabilność i wytrzymałość), wystawiony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w:t>
            </w:r>
            <w:r w:rsidRPr="00CB7361">
              <w:rPr>
                <w:rFonts w:cs="Times New Roman"/>
              </w:rPr>
              <w:t xml:space="preserve"> przypadku certyfikatów wystawionych przez kraj zrzeszony w Unii Europejskiej, jako jednostkę niezależną uznaje się każdą jednostkę badawczą i certyfikującą posiadającą akredytację odpowiednika PCA w tym kraju.</w:t>
            </w:r>
          </w:p>
          <w:p w14:paraId="18D2F34E" w14:textId="77777777" w:rsidR="00EF5814" w:rsidRPr="00CB7361" w:rsidRDefault="00EF5814" w:rsidP="00EF5814">
            <w:pPr>
              <w:pStyle w:val="Akapitzlist"/>
              <w:numPr>
                <w:ilvl w:val="0"/>
                <w:numId w:val="44"/>
              </w:numPr>
              <w:spacing w:after="0" w:line="240" w:lineRule="auto"/>
              <w:jc w:val="both"/>
              <w:rPr>
                <w:rFonts w:cs="Times New Roman"/>
              </w:rPr>
            </w:pPr>
            <w:r w:rsidRPr="00CB7361">
              <w:rPr>
                <w:rFonts w:cs="Times New Roman"/>
              </w:rPr>
              <w:t xml:space="preserve">Krzesło produkowane w oparciu o zintegrowany system zarządzania określony w normach ISO 9001:2015 ISO 14001:2015 </w:t>
            </w:r>
          </w:p>
          <w:p w14:paraId="6FCCAEC8" w14:textId="77777777" w:rsidR="00EF5814" w:rsidRPr="00CB7361" w:rsidRDefault="00EF5814" w:rsidP="00EF5814">
            <w:pPr>
              <w:pStyle w:val="Akapitzlist"/>
              <w:numPr>
                <w:ilvl w:val="0"/>
                <w:numId w:val="44"/>
              </w:numPr>
              <w:spacing w:after="0" w:line="240" w:lineRule="auto"/>
              <w:jc w:val="both"/>
              <w:rPr>
                <w:rFonts w:cs="Times New Roman"/>
              </w:rPr>
            </w:pPr>
            <w:r w:rsidRPr="00CB7361">
              <w:rPr>
                <w:rFonts w:cs="Times New Roman"/>
              </w:rPr>
              <w:t>Atesty na tapicerkę potwierdzające jej parametry: atest na piling i ścieralność, trudnopalności</w:t>
            </w:r>
          </w:p>
          <w:p w14:paraId="1A5A1862" w14:textId="77777777" w:rsidR="00EF5814" w:rsidRPr="00CB7361" w:rsidRDefault="00EF5814" w:rsidP="004E1A21">
            <w:pPr>
              <w:jc w:val="both"/>
              <w:rPr>
                <w:b/>
              </w:rPr>
            </w:pPr>
          </w:p>
          <w:p w14:paraId="0D662678" w14:textId="77777777" w:rsidR="00EF5814" w:rsidRPr="00CB7361" w:rsidRDefault="00EF5814" w:rsidP="004E1A21">
            <w:pPr>
              <w:pStyle w:val="Akapitzlist"/>
              <w:ind w:left="0"/>
              <w:jc w:val="both"/>
              <w:rPr>
                <w:rFonts w:cs="Times New Roman"/>
                <w:noProof/>
              </w:rPr>
            </w:pPr>
            <w:r w:rsidRPr="00CB7361">
              <w:rPr>
                <w:rFonts w:cs="Times New Roman"/>
                <w:noProof/>
              </w:rPr>
              <w:lastRenderedPageBreak/>
              <w:drawing>
                <wp:anchor distT="0" distB="0" distL="114300" distR="114300" simplePos="0" relativeHeight="251666432" behindDoc="1" locked="0" layoutInCell="1" allowOverlap="1" wp14:anchorId="39EFC2E1" wp14:editId="3E13F433">
                  <wp:simplePos x="0" y="0"/>
                  <wp:positionH relativeFrom="column">
                    <wp:posOffset>1668145</wp:posOffset>
                  </wp:positionH>
                  <wp:positionV relativeFrom="paragraph">
                    <wp:posOffset>78740</wp:posOffset>
                  </wp:positionV>
                  <wp:extent cx="1799590" cy="1469390"/>
                  <wp:effectExtent l="0" t="0" r="0" b="0"/>
                  <wp:wrapTight wrapText="bothSides">
                    <wp:wrapPolygon edited="0">
                      <wp:start x="0" y="0"/>
                      <wp:lineTo x="0" y="21283"/>
                      <wp:lineTo x="21265" y="21283"/>
                      <wp:lineTo x="21265" y="0"/>
                      <wp:lineTo x="0" y="0"/>
                    </wp:wrapPolygon>
                  </wp:wrapTight>
                  <wp:docPr id="278" name="Obraz 877408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2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9590" cy="1469390"/>
                          </a:xfrm>
                          <a:prstGeom prst="rect">
                            <a:avLst/>
                          </a:prstGeom>
                          <a:noFill/>
                        </pic:spPr>
                      </pic:pic>
                    </a:graphicData>
                  </a:graphic>
                  <wp14:sizeRelH relativeFrom="page">
                    <wp14:pctWidth>0</wp14:pctWidth>
                  </wp14:sizeRelH>
                  <wp14:sizeRelV relativeFrom="page">
                    <wp14:pctHeight>0</wp14:pctHeight>
                  </wp14:sizeRelV>
                </wp:anchor>
              </w:drawing>
            </w:r>
            <w:r w:rsidRPr="00CB7361">
              <w:rPr>
                <w:rFonts w:cs="Times New Roman"/>
                <w:noProof/>
              </w:rPr>
              <w:drawing>
                <wp:anchor distT="0" distB="0" distL="114300" distR="114300" simplePos="0" relativeHeight="251664384" behindDoc="1" locked="0" layoutInCell="1" allowOverlap="1" wp14:anchorId="1E8C26CA" wp14:editId="01B8DA32">
                  <wp:simplePos x="0" y="0"/>
                  <wp:positionH relativeFrom="column">
                    <wp:posOffset>421640</wp:posOffset>
                  </wp:positionH>
                  <wp:positionV relativeFrom="paragraph">
                    <wp:posOffset>168275</wp:posOffset>
                  </wp:positionV>
                  <wp:extent cx="1033145" cy="1541780"/>
                  <wp:effectExtent l="0" t="0" r="0" b="0"/>
                  <wp:wrapTight wrapText="bothSides">
                    <wp:wrapPolygon edited="0">
                      <wp:start x="0" y="0"/>
                      <wp:lineTo x="0" y="21351"/>
                      <wp:lineTo x="21109" y="21351"/>
                      <wp:lineTo x="21109" y="0"/>
                      <wp:lineTo x="0" y="0"/>
                    </wp:wrapPolygon>
                  </wp:wrapTight>
                  <wp:docPr id="277" name="Obraz 877408194" descr="Obraz zawierający meble, krzesło, Podłokietnik&#10;&#10;&#10;&#10;&#10;&#10;&#10;&#10;&#10;&#10;&#10;&#10;&#10;&#10;&#10;&#10;&#10;&#10;&#10;&#10;&#10;&#10;&#10;&#10;&#10;&#10;&#10;&#10;&#10;&#10;&#10;&#10;&#10;&#10;&#10;&#10;&#10;&#10;&#10;&#10;&#10;&#10;&#10;&#10;&#10;&#10;&#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77408194" descr="Obraz zawierający meble, krzesło, Podłokietnik&#10;&#10;&#10;&#10;&#10;&#10;&#10;&#10;&#10;&#10;&#10;&#10;&#10;&#10;&#10;&#10;&#10;&#10;&#10;&#10;&#10;&#10;&#10;&#10;&#10;&#10;&#10;&#10;&#10;&#10;&#10;&#10;&#10;&#10;&#10;&#10;&#10;&#10;&#10;&#10;&#10;&#10;&#10;&#10;&#10;&#10;&#10;&#10;Opis wygenerowany automatyczni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3145" cy="1541780"/>
                          </a:xfrm>
                          <a:prstGeom prst="rect">
                            <a:avLst/>
                          </a:prstGeom>
                          <a:noFill/>
                        </pic:spPr>
                      </pic:pic>
                    </a:graphicData>
                  </a:graphic>
                  <wp14:sizeRelH relativeFrom="page">
                    <wp14:pctWidth>0</wp14:pctWidth>
                  </wp14:sizeRelH>
                  <wp14:sizeRelV relativeFrom="page">
                    <wp14:pctHeight>0</wp14:pctHeight>
                  </wp14:sizeRelV>
                </wp:anchor>
              </w:drawing>
            </w:r>
          </w:p>
          <w:p w14:paraId="22DE8C48" w14:textId="77777777" w:rsidR="00EF5814" w:rsidRPr="00CB7361" w:rsidRDefault="00EF5814" w:rsidP="004E1A21">
            <w:pPr>
              <w:spacing w:before="80" w:after="80"/>
              <w:jc w:val="both"/>
            </w:pPr>
          </w:p>
          <w:p w14:paraId="4EB872F5" w14:textId="77777777" w:rsidR="00EF5814" w:rsidRPr="00CB7361" w:rsidRDefault="00EF5814" w:rsidP="004E1A21">
            <w:pPr>
              <w:spacing w:after="60"/>
              <w:jc w:val="both"/>
              <w:rPr>
                <w:noProof/>
                <w:sz w:val="20"/>
              </w:rPr>
            </w:pPr>
            <w:r w:rsidRPr="00CB7361">
              <w:rPr>
                <w:noProof/>
              </w:rPr>
              <w:drawing>
                <wp:anchor distT="0" distB="0" distL="114300" distR="114300" simplePos="0" relativeHeight="251665408" behindDoc="1" locked="0" layoutInCell="1" allowOverlap="1" wp14:anchorId="2B97563B" wp14:editId="67D3D366">
                  <wp:simplePos x="0" y="0"/>
                  <wp:positionH relativeFrom="column">
                    <wp:posOffset>3649345</wp:posOffset>
                  </wp:positionH>
                  <wp:positionV relativeFrom="paragraph">
                    <wp:posOffset>46990</wp:posOffset>
                  </wp:positionV>
                  <wp:extent cx="1603375" cy="929005"/>
                  <wp:effectExtent l="0" t="0" r="0" b="0"/>
                  <wp:wrapTight wrapText="bothSides">
                    <wp:wrapPolygon edited="0">
                      <wp:start x="0" y="0"/>
                      <wp:lineTo x="0" y="21260"/>
                      <wp:lineTo x="21301" y="21260"/>
                      <wp:lineTo x="21301" y="0"/>
                      <wp:lineTo x="0" y="0"/>
                    </wp:wrapPolygon>
                  </wp:wrapTight>
                  <wp:docPr id="276" name="Obraz 285104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851040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3375" cy="929005"/>
                          </a:xfrm>
                          <a:prstGeom prst="rect">
                            <a:avLst/>
                          </a:prstGeom>
                          <a:noFill/>
                        </pic:spPr>
                      </pic:pic>
                    </a:graphicData>
                  </a:graphic>
                  <wp14:sizeRelH relativeFrom="page">
                    <wp14:pctWidth>0</wp14:pctWidth>
                  </wp14:sizeRelH>
                  <wp14:sizeRelV relativeFrom="page">
                    <wp14:pctHeight>0</wp14:pctHeight>
                  </wp14:sizeRelV>
                </wp:anchor>
              </w:drawing>
            </w:r>
          </w:p>
          <w:p w14:paraId="151F01D0" w14:textId="77777777" w:rsidR="00EF5814" w:rsidRPr="00CB7361" w:rsidRDefault="00EF5814" w:rsidP="004E1A21">
            <w:pPr>
              <w:spacing w:after="60"/>
              <w:jc w:val="both"/>
              <w:rPr>
                <w:noProof/>
                <w:sz w:val="20"/>
              </w:rPr>
            </w:pPr>
          </w:p>
          <w:p w14:paraId="6195561D" w14:textId="77777777" w:rsidR="00EF5814" w:rsidRPr="00CB7361" w:rsidRDefault="00EF5814" w:rsidP="004E1A21">
            <w:pPr>
              <w:spacing w:after="60"/>
              <w:jc w:val="both"/>
              <w:rPr>
                <w:noProof/>
                <w:sz w:val="20"/>
              </w:rPr>
            </w:pPr>
          </w:p>
          <w:p w14:paraId="3915704D" w14:textId="77777777" w:rsidR="00EF5814" w:rsidRPr="00CB7361" w:rsidRDefault="00EF5814" w:rsidP="004E1A21">
            <w:pPr>
              <w:spacing w:after="60"/>
              <w:jc w:val="both"/>
              <w:rPr>
                <w:noProof/>
                <w:sz w:val="20"/>
              </w:rPr>
            </w:pPr>
          </w:p>
          <w:p w14:paraId="068204AE" w14:textId="77777777" w:rsidR="00EF5814" w:rsidRPr="00CB7361" w:rsidRDefault="00EF5814" w:rsidP="004E1A21">
            <w:pPr>
              <w:spacing w:after="60"/>
              <w:jc w:val="both"/>
              <w:rPr>
                <w:noProof/>
                <w:sz w:val="20"/>
              </w:rPr>
            </w:pPr>
          </w:p>
          <w:p w14:paraId="44FA3E5C" w14:textId="77777777" w:rsidR="00EF5814" w:rsidRPr="00CB7361" w:rsidRDefault="00EF5814" w:rsidP="004E1A21">
            <w:pPr>
              <w:spacing w:after="60"/>
              <w:jc w:val="both"/>
              <w:rPr>
                <w:noProof/>
                <w:sz w:val="20"/>
              </w:rPr>
            </w:pPr>
          </w:p>
          <w:p w14:paraId="4F371D46" w14:textId="77777777" w:rsidR="00EF5814" w:rsidRPr="00CB7361" w:rsidRDefault="00EF5814" w:rsidP="004E1A21">
            <w:pPr>
              <w:spacing w:after="60"/>
              <w:jc w:val="both"/>
              <w:rPr>
                <w:noProof/>
                <w:sz w:val="20"/>
              </w:rPr>
            </w:pPr>
          </w:p>
          <w:p w14:paraId="106AD5B5" w14:textId="77777777" w:rsidR="00EF5814" w:rsidRPr="00CB7361" w:rsidRDefault="00EF5814" w:rsidP="004E1A21">
            <w:pPr>
              <w:spacing w:after="60"/>
              <w:jc w:val="both"/>
              <w:rPr>
                <w:noProof/>
                <w:sz w:val="20"/>
              </w:rPr>
            </w:pPr>
          </w:p>
          <w:p w14:paraId="6D953AF9" w14:textId="77777777" w:rsidR="00EF5814" w:rsidRPr="00CB7361" w:rsidRDefault="00EF5814" w:rsidP="004E1A21">
            <w:pPr>
              <w:spacing w:after="60"/>
              <w:jc w:val="both"/>
              <w:rPr>
                <w:noProof/>
                <w:sz w:val="20"/>
              </w:rPr>
            </w:pPr>
            <w:r w:rsidRPr="00CB7361">
              <w:rPr>
                <w:noProof/>
                <w:sz w:val="20"/>
              </w:rPr>
              <w:t>Zdjęcia poglądowe</w:t>
            </w:r>
          </w:p>
        </w:tc>
      </w:tr>
    </w:tbl>
    <w:p w14:paraId="6B50585B" w14:textId="77777777" w:rsidR="00EF5814" w:rsidRPr="000D7CEF" w:rsidRDefault="00EF5814" w:rsidP="00EF5814">
      <w:pPr>
        <w:spacing w:after="0" w:line="240" w:lineRule="auto"/>
        <w:rPr>
          <w:rFonts w:ascii="Garamond" w:hAnsi="Garamond" w:cs="Times New Roman"/>
          <w:iCs/>
          <w:sz w:val="24"/>
          <w:szCs w:val="24"/>
        </w:rPr>
      </w:pPr>
    </w:p>
    <w:p w14:paraId="045A8B01" w14:textId="77777777" w:rsidR="00EF5814" w:rsidRDefault="00EF5814" w:rsidP="00EF5814">
      <w:pPr>
        <w:spacing w:after="0" w:line="240" w:lineRule="auto"/>
        <w:jc w:val="right"/>
        <w:rPr>
          <w:rFonts w:ascii="Garamond" w:hAnsi="Garamond" w:cs="Times New Roman"/>
          <w:i/>
          <w:sz w:val="24"/>
          <w:szCs w:val="24"/>
        </w:rPr>
      </w:pPr>
    </w:p>
    <w:p w14:paraId="2093673A" w14:textId="77777777" w:rsidR="00EF5814" w:rsidRDefault="00EF5814" w:rsidP="00EF5814">
      <w:pPr>
        <w:spacing w:after="0" w:line="240" w:lineRule="auto"/>
        <w:jc w:val="right"/>
        <w:rPr>
          <w:rFonts w:ascii="Garamond" w:hAnsi="Garamond" w:cs="Times New Roman"/>
          <w:i/>
          <w:sz w:val="24"/>
          <w:szCs w:val="24"/>
        </w:rPr>
      </w:pPr>
    </w:p>
    <w:p w14:paraId="51EBE8F2" w14:textId="77777777" w:rsidR="00EF5814" w:rsidRDefault="00EF5814" w:rsidP="00EF5814">
      <w:pPr>
        <w:spacing w:after="0" w:line="240" w:lineRule="auto"/>
        <w:jc w:val="right"/>
        <w:rPr>
          <w:rFonts w:ascii="Garamond" w:hAnsi="Garamond" w:cs="Times New Roman"/>
          <w:i/>
          <w:sz w:val="24"/>
          <w:szCs w:val="24"/>
        </w:rPr>
      </w:pPr>
    </w:p>
    <w:p w14:paraId="625473B0" w14:textId="77777777" w:rsidR="00EF5814" w:rsidRDefault="00EF5814" w:rsidP="00EF5814">
      <w:pPr>
        <w:spacing w:after="0" w:line="240" w:lineRule="auto"/>
        <w:jc w:val="right"/>
        <w:rPr>
          <w:rFonts w:ascii="Garamond" w:hAnsi="Garamond" w:cs="Times New Roman"/>
          <w:i/>
          <w:sz w:val="24"/>
          <w:szCs w:val="24"/>
        </w:rPr>
      </w:pPr>
    </w:p>
    <w:p w14:paraId="5CE716BB" w14:textId="77777777" w:rsidR="00EF5814" w:rsidRDefault="00EF5814" w:rsidP="00EF5814">
      <w:pPr>
        <w:spacing w:after="0" w:line="240" w:lineRule="auto"/>
        <w:jc w:val="right"/>
        <w:rPr>
          <w:rFonts w:ascii="Garamond" w:hAnsi="Garamond" w:cs="Times New Roman"/>
          <w:i/>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06"/>
      </w:tblGrid>
      <w:tr w:rsidR="00EF5814" w:rsidRPr="00CB7361" w14:paraId="00D74617" w14:textId="77777777" w:rsidTr="004E1A21">
        <w:tc>
          <w:tcPr>
            <w:tcW w:w="9606" w:type="dxa"/>
            <w:shd w:val="clear" w:color="auto" w:fill="CCFFFF"/>
            <w:vAlign w:val="center"/>
          </w:tcPr>
          <w:p w14:paraId="285FDE13" w14:textId="77777777" w:rsidR="00EF5814" w:rsidRPr="00CB7361" w:rsidRDefault="00EF5814" w:rsidP="004E1A21">
            <w:pPr>
              <w:spacing w:after="40"/>
              <w:jc w:val="center"/>
              <w:rPr>
                <w:sz w:val="28"/>
                <w:szCs w:val="28"/>
              </w:rPr>
            </w:pPr>
            <w:r w:rsidRPr="00CB7361">
              <w:rPr>
                <w:sz w:val="28"/>
                <w:szCs w:val="28"/>
              </w:rPr>
              <w:t>STÓŁ MOBILNY SKŁADANY 140x70cm</w:t>
            </w:r>
          </w:p>
        </w:tc>
      </w:tr>
      <w:tr w:rsidR="00EF5814" w:rsidRPr="00CB7361" w14:paraId="4410714C" w14:textId="77777777" w:rsidTr="004E1A21">
        <w:tc>
          <w:tcPr>
            <w:tcW w:w="9606" w:type="dxa"/>
          </w:tcPr>
          <w:p w14:paraId="5DA882E5" w14:textId="77777777" w:rsidR="00EF5814" w:rsidRPr="00CB7361" w:rsidRDefault="00EF5814" w:rsidP="004E1A21">
            <w:pPr>
              <w:ind w:left="180" w:hanging="180"/>
            </w:pPr>
          </w:p>
          <w:p w14:paraId="24B28148" w14:textId="77777777" w:rsidR="00EF5814" w:rsidRPr="00CB7361" w:rsidRDefault="00EF5814" w:rsidP="004E1A21">
            <w:pPr>
              <w:jc w:val="both"/>
              <w:rPr>
                <w:sz w:val="20"/>
                <w:szCs w:val="20"/>
              </w:rPr>
            </w:pPr>
            <w:r w:rsidRPr="00CB7361">
              <w:rPr>
                <w:b/>
                <w:sz w:val="20"/>
                <w:szCs w:val="20"/>
              </w:rPr>
              <w:t>Mobilny stół konferencyjny, prostokątny z blatem uchylnym, o wymiarach: szerokość 140cm, głębokość 70cm, wysokość 73cm</w:t>
            </w:r>
            <w:r w:rsidRPr="00CB7361">
              <w:rPr>
                <w:sz w:val="20"/>
                <w:szCs w:val="20"/>
              </w:rPr>
              <w:t xml:space="preserve">, </w:t>
            </w:r>
          </w:p>
          <w:p w14:paraId="6F167049" w14:textId="77777777" w:rsidR="00EF5814" w:rsidRPr="00CB7361" w:rsidRDefault="00EF5814" w:rsidP="004E1A21">
            <w:pPr>
              <w:jc w:val="both"/>
              <w:rPr>
                <w:sz w:val="20"/>
                <w:szCs w:val="20"/>
              </w:rPr>
            </w:pPr>
            <w:r w:rsidRPr="00CB7361">
              <w:rPr>
                <w:sz w:val="20"/>
                <w:szCs w:val="20"/>
              </w:rPr>
              <w:t xml:space="preserve">Wymagania minimalne: </w:t>
            </w:r>
          </w:p>
          <w:p w14:paraId="4ADE8526"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 xml:space="preserve">Blat wykonany z płyty wiórowej grubości min. 25mm, laminowanej o klasie higieniczności E1, oklejonej obrzeżem ABS w kolorze płyty. </w:t>
            </w:r>
          </w:p>
          <w:p w14:paraId="55A6DA8B"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 xml:space="preserve">Stelaż chromowany, na 4 kółkach min. fi 50 mm – w tym dwa kółka z hamulcem. </w:t>
            </w:r>
          </w:p>
          <w:p w14:paraId="7D1AFB3B"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 xml:space="preserve">Blat uchylny w taki sposób, aby można było go ustawić poziomo i pionowo do sztaplowania bocznego. </w:t>
            </w:r>
          </w:p>
          <w:p w14:paraId="0F25067D"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Wymagana możliwość połączenia zestawionych blatów tworzywowymi lub metalowymi łącznikami – łączenie w sposób beznarzędziowy.</w:t>
            </w:r>
          </w:p>
          <w:p w14:paraId="1A76AD39"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Wymagana możliwość szybkiej rekonfiguracji układu stołów.</w:t>
            </w:r>
          </w:p>
          <w:p w14:paraId="55E025F1" w14:textId="77777777" w:rsidR="00EF5814" w:rsidRPr="00CB7361" w:rsidRDefault="00EF5814" w:rsidP="00EF5814">
            <w:pPr>
              <w:pStyle w:val="Akapitzlist"/>
              <w:numPr>
                <w:ilvl w:val="0"/>
                <w:numId w:val="46"/>
              </w:numPr>
              <w:spacing w:after="0" w:line="240" w:lineRule="auto"/>
              <w:contextualSpacing w:val="0"/>
              <w:jc w:val="both"/>
              <w:rPr>
                <w:rFonts w:cs="Times New Roman"/>
                <w:sz w:val="20"/>
                <w:szCs w:val="20"/>
              </w:rPr>
            </w:pPr>
            <w:r w:rsidRPr="00CB7361">
              <w:rPr>
                <w:rFonts w:cs="Times New Roman"/>
                <w:sz w:val="20"/>
                <w:szCs w:val="20"/>
              </w:rPr>
              <w:t>Kpl. min. 2 łączników – wymagany na przynajmniej 1 krawędzi blatu.</w:t>
            </w:r>
          </w:p>
          <w:p w14:paraId="131C7E46" w14:textId="77777777" w:rsidR="00EF5814" w:rsidRPr="00CB7361" w:rsidRDefault="00EF5814" w:rsidP="004E1A21">
            <w:pPr>
              <w:pStyle w:val="Akapitzlist"/>
              <w:jc w:val="both"/>
              <w:rPr>
                <w:rFonts w:cs="Times New Roman"/>
                <w:sz w:val="20"/>
                <w:szCs w:val="20"/>
              </w:rPr>
            </w:pPr>
          </w:p>
          <w:p w14:paraId="4724F03D" w14:textId="77777777" w:rsidR="00EF5814" w:rsidRPr="00CB7361" w:rsidRDefault="00EF5814" w:rsidP="004E1A21">
            <w:pPr>
              <w:jc w:val="both"/>
              <w:rPr>
                <w:b/>
                <w:sz w:val="20"/>
                <w:szCs w:val="20"/>
              </w:rPr>
            </w:pPr>
            <w:r w:rsidRPr="00CB7361">
              <w:rPr>
                <w:b/>
                <w:sz w:val="20"/>
                <w:szCs w:val="20"/>
              </w:rPr>
              <w:t>Łącznik do stołów konferencyjnych mobilnych</w:t>
            </w:r>
          </w:p>
          <w:p w14:paraId="6F211F76"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 xml:space="preserve">W celu połączenia zestawionych stołów mobilnych,  należy użyć łączników, montowanych pod blatem. </w:t>
            </w:r>
          </w:p>
          <w:p w14:paraId="64C0E0C2"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Na 1 stół musi przypadać min. 1 komplet (w skład kompletu musi wchodzić min. 2 sztuki)</w:t>
            </w:r>
          </w:p>
          <w:p w14:paraId="567B6C16" w14:textId="77777777" w:rsidR="00EF5814" w:rsidRPr="00CB7361" w:rsidRDefault="00EF5814" w:rsidP="00EF5814">
            <w:pPr>
              <w:pStyle w:val="Akapitzlist"/>
              <w:numPr>
                <w:ilvl w:val="0"/>
                <w:numId w:val="46"/>
              </w:numPr>
              <w:spacing w:after="0"/>
              <w:contextualSpacing w:val="0"/>
              <w:jc w:val="both"/>
              <w:rPr>
                <w:rFonts w:cs="Times New Roman"/>
                <w:sz w:val="20"/>
                <w:szCs w:val="20"/>
              </w:rPr>
            </w:pPr>
            <w:r w:rsidRPr="00CB7361">
              <w:rPr>
                <w:rFonts w:cs="Times New Roman"/>
                <w:sz w:val="20"/>
                <w:szCs w:val="20"/>
              </w:rPr>
              <w:t>Łączniki mają być wykonane z tworzywa i mają funkcjonować na zasadzie męski - żeński</w:t>
            </w:r>
          </w:p>
          <w:p w14:paraId="57EE5A43" w14:textId="77777777" w:rsidR="00EF5814" w:rsidRPr="00CB7361" w:rsidRDefault="00EF5814" w:rsidP="00EF5814">
            <w:pPr>
              <w:numPr>
                <w:ilvl w:val="0"/>
                <w:numId w:val="45"/>
              </w:numPr>
              <w:spacing w:after="0" w:line="240" w:lineRule="auto"/>
              <w:rPr>
                <w:sz w:val="20"/>
                <w:szCs w:val="20"/>
              </w:rPr>
            </w:pPr>
            <w:r w:rsidRPr="00CB7361">
              <w:rPr>
                <w:sz w:val="20"/>
                <w:szCs w:val="20"/>
              </w:rPr>
              <w:t xml:space="preserve">Kolorystyka do wyboru przez Zamawiającego, </w:t>
            </w:r>
          </w:p>
          <w:p w14:paraId="6E09A71C" w14:textId="77777777" w:rsidR="00EF5814" w:rsidRPr="00CB7361" w:rsidRDefault="00EF5814" w:rsidP="004E1A21">
            <w:pPr>
              <w:rPr>
                <w:sz w:val="20"/>
                <w:szCs w:val="20"/>
              </w:rPr>
            </w:pPr>
          </w:p>
          <w:p w14:paraId="035CD729" w14:textId="77777777" w:rsidR="00EF5814" w:rsidRPr="00CB7361" w:rsidRDefault="00EF5814" w:rsidP="004E1A21">
            <w:pPr>
              <w:jc w:val="both"/>
              <w:rPr>
                <w:b/>
                <w:sz w:val="20"/>
                <w:szCs w:val="20"/>
              </w:rPr>
            </w:pPr>
            <w:r w:rsidRPr="00CB7361">
              <w:rPr>
                <w:b/>
                <w:sz w:val="20"/>
                <w:szCs w:val="20"/>
              </w:rPr>
              <w:t>Oświadczenie Wykonawcy o posiadaniu następujących dokumentów:</w:t>
            </w:r>
          </w:p>
          <w:p w14:paraId="1BB6E849" w14:textId="77777777" w:rsidR="00EF5814" w:rsidRPr="00CB7361" w:rsidRDefault="00EF5814" w:rsidP="004E1A21">
            <w:pPr>
              <w:jc w:val="both"/>
              <w:rPr>
                <w:b/>
                <w:sz w:val="20"/>
                <w:szCs w:val="20"/>
              </w:rPr>
            </w:pPr>
          </w:p>
          <w:p w14:paraId="52F9E853" w14:textId="77777777" w:rsidR="00EF5814" w:rsidRPr="00CB7361" w:rsidRDefault="00EF5814" w:rsidP="00EF5814">
            <w:pPr>
              <w:numPr>
                <w:ilvl w:val="0"/>
                <w:numId w:val="39"/>
              </w:numPr>
              <w:spacing w:after="40" w:line="240" w:lineRule="auto"/>
              <w:rPr>
                <w:sz w:val="20"/>
                <w:szCs w:val="20"/>
              </w:rPr>
            </w:pPr>
            <w:r w:rsidRPr="00CB7361">
              <w:rPr>
                <w:rFonts w:eastAsia="Lucida Sans Unicode"/>
                <w:sz w:val="20"/>
                <w:szCs w:val="20"/>
              </w:rPr>
              <w:t>Wymaga się, aby producent posiadał certyfikat ISO 9001:2015</w:t>
            </w:r>
          </w:p>
          <w:p w14:paraId="58528DA5" w14:textId="77777777" w:rsidR="00EF5814" w:rsidRPr="00CB7361" w:rsidRDefault="00EF5814" w:rsidP="004E1A21">
            <w:pPr>
              <w:ind w:left="720"/>
              <w:rPr>
                <w:sz w:val="20"/>
                <w:szCs w:val="20"/>
              </w:rPr>
            </w:pPr>
          </w:p>
          <w:p w14:paraId="7210D672" w14:textId="77777777" w:rsidR="00EF5814" w:rsidRPr="00CB7361" w:rsidRDefault="00EF5814" w:rsidP="004E1A21">
            <w:pPr>
              <w:ind w:left="180" w:hanging="180"/>
            </w:pPr>
            <w:r w:rsidRPr="00CB7361">
              <w:rPr>
                <w:noProof/>
              </w:rPr>
              <w:lastRenderedPageBreak/>
              <w:drawing>
                <wp:anchor distT="0" distB="0" distL="114300" distR="114300" simplePos="0" relativeHeight="251668480" behindDoc="1" locked="0" layoutInCell="1" allowOverlap="1" wp14:anchorId="4461E937" wp14:editId="7B3CB1CD">
                  <wp:simplePos x="0" y="0"/>
                  <wp:positionH relativeFrom="column">
                    <wp:posOffset>2119630</wp:posOffset>
                  </wp:positionH>
                  <wp:positionV relativeFrom="paragraph">
                    <wp:posOffset>74295</wp:posOffset>
                  </wp:positionV>
                  <wp:extent cx="1659255" cy="1109980"/>
                  <wp:effectExtent l="0" t="0" r="0" b="0"/>
                  <wp:wrapNone/>
                  <wp:docPr id="319" name="Obraz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59255" cy="1109980"/>
                          </a:xfrm>
                          <a:prstGeom prst="rect">
                            <a:avLst/>
                          </a:prstGeom>
                          <a:noFill/>
                        </pic:spPr>
                      </pic:pic>
                    </a:graphicData>
                  </a:graphic>
                  <wp14:sizeRelH relativeFrom="page">
                    <wp14:pctWidth>0</wp14:pctWidth>
                  </wp14:sizeRelH>
                  <wp14:sizeRelV relativeFrom="page">
                    <wp14:pctHeight>0</wp14:pctHeight>
                  </wp14:sizeRelV>
                </wp:anchor>
              </w:drawing>
            </w:r>
            <w:r w:rsidRPr="00CB7361">
              <w:rPr>
                <w:noProof/>
              </w:rPr>
              <w:drawing>
                <wp:anchor distT="0" distB="0" distL="114300" distR="114300" simplePos="0" relativeHeight="251667456" behindDoc="1" locked="0" layoutInCell="1" allowOverlap="1" wp14:anchorId="627E08F8" wp14:editId="182B09E8">
                  <wp:simplePos x="0" y="0"/>
                  <wp:positionH relativeFrom="column">
                    <wp:posOffset>327025</wp:posOffset>
                  </wp:positionH>
                  <wp:positionV relativeFrom="paragraph">
                    <wp:posOffset>125095</wp:posOffset>
                  </wp:positionV>
                  <wp:extent cx="1441450" cy="942975"/>
                  <wp:effectExtent l="0" t="0" r="0" b="0"/>
                  <wp:wrapNone/>
                  <wp:docPr id="318" name="Obraz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41450" cy="942975"/>
                          </a:xfrm>
                          <a:prstGeom prst="rect">
                            <a:avLst/>
                          </a:prstGeom>
                          <a:noFill/>
                        </pic:spPr>
                      </pic:pic>
                    </a:graphicData>
                  </a:graphic>
                  <wp14:sizeRelH relativeFrom="page">
                    <wp14:pctWidth>0</wp14:pctWidth>
                  </wp14:sizeRelH>
                  <wp14:sizeRelV relativeFrom="page">
                    <wp14:pctHeight>0</wp14:pctHeight>
                  </wp14:sizeRelV>
                </wp:anchor>
              </w:drawing>
            </w:r>
          </w:p>
          <w:p w14:paraId="0AFFB5A6" w14:textId="77777777" w:rsidR="00EF5814" w:rsidRPr="00CB7361" w:rsidRDefault="00EF5814" w:rsidP="004E1A21">
            <w:pPr>
              <w:ind w:left="180" w:hanging="180"/>
            </w:pPr>
            <w:r w:rsidRPr="00CB7361">
              <w:rPr>
                <w:noProof/>
              </w:rPr>
              <w:drawing>
                <wp:anchor distT="0" distB="0" distL="114300" distR="114300" simplePos="0" relativeHeight="251669504" behindDoc="1" locked="0" layoutInCell="1" allowOverlap="1" wp14:anchorId="4627CDC4" wp14:editId="000DB2CC">
                  <wp:simplePos x="0" y="0"/>
                  <wp:positionH relativeFrom="column">
                    <wp:posOffset>4180205</wp:posOffset>
                  </wp:positionH>
                  <wp:positionV relativeFrom="paragraph">
                    <wp:posOffset>87630</wp:posOffset>
                  </wp:positionV>
                  <wp:extent cx="1331595" cy="747395"/>
                  <wp:effectExtent l="0" t="0" r="0" b="0"/>
                  <wp:wrapNone/>
                  <wp:docPr id="317" name="Obraz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31595" cy="747395"/>
                          </a:xfrm>
                          <a:prstGeom prst="rect">
                            <a:avLst/>
                          </a:prstGeom>
                          <a:noFill/>
                        </pic:spPr>
                      </pic:pic>
                    </a:graphicData>
                  </a:graphic>
                  <wp14:sizeRelH relativeFrom="page">
                    <wp14:pctWidth>0</wp14:pctWidth>
                  </wp14:sizeRelH>
                  <wp14:sizeRelV relativeFrom="page">
                    <wp14:pctHeight>0</wp14:pctHeight>
                  </wp14:sizeRelV>
                </wp:anchor>
              </w:drawing>
            </w:r>
          </w:p>
          <w:p w14:paraId="0EE859E1" w14:textId="77777777" w:rsidR="00EF5814" w:rsidRPr="00CB7361" w:rsidRDefault="00EF5814" w:rsidP="004E1A21">
            <w:pPr>
              <w:ind w:left="180" w:hanging="180"/>
            </w:pPr>
          </w:p>
          <w:p w14:paraId="02CCC58A" w14:textId="77777777" w:rsidR="00EF5814" w:rsidRPr="00CB7361" w:rsidRDefault="00EF5814" w:rsidP="004E1A21">
            <w:pPr>
              <w:ind w:left="180" w:hanging="180"/>
            </w:pPr>
          </w:p>
          <w:p w14:paraId="04C2E679" w14:textId="77777777" w:rsidR="00EF5814" w:rsidRPr="00CB7361" w:rsidRDefault="00EF5814" w:rsidP="004E1A21">
            <w:r w:rsidRPr="00CB7361">
              <w:rPr>
                <w:sz w:val="20"/>
              </w:rPr>
              <w:t xml:space="preserve">Rysunek techniczny </w:t>
            </w:r>
          </w:p>
        </w:tc>
      </w:tr>
    </w:tbl>
    <w:p w14:paraId="45D74A10" w14:textId="77777777" w:rsidR="00EF5814" w:rsidRPr="000D7CEF" w:rsidRDefault="00EF5814" w:rsidP="00EF5814">
      <w:pPr>
        <w:spacing w:after="0" w:line="240" w:lineRule="auto"/>
        <w:rPr>
          <w:rFonts w:ascii="Garamond" w:hAnsi="Garamond" w:cs="Times New Roman"/>
          <w:iCs/>
          <w:sz w:val="24"/>
          <w:szCs w:val="24"/>
        </w:rPr>
      </w:pPr>
    </w:p>
    <w:p w14:paraId="6F413415" w14:textId="77777777" w:rsidR="00EF5814" w:rsidRDefault="00EF5814" w:rsidP="00EF5814">
      <w:pPr>
        <w:spacing w:after="0" w:line="240" w:lineRule="auto"/>
        <w:jc w:val="right"/>
        <w:rPr>
          <w:rFonts w:ascii="Garamond" w:hAnsi="Garamond" w:cs="Times New Roman"/>
          <w:i/>
          <w:sz w:val="24"/>
          <w:szCs w:val="24"/>
        </w:rPr>
      </w:pPr>
    </w:p>
    <w:p w14:paraId="44F49783" w14:textId="77777777" w:rsidR="00A427FF" w:rsidRPr="000D7CEF" w:rsidRDefault="00A427FF" w:rsidP="000D7CEF">
      <w:pPr>
        <w:spacing w:after="0" w:line="240" w:lineRule="auto"/>
        <w:rPr>
          <w:rFonts w:ascii="Garamond" w:hAnsi="Garamond" w:cs="Times New Roman"/>
          <w:iCs/>
          <w:sz w:val="24"/>
          <w:szCs w:val="24"/>
        </w:rPr>
      </w:pPr>
    </w:p>
    <w:p w14:paraId="76655022" w14:textId="77777777" w:rsidR="00A427FF" w:rsidRDefault="00A427FF" w:rsidP="002649AB">
      <w:pPr>
        <w:spacing w:after="0" w:line="240" w:lineRule="auto"/>
        <w:jc w:val="right"/>
        <w:rPr>
          <w:rFonts w:ascii="Garamond" w:hAnsi="Garamond" w:cs="Times New Roman"/>
          <w:i/>
          <w:sz w:val="24"/>
          <w:szCs w:val="24"/>
        </w:rPr>
      </w:pPr>
    </w:p>
    <w:p w14:paraId="27C0167F" w14:textId="77777777" w:rsidR="00A427FF" w:rsidRDefault="00A427FF" w:rsidP="002649AB">
      <w:pPr>
        <w:spacing w:after="0" w:line="240" w:lineRule="auto"/>
        <w:jc w:val="right"/>
        <w:rPr>
          <w:rFonts w:ascii="Garamond" w:hAnsi="Garamond" w:cs="Times New Roman"/>
          <w:i/>
          <w:sz w:val="24"/>
          <w:szCs w:val="24"/>
        </w:rPr>
      </w:pPr>
    </w:p>
    <w:p w14:paraId="0F2BE094" w14:textId="77777777" w:rsidR="00A427FF" w:rsidRDefault="00A427FF" w:rsidP="002649AB">
      <w:pPr>
        <w:spacing w:after="0" w:line="240" w:lineRule="auto"/>
        <w:jc w:val="right"/>
        <w:rPr>
          <w:rFonts w:ascii="Garamond" w:hAnsi="Garamond" w:cs="Times New Roman"/>
          <w:i/>
          <w:sz w:val="24"/>
          <w:szCs w:val="24"/>
        </w:rPr>
      </w:pPr>
    </w:p>
    <w:p w14:paraId="21534A76" w14:textId="77777777" w:rsidR="00A427FF" w:rsidRDefault="00A427FF" w:rsidP="002649AB">
      <w:pPr>
        <w:spacing w:after="0" w:line="240" w:lineRule="auto"/>
        <w:jc w:val="right"/>
        <w:rPr>
          <w:rFonts w:ascii="Garamond" w:hAnsi="Garamond" w:cs="Times New Roman"/>
          <w:i/>
          <w:sz w:val="24"/>
          <w:szCs w:val="24"/>
        </w:rPr>
      </w:pPr>
    </w:p>
    <w:p w14:paraId="135C494B" w14:textId="77777777" w:rsidR="00A427FF" w:rsidRDefault="00A427FF" w:rsidP="002649AB">
      <w:pPr>
        <w:spacing w:after="0" w:line="240" w:lineRule="auto"/>
        <w:jc w:val="right"/>
        <w:rPr>
          <w:rFonts w:ascii="Garamond" w:hAnsi="Garamond" w:cs="Times New Roman"/>
          <w:i/>
          <w:sz w:val="24"/>
          <w:szCs w:val="24"/>
        </w:rPr>
      </w:pPr>
    </w:p>
    <w:p w14:paraId="56746D1B" w14:textId="77777777" w:rsidR="00A427FF" w:rsidRDefault="00A427FF" w:rsidP="002649AB">
      <w:pPr>
        <w:spacing w:after="0" w:line="240" w:lineRule="auto"/>
        <w:jc w:val="right"/>
        <w:rPr>
          <w:rFonts w:ascii="Garamond" w:hAnsi="Garamond" w:cs="Times New Roman"/>
          <w:i/>
          <w:sz w:val="24"/>
          <w:szCs w:val="24"/>
        </w:rPr>
      </w:pPr>
    </w:p>
    <w:p w14:paraId="7E796D21" w14:textId="77777777" w:rsidR="000D7CEF" w:rsidRDefault="000D7CEF" w:rsidP="002649AB">
      <w:pPr>
        <w:spacing w:after="0" w:line="240" w:lineRule="auto"/>
        <w:jc w:val="right"/>
        <w:rPr>
          <w:rFonts w:ascii="Garamond" w:hAnsi="Garamond" w:cs="Times New Roman"/>
          <w:i/>
          <w:sz w:val="24"/>
          <w:szCs w:val="24"/>
        </w:rPr>
      </w:pPr>
    </w:p>
    <w:p w14:paraId="5FF00CFF" w14:textId="77777777" w:rsidR="000D7CEF" w:rsidRDefault="000D7CEF" w:rsidP="002649AB">
      <w:pPr>
        <w:spacing w:after="0" w:line="240" w:lineRule="auto"/>
        <w:jc w:val="right"/>
        <w:rPr>
          <w:rFonts w:ascii="Garamond" w:hAnsi="Garamond" w:cs="Times New Roman"/>
          <w:i/>
          <w:sz w:val="24"/>
          <w:szCs w:val="24"/>
        </w:rPr>
      </w:pPr>
    </w:p>
    <w:p w14:paraId="15AE4477" w14:textId="77777777" w:rsidR="000D7CEF" w:rsidRDefault="000D7CEF" w:rsidP="002649AB">
      <w:pPr>
        <w:spacing w:after="0" w:line="240" w:lineRule="auto"/>
        <w:jc w:val="right"/>
        <w:rPr>
          <w:rFonts w:ascii="Garamond" w:hAnsi="Garamond" w:cs="Times New Roman"/>
          <w:i/>
          <w:sz w:val="24"/>
          <w:szCs w:val="24"/>
        </w:rPr>
      </w:pPr>
    </w:p>
    <w:p w14:paraId="6693A7A4" w14:textId="77777777" w:rsidR="000D7CEF" w:rsidRDefault="000D7CEF" w:rsidP="002649AB">
      <w:pPr>
        <w:spacing w:after="0" w:line="240" w:lineRule="auto"/>
        <w:jc w:val="right"/>
        <w:rPr>
          <w:rFonts w:ascii="Garamond" w:hAnsi="Garamond" w:cs="Times New Roman"/>
          <w:i/>
          <w:sz w:val="24"/>
          <w:szCs w:val="24"/>
        </w:rPr>
      </w:pPr>
    </w:p>
    <w:p w14:paraId="2DD7131E" w14:textId="77777777" w:rsidR="000D7CEF" w:rsidRDefault="000D7CEF" w:rsidP="002649AB">
      <w:pPr>
        <w:spacing w:after="0" w:line="240" w:lineRule="auto"/>
        <w:jc w:val="right"/>
        <w:rPr>
          <w:rFonts w:ascii="Garamond" w:hAnsi="Garamond" w:cs="Times New Roman"/>
          <w:i/>
          <w:sz w:val="24"/>
          <w:szCs w:val="24"/>
        </w:rPr>
      </w:pPr>
    </w:p>
    <w:p w14:paraId="76C16EF6" w14:textId="77777777" w:rsidR="000D7CEF" w:rsidRDefault="000D7CEF" w:rsidP="002649AB">
      <w:pPr>
        <w:spacing w:after="0" w:line="240" w:lineRule="auto"/>
        <w:jc w:val="right"/>
        <w:rPr>
          <w:rFonts w:ascii="Garamond" w:hAnsi="Garamond" w:cs="Times New Roman"/>
          <w:i/>
          <w:sz w:val="24"/>
          <w:szCs w:val="24"/>
        </w:rPr>
      </w:pPr>
    </w:p>
    <w:p w14:paraId="7D43A67A" w14:textId="77777777" w:rsidR="000D7CEF" w:rsidRDefault="000D7CEF" w:rsidP="002649AB">
      <w:pPr>
        <w:spacing w:after="0" w:line="240" w:lineRule="auto"/>
        <w:jc w:val="right"/>
        <w:rPr>
          <w:rFonts w:ascii="Garamond" w:hAnsi="Garamond" w:cs="Times New Roman"/>
          <w:i/>
          <w:sz w:val="24"/>
          <w:szCs w:val="24"/>
        </w:rPr>
      </w:pPr>
    </w:p>
    <w:p w14:paraId="3C7B0B3A" w14:textId="77777777" w:rsidR="000D7CEF" w:rsidRDefault="000D7CEF" w:rsidP="002649AB">
      <w:pPr>
        <w:spacing w:after="0" w:line="240" w:lineRule="auto"/>
        <w:jc w:val="right"/>
        <w:rPr>
          <w:rFonts w:ascii="Garamond" w:hAnsi="Garamond" w:cs="Times New Roman"/>
          <w:i/>
          <w:sz w:val="24"/>
          <w:szCs w:val="24"/>
        </w:rPr>
      </w:pPr>
    </w:p>
    <w:p w14:paraId="29C14948" w14:textId="77777777" w:rsidR="000D7CEF" w:rsidRDefault="000D7CEF" w:rsidP="002649AB">
      <w:pPr>
        <w:spacing w:after="0" w:line="240" w:lineRule="auto"/>
        <w:jc w:val="right"/>
        <w:rPr>
          <w:rFonts w:ascii="Garamond" w:hAnsi="Garamond" w:cs="Times New Roman"/>
          <w:i/>
          <w:sz w:val="24"/>
          <w:szCs w:val="24"/>
        </w:rPr>
      </w:pPr>
    </w:p>
    <w:p w14:paraId="62EE267F" w14:textId="77777777" w:rsidR="000D7CEF" w:rsidRDefault="000D7CEF" w:rsidP="002649AB">
      <w:pPr>
        <w:spacing w:after="0" w:line="240" w:lineRule="auto"/>
        <w:jc w:val="right"/>
        <w:rPr>
          <w:rFonts w:ascii="Garamond" w:hAnsi="Garamond" w:cs="Times New Roman"/>
          <w:i/>
          <w:sz w:val="24"/>
          <w:szCs w:val="24"/>
        </w:rPr>
      </w:pPr>
    </w:p>
    <w:p w14:paraId="0A36DB7F" w14:textId="77777777" w:rsidR="000D7CEF" w:rsidRDefault="000D7CEF" w:rsidP="002649AB">
      <w:pPr>
        <w:spacing w:after="0" w:line="240" w:lineRule="auto"/>
        <w:jc w:val="right"/>
        <w:rPr>
          <w:rFonts w:ascii="Garamond" w:hAnsi="Garamond" w:cs="Times New Roman"/>
          <w:i/>
          <w:sz w:val="24"/>
          <w:szCs w:val="24"/>
        </w:rPr>
      </w:pPr>
    </w:p>
    <w:p w14:paraId="151CFB7C" w14:textId="77777777" w:rsidR="000D7CEF" w:rsidRDefault="000D7CEF" w:rsidP="002649AB">
      <w:pPr>
        <w:spacing w:after="0" w:line="240" w:lineRule="auto"/>
        <w:jc w:val="right"/>
        <w:rPr>
          <w:rFonts w:ascii="Garamond" w:hAnsi="Garamond" w:cs="Times New Roman"/>
          <w:i/>
          <w:sz w:val="24"/>
          <w:szCs w:val="24"/>
        </w:rPr>
      </w:pPr>
    </w:p>
    <w:p w14:paraId="5BE17773" w14:textId="77777777" w:rsidR="000D7CEF" w:rsidRDefault="000D7CEF" w:rsidP="002649AB">
      <w:pPr>
        <w:spacing w:after="0" w:line="240" w:lineRule="auto"/>
        <w:jc w:val="right"/>
        <w:rPr>
          <w:rFonts w:ascii="Garamond" w:hAnsi="Garamond" w:cs="Times New Roman"/>
          <w:i/>
          <w:sz w:val="24"/>
          <w:szCs w:val="24"/>
        </w:rPr>
      </w:pPr>
    </w:p>
    <w:p w14:paraId="4F1FC2EA" w14:textId="77777777" w:rsidR="000D7CEF" w:rsidRDefault="000D7CEF" w:rsidP="002649AB">
      <w:pPr>
        <w:spacing w:after="0" w:line="240" w:lineRule="auto"/>
        <w:jc w:val="right"/>
        <w:rPr>
          <w:rFonts w:ascii="Garamond" w:hAnsi="Garamond" w:cs="Times New Roman"/>
          <w:i/>
          <w:sz w:val="24"/>
          <w:szCs w:val="24"/>
        </w:rPr>
      </w:pPr>
    </w:p>
    <w:p w14:paraId="67D9B1BE" w14:textId="77777777" w:rsidR="000D7CEF" w:rsidRDefault="000D7CEF" w:rsidP="002649AB">
      <w:pPr>
        <w:spacing w:after="0" w:line="240" w:lineRule="auto"/>
        <w:jc w:val="right"/>
        <w:rPr>
          <w:rFonts w:ascii="Garamond" w:hAnsi="Garamond" w:cs="Times New Roman"/>
          <w:i/>
          <w:sz w:val="24"/>
          <w:szCs w:val="24"/>
        </w:rPr>
      </w:pPr>
    </w:p>
    <w:p w14:paraId="71BB307B" w14:textId="77777777" w:rsidR="000D7CEF" w:rsidRDefault="000D7CEF" w:rsidP="002649AB">
      <w:pPr>
        <w:spacing w:after="0" w:line="240" w:lineRule="auto"/>
        <w:jc w:val="right"/>
        <w:rPr>
          <w:rFonts w:ascii="Garamond" w:hAnsi="Garamond" w:cs="Times New Roman"/>
          <w:i/>
          <w:sz w:val="24"/>
          <w:szCs w:val="24"/>
        </w:rPr>
      </w:pPr>
    </w:p>
    <w:p w14:paraId="6D090B36" w14:textId="77777777" w:rsidR="000D7CEF" w:rsidRDefault="000D7CEF" w:rsidP="002649AB">
      <w:pPr>
        <w:spacing w:after="0" w:line="240" w:lineRule="auto"/>
        <w:jc w:val="right"/>
        <w:rPr>
          <w:rFonts w:ascii="Garamond" w:hAnsi="Garamond" w:cs="Times New Roman"/>
          <w:i/>
          <w:sz w:val="24"/>
          <w:szCs w:val="24"/>
        </w:rPr>
      </w:pPr>
    </w:p>
    <w:p w14:paraId="0F59008F" w14:textId="77777777" w:rsidR="000D7CEF" w:rsidRDefault="000D7CEF" w:rsidP="002649AB">
      <w:pPr>
        <w:spacing w:after="0" w:line="240" w:lineRule="auto"/>
        <w:jc w:val="right"/>
        <w:rPr>
          <w:rFonts w:ascii="Garamond" w:hAnsi="Garamond" w:cs="Times New Roman"/>
          <w:i/>
          <w:sz w:val="24"/>
          <w:szCs w:val="24"/>
        </w:rPr>
      </w:pPr>
    </w:p>
    <w:p w14:paraId="474D5B29" w14:textId="77777777" w:rsidR="000D7CEF" w:rsidRDefault="000D7CEF" w:rsidP="002649AB">
      <w:pPr>
        <w:spacing w:after="0" w:line="240" w:lineRule="auto"/>
        <w:jc w:val="right"/>
        <w:rPr>
          <w:rFonts w:ascii="Garamond" w:hAnsi="Garamond" w:cs="Times New Roman"/>
          <w:i/>
          <w:sz w:val="24"/>
          <w:szCs w:val="24"/>
        </w:rPr>
      </w:pPr>
    </w:p>
    <w:p w14:paraId="3FB196D7" w14:textId="77777777" w:rsidR="000D7CEF" w:rsidRDefault="000D7CEF" w:rsidP="002649AB">
      <w:pPr>
        <w:spacing w:after="0" w:line="240" w:lineRule="auto"/>
        <w:jc w:val="right"/>
        <w:rPr>
          <w:rFonts w:ascii="Garamond" w:hAnsi="Garamond" w:cs="Times New Roman"/>
          <w:i/>
          <w:sz w:val="24"/>
          <w:szCs w:val="24"/>
        </w:rPr>
      </w:pPr>
    </w:p>
    <w:p w14:paraId="32969059" w14:textId="77777777" w:rsidR="000D7CEF" w:rsidRDefault="000D7CEF" w:rsidP="002649AB">
      <w:pPr>
        <w:spacing w:after="0" w:line="240" w:lineRule="auto"/>
        <w:jc w:val="right"/>
        <w:rPr>
          <w:rFonts w:ascii="Garamond" w:hAnsi="Garamond" w:cs="Times New Roman"/>
          <w:i/>
          <w:sz w:val="24"/>
          <w:szCs w:val="24"/>
        </w:rPr>
      </w:pPr>
    </w:p>
    <w:p w14:paraId="23FC4F2A" w14:textId="77777777" w:rsidR="000D7CEF" w:rsidRDefault="000D7CEF" w:rsidP="002649AB">
      <w:pPr>
        <w:spacing w:after="0" w:line="240" w:lineRule="auto"/>
        <w:jc w:val="right"/>
        <w:rPr>
          <w:rFonts w:ascii="Garamond" w:hAnsi="Garamond" w:cs="Times New Roman"/>
          <w:i/>
          <w:sz w:val="24"/>
          <w:szCs w:val="24"/>
        </w:rPr>
      </w:pPr>
    </w:p>
    <w:p w14:paraId="3BFF41A8" w14:textId="77777777" w:rsidR="000D7CEF" w:rsidRDefault="000D7CEF" w:rsidP="002649AB">
      <w:pPr>
        <w:spacing w:after="0" w:line="240" w:lineRule="auto"/>
        <w:jc w:val="right"/>
        <w:rPr>
          <w:rFonts w:ascii="Garamond" w:hAnsi="Garamond" w:cs="Times New Roman"/>
          <w:i/>
          <w:sz w:val="24"/>
          <w:szCs w:val="24"/>
        </w:rPr>
      </w:pPr>
    </w:p>
    <w:p w14:paraId="3A5F753B" w14:textId="77777777" w:rsidR="00EF5814" w:rsidRDefault="00EF5814" w:rsidP="002649AB">
      <w:pPr>
        <w:spacing w:after="0" w:line="240" w:lineRule="auto"/>
        <w:jc w:val="right"/>
        <w:rPr>
          <w:rFonts w:ascii="Garamond" w:hAnsi="Garamond" w:cs="Times New Roman"/>
          <w:i/>
          <w:sz w:val="24"/>
          <w:szCs w:val="24"/>
        </w:rPr>
      </w:pPr>
    </w:p>
    <w:p w14:paraId="44786EC1" w14:textId="77777777" w:rsidR="00EF5814" w:rsidRDefault="00EF5814" w:rsidP="002649AB">
      <w:pPr>
        <w:spacing w:after="0" w:line="240" w:lineRule="auto"/>
        <w:jc w:val="right"/>
        <w:rPr>
          <w:rFonts w:ascii="Garamond" w:hAnsi="Garamond" w:cs="Times New Roman"/>
          <w:i/>
          <w:sz w:val="24"/>
          <w:szCs w:val="24"/>
        </w:rPr>
      </w:pPr>
    </w:p>
    <w:p w14:paraId="6CAAB6ED" w14:textId="77777777" w:rsidR="00EF5814" w:rsidRDefault="00EF5814" w:rsidP="002649AB">
      <w:pPr>
        <w:spacing w:after="0" w:line="240" w:lineRule="auto"/>
        <w:jc w:val="right"/>
        <w:rPr>
          <w:rFonts w:ascii="Garamond" w:hAnsi="Garamond" w:cs="Times New Roman"/>
          <w:i/>
          <w:sz w:val="24"/>
          <w:szCs w:val="24"/>
        </w:rPr>
      </w:pPr>
    </w:p>
    <w:p w14:paraId="542470CE" w14:textId="77777777" w:rsidR="00EF5814" w:rsidRDefault="00EF5814" w:rsidP="002649AB">
      <w:pPr>
        <w:spacing w:after="0" w:line="240" w:lineRule="auto"/>
        <w:jc w:val="right"/>
        <w:rPr>
          <w:rFonts w:ascii="Garamond" w:hAnsi="Garamond" w:cs="Times New Roman"/>
          <w:i/>
          <w:sz w:val="24"/>
          <w:szCs w:val="24"/>
        </w:rPr>
      </w:pPr>
    </w:p>
    <w:p w14:paraId="7F28C091" w14:textId="77777777" w:rsidR="00EF5814" w:rsidRDefault="00EF5814" w:rsidP="002649AB">
      <w:pPr>
        <w:spacing w:after="0" w:line="240" w:lineRule="auto"/>
        <w:jc w:val="right"/>
        <w:rPr>
          <w:rFonts w:ascii="Garamond" w:hAnsi="Garamond" w:cs="Times New Roman"/>
          <w:i/>
          <w:sz w:val="24"/>
          <w:szCs w:val="24"/>
        </w:rPr>
      </w:pPr>
    </w:p>
    <w:p w14:paraId="4B6BD861" w14:textId="77777777" w:rsidR="00EF5814" w:rsidRDefault="00EF5814" w:rsidP="002649AB">
      <w:pPr>
        <w:spacing w:after="0" w:line="240" w:lineRule="auto"/>
        <w:jc w:val="right"/>
        <w:rPr>
          <w:rFonts w:ascii="Garamond" w:hAnsi="Garamond" w:cs="Times New Roman"/>
          <w:i/>
          <w:sz w:val="24"/>
          <w:szCs w:val="24"/>
        </w:rPr>
      </w:pPr>
    </w:p>
    <w:p w14:paraId="064058C1" w14:textId="77777777" w:rsidR="00EF5814" w:rsidRDefault="00EF5814" w:rsidP="002649AB">
      <w:pPr>
        <w:spacing w:after="0" w:line="240" w:lineRule="auto"/>
        <w:jc w:val="right"/>
        <w:rPr>
          <w:rFonts w:ascii="Garamond" w:hAnsi="Garamond" w:cs="Times New Roman"/>
          <w:i/>
          <w:sz w:val="24"/>
          <w:szCs w:val="24"/>
        </w:rPr>
      </w:pPr>
    </w:p>
    <w:p w14:paraId="3AE0106E" w14:textId="77777777" w:rsidR="00EF5814" w:rsidRDefault="00EF5814" w:rsidP="002649AB">
      <w:pPr>
        <w:spacing w:after="0" w:line="240" w:lineRule="auto"/>
        <w:jc w:val="right"/>
        <w:rPr>
          <w:rFonts w:ascii="Garamond" w:hAnsi="Garamond" w:cs="Times New Roman"/>
          <w:i/>
          <w:sz w:val="24"/>
          <w:szCs w:val="24"/>
        </w:rPr>
      </w:pPr>
    </w:p>
    <w:p w14:paraId="6425870A" w14:textId="77777777" w:rsidR="00EF5814" w:rsidRDefault="00EF5814" w:rsidP="002649AB">
      <w:pPr>
        <w:spacing w:after="0" w:line="240" w:lineRule="auto"/>
        <w:jc w:val="right"/>
        <w:rPr>
          <w:rFonts w:ascii="Garamond" w:hAnsi="Garamond" w:cs="Times New Roman"/>
          <w:i/>
          <w:sz w:val="24"/>
          <w:szCs w:val="24"/>
        </w:rPr>
      </w:pPr>
    </w:p>
    <w:p w14:paraId="4B8A7AC0" w14:textId="77777777" w:rsidR="00A427FF" w:rsidRDefault="00A427FF" w:rsidP="002649AB">
      <w:pPr>
        <w:spacing w:after="0" w:line="240" w:lineRule="auto"/>
        <w:jc w:val="right"/>
        <w:rPr>
          <w:rFonts w:ascii="Garamond" w:hAnsi="Garamond" w:cs="Times New Roman"/>
          <w:i/>
          <w:sz w:val="24"/>
          <w:szCs w:val="24"/>
        </w:rPr>
      </w:pPr>
    </w:p>
    <w:p w14:paraId="1A93FEB4" w14:textId="77777777" w:rsidR="00AE4CBA" w:rsidRDefault="00AE4CBA" w:rsidP="002649AB">
      <w:pPr>
        <w:spacing w:after="0" w:line="240" w:lineRule="auto"/>
        <w:jc w:val="right"/>
        <w:rPr>
          <w:rFonts w:ascii="Garamond" w:hAnsi="Garamond" w:cs="Times New Roman"/>
          <w:i/>
          <w:sz w:val="24"/>
          <w:szCs w:val="24"/>
        </w:rPr>
      </w:pPr>
    </w:p>
    <w:p w14:paraId="3A9F08E5" w14:textId="77777777" w:rsidR="00AE4CBA" w:rsidRDefault="00AE4CBA" w:rsidP="002649AB">
      <w:pPr>
        <w:spacing w:after="0" w:line="240" w:lineRule="auto"/>
        <w:jc w:val="right"/>
        <w:rPr>
          <w:rFonts w:ascii="Garamond" w:hAnsi="Garamond" w:cs="Times New Roman"/>
          <w:i/>
          <w:sz w:val="24"/>
          <w:szCs w:val="24"/>
        </w:rPr>
      </w:pPr>
    </w:p>
    <w:p w14:paraId="02251A4D" w14:textId="77777777" w:rsidR="00AE4CBA" w:rsidRDefault="00AE4CBA" w:rsidP="002649AB">
      <w:pPr>
        <w:spacing w:after="0" w:line="240" w:lineRule="auto"/>
        <w:jc w:val="right"/>
        <w:rPr>
          <w:rFonts w:ascii="Garamond" w:hAnsi="Garamond" w:cs="Times New Roman"/>
          <w:i/>
          <w:sz w:val="24"/>
          <w:szCs w:val="24"/>
        </w:rPr>
      </w:pPr>
    </w:p>
    <w:p w14:paraId="646EBF08" w14:textId="77777777" w:rsidR="002649AB" w:rsidRDefault="0026014D" w:rsidP="002649AB">
      <w:pPr>
        <w:spacing w:after="0" w:line="240" w:lineRule="auto"/>
        <w:jc w:val="right"/>
        <w:rPr>
          <w:rFonts w:ascii="Garamond" w:hAnsi="Garamond" w:cs="Times New Roman"/>
          <w:i/>
          <w:sz w:val="24"/>
          <w:szCs w:val="24"/>
        </w:rPr>
      </w:pPr>
      <w:r>
        <w:rPr>
          <w:rFonts w:ascii="Garamond" w:hAnsi="Garamond" w:cs="Times New Roman"/>
          <w:i/>
          <w:sz w:val="24"/>
          <w:szCs w:val="24"/>
        </w:rPr>
        <w:lastRenderedPageBreak/>
        <w:t>Załącznik nr 3</w:t>
      </w:r>
    </w:p>
    <w:p w14:paraId="07A3858E" w14:textId="77777777" w:rsidR="002649AB" w:rsidRDefault="002649AB" w:rsidP="002649AB">
      <w:pPr>
        <w:spacing w:after="0" w:line="240" w:lineRule="auto"/>
        <w:jc w:val="right"/>
        <w:rPr>
          <w:rFonts w:ascii="Garamond" w:hAnsi="Garamond" w:cs="Times New Roman"/>
          <w:i/>
          <w:sz w:val="24"/>
          <w:szCs w:val="24"/>
        </w:rPr>
      </w:pPr>
    </w:p>
    <w:p w14:paraId="2747556E" w14:textId="77777777" w:rsidR="002649AB" w:rsidRDefault="002649AB" w:rsidP="002649AB">
      <w:pPr>
        <w:spacing w:after="0" w:line="240" w:lineRule="auto"/>
        <w:jc w:val="right"/>
        <w:rPr>
          <w:rFonts w:ascii="Garamond" w:hAnsi="Garamond" w:cs="Times New Roman"/>
          <w:i/>
          <w:sz w:val="24"/>
          <w:szCs w:val="24"/>
        </w:rPr>
      </w:pPr>
    </w:p>
    <w:p w14:paraId="76A52351" w14:textId="77777777" w:rsidR="002649AB" w:rsidRDefault="002649AB" w:rsidP="002649AB">
      <w:pPr>
        <w:spacing w:after="0" w:line="240" w:lineRule="auto"/>
        <w:jc w:val="right"/>
        <w:rPr>
          <w:rFonts w:ascii="Garamond" w:hAnsi="Garamond" w:cs="Times New Roman"/>
          <w:i/>
          <w:sz w:val="24"/>
          <w:szCs w:val="24"/>
        </w:rPr>
      </w:pPr>
    </w:p>
    <w:p w14:paraId="3848C9C5" w14:textId="77777777" w:rsidR="002649AB" w:rsidRPr="000846FF" w:rsidRDefault="002649AB" w:rsidP="002649AB">
      <w:pPr>
        <w:spacing w:after="0" w:line="240" w:lineRule="auto"/>
        <w:jc w:val="right"/>
        <w:rPr>
          <w:rFonts w:ascii="Garamond" w:hAnsi="Garamond" w:cs="Times New Roman"/>
          <w:i/>
          <w:sz w:val="24"/>
          <w:szCs w:val="24"/>
        </w:rPr>
      </w:pPr>
    </w:p>
    <w:p w14:paraId="5B716168" w14:textId="77777777" w:rsidR="002649AB" w:rsidRPr="000846FF" w:rsidRDefault="002649AB" w:rsidP="002649AB">
      <w:pPr>
        <w:spacing w:after="0" w:line="240" w:lineRule="auto"/>
        <w:jc w:val="center"/>
        <w:outlineLvl w:val="0"/>
        <w:rPr>
          <w:rFonts w:ascii="Garamond" w:hAnsi="Garamond" w:cs="Times New Roman"/>
          <w:b/>
          <w:sz w:val="24"/>
          <w:szCs w:val="24"/>
        </w:rPr>
      </w:pPr>
      <w:r w:rsidRPr="000846FF">
        <w:rPr>
          <w:rFonts w:ascii="Garamond" w:hAnsi="Garamond" w:cs="Times New Roman"/>
          <w:b/>
          <w:sz w:val="24"/>
          <w:szCs w:val="24"/>
        </w:rPr>
        <w:t xml:space="preserve">PROTOKÓŁ ODBIORU </w:t>
      </w:r>
    </w:p>
    <w:p w14:paraId="27B2C0A1" w14:textId="53CE4498" w:rsidR="002649AB" w:rsidRPr="000846FF" w:rsidRDefault="002649AB" w:rsidP="002649AB">
      <w:pPr>
        <w:spacing w:after="0" w:line="240" w:lineRule="auto"/>
        <w:jc w:val="both"/>
        <w:rPr>
          <w:rFonts w:ascii="Garamond" w:eastAsiaTheme="minorEastAsia" w:hAnsi="Garamond" w:cs="Times New Roman"/>
          <w:sz w:val="24"/>
          <w:szCs w:val="24"/>
        </w:rPr>
      </w:pPr>
      <w:r w:rsidRPr="000846FF">
        <w:rPr>
          <w:rFonts w:ascii="Garamond" w:hAnsi="Garamond" w:cs="Times New Roman"/>
          <w:sz w:val="24"/>
          <w:szCs w:val="24"/>
        </w:rPr>
        <w:t xml:space="preserve">W dniu ………………………………………. zostały wydane </w:t>
      </w:r>
      <w:r w:rsidR="000D7CEF">
        <w:rPr>
          <w:rFonts w:ascii="Garamond" w:hAnsi="Garamond" w:cs="Times New Roman"/>
          <w:sz w:val="24"/>
          <w:szCs w:val="24"/>
        </w:rPr>
        <w:t>Meble</w:t>
      </w:r>
      <w:r w:rsidRPr="000846FF">
        <w:rPr>
          <w:rFonts w:ascii="Garamond" w:hAnsi="Garamond" w:cs="Times New Roman"/>
          <w:sz w:val="24"/>
          <w:szCs w:val="24"/>
        </w:rPr>
        <w:t xml:space="preserve">, o którym mowa w </w:t>
      </w:r>
      <m:oMath>
        <m:r>
          <w:rPr>
            <w:rFonts w:ascii="Cambria Math" w:hAnsi="Cambria Math" w:cs="Times New Roman"/>
            <w:sz w:val="24"/>
            <w:szCs w:val="24"/>
          </w:rPr>
          <m:t>§</m:t>
        </m:r>
      </m:oMath>
      <w:r w:rsidRPr="000846FF">
        <w:rPr>
          <w:rFonts w:ascii="Garamond" w:eastAsiaTheme="minorEastAsia" w:hAnsi="Garamond" w:cs="Times New Roman"/>
          <w:sz w:val="24"/>
          <w:szCs w:val="24"/>
        </w:rPr>
        <w:t>1 Umowy nr …………….. z dnia ……………………. z następującymi elementami:</w:t>
      </w:r>
    </w:p>
    <w:tbl>
      <w:tblPr>
        <w:tblStyle w:val="Tabela-Siatka"/>
        <w:tblW w:w="9634" w:type="dxa"/>
        <w:tblInd w:w="-459" w:type="dxa"/>
        <w:tblLayout w:type="fixed"/>
        <w:tblLook w:val="04A0" w:firstRow="1" w:lastRow="0" w:firstColumn="1" w:lastColumn="0" w:noHBand="0" w:noVBand="1"/>
      </w:tblPr>
      <w:tblGrid>
        <w:gridCol w:w="703"/>
        <w:gridCol w:w="4323"/>
        <w:gridCol w:w="2374"/>
        <w:gridCol w:w="2234"/>
      </w:tblGrid>
      <w:tr w:rsidR="002649AB" w:rsidRPr="000846FF" w14:paraId="0A44503A" w14:textId="77777777" w:rsidTr="00EF5814">
        <w:tc>
          <w:tcPr>
            <w:tcW w:w="703" w:type="dxa"/>
          </w:tcPr>
          <w:p w14:paraId="0F949EE8" w14:textId="77777777" w:rsidR="002649AB" w:rsidRPr="000846FF" w:rsidRDefault="002649AB" w:rsidP="004E17EE">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L.p.</w:t>
            </w:r>
          </w:p>
        </w:tc>
        <w:tc>
          <w:tcPr>
            <w:tcW w:w="4323" w:type="dxa"/>
          </w:tcPr>
          <w:p w14:paraId="53A0E985" w14:textId="77777777" w:rsidR="002649AB" w:rsidRPr="000846FF" w:rsidRDefault="002649AB" w:rsidP="004E17EE">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 xml:space="preserve">Element </w:t>
            </w:r>
          </w:p>
        </w:tc>
        <w:tc>
          <w:tcPr>
            <w:tcW w:w="2374" w:type="dxa"/>
          </w:tcPr>
          <w:p w14:paraId="5F2B78D8" w14:textId="77777777" w:rsidR="002649AB" w:rsidRPr="000846FF" w:rsidRDefault="002649AB" w:rsidP="004E17EE">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Numer seryjny / Opis/liczba</w:t>
            </w:r>
          </w:p>
        </w:tc>
        <w:tc>
          <w:tcPr>
            <w:tcW w:w="2234" w:type="dxa"/>
          </w:tcPr>
          <w:p w14:paraId="21C7D508" w14:textId="77777777" w:rsidR="002649AB" w:rsidRPr="000846FF" w:rsidRDefault="002649AB" w:rsidP="004E17EE">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Potwierdzenie wydania*</w:t>
            </w:r>
          </w:p>
        </w:tc>
      </w:tr>
      <w:tr w:rsidR="002649AB" w:rsidRPr="000846FF" w14:paraId="37034395" w14:textId="77777777" w:rsidTr="00EF5814">
        <w:tc>
          <w:tcPr>
            <w:tcW w:w="703" w:type="dxa"/>
          </w:tcPr>
          <w:p w14:paraId="79C67D02" w14:textId="77777777" w:rsidR="002649AB" w:rsidRPr="000846FF" w:rsidRDefault="002649AB" w:rsidP="004E17EE">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1.</w:t>
            </w:r>
          </w:p>
        </w:tc>
        <w:tc>
          <w:tcPr>
            <w:tcW w:w="4323" w:type="dxa"/>
          </w:tcPr>
          <w:p w14:paraId="4EB6C1EB" w14:textId="11EB73AD" w:rsidR="002649AB" w:rsidRPr="000846FF" w:rsidRDefault="000D7CEF" w:rsidP="002649AB">
            <w:pPr>
              <w:jc w:val="both"/>
              <w:rPr>
                <w:rFonts w:ascii="Garamond" w:eastAsiaTheme="minorEastAsia" w:hAnsi="Garamond" w:cs="Times New Roman"/>
                <w:sz w:val="24"/>
                <w:szCs w:val="24"/>
                <w:lang w:val="en-US"/>
              </w:rPr>
            </w:pPr>
            <w:r>
              <w:rPr>
                <w:rFonts w:ascii="Garamond" w:eastAsiaTheme="minorEastAsia" w:hAnsi="Garamond" w:cs="Times New Roman"/>
                <w:sz w:val="24"/>
                <w:szCs w:val="24"/>
                <w:lang w:val="en-US"/>
              </w:rPr>
              <w:t>Meble</w:t>
            </w:r>
            <w:r w:rsidR="002649AB" w:rsidRPr="000846FF">
              <w:rPr>
                <w:rFonts w:ascii="Garamond" w:eastAsiaTheme="minorEastAsia" w:hAnsi="Garamond" w:cs="Times New Roman"/>
                <w:sz w:val="24"/>
                <w:szCs w:val="24"/>
                <w:lang w:val="en-US"/>
              </w:rPr>
              <w:t xml:space="preserve"> </w:t>
            </w:r>
            <w:r w:rsidR="002649AB">
              <w:rPr>
                <w:rFonts w:ascii="Garamond" w:hAnsi="Garamond"/>
                <w:color w:val="000000"/>
                <w:sz w:val="24"/>
                <w:lang w:val="en-US"/>
              </w:rPr>
              <w:t xml:space="preserve">Profim Xenon </w:t>
            </w:r>
          </w:p>
        </w:tc>
        <w:tc>
          <w:tcPr>
            <w:tcW w:w="2374" w:type="dxa"/>
          </w:tcPr>
          <w:p w14:paraId="543A2884" w14:textId="77777777" w:rsidR="002649AB" w:rsidRPr="000846FF" w:rsidRDefault="002649AB" w:rsidP="004E17EE">
            <w:pPr>
              <w:jc w:val="both"/>
              <w:rPr>
                <w:rFonts w:ascii="Garamond" w:eastAsiaTheme="minorEastAsia" w:hAnsi="Garamond" w:cs="Times New Roman"/>
                <w:sz w:val="24"/>
                <w:szCs w:val="24"/>
                <w:lang w:val="en-US"/>
              </w:rPr>
            </w:pPr>
          </w:p>
        </w:tc>
        <w:tc>
          <w:tcPr>
            <w:tcW w:w="2234" w:type="dxa"/>
          </w:tcPr>
          <w:p w14:paraId="5631291E" w14:textId="77777777" w:rsidR="002649AB" w:rsidRPr="000846FF" w:rsidRDefault="002649AB" w:rsidP="004E17EE">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C45B5F" w:rsidRPr="000846FF" w14:paraId="2F514BAE" w14:textId="77777777" w:rsidTr="00EF5814">
        <w:tc>
          <w:tcPr>
            <w:tcW w:w="703" w:type="dxa"/>
          </w:tcPr>
          <w:p w14:paraId="1344833F" w14:textId="77777777" w:rsidR="00C45B5F" w:rsidRPr="000846FF" w:rsidRDefault="00C45B5F" w:rsidP="004E17EE">
            <w:pPr>
              <w:jc w:val="both"/>
              <w:rPr>
                <w:rFonts w:ascii="Garamond" w:eastAsiaTheme="minorEastAsia" w:hAnsi="Garamond" w:cs="Times New Roman"/>
                <w:sz w:val="24"/>
                <w:szCs w:val="24"/>
              </w:rPr>
            </w:pPr>
            <w:r>
              <w:rPr>
                <w:rFonts w:ascii="Garamond" w:eastAsiaTheme="minorEastAsia" w:hAnsi="Garamond" w:cs="Times New Roman"/>
                <w:sz w:val="24"/>
                <w:szCs w:val="24"/>
              </w:rPr>
              <w:t>2.</w:t>
            </w:r>
          </w:p>
        </w:tc>
        <w:tc>
          <w:tcPr>
            <w:tcW w:w="4323" w:type="dxa"/>
          </w:tcPr>
          <w:p w14:paraId="466BD2BD" w14:textId="683DDA75" w:rsidR="00C45B5F" w:rsidRPr="000846FF" w:rsidRDefault="000D7CEF" w:rsidP="002649AB">
            <w:pPr>
              <w:jc w:val="both"/>
              <w:rPr>
                <w:rFonts w:ascii="Garamond" w:eastAsiaTheme="minorEastAsia" w:hAnsi="Garamond" w:cs="Times New Roman"/>
                <w:sz w:val="24"/>
                <w:szCs w:val="24"/>
                <w:lang w:val="en-US"/>
              </w:rPr>
            </w:pPr>
            <w:r>
              <w:rPr>
                <w:rFonts w:ascii="Garamond" w:eastAsiaTheme="minorEastAsia" w:hAnsi="Garamond" w:cs="Times New Roman"/>
                <w:sz w:val="24"/>
                <w:szCs w:val="24"/>
                <w:lang w:val="en-US"/>
              </w:rPr>
              <w:t>Meble</w:t>
            </w:r>
            <w:r w:rsidR="00C45B5F">
              <w:rPr>
                <w:rFonts w:ascii="Garamond" w:eastAsiaTheme="minorEastAsia" w:hAnsi="Garamond" w:cs="Times New Roman"/>
                <w:sz w:val="24"/>
                <w:szCs w:val="24"/>
                <w:lang w:val="en-US"/>
              </w:rPr>
              <w:t xml:space="preserve"> </w:t>
            </w:r>
            <w:r w:rsidR="00C45B5F" w:rsidRPr="00C45B5F">
              <w:rPr>
                <w:rFonts w:ascii="Garamond" w:eastAsiaTheme="minorEastAsia" w:hAnsi="Garamond" w:cs="Times New Roman"/>
                <w:sz w:val="24"/>
                <w:szCs w:val="24"/>
                <w:lang w:val="en-US"/>
              </w:rPr>
              <w:t>Youteam Frame Chair CF UPH</w:t>
            </w:r>
          </w:p>
        </w:tc>
        <w:tc>
          <w:tcPr>
            <w:tcW w:w="2374" w:type="dxa"/>
          </w:tcPr>
          <w:p w14:paraId="3180881C" w14:textId="77777777" w:rsidR="00C45B5F" w:rsidRPr="000846FF" w:rsidRDefault="00C45B5F" w:rsidP="004E17EE">
            <w:pPr>
              <w:jc w:val="both"/>
              <w:rPr>
                <w:rFonts w:ascii="Garamond" w:eastAsiaTheme="minorEastAsia" w:hAnsi="Garamond" w:cs="Times New Roman"/>
                <w:sz w:val="24"/>
                <w:szCs w:val="24"/>
                <w:lang w:val="en-US"/>
              </w:rPr>
            </w:pPr>
          </w:p>
        </w:tc>
        <w:tc>
          <w:tcPr>
            <w:tcW w:w="2234" w:type="dxa"/>
          </w:tcPr>
          <w:p w14:paraId="2AF25FC8" w14:textId="77777777" w:rsidR="00C45B5F" w:rsidRPr="000846FF" w:rsidRDefault="00AE4CBA" w:rsidP="004E17EE">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2649AB" w:rsidRPr="000846FF" w14:paraId="356F22D6" w14:textId="77777777" w:rsidTr="00EF5814">
        <w:tc>
          <w:tcPr>
            <w:tcW w:w="703" w:type="dxa"/>
          </w:tcPr>
          <w:p w14:paraId="5CD12BC0" w14:textId="77777777" w:rsidR="002649AB" w:rsidRPr="000846FF" w:rsidRDefault="00C45B5F" w:rsidP="004E17EE">
            <w:pPr>
              <w:jc w:val="both"/>
              <w:rPr>
                <w:rFonts w:ascii="Garamond" w:eastAsiaTheme="minorEastAsia" w:hAnsi="Garamond" w:cs="Times New Roman"/>
                <w:sz w:val="24"/>
                <w:szCs w:val="24"/>
              </w:rPr>
            </w:pPr>
            <w:r>
              <w:rPr>
                <w:rFonts w:ascii="Garamond" w:eastAsiaTheme="minorEastAsia" w:hAnsi="Garamond" w:cs="Times New Roman"/>
                <w:sz w:val="24"/>
                <w:szCs w:val="24"/>
              </w:rPr>
              <w:t>3</w:t>
            </w:r>
            <w:r w:rsidR="002649AB" w:rsidRPr="000846FF">
              <w:rPr>
                <w:rFonts w:ascii="Garamond" w:eastAsiaTheme="minorEastAsia" w:hAnsi="Garamond" w:cs="Times New Roman"/>
                <w:sz w:val="24"/>
                <w:szCs w:val="24"/>
              </w:rPr>
              <w:t>.</w:t>
            </w:r>
          </w:p>
        </w:tc>
        <w:tc>
          <w:tcPr>
            <w:tcW w:w="4323" w:type="dxa"/>
          </w:tcPr>
          <w:p w14:paraId="5F8840E9" w14:textId="2DBABA3C" w:rsidR="002649AB" w:rsidRPr="000846FF" w:rsidRDefault="00EF5814" w:rsidP="004E17EE">
            <w:pPr>
              <w:jc w:val="both"/>
              <w:rPr>
                <w:rFonts w:ascii="Garamond" w:eastAsiaTheme="minorEastAsia" w:hAnsi="Garamond" w:cs="Times New Roman"/>
                <w:sz w:val="24"/>
                <w:szCs w:val="24"/>
              </w:rPr>
            </w:pPr>
            <w:r w:rsidRPr="00EF5814">
              <w:rPr>
                <w:rFonts w:ascii="Garamond" w:eastAsiaTheme="minorEastAsia" w:hAnsi="Garamond" w:cs="Times New Roman"/>
                <w:sz w:val="24"/>
                <w:szCs w:val="24"/>
              </w:rPr>
              <w:t>KRZESŁO GOŚCINNE Bejot Floss FSKP4R</w:t>
            </w:r>
          </w:p>
        </w:tc>
        <w:tc>
          <w:tcPr>
            <w:tcW w:w="2374" w:type="dxa"/>
          </w:tcPr>
          <w:p w14:paraId="092F1486" w14:textId="77777777" w:rsidR="002649AB" w:rsidRPr="000846FF" w:rsidRDefault="002649AB" w:rsidP="004E17EE">
            <w:pPr>
              <w:jc w:val="both"/>
              <w:rPr>
                <w:rFonts w:ascii="Garamond" w:eastAsiaTheme="minorEastAsia" w:hAnsi="Garamond" w:cs="Times New Roman"/>
                <w:sz w:val="24"/>
                <w:szCs w:val="24"/>
              </w:rPr>
            </w:pPr>
          </w:p>
        </w:tc>
        <w:tc>
          <w:tcPr>
            <w:tcW w:w="2234" w:type="dxa"/>
            <w:vAlign w:val="center"/>
          </w:tcPr>
          <w:p w14:paraId="6E32FF0A" w14:textId="77777777" w:rsidR="002649AB" w:rsidRPr="000846FF" w:rsidRDefault="002649AB" w:rsidP="004E17EE">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EF5814" w:rsidRPr="000846FF" w14:paraId="07AB022C" w14:textId="77777777" w:rsidTr="00EF5814">
        <w:tc>
          <w:tcPr>
            <w:tcW w:w="703" w:type="dxa"/>
          </w:tcPr>
          <w:p w14:paraId="4CBA43D5" w14:textId="126E8CA1" w:rsidR="00EF5814" w:rsidRDefault="00EF5814" w:rsidP="00EF5814">
            <w:pPr>
              <w:jc w:val="both"/>
              <w:rPr>
                <w:rFonts w:ascii="Garamond" w:eastAsiaTheme="minorEastAsia" w:hAnsi="Garamond" w:cs="Times New Roman"/>
                <w:sz w:val="24"/>
                <w:szCs w:val="24"/>
              </w:rPr>
            </w:pPr>
            <w:r>
              <w:rPr>
                <w:rFonts w:ascii="Garamond" w:eastAsiaTheme="minorEastAsia" w:hAnsi="Garamond" w:cs="Times New Roman"/>
                <w:sz w:val="24"/>
                <w:szCs w:val="24"/>
              </w:rPr>
              <w:t>4.</w:t>
            </w:r>
          </w:p>
        </w:tc>
        <w:tc>
          <w:tcPr>
            <w:tcW w:w="4323" w:type="dxa"/>
            <w:vAlign w:val="bottom"/>
          </w:tcPr>
          <w:p w14:paraId="20C90DFC" w14:textId="338C72BC" w:rsidR="00EF5814" w:rsidRPr="000846FF" w:rsidRDefault="00EF5814" w:rsidP="00EF5814">
            <w:pPr>
              <w:jc w:val="both"/>
              <w:rPr>
                <w:rFonts w:ascii="Garamond" w:eastAsiaTheme="minorEastAsia" w:hAnsi="Garamond" w:cs="Times New Roman"/>
                <w:sz w:val="24"/>
                <w:szCs w:val="24"/>
              </w:rPr>
            </w:pPr>
            <w:r w:rsidRPr="005F3D9D">
              <w:rPr>
                <w:rFonts w:ascii="Aptos Narrow" w:eastAsia="Times New Roman" w:hAnsi="Aptos Narrow" w:cs="Times New Roman"/>
                <w:color w:val="000000"/>
                <w:sz w:val="24"/>
                <w:szCs w:val="24"/>
                <w:lang w:eastAsia="pl-PL"/>
              </w:rPr>
              <w:t>Biurko pracownicze 160x70x73,5 cm z kontenerem podblatowym</w:t>
            </w:r>
          </w:p>
        </w:tc>
        <w:tc>
          <w:tcPr>
            <w:tcW w:w="2374" w:type="dxa"/>
          </w:tcPr>
          <w:p w14:paraId="5C2A3A96" w14:textId="77777777" w:rsidR="00EF5814" w:rsidRPr="000846FF" w:rsidRDefault="00EF5814" w:rsidP="00EF5814">
            <w:pPr>
              <w:jc w:val="both"/>
              <w:rPr>
                <w:rFonts w:ascii="Garamond" w:eastAsiaTheme="minorEastAsia" w:hAnsi="Garamond" w:cs="Times New Roman"/>
                <w:sz w:val="24"/>
                <w:szCs w:val="24"/>
              </w:rPr>
            </w:pPr>
          </w:p>
        </w:tc>
        <w:tc>
          <w:tcPr>
            <w:tcW w:w="2234" w:type="dxa"/>
            <w:vAlign w:val="center"/>
          </w:tcPr>
          <w:p w14:paraId="5B16759E" w14:textId="0B010361" w:rsidR="00EF5814" w:rsidRPr="000846FF" w:rsidRDefault="00EF5814" w:rsidP="00EF5814">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EF5814" w:rsidRPr="000846FF" w14:paraId="071D02A4" w14:textId="77777777" w:rsidTr="00EF5814">
        <w:tc>
          <w:tcPr>
            <w:tcW w:w="703" w:type="dxa"/>
          </w:tcPr>
          <w:p w14:paraId="5B9CDB17" w14:textId="78826E9B" w:rsidR="00EF5814" w:rsidRDefault="00EF5814" w:rsidP="00EF5814">
            <w:pPr>
              <w:jc w:val="both"/>
              <w:rPr>
                <w:rFonts w:ascii="Garamond" w:eastAsiaTheme="minorEastAsia" w:hAnsi="Garamond" w:cs="Times New Roman"/>
                <w:sz w:val="24"/>
                <w:szCs w:val="24"/>
              </w:rPr>
            </w:pPr>
            <w:r>
              <w:rPr>
                <w:rFonts w:ascii="Garamond" w:eastAsiaTheme="minorEastAsia" w:hAnsi="Garamond" w:cs="Times New Roman"/>
                <w:sz w:val="24"/>
                <w:szCs w:val="24"/>
              </w:rPr>
              <w:t>5.</w:t>
            </w:r>
          </w:p>
        </w:tc>
        <w:tc>
          <w:tcPr>
            <w:tcW w:w="4323" w:type="dxa"/>
          </w:tcPr>
          <w:p w14:paraId="2B8DF280" w14:textId="456F95DB" w:rsidR="00EF5814" w:rsidRPr="000846FF" w:rsidRDefault="00EF5814" w:rsidP="00EF5814">
            <w:pPr>
              <w:jc w:val="both"/>
              <w:rPr>
                <w:rFonts w:ascii="Garamond" w:eastAsiaTheme="minorEastAsia" w:hAnsi="Garamond" w:cs="Times New Roman"/>
                <w:sz w:val="24"/>
                <w:szCs w:val="24"/>
              </w:rPr>
            </w:pPr>
            <w:r w:rsidRPr="005F3D9D">
              <w:rPr>
                <w:rFonts w:ascii="Aptos Narrow" w:eastAsia="Times New Roman" w:hAnsi="Aptos Narrow" w:cs="Times New Roman"/>
                <w:color w:val="000000"/>
                <w:sz w:val="24"/>
                <w:szCs w:val="24"/>
                <w:lang w:eastAsia="pl-PL"/>
              </w:rPr>
              <w:t>Krzesło konferencyjne</w:t>
            </w:r>
          </w:p>
        </w:tc>
        <w:tc>
          <w:tcPr>
            <w:tcW w:w="2374" w:type="dxa"/>
          </w:tcPr>
          <w:p w14:paraId="7F9CD69D" w14:textId="77777777" w:rsidR="00EF5814" w:rsidRPr="000846FF" w:rsidRDefault="00EF5814" w:rsidP="00EF5814">
            <w:pPr>
              <w:jc w:val="both"/>
              <w:rPr>
                <w:rFonts w:ascii="Garamond" w:eastAsiaTheme="minorEastAsia" w:hAnsi="Garamond" w:cs="Times New Roman"/>
                <w:sz w:val="24"/>
                <w:szCs w:val="24"/>
              </w:rPr>
            </w:pPr>
          </w:p>
        </w:tc>
        <w:tc>
          <w:tcPr>
            <w:tcW w:w="2234" w:type="dxa"/>
            <w:vAlign w:val="center"/>
          </w:tcPr>
          <w:p w14:paraId="3EE23521" w14:textId="40EB519E" w:rsidR="00EF5814" w:rsidRPr="000846FF" w:rsidRDefault="00EF5814" w:rsidP="00EF5814">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EF5814" w:rsidRPr="000846FF" w14:paraId="42164B19" w14:textId="77777777" w:rsidTr="00EF5814">
        <w:tc>
          <w:tcPr>
            <w:tcW w:w="703" w:type="dxa"/>
          </w:tcPr>
          <w:p w14:paraId="6A277AFC" w14:textId="545899C4" w:rsidR="00EF5814" w:rsidRDefault="00EF5814" w:rsidP="00EF5814">
            <w:pPr>
              <w:jc w:val="both"/>
              <w:rPr>
                <w:rFonts w:ascii="Garamond" w:eastAsiaTheme="minorEastAsia" w:hAnsi="Garamond" w:cs="Times New Roman"/>
                <w:sz w:val="24"/>
                <w:szCs w:val="24"/>
              </w:rPr>
            </w:pPr>
            <w:r>
              <w:rPr>
                <w:rFonts w:ascii="Garamond" w:eastAsiaTheme="minorEastAsia" w:hAnsi="Garamond" w:cs="Times New Roman"/>
                <w:sz w:val="24"/>
                <w:szCs w:val="24"/>
              </w:rPr>
              <w:t>6.</w:t>
            </w:r>
          </w:p>
        </w:tc>
        <w:tc>
          <w:tcPr>
            <w:tcW w:w="4323" w:type="dxa"/>
          </w:tcPr>
          <w:p w14:paraId="07A5F935" w14:textId="789C4904" w:rsidR="00EF5814" w:rsidRPr="000846FF" w:rsidRDefault="00EF5814" w:rsidP="00EF5814">
            <w:pPr>
              <w:jc w:val="both"/>
              <w:rPr>
                <w:rFonts w:ascii="Garamond" w:eastAsiaTheme="minorEastAsia" w:hAnsi="Garamond" w:cs="Times New Roman"/>
                <w:sz w:val="24"/>
                <w:szCs w:val="24"/>
              </w:rPr>
            </w:pPr>
            <w:r w:rsidRPr="005F3D9D">
              <w:rPr>
                <w:rFonts w:ascii="Aptos Narrow" w:eastAsia="Times New Roman" w:hAnsi="Aptos Narrow" w:cs="Times New Roman"/>
                <w:color w:val="000000"/>
                <w:sz w:val="24"/>
                <w:szCs w:val="24"/>
                <w:lang w:eastAsia="pl-PL"/>
              </w:rPr>
              <w:t>Stół mobilny składany 140x70</w:t>
            </w:r>
          </w:p>
        </w:tc>
        <w:tc>
          <w:tcPr>
            <w:tcW w:w="2374" w:type="dxa"/>
          </w:tcPr>
          <w:p w14:paraId="055609B3" w14:textId="77777777" w:rsidR="00EF5814" w:rsidRPr="000846FF" w:rsidRDefault="00EF5814" w:rsidP="00EF5814">
            <w:pPr>
              <w:jc w:val="both"/>
              <w:rPr>
                <w:rFonts w:ascii="Garamond" w:eastAsiaTheme="minorEastAsia" w:hAnsi="Garamond" w:cs="Times New Roman"/>
                <w:sz w:val="24"/>
                <w:szCs w:val="24"/>
              </w:rPr>
            </w:pPr>
          </w:p>
        </w:tc>
        <w:tc>
          <w:tcPr>
            <w:tcW w:w="2234" w:type="dxa"/>
            <w:vAlign w:val="center"/>
          </w:tcPr>
          <w:p w14:paraId="50BEC848" w14:textId="1EA6E8C7" w:rsidR="00EF5814" w:rsidRPr="000846FF" w:rsidRDefault="00EF5814" w:rsidP="00EF5814">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r w:rsidR="00EF5814" w:rsidRPr="000846FF" w14:paraId="1D020A5A" w14:textId="77777777" w:rsidTr="00EF5814">
        <w:tc>
          <w:tcPr>
            <w:tcW w:w="703" w:type="dxa"/>
          </w:tcPr>
          <w:p w14:paraId="03983D7E" w14:textId="7E3ED205" w:rsidR="00EF5814" w:rsidRPr="000846FF" w:rsidRDefault="00EF5814" w:rsidP="00EF5814">
            <w:pPr>
              <w:jc w:val="both"/>
              <w:rPr>
                <w:rFonts w:ascii="Garamond" w:eastAsiaTheme="minorEastAsia" w:hAnsi="Garamond" w:cs="Times New Roman"/>
                <w:sz w:val="24"/>
                <w:szCs w:val="24"/>
              </w:rPr>
            </w:pPr>
            <w:r>
              <w:rPr>
                <w:rFonts w:ascii="Garamond" w:eastAsiaTheme="minorEastAsia" w:hAnsi="Garamond" w:cs="Times New Roman"/>
                <w:sz w:val="24"/>
                <w:szCs w:val="24"/>
              </w:rPr>
              <w:t>7</w:t>
            </w:r>
            <w:r w:rsidRPr="000846FF">
              <w:rPr>
                <w:rFonts w:ascii="Garamond" w:eastAsiaTheme="minorEastAsia" w:hAnsi="Garamond" w:cs="Times New Roman"/>
                <w:sz w:val="24"/>
                <w:szCs w:val="24"/>
              </w:rPr>
              <w:t>.</w:t>
            </w:r>
          </w:p>
        </w:tc>
        <w:tc>
          <w:tcPr>
            <w:tcW w:w="4323" w:type="dxa"/>
          </w:tcPr>
          <w:p w14:paraId="027BC4C6" w14:textId="08305F57" w:rsidR="00EF5814" w:rsidRPr="000846FF" w:rsidRDefault="00EF5814" w:rsidP="00EF5814">
            <w:pPr>
              <w:jc w:val="both"/>
              <w:rPr>
                <w:rFonts w:ascii="Garamond" w:eastAsiaTheme="minorEastAsia" w:hAnsi="Garamond" w:cs="Times New Roman"/>
                <w:sz w:val="24"/>
                <w:szCs w:val="24"/>
              </w:rPr>
            </w:pPr>
            <w:r>
              <w:rPr>
                <w:rFonts w:ascii="Garamond" w:eastAsiaTheme="minorEastAsia" w:hAnsi="Garamond" w:cs="Times New Roman"/>
                <w:sz w:val="24"/>
                <w:szCs w:val="24"/>
              </w:rPr>
              <w:t>Pozostałe dokumenty dotyczące Mebli*</w:t>
            </w:r>
            <w:r w:rsidRPr="000846FF">
              <w:rPr>
                <w:rFonts w:ascii="Garamond" w:eastAsiaTheme="minorEastAsia" w:hAnsi="Garamond" w:cs="Times New Roman"/>
                <w:sz w:val="24"/>
                <w:szCs w:val="24"/>
              </w:rPr>
              <w:t>:</w:t>
            </w:r>
          </w:p>
          <w:p w14:paraId="613883AB" w14:textId="77777777" w:rsidR="00EF5814" w:rsidRPr="000846FF" w:rsidRDefault="00EF5814" w:rsidP="00EF5814">
            <w:pPr>
              <w:jc w:val="both"/>
              <w:rPr>
                <w:rFonts w:ascii="Garamond" w:eastAsiaTheme="minorEastAsia" w:hAnsi="Garamond" w:cs="Times New Roman"/>
                <w:sz w:val="24"/>
                <w:szCs w:val="24"/>
              </w:rPr>
            </w:pPr>
            <w:r w:rsidRPr="000846FF">
              <w:rPr>
                <w:rFonts w:ascii="Garamond" w:eastAsiaTheme="minorEastAsia" w:hAnsi="Garamond" w:cs="Times New Roman"/>
                <w:sz w:val="24"/>
                <w:szCs w:val="24"/>
              </w:rPr>
              <w:t>………………………………………………………………………………………………………………………………………………………</w:t>
            </w:r>
          </w:p>
        </w:tc>
        <w:tc>
          <w:tcPr>
            <w:tcW w:w="2374" w:type="dxa"/>
          </w:tcPr>
          <w:p w14:paraId="5020299D" w14:textId="77777777" w:rsidR="00EF5814" w:rsidRPr="000846FF" w:rsidRDefault="00EF5814" w:rsidP="00EF5814">
            <w:pPr>
              <w:jc w:val="both"/>
              <w:rPr>
                <w:rFonts w:ascii="Garamond" w:eastAsiaTheme="minorEastAsia" w:hAnsi="Garamond" w:cs="Times New Roman"/>
                <w:sz w:val="24"/>
                <w:szCs w:val="24"/>
              </w:rPr>
            </w:pPr>
          </w:p>
        </w:tc>
        <w:tc>
          <w:tcPr>
            <w:tcW w:w="2234" w:type="dxa"/>
            <w:vAlign w:val="center"/>
          </w:tcPr>
          <w:p w14:paraId="7CE94B7E" w14:textId="77777777" w:rsidR="00EF5814" w:rsidRPr="000846FF" w:rsidRDefault="00EF5814" w:rsidP="00EF5814">
            <w:pPr>
              <w:jc w:val="center"/>
              <w:rPr>
                <w:rFonts w:ascii="Garamond" w:eastAsiaTheme="minorEastAsia" w:hAnsi="Garamond" w:cs="Times New Roman"/>
                <w:sz w:val="24"/>
                <w:szCs w:val="24"/>
              </w:rPr>
            </w:pPr>
            <w:r w:rsidRPr="000846FF">
              <w:rPr>
                <w:rFonts w:ascii="Garamond" w:eastAsiaTheme="minorEastAsia" w:hAnsi="Garamond" w:cs="Times New Roman"/>
                <w:sz w:val="24"/>
                <w:szCs w:val="24"/>
              </w:rPr>
              <w:t>TAK/NIE</w:t>
            </w:r>
          </w:p>
        </w:tc>
      </w:tr>
    </w:tbl>
    <w:p w14:paraId="7253CF9F" w14:textId="77777777" w:rsidR="002649AB" w:rsidRPr="000846FF" w:rsidRDefault="002649AB" w:rsidP="002649AB">
      <w:pPr>
        <w:spacing w:after="0" w:line="240" w:lineRule="auto"/>
        <w:jc w:val="both"/>
        <w:rPr>
          <w:rFonts w:ascii="Garamond" w:eastAsiaTheme="minorEastAsia" w:hAnsi="Garamond" w:cs="Times New Roman"/>
          <w:sz w:val="24"/>
          <w:szCs w:val="24"/>
        </w:rPr>
      </w:pPr>
    </w:p>
    <w:p w14:paraId="1450F80E" w14:textId="77777777" w:rsidR="002649AB" w:rsidRPr="000846FF" w:rsidRDefault="002649AB" w:rsidP="002649AB">
      <w:pPr>
        <w:spacing w:after="0" w:line="240" w:lineRule="auto"/>
        <w:jc w:val="both"/>
        <w:rPr>
          <w:rFonts w:ascii="Garamond" w:hAnsi="Garamond" w:cs="Times New Roman"/>
          <w:sz w:val="24"/>
          <w:szCs w:val="24"/>
        </w:rPr>
      </w:pPr>
      <w:r w:rsidRPr="000846FF">
        <w:rPr>
          <w:rFonts w:ascii="Garamond" w:hAnsi="Garamond" w:cs="Times New Roman"/>
          <w:sz w:val="24"/>
          <w:szCs w:val="24"/>
        </w:rPr>
        <w:t>Przedmiot Umowy został wydany w stanie kompletnym/niekompletnym*.</w:t>
      </w:r>
    </w:p>
    <w:p w14:paraId="0148FD24" w14:textId="77777777" w:rsidR="002649AB" w:rsidRPr="000846FF" w:rsidRDefault="002649AB" w:rsidP="002649AB">
      <w:pPr>
        <w:spacing w:after="0" w:line="240" w:lineRule="auto"/>
        <w:jc w:val="both"/>
        <w:rPr>
          <w:rFonts w:ascii="Garamond" w:hAnsi="Garamond" w:cs="Times New Roman"/>
          <w:sz w:val="24"/>
          <w:szCs w:val="24"/>
        </w:rPr>
      </w:pPr>
      <w:r w:rsidRPr="000846FF">
        <w:rPr>
          <w:rFonts w:ascii="Garamond" w:hAnsi="Garamond" w:cs="Times New Roman"/>
          <w:sz w:val="24"/>
          <w:szCs w:val="24"/>
        </w:rPr>
        <w:t>Do odbioru Przedmiotu Umowy zgłasza się następujące zastrzeżenia:</w:t>
      </w:r>
    </w:p>
    <w:p w14:paraId="68240F90" w14:textId="77777777" w:rsidR="002649AB" w:rsidRPr="000846FF" w:rsidRDefault="002649AB" w:rsidP="002649AB">
      <w:pPr>
        <w:spacing w:after="0" w:line="240" w:lineRule="auto"/>
        <w:jc w:val="both"/>
        <w:rPr>
          <w:rFonts w:ascii="Garamond" w:hAnsi="Garamond" w:cs="Times New Roman"/>
          <w:sz w:val="24"/>
          <w:szCs w:val="24"/>
        </w:rPr>
      </w:pPr>
      <w:r w:rsidRPr="000846FF">
        <w:rPr>
          <w:rFonts w:ascii="Garamond" w:hAnsi="Garamond" w:cs="Times New Roman"/>
          <w:sz w:val="24"/>
          <w:szCs w:val="24"/>
        </w:rPr>
        <w:t>………………………………………………………………………………………………………………………………………………………………………………………………………………………………………………………………………………………………………………………………………………………………………………………………………………………………………………………………………………………………………………………………………………………………………………………………………………</w:t>
      </w:r>
    </w:p>
    <w:p w14:paraId="4A75FE13" w14:textId="77777777" w:rsidR="002649AB" w:rsidRPr="000846FF" w:rsidRDefault="002649AB" w:rsidP="002649AB">
      <w:pPr>
        <w:spacing w:after="0" w:line="240" w:lineRule="auto"/>
        <w:jc w:val="both"/>
        <w:rPr>
          <w:rFonts w:ascii="Garamond" w:hAnsi="Garamond" w:cs="Times New Roman"/>
          <w:i/>
          <w:sz w:val="24"/>
          <w:szCs w:val="24"/>
        </w:rPr>
      </w:pPr>
      <w:r w:rsidRPr="000846FF">
        <w:rPr>
          <w:rFonts w:ascii="Garamond" w:hAnsi="Garamond" w:cs="Times New Roman"/>
          <w:sz w:val="24"/>
          <w:szCs w:val="24"/>
        </w:rPr>
        <w:t>*</w:t>
      </w:r>
      <w:r w:rsidRPr="000846FF">
        <w:rPr>
          <w:rFonts w:ascii="Garamond" w:hAnsi="Garamond" w:cs="Times New Roman"/>
          <w:i/>
          <w:sz w:val="24"/>
          <w:szCs w:val="24"/>
        </w:rPr>
        <w:t>niepotrzebne skreślić.</w:t>
      </w:r>
    </w:p>
    <w:p w14:paraId="2BA10063" w14:textId="77777777" w:rsidR="002649AB" w:rsidRPr="000846FF" w:rsidRDefault="002649AB" w:rsidP="002649AB">
      <w:pPr>
        <w:spacing w:after="0" w:line="240" w:lineRule="auto"/>
        <w:jc w:val="both"/>
        <w:rPr>
          <w:rFonts w:ascii="Garamond" w:hAnsi="Garamond" w:cs="Times New Roman"/>
          <w:i/>
          <w:sz w:val="24"/>
          <w:szCs w:val="24"/>
        </w:rPr>
      </w:pPr>
    </w:p>
    <w:p w14:paraId="5A989581" w14:textId="77777777" w:rsidR="002649AB" w:rsidRPr="000846FF" w:rsidRDefault="002649AB" w:rsidP="002649AB">
      <w:pPr>
        <w:spacing w:before="240" w:after="0" w:line="240" w:lineRule="auto"/>
        <w:ind w:left="360"/>
        <w:jc w:val="both"/>
        <w:outlineLvl w:val="0"/>
        <w:rPr>
          <w:rFonts w:ascii="Garamond" w:hAnsi="Garamond" w:cs="Times New Roman"/>
          <w:b/>
          <w:sz w:val="24"/>
          <w:szCs w:val="24"/>
        </w:rPr>
      </w:pPr>
      <w:r w:rsidRPr="000846FF">
        <w:rPr>
          <w:rFonts w:ascii="Garamond" w:hAnsi="Garamond" w:cs="Times New Roman"/>
          <w:b/>
          <w:sz w:val="24"/>
          <w:szCs w:val="24"/>
        </w:rPr>
        <w:t>ZAMAWIAJĄCY:</w:t>
      </w:r>
      <w:r w:rsidRPr="000846FF">
        <w:rPr>
          <w:rFonts w:ascii="Garamond" w:hAnsi="Garamond" w:cs="Times New Roman"/>
          <w:b/>
          <w:sz w:val="24"/>
          <w:szCs w:val="24"/>
        </w:rPr>
        <w:tab/>
      </w:r>
      <w:r w:rsidRPr="000846FF">
        <w:rPr>
          <w:rFonts w:ascii="Garamond" w:hAnsi="Garamond" w:cs="Times New Roman"/>
          <w:b/>
          <w:sz w:val="24"/>
          <w:szCs w:val="24"/>
        </w:rPr>
        <w:tab/>
      </w:r>
      <w:r w:rsidRPr="000846FF">
        <w:rPr>
          <w:rFonts w:ascii="Garamond" w:hAnsi="Garamond" w:cs="Times New Roman"/>
          <w:b/>
          <w:sz w:val="24"/>
          <w:szCs w:val="24"/>
        </w:rPr>
        <w:tab/>
      </w:r>
      <w:r w:rsidRPr="000846FF">
        <w:rPr>
          <w:rFonts w:ascii="Garamond" w:hAnsi="Garamond" w:cs="Times New Roman"/>
          <w:b/>
          <w:sz w:val="24"/>
          <w:szCs w:val="24"/>
        </w:rPr>
        <w:tab/>
      </w:r>
      <w:r w:rsidRPr="000846FF">
        <w:rPr>
          <w:rFonts w:ascii="Garamond" w:hAnsi="Garamond" w:cs="Times New Roman"/>
          <w:b/>
          <w:sz w:val="24"/>
          <w:szCs w:val="24"/>
        </w:rPr>
        <w:tab/>
      </w:r>
      <w:r w:rsidRPr="000846FF">
        <w:rPr>
          <w:rFonts w:ascii="Garamond" w:hAnsi="Garamond" w:cs="Times New Roman"/>
          <w:b/>
          <w:sz w:val="24"/>
          <w:szCs w:val="24"/>
        </w:rPr>
        <w:tab/>
      </w:r>
      <w:r w:rsidRPr="000846FF">
        <w:rPr>
          <w:rFonts w:ascii="Garamond" w:hAnsi="Garamond" w:cs="Times New Roman"/>
          <w:b/>
          <w:sz w:val="24"/>
          <w:szCs w:val="24"/>
        </w:rPr>
        <w:tab/>
      </w:r>
      <w:r>
        <w:rPr>
          <w:rFonts w:ascii="Garamond" w:hAnsi="Garamond" w:cs="Times New Roman"/>
          <w:b/>
          <w:sz w:val="24"/>
          <w:szCs w:val="24"/>
        </w:rPr>
        <w:t>WYKONAWCA</w:t>
      </w:r>
      <w:r w:rsidRPr="000846FF">
        <w:rPr>
          <w:rFonts w:ascii="Garamond" w:hAnsi="Garamond" w:cs="Times New Roman"/>
          <w:b/>
          <w:sz w:val="24"/>
          <w:szCs w:val="24"/>
        </w:rPr>
        <w:t>:</w:t>
      </w:r>
    </w:p>
    <w:p w14:paraId="2AAC50E7" w14:textId="77777777" w:rsidR="002649AB" w:rsidRPr="000846FF" w:rsidRDefault="002649AB" w:rsidP="002649AB">
      <w:pPr>
        <w:spacing w:after="0" w:line="240" w:lineRule="auto"/>
        <w:rPr>
          <w:rFonts w:ascii="Garamond" w:hAnsi="Garamond"/>
          <w:sz w:val="24"/>
        </w:rPr>
      </w:pPr>
    </w:p>
    <w:p w14:paraId="2FA87BFF" w14:textId="77777777" w:rsidR="007C05BE" w:rsidRPr="00267F85" w:rsidRDefault="007C05BE" w:rsidP="002649AB">
      <w:pPr>
        <w:rPr>
          <w:rFonts w:ascii="Garamond" w:hAnsi="Garamond"/>
        </w:rPr>
      </w:pPr>
    </w:p>
    <w:sectPr w:rsidR="007C05BE" w:rsidRPr="00267F85">
      <w:pgSz w:w="11906" w:h="16838"/>
      <w:pgMar w:top="1134" w:right="1417" w:bottom="851" w:left="1417" w:header="0" w:footer="0" w:gutter="0"/>
      <w:cols w:space="708"/>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Gotham">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17A"/>
    <w:multiLevelType w:val="hybridMultilevel"/>
    <w:tmpl w:val="D60AE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460C5B"/>
    <w:multiLevelType w:val="multilevel"/>
    <w:tmpl w:val="412462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6646B6"/>
    <w:multiLevelType w:val="hybridMultilevel"/>
    <w:tmpl w:val="EA9E4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10395E"/>
    <w:multiLevelType w:val="hybridMultilevel"/>
    <w:tmpl w:val="D1EA78C0"/>
    <w:lvl w:ilvl="0" w:tplc="CDCA33F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44B4421"/>
    <w:multiLevelType w:val="hybridMultilevel"/>
    <w:tmpl w:val="9D461D3C"/>
    <w:lvl w:ilvl="0" w:tplc="E0F0F802">
      <w:numFmt w:val="bullet"/>
      <w:lvlText w:val="•"/>
      <w:lvlJc w:val="left"/>
      <w:pPr>
        <w:tabs>
          <w:tab w:val="num" w:pos="720"/>
        </w:tabs>
        <w:ind w:left="720" w:hanging="360"/>
      </w:pPr>
      <w:rPr>
        <w:rFonts w:ascii="Calibri" w:eastAsia="Times New Roman" w:hAnsi="Calibri"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F35169"/>
    <w:multiLevelType w:val="hybridMultilevel"/>
    <w:tmpl w:val="36A01B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FD65FA"/>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57DFD"/>
    <w:multiLevelType w:val="hybridMultilevel"/>
    <w:tmpl w:val="289C40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943BA3"/>
    <w:multiLevelType w:val="hybridMultilevel"/>
    <w:tmpl w:val="9A90095E"/>
    <w:lvl w:ilvl="0" w:tplc="0415000F">
      <w:start w:val="1"/>
      <w:numFmt w:val="decimal"/>
      <w:lvlText w:val="%1."/>
      <w:lvlJc w:val="left"/>
      <w:pPr>
        <w:ind w:left="720" w:hanging="360"/>
      </w:pPr>
      <w:rPr>
        <w:rFonts w:hint="default"/>
      </w:rPr>
    </w:lvl>
    <w:lvl w:ilvl="1" w:tplc="9D1A914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0F0203"/>
    <w:multiLevelType w:val="hybridMultilevel"/>
    <w:tmpl w:val="1EF62EC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7D5439D"/>
    <w:multiLevelType w:val="hybridMultilevel"/>
    <w:tmpl w:val="66647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BF469D1"/>
    <w:multiLevelType w:val="hybridMultilevel"/>
    <w:tmpl w:val="2716C5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53256C"/>
    <w:multiLevelType w:val="multilevel"/>
    <w:tmpl w:val="B0706C50"/>
    <w:lvl w:ilvl="0">
      <w:start w:val="1"/>
      <w:numFmt w:val="decimal"/>
      <w:lvlText w:val="%1."/>
      <w:lvlJc w:val="left"/>
      <w:pPr>
        <w:ind w:left="720" w:hanging="360"/>
      </w:pPr>
      <w:rPr>
        <w:rFonts w:ascii="Times New Roman" w:eastAsia="Calibri"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6A77AA"/>
    <w:multiLevelType w:val="multilevel"/>
    <w:tmpl w:val="08588D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157857"/>
    <w:multiLevelType w:val="multilevel"/>
    <w:tmpl w:val="035C4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867ACD"/>
    <w:multiLevelType w:val="multilevel"/>
    <w:tmpl w:val="DDA4625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2D30731"/>
    <w:multiLevelType w:val="multilevel"/>
    <w:tmpl w:val="16E81B8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356C24FB"/>
    <w:multiLevelType w:val="multilevel"/>
    <w:tmpl w:val="EB723C32"/>
    <w:lvl w:ilvl="0">
      <w:start w:val="1"/>
      <w:numFmt w:val="decimal"/>
      <w:lvlText w:val="%1."/>
      <w:lvlJc w:val="left"/>
      <w:pPr>
        <w:ind w:left="720" w:hanging="360"/>
      </w:pPr>
      <w:rPr>
        <w:rFonts w:ascii="Times New Roman" w:hAnsi="Times New Roman"/>
        <w:b/>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9A517E"/>
    <w:multiLevelType w:val="hybridMultilevel"/>
    <w:tmpl w:val="2126F1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3C195A12"/>
    <w:multiLevelType w:val="hybridMultilevel"/>
    <w:tmpl w:val="4528A2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664F17"/>
    <w:multiLevelType w:val="hybridMultilevel"/>
    <w:tmpl w:val="E1C4AF46"/>
    <w:lvl w:ilvl="0" w:tplc="ED1A85E0">
      <w:start w:val="1"/>
      <w:numFmt w:val="decimal"/>
      <w:lvlText w:val="%1."/>
      <w:lvlJc w:val="left"/>
      <w:pPr>
        <w:ind w:left="420" w:hanging="360"/>
      </w:pPr>
      <w:rPr>
        <w:rFonts w:hint="default"/>
      </w:rPr>
    </w:lvl>
    <w:lvl w:ilvl="1" w:tplc="04150011">
      <w:start w:val="1"/>
      <w:numFmt w:val="decimal"/>
      <w:lvlText w:val="%2)"/>
      <w:lvlJc w:val="left"/>
      <w:pPr>
        <w:ind w:left="1140" w:hanging="360"/>
      </w:pPr>
      <w:rPr>
        <w:rFonts w:hint="default"/>
      </w:rPr>
    </w:lvl>
    <w:lvl w:ilvl="2" w:tplc="F72AAB72">
      <w:start w:val="1"/>
      <w:numFmt w:val="bullet"/>
      <w:lvlText w:val=""/>
      <w:lvlJc w:val="left"/>
      <w:pPr>
        <w:ind w:left="2040" w:hanging="360"/>
      </w:pPr>
      <w:rPr>
        <w:rFonts w:ascii="Symbol" w:eastAsiaTheme="minorHAnsi" w:hAnsi="Symbol" w:cstheme="minorBidi" w:hint="default"/>
      </w:r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1" w15:restartNumberingAfterBreak="0">
    <w:nsid w:val="41D14395"/>
    <w:multiLevelType w:val="hybridMultilevel"/>
    <w:tmpl w:val="E2F430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5A106FC"/>
    <w:multiLevelType w:val="hybridMultilevel"/>
    <w:tmpl w:val="5D5E64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6322E95"/>
    <w:multiLevelType w:val="multilevel"/>
    <w:tmpl w:val="9B1281C6"/>
    <w:lvl w:ilvl="0">
      <w:start w:val="1"/>
      <w:numFmt w:val="decimal"/>
      <w:lvlText w:val="%1."/>
      <w:lvlJc w:val="left"/>
      <w:pPr>
        <w:ind w:left="720" w:hanging="360"/>
      </w:pPr>
      <w:rPr>
        <w:rFonts w:ascii="Times New Roman" w:hAnsi="Times New Roman"/>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CE60EA"/>
    <w:multiLevelType w:val="multilevel"/>
    <w:tmpl w:val="77FC69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C551CC"/>
    <w:multiLevelType w:val="hybridMultilevel"/>
    <w:tmpl w:val="8806B18E"/>
    <w:lvl w:ilvl="0" w:tplc="ED0EC7F4">
      <w:start w:val="1"/>
      <w:numFmt w:val="lowerLetter"/>
      <w:lvlText w:val="%1)"/>
      <w:lvlJc w:val="left"/>
      <w:pPr>
        <w:ind w:left="1440" w:hanging="360"/>
      </w:pPr>
      <w:rPr>
        <w:rFonts w:hint="default"/>
      </w:rPr>
    </w:lvl>
    <w:lvl w:ilvl="1" w:tplc="C622A900">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E623CA3"/>
    <w:multiLevelType w:val="multilevel"/>
    <w:tmpl w:val="FDA099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2007B1"/>
    <w:multiLevelType w:val="multilevel"/>
    <w:tmpl w:val="60D6673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51CC4A4E"/>
    <w:multiLevelType w:val="hybridMultilevel"/>
    <w:tmpl w:val="97A2A2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373176B"/>
    <w:multiLevelType w:val="hybridMultilevel"/>
    <w:tmpl w:val="4C469A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507289E"/>
    <w:multiLevelType w:val="hybridMultilevel"/>
    <w:tmpl w:val="037CE6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4728FE"/>
    <w:multiLevelType w:val="hybridMultilevel"/>
    <w:tmpl w:val="C7660C5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565F327D"/>
    <w:multiLevelType w:val="hybridMultilevel"/>
    <w:tmpl w:val="3A3A4576"/>
    <w:lvl w:ilvl="0" w:tplc="2FDE9E54">
      <w:start w:val="1"/>
      <w:numFmt w:val="decimal"/>
      <w:lvlText w:val="%1."/>
      <w:lvlJc w:val="left"/>
      <w:pPr>
        <w:ind w:left="720" w:hanging="360"/>
      </w:pPr>
      <w:rPr>
        <w:rFonts w:ascii="Times New Roman" w:eastAsiaTheme="minorHAnsi" w:hAnsi="Times New Roman"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79E1967"/>
    <w:multiLevelType w:val="hybridMultilevel"/>
    <w:tmpl w:val="66D45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A93076"/>
    <w:multiLevelType w:val="hybridMultilevel"/>
    <w:tmpl w:val="B6405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751B83"/>
    <w:multiLevelType w:val="multilevel"/>
    <w:tmpl w:val="CC6AB6E8"/>
    <w:lvl w:ilvl="0">
      <w:start w:val="1"/>
      <w:numFmt w:val="decimal"/>
      <w:lvlText w:val="%1."/>
      <w:lvlJc w:val="left"/>
      <w:pPr>
        <w:ind w:left="1080" w:hanging="360"/>
      </w:pPr>
      <w:rPr>
        <w:rFonts w:ascii="Garamond" w:eastAsiaTheme="minorHAnsi" w:hAnsi="Garamond"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15:restartNumberingAfterBreak="0">
    <w:nsid w:val="633525D8"/>
    <w:multiLevelType w:val="multilevel"/>
    <w:tmpl w:val="EFA653E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633837D3"/>
    <w:multiLevelType w:val="hybridMultilevel"/>
    <w:tmpl w:val="801068D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3A2161F"/>
    <w:multiLevelType w:val="multilevel"/>
    <w:tmpl w:val="8CAC3E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2A5846"/>
    <w:multiLevelType w:val="multilevel"/>
    <w:tmpl w:val="9A3A0A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6A8F38AC"/>
    <w:multiLevelType w:val="hybridMultilevel"/>
    <w:tmpl w:val="A446A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C14058D"/>
    <w:multiLevelType w:val="hybridMultilevel"/>
    <w:tmpl w:val="A7A620AC"/>
    <w:lvl w:ilvl="0" w:tplc="35CAE166">
      <w:start w:val="1"/>
      <w:numFmt w:val="bullet"/>
      <w:lvlText w:val=""/>
      <w:lvlJc w:val="left"/>
      <w:pPr>
        <w:ind w:left="1440" w:hanging="360"/>
      </w:pPr>
      <w:rPr>
        <w:rFonts w:ascii="Symbol" w:eastAsiaTheme="minorHAnsi" w:hAnsi="Symbol" w:cstheme="minorBidi"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2" w15:restartNumberingAfterBreak="0">
    <w:nsid w:val="70AA6FE5"/>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336E8A"/>
    <w:multiLevelType w:val="multilevel"/>
    <w:tmpl w:val="D898E1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6068C1"/>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61235B"/>
    <w:multiLevelType w:val="hybridMultilevel"/>
    <w:tmpl w:val="5EA2E4D4"/>
    <w:lvl w:ilvl="0" w:tplc="27065DBE">
      <w:numFmt w:val="bullet"/>
      <w:lvlText w:val="•"/>
      <w:lvlJc w:val="left"/>
      <w:pPr>
        <w:ind w:left="720" w:hanging="360"/>
      </w:pPr>
      <w:rPr>
        <w:rFonts w:ascii="Calibri" w:eastAsia="Calibri"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6" w15:restartNumberingAfterBreak="0">
    <w:nsid w:val="736B183E"/>
    <w:multiLevelType w:val="hybridMultilevel"/>
    <w:tmpl w:val="7A5EE6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57B46E2"/>
    <w:multiLevelType w:val="hybridMultilevel"/>
    <w:tmpl w:val="038EDACE"/>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7B0D6B99"/>
    <w:multiLevelType w:val="hybridMultilevel"/>
    <w:tmpl w:val="10D88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F2A44FF"/>
    <w:multiLevelType w:val="hybridMultilevel"/>
    <w:tmpl w:val="5CE63B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75585603">
    <w:abstractNumId w:val="38"/>
  </w:num>
  <w:num w:numId="2" w16cid:durableId="1341742037">
    <w:abstractNumId w:val="13"/>
  </w:num>
  <w:num w:numId="3" w16cid:durableId="599608074">
    <w:abstractNumId w:val="23"/>
  </w:num>
  <w:num w:numId="4" w16cid:durableId="1312906837">
    <w:abstractNumId w:val="1"/>
  </w:num>
  <w:num w:numId="5" w16cid:durableId="1546916362">
    <w:abstractNumId w:val="27"/>
  </w:num>
  <w:num w:numId="6" w16cid:durableId="171602799">
    <w:abstractNumId w:val="24"/>
  </w:num>
  <w:num w:numId="7" w16cid:durableId="1791126104">
    <w:abstractNumId w:val="17"/>
  </w:num>
  <w:num w:numId="8" w16cid:durableId="1217552391">
    <w:abstractNumId w:val="36"/>
  </w:num>
  <w:num w:numId="9" w16cid:durableId="1797066809">
    <w:abstractNumId w:val="16"/>
  </w:num>
  <w:num w:numId="10" w16cid:durableId="1019627644">
    <w:abstractNumId w:val="12"/>
  </w:num>
  <w:num w:numId="11" w16cid:durableId="1122578628">
    <w:abstractNumId w:val="35"/>
  </w:num>
  <w:num w:numId="12" w16cid:durableId="1385446764">
    <w:abstractNumId w:val="14"/>
  </w:num>
  <w:num w:numId="13" w16cid:durableId="258103024">
    <w:abstractNumId w:val="39"/>
  </w:num>
  <w:num w:numId="14" w16cid:durableId="1579553703">
    <w:abstractNumId w:val="43"/>
  </w:num>
  <w:num w:numId="15" w16cid:durableId="1452284211">
    <w:abstractNumId w:val="15"/>
  </w:num>
  <w:num w:numId="16" w16cid:durableId="751899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2270377">
    <w:abstractNumId w:val="41"/>
  </w:num>
  <w:num w:numId="18" w16cid:durableId="1163087815">
    <w:abstractNumId w:val="32"/>
  </w:num>
  <w:num w:numId="19" w16cid:durableId="1679381626">
    <w:abstractNumId w:val="44"/>
  </w:num>
  <w:num w:numId="20" w16cid:durableId="1878272431">
    <w:abstractNumId w:val="42"/>
  </w:num>
  <w:num w:numId="21" w16cid:durableId="1291940891">
    <w:abstractNumId w:val="6"/>
  </w:num>
  <w:num w:numId="22" w16cid:durableId="2116899880">
    <w:abstractNumId w:val="5"/>
  </w:num>
  <w:num w:numId="23" w16cid:durableId="518080247">
    <w:abstractNumId w:val="25"/>
  </w:num>
  <w:num w:numId="24" w16cid:durableId="599065969">
    <w:abstractNumId w:val="20"/>
  </w:num>
  <w:num w:numId="25" w16cid:durableId="920067943">
    <w:abstractNumId w:val="3"/>
  </w:num>
  <w:num w:numId="26" w16cid:durableId="1593469220">
    <w:abstractNumId w:val="30"/>
  </w:num>
  <w:num w:numId="27" w16cid:durableId="2087796991">
    <w:abstractNumId w:val="8"/>
  </w:num>
  <w:num w:numId="28" w16cid:durableId="1318876233">
    <w:abstractNumId w:val="9"/>
  </w:num>
  <w:num w:numId="29" w16cid:durableId="1263028296">
    <w:abstractNumId w:val="0"/>
  </w:num>
  <w:num w:numId="30" w16cid:durableId="267474234">
    <w:abstractNumId w:val="31"/>
  </w:num>
  <w:num w:numId="31" w16cid:durableId="954942063">
    <w:abstractNumId w:val="47"/>
  </w:num>
  <w:num w:numId="32" w16cid:durableId="1127890178">
    <w:abstractNumId w:val="34"/>
  </w:num>
  <w:num w:numId="33" w16cid:durableId="1785227540">
    <w:abstractNumId w:val="37"/>
  </w:num>
  <w:num w:numId="34" w16cid:durableId="86390644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8313577">
    <w:abstractNumId w:val="11"/>
  </w:num>
  <w:num w:numId="36" w16cid:durableId="147988495">
    <w:abstractNumId w:val="4"/>
  </w:num>
  <w:num w:numId="37" w16cid:durableId="848062889">
    <w:abstractNumId w:val="28"/>
  </w:num>
  <w:num w:numId="38" w16cid:durableId="425661413">
    <w:abstractNumId w:val="19"/>
  </w:num>
  <w:num w:numId="39" w16cid:durableId="2147316107">
    <w:abstractNumId w:val="22"/>
  </w:num>
  <w:num w:numId="40" w16cid:durableId="1002515733">
    <w:abstractNumId w:val="10"/>
  </w:num>
  <w:num w:numId="41" w16cid:durableId="1978216873">
    <w:abstractNumId w:val="48"/>
  </w:num>
  <w:num w:numId="42" w16cid:durableId="188683153">
    <w:abstractNumId w:val="46"/>
  </w:num>
  <w:num w:numId="43" w16cid:durableId="966356615">
    <w:abstractNumId w:val="29"/>
  </w:num>
  <w:num w:numId="44" w16cid:durableId="1190293808">
    <w:abstractNumId w:val="2"/>
  </w:num>
  <w:num w:numId="45" w16cid:durableId="1739472142">
    <w:abstractNumId w:val="26"/>
  </w:num>
  <w:num w:numId="46" w16cid:durableId="237910688">
    <w:abstractNumId w:val="33"/>
  </w:num>
  <w:num w:numId="47" w16cid:durableId="1864588034">
    <w:abstractNumId w:val="21"/>
  </w:num>
  <w:num w:numId="48" w16cid:durableId="173768095">
    <w:abstractNumId w:val="49"/>
  </w:num>
  <w:num w:numId="49" w16cid:durableId="2064451147">
    <w:abstractNumId w:val="18"/>
  </w:num>
  <w:num w:numId="50" w16cid:durableId="1439982854">
    <w:abstractNumId w:val="7"/>
  </w:num>
  <w:num w:numId="51" w16cid:durableId="85330378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5BE"/>
    <w:rsid w:val="000346E9"/>
    <w:rsid w:val="00041E12"/>
    <w:rsid w:val="000846E1"/>
    <w:rsid w:val="0008795C"/>
    <w:rsid w:val="000D7CEF"/>
    <w:rsid w:val="001C54A6"/>
    <w:rsid w:val="0026014D"/>
    <w:rsid w:val="002649AB"/>
    <w:rsid w:val="00267F85"/>
    <w:rsid w:val="002C4204"/>
    <w:rsid w:val="00307481"/>
    <w:rsid w:val="00323022"/>
    <w:rsid w:val="003807A8"/>
    <w:rsid w:val="00390585"/>
    <w:rsid w:val="003B0E59"/>
    <w:rsid w:val="00404F9E"/>
    <w:rsid w:val="004577D8"/>
    <w:rsid w:val="004F0602"/>
    <w:rsid w:val="004F4F77"/>
    <w:rsid w:val="00533F93"/>
    <w:rsid w:val="00546E5F"/>
    <w:rsid w:val="005838F8"/>
    <w:rsid w:val="00587B09"/>
    <w:rsid w:val="005F3D9D"/>
    <w:rsid w:val="0070420C"/>
    <w:rsid w:val="007859BB"/>
    <w:rsid w:val="00796F75"/>
    <w:rsid w:val="007C05BE"/>
    <w:rsid w:val="007D5DC7"/>
    <w:rsid w:val="00805175"/>
    <w:rsid w:val="008216F8"/>
    <w:rsid w:val="00825506"/>
    <w:rsid w:val="0083569D"/>
    <w:rsid w:val="00873A98"/>
    <w:rsid w:val="008E3768"/>
    <w:rsid w:val="008E3CB9"/>
    <w:rsid w:val="008F7594"/>
    <w:rsid w:val="00994DED"/>
    <w:rsid w:val="00A23911"/>
    <w:rsid w:val="00A427FF"/>
    <w:rsid w:val="00AB2E66"/>
    <w:rsid w:val="00AE4CBA"/>
    <w:rsid w:val="00AF21CE"/>
    <w:rsid w:val="00B26232"/>
    <w:rsid w:val="00B37C1C"/>
    <w:rsid w:val="00B47F6C"/>
    <w:rsid w:val="00B743F1"/>
    <w:rsid w:val="00B919D3"/>
    <w:rsid w:val="00C45B5F"/>
    <w:rsid w:val="00C76E8B"/>
    <w:rsid w:val="00CA680A"/>
    <w:rsid w:val="00CE46BF"/>
    <w:rsid w:val="00D602F3"/>
    <w:rsid w:val="00E27588"/>
    <w:rsid w:val="00E638F1"/>
    <w:rsid w:val="00E66C6E"/>
    <w:rsid w:val="00E850F8"/>
    <w:rsid w:val="00EA7CA6"/>
    <w:rsid w:val="00EF5814"/>
    <w:rsid w:val="00F132FD"/>
    <w:rsid w:val="00F303DC"/>
    <w:rsid w:val="00F5524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CE72C"/>
  <w15:docId w15:val="{430DE2A0-17A7-4767-8B1F-2EB65EC0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04063"/>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qFormat/>
    <w:rsid w:val="00B04063"/>
    <w:rPr>
      <w:sz w:val="16"/>
      <w:szCs w:val="16"/>
    </w:rPr>
  </w:style>
  <w:style w:type="character" w:customStyle="1" w:styleId="TekstkomentarzaZnak">
    <w:name w:val="Tekst komentarza Znak"/>
    <w:basedOn w:val="Domylnaczcionkaakapitu"/>
    <w:link w:val="Tekstkomentarza"/>
    <w:uiPriority w:val="99"/>
    <w:semiHidden/>
    <w:qFormat/>
    <w:rsid w:val="00B04063"/>
    <w:rPr>
      <w:sz w:val="20"/>
      <w:szCs w:val="20"/>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ist Paragraph Znak"/>
    <w:link w:val="Akapitzlist"/>
    <w:uiPriority w:val="34"/>
    <w:qFormat/>
    <w:locked/>
    <w:rsid w:val="00B04063"/>
  </w:style>
  <w:style w:type="character" w:customStyle="1" w:styleId="czeinternetowe">
    <w:name w:val="Łącze internetowe"/>
    <w:basedOn w:val="Domylnaczcionkaakapitu"/>
    <w:uiPriority w:val="99"/>
    <w:unhideWhenUsed/>
    <w:rsid w:val="00B04063"/>
    <w:rPr>
      <w:color w:val="0000FF" w:themeColor="hyperlink"/>
      <w:u w:val="single"/>
    </w:rPr>
  </w:style>
  <w:style w:type="character" w:customStyle="1" w:styleId="TekstdymkaZnak">
    <w:name w:val="Tekst dymka Znak"/>
    <w:basedOn w:val="Domylnaczcionkaakapitu"/>
    <w:link w:val="Tekstdymka"/>
    <w:uiPriority w:val="99"/>
    <w:semiHidden/>
    <w:qFormat/>
    <w:rsid w:val="00B04063"/>
    <w:rPr>
      <w:rFonts w:ascii="Tahoma" w:hAnsi="Tahoma" w:cs="Tahoma"/>
      <w:sz w:val="16"/>
      <w:szCs w:val="16"/>
    </w:rPr>
  </w:style>
  <w:style w:type="character" w:customStyle="1" w:styleId="ListLabel1">
    <w:name w:val="ListLabel 1"/>
    <w:qFormat/>
    <w:rPr>
      <w:rFonts w:ascii="Times New Roman" w:hAnsi="Times New Roman"/>
      <w:color w:val="000000"/>
      <w:sz w:val="24"/>
    </w:rPr>
  </w:style>
  <w:style w:type="character" w:customStyle="1" w:styleId="ListLabel2">
    <w:name w:val="ListLabel 2"/>
    <w:qFormat/>
    <w:rPr>
      <w:rFonts w:ascii="Times New Roman" w:hAnsi="Times New Roman"/>
      <w:b/>
      <w:sz w:val="24"/>
    </w:rPr>
  </w:style>
  <w:style w:type="character" w:customStyle="1" w:styleId="ListLabel3">
    <w:name w:val="ListLabel 3"/>
    <w:qFormat/>
    <w:rPr>
      <w:rFonts w:ascii="Times New Roman" w:eastAsia="Calibri" w:hAnsi="Times New Roman" w:cs="Times New Roman"/>
      <w:sz w:val="24"/>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aliases w:val="Bullet Number,List Paragraph1,lp1,List Paragraph2,ISCG Numerowanie,lp11,List Paragraph11,Bullet 1,Use Case List Paragraph,Body MS Bullet,Podsis rysunku,List Paragraph,L1,Akapit z listą5,Colorful List Accent 1,Medium Grid 1 Accent 2"/>
    <w:basedOn w:val="Normalny"/>
    <w:link w:val="AkapitzlistZnak"/>
    <w:uiPriority w:val="34"/>
    <w:qFormat/>
    <w:rsid w:val="00B04063"/>
    <w:pPr>
      <w:ind w:left="720"/>
      <w:contextualSpacing/>
    </w:pPr>
  </w:style>
  <w:style w:type="paragraph" w:styleId="Tekstkomentarza">
    <w:name w:val="annotation text"/>
    <w:basedOn w:val="Normalny"/>
    <w:link w:val="TekstkomentarzaZnak"/>
    <w:uiPriority w:val="99"/>
    <w:semiHidden/>
    <w:unhideWhenUsed/>
    <w:qFormat/>
    <w:rsid w:val="00B04063"/>
    <w:pPr>
      <w:spacing w:line="240" w:lineRule="auto"/>
    </w:pPr>
    <w:rPr>
      <w:sz w:val="20"/>
      <w:szCs w:val="20"/>
    </w:rPr>
  </w:style>
  <w:style w:type="paragraph" w:customStyle="1" w:styleId="Default">
    <w:name w:val="Default"/>
    <w:qFormat/>
    <w:rsid w:val="00B04063"/>
    <w:rPr>
      <w:rFonts w:ascii="Calibri" w:eastAsia="Calibri" w:hAnsi="Calibri" w:cs="Calibri"/>
      <w:color w:val="000000"/>
      <w:sz w:val="24"/>
      <w:szCs w:val="24"/>
    </w:rPr>
  </w:style>
  <w:style w:type="paragraph" w:styleId="Tekstdymka">
    <w:name w:val="Balloon Text"/>
    <w:basedOn w:val="Normalny"/>
    <w:link w:val="TekstdymkaZnak"/>
    <w:uiPriority w:val="99"/>
    <w:semiHidden/>
    <w:unhideWhenUsed/>
    <w:qFormat/>
    <w:rsid w:val="00B04063"/>
    <w:pPr>
      <w:spacing w:after="0" w:line="240" w:lineRule="auto"/>
    </w:pPr>
    <w:rPr>
      <w:rFonts w:ascii="Tahoma" w:hAnsi="Tahoma" w:cs="Tahoma"/>
      <w:sz w:val="16"/>
      <w:szCs w:val="16"/>
    </w:rPr>
  </w:style>
  <w:style w:type="table" w:styleId="Tabela-Siatka">
    <w:name w:val="Table Grid"/>
    <w:basedOn w:val="Standardowy"/>
    <w:uiPriority w:val="59"/>
    <w:rsid w:val="00B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3B0E59"/>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pl-PL"/>
    </w:rPr>
  </w:style>
  <w:style w:type="paragraph" w:styleId="Zwykytekst">
    <w:name w:val="Plain Text"/>
    <w:basedOn w:val="Normalny"/>
    <w:link w:val="ZwykytekstZnak"/>
    <w:rsid w:val="003B0E59"/>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3B0E59"/>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546E5F"/>
    <w:rPr>
      <w:b/>
      <w:bCs/>
    </w:rPr>
  </w:style>
  <w:style w:type="character" w:customStyle="1" w:styleId="TematkomentarzaZnak">
    <w:name w:val="Temat komentarza Znak"/>
    <w:basedOn w:val="TekstkomentarzaZnak"/>
    <w:link w:val="Tematkomentarza"/>
    <w:uiPriority w:val="99"/>
    <w:semiHidden/>
    <w:rsid w:val="00546E5F"/>
    <w:rPr>
      <w:b/>
      <w:bCs/>
      <w:sz w:val="20"/>
      <w:szCs w:val="20"/>
    </w:rPr>
  </w:style>
  <w:style w:type="paragraph" w:styleId="Bezodstpw">
    <w:name w:val="No Spacing"/>
    <w:uiPriority w:val="1"/>
    <w:qFormat/>
    <w:rsid w:val="00A427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576127">
      <w:bodyDiv w:val="1"/>
      <w:marLeft w:val="0"/>
      <w:marRight w:val="0"/>
      <w:marTop w:val="0"/>
      <w:marBottom w:val="0"/>
      <w:divBdr>
        <w:top w:val="none" w:sz="0" w:space="0" w:color="auto"/>
        <w:left w:val="none" w:sz="0" w:space="0" w:color="auto"/>
        <w:bottom w:val="none" w:sz="0" w:space="0" w:color="auto"/>
        <w:right w:val="none" w:sz="0" w:space="0" w:color="auto"/>
      </w:divBdr>
    </w:div>
    <w:div w:id="1597668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hyperlink" Target="https://wroclaw.sa.gov.pl/klauzule-informacyjne,m,m2,407,410"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4FB9-1A62-4F02-866A-EFA66A4CA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16</Pages>
  <Words>4816</Words>
  <Characters>28897</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Kułakowski</dc:creator>
  <cp:lastModifiedBy>Łopyta Maciej</cp:lastModifiedBy>
  <cp:revision>4</cp:revision>
  <cp:lastPrinted>2022-11-08T13:31:00Z</cp:lastPrinted>
  <dcterms:created xsi:type="dcterms:W3CDTF">2026-03-16T07:12:00Z</dcterms:created>
  <dcterms:modified xsi:type="dcterms:W3CDTF">2026-04-20T05:32:00Z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