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C3FBF" w14:textId="77777777" w:rsidR="00CB49BF" w:rsidRPr="00F85988" w:rsidRDefault="00CB49BF" w:rsidP="001C14C6">
      <w:pPr>
        <w:pStyle w:val="Nagwek1"/>
        <w:numPr>
          <w:ilvl w:val="0"/>
          <w:numId w:val="0"/>
        </w:numPr>
        <w:rPr>
          <w:rFonts w:ascii="Calibri" w:hAnsi="Calibri" w:cs="Calibri"/>
          <w:b w:val="0"/>
          <w:iCs/>
          <w:sz w:val="28"/>
          <w:szCs w:val="28"/>
        </w:rPr>
      </w:pPr>
    </w:p>
    <w:p w14:paraId="1622BE0B" w14:textId="1ABA0FBB" w:rsidR="00AE015A" w:rsidRPr="00F85988" w:rsidRDefault="00CB49BF" w:rsidP="0085256A">
      <w:pPr>
        <w:pStyle w:val="Nagwek1"/>
        <w:jc w:val="center"/>
        <w:rPr>
          <w:rFonts w:ascii="Arial" w:hAnsi="Arial" w:cs="Arial"/>
          <w:iCs/>
          <w:sz w:val="28"/>
          <w:szCs w:val="28"/>
        </w:rPr>
      </w:pPr>
      <w:r w:rsidRPr="00F85988">
        <w:rPr>
          <w:rFonts w:ascii="Arial" w:hAnsi="Arial" w:cs="Arial"/>
          <w:iCs/>
          <w:sz w:val="28"/>
          <w:szCs w:val="28"/>
        </w:rPr>
        <w:t>SPECYFIKACJA WARUNKÓW ZAMÓWIENIA</w:t>
      </w:r>
    </w:p>
    <w:p w14:paraId="06C510B6" w14:textId="77777777" w:rsidR="00520D39" w:rsidRPr="00F85988" w:rsidRDefault="00520D39" w:rsidP="00520D39">
      <w:pPr>
        <w:rPr>
          <w:rFonts w:ascii="Arial" w:hAnsi="Arial" w:cs="Arial"/>
          <w:lang w:eastAsia="ar-SA"/>
        </w:rPr>
      </w:pPr>
    </w:p>
    <w:p w14:paraId="7B67AAC4" w14:textId="4883DC03" w:rsidR="00AE015A" w:rsidRPr="00F85988" w:rsidRDefault="00AE015A" w:rsidP="00AE015A">
      <w:pPr>
        <w:pStyle w:val="HTML-wstpniesformatowany"/>
        <w:jc w:val="center"/>
        <w:rPr>
          <w:rFonts w:ascii="Arial" w:hAnsi="Arial" w:cs="Arial"/>
          <w:sz w:val="24"/>
          <w:szCs w:val="24"/>
        </w:rPr>
      </w:pPr>
      <w:r w:rsidRPr="00F85988">
        <w:rPr>
          <w:rFonts w:ascii="Arial" w:hAnsi="Arial" w:cs="Arial"/>
          <w:sz w:val="24"/>
          <w:szCs w:val="24"/>
        </w:rPr>
        <w:t>Postępowanie o udzielenie zamówienia publicznego w trybie przetargu nieograniczonego na </w:t>
      </w:r>
      <w:r w:rsidR="00F85988" w:rsidRPr="004A2BCD">
        <w:rPr>
          <w:rFonts w:ascii="Arial" w:hAnsi="Arial" w:cs="Arial"/>
          <w:sz w:val="24"/>
          <w:szCs w:val="24"/>
        </w:rPr>
        <w:t>przeglądy techniczne, kalibracje i serwis aparatury medycznej</w:t>
      </w:r>
    </w:p>
    <w:p w14:paraId="530F29CC" w14:textId="77777777" w:rsidR="00AE015A" w:rsidRPr="00F85988" w:rsidRDefault="00AE015A" w:rsidP="00AE015A">
      <w:pPr>
        <w:jc w:val="both"/>
        <w:rPr>
          <w:rFonts w:ascii="Arial" w:hAnsi="Arial" w:cs="Arial"/>
          <w:sz w:val="24"/>
          <w:szCs w:val="24"/>
        </w:rPr>
      </w:pPr>
    </w:p>
    <w:p w14:paraId="53B1461C" w14:textId="77777777" w:rsidR="00F85988" w:rsidRPr="00F85988" w:rsidRDefault="00F85988" w:rsidP="00AE015A">
      <w:pPr>
        <w:jc w:val="both"/>
        <w:rPr>
          <w:rFonts w:ascii="Arial" w:hAnsi="Arial" w:cs="Arial"/>
          <w:sz w:val="24"/>
          <w:szCs w:val="24"/>
        </w:rPr>
      </w:pPr>
    </w:p>
    <w:p w14:paraId="07C3560C" w14:textId="0FF1A44D" w:rsidR="00AE015A" w:rsidRPr="00F85988" w:rsidRDefault="00AE015A" w:rsidP="00AE015A">
      <w:pPr>
        <w:jc w:val="center"/>
        <w:rPr>
          <w:rFonts w:ascii="Arial" w:hAnsi="Arial" w:cs="Arial"/>
          <w:b/>
          <w:bCs/>
          <w:sz w:val="24"/>
          <w:szCs w:val="24"/>
        </w:rPr>
      </w:pPr>
      <w:r w:rsidRPr="00F85988">
        <w:rPr>
          <w:rFonts w:ascii="Arial" w:hAnsi="Arial" w:cs="Arial"/>
          <w:b/>
          <w:bCs/>
          <w:sz w:val="24"/>
          <w:szCs w:val="24"/>
        </w:rPr>
        <w:t>Znak sprawy ZP.381.</w:t>
      </w:r>
      <w:r w:rsidR="00F85988" w:rsidRPr="00F85988">
        <w:rPr>
          <w:rFonts w:ascii="Arial" w:hAnsi="Arial" w:cs="Arial"/>
          <w:b/>
          <w:bCs/>
          <w:sz w:val="24"/>
          <w:szCs w:val="24"/>
        </w:rPr>
        <w:t>21</w:t>
      </w:r>
      <w:r w:rsidRPr="00F85988">
        <w:rPr>
          <w:rFonts w:ascii="Arial" w:hAnsi="Arial" w:cs="Arial"/>
          <w:b/>
          <w:bCs/>
          <w:sz w:val="24"/>
          <w:szCs w:val="24"/>
        </w:rPr>
        <w:t>.202</w:t>
      </w:r>
      <w:r w:rsidR="00F85988" w:rsidRPr="00F85988">
        <w:rPr>
          <w:rFonts w:ascii="Arial" w:hAnsi="Arial" w:cs="Arial"/>
          <w:b/>
          <w:bCs/>
          <w:sz w:val="24"/>
          <w:szCs w:val="24"/>
        </w:rPr>
        <w:t>6</w:t>
      </w:r>
    </w:p>
    <w:p w14:paraId="6BC8C327" w14:textId="77777777" w:rsidR="00AE015A" w:rsidRPr="00F85988" w:rsidRDefault="00AE015A" w:rsidP="00AE015A">
      <w:pPr>
        <w:jc w:val="both"/>
        <w:rPr>
          <w:rFonts w:ascii="Arial" w:hAnsi="Arial" w:cs="Arial"/>
          <w:sz w:val="20"/>
          <w:szCs w:val="20"/>
        </w:rPr>
      </w:pPr>
    </w:p>
    <w:p w14:paraId="0FF3A33C" w14:textId="77777777" w:rsidR="00AE015A" w:rsidRPr="00F85988" w:rsidRDefault="00AE015A" w:rsidP="00AE015A">
      <w:pPr>
        <w:jc w:val="both"/>
        <w:rPr>
          <w:rFonts w:ascii="Arial" w:hAnsi="Arial" w:cs="Arial"/>
          <w:sz w:val="20"/>
          <w:szCs w:val="20"/>
        </w:rPr>
      </w:pPr>
    </w:p>
    <w:p w14:paraId="486EBC10" w14:textId="77777777" w:rsidR="00F85988" w:rsidRPr="00F85988" w:rsidRDefault="00F85988" w:rsidP="00AE015A">
      <w:pPr>
        <w:jc w:val="both"/>
        <w:rPr>
          <w:rFonts w:ascii="Arial" w:hAnsi="Arial" w:cs="Arial"/>
          <w:sz w:val="20"/>
          <w:szCs w:val="20"/>
        </w:rPr>
      </w:pPr>
    </w:p>
    <w:p w14:paraId="158E7F16" w14:textId="3F6B1986" w:rsidR="00330B02" w:rsidRPr="00F85988" w:rsidRDefault="00330B02" w:rsidP="00E73D87">
      <w:pPr>
        <w:spacing w:line="360" w:lineRule="auto"/>
        <w:rPr>
          <w:rFonts w:ascii="Arial" w:hAnsi="Arial" w:cs="Arial"/>
          <w:b/>
          <w:sz w:val="20"/>
          <w:szCs w:val="20"/>
        </w:rPr>
      </w:pPr>
    </w:p>
    <w:p w14:paraId="194738E5" w14:textId="77777777" w:rsidR="0085256A" w:rsidRPr="00F85988" w:rsidRDefault="0085256A" w:rsidP="00785E05">
      <w:pPr>
        <w:contextualSpacing/>
        <w:jc w:val="both"/>
        <w:rPr>
          <w:rFonts w:ascii="Calibri" w:hAnsi="Calibri" w:cs="Calibri"/>
          <w:sz w:val="20"/>
          <w:szCs w:val="20"/>
        </w:rPr>
      </w:pPr>
    </w:p>
    <w:p w14:paraId="2EBC13C3" w14:textId="77777777" w:rsidR="0085256A" w:rsidRPr="00520D39" w:rsidRDefault="0085256A" w:rsidP="00785E05">
      <w:pPr>
        <w:contextualSpacing/>
        <w:jc w:val="both"/>
        <w:rPr>
          <w:rFonts w:ascii="Calibri" w:hAnsi="Calibri" w:cs="Calibri"/>
          <w:color w:val="EE0000"/>
          <w:sz w:val="20"/>
          <w:szCs w:val="20"/>
        </w:rPr>
      </w:pPr>
    </w:p>
    <w:p w14:paraId="0719D175" w14:textId="77777777" w:rsidR="002A09AF" w:rsidRPr="00520D39" w:rsidRDefault="002A09AF">
      <w:pPr>
        <w:rPr>
          <w:rFonts w:ascii="Calibri" w:hAnsi="Calibri" w:cs="Calibri"/>
          <w:color w:val="EE0000"/>
          <w:sz w:val="20"/>
          <w:szCs w:val="20"/>
        </w:rPr>
      </w:pPr>
      <w:r w:rsidRPr="00520D39">
        <w:rPr>
          <w:rFonts w:ascii="Calibri" w:hAnsi="Calibri" w:cs="Calibri"/>
          <w:color w:val="EE0000"/>
          <w:sz w:val="20"/>
          <w:szCs w:val="20"/>
        </w:rPr>
        <w:br w:type="page"/>
      </w:r>
    </w:p>
    <w:p w14:paraId="34A607B9" w14:textId="591EA12B" w:rsidR="007D0F36" w:rsidRPr="0096460B" w:rsidRDefault="007D0F36" w:rsidP="0096460B">
      <w:pPr>
        <w:contextualSpacing/>
        <w:jc w:val="both"/>
        <w:rPr>
          <w:rFonts w:ascii="Arial" w:hAnsi="Arial" w:cs="Arial"/>
          <w:sz w:val="19"/>
          <w:szCs w:val="19"/>
          <w:u w:val="single"/>
        </w:rPr>
      </w:pPr>
      <w:r w:rsidRPr="0096460B">
        <w:rPr>
          <w:rFonts w:ascii="Arial" w:hAnsi="Arial" w:cs="Arial"/>
          <w:sz w:val="19"/>
          <w:szCs w:val="19"/>
          <w:u w:val="single"/>
        </w:rPr>
        <w:lastRenderedPageBreak/>
        <w:t xml:space="preserve">Użyte w Specyfikacji skróty i terminy: </w:t>
      </w:r>
    </w:p>
    <w:p w14:paraId="44B0CD1D" w14:textId="62F51A28" w:rsidR="006A01B7" w:rsidRPr="0096460B" w:rsidRDefault="007D0F36" w:rsidP="0096460B">
      <w:pPr>
        <w:pStyle w:val="Akapitzlist"/>
        <w:numPr>
          <w:ilvl w:val="0"/>
          <w:numId w:val="50"/>
        </w:numPr>
        <w:jc w:val="both"/>
        <w:rPr>
          <w:rFonts w:ascii="Arial" w:hAnsi="Arial" w:cs="Arial"/>
          <w:sz w:val="19"/>
          <w:szCs w:val="19"/>
        </w:rPr>
      </w:pPr>
      <w:r w:rsidRPr="0096460B">
        <w:rPr>
          <w:rFonts w:ascii="Arial" w:hAnsi="Arial" w:cs="Arial"/>
          <w:sz w:val="19"/>
          <w:szCs w:val="19"/>
        </w:rPr>
        <w:t xml:space="preserve">SWZ </w:t>
      </w:r>
      <w:r w:rsidR="009254D8" w:rsidRPr="0096460B">
        <w:rPr>
          <w:rFonts w:ascii="Arial" w:hAnsi="Arial" w:cs="Arial"/>
          <w:sz w:val="19"/>
          <w:szCs w:val="19"/>
        </w:rPr>
        <w:t>-</w:t>
      </w:r>
      <w:r w:rsidRPr="0096460B">
        <w:rPr>
          <w:rFonts w:ascii="Arial" w:hAnsi="Arial" w:cs="Arial"/>
          <w:sz w:val="19"/>
          <w:szCs w:val="19"/>
        </w:rPr>
        <w:t xml:space="preserve"> niniejsza Specyfikacja Warunków Zamówienia</w:t>
      </w:r>
    </w:p>
    <w:p w14:paraId="3DD6C082" w14:textId="0FB2CA78" w:rsidR="006A01B7" w:rsidRPr="0096460B" w:rsidRDefault="007D0F36" w:rsidP="0096460B">
      <w:pPr>
        <w:pStyle w:val="Akapitzlist"/>
        <w:numPr>
          <w:ilvl w:val="0"/>
          <w:numId w:val="50"/>
        </w:numPr>
        <w:jc w:val="both"/>
        <w:rPr>
          <w:rFonts w:ascii="Arial" w:hAnsi="Arial" w:cs="Arial"/>
          <w:sz w:val="19"/>
          <w:szCs w:val="19"/>
        </w:rPr>
      </w:pPr>
      <w:r w:rsidRPr="0096460B">
        <w:rPr>
          <w:rFonts w:ascii="Arial" w:hAnsi="Arial" w:cs="Arial"/>
          <w:sz w:val="19"/>
          <w:szCs w:val="19"/>
        </w:rPr>
        <w:t xml:space="preserve">Pzp </w:t>
      </w:r>
      <w:r w:rsidR="009254D8" w:rsidRPr="0096460B">
        <w:rPr>
          <w:rFonts w:ascii="Arial" w:hAnsi="Arial" w:cs="Arial"/>
          <w:sz w:val="19"/>
          <w:szCs w:val="19"/>
        </w:rPr>
        <w:t>-</w:t>
      </w:r>
      <w:r w:rsidRPr="0096460B">
        <w:rPr>
          <w:rFonts w:ascii="Arial" w:hAnsi="Arial" w:cs="Arial"/>
          <w:sz w:val="19"/>
          <w:szCs w:val="19"/>
        </w:rPr>
        <w:t xml:space="preserve"> Ustawa Prawo zamówień publicznych z dnia 11 września 2019r. </w:t>
      </w:r>
      <w:r w:rsidR="009254D8" w:rsidRPr="0096460B">
        <w:rPr>
          <w:rFonts w:ascii="Arial" w:hAnsi="Arial" w:cs="Arial"/>
          <w:sz w:val="19"/>
          <w:szCs w:val="19"/>
        </w:rPr>
        <w:t>(Dz. U. z 2024 r., poz. 1320)</w:t>
      </w:r>
    </w:p>
    <w:p w14:paraId="4FB866AB" w14:textId="7FC3E6F2" w:rsidR="006A01B7" w:rsidRPr="0096460B" w:rsidRDefault="007D0F36" w:rsidP="0096460B">
      <w:pPr>
        <w:pStyle w:val="Akapitzlist"/>
        <w:numPr>
          <w:ilvl w:val="0"/>
          <w:numId w:val="50"/>
        </w:numPr>
        <w:jc w:val="both"/>
        <w:rPr>
          <w:rFonts w:ascii="Arial" w:hAnsi="Arial" w:cs="Arial"/>
          <w:sz w:val="19"/>
          <w:szCs w:val="19"/>
        </w:rPr>
      </w:pPr>
      <w:r w:rsidRPr="0096460B">
        <w:rPr>
          <w:rFonts w:ascii="Arial" w:hAnsi="Arial" w:cs="Arial"/>
          <w:sz w:val="19"/>
          <w:szCs w:val="19"/>
        </w:rPr>
        <w:t xml:space="preserve">Zamawiający </w:t>
      </w:r>
      <w:r w:rsidR="009254D8" w:rsidRPr="0096460B">
        <w:rPr>
          <w:rFonts w:ascii="Arial" w:hAnsi="Arial" w:cs="Arial"/>
          <w:sz w:val="19"/>
          <w:szCs w:val="19"/>
        </w:rPr>
        <w:t>-</w:t>
      </w:r>
      <w:r w:rsidRPr="0096460B">
        <w:rPr>
          <w:rFonts w:ascii="Arial" w:hAnsi="Arial" w:cs="Arial"/>
          <w:sz w:val="19"/>
          <w:szCs w:val="19"/>
        </w:rPr>
        <w:t xml:space="preserve"> Uniwersytecki Szpital Dziecięcy w Lublinie </w:t>
      </w:r>
    </w:p>
    <w:p w14:paraId="3AF98040" w14:textId="66D5CC47" w:rsidR="006A01B7" w:rsidRPr="0096460B" w:rsidRDefault="007D0F36" w:rsidP="0096460B">
      <w:pPr>
        <w:pStyle w:val="Akapitzlist"/>
        <w:numPr>
          <w:ilvl w:val="0"/>
          <w:numId w:val="50"/>
        </w:numPr>
        <w:jc w:val="both"/>
        <w:rPr>
          <w:rFonts w:ascii="Arial" w:hAnsi="Arial" w:cs="Arial"/>
          <w:sz w:val="19"/>
          <w:szCs w:val="19"/>
        </w:rPr>
      </w:pPr>
      <w:r w:rsidRPr="0096460B">
        <w:rPr>
          <w:rFonts w:ascii="Arial" w:hAnsi="Arial" w:cs="Arial"/>
          <w:sz w:val="19"/>
          <w:szCs w:val="19"/>
        </w:rPr>
        <w:t xml:space="preserve">Wykonawca </w:t>
      </w:r>
      <w:r w:rsidR="009254D8" w:rsidRPr="0096460B">
        <w:rPr>
          <w:rFonts w:ascii="Arial" w:hAnsi="Arial" w:cs="Arial"/>
          <w:sz w:val="19"/>
          <w:szCs w:val="19"/>
        </w:rPr>
        <w:t xml:space="preserve">- </w:t>
      </w:r>
      <w:r w:rsidRPr="0096460B">
        <w:rPr>
          <w:rFonts w:ascii="Arial" w:eastAsia="Times New Roman" w:hAnsi="Arial" w:cs="Arial"/>
          <w:sz w:val="19"/>
          <w:szCs w:val="19"/>
        </w:rPr>
        <w:t>osoba fizyczna, osoba prawna albo jednostka organizacyjna nieposiadając</w:t>
      </w:r>
      <w:r w:rsidR="00044227" w:rsidRPr="0096460B">
        <w:rPr>
          <w:rFonts w:ascii="Arial" w:eastAsia="Times New Roman" w:hAnsi="Arial" w:cs="Arial"/>
          <w:sz w:val="19"/>
          <w:szCs w:val="19"/>
        </w:rPr>
        <w:t>a</w:t>
      </w:r>
      <w:r w:rsidRPr="0096460B">
        <w:rPr>
          <w:rFonts w:ascii="Arial" w:eastAsia="Times New Roman" w:hAnsi="Arial" w:cs="Arial"/>
          <w:sz w:val="19"/>
          <w:szCs w:val="19"/>
        </w:rPr>
        <w:t xml:space="preserve"> osobowości prawnej, która oferuje na rynku wykonanie robót budowlanych lub obiektu budowlanego, dostawę produktów lub świadczenie usług lub ubiega się o udzielenie zamówienia, złożyła ofertę lub zawarła umowę w sprawie zamówienia publicznego</w:t>
      </w:r>
    </w:p>
    <w:p w14:paraId="10AE8B83" w14:textId="4171CAF6" w:rsidR="006A01B7" w:rsidRPr="0096460B" w:rsidRDefault="007D0F36" w:rsidP="0096460B">
      <w:pPr>
        <w:pStyle w:val="Akapitzlist"/>
        <w:numPr>
          <w:ilvl w:val="0"/>
          <w:numId w:val="50"/>
        </w:numPr>
        <w:jc w:val="both"/>
        <w:rPr>
          <w:rStyle w:val="Hipercze"/>
          <w:rFonts w:ascii="Arial" w:hAnsi="Arial" w:cs="Arial"/>
          <w:color w:val="auto"/>
          <w:sz w:val="19"/>
          <w:szCs w:val="19"/>
          <w:u w:val="none"/>
        </w:rPr>
      </w:pPr>
      <w:r w:rsidRPr="0096460B">
        <w:rPr>
          <w:rFonts w:ascii="Arial" w:hAnsi="Arial" w:cs="Arial"/>
          <w:sz w:val="19"/>
          <w:szCs w:val="19"/>
        </w:rPr>
        <w:t xml:space="preserve">Platforma Zakupowa lub Platforma lub System </w:t>
      </w:r>
      <w:r w:rsidR="009254D8" w:rsidRPr="0096460B">
        <w:rPr>
          <w:rFonts w:ascii="Arial" w:hAnsi="Arial" w:cs="Arial"/>
          <w:sz w:val="19"/>
          <w:szCs w:val="19"/>
        </w:rPr>
        <w:t>-</w:t>
      </w:r>
      <w:r w:rsidRPr="0096460B">
        <w:rPr>
          <w:rFonts w:ascii="Arial" w:hAnsi="Arial" w:cs="Arial"/>
          <w:sz w:val="19"/>
          <w:szCs w:val="19"/>
        </w:rPr>
        <w:t xml:space="preserve"> elektroniczna platforma zakupowa, za pomocą</w:t>
      </w:r>
      <w:r w:rsidR="00615457" w:rsidRPr="0096460B">
        <w:rPr>
          <w:rFonts w:ascii="Arial" w:hAnsi="Arial" w:cs="Arial"/>
          <w:sz w:val="19"/>
          <w:szCs w:val="19"/>
        </w:rPr>
        <w:t xml:space="preserve"> </w:t>
      </w:r>
      <w:r w:rsidRPr="0096460B">
        <w:rPr>
          <w:rFonts w:ascii="Arial" w:hAnsi="Arial" w:cs="Arial"/>
          <w:sz w:val="19"/>
          <w:szCs w:val="19"/>
        </w:rPr>
        <w:t>której prowadzone jest postępowanie,</w:t>
      </w:r>
      <w:r w:rsidR="006A01B7" w:rsidRPr="0096460B">
        <w:rPr>
          <w:rFonts w:ascii="Arial" w:hAnsi="Arial" w:cs="Arial"/>
          <w:sz w:val="19"/>
          <w:szCs w:val="19"/>
        </w:rPr>
        <w:t xml:space="preserve"> </w:t>
      </w:r>
      <w:r w:rsidRPr="0096460B">
        <w:rPr>
          <w:rFonts w:ascii="Arial" w:hAnsi="Arial" w:cs="Arial"/>
          <w:sz w:val="19"/>
          <w:szCs w:val="19"/>
        </w:rPr>
        <w:t xml:space="preserve">dostępna pod adresem: </w:t>
      </w:r>
      <w:hyperlink r:id="rId8" w:history="1">
        <w:r w:rsidRPr="0096460B">
          <w:rPr>
            <w:rStyle w:val="Hipercze"/>
            <w:rFonts w:ascii="Arial" w:hAnsi="Arial" w:cs="Arial"/>
            <w:color w:val="auto"/>
            <w:sz w:val="19"/>
            <w:szCs w:val="19"/>
          </w:rPr>
          <w:t>https://uszd-lublin.eb2b.com.pl</w:t>
        </w:r>
      </w:hyperlink>
      <w:bookmarkStart w:id="0" w:name="_Hlk529777770"/>
    </w:p>
    <w:p w14:paraId="200249C0" w14:textId="59332A80" w:rsidR="006A01B7" w:rsidRPr="0096460B" w:rsidRDefault="007D0F36" w:rsidP="0096460B">
      <w:pPr>
        <w:pStyle w:val="Akapitzlist"/>
        <w:numPr>
          <w:ilvl w:val="0"/>
          <w:numId w:val="50"/>
        </w:numPr>
        <w:jc w:val="both"/>
        <w:rPr>
          <w:rFonts w:ascii="Arial" w:hAnsi="Arial" w:cs="Arial"/>
          <w:sz w:val="19"/>
          <w:szCs w:val="19"/>
        </w:rPr>
      </w:pPr>
      <w:r w:rsidRPr="0096460B">
        <w:rPr>
          <w:rFonts w:ascii="Arial" w:hAnsi="Arial" w:cs="Arial"/>
          <w:sz w:val="19"/>
          <w:szCs w:val="19"/>
        </w:rPr>
        <w:t xml:space="preserve">Rozporządzenie </w:t>
      </w:r>
      <w:r w:rsidR="009254D8" w:rsidRPr="0096460B">
        <w:rPr>
          <w:rFonts w:ascii="Arial" w:hAnsi="Arial" w:cs="Arial"/>
          <w:sz w:val="19"/>
          <w:szCs w:val="19"/>
        </w:rPr>
        <w:t xml:space="preserve">- </w:t>
      </w:r>
      <w:r w:rsidRPr="0096460B">
        <w:rPr>
          <w:rFonts w:ascii="Arial" w:hAnsi="Arial" w:cs="Arial"/>
          <w:sz w:val="19"/>
          <w:szCs w:val="19"/>
        </w:rPr>
        <w:t>ROZPORZĄDZENIE MINISTRA ROZWOJU, PRACY I TECHNOLOGII z dnia 23 grudnia 2020 r. w sprawie podmiotowych środków dowodowych oraz innych dokumentów lub oświadczeń, jakich może żądać zamawiający od wykonawcy (Dz.U. z 2020 r., poz. 2415 z późn. zm.)</w:t>
      </w:r>
    </w:p>
    <w:p w14:paraId="1B1E94D2" w14:textId="7216B01E" w:rsidR="007D0F36" w:rsidRPr="0096460B" w:rsidRDefault="007D0F36" w:rsidP="0096460B">
      <w:pPr>
        <w:pStyle w:val="Akapitzlist"/>
        <w:numPr>
          <w:ilvl w:val="0"/>
          <w:numId w:val="50"/>
        </w:numPr>
        <w:jc w:val="both"/>
        <w:rPr>
          <w:rFonts w:ascii="Arial" w:hAnsi="Arial" w:cs="Arial"/>
          <w:sz w:val="19"/>
          <w:szCs w:val="19"/>
        </w:rPr>
      </w:pPr>
      <w:r w:rsidRPr="0096460B">
        <w:rPr>
          <w:rFonts w:ascii="Arial" w:hAnsi="Arial" w:cs="Arial"/>
          <w:sz w:val="19"/>
          <w:szCs w:val="19"/>
        </w:rPr>
        <w:t xml:space="preserve">Rozporządzenie w sprawie użycia środków komunikacji elektronicznej </w:t>
      </w:r>
      <w:r w:rsidR="009254D8" w:rsidRPr="0096460B">
        <w:rPr>
          <w:rFonts w:ascii="Arial" w:hAnsi="Arial" w:cs="Arial"/>
          <w:sz w:val="19"/>
          <w:szCs w:val="19"/>
        </w:rPr>
        <w:t>-</w:t>
      </w:r>
      <w:r w:rsidRPr="0096460B">
        <w:rPr>
          <w:rFonts w:ascii="Arial" w:hAnsi="Arial" w:cs="Arial"/>
          <w:sz w:val="19"/>
          <w:szCs w:val="19"/>
        </w:rPr>
        <w:t xml:space="preserve"> ROZPORZĄDZENIE PREZESA RADY MINISTRÓW z dnia 30 grudnia 2020r. w sprawie sposobu sporządzania</w:t>
      </w:r>
      <w:r w:rsidR="004E7D72" w:rsidRPr="0096460B">
        <w:rPr>
          <w:rFonts w:ascii="Arial" w:hAnsi="Arial" w:cs="Arial"/>
          <w:sz w:val="19"/>
          <w:szCs w:val="19"/>
        </w:rPr>
        <w:t xml:space="preserve"> </w:t>
      </w:r>
      <w:r w:rsidRPr="0096460B">
        <w:rPr>
          <w:rFonts w:ascii="Arial" w:hAnsi="Arial" w:cs="Arial"/>
          <w:sz w:val="19"/>
          <w:szCs w:val="19"/>
        </w:rPr>
        <w:t>i przekazywania informacji oraz wymagań technicznych dla dokumentów elektronicznych oraz środków komunikacji elektronicznej w</w:t>
      </w:r>
      <w:r w:rsidR="006A01B7" w:rsidRPr="0096460B">
        <w:rPr>
          <w:rFonts w:ascii="Arial" w:hAnsi="Arial" w:cs="Arial"/>
          <w:sz w:val="19"/>
          <w:szCs w:val="19"/>
        </w:rPr>
        <w:t> </w:t>
      </w:r>
      <w:r w:rsidRPr="0096460B">
        <w:rPr>
          <w:rFonts w:ascii="Arial" w:hAnsi="Arial" w:cs="Arial"/>
          <w:sz w:val="19"/>
          <w:szCs w:val="19"/>
        </w:rPr>
        <w:t>postępowaniu</w:t>
      </w:r>
      <w:r w:rsidR="00663A20" w:rsidRPr="0096460B">
        <w:rPr>
          <w:rFonts w:ascii="Arial" w:hAnsi="Arial" w:cs="Arial"/>
          <w:sz w:val="19"/>
          <w:szCs w:val="19"/>
        </w:rPr>
        <w:t xml:space="preserve"> </w:t>
      </w:r>
      <w:r w:rsidRPr="0096460B">
        <w:rPr>
          <w:rFonts w:ascii="Arial" w:hAnsi="Arial" w:cs="Arial"/>
          <w:sz w:val="19"/>
          <w:szCs w:val="19"/>
        </w:rPr>
        <w:t>o udzielenie zamówienia publicznego lub konkursie (Dz.U.z 2020 r., poz. 2452 z późn. zm.)</w:t>
      </w:r>
    </w:p>
    <w:bookmarkEnd w:id="0"/>
    <w:p w14:paraId="7F40099D" w14:textId="77777777" w:rsidR="007D0F36" w:rsidRPr="0096460B" w:rsidRDefault="007D0F36" w:rsidP="0096460B">
      <w:pPr>
        <w:jc w:val="both"/>
        <w:rPr>
          <w:rFonts w:ascii="Arial" w:hAnsi="Arial" w:cs="Arial"/>
          <w:b/>
          <w:sz w:val="19"/>
          <w:szCs w:val="19"/>
        </w:rPr>
      </w:pPr>
    </w:p>
    <w:p w14:paraId="56BDB742" w14:textId="77777777" w:rsidR="007D0F36" w:rsidRPr="0096460B" w:rsidRDefault="007D0F36" w:rsidP="0096460B">
      <w:pPr>
        <w:jc w:val="both"/>
        <w:rPr>
          <w:rFonts w:ascii="Arial" w:hAnsi="Arial" w:cs="Arial"/>
          <w:bCs/>
          <w:sz w:val="19"/>
          <w:szCs w:val="19"/>
        </w:rPr>
      </w:pPr>
      <w:r w:rsidRPr="0096460B">
        <w:rPr>
          <w:rFonts w:ascii="Arial" w:hAnsi="Arial" w:cs="Arial"/>
          <w:b/>
          <w:sz w:val="19"/>
          <w:szCs w:val="19"/>
        </w:rPr>
        <w:t xml:space="preserve">ROZDZIAŁ I: </w:t>
      </w:r>
      <w:r w:rsidRPr="0096460B">
        <w:rPr>
          <w:rFonts w:ascii="Arial" w:hAnsi="Arial" w:cs="Arial"/>
          <w:bCs/>
          <w:sz w:val="19"/>
          <w:szCs w:val="19"/>
        </w:rPr>
        <w:t>NAZWA ORAZ ADRES ZAMAWIAJĄCEGO</w:t>
      </w:r>
    </w:p>
    <w:p w14:paraId="472C361E" w14:textId="77777777" w:rsidR="007D0F36" w:rsidRPr="0096460B" w:rsidRDefault="007D0F36" w:rsidP="0096460B">
      <w:pPr>
        <w:pStyle w:val="Akapitzlist"/>
        <w:ind w:left="1093"/>
        <w:jc w:val="both"/>
        <w:rPr>
          <w:rFonts w:ascii="Arial" w:hAnsi="Arial" w:cs="Arial"/>
          <w:sz w:val="19"/>
          <w:szCs w:val="19"/>
        </w:rPr>
      </w:pPr>
      <w:r w:rsidRPr="0096460B">
        <w:rPr>
          <w:rFonts w:ascii="Arial" w:hAnsi="Arial" w:cs="Arial"/>
          <w:noProof/>
          <w:sz w:val="19"/>
          <w:szCs w:val="19"/>
        </w:rPr>
        <mc:AlternateContent>
          <mc:Choice Requires="wps">
            <w:drawing>
              <wp:anchor distT="0" distB="0" distL="114300" distR="114300" simplePos="0" relativeHeight="251706368" behindDoc="0" locked="0" layoutInCell="1" allowOverlap="1" wp14:anchorId="43423A8F" wp14:editId="558687EC">
                <wp:simplePos x="0" y="0"/>
                <wp:positionH relativeFrom="margin">
                  <wp:align>right</wp:align>
                </wp:positionH>
                <wp:positionV relativeFrom="paragraph">
                  <wp:posOffset>45593</wp:posOffset>
                </wp:positionV>
                <wp:extent cx="6078931" cy="51206"/>
                <wp:effectExtent l="0" t="0" r="36195" b="25400"/>
                <wp:wrapNone/>
                <wp:docPr id="25" name="Łącznik prosty 25"/>
                <wp:cNvGraphicFramePr/>
                <a:graphic xmlns:a="http://schemas.openxmlformats.org/drawingml/2006/main">
                  <a:graphicData uri="http://schemas.microsoft.com/office/word/2010/wordprocessingShape">
                    <wps:wsp>
                      <wps:cNvCnPr/>
                      <wps:spPr>
                        <a:xfrm>
                          <a:off x="0" y="0"/>
                          <a:ext cx="6078931" cy="5120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B1055C" id="Łącznik prosty 25" o:spid="_x0000_s1026" style="position:absolute;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7.45pt,3.6pt" to="906.1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" strokecolor="#4f81bd" strokeweight="1pt">
                <w10:wrap anchorx="margin"/>
              </v:line>
            </w:pict>
          </mc:Fallback>
        </mc:AlternateContent>
      </w:r>
    </w:p>
    <w:p w14:paraId="06250042" w14:textId="77777777" w:rsidR="007D0F36" w:rsidRPr="0096460B" w:rsidRDefault="007D0F36" w:rsidP="0096460B">
      <w:pPr>
        <w:pStyle w:val="Akapitzlist"/>
        <w:numPr>
          <w:ilvl w:val="0"/>
          <w:numId w:val="45"/>
        </w:numPr>
        <w:jc w:val="both"/>
        <w:rPr>
          <w:rFonts w:ascii="Arial" w:hAnsi="Arial" w:cs="Arial"/>
          <w:sz w:val="19"/>
          <w:szCs w:val="19"/>
        </w:rPr>
      </w:pPr>
      <w:r w:rsidRPr="0096460B">
        <w:rPr>
          <w:rFonts w:ascii="Arial" w:hAnsi="Arial" w:cs="Arial"/>
          <w:sz w:val="19"/>
          <w:szCs w:val="19"/>
        </w:rPr>
        <w:t>Uniwersytecki Szpital Dziecięcy w Lublinie</w:t>
      </w:r>
    </w:p>
    <w:p w14:paraId="548791E8" w14:textId="7020E536" w:rsidR="007D0F36" w:rsidRPr="0096460B" w:rsidRDefault="007D0F36" w:rsidP="0096460B">
      <w:pPr>
        <w:ind w:left="1093"/>
        <w:contextualSpacing/>
        <w:jc w:val="both"/>
        <w:rPr>
          <w:rFonts w:ascii="Arial" w:hAnsi="Arial" w:cs="Arial"/>
          <w:sz w:val="19"/>
          <w:szCs w:val="19"/>
        </w:rPr>
      </w:pPr>
      <w:r w:rsidRPr="0096460B">
        <w:rPr>
          <w:rFonts w:ascii="Arial" w:hAnsi="Arial" w:cs="Arial"/>
          <w:sz w:val="19"/>
          <w:szCs w:val="19"/>
        </w:rPr>
        <w:t xml:space="preserve">ul. prof. Antoniego Gębali 6, 20-093 Lublin </w:t>
      </w:r>
    </w:p>
    <w:p w14:paraId="6FF55861" w14:textId="3A14E66B" w:rsidR="007D0F36" w:rsidRPr="0096460B" w:rsidRDefault="007D0F36" w:rsidP="0096460B">
      <w:pPr>
        <w:ind w:left="1093"/>
        <w:contextualSpacing/>
        <w:jc w:val="both"/>
        <w:rPr>
          <w:rFonts w:ascii="Arial" w:hAnsi="Arial" w:cs="Arial"/>
          <w:sz w:val="19"/>
          <w:szCs w:val="19"/>
          <w:lang w:val="en-US"/>
        </w:rPr>
      </w:pPr>
      <w:r w:rsidRPr="0096460B">
        <w:rPr>
          <w:rFonts w:ascii="Arial" w:hAnsi="Arial" w:cs="Arial"/>
          <w:sz w:val="19"/>
          <w:szCs w:val="19"/>
          <w:lang w:val="en-US"/>
        </w:rPr>
        <w:t>tel.</w:t>
      </w:r>
      <w:r w:rsidR="00533EA3" w:rsidRPr="0096460B">
        <w:rPr>
          <w:rFonts w:ascii="Arial" w:hAnsi="Arial" w:cs="Arial"/>
          <w:sz w:val="19"/>
          <w:szCs w:val="19"/>
          <w:lang w:val="en-US"/>
        </w:rPr>
        <w:t xml:space="preserve"> </w:t>
      </w:r>
      <w:r w:rsidRPr="0096460B">
        <w:rPr>
          <w:rFonts w:ascii="Arial" w:hAnsi="Arial" w:cs="Arial"/>
          <w:sz w:val="19"/>
          <w:szCs w:val="19"/>
          <w:lang w:val="en-US"/>
        </w:rPr>
        <w:t>81</w:t>
      </w:r>
      <w:r w:rsidR="00C33C2E" w:rsidRPr="0096460B">
        <w:rPr>
          <w:rFonts w:ascii="Arial" w:hAnsi="Arial" w:cs="Arial"/>
          <w:sz w:val="19"/>
          <w:szCs w:val="19"/>
          <w:lang w:val="en-US"/>
        </w:rPr>
        <w:t xml:space="preserve"> </w:t>
      </w:r>
      <w:r w:rsidRPr="0096460B">
        <w:rPr>
          <w:rFonts w:ascii="Arial" w:hAnsi="Arial" w:cs="Arial"/>
          <w:sz w:val="19"/>
          <w:szCs w:val="19"/>
          <w:lang w:val="en-US"/>
        </w:rPr>
        <w:t>71</w:t>
      </w:r>
      <w:r w:rsidR="00C33C2E" w:rsidRPr="0096460B">
        <w:rPr>
          <w:rFonts w:ascii="Arial" w:hAnsi="Arial" w:cs="Arial"/>
          <w:sz w:val="19"/>
          <w:szCs w:val="19"/>
          <w:lang w:val="en-US"/>
        </w:rPr>
        <w:t xml:space="preserve"> </w:t>
      </w:r>
      <w:r w:rsidRPr="0096460B">
        <w:rPr>
          <w:rFonts w:ascii="Arial" w:hAnsi="Arial" w:cs="Arial"/>
          <w:sz w:val="19"/>
          <w:szCs w:val="19"/>
          <w:lang w:val="en-US"/>
        </w:rPr>
        <w:t>85</w:t>
      </w:r>
      <w:r w:rsidR="00C33C2E" w:rsidRPr="0096460B">
        <w:rPr>
          <w:rFonts w:ascii="Arial" w:hAnsi="Arial" w:cs="Arial"/>
          <w:sz w:val="19"/>
          <w:szCs w:val="19"/>
          <w:lang w:val="en-US"/>
        </w:rPr>
        <w:t xml:space="preserve"> </w:t>
      </w:r>
      <w:r w:rsidRPr="0096460B">
        <w:rPr>
          <w:rFonts w:ascii="Arial" w:hAnsi="Arial" w:cs="Arial"/>
          <w:sz w:val="19"/>
          <w:szCs w:val="19"/>
          <w:lang w:val="en-US"/>
        </w:rPr>
        <w:t>125</w:t>
      </w:r>
    </w:p>
    <w:p w14:paraId="324C7F0B" w14:textId="77777777" w:rsidR="007D0F36" w:rsidRPr="0096460B" w:rsidRDefault="007D0F36" w:rsidP="0096460B">
      <w:pPr>
        <w:ind w:left="1093"/>
        <w:contextualSpacing/>
        <w:jc w:val="both"/>
        <w:rPr>
          <w:rStyle w:val="Hipercze"/>
          <w:rFonts w:ascii="Arial" w:hAnsi="Arial" w:cs="Arial"/>
          <w:color w:val="auto"/>
          <w:sz w:val="19"/>
          <w:szCs w:val="19"/>
          <w:lang w:val="en-US"/>
        </w:rPr>
      </w:pPr>
      <w:hyperlink r:id="rId9" w:history="1">
        <w:r w:rsidRPr="0096460B">
          <w:rPr>
            <w:rStyle w:val="Hipercze"/>
            <w:rFonts w:ascii="Arial" w:hAnsi="Arial" w:cs="Arial"/>
            <w:color w:val="auto"/>
            <w:sz w:val="19"/>
            <w:szCs w:val="19"/>
            <w:lang w:val="en-US"/>
          </w:rPr>
          <w:t>www.uszd.lublin.pl</w:t>
        </w:r>
      </w:hyperlink>
      <w:r w:rsidRPr="0096460B">
        <w:rPr>
          <w:rFonts w:ascii="Arial" w:hAnsi="Arial" w:cs="Arial"/>
          <w:b/>
          <w:sz w:val="19"/>
          <w:szCs w:val="19"/>
          <w:lang w:val="en-US"/>
        </w:rPr>
        <w:t xml:space="preserve">, </w:t>
      </w:r>
      <w:hyperlink r:id="rId10" w:history="1">
        <w:r w:rsidRPr="0096460B">
          <w:rPr>
            <w:rStyle w:val="Hipercze"/>
            <w:rFonts w:ascii="Arial" w:hAnsi="Arial" w:cs="Arial"/>
            <w:color w:val="auto"/>
            <w:sz w:val="19"/>
            <w:szCs w:val="19"/>
            <w:lang w:val="en-US"/>
          </w:rPr>
          <w:t>zp@uszd.lublin.pl</w:t>
        </w:r>
      </w:hyperlink>
    </w:p>
    <w:p w14:paraId="3BB2A1F0" w14:textId="5EA8015B" w:rsidR="007D0F36" w:rsidRPr="0096460B" w:rsidRDefault="007D0F36" w:rsidP="0096460B">
      <w:pPr>
        <w:pStyle w:val="Akapitzlist"/>
        <w:numPr>
          <w:ilvl w:val="0"/>
          <w:numId w:val="45"/>
        </w:numPr>
        <w:jc w:val="both"/>
        <w:rPr>
          <w:rFonts w:ascii="Arial" w:hAnsi="Arial" w:cs="Arial"/>
          <w:sz w:val="19"/>
          <w:szCs w:val="19"/>
          <w:u w:val="single"/>
        </w:rPr>
      </w:pPr>
      <w:r w:rsidRPr="0096460B">
        <w:rPr>
          <w:rFonts w:ascii="Arial" w:eastAsia="Times New Roman" w:hAnsi="Arial" w:cs="Arial"/>
          <w:sz w:val="19"/>
          <w:szCs w:val="19"/>
        </w:rPr>
        <w:t>Adres strony internetowej, na której prowadzone</w:t>
      </w:r>
      <w:r w:rsidR="00C33C2E" w:rsidRPr="0096460B">
        <w:rPr>
          <w:rFonts w:ascii="Arial" w:eastAsia="Times New Roman" w:hAnsi="Arial" w:cs="Arial"/>
          <w:sz w:val="19"/>
          <w:szCs w:val="19"/>
        </w:rPr>
        <w:t xml:space="preserve"> jest</w:t>
      </w:r>
      <w:r w:rsidRPr="0096460B">
        <w:rPr>
          <w:rFonts w:ascii="Arial" w:eastAsia="Times New Roman" w:hAnsi="Arial" w:cs="Arial"/>
          <w:sz w:val="19"/>
          <w:szCs w:val="19"/>
        </w:rPr>
        <w:t xml:space="preserve"> niniejsze postępowanie: </w:t>
      </w:r>
      <w:hyperlink r:id="rId11" w:history="1">
        <w:r w:rsidRPr="0096460B">
          <w:rPr>
            <w:rStyle w:val="Hipercze"/>
            <w:rFonts w:ascii="Arial" w:hAnsi="Arial" w:cs="Arial"/>
            <w:color w:val="auto"/>
            <w:sz w:val="19"/>
            <w:szCs w:val="19"/>
          </w:rPr>
          <w:t>https://uszd-lublin.eb2b.com.pl/</w:t>
        </w:r>
      </w:hyperlink>
      <w:r w:rsidRPr="0096460B">
        <w:rPr>
          <w:rFonts w:ascii="Arial" w:eastAsia="Times New Roman" w:hAnsi="Arial" w:cs="Arial"/>
          <w:sz w:val="19"/>
          <w:szCs w:val="19"/>
        </w:rPr>
        <w:t xml:space="preserve"> </w:t>
      </w:r>
    </w:p>
    <w:p w14:paraId="4EFB3EF7" w14:textId="77777777" w:rsidR="007D0F36" w:rsidRPr="0096460B" w:rsidRDefault="007D0F36" w:rsidP="0096460B">
      <w:pPr>
        <w:pStyle w:val="Akapitzlist"/>
        <w:numPr>
          <w:ilvl w:val="0"/>
          <w:numId w:val="45"/>
        </w:numPr>
        <w:jc w:val="both"/>
        <w:rPr>
          <w:rFonts w:ascii="Arial" w:hAnsi="Arial" w:cs="Arial"/>
          <w:sz w:val="19"/>
          <w:szCs w:val="19"/>
          <w:u w:val="single"/>
        </w:rPr>
      </w:pPr>
      <w:r w:rsidRPr="0096460B">
        <w:rPr>
          <w:rFonts w:ascii="Arial" w:eastAsia="Times New Roman" w:hAnsi="Arial" w:cs="Arial"/>
          <w:sz w:val="19"/>
          <w:szCs w:val="19"/>
        </w:rPr>
        <w:t xml:space="preserve">Adres strony internetowej, na której udostępniane będą zmiany i wyjaśnienia treści SWZ oraz inne dokumenty zamówienia bezpośrednio związane z postępowaniem o udzielenie zamówienia: </w:t>
      </w:r>
      <w:hyperlink r:id="rId12" w:history="1">
        <w:r w:rsidRPr="0096460B">
          <w:rPr>
            <w:rStyle w:val="Hipercze"/>
            <w:rFonts w:ascii="Arial" w:hAnsi="Arial" w:cs="Arial"/>
            <w:color w:val="auto"/>
            <w:sz w:val="19"/>
            <w:szCs w:val="19"/>
          </w:rPr>
          <w:t>https://uszd-lublin.eb2b.com.pl/</w:t>
        </w:r>
      </w:hyperlink>
      <w:r w:rsidRPr="0096460B">
        <w:rPr>
          <w:rFonts w:ascii="Arial" w:eastAsia="Times New Roman" w:hAnsi="Arial" w:cs="Arial"/>
          <w:sz w:val="19"/>
          <w:szCs w:val="19"/>
        </w:rPr>
        <w:t xml:space="preserve"> </w:t>
      </w:r>
    </w:p>
    <w:p w14:paraId="17AB6E36" w14:textId="77777777" w:rsidR="007D0F36" w:rsidRPr="0096460B" w:rsidRDefault="007D0F36" w:rsidP="0096460B">
      <w:pPr>
        <w:jc w:val="both"/>
        <w:rPr>
          <w:rFonts w:ascii="Arial" w:hAnsi="Arial" w:cs="Arial"/>
          <w:b/>
          <w:color w:val="EE0000"/>
          <w:sz w:val="19"/>
          <w:szCs w:val="19"/>
        </w:rPr>
      </w:pPr>
    </w:p>
    <w:p w14:paraId="26AFD759" w14:textId="57BA25CB" w:rsidR="007D0F36" w:rsidRPr="0096460B" w:rsidRDefault="009254D8" w:rsidP="0096460B">
      <w:pPr>
        <w:jc w:val="both"/>
        <w:rPr>
          <w:rFonts w:ascii="Arial" w:hAnsi="Arial" w:cs="Arial"/>
          <w:b/>
          <w:sz w:val="19"/>
          <w:szCs w:val="19"/>
        </w:rPr>
      </w:pPr>
      <w:r w:rsidRPr="0096460B">
        <w:rPr>
          <w:rFonts w:ascii="Arial" w:hAnsi="Arial" w:cs="Arial"/>
          <w:b/>
          <w:sz w:val="19"/>
          <w:szCs w:val="19"/>
        </w:rPr>
        <w:t>ROZDZIAŁ II:</w:t>
      </w:r>
      <w:r w:rsidRPr="0096460B">
        <w:rPr>
          <w:rFonts w:ascii="Arial" w:hAnsi="Arial" w:cs="Arial"/>
          <w:bCs/>
          <w:sz w:val="19"/>
          <w:szCs w:val="19"/>
        </w:rPr>
        <w:t xml:space="preserve"> TRYB UDZIELENIA ZAMÓWIENIA ORAZ INFORMACJA O UPRZEDNIEJ OCENIE OFERT,</w:t>
      </w:r>
      <w:r w:rsidR="00767450" w:rsidRPr="0096460B">
        <w:rPr>
          <w:rFonts w:ascii="Arial" w:hAnsi="Arial" w:cs="Arial"/>
          <w:bCs/>
          <w:sz w:val="19"/>
          <w:szCs w:val="19"/>
        </w:rPr>
        <w:t xml:space="preserve"> </w:t>
      </w:r>
      <w:r w:rsidRPr="0096460B">
        <w:rPr>
          <w:rFonts w:ascii="Arial" w:hAnsi="Arial" w:cs="Arial"/>
          <w:bCs/>
          <w:sz w:val="19"/>
          <w:szCs w:val="19"/>
        </w:rPr>
        <w:t>ZGODNIE</w:t>
      </w:r>
      <w:r w:rsidR="00767450" w:rsidRPr="0096460B">
        <w:rPr>
          <w:rFonts w:ascii="Arial" w:hAnsi="Arial" w:cs="Arial"/>
          <w:bCs/>
          <w:sz w:val="19"/>
          <w:szCs w:val="19"/>
        </w:rPr>
        <w:t xml:space="preserve"> </w:t>
      </w:r>
      <w:r w:rsidRPr="0096460B">
        <w:rPr>
          <w:rFonts w:ascii="Arial" w:hAnsi="Arial" w:cs="Arial"/>
          <w:bCs/>
          <w:sz w:val="19"/>
          <w:szCs w:val="19"/>
        </w:rPr>
        <w:t xml:space="preserve">Z ART. 139 USTAWY </w:t>
      </w:r>
      <w:r w:rsidR="00C33C2E" w:rsidRPr="0096460B">
        <w:rPr>
          <w:rFonts w:ascii="Arial" w:hAnsi="Arial" w:cs="Arial"/>
          <w:bCs/>
          <w:sz w:val="19"/>
          <w:szCs w:val="19"/>
        </w:rPr>
        <w:t>P</w:t>
      </w:r>
      <w:r w:rsidR="007721CD" w:rsidRPr="0096460B">
        <w:rPr>
          <w:rFonts w:ascii="Arial" w:hAnsi="Arial" w:cs="Arial"/>
          <w:bCs/>
          <w:sz w:val="19"/>
          <w:szCs w:val="19"/>
        </w:rPr>
        <w:t>ZP</w:t>
      </w:r>
    </w:p>
    <w:p w14:paraId="42E540FB" w14:textId="77777777" w:rsidR="007D0F36" w:rsidRPr="0096460B" w:rsidRDefault="007D0F36" w:rsidP="0096460B">
      <w:pPr>
        <w:pStyle w:val="Akapitzlist"/>
        <w:ind w:left="1093"/>
        <w:jc w:val="both"/>
        <w:rPr>
          <w:rFonts w:ascii="Arial" w:hAnsi="Arial" w:cs="Arial"/>
          <w:sz w:val="19"/>
          <w:szCs w:val="19"/>
        </w:rPr>
      </w:pPr>
      <w:r w:rsidRPr="0096460B">
        <w:rPr>
          <w:rFonts w:ascii="Arial" w:hAnsi="Arial" w:cs="Arial"/>
          <w:noProof/>
          <w:sz w:val="19"/>
          <w:szCs w:val="19"/>
        </w:rPr>
        <mc:AlternateContent>
          <mc:Choice Requires="wps">
            <w:drawing>
              <wp:anchor distT="0" distB="0" distL="114300" distR="114300" simplePos="0" relativeHeight="251707392" behindDoc="0" locked="0" layoutInCell="1" allowOverlap="1" wp14:anchorId="088FB9D3" wp14:editId="0D0ACC75">
                <wp:simplePos x="0" y="0"/>
                <wp:positionH relativeFrom="margin">
                  <wp:align>right</wp:align>
                </wp:positionH>
                <wp:positionV relativeFrom="paragraph">
                  <wp:posOffset>49149</wp:posOffset>
                </wp:positionV>
                <wp:extent cx="6078855" cy="21946"/>
                <wp:effectExtent l="0" t="0" r="36195" b="35560"/>
                <wp:wrapNone/>
                <wp:docPr id="23" name="Łącznik prosty 23"/>
                <wp:cNvGraphicFramePr/>
                <a:graphic xmlns:a="http://schemas.openxmlformats.org/drawingml/2006/main">
                  <a:graphicData uri="http://schemas.microsoft.com/office/word/2010/wordprocessingShape">
                    <wps:wsp>
                      <wps:cNvCnPr/>
                      <wps:spPr>
                        <a:xfrm>
                          <a:off x="0" y="0"/>
                          <a:ext cx="6078855" cy="2194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5A567A" id="Łącznik prosty 23" o:spid="_x0000_s1026" style="position:absolute;z-index:251707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7.45pt,3.85pt" to="906.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" strokecolor="#4f81bd" strokeweight="1pt">
                <w10:wrap anchorx="margin"/>
              </v:line>
            </w:pict>
          </mc:Fallback>
        </mc:AlternateContent>
      </w:r>
    </w:p>
    <w:p w14:paraId="6FFABA3E" w14:textId="7A9AAF75" w:rsidR="007D0F36" w:rsidRPr="0096460B" w:rsidRDefault="007D0F36" w:rsidP="0096460B">
      <w:pPr>
        <w:pStyle w:val="Akapitzlist"/>
        <w:numPr>
          <w:ilvl w:val="0"/>
          <w:numId w:val="10"/>
        </w:numPr>
        <w:ind w:left="502"/>
        <w:jc w:val="both"/>
        <w:rPr>
          <w:rFonts w:ascii="Arial" w:hAnsi="Arial" w:cs="Arial"/>
          <w:sz w:val="19"/>
          <w:szCs w:val="19"/>
        </w:rPr>
      </w:pPr>
      <w:r w:rsidRPr="0096460B">
        <w:rPr>
          <w:rFonts w:ascii="Arial" w:hAnsi="Arial" w:cs="Arial"/>
          <w:sz w:val="19"/>
          <w:szCs w:val="19"/>
        </w:rPr>
        <w:t>Postępowanie prowadzone jest w trybie przetargu nieograniczonego</w:t>
      </w:r>
      <w:r w:rsidR="00FE4BB0" w:rsidRPr="0096460B">
        <w:rPr>
          <w:rFonts w:ascii="Arial" w:hAnsi="Arial" w:cs="Arial"/>
          <w:sz w:val="19"/>
          <w:szCs w:val="19"/>
        </w:rPr>
        <w:t xml:space="preserve"> na postawie art. 132 Pzp</w:t>
      </w:r>
      <w:r w:rsidR="00F970D7" w:rsidRPr="0096460B">
        <w:rPr>
          <w:rFonts w:ascii="Arial" w:hAnsi="Arial" w:cs="Arial"/>
          <w:sz w:val="19"/>
          <w:szCs w:val="19"/>
        </w:rPr>
        <w:t>.</w:t>
      </w:r>
    </w:p>
    <w:p w14:paraId="70E8B62A" w14:textId="77777777" w:rsidR="00F85988" w:rsidRPr="0096460B" w:rsidRDefault="007D0F36" w:rsidP="0096460B">
      <w:pPr>
        <w:pStyle w:val="Akapitzlist"/>
        <w:numPr>
          <w:ilvl w:val="0"/>
          <w:numId w:val="10"/>
        </w:numPr>
        <w:ind w:left="502"/>
        <w:jc w:val="both"/>
        <w:rPr>
          <w:rFonts w:ascii="Arial" w:hAnsi="Arial" w:cs="Arial"/>
          <w:sz w:val="19"/>
          <w:szCs w:val="19"/>
        </w:rPr>
      </w:pPr>
      <w:r w:rsidRPr="0096460B">
        <w:rPr>
          <w:rFonts w:ascii="Arial" w:eastAsia="Times New Roman" w:hAnsi="Arial" w:cs="Arial"/>
          <w:sz w:val="19"/>
          <w:szCs w:val="19"/>
        </w:rPr>
        <w:t>Szacunkowa wartość przedmiotowego zamówienia przekracza progi unijne o jakich mowa w art. 3</w:t>
      </w:r>
      <w:r w:rsidR="00663A20" w:rsidRPr="0096460B">
        <w:rPr>
          <w:rFonts w:ascii="Arial" w:eastAsia="Times New Roman" w:hAnsi="Arial" w:cs="Arial"/>
          <w:sz w:val="19"/>
          <w:szCs w:val="19"/>
        </w:rPr>
        <w:br/>
      </w:r>
      <w:r w:rsidRPr="0096460B">
        <w:rPr>
          <w:rFonts w:ascii="Arial" w:eastAsia="Times New Roman" w:hAnsi="Arial" w:cs="Arial"/>
          <w:sz w:val="19"/>
          <w:szCs w:val="19"/>
        </w:rPr>
        <w:t xml:space="preserve">ust. 1 ustawy </w:t>
      </w:r>
      <w:r w:rsidR="00C33C2E" w:rsidRPr="0096460B">
        <w:rPr>
          <w:rFonts w:ascii="Arial" w:eastAsia="Times New Roman" w:hAnsi="Arial" w:cs="Arial"/>
          <w:sz w:val="19"/>
          <w:szCs w:val="19"/>
        </w:rPr>
        <w:t>Pzp</w:t>
      </w:r>
      <w:r w:rsidRPr="0096460B">
        <w:rPr>
          <w:rFonts w:ascii="Arial" w:eastAsia="Times New Roman" w:hAnsi="Arial" w:cs="Arial"/>
          <w:sz w:val="19"/>
          <w:szCs w:val="19"/>
        </w:rPr>
        <w:t>.</w:t>
      </w:r>
    </w:p>
    <w:p w14:paraId="32CE9C76" w14:textId="25EDAD01" w:rsidR="00F85988" w:rsidRPr="0096460B" w:rsidRDefault="007D0F36" w:rsidP="0096460B">
      <w:pPr>
        <w:pStyle w:val="Akapitzlist"/>
        <w:numPr>
          <w:ilvl w:val="0"/>
          <w:numId w:val="10"/>
        </w:numPr>
        <w:ind w:left="502"/>
        <w:jc w:val="both"/>
        <w:rPr>
          <w:rFonts w:ascii="Arial" w:hAnsi="Arial" w:cs="Arial"/>
          <w:sz w:val="19"/>
          <w:szCs w:val="19"/>
        </w:rPr>
      </w:pPr>
      <w:r w:rsidRPr="0096460B">
        <w:rPr>
          <w:rFonts w:ascii="Arial" w:hAnsi="Arial" w:cs="Arial"/>
          <w:sz w:val="19"/>
          <w:szCs w:val="19"/>
        </w:rPr>
        <w:t xml:space="preserve">Nazwa postępowania: </w:t>
      </w:r>
      <w:r w:rsidR="00F85988" w:rsidRPr="0096460B">
        <w:rPr>
          <w:rFonts w:ascii="Arial" w:hAnsi="Arial" w:cs="Arial"/>
          <w:sz w:val="19"/>
          <w:szCs w:val="19"/>
        </w:rPr>
        <w:t>Postępowanie o udzielenie zamówienia publicznego w trybie przetargu nieograniczonego na przeglądy techniczne, kalibracje i serwis aparatury medycznej.</w:t>
      </w:r>
    </w:p>
    <w:p w14:paraId="14D5D750" w14:textId="7BF94C36" w:rsidR="007D0F36" w:rsidRPr="0096460B" w:rsidRDefault="007D0F36" w:rsidP="0096460B">
      <w:pPr>
        <w:pStyle w:val="Akapitzlist"/>
        <w:numPr>
          <w:ilvl w:val="0"/>
          <w:numId w:val="10"/>
        </w:numPr>
        <w:ind w:left="502"/>
        <w:jc w:val="both"/>
        <w:rPr>
          <w:rFonts w:ascii="Arial" w:hAnsi="Arial" w:cs="Arial"/>
          <w:sz w:val="19"/>
          <w:szCs w:val="19"/>
        </w:rPr>
      </w:pPr>
      <w:r w:rsidRPr="0096460B">
        <w:rPr>
          <w:rFonts w:ascii="Arial" w:hAnsi="Arial" w:cs="Arial"/>
          <w:sz w:val="19"/>
          <w:szCs w:val="19"/>
        </w:rPr>
        <w:t xml:space="preserve">Nr sprawy: </w:t>
      </w:r>
      <w:r w:rsidR="00B23B8C" w:rsidRPr="0096460B">
        <w:rPr>
          <w:rFonts w:ascii="Arial" w:hAnsi="Arial" w:cs="Arial"/>
          <w:sz w:val="19"/>
          <w:szCs w:val="19"/>
        </w:rPr>
        <w:t>ZP.381.</w:t>
      </w:r>
      <w:r w:rsidR="00F85988" w:rsidRPr="0096460B">
        <w:rPr>
          <w:rFonts w:ascii="Arial" w:hAnsi="Arial" w:cs="Arial"/>
          <w:sz w:val="19"/>
          <w:szCs w:val="19"/>
        </w:rPr>
        <w:t>21</w:t>
      </w:r>
      <w:r w:rsidR="00FE3C53" w:rsidRPr="0096460B">
        <w:rPr>
          <w:rFonts w:ascii="Arial" w:hAnsi="Arial" w:cs="Arial"/>
          <w:sz w:val="19"/>
          <w:szCs w:val="19"/>
        </w:rPr>
        <w:t>.202</w:t>
      </w:r>
      <w:r w:rsidR="00F85988" w:rsidRPr="0096460B">
        <w:rPr>
          <w:rFonts w:ascii="Arial" w:hAnsi="Arial" w:cs="Arial"/>
          <w:sz w:val="19"/>
          <w:szCs w:val="19"/>
        </w:rPr>
        <w:t>6</w:t>
      </w:r>
      <w:r w:rsidR="00C33C2E" w:rsidRPr="0096460B">
        <w:rPr>
          <w:rFonts w:ascii="Arial" w:hAnsi="Arial" w:cs="Arial"/>
          <w:sz w:val="19"/>
          <w:szCs w:val="19"/>
        </w:rPr>
        <w:t>.</w:t>
      </w:r>
    </w:p>
    <w:p w14:paraId="3A5C16A6" w14:textId="6551BE46" w:rsidR="009254D8" w:rsidRPr="0096460B" w:rsidRDefault="009254D8" w:rsidP="0096460B">
      <w:pPr>
        <w:pStyle w:val="Akapitzlist"/>
        <w:numPr>
          <w:ilvl w:val="0"/>
          <w:numId w:val="10"/>
        </w:numPr>
        <w:ind w:left="502"/>
        <w:jc w:val="both"/>
        <w:rPr>
          <w:rFonts w:ascii="Arial" w:hAnsi="Arial" w:cs="Arial"/>
          <w:sz w:val="19"/>
          <w:szCs w:val="19"/>
        </w:rPr>
      </w:pPr>
      <w:r w:rsidRPr="0096460B">
        <w:rPr>
          <w:rFonts w:ascii="Arial" w:hAnsi="Arial" w:cs="Arial"/>
          <w:sz w:val="19"/>
          <w:szCs w:val="19"/>
        </w:rPr>
        <w:t>W przedmiotowym postępowaniu zostanie zastosowana procedura określona w art. 139 ustawy Pzp. Zamawiający najpierw dokona badania i oceny ofert, a następnie dokona kwalifikacji podmiotowej Wykonawcy, którego oferta zostanie najwyżej oceniona, w zakresie braku podstaw wykluczenia oraz spełniania warunków udziału w postępowaniu.</w:t>
      </w:r>
    </w:p>
    <w:p w14:paraId="6AB1C6DA" w14:textId="77777777" w:rsidR="007D0F36" w:rsidRPr="0096460B" w:rsidRDefault="007D0F36" w:rsidP="0096460B">
      <w:pPr>
        <w:jc w:val="both"/>
        <w:rPr>
          <w:rFonts w:ascii="Arial" w:hAnsi="Arial" w:cs="Arial"/>
          <w:b/>
          <w:color w:val="EE0000"/>
          <w:sz w:val="19"/>
          <w:szCs w:val="19"/>
        </w:rPr>
      </w:pPr>
    </w:p>
    <w:p w14:paraId="412696E3" w14:textId="77777777" w:rsidR="007D0F36" w:rsidRPr="0096460B" w:rsidRDefault="007D0F36" w:rsidP="0096460B">
      <w:pPr>
        <w:jc w:val="both"/>
        <w:rPr>
          <w:rFonts w:ascii="Arial" w:hAnsi="Arial" w:cs="Arial"/>
          <w:b/>
          <w:sz w:val="19"/>
          <w:szCs w:val="19"/>
        </w:rPr>
      </w:pPr>
      <w:r w:rsidRPr="0096460B">
        <w:rPr>
          <w:rFonts w:ascii="Arial" w:hAnsi="Arial" w:cs="Arial"/>
          <w:b/>
          <w:sz w:val="19"/>
          <w:szCs w:val="19"/>
        </w:rPr>
        <w:t xml:space="preserve">ROZDZIAŁ III: </w:t>
      </w:r>
      <w:r w:rsidRPr="0096460B">
        <w:rPr>
          <w:rFonts w:ascii="Arial" w:hAnsi="Arial" w:cs="Arial"/>
          <w:bCs/>
          <w:sz w:val="19"/>
          <w:szCs w:val="19"/>
        </w:rPr>
        <w:t>OPIS PRZEDMIOTU ZAMÓWIENIA</w:t>
      </w:r>
    </w:p>
    <w:p w14:paraId="00776407" w14:textId="77777777" w:rsidR="007D0F36" w:rsidRPr="0096460B" w:rsidRDefault="007D0F36" w:rsidP="0096460B">
      <w:pPr>
        <w:pStyle w:val="Akapitzlist"/>
        <w:ind w:left="1093"/>
        <w:jc w:val="both"/>
        <w:rPr>
          <w:rFonts w:ascii="Arial" w:hAnsi="Arial" w:cs="Arial"/>
          <w:sz w:val="19"/>
          <w:szCs w:val="19"/>
        </w:rPr>
      </w:pPr>
      <w:r w:rsidRPr="0096460B">
        <w:rPr>
          <w:rFonts w:ascii="Arial" w:hAnsi="Arial" w:cs="Arial"/>
          <w:noProof/>
          <w:sz w:val="19"/>
          <w:szCs w:val="19"/>
        </w:rPr>
        <mc:AlternateContent>
          <mc:Choice Requires="wps">
            <w:drawing>
              <wp:anchor distT="0" distB="0" distL="114300" distR="114300" simplePos="0" relativeHeight="251708416" behindDoc="0" locked="0" layoutInCell="1" allowOverlap="1" wp14:anchorId="68DBF922" wp14:editId="09F79A0A">
                <wp:simplePos x="0" y="0"/>
                <wp:positionH relativeFrom="margin">
                  <wp:align>right</wp:align>
                </wp:positionH>
                <wp:positionV relativeFrom="paragraph">
                  <wp:posOffset>45136</wp:posOffset>
                </wp:positionV>
                <wp:extent cx="6115507"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6115507" cy="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1AF004B" id="Łącznik prosty 6" o:spid="_x0000_s1026" style="position:absolute;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30.35pt,3.55pt" to="911.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" strokecolor="#4f81bd" strokeweight="1pt">
                <w10:wrap anchorx="margin"/>
              </v:line>
            </w:pict>
          </mc:Fallback>
        </mc:AlternateContent>
      </w:r>
    </w:p>
    <w:p w14:paraId="6821E194" w14:textId="7FAC1A8A" w:rsidR="0096460B" w:rsidRPr="0096460B" w:rsidRDefault="0096460B" w:rsidP="00D10171">
      <w:pPr>
        <w:pStyle w:val="HTML-wstpniesformatowany"/>
        <w:numPr>
          <w:ilvl w:val="0"/>
          <w:numId w:val="55"/>
        </w:numPr>
        <w:jc w:val="both"/>
        <w:rPr>
          <w:rFonts w:ascii="Arial" w:hAnsi="Arial" w:cs="Arial"/>
          <w:sz w:val="19"/>
          <w:szCs w:val="19"/>
        </w:rPr>
      </w:pPr>
      <w:bookmarkStart w:id="1" w:name="_Hlk211260662"/>
      <w:r w:rsidRPr="0096460B">
        <w:rPr>
          <w:rFonts w:ascii="Arial" w:hAnsi="Arial" w:cs="Arial"/>
          <w:sz w:val="19"/>
          <w:szCs w:val="19"/>
        </w:rPr>
        <w:t>Przedmiotem zamówienia</w:t>
      </w:r>
      <w:bookmarkStart w:id="2" w:name="_Hlk65655925"/>
      <w:r w:rsidRPr="0096460B">
        <w:rPr>
          <w:rFonts w:ascii="Arial" w:hAnsi="Arial" w:cs="Arial"/>
          <w:sz w:val="19"/>
          <w:szCs w:val="19"/>
        </w:rPr>
        <w:t xml:space="preserve"> są usługi</w:t>
      </w:r>
      <w:bookmarkEnd w:id="2"/>
      <w:r w:rsidRPr="0096460B">
        <w:rPr>
          <w:rFonts w:ascii="Arial" w:hAnsi="Arial" w:cs="Arial"/>
          <w:sz w:val="19"/>
          <w:szCs w:val="19"/>
        </w:rPr>
        <w:t xml:space="preserve"> </w:t>
      </w:r>
      <w:r w:rsidR="00523528">
        <w:rPr>
          <w:rFonts w:ascii="Arial" w:hAnsi="Arial" w:cs="Arial"/>
          <w:sz w:val="19"/>
          <w:szCs w:val="19"/>
        </w:rPr>
        <w:t>-</w:t>
      </w:r>
      <w:r w:rsidRPr="0096460B">
        <w:rPr>
          <w:rFonts w:ascii="Arial" w:hAnsi="Arial" w:cs="Arial"/>
          <w:sz w:val="19"/>
          <w:szCs w:val="19"/>
        </w:rPr>
        <w:t xml:space="preserve"> przeglądy techniczne, testy i kalibracje aparatury medycznej</w:t>
      </w:r>
    </w:p>
    <w:p w14:paraId="76D7C666" w14:textId="77777777" w:rsidR="0096460B" w:rsidRPr="0096460B" w:rsidRDefault="0096460B" w:rsidP="00D10171">
      <w:pPr>
        <w:pStyle w:val="HTML-wstpniesformatowany"/>
        <w:numPr>
          <w:ilvl w:val="0"/>
          <w:numId w:val="55"/>
        </w:numPr>
        <w:jc w:val="both"/>
        <w:rPr>
          <w:rFonts w:ascii="Arial" w:hAnsi="Arial" w:cs="Arial"/>
          <w:sz w:val="19"/>
          <w:szCs w:val="19"/>
        </w:rPr>
      </w:pPr>
      <w:r w:rsidRPr="0096460B">
        <w:rPr>
          <w:rFonts w:ascii="Arial" w:hAnsi="Arial" w:cs="Arial"/>
          <w:sz w:val="19"/>
          <w:szCs w:val="19"/>
        </w:rPr>
        <w:t xml:space="preserve">Kod CPV: </w:t>
      </w:r>
      <w:r w:rsidRPr="0096460B">
        <w:rPr>
          <w:rFonts w:ascii="Arial" w:hAnsi="Arial" w:cs="Arial"/>
          <w:iCs/>
          <w:sz w:val="19"/>
          <w:szCs w:val="19"/>
        </w:rPr>
        <w:t>50421000-2 - usługi w zakresie napraw i konserwacji sprzętu medycznego</w:t>
      </w:r>
    </w:p>
    <w:bookmarkEnd w:id="1"/>
    <w:p w14:paraId="3AAD5331" w14:textId="0AD8C958" w:rsidR="0096460B" w:rsidRPr="00EE256E" w:rsidRDefault="0096460B" w:rsidP="00D10171">
      <w:pPr>
        <w:pStyle w:val="HTML-wstpniesformatowany"/>
        <w:numPr>
          <w:ilvl w:val="0"/>
          <w:numId w:val="55"/>
        </w:numPr>
        <w:jc w:val="both"/>
        <w:rPr>
          <w:rFonts w:ascii="Arial" w:hAnsi="Arial" w:cs="Arial"/>
          <w:sz w:val="19"/>
          <w:szCs w:val="19"/>
        </w:rPr>
      </w:pPr>
      <w:r w:rsidRPr="00EE256E">
        <w:rPr>
          <w:rFonts w:ascii="Arial" w:hAnsi="Arial" w:cs="Arial"/>
          <w:sz w:val="19"/>
          <w:szCs w:val="19"/>
        </w:rPr>
        <w:t xml:space="preserve">Szczegółowy OPIS PRZEDMIOTU ZAMÓWIENIA znajduje się </w:t>
      </w:r>
      <w:r w:rsidRPr="00EE256E">
        <w:rPr>
          <w:rFonts w:ascii="Arial" w:hAnsi="Arial" w:cs="Arial"/>
          <w:b/>
          <w:bCs/>
          <w:sz w:val="19"/>
          <w:szCs w:val="19"/>
          <w:u w:val="single"/>
        </w:rPr>
        <w:t xml:space="preserve">w załączniku nr </w:t>
      </w:r>
      <w:r w:rsidR="00FD218D">
        <w:rPr>
          <w:rFonts w:ascii="Arial" w:hAnsi="Arial" w:cs="Arial"/>
          <w:b/>
          <w:bCs/>
          <w:sz w:val="19"/>
          <w:szCs w:val="19"/>
          <w:u w:val="single"/>
        </w:rPr>
        <w:t>1</w:t>
      </w:r>
      <w:r w:rsidR="00900AA8">
        <w:rPr>
          <w:rFonts w:ascii="Arial" w:hAnsi="Arial" w:cs="Arial"/>
          <w:b/>
          <w:bCs/>
          <w:sz w:val="19"/>
          <w:szCs w:val="19"/>
          <w:u w:val="single"/>
        </w:rPr>
        <w:t>1</w:t>
      </w:r>
      <w:r w:rsidRPr="00EE256E">
        <w:rPr>
          <w:rFonts w:ascii="Arial" w:hAnsi="Arial" w:cs="Arial"/>
          <w:b/>
          <w:bCs/>
          <w:sz w:val="19"/>
          <w:szCs w:val="19"/>
          <w:u w:val="single"/>
        </w:rPr>
        <w:t>.</w:t>
      </w:r>
    </w:p>
    <w:p w14:paraId="265D60A9" w14:textId="393CED3D" w:rsidR="0096460B" w:rsidRPr="0096460B" w:rsidRDefault="0096460B" w:rsidP="00D10171">
      <w:pPr>
        <w:pStyle w:val="HTML-wstpniesformatowany"/>
        <w:numPr>
          <w:ilvl w:val="0"/>
          <w:numId w:val="55"/>
        </w:numPr>
        <w:jc w:val="both"/>
        <w:rPr>
          <w:rFonts w:ascii="Arial" w:hAnsi="Arial" w:cs="Arial"/>
          <w:sz w:val="19"/>
          <w:szCs w:val="19"/>
        </w:rPr>
      </w:pPr>
      <w:r w:rsidRPr="0096460B">
        <w:rPr>
          <w:rFonts w:ascii="Arial" w:hAnsi="Arial" w:cs="Arial"/>
          <w:sz w:val="19"/>
          <w:szCs w:val="19"/>
        </w:rPr>
        <w:t xml:space="preserve">Stosownie do art. 95 ust. 1 ustawy Pzp Zamawiający wymaga zatrudnienia przez Wykonawcę, podwykonawcę lub dalszego podwykonawcę na podstawie stosunku pracy, w rozumieniu ustawy z  dnia  26.06.1974  r. - Kodeks  pracy  (tj. z dnia 16 czerwca 2023 r., Dz.U. z 2023 r. poz. 1465), osób wykonujących następujące czynności w zakresie realizacji zamówienia: </w:t>
      </w:r>
      <w:bookmarkStart w:id="3" w:name="_Hlk55465616"/>
      <w:r w:rsidRPr="0096460B">
        <w:rPr>
          <w:rFonts w:ascii="Arial" w:hAnsi="Arial" w:cs="Arial"/>
          <w:sz w:val="19"/>
          <w:szCs w:val="19"/>
        </w:rPr>
        <w:t xml:space="preserve">wykonywanie usług serwisowych, </w:t>
      </w:r>
      <w:bookmarkStart w:id="4" w:name="_Hlk102989578"/>
      <w:r w:rsidRPr="0096460B">
        <w:rPr>
          <w:rFonts w:ascii="Arial" w:hAnsi="Arial" w:cs="Arial"/>
          <w:sz w:val="19"/>
          <w:szCs w:val="19"/>
        </w:rPr>
        <w:t>przeglądów urządzeń i sprzętu</w:t>
      </w:r>
      <w:bookmarkEnd w:id="3"/>
      <w:r w:rsidRPr="0096460B">
        <w:rPr>
          <w:rFonts w:ascii="Arial" w:hAnsi="Arial" w:cs="Arial"/>
          <w:sz w:val="19"/>
          <w:szCs w:val="19"/>
        </w:rPr>
        <w:t>, wykonywanie kalibracji urządzeń i sprzętu</w:t>
      </w:r>
      <w:bookmarkEnd w:id="4"/>
      <w:r w:rsidR="000B451F">
        <w:rPr>
          <w:rFonts w:ascii="Arial" w:hAnsi="Arial" w:cs="Arial"/>
          <w:sz w:val="19"/>
          <w:szCs w:val="19"/>
        </w:rPr>
        <w:t>.</w:t>
      </w:r>
    </w:p>
    <w:p w14:paraId="6751EF69" w14:textId="77777777" w:rsidR="0096460B" w:rsidRPr="0096460B" w:rsidRDefault="0096460B" w:rsidP="00D10171">
      <w:pPr>
        <w:pStyle w:val="HTML-wstpniesformatowany"/>
        <w:numPr>
          <w:ilvl w:val="0"/>
          <w:numId w:val="55"/>
        </w:numPr>
        <w:jc w:val="both"/>
        <w:rPr>
          <w:rFonts w:ascii="Arial" w:hAnsi="Arial" w:cs="Arial"/>
          <w:sz w:val="19"/>
          <w:szCs w:val="19"/>
        </w:rPr>
      </w:pPr>
      <w:r w:rsidRPr="0096460B">
        <w:rPr>
          <w:rFonts w:ascii="Arial" w:hAnsi="Arial" w:cs="Arial"/>
          <w:sz w:val="19"/>
          <w:szCs w:val="19"/>
        </w:rPr>
        <w:t>Szczegółowe wymagania dotyczące realizacji oraz egzekwowania wymogu zatrudnienia na podstawie umowy o pracę zostały określone we wzorach umów dla poszczególnych zadań.</w:t>
      </w:r>
    </w:p>
    <w:p w14:paraId="4D5A7BF1" w14:textId="0C5F5D1C" w:rsidR="0096460B" w:rsidRDefault="0096460B" w:rsidP="00D10171">
      <w:pPr>
        <w:pStyle w:val="HTML-wstpniesformatowany"/>
        <w:numPr>
          <w:ilvl w:val="0"/>
          <w:numId w:val="55"/>
        </w:numPr>
        <w:jc w:val="both"/>
        <w:rPr>
          <w:rFonts w:ascii="Arial" w:hAnsi="Arial" w:cs="Arial"/>
          <w:sz w:val="19"/>
          <w:szCs w:val="19"/>
        </w:rPr>
      </w:pPr>
      <w:r w:rsidRPr="0096460B">
        <w:rPr>
          <w:rFonts w:ascii="Arial" w:hAnsi="Arial" w:cs="Arial"/>
          <w:sz w:val="19"/>
          <w:szCs w:val="19"/>
        </w:rPr>
        <w:t xml:space="preserve">Zgodnie z art. 101 ust. 4 ustawy, wszędzie tam gdzie w opisie przedmiotu zamówienia </w:t>
      </w:r>
      <w:r w:rsidR="00FD218D">
        <w:rPr>
          <w:rFonts w:ascii="Arial" w:hAnsi="Arial" w:cs="Arial"/>
          <w:sz w:val="19"/>
          <w:szCs w:val="19"/>
        </w:rPr>
        <w:t>–</w:t>
      </w:r>
      <w:r w:rsidRPr="0096460B">
        <w:rPr>
          <w:rFonts w:ascii="Arial" w:hAnsi="Arial" w:cs="Arial"/>
          <w:sz w:val="19"/>
          <w:szCs w:val="19"/>
        </w:rPr>
        <w:t xml:space="preserve"> Załącznik nr </w:t>
      </w:r>
      <w:r w:rsidR="00FD218D">
        <w:rPr>
          <w:rFonts w:ascii="Arial" w:hAnsi="Arial" w:cs="Arial"/>
          <w:sz w:val="19"/>
          <w:szCs w:val="19"/>
        </w:rPr>
        <w:t>1</w:t>
      </w:r>
      <w:r w:rsidR="00900AA8">
        <w:rPr>
          <w:rFonts w:ascii="Arial" w:hAnsi="Arial" w:cs="Arial"/>
          <w:sz w:val="19"/>
          <w:szCs w:val="19"/>
        </w:rPr>
        <w:t>1</w:t>
      </w:r>
      <w:r w:rsidRPr="0096460B">
        <w:rPr>
          <w:rFonts w:ascii="Arial" w:hAnsi="Arial" w:cs="Arial"/>
          <w:sz w:val="19"/>
          <w:szCs w:val="19"/>
        </w:rPr>
        <w:t>, Zamawiający opisuje przedmiot zamówienia przez odniesienie do norm, o których mowa w art 101 ust. 1 pkt 2) lub art. 101 ust. 3 ustawy Pzp Zamawiający dopuszcza zaoferowanie przez Wykonawcę rozwiązań równoważnych opisywanym normom, co oznacza że odniesieniu takiemu każdorazowo towarzyszą wyrazy „lub równoważne”.</w:t>
      </w:r>
    </w:p>
    <w:p w14:paraId="2B3B290D" w14:textId="77777777" w:rsidR="00AD463F" w:rsidRPr="0096460B" w:rsidRDefault="00AD463F" w:rsidP="0096460B">
      <w:pPr>
        <w:jc w:val="both"/>
        <w:rPr>
          <w:rFonts w:ascii="Arial" w:hAnsi="Arial" w:cs="Arial"/>
          <w:b/>
          <w:sz w:val="19"/>
          <w:szCs w:val="19"/>
        </w:rPr>
      </w:pPr>
    </w:p>
    <w:p w14:paraId="0E46F3DD" w14:textId="396EBD71" w:rsidR="007D0F36" w:rsidRPr="0096460B" w:rsidRDefault="007D0F36" w:rsidP="0096460B">
      <w:pPr>
        <w:jc w:val="both"/>
        <w:rPr>
          <w:rFonts w:ascii="Arial" w:hAnsi="Arial" w:cs="Arial"/>
          <w:sz w:val="19"/>
          <w:szCs w:val="19"/>
        </w:rPr>
      </w:pPr>
      <w:r w:rsidRPr="0096460B">
        <w:rPr>
          <w:rFonts w:ascii="Arial" w:hAnsi="Arial" w:cs="Arial"/>
          <w:b/>
          <w:sz w:val="19"/>
          <w:szCs w:val="19"/>
        </w:rPr>
        <w:t xml:space="preserve">ROZDZIAŁ IV: </w:t>
      </w:r>
      <w:r w:rsidRPr="0096460B">
        <w:rPr>
          <w:rFonts w:ascii="Arial" w:eastAsia="Times New Roman" w:hAnsi="Arial" w:cs="Arial"/>
          <w:sz w:val="19"/>
          <w:szCs w:val="19"/>
        </w:rPr>
        <w:t>DODATKOWE INFORMACJE</w:t>
      </w:r>
    </w:p>
    <w:p w14:paraId="530615FD" w14:textId="77777777" w:rsidR="007D0F36" w:rsidRPr="0096460B" w:rsidRDefault="007D0F36" w:rsidP="0096460B">
      <w:pPr>
        <w:pStyle w:val="Akapitzlist"/>
        <w:jc w:val="both"/>
        <w:rPr>
          <w:rFonts w:ascii="Arial" w:hAnsi="Arial" w:cs="Arial"/>
          <w:sz w:val="19"/>
          <w:szCs w:val="19"/>
        </w:rPr>
      </w:pPr>
      <w:r w:rsidRPr="0096460B">
        <w:rPr>
          <w:rFonts w:ascii="Arial" w:hAnsi="Arial" w:cs="Arial"/>
          <w:noProof/>
          <w:sz w:val="19"/>
          <w:szCs w:val="19"/>
        </w:rPr>
        <mc:AlternateContent>
          <mc:Choice Requires="wps">
            <w:drawing>
              <wp:anchor distT="0" distB="0" distL="114300" distR="114300" simplePos="0" relativeHeight="251725824" behindDoc="0" locked="0" layoutInCell="1" allowOverlap="1" wp14:anchorId="210746D3" wp14:editId="7420AB5E">
                <wp:simplePos x="0" y="0"/>
                <wp:positionH relativeFrom="margin">
                  <wp:align>right</wp:align>
                </wp:positionH>
                <wp:positionV relativeFrom="paragraph">
                  <wp:posOffset>40996</wp:posOffset>
                </wp:positionV>
                <wp:extent cx="6086246" cy="14274"/>
                <wp:effectExtent l="0" t="0" r="29210" b="24130"/>
                <wp:wrapNone/>
                <wp:docPr id="3" name="Łącznik prosty 3"/>
                <wp:cNvGraphicFramePr/>
                <a:graphic xmlns:a="http://schemas.openxmlformats.org/drawingml/2006/main">
                  <a:graphicData uri="http://schemas.microsoft.com/office/word/2010/wordprocessingShape">
                    <wps:wsp>
                      <wps:cNvCnPr/>
                      <wps:spPr>
                        <a:xfrm flipV="1">
                          <a:off x="0" y="0"/>
                          <a:ext cx="6086246" cy="14274"/>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425A21" id="Łącznik prosty 3" o:spid="_x0000_s1026" style="position:absolute;flip:y;z-index:251725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05pt,3.25pt" to="907.3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" strokecolor="#4f81bd" strokeweight="1pt">
                <w10:wrap anchorx="margin"/>
              </v:line>
            </w:pict>
          </mc:Fallback>
        </mc:AlternateContent>
      </w:r>
    </w:p>
    <w:p w14:paraId="2B86674C" w14:textId="7AD1D20B"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Zamawiający dopuszcza składani</w:t>
      </w:r>
      <w:r w:rsidR="00CC76F3" w:rsidRPr="0096460B">
        <w:rPr>
          <w:rFonts w:ascii="Arial" w:hAnsi="Arial" w:cs="Arial"/>
          <w:sz w:val="19"/>
          <w:szCs w:val="19"/>
        </w:rPr>
        <w:t>e</w:t>
      </w:r>
      <w:r w:rsidR="00663A20" w:rsidRPr="0096460B">
        <w:rPr>
          <w:rFonts w:ascii="Arial" w:hAnsi="Arial" w:cs="Arial"/>
          <w:sz w:val="19"/>
          <w:szCs w:val="19"/>
        </w:rPr>
        <w:t xml:space="preserve"> </w:t>
      </w:r>
      <w:r w:rsidRPr="0096460B">
        <w:rPr>
          <w:rFonts w:ascii="Arial" w:hAnsi="Arial" w:cs="Arial"/>
          <w:sz w:val="19"/>
          <w:szCs w:val="19"/>
        </w:rPr>
        <w:t>ofert częściowych</w:t>
      </w:r>
      <w:r w:rsidR="00F1347F" w:rsidRPr="0096460B">
        <w:rPr>
          <w:rFonts w:ascii="Arial" w:hAnsi="Arial" w:cs="Arial"/>
          <w:sz w:val="19"/>
          <w:szCs w:val="19"/>
        </w:rPr>
        <w:t xml:space="preserve"> na zadania</w:t>
      </w:r>
      <w:r w:rsidRPr="0096460B">
        <w:rPr>
          <w:rFonts w:ascii="Arial" w:hAnsi="Arial" w:cs="Arial"/>
          <w:sz w:val="19"/>
          <w:szCs w:val="19"/>
        </w:rPr>
        <w:t>.</w:t>
      </w:r>
    </w:p>
    <w:p w14:paraId="5E35A706" w14:textId="05E10A9F"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 xml:space="preserve">Zamawiający nie określa liczby części zamówienia, na którą wykonawca może złożyć ofertę (Wykonawca może złożyć ofertę na dowolną </w:t>
      </w:r>
      <w:r w:rsidR="00730C27" w:rsidRPr="0096460B">
        <w:rPr>
          <w:rFonts w:ascii="Arial" w:hAnsi="Arial" w:cs="Arial"/>
          <w:sz w:val="19"/>
          <w:szCs w:val="19"/>
        </w:rPr>
        <w:t>liczbę</w:t>
      </w:r>
      <w:r w:rsidRPr="0096460B">
        <w:rPr>
          <w:rFonts w:ascii="Arial" w:hAnsi="Arial" w:cs="Arial"/>
          <w:sz w:val="19"/>
          <w:szCs w:val="19"/>
        </w:rPr>
        <w:t xml:space="preserve"> zadań/części), ani maksymalnej liczby części, na które zamówienie może zostać udzielone temu samemu wykonawcy.</w:t>
      </w:r>
    </w:p>
    <w:p w14:paraId="4B5577E8" w14:textId="00D39348"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 xml:space="preserve">Zamawiający nie przewiduje udzielania zamówień, o których mowa w art. 214 ust. 1 pkt </w:t>
      </w:r>
      <w:r w:rsidR="006C3997" w:rsidRPr="0096460B">
        <w:rPr>
          <w:rFonts w:ascii="Arial" w:hAnsi="Arial" w:cs="Arial"/>
          <w:sz w:val="19"/>
          <w:szCs w:val="19"/>
        </w:rPr>
        <w:t xml:space="preserve">7 i </w:t>
      </w:r>
      <w:r w:rsidRPr="0096460B">
        <w:rPr>
          <w:rFonts w:ascii="Arial" w:hAnsi="Arial" w:cs="Arial"/>
          <w:sz w:val="19"/>
          <w:szCs w:val="19"/>
        </w:rPr>
        <w:t>8.</w:t>
      </w:r>
    </w:p>
    <w:p w14:paraId="28E5DA3F" w14:textId="77777777"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lastRenderedPageBreak/>
        <w:t>Zamawiający nie dopuszcza składania ofert wariantowych.</w:t>
      </w:r>
    </w:p>
    <w:p w14:paraId="14F269FF" w14:textId="77777777"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Zamawiający nie przewiduje aukcji elektronicznej.</w:t>
      </w:r>
    </w:p>
    <w:p w14:paraId="32D91D93" w14:textId="77777777"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Zamawiający nie przewiduje złożenia oferty w postaci katalogów elektronicznych.</w:t>
      </w:r>
    </w:p>
    <w:p w14:paraId="4E50643F" w14:textId="77777777"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Zamawiający nie prowadzi postępowania w celu zawarcia umowy ramowej.</w:t>
      </w:r>
    </w:p>
    <w:p w14:paraId="7D22A88A" w14:textId="77777777"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Zamawiający nie przewiduje zwrotu kosztów udziału w postępowaniu.</w:t>
      </w:r>
    </w:p>
    <w:p w14:paraId="35A8A64D" w14:textId="77777777" w:rsidR="007D0F36" w:rsidRPr="0096460B" w:rsidRDefault="007D0F36" w:rsidP="0096460B">
      <w:pPr>
        <w:pStyle w:val="Akapitzlist"/>
        <w:numPr>
          <w:ilvl w:val="0"/>
          <w:numId w:val="25"/>
        </w:numPr>
        <w:jc w:val="both"/>
        <w:textAlignment w:val="baseline"/>
        <w:rPr>
          <w:rFonts w:ascii="Arial" w:hAnsi="Arial" w:cs="Arial"/>
          <w:sz w:val="19"/>
          <w:szCs w:val="19"/>
        </w:rPr>
      </w:pPr>
      <w:r w:rsidRPr="0096460B">
        <w:rPr>
          <w:rFonts w:ascii="Arial" w:hAnsi="Arial" w:cs="Arial"/>
          <w:sz w:val="19"/>
          <w:szCs w:val="19"/>
        </w:rPr>
        <w:t>Zamawiający nie zastrzega możliwości ubiegania się o udzielenie zamówienia wyłącznie przez Wykonawców, o których mowa w art. 94 ustawy Pzp.</w:t>
      </w:r>
    </w:p>
    <w:p w14:paraId="2200AEAB" w14:textId="32CC7995" w:rsidR="007D0F36" w:rsidRPr="0096460B" w:rsidRDefault="007D0F36" w:rsidP="0096460B">
      <w:pPr>
        <w:pStyle w:val="Akapitzlist"/>
        <w:numPr>
          <w:ilvl w:val="0"/>
          <w:numId w:val="25"/>
        </w:numPr>
        <w:jc w:val="both"/>
        <w:rPr>
          <w:rFonts w:ascii="Arial" w:hAnsi="Arial" w:cs="Arial"/>
          <w:sz w:val="19"/>
          <w:szCs w:val="19"/>
        </w:rPr>
      </w:pPr>
      <w:r w:rsidRPr="0096460B">
        <w:rPr>
          <w:rFonts w:ascii="Arial" w:hAnsi="Arial" w:cs="Arial"/>
          <w:sz w:val="19"/>
          <w:szCs w:val="19"/>
        </w:rPr>
        <w:t>Zamawiający nie zastrzega obowiązku osobistego wykonania zamówienia przez wykonawcę kluczowych zadań,</w:t>
      </w:r>
      <w:r w:rsidR="00663A20" w:rsidRPr="0096460B">
        <w:rPr>
          <w:rFonts w:ascii="Arial" w:hAnsi="Arial" w:cs="Arial"/>
          <w:sz w:val="19"/>
          <w:szCs w:val="19"/>
        </w:rPr>
        <w:t xml:space="preserve"> </w:t>
      </w:r>
      <w:r w:rsidRPr="0096460B">
        <w:rPr>
          <w:rFonts w:ascii="Arial" w:hAnsi="Arial" w:cs="Arial"/>
          <w:sz w:val="19"/>
          <w:szCs w:val="19"/>
        </w:rPr>
        <w:t>o których mowa w art. 60 i 121 ustawy Pzp.</w:t>
      </w:r>
    </w:p>
    <w:p w14:paraId="0F398FAB" w14:textId="77777777" w:rsidR="007D0F36" w:rsidRPr="0096460B" w:rsidRDefault="007D0F36" w:rsidP="0096460B">
      <w:pPr>
        <w:pStyle w:val="Akapitzlist"/>
        <w:numPr>
          <w:ilvl w:val="0"/>
          <w:numId w:val="25"/>
        </w:numPr>
        <w:jc w:val="both"/>
        <w:rPr>
          <w:rFonts w:ascii="Arial" w:hAnsi="Arial" w:cs="Arial"/>
          <w:sz w:val="19"/>
          <w:szCs w:val="19"/>
        </w:rPr>
      </w:pPr>
      <w:r w:rsidRPr="0096460B">
        <w:rPr>
          <w:rFonts w:ascii="Arial" w:hAnsi="Arial" w:cs="Arial"/>
          <w:sz w:val="19"/>
          <w:szCs w:val="19"/>
        </w:rPr>
        <w:t>Zamawiający nie określa dodatkowych wymagań związanych z zatrudnianiem osób, o których mowa w art. 96 ust. 2 pkt 2 ustawy Pzp.</w:t>
      </w:r>
    </w:p>
    <w:p w14:paraId="2E4959C8" w14:textId="696112DB" w:rsidR="007D0F36" w:rsidRPr="0096460B" w:rsidRDefault="007D0F36" w:rsidP="0096460B">
      <w:pPr>
        <w:pStyle w:val="Akapitzlist"/>
        <w:numPr>
          <w:ilvl w:val="0"/>
          <w:numId w:val="25"/>
        </w:numPr>
        <w:jc w:val="both"/>
        <w:rPr>
          <w:rFonts w:ascii="Arial" w:hAnsi="Arial" w:cs="Arial"/>
          <w:sz w:val="19"/>
          <w:szCs w:val="19"/>
        </w:rPr>
      </w:pPr>
      <w:r w:rsidRPr="0096460B">
        <w:rPr>
          <w:rFonts w:ascii="Arial" w:hAnsi="Arial" w:cs="Arial"/>
          <w:sz w:val="19"/>
          <w:szCs w:val="19"/>
        </w:rPr>
        <w:t>Rozliczenia między Zamawiającym a Wykonawcą są prowadzone wyłącznie w PLN.</w:t>
      </w:r>
    </w:p>
    <w:p w14:paraId="4F060C25" w14:textId="77777777" w:rsidR="007D0F36" w:rsidRPr="0096460B" w:rsidRDefault="007D0F36" w:rsidP="0096460B">
      <w:pPr>
        <w:pStyle w:val="Akapitzlist"/>
        <w:numPr>
          <w:ilvl w:val="0"/>
          <w:numId w:val="25"/>
        </w:numPr>
        <w:jc w:val="both"/>
        <w:rPr>
          <w:rFonts w:ascii="Arial" w:hAnsi="Arial" w:cs="Arial"/>
          <w:sz w:val="19"/>
          <w:szCs w:val="19"/>
        </w:rPr>
      </w:pPr>
      <w:r w:rsidRPr="0096460B">
        <w:rPr>
          <w:rFonts w:ascii="Arial" w:hAnsi="Arial" w:cs="Arial"/>
          <w:sz w:val="19"/>
          <w:szCs w:val="19"/>
        </w:rPr>
        <w:t>Zamawiający nie przewiduje wizji lokalnej.</w:t>
      </w:r>
    </w:p>
    <w:p w14:paraId="761C4434" w14:textId="06FECA23" w:rsidR="007E36B5" w:rsidRPr="0096460B" w:rsidRDefault="007D0F36" w:rsidP="0096460B">
      <w:pPr>
        <w:pStyle w:val="Akapitzlist"/>
        <w:numPr>
          <w:ilvl w:val="0"/>
          <w:numId w:val="25"/>
        </w:numPr>
        <w:jc w:val="both"/>
        <w:rPr>
          <w:rFonts w:ascii="Arial" w:hAnsi="Arial" w:cs="Arial"/>
          <w:sz w:val="19"/>
          <w:szCs w:val="19"/>
        </w:rPr>
      </w:pPr>
      <w:r w:rsidRPr="0096460B">
        <w:rPr>
          <w:rFonts w:ascii="Arial" w:hAnsi="Arial" w:cs="Arial"/>
          <w:sz w:val="19"/>
          <w:szCs w:val="19"/>
        </w:rPr>
        <w:t>Zamawiający nie przewiduje zebrania Wykonawców</w:t>
      </w:r>
      <w:r w:rsidR="007E36B5" w:rsidRPr="0096460B">
        <w:rPr>
          <w:rFonts w:ascii="Arial" w:hAnsi="Arial" w:cs="Arial"/>
          <w:sz w:val="19"/>
          <w:szCs w:val="19"/>
        </w:rPr>
        <w:t>.</w:t>
      </w:r>
    </w:p>
    <w:p w14:paraId="5716BC3A" w14:textId="0DC381FC" w:rsidR="007E36B5" w:rsidRPr="0096460B" w:rsidRDefault="007E36B5" w:rsidP="0096460B">
      <w:pPr>
        <w:pStyle w:val="Akapitzlist"/>
        <w:numPr>
          <w:ilvl w:val="0"/>
          <w:numId w:val="25"/>
        </w:numPr>
        <w:jc w:val="both"/>
        <w:rPr>
          <w:rFonts w:ascii="Arial" w:hAnsi="Arial" w:cs="Arial"/>
          <w:sz w:val="19"/>
          <w:szCs w:val="19"/>
        </w:rPr>
      </w:pPr>
      <w:r w:rsidRPr="0096460B">
        <w:rPr>
          <w:rFonts w:ascii="Arial" w:hAnsi="Arial" w:cs="Arial"/>
          <w:sz w:val="19"/>
          <w:szCs w:val="19"/>
        </w:rPr>
        <w:t xml:space="preserve">Na podstawie art. 24 ust. 6 ustawy z dnia 14 czerwca 2024 r. o ochronie sygnalistów (tj. Dz. U. z 2024 r. poz. 928), Zamawiający informuje, że w Uniwersyteckim Szpitalu Dziecięcym w Lublinie obowiązuje Procedura Zgłoszeń Wewnętrznych. Wykonawca może dokonać zgłoszenia wewnętrznego ewentualnego naruszenia prawa z obszaru wskazanego w Procedurze w sposób w niej opisany - Procedura dostępna jest na stronie internetowej Zamawiającego: </w:t>
      </w:r>
      <w:hyperlink r:id="rId13" w:history="1">
        <w:r w:rsidR="00285386" w:rsidRPr="0096460B">
          <w:rPr>
            <w:rStyle w:val="Hipercze"/>
            <w:rFonts w:ascii="Arial" w:hAnsi="Arial" w:cs="Arial"/>
            <w:color w:val="auto"/>
            <w:sz w:val="19"/>
            <w:szCs w:val="19"/>
          </w:rPr>
          <w:t>www.uszd.lublin.pl</w:t>
        </w:r>
      </w:hyperlink>
      <w:r w:rsidRPr="0096460B">
        <w:rPr>
          <w:rFonts w:ascii="Arial" w:hAnsi="Arial" w:cs="Arial"/>
          <w:sz w:val="19"/>
          <w:szCs w:val="19"/>
        </w:rPr>
        <w:t>.</w:t>
      </w:r>
    </w:p>
    <w:p w14:paraId="1F024997" w14:textId="570B37B2" w:rsidR="00635AD8" w:rsidRPr="0096460B" w:rsidRDefault="00635AD8" w:rsidP="0096460B">
      <w:pPr>
        <w:rPr>
          <w:rFonts w:ascii="Arial" w:hAnsi="Arial" w:cs="Arial"/>
          <w:b/>
          <w:color w:val="EE0000"/>
          <w:sz w:val="19"/>
          <w:szCs w:val="19"/>
        </w:rPr>
      </w:pPr>
    </w:p>
    <w:p w14:paraId="7E05DF11" w14:textId="492B5901" w:rsidR="007D0F36" w:rsidRPr="0096460B" w:rsidRDefault="007D0F36" w:rsidP="0096460B">
      <w:pPr>
        <w:jc w:val="both"/>
        <w:rPr>
          <w:rFonts w:ascii="Arial" w:hAnsi="Arial" w:cs="Arial"/>
          <w:b/>
          <w:sz w:val="19"/>
          <w:szCs w:val="19"/>
        </w:rPr>
      </w:pPr>
      <w:r w:rsidRPr="0096460B">
        <w:rPr>
          <w:rFonts w:ascii="Arial" w:hAnsi="Arial" w:cs="Arial"/>
          <w:b/>
          <w:sz w:val="19"/>
          <w:szCs w:val="19"/>
        </w:rPr>
        <w:t xml:space="preserve">ROZDZIAŁ V: </w:t>
      </w:r>
      <w:r w:rsidRPr="0096460B">
        <w:rPr>
          <w:rFonts w:ascii="Arial" w:hAnsi="Arial" w:cs="Arial"/>
          <w:bCs/>
          <w:sz w:val="19"/>
          <w:szCs w:val="19"/>
        </w:rPr>
        <w:t>TERMIN WYKONANIA ZAMÓWIENIA</w:t>
      </w:r>
    </w:p>
    <w:p w14:paraId="424B94B3" w14:textId="77777777" w:rsidR="007D0F36" w:rsidRPr="0096460B" w:rsidRDefault="007D0F36" w:rsidP="0096460B">
      <w:pPr>
        <w:ind w:left="733"/>
        <w:jc w:val="both"/>
        <w:rPr>
          <w:rFonts w:ascii="Arial" w:hAnsi="Arial" w:cs="Arial"/>
          <w:sz w:val="19"/>
          <w:szCs w:val="19"/>
        </w:rPr>
      </w:pPr>
      <w:r w:rsidRPr="0096460B">
        <w:rPr>
          <w:rFonts w:ascii="Arial" w:hAnsi="Arial" w:cs="Arial"/>
          <w:noProof/>
          <w:sz w:val="19"/>
          <w:szCs w:val="19"/>
        </w:rPr>
        <mc:AlternateContent>
          <mc:Choice Requires="wps">
            <w:drawing>
              <wp:anchor distT="0" distB="0" distL="114300" distR="114300" simplePos="0" relativeHeight="251709440" behindDoc="0" locked="0" layoutInCell="1" allowOverlap="1" wp14:anchorId="16201F23" wp14:editId="60EA8A77">
                <wp:simplePos x="0" y="0"/>
                <wp:positionH relativeFrom="margin">
                  <wp:align>right</wp:align>
                </wp:positionH>
                <wp:positionV relativeFrom="paragraph">
                  <wp:posOffset>45339</wp:posOffset>
                </wp:positionV>
                <wp:extent cx="6086246" cy="21946"/>
                <wp:effectExtent l="0" t="0" r="29210" b="35560"/>
                <wp:wrapNone/>
                <wp:docPr id="7" name="Łącznik prosty 7"/>
                <wp:cNvGraphicFramePr/>
                <a:graphic xmlns:a="http://schemas.openxmlformats.org/drawingml/2006/main">
                  <a:graphicData uri="http://schemas.microsoft.com/office/word/2010/wordprocessingShape">
                    <wps:wsp>
                      <wps:cNvCnPr/>
                      <wps:spPr>
                        <a:xfrm>
                          <a:off x="0" y="0"/>
                          <a:ext cx="6086246" cy="2194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3E300C" id="Łącznik prosty 7" o:spid="_x0000_s1026" style="position:absolute;z-index:251709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05pt,3.55pt" to="907.3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" strokecolor="#4f81bd" strokeweight="1pt">
                <w10:wrap anchorx="margin"/>
              </v:line>
            </w:pict>
          </mc:Fallback>
        </mc:AlternateContent>
      </w:r>
    </w:p>
    <w:p w14:paraId="6D5D1485" w14:textId="77777777" w:rsidR="0096460B" w:rsidRPr="0096460B" w:rsidRDefault="007D0F36" w:rsidP="0096460B">
      <w:pPr>
        <w:contextualSpacing/>
        <w:jc w:val="both"/>
        <w:rPr>
          <w:rFonts w:ascii="Arial" w:hAnsi="Arial" w:cs="Arial"/>
          <w:sz w:val="19"/>
          <w:szCs w:val="19"/>
        </w:rPr>
      </w:pPr>
      <w:r w:rsidRPr="0096460B">
        <w:rPr>
          <w:rFonts w:ascii="Arial" w:hAnsi="Arial" w:cs="Arial"/>
          <w:sz w:val="19"/>
          <w:szCs w:val="19"/>
        </w:rPr>
        <w:t>Termin wykonania zamówienia:</w:t>
      </w:r>
    </w:p>
    <w:p w14:paraId="1FEEDB04" w14:textId="188D71AD" w:rsidR="007D0F36" w:rsidRPr="0096460B" w:rsidRDefault="0096460B" w:rsidP="00602189">
      <w:pPr>
        <w:pStyle w:val="Akapitzlist"/>
        <w:numPr>
          <w:ilvl w:val="0"/>
          <w:numId w:val="60"/>
        </w:numPr>
        <w:jc w:val="both"/>
        <w:rPr>
          <w:rFonts w:ascii="Arial" w:hAnsi="Arial" w:cs="Arial"/>
          <w:bCs/>
          <w:sz w:val="19"/>
          <w:szCs w:val="19"/>
        </w:rPr>
      </w:pPr>
      <w:r w:rsidRPr="0096460B">
        <w:rPr>
          <w:rFonts w:ascii="Arial" w:hAnsi="Arial" w:cs="Arial"/>
          <w:bCs/>
          <w:sz w:val="19"/>
          <w:szCs w:val="19"/>
        </w:rPr>
        <w:t xml:space="preserve">Dla zadań nr 1 </w:t>
      </w:r>
      <w:r w:rsidR="006F05C3">
        <w:rPr>
          <w:rFonts w:ascii="Arial" w:hAnsi="Arial" w:cs="Arial"/>
          <w:bCs/>
          <w:sz w:val="19"/>
          <w:szCs w:val="19"/>
        </w:rPr>
        <w:t>–</w:t>
      </w:r>
      <w:r w:rsidRPr="0096460B">
        <w:rPr>
          <w:rFonts w:ascii="Arial" w:hAnsi="Arial" w:cs="Arial"/>
          <w:bCs/>
          <w:sz w:val="19"/>
          <w:szCs w:val="19"/>
        </w:rPr>
        <w:t xml:space="preserve"> 57:</w:t>
      </w:r>
      <w:r w:rsidRPr="0096460B">
        <w:rPr>
          <w:rFonts w:ascii="Arial" w:hAnsi="Arial" w:cs="Arial"/>
          <w:bCs/>
          <w:sz w:val="19"/>
          <w:szCs w:val="19"/>
        </w:rPr>
        <w:tab/>
      </w:r>
      <w:r w:rsidR="00E22C35" w:rsidRPr="0096460B">
        <w:rPr>
          <w:rFonts w:ascii="Arial" w:hAnsi="Arial" w:cs="Arial"/>
          <w:bCs/>
          <w:sz w:val="19"/>
          <w:szCs w:val="19"/>
        </w:rPr>
        <w:t>36 miesięcy.</w:t>
      </w:r>
    </w:p>
    <w:p w14:paraId="7E911601" w14:textId="3076BD99" w:rsidR="0096460B" w:rsidRPr="0096460B" w:rsidRDefault="0096460B" w:rsidP="00602189">
      <w:pPr>
        <w:pStyle w:val="Akapitzlist"/>
        <w:numPr>
          <w:ilvl w:val="0"/>
          <w:numId w:val="60"/>
        </w:numPr>
        <w:jc w:val="both"/>
        <w:rPr>
          <w:rFonts w:ascii="Arial" w:hAnsi="Arial" w:cs="Arial"/>
          <w:bCs/>
          <w:sz w:val="19"/>
          <w:szCs w:val="19"/>
        </w:rPr>
      </w:pPr>
      <w:r w:rsidRPr="0096460B">
        <w:rPr>
          <w:rFonts w:ascii="Arial" w:hAnsi="Arial" w:cs="Arial"/>
          <w:bCs/>
          <w:sz w:val="19"/>
          <w:szCs w:val="19"/>
        </w:rPr>
        <w:t xml:space="preserve">Dla zadań nr 58 </w:t>
      </w:r>
      <w:r w:rsidR="006F05C3">
        <w:rPr>
          <w:rFonts w:ascii="Arial" w:hAnsi="Arial" w:cs="Arial"/>
          <w:bCs/>
          <w:sz w:val="19"/>
          <w:szCs w:val="19"/>
        </w:rPr>
        <w:t>–</w:t>
      </w:r>
      <w:r w:rsidRPr="0096460B">
        <w:rPr>
          <w:rFonts w:ascii="Arial" w:hAnsi="Arial" w:cs="Arial"/>
          <w:bCs/>
          <w:sz w:val="19"/>
          <w:szCs w:val="19"/>
        </w:rPr>
        <w:t xml:space="preserve"> 60:</w:t>
      </w:r>
      <w:r w:rsidRPr="0096460B">
        <w:rPr>
          <w:rFonts w:ascii="Arial" w:hAnsi="Arial" w:cs="Arial"/>
          <w:bCs/>
          <w:sz w:val="19"/>
          <w:szCs w:val="19"/>
        </w:rPr>
        <w:tab/>
        <w:t>48 miesięcy.</w:t>
      </w:r>
    </w:p>
    <w:p w14:paraId="10F1D728" w14:textId="77777777" w:rsidR="0096460B" w:rsidRPr="0096460B" w:rsidRDefault="0096460B" w:rsidP="0096460B">
      <w:pPr>
        <w:pStyle w:val="Akapitzlist"/>
        <w:jc w:val="both"/>
        <w:rPr>
          <w:rFonts w:ascii="Arial" w:hAnsi="Arial" w:cs="Arial"/>
          <w:bCs/>
          <w:color w:val="EE0000"/>
          <w:sz w:val="19"/>
          <w:szCs w:val="19"/>
        </w:rPr>
      </w:pPr>
    </w:p>
    <w:p w14:paraId="2954E2AD" w14:textId="77777777" w:rsidR="007D0F36" w:rsidRPr="003D7382" w:rsidRDefault="007D0F36" w:rsidP="0096460B">
      <w:pPr>
        <w:jc w:val="both"/>
        <w:rPr>
          <w:rFonts w:ascii="Arial" w:hAnsi="Arial" w:cs="Arial"/>
          <w:b/>
          <w:sz w:val="19"/>
          <w:szCs w:val="19"/>
        </w:rPr>
      </w:pPr>
      <w:r w:rsidRPr="003D7382">
        <w:rPr>
          <w:rFonts w:ascii="Arial" w:hAnsi="Arial" w:cs="Arial"/>
          <w:b/>
          <w:sz w:val="19"/>
          <w:szCs w:val="19"/>
        </w:rPr>
        <w:t xml:space="preserve">ROZDZIAŁ VI: </w:t>
      </w:r>
      <w:r w:rsidRPr="003D7382">
        <w:rPr>
          <w:rFonts w:ascii="Arial" w:hAnsi="Arial" w:cs="Arial"/>
          <w:bCs/>
          <w:sz w:val="19"/>
          <w:szCs w:val="19"/>
        </w:rPr>
        <w:t>PODSTAWY WYKLUCZENIA</w:t>
      </w:r>
    </w:p>
    <w:p w14:paraId="3888BF7F" w14:textId="77777777" w:rsidR="007D0F36" w:rsidRPr="003D7382" w:rsidRDefault="007D0F36" w:rsidP="0096460B">
      <w:pPr>
        <w:pStyle w:val="Akapitzlist"/>
        <w:ind w:left="1093"/>
        <w:jc w:val="both"/>
        <w:rPr>
          <w:rFonts w:ascii="Arial" w:hAnsi="Arial" w:cs="Arial"/>
          <w:sz w:val="19"/>
          <w:szCs w:val="19"/>
        </w:rPr>
      </w:pPr>
      <w:r w:rsidRPr="003D7382">
        <w:rPr>
          <w:rFonts w:ascii="Arial" w:hAnsi="Arial" w:cs="Arial"/>
          <w:noProof/>
          <w:sz w:val="19"/>
          <w:szCs w:val="19"/>
        </w:rPr>
        <mc:AlternateContent>
          <mc:Choice Requires="wps">
            <w:drawing>
              <wp:anchor distT="0" distB="0" distL="114300" distR="114300" simplePos="0" relativeHeight="251726848" behindDoc="0" locked="0" layoutInCell="1" allowOverlap="1" wp14:anchorId="52F0BB57" wp14:editId="2A9A7D45">
                <wp:simplePos x="0" y="0"/>
                <wp:positionH relativeFrom="margin">
                  <wp:align>right</wp:align>
                </wp:positionH>
                <wp:positionV relativeFrom="paragraph">
                  <wp:posOffset>46355</wp:posOffset>
                </wp:positionV>
                <wp:extent cx="6093561" cy="36576"/>
                <wp:effectExtent l="0" t="0" r="21590" b="20955"/>
                <wp:wrapNone/>
                <wp:docPr id="8" name="Łącznik prosty 8"/>
                <wp:cNvGraphicFramePr/>
                <a:graphic xmlns:a="http://schemas.openxmlformats.org/drawingml/2006/main">
                  <a:graphicData uri="http://schemas.microsoft.com/office/word/2010/wordprocessingShape">
                    <wps:wsp>
                      <wps:cNvCnPr/>
                      <wps:spPr>
                        <a:xfrm>
                          <a:off x="0" y="0"/>
                          <a:ext cx="6093561" cy="3657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37B214" id="Łącznik prosty 8" o:spid="_x0000_s1026" style="position:absolute;z-index:2517268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6pt,3.65pt" to="908.4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" strokecolor="#4f81bd" strokeweight="1pt">
                <w10:wrap anchorx="margin"/>
              </v:line>
            </w:pict>
          </mc:Fallback>
        </mc:AlternateContent>
      </w:r>
    </w:p>
    <w:p w14:paraId="06A5A980" w14:textId="244FD47D" w:rsidR="007D0F36" w:rsidRPr="003D7382" w:rsidRDefault="007D0F36" w:rsidP="0096460B">
      <w:pPr>
        <w:numPr>
          <w:ilvl w:val="0"/>
          <w:numId w:val="26"/>
        </w:num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Z postępowania o udzielenie zamówienia wyklucza się Wykonawców, w stosunku do których zachodzi którakolwiek z okoliczności wskazanych</w:t>
      </w:r>
      <w:r w:rsidR="00440F34" w:rsidRPr="003D7382">
        <w:rPr>
          <w:rFonts w:ascii="Arial" w:eastAsia="Times New Roman" w:hAnsi="Arial" w:cs="Arial"/>
          <w:sz w:val="19"/>
          <w:szCs w:val="19"/>
        </w:rPr>
        <w:t xml:space="preserve"> </w:t>
      </w:r>
      <w:r w:rsidRPr="003D7382">
        <w:rPr>
          <w:rFonts w:ascii="Arial" w:eastAsia="Times New Roman" w:hAnsi="Arial" w:cs="Arial"/>
          <w:sz w:val="19"/>
          <w:szCs w:val="19"/>
        </w:rPr>
        <w:t xml:space="preserve">w art. 108 ust. 1 </w:t>
      </w:r>
      <w:r w:rsidR="00C33C2E" w:rsidRPr="003D7382">
        <w:rPr>
          <w:rFonts w:ascii="Arial" w:eastAsia="Times New Roman" w:hAnsi="Arial" w:cs="Arial"/>
          <w:sz w:val="19"/>
          <w:szCs w:val="19"/>
        </w:rPr>
        <w:t>Pzp</w:t>
      </w:r>
      <w:r w:rsidR="00440F34" w:rsidRPr="003D7382">
        <w:rPr>
          <w:rFonts w:ascii="Arial" w:eastAsia="Times New Roman" w:hAnsi="Arial" w:cs="Arial"/>
          <w:sz w:val="19"/>
          <w:szCs w:val="19"/>
        </w:rPr>
        <w:t>, tj.</w:t>
      </w:r>
    </w:p>
    <w:p w14:paraId="20D09653" w14:textId="77777777"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1) będącego osobą fizyczną, którego prawomocnie skazano za przestępstwo:</w:t>
      </w:r>
    </w:p>
    <w:p w14:paraId="430255B0"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udziału w zorganizowanej grupie przestępczej albo związku mającym na celu popełnienie przestępstwa lub przestępstwa skarbowego, o którym mowa w art. 258 Kodeksu karnego,</w:t>
      </w:r>
    </w:p>
    <w:p w14:paraId="43075986"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handlu ludźmi, o którym mowa w art. 189a Kodeksu karnego,</w:t>
      </w:r>
    </w:p>
    <w:p w14:paraId="3B0AC3A7"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184DD9FF"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1DFF7C6"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o charakterze terrorystycznym, o którym mowa w art. 115 § 20 Kodeksu karnego, lub mające na celu popełnienie tego przestępstwa,</w:t>
      </w:r>
    </w:p>
    <w:p w14:paraId="48E3BCDF"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powierzenia wykonywania pracy małoletniemu cudzoziemcowi, o którym mowa w art. 9 ust. 2 ustawy z dnia 15 czerwca 2012 r. o skutkach powierzania wykonywania pracy cudzoziemcom przebywającym wbrew przepisom na terytorium Rzeczypospolitej Polskiej (Dz. U. z 2021 r.poz. 1745),</w:t>
      </w:r>
    </w:p>
    <w:p w14:paraId="237E3A3B" w14:textId="77777777" w:rsidR="0096460B"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6F96C27" w14:textId="5C7F8781" w:rsidR="00440F34" w:rsidRPr="003D7382" w:rsidRDefault="00440F34" w:rsidP="00602189">
      <w:pPr>
        <w:pStyle w:val="Akapitzlist"/>
        <w:numPr>
          <w:ilvl w:val="0"/>
          <w:numId w:val="61"/>
        </w:numPr>
        <w:jc w:val="both"/>
        <w:textAlignment w:val="baseline"/>
        <w:rPr>
          <w:rFonts w:ascii="Arial" w:eastAsia="Times New Roman" w:hAnsi="Arial" w:cs="Arial"/>
          <w:sz w:val="19"/>
          <w:szCs w:val="19"/>
        </w:rPr>
      </w:pPr>
      <w:r w:rsidRPr="003D7382">
        <w:rPr>
          <w:rFonts w:ascii="Arial" w:eastAsia="Times New Roman" w:hAnsi="Arial" w:cs="Arial"/>
          <w:sz w:val="19"/>
          <w:szCs w:val="19"/>
        </w:rPr>
        <w:t>o którym mowa w art. 9 ust. 1 i 3 lub art. 10 ustawy z dnia 15 czerwca 2012 r. o skutkach powierzania wykonywania pracy cudzoziemcom przebywającym wbrew przepisom na terytorium Rzeczypospolitej Polskiej</w:t>
      </w:r>
    </w:p>
    <w:p w14:paraId="59B70097" w14:textId="77777777"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 lub za odpowiedni czyn zabroniony określony w przepisach prawa obcego;</w:t>
      </w:r>
    </w:p>
    <w:p w14:paraId="5C9E7466" w14:textId="69D066D6"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2) jeżeli urzędującego członka jego organu zarządzającego lub nadzorczego, wspólnika spółki</w:t>
      </w:r>
      <w:r w:rsidR="005E68CB" w:rsidRPr="003D7382">
        <w:rPr>
          <w:rFonts w:ascii="Arial" w:eastAsia="Times New Roman" w:hAnsi="Arial" w:cs="Arial"/>
          <w:sz w:val="19"/>
          <w:szCs w:val="19"/>
        </w:rPr>
        <w:br/>
      </w:r>
      <w:r w:rsidRPr="003D7382">
        <w:rPr>
          <w:rFonts w:ascii="Arial" w:eastAsia="Times New Roman" w:hAnsi="Arial" w:cs="Arial"/>
          <w:sz w:val="19"/>
          <w:szCs w:val="19"/>
        </w:rPr>
        <w:t>w spółce jawnej lub partnerskiej albo komplementariusza w spółce komandytowej lub komandytowo-akcyjnej lub prokurenta prawomocnie skazano za przestępstwo, o którym mowaw pkt 1;</w:t>
      </w:r>
    </w:p>
    <w:p w14:paraId="45E45B33" w14:textId="31752195"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3) wobec którego wydano prawomocny wyrok sądu lub ostateczną decyzję administracyjną</w:t>
      </w:r>
      <w:r w:rsidR="005E68CB" w:rsidRPr="003D7382">
        <w:rPr>
          <w:rFonts w:ascii="Arial" w:eastAsia="Times New Roman" w:hAnsi="Arial" w:cs="Arial"/>
          <w:sz w:val="19"/>
          <w:szCs w:val="19"/>
        </w:rPr>
        <w:br/>
      </w:r>
      <w:r w:rsidRPr="003D7382">
        <w:rPr>
          <w:rFonts w:ascii="Arial" w:eastAsia="Times New Roman" w:hAnsi="Arial" w:cs="Arial"/>
          <w:sz w:val="19"/>
          <w:szCs w:val="19"/>
        </w:rPr>
        <w:t>o zaleganiu z uiszczeniem podatków, opłat lub składek na ubezpieczenie społeczne lub zdrowotne, chyba że wykonawca odpowiednio przed upływem terminu do składania wniosków</w:t>
      </w:r>
      <w:r w:rsidR="00E22C35" w:rsidRPr="003D7382">
        <w:rPr>
          <w:rFonts w:ascii="Arial" w:eastAsia="Times New Roman" w:hAnsi="Arial" w:cs="Arial"/>
          <w:sz w:val="19"/>
          <w:szCs w:val="19"/>
        </w:rPr>
        <w:t xml:space="preserve"> </w:t>
      </w:r>
      <w:r w:rsidRPr="003D7382">
        <w:rPr>
          <w:rFonts w:ascii="Arial" w:eastAsia="Times New Roman" w:hAnsi="Arial" w:cs="Arial"/>
          <w:sz w:val="19"/>
          <w:szCs w:val="19"/>
        </w:rPr>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8B8DD0" w14:textId="77777777"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4) wobec którego prawomocnie orzeczono zakaz ubiegania się o zamówienia publiczne;</w:t>
      </w:r>
    </w:p>
    <w:p w14:paraId="58CC600B" w14:textId="66499C8A"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5) jeżeli zamawiający może stwierdzić, na podstawie wiarygodnych przesłanek, że wykonawca zawarł z innymi wykonawcami porozumienie mające na celu zakłócenie konkurencji,</w:t>
      </w:r>
      <w:r w:rsidR="00E22C35" w:rsidRPr="003D7382">
        <w:rPr>
          <w:rFonts w:ascii="Arial" w:eastAsia="Times New Roman" w:hAnsi="Arial" w:cs="Arial"/>
          <w:sz w:val="19"/>
          <w:szCs w:val="19"/>
        </w:rPr>
        <w:t xml:space="preserve"> </w:t>
      </w:r>
      <w:r w:rsidRPr="003D7382">
        <w:rPr>
          <w:rFonts w:ascii="Arial" w:eastAsia="Times New Roman" w:hAnsi="Arial" w:cs="Arial"/>
          <w:sz w:val="19"/>
          <w:szCs w:val="19"/>
        </w:rPr>
        <w:t xml:space="preserve">w szczególności jeżeli należąc do tej </w:t>
      </w:r>
      <w:r w:rsidRPr="003D7382">
        <w:rPr>
          <w:rFonts w:ascii="Arial" w:eastAsia="Times New Roman" w:hAnsi="Arial" w:cs="Arial"/>
          <w:sz w:val="19"/>
          <w:szCs w:val="19"/>
        </w:rPr>
        <w:lastRenderedPageBreak/>
        <w:t>samej grupy kapitałowej w rozumieniu ustawy z dnia</w:t>
      </w:r>
      <w:r w:rsidR="00E22C35" w:rsidRPr="003D7382">
        <w:rPr>
          <w:rFonts w:ascii="Arial" w:eastAsia="Times New Roman" w:hAnsi="Arial" w:cs="Arial"/>
          <w:sz w:val="19"/>
          <w:szCs w:val="19"/>
        </w:rPr>
        <w:t xml:space="preserve"> </w:t>
      </w:r>
      <w:r w:rsidRPr="003D7382">
        <w:rPr>
          <w:rFonts w:ascii="Arial" w:eastAsia="Times New Roman" w:hAnsi="Arial" w:cs="Arial"/>
          <w:sz w:val="19"/>
          <w:szCs w:val="19"/>
        </w:rPr>
        <w:t>16 lutego 2007 r. o ochronie konkurencji i konsumentów, złożyli odrębne oferty, oferty częściowe lub wnioski o dopuszczenie do udziału w postępowaniu, chyba że wykażą, że przygotowali</w:t>
      </w:r>
      <w:r w:rsidR="00E22C35" w:rsidRPr="003D7382">
        <w:rPr>
          <w:rFonts w:ascii="Arial" w:eastAsia="Times New Roman" w:hAnsi="Arial" w:cs="Arial"/>
          <w:sz w:val="19"/>
          <w:szCs w:val="19"/>
        </w:rPr>
        <w:t xml:space="preserve"> </w:t>
      </w:r>
      <w:r w:rsidRPr="003D7382">
        <w:rPr>
          <w:rFonts w:ascii="Arial" w:eastAsia="Times New Roman" w:hAnsi="Arial" w:cs="Arial"/>
          <w:sz w:val="19"/>
          <w:szCs w:val="19"/>
        </w:rPr>
        <w:t>te oferty lub wnioski niezależnie od siebie;</w:t>
      </w:r>
    </w:p>
    <w:p w14:paraId="034A9D2C" w14:textId="5F3046BD" w:rsidR="00440F34" w:rsidRPr="003D7382" w:rsidRDefault="00440F34" w:rsidP="0096460B">
      <w:pPr>
        <w:ind w:left="1068"/>
        <w:jc w:val="both"/>
        <w:textAlignment w:val="baseline"/>
        <w:rPr>
          <w:rFonts w:ascii="Arial" w:eastAsia="Times New Roman" w:hAnsi="Arial" w:cs="Arial"/>
          <w:sz w:val="19"/>
          <w:szCs w:val="19"/>
        </w:rPr>
      </w:pPr>
      <w:r w:rsidRPr="003D7382">
        <w:rPr>
          <w:rFonts w:ascii="Arial" w:eastAsia="Times New Roman" w:hAnsi="Arial" w:cs="Arial"/>
          <w:sz w:val="19"/>
          <w:szCs w:val="19"/>
        </w:rPr>
        <w:t>6) jeżeli, w przypadkach, o których mowa w art. 85 ust. 1, doszło do zakłócenia konkurencji wynikającego z wcześniejszego zaangażowania tego wykonawcy lub podmiotu, który należy</w:t>
      </w:r>
      <w:r w:rsidR="00114FC4" w:rsidRPr="003D7382">
        <w:rPr>
          <w:rFonts w:ascii="Arial" w:eastAsia="Times New Roman" w:hAnsi="Arial" w:cs="Arial"/>
          <w:sz w:val="19"/>
          <w:szCs w:val="19"/>
        </w:rPr>
        <w:t xml:space="preserve"> </w:t>
      </w:r>
      <w:r w:rsidRPr="003D7382">
        <w:rPr>
          <w:rFonts w:ascii="Arial" w:eastAsia="Times New Roman" w:hAnsi="Arial" w:cs="Arial"/>
          <w:sz w:val="19"/>
          <w:szCs w:val="19"/>
        </w:rPr>
        <w:t>z wykonawcą do tej samej</w:t>
      </w:r>
      <w:r w:rsidR="00114FC4" w:rsidRPr="003D7382">
        <w:rPr>
          <w:rFonts w:ascii="Arial" w:eastAsia="Times New Roman" w:hAnsi="Arial" w:cs="Arial"/>
          <w:sz w:val="19"/>
          <w:szCs w:val="19"/>
        </w:rPr>
        <w:t xml:space="preserve"> </w:t>
      </w:r>
      <w:r w:rsidRPr="003D7382">
        <w:rPr>
          <w:rFonts w:ascii="Arial" w:eastAsia="Times New Roman" w:hAnsi="Arial" w:cs="Arial"/>
          <w:sz w:val="19"/>
          <w:szCs w:val="19"/>
        </w:rPr>
        <w:t>grupy kapitałowej w rozumieniu ustawy z dnia 16 lutego 2007 r.</w:t>
      </w:r>
      <w:r w:rsidR="00114FC4" w:rsidRPr="003D7382">
        <w:rPr>
          <w:rFonts w:ascii="Arial" w:eastAsia="Times New Roman" w:hAnsi="Arial" w:cs="Arial"/>
          <w:sz w:val="19"/>
          <w:szCs w:val="19"/>
        </w:rPr>
        <w:t xml:space="preserve"> </w:t>
      </w:r>
      <w:r w:rsidRPr="003D7382">
        <w:rPr>
          <w:rFonts w:ascii="Arial" w:eastAsia="Times New Roman" w:hAnsi="Arial" w:cs="Arial"/>
          <w:sz w:val="19"/>
          <w:szCs w:val="19"/>
        </w:rPr>
        <w:t>o ochronie konkurencji i konsumentów,</w:t>
      </w:r>
      <w:r w:rsidR="00114FC4" w:rsidRPr="003D7382">
        <w:rPr>
          <w:rFonts w:ascii="Arial" w:eastAsia="Times New Roman" w:hAnsi="Arial" w:cs="Arial"/>
          <w:sz w:val="19"/>
          <w:szCs w:val="19"/>
        </w:rPr>
        <w:t xml:space="preserve"> </w:t>
      </w:r>
      <w:r w:rsidRPr="003D7382">
        <w:rPr>
          <w:rFonts w:ascii="Arial" w:eastAsia="Times New Roman" w:hAnsi="Arial" w:cs="Arial"/>
          <w:sz w:val="19"/>
          <w:szCs w:val="19"/>
        </w:rPr>
        <w:t>chyba że spowodowane tym zakłócenie konkurencji może być wyeliminowane w inny sposób niż przez wykluczenie wykonawcy z udziału w postępowaniu</w:t>
      </w:r>
      <w:r w:rsidR="00114FC4" w:rsidRPr="003D7382">
        <w:rPr>
          <w:rFonts w:ascii="Arial" w:eastAsia="Times New Roman" w:hAnsi="Arial" w:cs="Arial"/>
          <w:sz w:val="19"/>
          <w:szCs w:val="19"/>
        </w:rPr>
        <w:t xml:space="preserve"> </w:t>
      </w:r>
      <w:r w:rsidRPr="003D7382">
        <w:rPr>
          <w:rFonts w:ascii="Arial" w:eastAsia="Times New Roman" w:hAnsi="Arial" w:cs="Arial"/>
          <w:sz w:val="19"/>
          <w:szCs w:val="19"/>
        </w:rPr>
        <w:t>o udzielenie zamówienia.</w:t>
      </w:r>
    </w:p>
    <w:p w14:paraId="344C442C" w14:textId="6934F3A2" w:rsidR="007D0F36" w:rsidRPr="003D7382" w:rsidRDefault="007D0F36" w:rsidP="0096460B">
      <w:pPr>
        <w:numPr>
          <w:ilvl w:val="0"/>
          <w:numId w:val="27"/>
        </w:numPr>
        <w:ind w:left="709" w:hanging="360"/>
        <w:jc w:val="both"/>
        <w:textAlignment w:val="baseline"/>
        <w:rPr>
          <w:rFonts w:ascii="Arial" w:eastAsia="Times New Roman" w:hAnsi="Arial" w:cs="Arial"/>
          <w:sz w:val="19"/>
          <w:szCs w:val="19"/>
        </w:rPr>
      </w:pPr>
      <w:r w:rsidRPr="003D7382">
        <w:rPr>
          <w:rFonts w:ascii="Arial" w:eastAsia="Times New Roman" w:hAnsi="Arial" w:cs="Arial"/>
          <w:sz w:val="19"/>
          <w:szCs w:val="19"/>
        </w:rPr>
        <w:t xml:space="preserve">Wykluczenie Wykonawcy następuje zgodnie z art. 111 </w:t>
      </w:r>
      <w:r w:rsidR="00C33C2E" w:rsidRPr="003D7382">
        <w:rPr>
          <w:rFonts w:ascii="Arial" w:eastAsia="Times New Roman" w:hAnsi="Arial" w:cs="Arial"/>
          <w:sz w:val="19"/>
          <w:szCs w:val="19"/>
        </w:rPr>
        <w:t>Pzp</w:t>
      </w:r>
      <w:r w:rsidR="005E68CB" w:rsidRPr="003D7382">
        <w:rPr>
          <w:rFonts w:ascii="Arial" w:eastAsia="Times New Roman" w:hAnsi="Arial" w:cs="Arial"/>
          <w:sz w:val="19"/>
          <w:szCs w:val="19"/>
        </w:rPr>
        <w:t>.</w:t>
      </w:r>
    </w:p>
    <w:p w14:paraId="311BE44B" w14:textId="2B7B4C9A" w:rsidR="00FF0959" w:rsidRPr="0096460B" w:rsidRDefault="00FF0959" w:rsidP="0096460B">
      <w:pPr>
        <w:numPr>
          <w:ilvl w:val="0"/>
          <w:numId w:val="27"/>
        </w:numPr>
        <w:ind w:left="709" w:hanging="360"/>
        <w:jc w:val="both"/>
        <w:textAlignment w:val="baseline"/>
        <w:rPr>
          <w:rFonts w:ascii="Arial" w:eastAsia="Times New Roman" w:hAnsi="Arial" w:cs="Arial"/>
          <w:sz w:val="19"/>
          <w:szCs w:val="19"/>
        </w:rPr>
      </w:pPr>
      <w:r w:rsidRPr="003D7382">
        <w:rPr>
          <w:rFonts w:ascii="Arial" w:eastAsia="Times New Roman" w:hAnsi="Arial" w:cs="Arial"/>
          <w:sz w:val="19"/>
          <w:szCs w:val="19"/>
        </w:rPr>
        <w:t xml:space="preserve">Na podstawie art. 5k ust. 1 rozporządzenia 833/2014 z dnia 31 lipca 2014 </w:t>
      </w:r>
      <w:r w:rsidRPr="0096460B">
        <w:rPr>
          <w:rFonts w:ascii="Arial" w:eastAsia="Times New Roman" w:hAnsi="Arial" w:cs="Arial"/>
          <w:sz w:val="19"/>
          <w:szCs w:val="19"/>
        </w:rPr>
        <w:t>r. dotyczącego środków ograniczających w związku z działaniami Rosji destabilizującymi sytuację na Ukrainie (Dz. Urz. UE</w:t>
      </w:r>
      <w:r w:rsidR="007C108E">
        <w:rPr>
          <w:rFonts w:ascii="Arial" w:eastAsia="Times New Roman" w:hAnsi="Arial" w:cs="Arial"/>
          <w:sz w:val="19"/>
          <w:szCs w:val="19"/>
        </w:rPr>
        <w:t xml:space="preserve"> </w:t>
      </w:r>
      <w:r w:rsidRPr="0096460B">
        <w:rPr>
          <w:rFonts w:ascii="Arial" w:eastAsia="Times New Roman" w:hAnsi="Arial" w:cs="Arial"/>
          <w:sz w:val="19"/>
          <w:szCs w:val="19"/>
        </w:rPr>
        <w:t>nr L 229 z 31.7.2014, str. 1 - dalej: „</w:t>
      </w:r>
      <w:r w:rsidRPr="0096460B">
        <w:rPr>
          <w:rFonts w:ascii="Arial" w:eastAsia="Times New Roman" w:hAnsi="Arial" w:cs="Arial"/>
          <w:i/>
          <w:iCs/>
          <w:sz w:val="19"/>
          <w:szCs w:val="19"/>
        </w:rPr>
        <w:t>rozporządzeniem 833/2014</w:t>
      </w:r>
      <w:r w:rsidRPr="0096460B">
        <w:rPr>
          <w:rFonts w:ascii="Arial" w:eastAsia="Times New Roman" w:hAnsi="Arial" w:cs="Arial"/>
          <w:sz w:val="19"/>
          <w:szCs w:val="19"/>
        </w:rPr>
        <w:t>”) wyklucza się:</w:t>
      </w:r>
    </w:p>
    <w:p w14:paraId="409A9209" w14:textId="530299B0" w:rsidR="00FF0959" w:rsidRPr="0096460B" w:rsidRDefault="00B76D50" w:rsidP="0096460B">
      <w:pPr>
        <w:pStyle w:val="Akapitzlist"/>
        <w:numPr>
          <w:ilvl w:val="0"/>
          <w:numId w:val="49"/>
        </w:numPr>
        <w:ind w:left="1134"/>
        <w:jc w:val="both"/>
        <w:textAlignment w:val="baseline"/>
        <w:rPr>
          <w:rFonts w:ascii="Arial" w:eastAsia="Times New Roman" w:hAnsi="Arial" w:cs="Arial"/>
          <w:sz w:val="19"/>
          <w:szCs w:val="19"/>
        </w:rPr>
      </w:pPr>
      <w:r w:rsidRPr="0096460B">
        <w:rPr>
          <w:rFonts w:ascii="Arial" w:eastAsia="Times New Roman" w:hAnsi="Arial" w:cs="Arial"/>
          <w:sz w:val="19"/>
          <w:szCs w:val="19"/>
        </w:rPr>
        <w:t>obywateli rosyjskich, osoby fizyczne zamieszkałe w Rosji lub osoby prawne, podmioty lub organy z siedzibą w Rosji</w:t>
      </w:r>
      <w:r w:rsidR="00FF0959" w:rsidRPr="0096460B">
        <w:rPr>
          <w:rFonts w:ascii="Arial" w:eastAsia="Times New Roman" w:hAnsi="Arial" w:cs="Arial"/>
          <w:sz w:val="19"/>
          <w:szCs w:val="19"/>
        </w:rPr>
        <w:t>;</w:t>
      </w:r>
    </w:p>
    <w:p w14:paraId="6C40265A" w14:textId="14327DCD" w:rsidR="00B76D50" w:rsidRPr="0096460B" w:rsidRDefault="00B76D50" w:rsidP="0096460B">
      <w:pPr>
        <w:pStyle w:val="Akapitzlist"/>
        <w:numPr>
          <w:ilvl w:val="0"/>
          <w:numId w:val="49"/>
        </w:numPr>
        <w:ind w:left="1134"/>
        <w:jc w:val="both"/>
        <w:textAlignment w:val="baseline"/>
        <w:rPr>
          <w:rFonts w:ascii="Arial" w:eastAsia="Times New Roman" w:hAnsi="Arial" w:cs="Arial"/>
          <w:sz w:val="19"/>
          <w:szCs w:val="19"/>
        </w:rPr>
      </w:pPr>
      <w:r w:rsidRPr="0096460B">
        <w:rPr>
          <w:rFonts w:ascii="Arial" w:eastAsia="Times New Roman" w:hAnsi="Arial" w:cs="Arial"/>
          <w:sz w:val="19"/>
          <w:szCs w:val="19"/>
        </w:rPr>
        <w:t>osoby prawne, podmioty lub organy, do których prawa własności bezpośrednio lub pośrednio w ponad 50% należą do osoby fizycznej lub prawnej, podmiotu lub organu, o których mowa w pkt 1);</w:t>
      </w:r>
    </w:p>
    <w:p w14:paraId="740C4AE5" w14:textId="703EEE4A" w:rsidR="00B76D50" w:rsidRPr="0096460B" w:rsidRDefault="00B76D50" w:rsidP="0096460B">
      <w:pPr>
        <w:pStyle w:val="Akapitzlist"/>
        <w:numPr>
          <w:ilvl w:val="0"/>
          <w:numId w:val="49"/>
        </w:numPr>
        <w:ind w:left="1134"/>
        <w:jc w:val="both"/>
        <w:textAlignment w:val="baseline"/>
        <w:rPr>
          <w:rFonts w:ascii="Arial" w:eastAsia="Times New Roman" w:hAnsi="Arial" w:cs="Arial"/>
          <w:sz w:val="19"/>
          <w:szCs w:val="19"/>
        </w:rPr>
      </w:pPr>
      <w:r w:rsidRPr="0096460B">
        <w:rPr>
          <w:rFonts w:ascii="Arial" w:eastAsia="Times New Roman" w:hAnsi="Arial" w:cs="Arial"/>
          <w:sz w:val="19"/>
          <w:szCs w:val="19"/>
        </w:rPr>
        <w:t>osoby fizyczne lub prawne, podmioty lub organy działające w imieniu lub pod kierunkiem osoby fizycznej lub prawnej, podmiotu lub organu, o których mowa w pkt 1) lub 2);</w:t>
      </w:r>
    </w:p>
    <w:p w14:paraId="5F205D18" w14:textId="7CF58BBD" w:rsidR="00FF0959" w:rsidRPr="0096460B" w:rsidRDefault="00B76D50" w:rsidP="0096460B">
      <w:pPr>
        <w:pStyle w:val="Akapitzlist"/>
        <w:numPr>
          <w:ilvl w:val="0"/>
          <w:numId w:val="49"/>
        </w:numPr>
        <w:ind w:left="1134"/>
        <w:jc w:val="both"/>
        <w:textAlignment w:val="baseline"/>
        <w:rPr>
          <w:rFonts w:ascii="Arial" w:eastAsia="Times New Roman" w:hAnsi="Arial" w:cs="Arial"/>
          <w:sz w:val="19"/>
          <w:szCs w:val="19"/>
        </w:rPr>
      </w:pPr>
      <w:r w:rsidRPr="0096460B">
        <w:rPr>
          <w:rFonts w:ascii="Arial" w:eastAsia="Times New Roman" w:hAnsi="Arial" w:cs="Arial"/>
          <w:sz w:val="19"/>
          <w:szCs w:val="19"/>
        </w:rPr>
        <w:t>wykonawcę, którego podwykonawca, dostawca lub podmiot, na którego zdolności wykonawca polega, należy do którejkolwiek z kategorii wymienionych w punktach 1-3, w przypadku gdy przypada na nich ponad 10% wartości zamówienia.</w:t>
      </w:r>
    </w:p>
    <w:p w14:paraId="2F51F929" w14:textId="32B4F719" w:rsidR="00B76D50" w:rsidRPr="0096460B" w:rsidRDefault="00B76D50" w:rsidP="0096460B">
      <w:pPr>
        <w:numPr>
          <w:ilvl w:val="0"/>
          <w:numId w:val="27"/>
        </w:numPr>
        <w:ind w:left="709" w:hanging="360"/>
        <w:jc w:val="both"/>
        <w:textAlignment w:val="baseline"/>
        <w:rPr>
          <w:rFonts w:ascii="Arial" w:eastAsia="Times New Roman" w:hAnsi="Arial" w:cs="Arial"/>
          <w:sz w:val="19"/>
          <w:szCs w:val="19"/>
        </w:rPr>
      </w:pPr>
      <w:r w:rsidRPr="0096460B">
        <w:rPr>
          <w:rFonts w:ascii="Arial" w:hAnsi="Arial" w:cs="Arial"/>
          <w:sz w:val="19"/>
          <w:szCs w:val="19"/>
        </w:rPr>
        <w:t>Na podstawie art. 7 ust. 1 ustawy z dnia 13 kwietnia 2022 r. o szczególnych rozwiązaniach w zakresie przeciwdziałania wspieraniu agresji na Ukrainę oraz służących ochronie bezpieczeństwa narodowego (Dz.U. 2022 poz. 835) z postępowania o udzielenie zamówienia publicznego prowadzonego na podstawie ustawy Pzp wyklucza się:</w:t>
      </w:r>
    </w:p>
    <w:p w14:paraId="76D07574" w14:textId="77777777" w:rsidR="00B76D50" w:rsidRPr="0096460B" w:rsidRDefault="00B76D50" w:rsidP="0096460B">
      <w:pPr>
        <w:numPr>
          <w:ilvl w:val="0"/>
          <w:numId w:val="47"/>
        </w:numPr>
        <w:tabs>
          <w:tab w:val="clear" w:pos="720"/>
          <w:tab w:val="num" w:pos="851"/>
        </w:tabs>
        <w:ind w:left="1134" w:hanging="283"/>
        <w:jc w:val="both"/>
        <w:rPr>
          <w:rFonts w:ascii="Arial" w:hAnsi="Arial" w:cs="Arial"/>
          <w:sz w:val="19"/>
          <w:szCs w:val="19"/>
        </w:rPr>
      </w:pPr>
      <w:r w:rsidRPr="0096460B">
        <w:rPr>
          <w:rFonts w:ascii="Arial" w:hAnsi="Arial" w:cs="Arial"/>
          <w:sz w:val="19"/>
          <w:szCs w:val="19"/>
        </w:rPr>
        <w:t>Wykonawcę wymienionego w wykazach określonych w rozporządzeniu 765/2006 i rozporządzeniu 269/2014 albo wpisanego na listę na podstawie decyzji w sprawie wpisu na listę rozstrzygającej o zastosowaniu środka, o którym mowa w art. 1 pkt 3 ustawy;</w:t>
      </w:r>
    </w:p>
    <w:p w14:paraId="3636E1FF" w14:textId="77777777" w:rsidR="00B76D50" w:rsidRPr="0096460B" w:rsidRDefault="00B76D50" w:rsidP="0096460B">
      <w:pPr>
        <w:numPr>
          <w:ilvl w:val="0"/>
          <w:numId w:val="47"/>
        </w:numPr>
        <w:tabs>
          <w:tab w:val="clear" w:pos="720"/>
          <w:tab w:val="num" w:pos="851"/>
        </w:tabs>
        <w:ind w:left="1134" w:hanging="283"/>
        <w:jc w:val="both"/>
        <w:rPr>
          <w:rFonts w:ascii="Arial" w:hAnsi="Arial" w:cs="Arial"/>
          <w:sz w:val="19"/>
          <w:szCs w:val="19"/>
        </w:rPr>
      </w:pPr>
      <w:r w:rsidRPr="0096460B">
        <w:rPr>
          <w:rFonts w:ascii="Arial" w:hAnsi="Arial" w:cs="Arial"/>
          <w:sz w:val="19"/>
          <w:szCs w:val="19"/>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288BB0A" w14:textId="77777777" w:rsidR="00B76D50" w:rsidRPr="0096460B" w:rsidRDefault="00B76D50" w:rsidP="0096460B">
      <w:pPr>
        <w:numPr>
          <w:ilvl w:val="0"/>
          <w:numId w:val="47"/>
        </w:numPr>
        <w:tabs>
          <w:tab w:val="clear" w:pos="720"/>
          <w:tab w:val="num" w:pos="851"/>
        </w:tabs>
        <w:ind w:left="1134" w:hanging="283"/>
        <w:jc w:val="both"/>
        <w:rPr>
          <w:rFonts w:ascii="Arial" w:hAnsi="Arial" w:cs="Arial"/>
          <w:sz w:val="19"/>
          <w:szCs w:val="19"/>
        </w:rPr>
      </w:pPr>
      <w:r w:rsidRPr="0096460B">
        <w:rPr>
          <w:rFonts w:ascii="Arial" w:hAnsi="Arial" w:cs="Arial"/>
          <w:sz w:val="19"/>
          <w:szCs w:val="19"/>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3B07697" w14:textId="77777777" w:rsidR="00B76D50" w:rsidRPr="003D7382" w:rsidRDefault="00B76D50" w:rsidP="0096460B">
      <w:pPr>
        <w:numPr>
          <w:ilvl w:val="0"/>
          <w:numId w:val="27"/>
        </w:numPr>
        <w:ind w:left="709" w:hanging="360"/>
        <w:jc w:val="both"/>
        <w:textAlignment w:val="baseline"/>
        <w:rPr>
          <w:rFonts w:ascii="Arial" w:eastAsia="Times New Roman" w:hAnsi="Arial" w:cs="Arial"/>
          <w:sz w:val="19"/>
          <w:szCs w:val="19"/>
        </w:rPr>
      </w:pPr>
      <w:r w:rsidRPr="003D7382">
        <w:rPr>
          <w:rFonts w:ascii="Arial" w:eastAsia="Times New Roman" w:hAnsi="Arial" w:cs="Arial"/>
          <w:sz w:val="19"/>
          <w:szCs w:val="19"/>
        </w:rPr>
        <w:t>Wykonawca nie podlega wykluczeniu w okolicznościach określonych w art. 108 ust. 1 pkt 1, 2 i 5 ustawy Pzp, jeżeli udowodni zamawiającemu, że spełnił łącznie następujące przesłanki:</w:t>
      </w:r>
      <w:r w:rsidRPr="003D7382">
        <w:rPr>
          <w:rFonts w:ascii="Arial" w:eastAsia="Times New Roman" w:hAnsi="Arial" w:cs="Arial"/>
          <w:sz w:val="19"/>
          <w:szCs w:val="19"/>
        </w:rPr>
        <w:tab/>
      </w:r>
    </w:p>
    <w:p w14:paraId="1C1E6764"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1) naprawił lub zobowiązał się do naprawienia szkody wyrządzonej przestępstwem, wykroczeniem lub swoim nieprawidłowym postępowaniem, w tym poprzez zadośćuczynienie pieniężne;</w:t>
      </w:r>
      <w:r w:rsidRPr="003D7382">
        <w:rPr>
          <w:rFonts w:ascii="Arial" w:eastAsia="Times New Roman" w:hAnsi="Arial" w:cs="Arial"/>
          <w:sz w:val="19"/>
          <w:szCs w:val="19"/>
        </w:rPr>
        <w:tab/>
      </w:r>
    </w:p>
    <w:p w14:paraId="5C9C6CF6"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D8887BD"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3) podjął konkretne środki techniczne, organizacyjne i kadrowe, odpowiednie dla zapobiegania dalszym przestępstwom, wykroczeniom lub nieprawidłowemu postępowaniu, w szczególności:</w:t>
      </w:r>
      <w:r w:rsidRPr="003D7382">
        <w:rPr>
          <w:rFonts w:ascii="Arial" w:eastAsia="Times New Roman" w:hAnsi="Arial" w:cs="Arial"/>
          <w:sz w:val="19"/>
          <w:szCs w:val="19"/>
        </w:rPr>
        <w:tab/>
      </w:r>
    </w:p>
    <w:p w14:paraId="7CF3AD08"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a) zerwał wszelkie powiązania z osobami lub podmiotami odpowiedzialnymi za nieprawidłowe postępowanie wykonawcy,</w:t>
      </w:r>
    </w:p>
    <w:p w14:paraId="6948D4E3"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 xml:space="preserve">b) zreorganizował personel, </w:t>
      </w:r>
      <w:r w:rsidRPr="003D7382">
        <w:rPr>
          <w:rFonts w:ascii="Arial" w:eastAsia="Times New Roman" w:hAnsi="Arial" w:cs="Arial"/>
          <w:sz w:val="19"/>
          <w:szCs w:val="19"/>
        </w:rPr>
        <w:tab/>
      </w:r>
    </w:p>
    <w:p w14:paraId="3C0217E0"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c) wdrożył system sprawozdawczości i kontroli,</w:t>
      </w:r>
      <w:r w:rsidRPr="003D7382">
        <w:rPr>
          <w:rFonts w:ascii="Arial" w:eastAsia="Times New Roman" w:hAnsi="Arial" w:cs="Arial"/>
          <w:sz w:val="19"/>
          <w:szCs w:val="19"/>
        </w:rPr>
        <w:tab/>
      </w:r>
    </w:p>
    <w:p w14:paraId="3646C916" w14:textId="77777777"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d) utworzył struktury audytu wewnętrznego do monitorowania przestrzegania przepisów, wewnętrznych regulacji lub standardów,</w:t>
      </w:r>
    </w:p>
    <w:p w14:paraId="44DF8DA7" w14:textId="1884B5FF" w:rsidR="00B76D50" w:rsidRPr="003D7382" w:rsidRDefault="00B76D50" w:rsidP="0096460B">
      <w:pPr>
        <w:ind w:left="709"/>
        <w:jc w:val="both"/>
        <w:textAlignment w:val="baseline"/>
        <w:rPr>
          <w:rFonts w:ascii="Arial" w:eastAsia="Times New Roman" w:hAnsi="Arial" w:cs="Arial"/>
          <w:sz w:val="19"/>
          <w:szCs w:val="19"/>
        </w:rPr>
      </w:pPr>
      <w:r w:rsidRPr="003D7382">
        <w:rPr>
          <w:rFonts w:ascii="Arial" w:eastAsia="Times New Roman" w:hAnsi="Arial" w:cs="Arial"/>
          <w:sz w:val="19"/>
          <w:szCs w:val="19"/>
        </w:rPr>
        <w:t>e) wprowadził wewnętrzne regulacje dotyczące odpowiedzialności i odszkodowań za nieprzestrzeganie przepisów, wewnętrznych regulacji lub standardów.</w:t>
      </w:r>
    </w:p>
    <w:p w14:paraId="026A56A6" w14:textId="5051ABEC" w:rsidR="003D7382" w:rsidRDefault="003D7382">
      <w:pPr>
        <w:rPr>
          <w:rFonts w:ascii="Arial" w:hAnsi="Arial" w:cs="Arial"/>
          <w:b/>
          <w:color w:val="EE0000"/>
          <w:sz w:val="19"/>
          <w:szCs w:val="19"/>
        </w:rPr>
      </w:pPr>
    </w:p>
    <w:p w14:paraId="4EEF7090" w14:textId="7FE15442" w:rsidR="007D0F36" w:rsidRPr="003D7382" w:rsidRDefault="007D0F36" w:rsidP="0096460B">
      <w:pPr>
        <w:jc w:val="both"/>
        <w:rPr>
          <w:rFonts w:ascii="Arial" w:hAnsi="Arial" w:cs="Arial"/>
          <w:b/>
          <w:bCs/>
          <w:sz w:val="19"/>
          <w:szCs w:val="19"/>
        </w:rPr>
      </w:pPr>
      <w:r w:rsidRPr="003D7382">
        <w:rPr>
          <w:rFonts w:ascii="Arial" w:hAnsi="Arial" w:cs="Arial"/>
          <w:b/>
          <w:sz w:val="19"/>
          <w:szCs w:val="19"/>
        </w:rPr>
        <w:t xml:space="preserve">ROZDZIAŁ VII: </w:t>
      </w:r>
      <w:r w:rsidRPr="003D7382">
        <w:rPr>
          <w:rFonts w:ascii="Arial" w:eastAsia="Times New Roman" w:hAnsi="Arial" w:cs="Arial"/>
          <w:sz w:val="19"/>
          <w:szCs w:val="19"/>
        </w:rPr>
        <w:t>INFORMACJA DLA WYKONAWCÓW WSPÓLNIE UBIEGAJĄCYCH SIĘ O UDZIELENIE ZAMÓWIENIA</w:t>
      </w:r>
    </w:p>
    <w:p w14:paraId="52BE1443" w14:textId="77777777" w:rsidR="007D0F36" w:rsidRPr="003D7382" w:rsidRDefault="007D0F36" w:rsidP="0096460B">
      <w:pPr>
        <w:pStyle w:val="Akapitzlist"/>
        <w:ind w:left="357"/>
        <w:jc w:val="both"/>
        <w:rPr>
          <w:rFonts w:ascii="Arial" w:hAnsi="Arial" w:cs="Arial"/>
          <w:sz w:val="19"/>
          <w:szCs w:val="19"/>
        </w:rPr>
      </w:pPr>
      <w:r w:rsidRPr="003D7382">
        <w:rPr>
          <w:rFonts w:ascii="Arial" w:hAnsi="Arial" w:cs="Arial"/>
          <w:noProof/>
          <w:sz w:val="19"/>
          <w:szCs w:val="19"/>
        </w:rPr>
        <mc:AlternateContent>
          <mc:Choice Requires="wps">
            <w:drawing>
              <wp:anchor distT="0" distB="0" distL="114300" distR="114300" simplePos="0" relativeHeight="251727872" behindDoc="0" locked="0" layoutInCell="1" allowOverlap="1" wp14:anchorId="2BB33548" wp14:editId="1234DE3D">
                <wp:simplePos x="0" y="0"/>
                <wp:positionH relativeFrom="margin">
                  <wp:align>right</wp:align>
                </wp:positionH>
                <wp:positionV relativeFrom="paragraph">
                  <wp:posOffset>54000</wp:posOffset>
                </wp:positionV>
                <wp:extent cx="6078931" cy="14986"/>
                <wp:effectExtent l="0" t="0" r="36195" b="23495"/>
                <wp:wrapNone/>
                <wp:docPr id="27" name="Łącznik prosty 27"/>
                <wp:cNvGraphicFramePr/>
                <a:graphic xmlns:a="http://schemas.openxmlformats.org/drawingml/2006/main">
                  <a:graphicData uri="http://schemas.microsoft.com/office/word/2010/wordprocessingShape">
                    <wps:wsp>
                      <wps:cNvCnPr/>
                      <wps:spPr>
                        <a:xfrm>
                          <a:off x="0" y="0"/>
                          <a:ext cx="6078931" cy="1498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70B3FB" id="Łącznik prosty 27" o:spid="_x0000_s1026" style="position:absolute;z-index:2517278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7.45pt,4.25pt" to="906.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" strokecolor="#4f81bd" strokeweight="1pt">
                <w10:wrap anchorx="margin"/>
              </v:line>
            </w:pict>
          </mc:Fallback>
        </mc:AlternateContent>
      </w:r>
    </w:p>
    <w:p w14:paraId="611C20E9" w14:textId="294DC3E9" w:rsidR="007D0F36" w:rsidRPr="003D7382" w:rsidRDefault="007D0F36" w:rsidP="0096460B">
      <w:pPr>
        <w:pStyle w:val="Akapitzlist"/>
        <w:numPr>
          <w:ilvl w:val="0"/>
          <w:numId w:val="46"/>
        </w:numPr>
        <w:jc w:val="both"/>
        <w:textAlignment w:val="baseline"/>
        <w:rPr>
          <w:rFonts w:ascii="Arial" w:eastAsia="Times New Roman" w:hAnsi="Arial" w:cs="Arial"/>
          <w:sz w:val="19"/>
          <w:szCs w:val="19"/>
        </w:rPr>
      </w:pPr>
      <w:r w:rsidRPr="003D7382">
        <w:rPr>
          <w:rFonts w:ascii="Arial" w:eastAsia="Times New Roman" w:hAnsi="Arial" w:cs="Arial"/>
          <w:sz w:val="19"/>
          <w:szCs w:val="19"/>
        </w:rPr>
        <w:t>Wykonawcy mogą wspólnie ubiegać się o udzielenie zamówienia. W takim przypadku Wykonawcy ustanawiają pełnomocnika do reprezentowania ich w postępowaniu albo do reprezentowania</w:t>
      </w:r>
      <w:r w:rsidR="00B76D50" w:rsidRPr="003D7382">
        <w:rPr>
          <w:rFonts w:ascii="Arial" w:eastAsia="Times New Roman" w:hAnsi="Arial" w:cs="Arial"/>
          <w:sz w:val="19"/>
          <w:szCs w:val="19"/>
        </w:rPr>
        <w:t xml:space="preserve"> </w:t>
      </w:r>
      <w:r w:rsidRPr="003D7382">
        <w:rPr>
          <w:rFonts w:ascii="Arial" w:eastAsia="Times New Roman" w:hAnsi="Arial" w:cs="Arial"/>
          <w:sz w:val="19"/>
          <w:szCs w:val="19"/>
        </w:rPr>
        <w:t>i zawarcia umowy w sprawie zamówienia publicznego. Pełnomocnictwo</w:t>
      </w:r>
      <w:r w:rsidRPr="003D7382">
        <w:rPr>
          <w:rFonts w:ascii="Arial" w:eastAsia="Times New Roman" w:hAnsi="Arial" w:cs="Arial"/>
          <w:b/>
          <w:bCs/>
          <w:sz w:val="19"/>
          <w:szCs w:val="19"/>
        </w:rPr>
        <w:t xml:space="preserve"> </w:t>
      </w:r>
      <w:r w:rsidRPr="003D7382">
        <w:rPr>
          <w:rFonts w:ascii="Arial" w:eastAsia="Times New Roman" w:hAnsi="Arial" w:cs="Arial"/>
          <w:sz w:val="19"/>
          <w:szCs w:val="19"/>
        </w:rPr>
        <w:t>winno być załączone do oferty. </w:t>
      </w:r>
    </w:p>
    <w:p w14:paraId="0F276AEE" w14:textId="07E1D904" w:rsidR="007D0F36" w:rsidRPr="003D7382" w:rsidRDefault="007D0F36" w:rsidP="0096460B">
      <w:pPr>
        <w:pStyle w:val="Akapitzlist"/>
        <w:numPr>
          <w:ilvl w:val="0"/>
          <w:numId w:val="46"/>
        </w:numPr>
        <w:jc w:val="both"/>
        <w:textAlignment w:val="baseline"/>
        <w:rPr>
          <w:rFonts w:ascii="Arial" w:eastAsia="Times New Roman" w:hAnsi="Arial" w:cs="Arial"/>
          <w:sz w:val="19"/>
          <w:szCs w:val="19"/>
        </w:rPr>
      </w:pPr>
      <w:r w:rsidRPr="003D7382">
        <w:rPr>
          <w:rFonts w:ascii="Arial" w:eastAsia="Times New Roman" w:hAnsi="Arial" w:cs="Arial"/>
          <w:sz w:val="19"/>
          <w:szCs w:val="19"/>
        </w:rPr>
        <w:t>W przypadku Wykonawców wspólnie ubiegających się o udzielenie zamówienia,</w:t>
      </w:r>
      <w:r w:rsidR="004479D2">
        <w:rPr>
          <w:rFonts w:ascii="Arial" w:eastAsia="Times New Roman" w:hAnsi="Arial" w:cs="Arial"/>
          <w:sz w:val="19"/>
          <w:szCs w:val="19"/>
        </w:rPr>
        <w:t xml:space="preserve"> </w:t>
      </w:r>
      <w:r w:rsidRPr="003D7382">
        <w:rPr>
          <w:rFonts w:ascii="Arial" w:eastAsia="Times New Roman" w:hAnsi="Arial" w:cs="Arial"/>
          <w:sz w:val="19"/>
          <w:szCs w:val="19"/>
        </w:rPr>
        <w:t>oświadczeni</w:t>
      </w:r>
      <w:r w:rsidR="00152F8F" w:rsidRPr="003D7382">
        <w:rPr>
          <w:rFonts w:ascii="Arial" w:eastAsia="Times New Roman" w:hAnsi="Arial" w:cs="Arial"/>
          <w:sz w:val="19"/>
          <w:szCs w:val="19"/>
        </w:rPr>
        <w:t>e</w:t>
      </w:r>
      <w:r w:rsidRPr="003D7382">
        <w:rPr>
          <w:rFonts w:ascii="Arial" w:eastAsia="Times New Roman" w:hAnsi="Arial" w:cs="Arial"/>
          <w:sz w:val="19"/>
          <w:szCs w:val="19"/>
        </w:rPr>
        <w:t>,</w:t>
      </w:r>
      <w:r w:rsidR="004479D2">
        <w:rPr>
          <w:rFonts w:ascii="Arial" w:eastAsia="Times New Roman" w:hAnsi="Arial" w:cs="Arial"/>
          <w:sz w:val="19"/>
          <w:szCs w:val="19"/>
        </w:rPr>
        <w:t xml:space="preserve"> </w:t>
      </w:r>
      <w:r w:rsidRPr="003D7382">
        <w:rPr>
          <w:rFonts w:ascii="Arial" w:eastAsia="Times New Roman" w:hAnsi="Arial" w:cs="Arial"/>
          <w:sz w:val="19"/>
          <w:szCs w:val="19"/>
        </w:rPr>
        <w:t>o który</w:t>
      </w:r>
      <w:r w:rsidR="00152F8F" w:rsidRPr="003D7382">
        <w:rPr>
          <w:rFonts w:ascii="Arial" w:eastAsia="Times New Roman" w:hAnsi="Arial" w:cs="Arial"/>
          <w:sz w:val="19"/>
          <w:szCs w:val="19"/>
        </w:rPr>
        <w:t>m</w:t>
      </w:r>
      <w:r w:rsidRPr="003D7382">
        <w:rPr>
          <w:rFonts w:ascii="Arial" w:eastAsia="Times New Roman" w:hAnsi="Arial" w:cs="Arial"/>
          <w:sz w:val="19"/>
          <w:szCs w:val="19"/>
        </w:rPr>
        <w:t xml:space="preserve"> mowa</w:t>
      </w:r>
      <w:r w:rsidR="004479D2">
        <w:rPr>
          <w:rFonts w:ascii="Arial" w:eastAsia="Times New Roman" w:hAnsi="Arial" w:cs="Arial"/>
          <w:sz w:val="19"/>
          <w:szCs w:val="19"/>
        </w:rPr>
        <w:br/>
      </w:r>
      <w:r w:rsidRPr="003D7382">
        <w:rPr>
          <w:rFonts w:ascii="Arial" w:eastAsia="Times New Roman" w:hAnsi="Arial" w:cs="Arial"/>
          <w:sz w:val="19"/>
          <w:szCs w:val="19"/>
        </w:rPr>
        <w:t>w Rozdziale IX ust. A pkt 1 SWZ, składa każdy z Wykonawców</w:t>
      </w:r>
      <w:r w:rsidR="004479D2">
        <w:rPr>
          <w:rFonts w:ascii="Arial" w:eastAsia="Times New Roman" w:hAnsi="Arial" w:cs="Arial"/>
          <w:sz w:val="19"/>
          <w:szCs w:val="19"/>
        </w:rPr>
        <w:t>.</w:t>
      </w:r>
    </w:p>
    <w:p w14:paraId="0ECC08D4" w14:textId="40D319E3" w:rsidR="0083450D" w:rsidRPr="00317C05" w:rsidRDefault="0083450D" w:rsidP="004479D2">
      <w:pPr>
        <w:pStyle w:val="Akapitzlist"/>
        <w:numPr>
          <w:ilvl w:val="0"/>
          <w:numId w:val="46"/>
        </w:numPr>
        <w:jc w:val="both"/>
        <w:rPr>
          <w:rFonts w:ascii="Arial" w:eastAsia="Times New Roman" w:hAnsi="Arial" w:cs="Arial"/>
          <w:sz w:val="19"/>
          <w:szCs w:val="19"/>
        </w:rPr>
      </w:pPr>
      <w:r w:rsidRPr="00317C05">
        <w:rPr>
          <w:rFonts w:ascii="Arial" w:eastAsia="Times New Roman" w:hAnsi="Arial" w:cs="Arial"/>
          <w:sz w:val="19"/>
          <w:szCs w:val="19"/>
        </w:rPr>
        <w:t>Wykonawcy wspólnie ubiegający się o udzielenie zamówienia dołączają do oferty oświadczenie, z którego wynika, które usługi wykonają poszczególni wykonawcy</w:t>
      </w:r>
      <w:r w:rsidR="00317C05" w:rsidRPr="00317C05">
        <w:t xml:space="preserve"> </w:t>
      </w:r>
      <w:r w:rsidR="00317C05" w:rsidRPr="009322DC">
        <w:rPr>
          <w:rFonts w:ascii="Arial" w:eastAsia="Times New Roman" w:hAnsi="Arial" w:cs="Arial"/>
          <w:sz w:val="19"/>
          <w:szCs w:val="19"/>
        </w:rPr>
        <w:t>(dotyczy zadań 1, 4, 5, 6, 7, 8, 9, 25, 48, 58, 59).</w:t>
      </w:r>
    </w:p>
    <w:p w14:paraId="411D90D5" w14:textId="10F3E1D6" w:rsidR="007D0F36" w:rsidRPr="003D7382" w:rsidRDefault="007D0F36" w:rsidP="0096460B">
      <w:pPr>
        <w:pStyle w:val="Akapitzlist"/>
        <w:numPr>
          <w:ilvl w:val="0"/>
          <w:numId w:val="46"/>
        </w:numPr>
        <w:jc w:val="both"/>
        <w:textAlignment w:val="baseline"/>
        <w:rPr>
          <w:rFonts w:ascii="Arial" w:eastAsia="Times New Roman" w:hAnsi="Arial" w:cs="Arial"/>
          <w:sz w:val="19"/>
          <w:szCs w:val="19"/>
        </w:rPr>
      </w:pPr>
      <w:r w:rsidRPr="003D7382">
        <w:rPr>
          <w:rFonts w:ascii="Arial" w:eastAsia="Times New Roman" w:hAnsi="Arial" w:cs="Arial"/>
          <w:sz w:val="19"/>
          <w:szCs w:val="19"/>
        </w:rPr>
        <w:lastRenderedPageBreak/>
        <w:t xml:space="preserve">Oświadczenia i dokumenty potwierdzające brak podstaw do wykluczenia z postępowania składa każdy z Wykonawców wspólnie ubiegających się o zamówienie. </w:t>
      </w:r>
    </w:p>
    <w:p w14:paraId="78751CDC" w14:textId="77777777" w:rsidR="00767450" w:rsidRPr="009E3F85" w:rsidRDefault="00767450" w:rsidP="0096460B">
      <w:pPr>
        <w:jc w:val="both"/>
        <w:rPr>
          <w:rFonts w:ascii="Arial" w:hAnsi="Arial" w:cs="Arial"/>
          <w:b/>
          <w:sz w:val="19"/>
          <w:szCs w:val="19"/>
        </w:rPr>
      </w:pPr>
    </w:p>
    <w:p w14:paraId="0076758A" w14:textId="78A19852" w:rsidR="007D0F36" w:rsidRPr="009E3F85" w:rsidRDefault="007D0F36" w:rsidP="0096460B">
      <w:pPr>
        <w:jc w:val="both"/>
        <w:rPr>
          <w:rFonts w:ascii="Arial" w:hAnsi="Arial" w:cs="Arial"/>
          <w:b/>
          <w:sz w:val="19"/>
          <w:szCs w:val="19"/>
        </w:rPr>
      </w:pPr>
      <w:r w:rsidRPr="009E3F85">
        <w:rPr>
          <w:rFonts w:ascii="Arial" w:hAnsi="Arial" w:cs="Arial"/>
          <w:b/>
          <w:sz w:val="19"/>
          <w:szCs w:val="19"/>
        </w:rPr>
        <w:t xml:space="preserve">ROZDZIAŁ VIII: </w:t>
      </w:r>
      <w:r w:rsidRPr="009E3F85">
        <w:rPr>
          <w:rFonts w:ascii="Arial" w:hAnsi="Arial" w:cs="Arial"/>
          <w:bCs/>
          <w:sz w:val="19"/>
          <w:szCs w:val="19"/>
        </w:rPr>
        <w:t>WARUNKI UDZIAŁU W POSTĘPOWANIU</w:t>
      </w:r>
    </w:p>
    <w:p w14:paraId="5B87EFA5" w14:textId="77777777" w:rsidR="007D0F36" w:rsidRPr="009E3F85" w:rsidRDefault="007D0F36" w:rsidP="0096460B">
      <w:pPr>
        <w:pStyle w:val="Akapitzlist"/>
        <w:ind w:left="1093"/>
        <w:jc w:val="both"/>
        <w:rPr>
          <w:rFonts w:ascii="Arial" w:hAnsi="Arial" w:cs="Arial"/>
          <w:sz w:val="19"/>
          <w:szCs w:val="19"/>
        </w:rPr>
      </w:pPr>
      <w:r w:rsidRPr="009E3F85">
        <w:rPr>
          <w:rFonts w:ascii="Arial" w:hAnsi="Arial" w:cs="Arial"/>
          <w:noProof/>
          <w:sz w:val="19"/>
          <w:szCs w:val="19"/>
        </w:rPr>
        <mc:AlternateContent>
          <mc:Choice Requires="wps">
            <w:drawing>
              <wp:anchor distT="0" distB="0" distL="114300" distR="114300" simplePos="0" relativeHeight="251710464" behindDoc="0" locked="0" layoutInCell="1" allowOverlap="1" wp14:anchorId="1D35A34B" wp14:editId="28A4EC4F">
                <wp:simplePos x="0" y="0"/>
                <wp:positionH relativeFrom="margin">
                  <wp:align>right</wp:align>
                </wp:positionH>
                <wp:positionV relativeFrom="paragraph">
                  <wp:posOffset>42520</wp:posOffset>
                </wp:positionV>
                <wp:extent cx="6093561" cy="51206"/>
                <wp:effectExtent l="0" t="0" r="21590" b="25400"/>
                <wp:wrapNone/>
                <wp:docPr id="5" name="Łącznik prosty 5"/>
                <wp:cNvGraphicFramePr/>
                <a:graphic xmlns:a="http://schemas.openxmlformats.org/drawingml/2006/main">
                  <a:graphicData uri="http://schemas.microsoft.com/office/word/2010/wordprocessingShape">
                    <wps:wsp>
                      <wps:cNvCnPr/>
                      <wps:spPr>
                        <a:xfrm>
                          <a:off x="0" y="0"/>
                          <a:ext cx="6093561" cy="5120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4A9B31" id="Łącznik prosty 5" o:spid="_x0000_s1026" style="position:absolute;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6pt,3.35pt" to="908.4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" strokecolor="#4f81bd" strokeweight="1pt">
                <w10:wrap anchorx="margin"/>
              </v:line>
            </w:pict>
          </mc:Fallback>
        </mc:AlternateContent>
      </w:r>
    </w:p>
    <w:p w14:paraId="1812A9CD" w14:textId="2080EEC9" w:rsidR="007D0F36" w:rsidRPr="009E3F85" w:rsidRDefault="007D0F36" w:rsidP="0096460B">
      <w:pPr>
        <w:pStyle w:val="Akapitzlist"/>
        <w:numPr>
          <w:ilvl w:val="0"/>
          <w:numId w:val="28"/>
        </w:numPr>
        <w:ind w:right="23"/>
        <w:jc w:val="both"/>
        <w:textAlignment w:val="baseline"/>
        <w:rPr>
          <w:rFonts w:ascii="Arial" w:eastAsia="Times New Roman" w:hAnsi="Arial" w:cs="Arial"/>
          <w:sz w:val="19"/>
          <w:szCs w:val="19"/>
        </w:rPr>
      </w:pPr>
      <w:r w:rsidRPr="009E3F85">
        <w:rPr>
          <w:rFonts w:ascii="Arial" w:eastAsia="Times New Roman" w:hAnsi="Arial" w:cs="Arial"/>
          <w:sz w:val="19"/>
          <w:szCs w:val="19"/>
        </w:rPr>
        <w:t xml:space="preserve">O udzielenie zamówienia mogą ubiegać się Wykonawcy, którzy nie podlegają wykluczeniu na zasadach określonych w Rozdziale </w:t>
      </w:r>
      <w:r w:rsidR="00F108CE" w:rsidRPr="009E3F85">
        <w:rPr>
          <w:rFonts w:ascii="Arial" w:eastAsia="Times New Roman" w:hAnsi="Arial" w:cs="Arial"/>
          <w:sz w:val="19"/>
          <w:szCs w:val="19"/>
        </w:rPr>
        <w:t>V</w:t>
      </w:r>
      <w:r w:rsidRPr="009E3F85">
        <w:rPr>
          <w:rFonts w:ascii="Arial" w:eastAsia="Times New Roman" w:hAnsi="Arial" w:cs="Arial"/>
          <w:sz w:val="19"/>
          <w:szCs w:val="19"/>
        </w:rPr>
        <w:t>I SWZ oraz spełniają określone przez Zamawiającego warunki udziału w postępowaniu.</w:t>
      </w:r>
    </w:p>
    <w:p w14:paraId="1F08D825" w14:textId="77777777" w:rsidR="007D0F36" w:rsidRPr="009E3F85" w:rsidRDefault="007D0F36" w:rsidP="0096460B">
      <w:pPr>
        <w:pStyle w:val="Akapitzlist"/>
        <w:numPr>
          <w:ilvl w:val="0"/>
          <w:numId w:val="28"/>
        </w:numPr>
        <w:ind w:right="23"/>
        <w:jc w:val="both"/>
        <w:textAlignment w:val="baseline"/>
        <w:rPr>
          <w:rFonts w:ascii="Arial" w:eastAsia="Times New Roman" w:hAnsi="Arial" w:cs="Arial"/>
          <w:sz w:val="19"/>
          <w:szCs w:val="19"/>
        </w:rPr>
      </w:pPr>
      <w:r w:rsidRPr="009E3F85">
        <w:rPr>
          <w:rFonts w:ascii="Arial" w:eastAsia="Times New Roman" w:hAnsi="Arial" w:cs="Arial"/>
          <w:sz w:val="19"/>
          <w:szCs w:val="19"/>
        </w:rPr>
        <w:t>O udzielenie zamówienia mogą ubiegać się Wykonawcy, którzy spełniają warunki dotyczące:</w:t>
      </w:r>
    </w:p>
    <w:p w14:paraId="75F58E63" w14:textId="77777777" w:rsidR="000B451F" w:rsidRPr="004B3AF2" w:rsidRDefault="000B451F" w:rsidP="000B451F">
      <w:pPr>
        <w:ind w:left="709"/>
        <w:jc w:val="both"/>
        <w:textAlignment w:val="baseline"/>
        <w:rPr>
          <w:rFonts w:ascii="Arial" w:eastAsia="Times New Roman" w:hAnsi="Arial" w:cs="Arial"/>
          <w:sz w:val="19"/>
          <w:szCs w:val="19"/>
        </w:rPr>
      </w:pPr>
      <w:r w:rsidRPr="004B3AF2">
        <w:rPr>
          <w:rFonts w:ascii="Arial" w:eastAsia="Times New Roman" w:hAnsi="Arial" w:cs="Arial"/>
          <w:sz w:val="19"/>
          <w:szCs w:val="19"/>
        </w:rPr>
        <w:t>2.1 zdolności do występowania w obrocie gospodarczym:</w:t>
      </w:r>
    </w:p>
    <w:p w14:paraId="6864669F" w14:textId="77777777" w:rsidR="000B451F" w:rsidRPr="004B3AF2" w:rsidRDefault="000B451F" w:rsidP="00602189">
      <w:pPr>
        <w:pStyle w:val="Akapitzlist"/>
        <w:numPr>
          <w:ilvl w:val="0"/>
          <w:numId w:val="78"/>
        </w:numPr>
        <w:jc w:val="both"/>
        <w:textAlignment w:val="baseline"/>
        <w:rPr>
          <w:rFonts w:ascii="Arial" w:eastAsia="Times New Roman" w:hAnsi="Arial" w:cs="Arial"/>
          <w:sz w:val="19"/>
          <w:szCs w:val="19"/>
        </w:rPr>
      </w:pPr>
      <w:r w:rsidRPr="004B3AF2">
        <w:rPr>
          <w:rFonts w:ascii="Arial" w:eastAsia="Times New Roman" w:hAnsi="Arial" w:cs="Arial"/>
          <w:sz w:val="19"/>
          <w:szCs w:val="19"/>
        </w:rPr>
        <w:t>Zamawiający nie stawia warunku w powyższym zakresie.</w:t>
      </w:r>
    </w:p>
    <w:p w14:paraId="6EC1C8EF" w14:textId="77777777" w:rsidR="000B451F" w:rsidRPr="004B3AF2" w:rsidRDefault="000B451F" w:rsidP="000B451F">
      <w:pPr>
        <w:ind w:left="709"/>
        <w:jc w:val="both"/>
        <w:textAlignment w:val="baseline"/>
        <w:rPr>
          <w:rFonts w:ascii="Arial" w:eastAsia="Times New Roman" w:hAnsi="Arial" w:cs="Arial"/>
          <w:sz w:val="19"/>
          <w:szCs w:val="19"/>
        </w:rPr>
      </w:pPr>
      <w:r w:rsidRPr="004B3AF2">
        <w:rPr>
          <w:rFonts w:ascii="Arial" w:eastAsia="Times New Roman" w:hAnsi="Arial" w:cs="Arial"/>
          <w:sz w:val="19"/>
          <w:szCs w:val="19"/>
        </w:rPr>
        <w:t>2.2 uprawnień do prowadzenia określonej działalności gospodarczej lub zawodowej, o ile wynika to z odrębnych przepisów:</w:t>
      </w:r>
    </w:p>
    <w:p w14:paraId="1B467D9A" w14:textId="77777777" w:rsidR="000B451F" w:rsidRPr="004B3AF2" w:rsidRDefault="000B451F" w:rsidP="00602189">
      <w:pPr>
        <w:pStyle w:val="Akapitzlist"/>
        <w:numPr>
          <w:ilvl w:val="0"/>
          <w:numId w:val="75"/>
        </w:numPr>
        <w:jc w:val="both"/>
        <w:rPr>
          <w:rFonts w:ascii="Arial" w:eastAsia="Times New Roman" w:hAnsi="Arial" w:cs="Arial"/>
          <w:sz w:val="19"/>
          <w:szCs w:val="19"/>
        </w:rPr>
      </w:pPr>
      <w:r w:rsidRPr="004B3AF2">
        <w:rPr>
          <w:rFonts w:ascii="Arial" w:eastAsia="Times New Roman" w:hAnsi="Arial" w:cs="Arial"/>
          <w:sz w:val="19"/>
          <w:szCs w:val="19"/>
        </w:rPr>
        <w:t>Zamawiający nie stawia warunku w powyższym zakresie.</w:t>
      </w:r>
    </w:p>
    <w:p w14:paraId="7A4D2B53" w14:textId="77777777" w:rsidR="000B451F" w:rsidRPr="00F570B2" w:rsidRDefault="000B451F" w:rsidP="000B451F">
      <w:pPr>
        <w:ind w:left="709"/>
        <w:jc w:val="both"/>
        <w:textAlignment w:val="baseline"/>
        <w:rPr>
          <w:rFonts w:ascii="Arial" w:eastAsia="Times New Roman" w:hAnsi="Arial" w:cs="Arial"/>
          <w:sz w:val="19"/>
          <w:szCs w:val="19"/>
        </w:rPr>
      </w:pPr>
      <w:r w:rsidRPr="00F570B2">
        <w:rPr>
          <w:rFonts w:ascii="Arial" w:eastAsia="Times New Roman" w:hAnsi="Arial" w:cs="Arial"/>
          <w:sz w:val="19"/>
          <w:szCs w:val="19"/>
        </w:rPr>
        <w:t>2.3 sytuacji ekonomicznej lub finansowej:</w:t>
      </w:r>
    </w:p>
    <w:p w14:paraId="4B0F2D41" w14:textId="3FB96453" w:rsidR="000B451F" w:rsidRPr="00F570B2" w:rsidRDefault="000B451F" w:rsidP="00602189">
      <w:pPr>
        <w:pStyle w:val="Default"/>
        <w:numPr>
          <w:ilvl w:val="0"/>
          <w:numId w:val="75"/>
        </w:numPr>
        <w:jc w:val="both"/>
        <w:rPr>
          <w:rFonts w:ascii="Arial" w:hAnsi="Arial" w:cs="Arial"/>
          <w:color w:val="auto"/>
          <w:sz w:val="19"/>
          <w:szCs w:val="19"/>
        </w:rPr>
      </w:pPr>
      <w:r w:rsidRPr="00F570B2">
        <w:rPr>
          <w:rFonts w:ascii="Arial" w:hAnsi="Arial" w:cs="Arial"/>
          <w:color w:val="auto"/>
          <w:sz w:val="19"/>
          <w:szCs w:val="19"/>
        </w:rPr>
        <w:t>Zamawiający nie stawia warunku w tym zakresie.</w:t>
      </w:r>
    </w:p>
    <w:p w14:paraId="2047FFBD" w14:textId="77777777" w:rsidR="000B451F" w:rsidRPr="00881FE0" w:rsidRDefault="000B451F" w:rsidP="00602189">
      <w:pPr>
        <w:pStyle w:val="Akapitzlist"/>
        <w:numPr>
          <w:ilvl w:val="1"/>
          <w:numId w:val="76"/>
        </w:numPr>
        <w:jc w:val="both"/>
        <w:textAlignment w:val="baseline"/>
        <w:rPr>
          <w:rFonts w:ascii="Arial" w:eastAsia="Times New Roman" w:hAnsi="Arial" w:cs="Arial"/>
          <w:sz w:val="19"/>
          <w:szCs w:val="19"/>
        </w:rPr>
      </w:pPr>
      <w:r w:rsidRPr="00272FB9">
        <w:rPr>
          <w:rFonts w:ascii="Arial" w:eastAsia="Times New Roman" w:hAnsi="Arial" w:cs="Arial"/>
          <w:sz w:val="19"/>
          <w:szCs w:val="19"/>
        </w:rPr>
        <w:t xml:space="preserve">zdolności technicznej lub </w:t>
      </w:r>
      <w:r w:rsidRPr="00881FE0">
        <w:rPr>
          <w:rFonts w:ascii="Arial" w:eastAsia="Times New Roman" w:hAnsi="Arial" w:cs="Arial"/>
          <w:sz w:val="19"/>
          <w:szCs w:val="19"/>
        </w:rPr>
        <w:t>zawodowej:</w:t>
      </w:r>
    </w:p>
    <w:p w14:paraId="7B1B34CC" w14:textId="77777777" w:rsidR="007E7C7D" w:rsidRPr="00881FE0" w:rsidRDefault="000B451F" w:rsidP="00602189">
      <w:pPr>
        <w:pStyle w:val="Akapitzlist"/>
        <w:numPr>
          <w:ilvl w:val="0"/>
          <w:numId w:val="79"/>
        </w:numPr>
        <w:jc w:val="both"/>
        <w:textAlignment w:val="baseline"/>
        <w:rPr>
          <w:rFonts w:ascii="Arial" w:eastAsia="Times New Roman" w:hAnsi="Arial" w:cs="Arial"/>
          <w:sz w:val="19"/>
          <w:szCs w:val="19"/>
        </w:rPr>
      </w:pPr>
      <w:bookmarkStart w:id="5" w:name="_Hlk160100784"/>
      <w:r w:rsidRPr="00881FE0">
        <w:rPr>
          <w:rFonts w:ascii="Arial" w:hAnsi="Arial" w:cs="Arial"/>
          <w:bCs/>
          <w:sz w:val="19"/>
          <w:szCs w:val="19"/>
          <w:u w:val="single"/>
        </w:rPr>
        <w:t>W zakresie Zadania n</w:t>
      </w:r>
      <w:r w:rsidR="008D1145" w:rsidRPr="00881FE0">
        <w:rPr>
          <w:rFonts w:ascii="Arial" w:hAnsi="Arial" w:cs="Arial"/>
          <w:bCs/>
          <w:sz w:val="19"/>
          <w:szCs w:val="19"/>
          <w:u w:val="single"/>
        </w:rPr>
        <w:t>r 1, 4, 5, 6, 7, 8, 9, 25, 48, 58, 59</w:t>
      </w:r>
      <w:r w:rsidRPr="00881FE0">
        <w:rPr>
          <w:rFonts w:ascii="Arial" w:hAnsi="Arial" w:cs="Arial"/>
          <w:bCs/>
          <w:sz w:val="19"/>
          <w:szCs w:val="19"/>
          <w:u w:val="single"/>
        </w:rPr>
        <w:t>:</w:t>
      </w:r>
      <w:r w:rsidRPr="00881FE0">
        <w:rPr>
          <w:rFonts w:ascii="Arial" w:hAnsi="Arial" w:cs="Arial"/>
          <w:bCs/>
          <w:sz w:val="19"/>
          <w:szCs w:val="19"/>
        </w:rPr>
        <w:t xml:space="preserve"> </w:t>
      </w:r>
    </w:p>
    <w:p w14:paraId="254A4B26" w14:textId="430A3EE2" w:rsidR="00DE1E6C" w:rsidRPr="00881FE0" w:rsidRDefault="00DE1E6C" w:rsidP="00FB384E">
      <w:pPr>
        <w:pStyle w:val="Akapitzlist"/>
        <w:ind w:left="1429"/>
        <w:jc w:val="both"/>
        <w:textAlignment w:val="baseline"/>
        <w:rPr>
          <w:rFonts w:ascii="Arial" w:eastAsia="Times New Roman" w:hAnsi="Arial" w:cs="Arial"/>
          <w:sz w:val="19"/>
          <w:szCs w:val="19"/>
        </w:rPr>
      </w:pPr>
      <w:r w:rsidRPr="00881FE0">
        <w:rPr>
          <w:rFonts w:ascii="Arial" w:hAnsi="Arial" w:cs="Arial"/>
          <w:bCs/>
          <w:sz w:val="19"/>
          <w:szCs w:val="19"/>
        </w:rPr>
        <w:t xml:space="preserve">Zamawiający określa minimalne poziomy zdolności dotyczące niezbędnych kwalifikacji zawodowych osób skierowanych przez wykonawcę do realizacji zamówienia, umożliwiających realizację zamówienia na odpowiednim poziomie jakości: </w:t>
      </w:r>
    </w:p>
    <w:p w14:paraId="052AC96F" w14:textId="4EF5A911" w:rsidR="000B451F" w:rsidRPr="007E7C7D" w:rsidRDefault="000B451F" w:rsidP="00DE1E6C">
      <w:pPr>
        <w:pStyle w:val="Akapitzlist"/>
        <w:ind w:left="1429"/>
        <w:jc w:val="both"/>
        <w:textAlignment w:val="baseline"/>
        <w:rPr>
          <w:rFonts w:ascii="Arial" w:eastAsia="Arial Unicode MS" w:hAnsi="Arial" w:cs="Arial"/>
          <w:kern w:val="2"/>
          <w:sz w:val="19"/>
          <w:szCs w:val="19"/>
        </w:rPr>
      </w:pPr>
      <w:r w:rsidRPr="00881FE0">
        <w:rPr>
          <w:rFonts w:ascii="Arial" w:hAnsi="Arial" w:cs="Arial"/>
          <w:bCs/>
          <w:sz w:val="19"/>
          <w:szCs w:val="19"/>
        </w:rPr>
        <w:t xml:space="preserve">dysponowanie min. 1 osobą </w:t>
      </w:r>
      <w:r w:rsidRPr="00881FE0">
        <w:rPr>
          <w:rFonts w:ascii="Arial" w:eastAsia="Arial Unicode MS" w:hAnsi="Arial" w:cs="Arial"/>
          <w:kern w:val="2"/>
          <w:sz w:val="19"/>
          <w:szCs w:val="19"/>
        </w:rPr>
        <w:t>posiadającą</w:t>
      </w:r>
      <w:r w:rsidRPr="007E7C7D">
        <w:rPr>
          <w:rFonts w:ascii="Arial" w:eastAsia="Arial Unicode MS" w:hAnsi="Arial" w:cs="Arial"/>
          <w:kern w:val="2"/>
          <w:sz w:val="19"/>
          <w:szCs w:val="19"/>
        </w:rPr>
        <w:t xml:space="preserve"> imienny certyfikat</w:t>
      </w:r>
      <w:r w:rsidR="008D1145" w:rsidRPr="007E7C7D">
        <w:rPr>
          <w:rFonts w:ascii="Arial" w:eastAsia="Arial Unicode MS" w:hAnsi="Arial" w:cs="Arial"/>
          <w:kern w:val="2"/>
          <w:sz w:val="19"/>
          <w:szCs w:val="19"/>
        </w:rPr>
        <w:t xml:space="preserve"> </w:t>
      </w:r>
      <w:r w:rsidRPr="007E7C7D">
        <w:rPr>
          <w:rFonts w:ascii="Arial" w:eastAsia="Arial Unicode MS" w:hAnsi="Arial" w:cs="Arial"/>
          <w:kern w:val="2"/>
          <w:sz w:val="19"/>
          <w:szCs w:val="19"/>
        </w:rPr>
        <w:t>/</w:t>
      </w:r>
      <w:r w:rsidR="008D1145" w:rsidRPr="007E7C7D">
        <w:rPr>
          <w:rFonts w:ascii="Arial" w:eastAsia="Arial Unicode MS" w:hAnsi="Arial" w:cs="Arial"/>
          <w:kern w:val="2"/>
          <w:sz w:val="19"/>
          <w:szCs w:val="19"/>
        </w:rPr>
        <w:t xml:space="preserve"> </w:t>
      </w:r>
      <w:r w:rsidRPr="007E7C7D">
        <w:rPr>
          <w:rFonts w:ascii="Arial" w:eastAsia="Arial Unicode MS" w:hAnsi="Arial" w:cs="Arial"/>
          <w:kern w:val="2"/>
          <w:sz w:val="19"/>
          <w:szCs w:val="19"/>
        </w:rPr>
        <w:t>zaświadczenie potwierdzające przeszkolenie w zakresie przeglądów aparatury będącej przedmiotem zamówienia</w:t>
      </w:r>
      <w:r w:rsidR="008D1145" w:rsidRPr="007E7C7D">
        <w:rPr>
          <w:rFonts w:ascii="Arial" w:eastAsia="Arial Unicode MS" w:hAnsi="Arial" w:cs="Arial"/>
          <w:kern w:val="2"/>
          <w:sz w:val="19"/>
          <w:szCs w:val="19"/>
        </w:rPr>
        <w:t>.</w:t>
      </w:r>
    </w:p>
    <w:p w14:paraId="791C0574" w14:textId="54A968C0" w:rsidR="007E7C7D" w:rsidRPr="00FB384E" w:rsidRDefault="004479D2" w:rsidP="00FB384E">
      <w:pPr>
        <w:pStyle w:val="Akapitzlist"/>
        <w:numPr>
          <w:ilvl w:val="0"/>
          <w:numId w:val="79"/>
        </w:numPr>
        <w:jc w:val="both"/>
        <w:textAlignment w:val="baseline"/>
        <w:rPr>
          <w:rFonts w:ascii="Arial" w:eastAsia="Times New Roman" w:hAnsi="Arial" w:cs="Arial"/>
          <w:sz w:val="19"/>
          <w:szCs w:val="19"/>
          <w:u w:val="single"/>
        </w:rPr>
      </w:pPr>
      <w:r w:rsidRPr="00FB384E">
        <w:rPr>
          <w:rFonts w:ascii="Arial" w:hAnsi="Arial" w:cs="Arial"/>
          <w:bCs/>
          <w:sz w:val="19"/>
          <w:szCs w:val="19"/>
          <w:u w:val="single"/>
        </w:rPr>
        <w:t xml:space="preserve">W zakresie </w:t>
      </w:r>
      <w:r w:rsidR="0044548A" w:rsidRPr="00FB384E">
        <w:rPr>
          <w:rFonts w:ascii="Arial" w:eastAsia="Times New Roman" w:hAnsi="Arial" w:cs="Arial"/>
          <w:sz w:val="19"/>
          <w:szCs w:val="19"/>
          <w:u w:val="single"/>
        </w:rPr>
        <w:t>Zadani</w:t>
      </w:r>
      <w:r w:rsidRPr="00FB384E">
        <w:rPr>
          <w:rFonts w:ascii="Arial" w:eastAsia="Times New Roman" w:hAnsi="Arial" w:cs="Arial"/>
          <w:sz w:val="19"/>
          <w:szCs w:val="19"/>
          <w:u w:val="single"/>
        </w:rPr>
        <w:t>a</w:t>
      </w:r>
      <w:r w:rsidR="0044548A" w:rsidRPr="00FB384E">
        <w:rPr>
          <w:rFonts w:ascii="Arial" w:eastAsia="Times New Roman" w:hAnsi="Arial" w:cs="Arial"/>
          <w:sz w:val="19"/>
          <w:szCs w:val="19"/>
          <w:u w:val="single"/>
        </w:rPr>
        <w:t xml:space="preserve"> 58</w:t>
      </w:r>
      <w:r w:rsidR="007E7C7D" w:rsidRPr="00FB384E">
        <w:rPr>
          <w:rFonts w:ascii="Arial" w:eastAsia="Times New Roman" w:hAnsi="Arial" w:cs="Arial"/>
          <w:sz w:val="19"/>
          <w:szCs w:val="19"/>
          <w:u w:val="single"/>
        </w:rPr>
        <w:t>:</w:t>
      </w:r>
      <w:r w:rsidRPr="00FB384E">
        <w:rPr>
          <w:rFonts w:ascii="Arial" w:eastAsia="Times New Roman" w:hAnsi="Arial" w:cs="Arial"/>
          <w:sz w:val="19"/>
          <w:szCs w:val="19"/>
          <w:u w:val="single"/>
        </w:rPr>
        <w:t xml:space="preserve"> </w:t>
      </w:r>
    </w:p>
    <w:p w14:paraId="64185313" w14:textId="4D20A9B9" w:rsidR="0044548A" w:rsidRPr="007E7C7D" w:rsidRDefault="004479D2" w:rsidP="00DE1E6C">
      <w:pPr>
        <w:pStyle w:val="Akapitzlist"/>
        <w:ind w:left="1429"/>
        <w:jc w:val="both"/>
        <w:textAlignment w:val="baseline"/>
        <w:rPr>
          <w:rFonts w:ascii="Arial" w:eastAsia="Times New Roman" w:hAnsi="Arial" w:cs="Arial"/>
          <w:sz w:val="19"/>
          <w:szCs w:val="19"/>
        </w:rPr>
      </w:pPr>
      <w:r w:rsidRPr="007E7C7D">
        <w:rPr>
          <w:rFonts w:ascii="Arial" w:eastAsia="Times New Roman" w:hAnsi="Arial" w:cs="Arial"/>
          <w:sz w:val="19"/>
          <w:szCs w:val="19"/>
        </w:rPr>
        <w:t>Zamawiający określa minimalne poziomy zdolności dotyczące niezbędnego doświadczenia wykonawcy, umożliwiającego realizację zamówienia na odpowiednim poziomie jakości:</w:t>
      </w:r>
    </w:p>
    <w:p w14:paraId="34DA9FA9" w14:textId="497C6617" w:rsidR="0044548A" w:rsidRPr="007E7C7D" w:rsidRDefault="004479D2" w:rsidP="004479D2">
      <w:pPr>
        <w:pStyle w:val="Akapitzlist"/>
        <w:ind w:left="1429"/>
        <w:jc w:val="both"/>
        <w:textAlignment w:val="baseline"/>
        <w:rPr>
          <w:rFonts w:ascii="Arial" w:eastAsia="Times New Roman" w:hAnsi="Arial" w:cs="Arial"/>
          <w:sz w:val="19"/>
          <w:szCs w:val="19"/>
        </w:rPr>
      </w:pPr>
      <w:r w:rsidRPr="007E7C7D">
        <w:rPr>
          <w:rFonts w:ascii="Arial" w:eastAsia="Times New Roman" w:hAnsi="Arial" w:cs="Arial"/>
          <w:sz w:val="19"/>
          <w:szCs w:val="19"/>
        </w:rPr>
        <w:t>w</w:t>
      </w:r>
      <w:r w:rsidR="0044548A" w:rsidRPr="007E7C7D">
        <w:rPr>
          <w:rFonts w:ascii="Arial" w:eastAsia="Times New Roman" w:hAnsi="Arial" w:cs="Arial"/>
          <w:sz w:val="19"/>
          <w:szCs w:val="19"/>
        </w:rPr>
        <w:t>ykonanie lub wykonywanie 3 usług</w:t>
      </w:r>
      <w:r w:rsidRPr="007E7C7D">
        <w:rPr>
          <w:rFonts w:ascii="Arial" w:eastAsia="Times New Roman" w:hAnsi="Arial" w:cs="Arial"/>
          <w:sz w:val="19"/>
          <w:szCs w:val="19"/>
        </w:rPr>
        <w:t xml:space="preserve"> polegających na wykonywaniu prac</w:t>
      </w:r>
      <w:r w:rsidR="0044548A" w:rsidRPr="007E7C7D">
        <w:rPr>
          <w:rFonts w:ascii="Arial" w:eastAsia="Times New Roman" w:hAnsi="Arial" w:cs="Arial"/>
          <w:sz w:val="19"/>
          <w:szCs w:val="19"/>
        </w:rPr>
        <w:t xml:space="preserve"> serwisowych</w:t>
      </w:r>
      <w:r w:rsidRPr="007E7C7D">
        <w:rPr>
          <w:rFonts w:ascii="Arial" w:eastAsia="Times New Roman" w:hAnsi="Arial" w:cs="Arial"/>
          <w:sz w:val="19"/>
          <w:szCs w:val="19"/>
        </w:rPr>
        <w:t xml:space="preserve"> tomografów komputerowych</w:t>
      </w:r>
      <w:r w:rsidR="0044548A" w:rsidRPr="007E7C7D">
        <w:rPr>
          <w:rFonts w:ascii="Arial" w:eastAsia="Times New Roman" w:hAnsi="Arial" w:cs="Arial"/>
          <w:sz w:val="19"/>
          <w:szCs w:val="19"/>
        </w:rPr>
        <w:t xml:space="preserve"> o </w:t>
      </w:r>
      <w:bookmarkStart w:id="6" w:name="_Hlk227738423"/>
      <w:r w:rsidR="0044548A" w:rsidRPr="007E7C7D">
        <w:rPr>
          <w:rFonts w:ascii="Arial" w:eastAsia="Times New Roman" w:hAnsi="Arial" w:cs="Arial"/>
          <w:sz w:val="19"/>
          <w:szCs w:val="19"/>
        </w:rPr>
        <w:t xml:space="preserve">wartości wykonanych prac 900 000 zł </w:t>
      </w:r>
      <w:bookmarkEnd w:id="6"/>
      <w:r w:rsidRPr="007E7C7D">
        <w:rPr>
          <w:rFonts w:ascii="Arial" w:eastAsia="Times New Roman" w:hAnsi="Arial" w:cs="Arial"/>
          <w:sz w:val="19"/>
          <w:szCs w:val="19"/>
        </w:rPr>
        <w:t xml:space="preserve">(dla usług rozliczanych w innych walutach niż PLN równowartość co najmniej </w:t>
      </w:r>
      <w:r w:rsidR="00FB384E">
        <w:rPr>
          <w:rFonts w:ascii="Arial" w:eastAsia="Times New Roman" w:hAnsi="Arial" w:cs="Arial"/>
          <w:sz w:val="19"/>
          <w:szCs w:val="19"/>
        </w:rPr>
        <w:t>9</w:t>
      </w:r>
      <w:r w:rsidRPr="007E7C7D">
        <w:rPr>
          <w:rFonts w:ascii="Arial" w:eastAsia="Times New Roman" w:hAnsi="Arial" w:cs="Arial"/>
          <w:sz w:val="19"/>
          <w:szCs w:val="19"/>
        </w:rPr>
        <w:t xml:space="preserve">00 000 zł brutto według średniego kursu NBP na dzień zawarcia umów)  </w:t>
      </w:r>
      <w:r w:rsidR="0044548A" w:rsidRPr="007E7C7D">
        <w:rPr>
          <w:rFonts w:ascii="Arial" w:eastAsia="Times New Roman" w:hAnsi="Arial" w:cs="Arial"/>
          <w:sz w:val="19"/>
          <w:szCs w:val="19"/>
        </w:rPr>
        <w:t>dla każdej z usług w okresie ostatnich 4 lat, a jeżeli okres prowadzenia działalności jest krótszy - w tym okresie</w:t>
      </w:r>
      <w:r w:rsidR="00B87941">
        <w:rPr>
          <w:rFonts w:ascii="Arial" w:eastAsia="Times New Roman" w:hAnsi="Arial" w:cs="Arial"/>
          <w:sz w:val="19"/>
          <w:szCs w:val="19"/>
        </w:rPr>
        <w:t>.</w:t>
      </w:r>
    </w:p>
    <w:bookmarkEnd w:id="5"/>
    <w:p w14:paraId="6BDB773A" w14:textId="2D3E8584" w:rsidR="000B451F" w:rsidRPr="007E7C7D" w:rsidRDefault="000B451F" w:rsidP="00602189">
      <w:pPr>
        <w:pStyle w:val="Default"/>
        <w:numPr>
          <w:ilvl w:val="0"/>
          <w:numId w:val="77"/>
        </w:numPr>
        <w:jc w:val="both"/>
        <w:rPr>
          <w:rFonts w:ascii="Arial" w:hAnsi="Arial" w:cs="Arial"/>
          <w:color w:val="auto"/>
          <w:sz w:val="19"/>
          <w:szCs w:val="19"/>
        </w:rPr>
      </w:pPr>
      <w:r w:rsidRPr="007E7C7D">
        <w:rPr>
          <w:rFonts w:ascii="Arial" w:hAnsi="Arial" w:cs="Arial"/>
          <w:color w:val="auto"/>
          <w:sz w:val="19"/>
          <w:szCs w:val="19"/>
          <w:u w:val="single"/>
        </w:rPr>
        <w:t>W zakresie pozostałych zadań:</w:t>
      </w:r>
      <w:r w:rsidRPr="007E7C7D">
        <w:rPr>
          <w:rFonts w:ascii="Arial" w:hAnsi="Arial" w:cs="Arial"/>
          <w:color w:val="auto"/>
          <w:sz w:val="19"/>
          <w:szCs w:val="19"/>
        </w:rPr>
        <w:t xml:space="preserve"> Zamawiający nie stawia warunku w tym zakresie.</w:t>
      </w:r>
    </w:p>
    <w:p w14:paraId="41D42BB1" w14:textId="6A43EB78" w:rsidR="00DE1E6C" w:rsidRPr="00272FB9" w:rsidRDefault="00DE1E6C" w:rsidP="000B451F">
      <w:pPr>
        <w:pStyle w:val="Akapitzlist"/>
        <w:numPr>
          <w:ilvl w:val="0"/>
          <w:numId w:val="28"/>
        </w:numPr>
        <w:ind w:right="23"/>
        <w:jc w:val="both"/>
        <w:textAlignment w:val="baseline"/>
        <w:rPr>
          <w:rFonts w:ascii="Arial" w:eastAsia="Times New Roman" w:hAnsi="Arial" w:cs="Arial"/>
          <w:sz w:val="19"/>
          <w:szCs w:val="19"/>
        </w:rPr>
      </w:pPr>
      <w:r w:rsidRPr="007E7C7D">
        <w:rPr>
          <w:rFonts w:ascii="Arial" w:eastAsia="Times New Roman" w:hAnsi="Arial" w:cs="Arial"/>
          <w:sz w:val="19"/>
          <w:szCs w:val="19"/>
        </w:rPr>
        <w:t xml:space="preserve">W odniesieniu do warunków dotyczących kwalifikacji </w:t>
      </w:r>
      <w:r w:rsidRPr="00272FB9">
        <w:rPr>
          <w:rFonts w:ascii="Arial" w:eastAsia="Times New Roman" w:hAnsi="Arial" w:cs="Arial"/>
          <w:sz w:val="19"/>
          <w:szCs w:val="19"/>
        </w:rPr>
        <w:t>zawodowych wykonawcy wspólnie ubiegający się o udzielenie zamówienia mogą polegać na zdolnościach tych z wykonawców, którzy wykonają usługi, do realizacji których te zdolności są wymagane.</w:t>
      </w:r>
    </w:p>
    <w:p w14:paraId="5D696987" w14:textId="2E31A6AE" w:rsidR="00B61238" w:rsidRPr="000B451F" w:rsidRDefault="000B451F" w:rsidP="000B451F">
      <w:pPr>
        <w:pStyle w:val="Akapitzlist"/>
        <w:numPr>
          <w:ilvl w:val="0"/>
          <w:numId w:val="28"/>
        </w:numPr>
        <w:ind w:right="23"/>
        <w:jc w:val="both"/>
        <w:textAlignment w:val="baseline"/>
        <w:rPr>
          <w:rFonts w:ascii="Arial" w:eastAsia="Times New Roman" w:hAnsi="Arial" w:cs="Arial"/>
          <w:sz w:val="19"/>
          <w:szCs w:val="19"/>
        </w:rPr>
      </w:pPr>
      <w:r w:rsidRPr="00272FB9">
        <w:rPr>
          <w:rFonts w:ascii="Arial" w:eastAsia="Times New Roman" w:hAnsi="Arial" w:cs="Arial"/>
          <w:sz w:val="19"/>
          <w:szCs w:val="19"/>
        </w:rPr>
        <w:t>Zamawiający może na każdym etapie</w:t>
      </w:r>
      <w:r w:rsidRPr="008D1145">
        <w:rPr>
          <w:rFonts w:ascii="Arial" w:eastAsia="Times New Roman" w:hAnsi="Arial" w:cs="Arial"/>
          <w:sz w:val="19"/>
          <w:szCs w:val="19"/>
        </w:rPr>
        <w:t xml:space="preserve"> postępowania, uznać, że Wykonawca nie posiada </w:t>
      </w:r>
      <w:r w:rsidRPr="000B451F">
        <w:rPr>
          <w:rFonts w:ascii="Arial" w:eastAsia="Times New Roman" w:hAnsi="Arial" w:cs="Arial"/>
          <w:sz w:val="19"/>
          <w:szCs w:val="19"/>
        </w:rPr>
        <w:t>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DC1E45C" w14:textId="77777777" w:rsidR="007D0F36" w:rsidRPr="0096460B" w:rsidRDefault="007D0F36" w:rsidP="0096460B">
      <w:pPr>
        <w:jc w:val="both"/>
        <w:rPr>
          <w:rFonts w:ascii="Arial" w:hAnsi="Arial" w:cs="Arial"/>
          <w:b/>
          <w:color w:val="EE0000"/>
          <w:sz w:val="19"/>
          <w:szCs w:val="19"/>
        </w:rPr>
      </w:pPr>
    </w:p>
    <w:p w14:paraId="22626C8C" w14:textId="21C6FB35" w:rsidR="007D0F36" w:rsidRPr="00EE256E" w:rsidRDefault="007D0F36" w:rsidP="0096460B">
      <w:pPr>
        <w:rPr>
          <w:rFonts w:ascii="Arial" w:hAnsi="Arial" w:cs="Arial"/>
          <w:b/>
          <w:sz w:val="19"/>
          <w:szCs w:val="19"/>
        </w:rPr>
      </w:pPr>
      <w:r w:rsidRPr="00EE256E">
        <w:rPr>
          <w:rFonts w:ascii="Arial" w:hAnsi="Arial" w:cs="Arial"/>
          <w:b/>
          <w:sz w:val="19"/>
          <w:szCs w:val="19"/>
        </w:rPr>
        <w:t>ROZDZIAŁ IX</w:t>
      </w:r>
      <w:r w:rsidR="001C01FE" w:rsidRPr="00EE256E">
        <w:rPr>
          <w:rFonts w:ascii="Arial" w:hAnsi="Arial" w:cs="Arial"/>
          <w:b/>
          <w:sz w:val="19"/>
          <w:szCs w:val="19"/>
        </w:rPr>
        <w:t>:</w:t>
      </w:r>
      <w:r w:rsidR="0060367B" w:rsidRPr="00EE256E">
        <w:rPr>
          <w:rFonts w:ascii="Arial" w:hAnsi="Arial" w:cs="Arial"/>
          <w:b/>
          <w:sz w:val="19"/>
          <w:szCs w:val="19"/>
        </w:rPr>
        <w:t xml:space="preserve"> </w:t>
      </w:r>
      <w:r w:rsidRPr="00EE256E">
        <w:rPr>
          <w:rFonts w:ascii="Arial" w:hAnsi="Arial" w:cs="Arial"/>
          <w:bCs/>
          <w:sz w:val="19"/>
          <w:szCs w:val="19"/>
        </w:rPr>
        <w:t>PODMIOTOWE ŚRODKI DOWODOWE</w:t>
      </w:r>
    </w:p>
    <w:p w14:paraId="34EB0982" w14:textId="77777777" w:rsidR="007D0F36" w:rsidRPr="00EE256E" w:rsidRDefault="007D0F36" w:rsidP="0096460B">
      <w:pPr>
        <w:pStyle w:val="Akapitzlist"/>
        <w:ind w:left="1093"/>
        <w:jc w:val="both"/>
        <w:rPr>
          <w:rFonts w:ascii="Arial" w:hAnsi="Arial" w:cs="Arial"/>
          <w:sz w:val="19"/>
          <w:szCs w:val="19"/>
        </w:rPr>
      </w:pPr>
      <w:r w:rsidRPr="00EE256E">
        <w:rPr>
          <w:rFonts w:ascii="Arial" w:hAnsi="Arial" w:cs="Arial"/>
          <w:noProof/>
          <w:sz w:val="19"/>
          <w:szCs w:val="19"/>
        </w:rPr>
        <mc:AlternateContent>
          <mc:Choice Requires="wps">
            <w:drawing>
              <wp:anchor distT="0" distB="0" distL="114300" distR="114300" simplePos="0" relativeHeight="251711488" behindDoc="0" locked="0" layoutInCell="1" allowOverlap="1" wp14:anchorId="2A7801A2" wp14:editId="0B72B80F">
                <wp:simplePos x="0" y="0"/>
                <wp:positionH relativeFrom="margin">
                  <wp:posOffset>3810</wp:posOffset>
                </wp:positionH>
                <wp:positionV relativeFrom="paragraph">
                  <wp:posOffset>51435</wp:posOffset>
                </wp:positionV>
                <wp:extent cx="6096000" cy="0"/>
                <wp:effectExtent l="0" t="0" r="0" b="0"/>
                <wp:wrapNone/>
                <wp:docPr id="9" name="Łącznik prosty 9"/>
                <wp:cNvGraphicFramePr/>
                <a:graphic xmlns:a="http://schemas.openxmlformats.org/drawingml/2006/main">
                  <a:graphicData uri="http://schemas.microsoft.com/office/word/2010/wordprocessingShape">
                    <wps:wsp>
                      <wps:cNvCnPr/>
                      <wps:spPr>
                        <a:xfrm>
                          <a:off x="0" y="0"/>
                          <a:ext cx="6096000" cy="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725906" id="Łącznik prosty 9" o:spid="_x0000_s1026" style="position:absolute;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4.05pt" to="480.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" strokecolor="#4f81bd" strokeweight="1pt">
                <w10:wrap anchorx="margin"/>
              </v:line>
            </w:pict>
          </mc:Fallback>
        </mc:AlternateContent>
      </w:r>
    </w:p>
    <w:p w14:paraId="37D8811E" w14:textId="33F1B9B3" w:rsidR="007D0F36" w:rsidRPr="00EE256E" w:rsidRDefault="007D0F36" w:rsidP="0096460B">
      <w:pPr>
        <w:jc w:val="both"/>
        <w:rPr>
          <w:rFonts w:ascii="Arial" w:hAnsi="Arial" w:cs="Arial"/>
          <w:b/>
          <w:sz w:val="19"/>
          <w:szCs w:val="19"/>
        </w:rPr>
      </w:pPr>
      <w:r w:rsidRPr="00EE256E">
        <w:rPr>
          <w:rFonts w:ascii="Arial" w:hAnsi="Arial" w:cs="Arial"/>
          <w:b/>
          <w:sz w:val="19"/>
          <w:szCs w:val="19"/>
        </w:rPr>
        <w:t xml:space="preserve">A. </w:t>
      </w:r>
      <w:r w:rsidR="00FC1D28" w:rsidRPr="00EE256E">
        <w:rPr>
          <w:rFonts w:ascii="Arial" w:hAnsi="Arial" w:cs="Arial"/>
          <w:b/>
          <w:sz w:val="19"/>
          <w:szCs w:val="19"/>
        </w:rPr>
        <w:t>WSTĘPNE OŚWIADCZENIE</w:t>
      </w:r>
    </w:p>
    <w:p w14:paraId="07DE1AEB" w14:textId="10D354A4" w:rsidR="007D0F36" w:rsidRPr="00EE256E" w:rsidRDefault="007D0F36" w:rsidP="00EE256E">
      <w:pPr>
        <w:pStyle w:val="Akapitzlist"/>
        <w:numPr>
          <w:ilvl w:val="0"/>
          <w:numId w:val="5"/>
        </w:numPr>
        <w:ind w:left="502"/>
        <w:jc w:val="both"/>
        <w:rPr>
          <w:rFonts w:ascii="Arial" w:hAnsi="Arial" w:cs="Arial"/>
          <w:b/>
          <w:sz w:val="19"/>
          <w:szCs w:val="19"/>
        </w:rPr>
      </w:pPr>
      <w:r w:rsidRPr="00EE256E">
        <w:rPr>
          <w:rFonts w:ascii="Arial" w:hAnsi="Arial" w:cs="Arial"/>
          <w:sz w:val="19"/>
          <w:szCs w:val="19"/>
        </w:rPr>
        <w:t xml:space="preserve">Każdy wykonawca musi przedstawić aktualne na dzień składania ofert oświadczenie w formie jednolitego europejskiego dokumentu zamówienia (JEDZ) w zakresie wskazanym w </w:t>
      </w:r>
      <w:r w:rsidRPr="00EE256E">
        <w:rPr>
          <w:rFonts w:ascii="Arial" w:hAnsi="Arial" w:cs="Arial"/>
          <w:b/>
          <w:bCs/>
          <w:sz w:val="19"/>
          <w:szCs w:val="19"/>
        </w:rPr>
        <w:t xml:space="preserve">załączniku nr </w:t>
      </w:r>
      <w:r w:rsidR="00EE256E" w:rsidRPr="00EE256E">
        <w:rPr>
          <w:rFonts w:ascii="Arial" w:hAnsi="Arial" w:cs="Arial"/>
          <w:b/>
          <w:bCs/>
          <w:sz w:val="19"/>
          <w:szCs w:val="19"/>
        </w:rPr>
        <w:t>1</w:t>
      </w:r>
      <w:r w:rsidR="00900AA8">
        <w:rPr>
          <w:rFonts w:ascii="Arial" w:hAnsi="Arial" w:cs="Arial"/>
          <w:b/>
          <w:bCs/>
          <w:sz w:val="19"/>
          <w:szCs w:val="19"/>
        </w:rPr>
        <w:t>2</w:t>
      </w:r>
      <w:r w:rsidRPr="00EE256E">
        <w:rPr>
          <w:rFonts w:ascii="Arial" w:hAnsi="Arial" w:cs="Arial"/>
          <w:b/>
          <w:bCs/>
          <w:sz w:val="19"/>
          <w:szCs w:val="19"/>
        </w:rPr>
        <w:t xml:space="preserve"> do SWZ.</w:t>
      </w:r>
    </w:p>
    <w:p w14:paraId="67A870AF" w14:textId="1D5FAFB5" w:rsidR="007D0F36" w:rsidRPr="00EE256E" w:rsidRDefault="007D0F36" w:rsidP="0096460B">
      <w:pPr>
        <w:pStyle w:val="Akapitzlist"/>
        <w:numPr>
          <w:ilvl w:val="0"/>
          <w:numId w:val="5"/>
        </w:numPr>
        <w:ind w:left="502"/>
        <w:jc w:val="both"/>
        <w:rPr>
          <w:rFonts w:ascii="Arial" w:hAnsi="Arial" w:cs="Arial"/>
          <w:sz w:val="19"/>
          <w:szCs w:val="19"/>
        </w:rPr>
      </w:pPr>
      <w:r w:rsidRPr="00EE256E">
        <w:rPr>
          <w:rFonts w:ascii="Arial" w:hAnsi="Arial" w:cs="Arial"/>
          <w:sz w:val="19"/>
          <w:szCs w:val="19"/>
        </w:rPr>
        <w:t>W przypadku wspólnego ubiegania się o zamówienie przez wykonawców oświadczenie, o którym mowa w punkcie 1 (JEDZ) składa każdy z wykonawców wspólnie ubiegających się o zamówienie.</w:t>
      </w:r>
    </w:p>
    <w:p w14:paraId="666C6F1C" w14:textId="29B360CF" w:rsidR="00B82F41" w:rsidRPr="00EE256E" w:rsidRDefault="00A76440" w:rsidP="0096460B">
      <w:pPr>
        <w:pStyle w:val="Akapitzlist"/>
        <w:numPr>
          <w:ilvl w:val="0"/>
          <w:numId w:val="5"/>
        </w:numPr>
        <w:ind w:left="502"/>
        <w:jc w:val="both"/>
        <w:rPr>
          <w:rFonts w:ascii="Arial" w:hAnsi="Arial" w:cs="Arial"/>
          <w:sz w:val="19"/>
          <w:szCs w:val="19"/>
        </w:rPr>
      </w:pPr>
      <w:bookmarkStart w:id="7" w:name="_Hlk103070496"/>
      <w:r w:rsidRPr="00EE256E">
        <w:rPr>
          <w:rFonts w:ascii="Arial" w:hAnsi="Arial" w:cs="Arial"/>
          <w:sz w:val="19"/>
          <w:szCs w:val="19"/>
        </w:rPr>
        <w:t>Do oferty należy przedłożyć oświadczenie Wykonawcy/Wykonawcy wspólnie ubiegającego się</w:t>
      </w:r>
      <w:r w:rsidR="00B87941">
        <w:rPr>
          <w:rFonts w:ascii="Arial" w:hAnsi="Arial" w:cs="Arial"/>
          <w:sz w:val="19"/>
          <w:szCs w:val="19"/>
        </w:rPr>
        <w:t xml:space="preserve"> </w:t>
      </w:r>
      <w:r w:rsidRPr="00EE256E">
        <w:rPr>
          <w:rFonts w:ascii="Arial" w:hAnsi="Arial" w:cs="Arial"/>
          <w:sz w:val="19"/>
          <w:szCs w:val="19"/>
        </w:rPr>
        <w:t>o udzielenie zamówienia dotyczące przesłanek wykluczenia z art. 5k rozporządzenia 833/2014 oraz</w:t>
      </w:r>
      <w:r w:rsidR="00B87941">
        <w:rPr>
          <w:rFonts w:ascii="Arial" w:hAnsi="Arial" w:cs="Arial"/>
          <w:sz w:val="19"/>
          <w:szCs w:val="19"/>
        </w:rPr>
        <w:t xml:space="preserve"> </w:t>
      </w:r>
      <w:r w:rsidRPr="00EE256E">
        <w:rPr>
          <w:rFonts w:ascii="Arial" w:hAnsi="Arial" w:cs="Arial"/>
          <w:sz w:val="19"/>
          <w:szCs w:val="19"/>
        </w:rPr>
        <w:t>art. 7 ust. 1 ustawy o szczególnych rozwiązaniach w zakresie przeciwdziałania wspieraniu agresji</w:t>
      </w:r>
      <w:r w:rsidR="00920473" w:rsidRPr="00EE256E">
        <w:rPr>
          <w:rFonts w:ascii="Arial" w:hAnsi="Arial" w:cs="Arial"/>
          <w:sz w:val="19"/>
          <w:szCs w:val="19"/>
        </w:rPr>
        <w:t xml:space="preserve"> </w:t>
      </w:r>
      <w:r w:rsidRPr="00EE256E">
        <w:rPr>
          <w:rFonts w:ascii="Arial" w:hAnsi="Arial" w:cs="Arial"/>
          <w:sz w:val="19"/>
          <w:szCs w:val="19"/>
        </w:rPr>
        <w:t>na Ukrainę oraz służących ochronie bezpieczeństwa narodowego</w:t>
      </w:r>
      <w:r w:rsidR="00380F9A" w:rsidRPr="00EE256E">
        <w:rPr>
          <w:rFonts w:ascii="Arial" w:hAnsi="Arial" w:cs="Arial"/>
          <w:sz w:val="19"/>
          <w:szCs w:val="19"/>
        </w:rPr>
        <w:t xml:space="preserve"> - </w:t>
      </w:r>
      <w:r w:rsidR="00380F9A" w:rsidRPr="00EE256E">
        <w:rPr>
          <w:rFonts w:ascii="Arial" w:hAnsi="Arial" w:cs="Arial"/>
          <w:b/>
          <w:bCs/>
          <w:sz w:val="19"/>
          <w:szCs w:val="19"/>
        </w:rPr>
        <w:t>załącznik nr 5 do SWZ</w:t>
      </w:r>
      <w:bookmarkEnd w:id="7"/>
      <w:r w:rsidR="001F0415" w:rsidRPr="00EE256E">
        <w:rPr>
          <w:rFonts w:ascii="Arial" w:hAnsi="Arial" w:cs="Arial"/>
          <w:b/>
          <w:bCs/>
          <w:sz w:val="19"/>
          <w:szCs w:val="19"/>
        </w:rPr>
        <w:t>.</w:t>
      </w:r>
    </w:p>
    <w:p w14:paraId="43F7CDAE" w14:textId="76C00AF7" w:rsidR="007D0F36" w:rsidRPr="00EE256E" w:rsidRDefault="007D0F36" w:rsidP="0096460B">
      <w:pPr>
        <w:pStyle w:val="Akapitzlist"/>
        <w:numPr>
          <w:ilvl w:val="0"/>
          <w:numId w:val="5"/>
        </w:numPr>
        <w:ind w:left="502"/>
        <w:jc w:val="both"/>
        <w:rPr>
          <w:rFonts w:ascii="Arial" w:hAnsi="Arial" w:cs="Arial"/>
          <w:sz w:val="19"/>
          <w:szCs w:val="19"/>
        </w:rPr>
      </w:pPr>
      <w:r w:rsidRPr="00EE256E">
        <w:rPr>
          <w:rFonts w:ascii="Arial" w:hAnsi="Arial" w:cs="Arial"/>
          <w:sz w:val="19"/>
          <w:szCs w:val="19"/>
        </w:rPr>
        <w:t>Przy wypełnianiu formularza JEDZ Wykonawca może skorzystać z instrukcji jego wypełniania zamieszczonej przez Urząd Zamówień Publicznych na stronie internetowej pod adresem:</w:t>
      </w:r>
    </w:p>
    <w:p w14:paraId="0066E820" w14:textId="2F330A50" w:rsidR="007D0F36" w:rsidRPr="00EE256E" w:rsidRDefault="001C01FE" w:rsidP="0096460B">
      <w:pPr>
        <w:pStyle w:val="Akapitzlist"/>
        <w:ind w:left="1080"/>
        <w:jc w:val="both"/>
        <w:rPr>
          <w:rFonts w:ascii="Arial" w:hAnsi="Arial" w:cs="Arial"/>
          <w:sz w:val="19"/>
          <w:szCs w:val="19"/>
        </w:rPr>
      </w:pPr>
      <w:r w:rsidRPr="00EE256E">
        <w:rPr>
          <w:rFonts w:ascii="Arial" w:hAnsi="Arial" w:cs="Arial"/>
          <w:sz w:val="19"/>
          <w:szCs w:val="19"/>
        </w:rPr>
        <w:t>https://www.gov.pl/web/uzp/jednolity-europejski-dokument-zamowienia</w:t>
      </w:r>
    </w:p>
    <w:p w14:paraId="07CD956F" w14:textId="77777777" w:rsidR="003E3291" w:rsidRDefault="003E3291" w:rsidP="003E3291">
      <w:pPr>
        <w:widowControl w:val="0"/>
        <w:autoSpaceDE w:val="0"/>
        <w:autoSpaceDN w:val="0"/>
        <w:adjustRightInd w:val="0"/>
        <w:ind w:right="-44"/>
        <w:jc w:val="both"/>
        <w:rPr>
          <w:rFonts w:ascii="Arial" w:hAnsi="Arial" w:cs="Arial"/>
          <w:b/>
          <w:sz w:val="19"/>
          <w:szCs w:val="19"/>
          <w:u w:val="single"/>
        </w:rPr>
      </w:pPr>
    </w:p>
    <w:p w14:paraId="06E3C874" w14:textId="4B048776" w:rsidR="007D0F36" w:rsidRPr="00EE256E" w:rsidRDefault="007D0F36" w:rsidP="003E3291">
      <w:pPr>
        <w:widowControl w:val="0"/>
        <w:autoSpaceDE w:val="0"/>
        <w:autoSpaceDN w:val="0"/>
        <w:adjustRightInd w:val="0"/>
        <w:ind w:right="-44" w:firstLine="708"/>
        <w:jc w:val="both"/>
        <w:rPr>
          <w:rFonts w:ascii="Arial" w:hAnsi="Arial" w:cs="Arial"/>
          <w:b/>
          <w:sz w:val="19"/>
          <w:szCs w:val="19"/>
          <w:u w:val="single"/>
        </w:rPr>
      </w:pPr>
      <w:r w:rsidRPr="00EE256E">
        <w:rPr>
          <w:rFonts w:ascii="Arial" w:hAnsi="Arial" w:cs="Arial"/>
          <w:b/>
          <w:sz w:val="19"/>
          <w:szCs w:val="19"/>
          <w:u w:val="single"/>
        </w:rPr>
        <w:t xml:space="preserve">W celu złożenia JEDZ Wykonawca powinien: </w:t>
      </w:r>
    </w:p>
    <w:p w14:paraId="6B8DBFCA" w14:textId="77777777"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eastAsia="Calibri" w:hAnsi="Arial" w:cs="Arial"/>
          <w:sz w:val="19"/>
          <w:szCs w:val="19"/>
        </w:rPr>
        <w:t>pobrać ze strony internetowej Zamawiającego plik w formacie XML o nazwie „JEDZ” (zapisać na swoim komputerze);</w:t>
      </w:r>
    </w:p>
    <w:p w14:paraId="380392B3" w14:textId="13BC45CD"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 xml:space="preserve">wejść na stronę </w:t>
      </w:r>
      <w:r w:rsidR="001C01FE" w:rsidRPr="00EE256E">
        <w:rPr>
          <w:rFonts w:ascii="Arial" w:hAnsi="Arial" w:cs="Arial"/>
          <w:sz w:val="19"/>
          <w:szCs w:val="19"/>
        </w:rPr>
        <w:t>https://www.gov.pl/web/uzp/jednolity-europejski-dokument-zamowienia</w:t>
      </w:r>
      <w:r w:rsidR="005E68CB" w:rsidRPr="00EE256E">
        <w:rPr>
          <w:rFonts w:ascii="Arial" w:hAnsi="Arial" w:cs="Arial"/>
          <w:sz w:val="19"/>
          <w:szCs w:val="19"/>
        </w:rPr>
        <w:t>;</w:t>
      </w:r>
    </w:p>
    <w:p w14:paraId="7C1F9DFD" w14:textId="0FB61896"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wybrać język polski klikając:</w:t>
      </w:r>
      <w:r w:rsidR="0060367B" w:rsidRPr="00EE256E">
        <w:rPr>
          <w:rFonts w:ascii="Arial" w:hAnsi="Arial" w:cs="Arial"/>
          <w:sz w:val="19"/>
          <w:szCs w:val="19"/>
        </w:rPr>
        <w:t xml:space="preserve"> </w:t>
      </w:r>
      <w:r w:rsidRPr="00EE256E">
        <w:rPr>
          <w:rFonts w:ascii="Arial" w:hAnsi="Arial" w:cs="Arial"/>
          <w:sz w:val="19"/>
          <w:szCs w:val="19"/>
        </w:rPr>
        <w:t>pl</w:t>
      </w:r>
      <w:r w:rsidR="0060367B" w:rsidRPr="00EE256E">
        <w:rPr>
          <w:rFonts w:ascii="Arial" w:hAnsi="Arial" w:cs="Arial"/>
          <w:sz w:val="19"/>
          <w:szCs w:val="19"/>
        </w:rPr>
        <w:t xml:space="preserve"> </w:t>
      </w:r>
      <w:hyperlink r:id="rId14" w:history="1">
        <w:r w:rsidRPr="00EE256E">
          <w:rPr>
            <w:rStyle w:val="Hipercze"/>
            <w:rFonts w:ascii="Arial" w:hAnsi="Arial" w:cs="Arial"/>
            <w:b/>
            <w:color w:val="auto"/>
            <w:sz w:val="19"/>
            <w:szCs w:val="19"/>
            <w:shd w:val="clear" w:color="auto" w:fill="FFFFFF"/>
          </w:rPr>
          <w:t>Polski</w:t>
        </w:r>
      </w:hyperlink>
      <w:r w:rsidRPr="00EE256E">
        <w:rPr>
          <w:rFonts w:ascii="Arial" w:hAnsi="Arial" w:cs="Arial"/>
          <w:sz w:val="19"/>
          <w:szCs w:val="19"/>
        </w:rPr>
        <w:t>;</w:t>
      </w:r>
    </w:p>
    <w:p w14:paraId="63FCDF41" w14:textId="77777777"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wybrać opcję „Jestem wykonawcą”;</w:t>
      </w:r>
    </w:p>
    <w:p w14:paraId="770DB3A0" w14:textId="77777777"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wybrać opcję „zaimportować ESPD”;</w:t>
      </w:r>
    </w:p>
    <w:p w14:paraId="63B0FA5B" w14:textId="0BA7409C"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 xml:space="preserve">załadować (zaimportować) dokument </w:t>
      </w:r>
      <w:r w:rsidR="009254D8" w:rsidRPr="00EE256E">
        <w:rPr>
          <w:rFonts w:ascii="Arial" w:hAnsi="Arial" w:cs="Arial"/>
          <w:sz w:val="19"/>
          <w:szCs w:val="19"/>
        </w:rPr>
        <w:t>-</w:t>
      </w:r>
      <w:r w:rsidRPr="00EE256E">
        <w:rPr>
          <w:rFonts w:ascii="Arial" w:hAnsi="Arial" w:cs="Arial"/>
          <w:sz w:val="19"/>
          <w:szCs w:val="19"/>
        </w:rPr>
        <w:t xml:space="preserve"> plik JEDZ wcześniej pobrany ze strony Zamawiającego</w:t>
      </w:r>
      <w:r w:rsidR="005E68CB" w:rsidRPr="00EE256E">
        <w:rPr>
          <w:rFonts w:ascii="Arial" w:hAnsi="Arial" w:cs="Arial"/>
          <w:sz w:val="19"/>
          <w:szCs w:val="19"/>
        </w:rPr>
        <w:br/>
      </w:r>
      <w:r w:rsidRPr="00EE256E">
        <w:rPr>
          <w:rFonts w:ascii="Arial" w:hAnsi="Arial" w:cs="Arial"/>
          <w:sz w:val="19"/>
          <w:szCs w:val="19"/>
        </w:rPr>
        <w:t xml:space="preserve">i zapisany na swoim komputerze </w:t>
      </w:r>
      <w:r w:rsidR="009254D8" w:rsidRPr="00EE256E">
        <w:rPr>
          <w:rFonts w:ascii="Arial" w:hAnsi="Arial" w:cs="Arial"/>
          <w:sz w:val="19"/>
          <w:szCs w:val="19"/>
        </w:rPr>
        <w:t>-</w:t>
      </w:r>
      <w:r w:rsidRPr="00EE256E">
        <w:rPr>
          <w:rFonts w:ascii="Arial" w:hAnsi="Arial" w:cs="Arial"/>
          <w:sz w:val="19"/>
          <w:szCs w:val="19"/>
        </w:rPr>
        <w:t xml:space="preserve"> klikając „Przeglądaj”, następnie wybrać plik;</w:t>
      </w:r>
    </w:p>
    <w:p w14:paraId="1781715E" w14:textId="77777777" w:rsidR="007D0F3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postępować zgodnie z instrukcjami w narzędziu;</w:t>
      </w:r>
    </w:p>
    <w:p w14:paraId="6FFE23B4" w14:textId="00C81E07" w:rsidR="002845C6" w:rsidRPr="00EE256E" w:rsidRDefault="007D0F36" w:rsidP="0096460B">
      <w:pPr>
        <w:pStyle w:val="Akapitzlist"/>
        <w:widowControl w:val="0"/>
        <w:numPr>
          <w:ilvl w:val="1"/>
          <w:numId w:val="11"/>
        </w:numPr>
        <w:tabs>
          <w:tab w:val="left" w:pos="1701"/>
        </w:tabs>
        <w:autoSpaceDE w:val="0"/>
        <w:autoSpaceDN w:val="0"/>
        <w:adjustRightInd w:val="0"/>
        <w:ind w:right="-44"/>
        <w:contextualSpacing w:val="0"/>
        <w:jc w:val="both"/>
        <w:rPr>
          <w:rFonts w:ascii="Arial" w:eastAsia="Calibri" w:hAnsi="Arial" w:cs="Arial"/>
          <w:sz w:val="19"/>
          <w:szCs w:val="19"/>
        </w:rPr>
      </w:pPr>
      <w:r w:rsidRPr="00EE256E">
        <w:rPr>
          <w:rFonts w:ascii="Arial" w:hAnsi="Arial" w:cs="Arial"/>
          <w:sz w:val="19"/>
          <w:szCs w:val="19"/>
        </w:rPr>
        <w:t xml:space="preserve">po wypełnieniu, JEDZ należy złożyć wraz z ofertą. </w:t>
      </w:r>
    </w:p>
    <w:p w14:paraId="1834941D" w14:textId="77777777" w:rsidR="005847D6" w:rsidRPr="0096460B" w:rsidRDefault="005847D6" w:rsidP="0096460B">
      <w:pPr>
        <w:pStyle w:val="Akapitzlist"/>
        <w:widowControl w:val="0"/>
        <w:tabs>
          <w:tab w:val="left" w:pos="1701"/>
        </w:tabs>
        <w:autoSpaceDE w:val="0"/>
        <w:autoSpaceDN w:val="0"/>
        <w:adjustRightInd w:val="0"/>
        <w:ind w:left="1080" w:right="-44"/>
        <w:contextualSpacing w:val="0"/>
        <w:jc w:val="both"/>
        <w:rPr>
          <w:rFonts w:ascii="Arial" w:eastAsia="Calibri" w:hAnsi="Arial" w:cs="Arial"/>
          <w:color w:val="EE0000"/>
          <w:sz w:val="19"/>
          <w:szCs w:val="19"/>
        </w:rPr>
      </w:pPr>
    </w:p>
    <w:p w14:paraId="427AAF71" w14:textId="77777777" w:rsidR="001D1754" w:rsidRPr="001D1754" w:rsidRDefault="007D0F36" w:rsidP="001D1754">
      <w:pPr>
        <w:jc w:val="both"/>
        <w:rPr>
          <w:rFonts w:ascii="Arial" w:hAnsi="Arial" w:cs="Arial"/>
          <w:b/>
          <w:bCs/>
          <w:sz w:val="19"/>
          <w:szCs w:val="19"/>
        </w:rPr>
      </w:pPr>
      <w:r w:rsidRPr="009E3F85">
        <w:rPr>
          <w:rFonts w:ascii="Arial" w:hAnsi="Arial" w:cs="Arial"/>
          <w:b/>
          <w:bCs/>
          <w:sz w:val="19"/>
          <w:szCs w:val="19"/>
        </w:rPr>
        <w:lastRenderedPageBreak/>
        <w:t xml:space="preserve">B. </w:t>
      </w:r>
      <w:r w:rsidR="00FC1D28" w:rsidRPr="009E3F85">
        <w:rPr>
          <w:rFonts w:ascii="Arial" w:hAnsi="Arial" w:cs="Arial"/>
          <w:b/>
          <w:bCs/>
          <w:sz w:val="19"/>
          <w:szCs w:val="19"/>
        </w:rPr>
        <w:t xml:space="preserve">PODMIOTOWE ŚRODKI DOWODOWE </w:t>
      </w:r>
    </w:p>
    <w:p w14:paraId="77A96687" w14:textId="77777777" w:rsidR="001D1754" w:rsidRPr="0005040D" w:rsidRDefault="001D1754" w:rsidP="0060168C">
      <w:pPr>
        <w:numPr>
          <w:ilvl w:val="0"/>
          <w:numId w:val="211"/>
        </w:numPr>
        <w:jc w:val="both"/>
        <w:rPr>
          <w:rFonts w:ascii="Arial" w:hAnsi="Arial" w:cs="Arial"/>
          <w:sz w:val="19"/>
          <w:szCs w:val="19"/>
        </w:rPr>
      </w:pPr>
      <w:r w:rsidRPr="0005040D">
        <w:rPr>
          <w:rFonts w:ascii="Arial" w:hAnsi="Arial" w:cs="Arial"/>
          <w:sz w:val="19"/>
          <w:szCs w:val="19"/>
        </w:rPr>
        <w:t>Podmiotowe środki dowodowe, wykazujące przesłanki określone w rozdz. VI pkt 5 - w przypadku zajścia okoliczności określonych w art. 108 ust. 1 pkt 1, 2 i 5 ustawy Pzp.</w:t>
      </w:r>
    </w:p>
    <w:p w14:paraId="38CF3923" w14:textId="77777777" w:rsidR="001D1754" w:rsidRDefault="001D1754" w:rsidP="0060168C">
      <w:pPr>
        <w:numPr>
          <w:ilvl w:val="0"/>
          <w:numId w:val="211"/>
        </w:numPr>
        <w:jc w:val="both"/>
        <w:rPr>
          <w:rFonts w:ascii="Arial" w:hAnsi="Arial" w:cs="Arial"/>
          <w:sz w:val="19"/>
          <w:szCs w:val="19"/>
        </w:rPr>
      </w:pPr>
      <w:r w:rsidRPr="001D1754">
        <w:rPr>
          <w:rFonts w:ascii="Arial" w:hAnsi="Arial" w:cs="Arial"/>
          <w:sz w:val="19"/>
          <w:szCs w:val="19"/>
        </w:rPr>
        <w:t>Podmiotowe środki dowodowe składane na wezwanie zamawiającego przez wykonawcę, którego oferta została najwyżej oceniona:</w:t>
      </w:r>
    </w:p>
    <w:p w14:paraId="2C9EB647" w14:textId="26A7DBC8" w:rsidR="009E3F85" w:rsidRPr="001D1754" w:rsidRDefault="009E3F85" w:rsidP="0060168C">
      <w:pPr>
        <w:numPr>
          <w:ilvl w:val="1"/>
          <w:numId w:val="211"/>
        </w:numPr>
        <w:jc w:val="both"/>
        <w:rPr>
          <w:rFonts w:ascii="Arial" w:hAnsi="Arial" w:cs="Arial"/>
          <w:sz w:val="19"/>
          <w:szCs w:val="19"/>
        </w:rPr>
      </w:pPr>
      <w:r w:rsidRPr="001D1754">
        <w:rPr>
          <w:rFonts w:ascii="Arial" w:hAnsi="Arial" w:cs="Arial"/>
          <w:sz w:val="19"/>
          <w:szCs w:val="19"/>
        </w:rPr>
        <w:t>Zgodnie z art. 126 ust. 1 Pzp Zamawiający przed wyborem najkorzystniejszej oferty wezwie wykonawcę, którego oferta została najwyżej oceniona, do złożenia w wyznaczonym terminie, nie krótszym niż 10 dni, aktualnych na dzień złożenia podmiotowych środków dowodowych:</w:t>
      </w:r>
    </w:p>
    <w:p w14:paraId="5FC39F14" w14:textId="66991100" w:rsidR="009E3F85" w:rsidRPr="004B3AF2" w:rsidRDefault="009E3F85" w:rsidP="009E3F85">
      <w:pPr>
        <w:pStyle w:val="Akapitzlist"/>
        <w:numPr>
          <w:ilvl w:val="1"/>
          <w:numId w:val="35"/>
        </w:numPr>
        <w:ind w:left="1134"/>
        <w:jc w:val="both"/>
        <w:rPr>
          <w:rFonts w:ascii="Arial" w:hAnsi="Arial" w:cs="Arial"/>
          <w:sz w:val="19"/>
          <w:szCs w:val="19"/>
        </w:rPr>
      </w:pPr>
      <w:r w:rsidRPr="004B3AF2">
        <w:rPr>
          <w:rFonts w:ascii="Arial" w:hAnsi="Arial" w:cs="Arial"/>
          <w:sz w:val="19"/>
          <w:szCs w:val="19"/>
        </w:rPr>
        <w:t>informacja z Krajowego Rejestru Karnego sporządzon</w:t>
      </w:r>
      <w:r w:rsidR="001D1754">
        <w:rPr>
          <w:rFonts w:ascii="Arial" w:hAnsi="Arial" w:cs="Arial"/>
          <w:sz w:val="19"/>
          <w:szCs w:val="19"/>
        </w:rPr>
        <w:t>a</w:t>
      </w:r>
      <w:r w:rsidRPr="004B3AF2">
        <w:rPr>
          <w:rFonts w:ascii="Arial" w:hAnsi="Arial" w:cs="Arial"/>
          <w:sz w:val="19"/>
          <w:szCs w:val="19"/>
        </w:rPr>
        <w:t xml:space="preserve"> nie wcześniej niż 6 miesięcy przed jej złożeniem, w zakresie:</w:t>
      </w:r>
    </w:p>
    <w:p w14:paraId="6EBAA192" w14:textId="77777777" w:rsidR="009E3F85" w:rsidRPr="004B3AF2" w:rsidRDefault="009E3F85" w:rsidP="00602189">
      <w:pPr>
        <w:pStyle w:val="Akapitzlist"/>
        <w:numPr>
          <w:ilvl w:val="0"/>
          <w:numId w:val="80"/>
        </w:numPr>
        <w:jc w:val="both"/>
        <w:rPr>
          <w:rFonts w:ascii="Arial" w:hAnsi="Arial" w:cs="Arial"/>
          <w:sz w:val="19"/>
          <w:szCs w:val="19"/>
        </w:rPr>
      </w:pPr>
      <w:r w:rsidRPr="004B3AF2">
        <w:rPr>
          <w:rFonts w:ascii="Arial" w:hAnsi="Arial" w:cs="Arial"/>
          <w:sz w:val="19"/>
          <w:szCs w:val="19"/>
        </w:rPr>
        <w:t>art. 108 ust. 1 pkt 1 i 2 Pzp,</w:t>
      </w:r>
    </w:p>
    <w:p w14:paraId="08D5600B" w14:textId="77777777" w:rsidR="009E3F85" w:rsidRPr="004B3AF2" w:rsidRDefault="009E3F85" w:rsidP="00602189">
      <w:pPr>
        <w:pStyle w:val="Akapitzlist"/>
        <w:numPr>
          <w:ilvl w:val="0"/>
          <w:numId w:val="80"/>
        </w:numPr>
        <w:jc w:val="both"/>
        <w:rPr>
          <w:rFonts w:ascii="Arial" w:hAnsi="Arial" w:cs="Arial"/>
          <w:sz w:val="19"/>
          <w:szCs w:val="19"/>
        </w:rPr>
      </w:pPr>
      <w:r w:rsidRPr="004B3AF2">
        <w:rPr>
          <w:rFonts w:ascii="Arial" w:hAnsi="Arial" w:cs="Arial"/>
          <w:sz w:val="19"/>
          <w:szCs w:val="19"/>
        </w:rPr>
        <w:t>art. 108 ust. 1 pkt 4 Pzp, dotyczącej orzeczenia zakazu ubiegania się o zamówienie publiczne tytułem środka karnego,</w:t>
      </w:r>
    </w:p>
    <w:p w14:paraId="7CD23F2A" w14:textId="77777777" w:rsidR="009E3F85" w:rsidRPr="004B3AF2" w:rsidRDefault="009E3F85" w:rsidP="009E3F85">
      <w:pPr>
        <w:pStyle w:val="Akapitzlist"/>
        <w:numPr>
          <w:ilvl w:val="0"/>
          <w:numId w:val="35"/>
        </w:numPr>
        <w:jc w:val="both"/>
        <w:rPr>
          <w:rFonts w:ascii="Arial" w:hAnsi="Arial" w:cs="Arial"/>
          <w:sz w:val="19"/>
          <w:szCs w:val="19"/>
        </w:rPr>
      </w:pPr>
      <w:r w:rsidRPr="004B3AF2">
        <w:rPr>
          <w:rFonts w:ascii="Arial" w:hAnsi="Arial" w:cs="Arial"/>
          <w:sz w:val="19"/>
          <w:szCs w:val="19"/>
        </w:rPr>
        <w:t>oświadczenie wykonawcy, w zakresie art. 108 ust. 1 pkt 5 ustawy, o braku przynależności do tej samej grupy kapitałowej (</w:t>
      </w:r>
      <w:r w:rsidRPr="004B3AF2">
        <w:rPr>
          <w:rFonts w:ascii="Arial" w:hAnsi="Arial" w:cs="Arial"/>
          <w:b/>
          <w:bCs/>
          <w:sz w:val="19"/>
          <w:szCs w:val="19"/>
        </w:rPr>
        <w:t>załącznik nr 3 do SWZ)</w:t>
      </w:r>
      <w:r w:rsidRPr="004B3AF2">
        <w:rPr>
          <w:rFonts w:ascii="Arial" w:hAnsi="Arial" w:cs="Arial"/>
          <w:sz w:val="19"/>
          <w:szCs w:val="19"/>
        </w:rPr>
        <w:t xml:space="preserve"> w rozumieniu ustawy z dnia 16 lutego 2007 r. o ochronie konkurencji i konsumentów ((tj. z dnia 12 lipca 2023 r. </w:t>
      </w:r>
      <w:hyperlink r:id="rId15">
        <w:bookmarkStart w:id="8" w:name="target_link_mfrxilrxgazdiobzgayc44dboaxd"/>
        <w:bookmarkEnd w:id="8"/>
        <w:r w:rsidRPr="004B3AF2">
          <w:rPr>
            <w:rStyle w:val="Hipercze1"/>
            <w:rFonts w:ascii="Arial" w:hAnsi="Arial" w:cs="Arial"/>
            <w:color w:val="auto"/>
            <w:sz w:val="19"/>
            <w:szCs w:val="19"/>
          </w:rPr>
          <w:t>(Dz.U. z 2023 r. poz. 1689</w:t>
        </w:r>
      </w:hyperlink>
      <w:r w:rsidRPr="004B3AF2">
        <w:rPr>
          <w:rStyle w:val="Hipercze1"/>
          <w:rFonts w:ascii="Arial" w:hAnsi="Arial" w:cs="Arial"/>
          <w:color w:val="auto"/>
          <w:sz w:val="19"/>
          <w:szCs w:val="19"/>
        </w:rPr>
        <w:t xml:space="preserve"> </w:t>
      </w:r>
      <w:r w:rsidRPr="004B3AF2">
        <w:rPr>
          <w:rFonts w:ascii="Arial" w:hAnsi="Arial" w:cs="Arial"/>
          <w:sz w:val="19"/>
          <w:szCs w:val="19"/>
        </w:rPr>
        <w:t>z późn.zm.),),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28CE1ECD" w14:textId="77777777" w:rsidR="009E3F85" w:rsidRPr="004B3AF2" w:rsidRDefault="009E3F85" w:rsidP="009E3F85">
      <w:pPr>
        <w:pStyle w:val="Akapitzlist"/>
        <w:numPr>
          <w:ilvl w:val="0"/>
          <w:numId w:val="35"/>
        </w:numPr>
        <w:jc w:val="both"/>
        <w:rPr>
          <w:rFonts w:ascii="Arial" w:hAnsi="Arial" w:cs="Arial"/>
          <w:sz w:val="19"/>
          <w:szCs w:val="19"/>
        </w:rPr>
      </w:pPr>
      <w:r w:rsidRPr="004B3AF2">
        <w:rPr>
          <w:rFonts w:ascii="Arial" w:hAnsi="Arial" w:cs="Arial"/>
          <w:sz w:val="19"/>
          <w:szCs w:val="19"/>
        </w:rPr>
        <w:t>oświadczenia wykonawcy o aktualności informacji zawartych w oświadczeniu, o którym mowa w art. 125 ust. 1 ustawy, w zakresie podstaw wykluczenia z postępowania wskazanych przez zamawiającego</w:t>
      </w:r>
      <w:r w:rsidRPr="004B3AF2">
        <w:rPr>
          <w:rFonts w:ascii="Arial" w:hAnsi="Arial" w:cs="Arial"/>
          <w:b/>
          <w:bCs/>
          <w:sz w:val="19"/>
          <w:szCs w:val="19"/>
        </w:rPr>
        <w:t xml:space="preserve"> (Załącznik nr 4 do SWZ), </w:t>
      </w:r>
      <w:r w:rsidRPr="004B3AF2">
        <w:rPr>
          <w:rFonts w:ascii="Arial" w:hAnsi="Arial" w:cs="Arial"/>
          <w:sz w:val="19"/>
          <w:szCs w:val="19"/>
        </w:rPr>
        <w:t>o których mowa w:</w:t>
      </w:r>
    </w:p>
    <w:p w14:paraId="068071B9" w14:textId="77777777" w:rsidR="009E3F85" w:rsidRPr="004B3AF2" w:rsidRDefault="009E3F85" w:rsidP="00602189">
      <w:pPr>
        <w:pStyle w:val="Akapitzlist"/>
        <w:numPr>
          <w:ilvl w:val="0"/>
          <w:numId w:val="81"/>
        </w:numPr>
        <w:jc w:val="both"/>
        <w:rPr>
          <w:rFonts w:ascii="Arial" w:hAnsi="Arial" w:cs="Arial"/>
          <w:sz w:val="19"/>
          <w:szCs w:val="19"/>
        </w:rPr>
      </w:pPr>
      <w:r w:rsidRPr="004B3AF2">
        <w:rPr>
          <w:rFonts w:ascii="Arial" w:hAnsi="Arial" w:cs="Arial"/>
          <w:sz w:val="19"/>
          <w:szCs w:val="19"/>
        </w:rPr>
        <w:t>art. 108 ust. 1 pkt 3 ustawy Pzp,</w:t>
      </w:r>
    </w:p>
    <w:p w14:paraId="0897721E" w14:textId="77777777" w:rsidR="009E3F85" w:rsidRPr="004B3AF2" w:rsidRDefault="009E3F85" w:rsidP="00602189">
      <w:pPr>
        <w:pStyle w:val="Akapitzlist"/>
        <w:numPr>
          <w:ilvl w:val="0"/>
          <w:numId w:val="81"/>
        </w:numPr>
        <w:jc w:val="both"/>
        <w:rPr>
          <w:rFonts w:ascii="Arial" w:hAnsi="Arial" w:cs="Arial"/>
          <w:sz w:val="19"/>
          <w:szCs w:val="19"/>
        </w:rPr>
      </w:pPr>
      <w:r w:rsidRPr="004B3AF2">
        <w:rPr>
          <w:rFonts w:ascii="Arial" w:hAnsi="Arial" w:cs="Arial"/>
          <w:sz w:val="19"/>
          <w:szCs w:val="19"/>
        </w:rPr>
        <w:t>art. 108 ust. 1 pkt 4 ustawy Pzp, dotyczących orzeczenia zakazu ubiegania się o zamówienie publiczne tytułem środka zapobiegawczego,</w:t>
      </w:r>
    </w:p>
    <w:p w14:paraId="3501AD4F" w14:textId="77777777" w:rsidR="009E3F85" w:rsidRPr="004B3AF2" w:rsidRDefault="009E3F85" w:rsidP="00602189">
      <w:pPr>
        <w:pStyle w:val="Akapitzlist"/>
        <w:numPr>
          <w:ilvl w:val="0"/>
          <w:numId w:val="81"/>
        </w:numPr>
        <w:jc w:val="both"/>
        <w:rPr>
          <w:rFonts w:ascii="Arial" w:hAnsi="Arial" w:cs="Arial"/>
          <w:sz w:val="19"/>
          <w:szCs w:val="19"/>
        </w:rPr>
      </w:pPr>
      <w:r w:rsidRPr="004B3AF2">
        <w:rPr>
          <w:rFonts w:ascii="Arial" w:hAnsi="Arial" w:cs="Arial"/>
          <w:sz w:val="19"/>
          <w:szCs w:val="19"/>
        </w:rPr>
        <w:t>art. 108 ust. 1 pkt 5 ustawy Pzp, dotyczących zawarcia z innymi wykonawcami porozumienia mającego na celu zakłócenie konkurencji,</w:t>
      </w:r>
    </w:p>
    <w:p w14:paraId="1C628352" w14:textId="77777777" w:rsidR="009E3F85" w:rsidRDefault="009E3F85" w:rsidP="00602189">
      <w:pPr>
        <w:pStyle w:val="Akapitzlist"/>
        <w:numPr>
          <w:ilvl w:val="0"/>
          <w:numId w:val="81"/>
        </w:numPr>
        <w:jc w:val="both"/>
        <w:rPr>
          <w:rFonts w:ascii="Arial" w:hAnsi="Arial" w:cs="Arial"/>
          <w:sz w:val="19"/>
          <w:szCs w:val="19"/>
        </w:rPr>
      </w:pPr>
      <w:r w:rsidRPr="004B3AF2">
        <w:rPr>
          <w:rFonts w:ascii="Arial" w:hAnsi="Arial" w:cs="Arial"/>
          <w:sz w:val="19"/>
          <w:szCs w:val="19"/>
        </w:rPr>
        <w:t>art. 108 ust. 1 pkt 6 ustawy Pzp,</w:t>
      </w:r>
    </w:p>
    <w:p w14:paraId="48C05E7F" w14:textId="77777777" w:rsidR="001D1754" w:rsidRPr="0005040D" w:rsidRDefault="001D1754" w:rsidP="001D1754">
      <w:pPr>
        <w:pStyle w:val="Akapitzlist"/>
        <w:numPr>
          <w:ilvl w:val="0"/>
          <w:numId w:val="81"/>
        </w:numPr>
        <w:jc w:val="both"/>
        <w:rPr>
          <w:rFonts w:ascii="Arial" w:hAnsi="Arial" w:cs="Arial"/>
          <w:sz w:val="20"/>
          <w:szCs w:val="20"/>
        </w:rPr>
      </w:pPr>
      <w:bookmarkStart w:id="9" w:name="_Hlk103070654"/>
      <w:r w:rsidRPr="0005040D">
        <w:rPr>
          <w:rFonts w:ascii="Arial" w:hAnsi="Arial" w:cs="Arial"/>
          <w:sz w:val="20"/>
          <w:szCs w:val="20"/>
        </w:rPr>
        <w:t>art. 7 ust. 1 ustawy o szczególnych rozwiązaniach w zakresie przeciwdziałania wspieraniu agresji na Ukrainę oraz służących ochronie bezpieczeństwa narodowego;</w:t>
      </w:r>
    </w:p>
    <w:p w14:paraId="19C889BD" w14:textId="67F13030" w:rsidR="001D1754" w:rsidRPr="0005040D" w:rsidRDefault="001D1754" w:rsidP="001D1754">
      <w:pPr>
        <w:pStyle w:val="Akapitzlist"/>
        <w:numPr>
          <w:ilvl w:val="0"/>
          <w:numId w:val="81"/>
        </w:numPr>
        <w:jc w:val="both"/>
        <w:rPr>
          <w:rFonts w:ascii="Arial" w:hAnsi="Arial" w:cs="Arial"/>
          <w:sz w:val="20"/>
          <w:szCs w:val="20"/>
        </w:rPr>
      </w:pPr>
      <w:r w:rsidRPr="0005040D">
        <w:rPr>
          <w:rFonts w:ascii="Arial" w:eastAsia="Times New Roman" w:hAnsi="Arial" w:cs="Arial"/>
          <w:sz w:val="20"/>
          <w:szCs w:val="20"/>
        </w:rPr>
        <w:t>art. 5k ust. 1 rozporządzenia 833/2014 z dnia 31 lipca 2014 r. dotyczącego środków ograniczających w związku z działaniami Rosji destabilizującymi sytuację na Ukrainie (Dz. Urz. UE nr L 229 z 31.7.2014, str.1)</w:t>
      </w:r>
      <w:bookmarkEnd w:id="9"/>
    </w:p>
    <w:p w14:paraId="0A54AF8B" w14:textId="3F336522" w:rsidR="009E3F85" w:rsidRPr="004479D2" w:rsidRDefault="009E3F85" w:rsidP="009E3F85">
      <w:pPr>
        <w:pStyle w:val="Akapitzlist"/>
        <w:numPr>
          <w:ilvl w:val="0"/>
          <w:numId w:val="35"/>
        </w:numPr>
        <w:autoSpaceDE w:val="0"/>
        <w:autoSpaceDN w:val="0"/>
        <w:adjustRightInd w:val="0"/>
        <w:jc w:val="both"/>
        <w:rPr>
          <w:rFonts w:ascii="Arial" w:hAnsi="Arial" w:cs="Arial"/>
          <w:sz w:val="19"/>
          <w:szCs w:val="19"/>
        </w:rPr>
      </w:pPr>
      <w:r w:rsidRPr="00272FB9">
        <w:rPr>
          <w:rFonts w:ascii="Arial" w:hAnsi="Arial" w:cs="Arial"/>
          <w:sz w:val="19"/>
          <w:szCs w:val="19"/>
          <w:u w:val="single"/>
        </w:rPr>
        <w:t xml:space="preserve">(dot. zadania nr </w:t>
      </w:r>
      <w:r w:rsidR="008D1145" w:rsidRPr="00272FB9">
        <w:rPr>
          <w:rFonts w:ascii="Arial" w:hAnsi="Arial" w:cs="Arial"/>
          <w:bCs/>
          <w:sz w:val="19"/>
          <w:szCs w:val="19"/>
          <w:u w:val="single"/>
        </w:rPr>
        <w:t>1, 4, 5, 6, 7, 8, 9, 25, 48,</w:t>
      </w:r>
      <w:r w:rsidR="00A857C9" w:rsidRPr="00272FB9">
        <w:rPr>
          <w:rFonts w:ascii="Arial" w:hAnsi="Arial" w:cs="Arial"/>
          <w:bCs/>
          <w:sz w:val="19"/>
          <w:szCs w:val="19"/>
          <w:u w:val="single"/>
        </w:rPr>
        <w:t xml:space="preserve"> </w:t>
      </w:r>
      <w:r w:rsidR="008D1145" w:rsidRPr="00272FB9">
        <w:rPr>
          <w:rFonts w:ascii="Arial" w:hAnsi="Arial" w:cs="Arial"/>
          <w:bCs/>
          <w:sz w:val="19"/>
          <w:szCs w:val="19"/>
          <w:u w:val="single"/>
        </w:rPr>
        <w:t>58, 59:</w:t>
      </w:r>
      <w:r w:rsidRPr="00272FB9">
        <w:rPr>
          <w:rFonts w:ascii="Arial" w:hAnsi="Arial" w:cs="Arial"/>
          <w:sz w:val="19"/>
          <w:szCs w:val="19"/>
          <w:u w:val="single"/>
        </w:rPr>
        <w:t>)</w:t>
      </w:r>
      <w:r w:rsidRPr="00272FB9">
        <w:rPr>
          <w:rFonts w:ascii="Arial" w:hAnsi="Arial" w:cs="Arial"/>
          <w:sz w:val="19"/>
          <w:szCs w:val="19"/>
        </w:rPr>
        <w:t xml:space="preserve"> Wykaz osób, skierowanych przez wykonawcę do realizacji zamówienia publicznego, w szczególności odpowiedzialnych za </w:t>
      </w:r>
      <w:r w:rsidR="001D1754" w:rsidRPr="00272FB9">
        <w:rPr>
          <w:rFonts w:ascii="Arial" w:hAnsi="Arial" w:cs="Arial"/>
          <w:sz w:val="19"/>
          <w:szCs w:val="19"/>
        </w:rPr>
        <w:t>świadczenie usług</w:t>
      </w:r>
      <w:r w:rsidRPr="00272FB9">
        <w:rPr>
          <w:rFonts w:ascii="Arial" w:hAnsi="Arial" w:cs="Arial"/>
          <w:sz w:val="19"/>
          <w:szCs w:val="19"/>
        </w:rPr>
        <w:t xml:space="preserve">, wraz z informacjami na temat ich </w:t>
      </w:r>
      <w:r w:rsidR="001D1754" w:rsidRPr="00272FB9">
        <w:rPr>
          <w:rFonts w:ascii="Arial" w:hAnsi="Arial" w:cs="Arial"/>
          <w:sz w:val="19"/>
          <w:szCs w:val="19"/>
        </w:rPr>
        <w:t>kwalifikacji zawodowych</w:t>
      </w:r>
      <w:r w:rsidRPr="00272FB9">
        <w:rPr>
          <w:rFonts w:ascii="Arial" w:hAnsi="Arial" w:cs="Arial"/>
          <w:sz w:val="19"/>
          <w:szCs w:val="19"/>
        </w:rPr>
        <w:t xml:space="preserve"> niezbędnych do wykonania zamówienia publicznego, a także zakresu wykonywanych przez nie czynności oraz informacją o podstawie do dysponowania tymi osobami </w:t>
      </w:r>
      <w:r w:rsidRPr="00272FB9">
        <w:rPr>
          <w:rFonts w:ascii="Arial" w:hAnsi="Arial" w:cs="Arial"/>
          <w:b/>
          <w:bCs/>
          <w:sz w:val="19"/>
          <w:szCs w:val="19"/>
          <w:u w:val="single"/>
        </w:rPr>
        <w:t xml:space="preserve">(wzór </w:t>
      </w:r>
      <w:r w:rsidR="00B91A89">
        <w:rPr>
          <w:rFonts w:ascii="Arial" w:hAnsi="Arial" w:cs="Arial"/>
          <w:b/>
          <w:bCs/>
          <w:sz w:val="19"/>
          <w:szCs w:val="19"/>
          <w:u w:val="single"/>
        </w:rPr>
        <w:t>–</w:t>
      </w:r>
      <w:r w:rsidRPr="00272FB9">
        <w:rPr>
          <w:rFonts w:ascii="Arial" w:hAnsi="Arial" w:cs="Arial"/>
          <w:b/>
          <w:bCs/>
          <w:sz w:val="19"/>
          <w:szCs w:val="19"/>
          <w:u w:val="single"/>
        </w:rPr>
        <w:t xml:space="preserve"> załącznik nr </w:t>
      </w:r>
      <w:r w:rsidR="00900AA8">
        <w:rPr>
          <w:rFonts w:ascii="Arial" w:hAnsi="Arial" w:cs="Arial"/>
          <w:b/>
          <w:bCs/>
          <w:sz w:val="19"/>
          <w:szCs w:val="19"/>
          <w:u w:val="single"/>
        </w:rPr>
        <w:t>7</w:t>
      </w:r>
      <w:r w:rsidRPr="00272FB9">
        <w:rPr>
          <w:rFonts w:ascii="Arial" w:hAnsi="Arial" w:cs="Arial"/>
          <w:b/>
          <w:bCs/>
          <w:sz w:val="19"/>
          <w:szCs w:val="19"/>
          <w:u w:val="single"/>
        </w:rPr>
        <w:t>).</w:t>
      </w:r>
    </w:p>
    <w:p w14:paraId="5BE46F40" w14:textId="589A5957" w:rsidR="004479D2" w:rsidRPr="00272FB9" w:rsidRDefault="004479D2" w:rsidP="009E3F85">
      <w:pPr>
        <w:pStyle w:val="Akapitzlist"/>
        <w:numPr>
          <w:ilvl w:val="0"/>
          <w:numId w:val="35"/>
        </w:numPr>
        <w:autoSpaceDE w:val="0"/>
        <w:autoSpaceDN w:val="0"/>
        <w:adjustRightInd w:val="0"/>
        <w:jc w:val="both"/>
        <w:rPr>
          <w:rFonts w:ascii="Arial" w:hAnsi="Arial" w:cs="Arial"/>
          <w:sz w:val="19"/>
          <w:szCs w:val="19"/>
        </w:rPr>
      </w:pPr>
      <w:r w:rsidRPr="004479D2">
        <w:rPr>
          <w:rFonts w:ascii="Arial" w:hAnsi="Arial" w:cs="Arial"/>
          <w:sz w:val="19"/>
          <w:szCs w:val="19"/>
        </w:rPr>
        <w:t xml:space="preserve">wykazu usług wykonanych lub wykonywanych, w okresie ostatnich 4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lub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272FB9">
        <w:rPr>
          <w:rFonts w:ascii="Arial" w:hAnsi="Arial" w:cs="Arial"/>
          <w:b/>
          <w:bCs/>
          <w:sz w:val="19"/>
          <w:szCs w:val="19"/>
          <w:u w:val="single"/>
        </w:rPr>
        <w:t xml:space="preserve">(wzór </w:t>
      </w:r>
      <w:r>
        <w:rPr>
          <w:rFonts w:ascii="Arial" w:hAnsi="Arial" w:cs="Arial"/>
          <w:b/>
          <w:bCs/>
          <w:sz w:val="19"/>
          <w:szCs w:val="19"/>
          <w:u w:val="single"/>
        </w:rPr>
        <w:t>–</w:t>
      </w:r>
      <w:r w:rsidRPr="00272FB9">
        <w:rPr>
          <w:rFonts w:ascii="Arial" w:hAnsi="Arial" w:cs="Arial"/>
          <w:b/>
          <w:bCs/>
          <w:sz w:val="19"/>
          <w:szCs w:val="19"/>
          <w:u w:val="single"/>
        </w:rPr>
        <w:t xml:space="preserve"> załącznik nr </w:t>
      </w:r>
      <w:r>
        <w:rPr>
          <w:rFonts w:ascii="Arial" w:hAnsi="Arial" w:cs="Arial"/>
          <w:b/>
          <w:bCs/>
          <w:sz w:val="19"/>
          <w:szCs w:val="19"/>
          <w:u w:val="single"/>
        </w:rPr>
        <w:t>13</w:t>
      </w:r>
      <w:r w:rsidRPr="00272FB9">
        <w:rPr>
          <w:rFonts w:ascii="Arial" w:hAnsi="Arial" w:cs="Arial"/>
          <w:b/>
          <w:bCs/>
          <w:sz w:val="19"/>
          <w:szCs w:val="19"/>
          <w:u w:val="single"/>
        </w:rPr>
        <w:t>)</w:t>
      </w:r>
      <w:r>
        <w:rPr>
          <w:rFonts w:ascii="Arial" w:hAnsi="Arial" w:cs="Arial"/>
          <w:b/>
          <w:bCs/>
          <w:sz w:val="19"/>
          <w:szCs w:val="19"/>
          <w:u w:val="single"/>
        </w:rPr>
        <w:t>.</w:t>
      </w:r>
    </w:p>
    <w:p w14:paraId="365C2EFD" w14:textId="77777777" w:rsidR="001D1754" w:rsidRPr="0096460B" w:rsidRDefault="001D1754" w:rsidP="001D1754">
      <w:pPr>
        <w:pStyle w:val="Standard"/>
        <w:jc w:val="both"/>
        <w:rPr>
          <w:rFonts w:ascii="Arial" w:eastAsia="Times New Roman" w:hAnsi="Arial" w:cs="Arial"/>
          <w:b/>
          <w:bCs/>
          <w:color w:val="EE0000"/>
          <w:sz w:val="19"/>
          <w:szCs w:val="19"/>
        </w:rPr>
      </w:pPr>
    </w:p>
    <w:p w14:paraId="76D9115F" w14:textId="77777777" w:rsidR="001C41C0" w:rsidRPr="00EE256E" w:rsidRDefault="001C41C0" w:rsidP="0096460B">
      <w:pPr>
        <w:pStyle w:val="Standard"/>
        <w:jc w:val="both"/>
        <w:rPr>
          <w:rFonts w:ascii="Arial" w:eastAsia="Times New Roman" w:hAnsi="Arial" w:cs="Arial"/>
          <w:b/>
          <w:bCs/>
          <w:sz w:val="19"/>
          <w:szCs w:val="19"/>
        </w:rPr>
      </w:pPr>
      <w:r w:rsidRPr="00EE256E">
        <w:rPr>
          <w:rFonts w:ascii="Arial" w:eastAsia="Times New Roman" w:hAnsi="Arial" w:cs="Arial"/>
          <w:b/>
          <w:bCs/>
          <w:sz w:val="19"/>
          <w:szCs w:val="19"/>
        </w:rPr>
        <w:t>C. Poleganie na zasobach innych podmiotów</w:t>
      </w:r>
    </w:p>
    <w:p w14:paraId="007C5A35" w14:textId="657630F7" w:rsidR="001C41C0" w:rsidRPr="00EE256E" w:rsidRDefault="001C41C0" w:rsidP="00602189">
      <w:pPr>
        <w:pStyle w:val="Standard"/>
        <w:widowControl/>
        <w:numPr>
          <w:ilvl w:val="0"/>
          <w:numId w:val="57"/>
        </w:numPr>
        <w:ind w:left="340" w:right="20" w:firstLine="0"/>
        <w:jc w:val="both"/>
        <w:rPr>
          <w:rFonts w:ascii="Arial" w:eastAsia="Times New Roman" w:hAnsi="Arial" w:cs="Arial"/>
          <w:sz w:val="19"/>
          <w:szCs w:val="19"/>
        </w:rPr>
      </w:pPr>
      <w:r w:rsidRPr="00EE256E">
        <w:rPr>
          <w:rFonts w:ascii="Arial" w:eastAsia="Times New Roman" w:hAnsi="Arial" w:cs="Arial"/>
          <w:sz w:val="19"/>
          <w:szCs w:val="19"/>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BA7A581" w14:textId="77777777" w:rsidR="00EE256E" w:rsidRDefault="001C41C0" w:rsidP="00602189">
      <w:pPr>
        <w:pStyle w:val="Standard"/>
        <w:widowControl/>
        <w:numPr>
          <w:ilvl w:val="0"/>
          <w:numId w:val="56"/>
        </w:numPr>
        <w:ind w:left="360" w:firstLine="0"/>
        <w:jc w:val="both"/>
        <w:rPr>
          <w:rFonts w:ascii="Arial" w:eastAsia="Times New Roman" w:hAnsi="Arial" w:cs="Arial"/>
          <w:sz w:val="19"/>
          <w:szCs w:val="19"/>
        </w:rPr>
      </w:pPr>
      <w:r w:rsidRPr="00EE256E">
        <w:rPr>
          <w:rFonts w:ascii="Arial" w:eastAsia="Times New Roman" w:hAnsi="Arial" w:cs="Arial"/>
          <w:sz w:val="19"/>
          <w:szCs w:val="19"/>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9290931" w14:textId="084434BB" w:rsidR="001C41C0" w:rsidRPr="00EE256E" w:rsidRDefault="001C41C0" w:rsidP="00602189">
      <w:pPr>
        <w:pStyle w:val="Standard"/>
        <w:widowControl/>
        <w:numPr>
          <w:ilvl w:val="0"/>
          <w:numId w:val="56"/>
        </w:numPr>
        <w:ind w:left="360" w:firstLine="0"/>
        <w:jc w:val="both"/>
        <w:rPr>
          <w:rFonts w:ascii="Arial" w:eastAsia="Times New Roman" w:hAnsi="Arial" w:cs="Arial"/>
          <w:sz w:val="19"/>
          <w:szCs w:val="19"/>
        </w:rPr>
      </w:pPr>
      <w:r w:rsidRPr="00EE256E">
        <w:rPr>
          <w:rFonts w:ascii="Arial" w:eastAsia="Times New Roman" w:hAnsi="Arial" w:cs="Arial"/>
          <w:sz w:val="19"/>
          <w:szCs w:val="19"/>
        </w:rPr>
        <w:t>Treść zobowiązania podmiotu trzeciego powinna określać:</w:t>
      </w:r>
    </w:p>
    <w:p w14:paraId="165275AB" w14:textId="77777777" w:rsidR="001C41C0" w:rsidRPr="00EE256E" w:rsidRDefault="001C41C0" w:rsidP="0096460B">
      <w:pPr>
        <w:pStyle w:val="Akapitzlist"/>
        <w:ind w:left="1080"/>
        <w:jc w:val="both"/>
        <w:rPr>
          <w:rFonts w:ascii="Arial" w:hAnsi="Arial" w:cs="Arial"/>
          <w:sz w:val="19"/>
          <w:szCs w:val="19"/>
        </w:rPr>
      </w:pPr>
      <w:r w:rsidRPr="00EE256E">
        <w:rPr>
          <w:rFonts w:ascii="Arial" w:hAnsi="Arial" w:cs="Arial"/>
          <w:sz w:val="19"/>
          <w:szCs w:val="19"/>
        </w:rPr>
        <w:t>1) zakres dostępnych wykonawcy zasobów podmiotu udostępniającego zasoby;</w:t>
      </w:r>
    </w:p>
    <w:p w14:paraId="7478E4EE" w14:textId="77777777" w:rsidR="001C41C0" w:rsidRPr="00EE256E" w:rsidRDefault="001C41C0" w:rsidP="0096460B">
      <w:pPr>
        <w:pStyle w:val="Akapitzlist"/>
        <w:ind w:left="1080"/>
        <w:jc w:val="both"/>
        <w:rPr>
          <w:rFonts w:ascii="Arial" w:hAnsi="Arial" w:cs="Arial"/>
          <w:sz w:val="19"/>
          <w:szCs w:val="19"/>
        </w:rPr>
      </w:pPr>
      <w:r w:rsidRPr="00EE256E">
        <w:rPr>
          <w:rFonts w:ascii="Arial" w:hAnsi="Arial" w:cs="Arial"/>
          <w:sz w:val="19"/>
          <w:szCs w:val="19"/>
        </w:rPr>
        <w:t>2) sposób i okres udostępnienia wykonawcy i wykorzystania przez niego zasobów podmiotu udostępniającego te zasoby przy wykonywaniu zamówienia;</w:t>
      </w:r>
    </w:p>
    <w:p w14:paraId="5CF3670F" w14:textId="77777777" w:rsidR="001C41C0" w:rsidRPr="00EE256E" w:rsidRDefault="001C41C0" w:rsidP="0096460B">
      <w:pPr>
        <w:pStyle w:val="Akapitzlist"/>
        <w:ind w:left="1080"/>
        <w:jc w:val="both"/>
        <w:rPr>
          <w:rFonts w:ascii="Arial" w:hAnsi="Arial" w:cs="Arial"/>
          <w:sz w:val="19"/>
          <w:szCs w:val="19"/>
        </w:rPr>
      </w:pPr>
      <w:r w:rsidRPr="00EE256E">
        <w:rPr>
          <w:rFonts w:ascii="Arial" w:hAnsi="Arial" w:cs="Arial"/>
          <w:sz w:val="19"/>
          <w:szCs w:val="19"/>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0C59A2C" w14:textId="77777777" w:rsidR="001C41C0" w:rsidRPr="00EE256E" w:rsidRDefault="001C41C0" w:rsidP="00602189">
      <w:pPr>
        <w:pStyle w:val="Standard"/>
        <w:widowControl/>
        <w:numPr>
          <w:ilvl w:val="0"/>
          <w:numId w:val="56"/>
        </w:numPr>
        <w:ind w:left="360" w:right="20" w:firstLine="0"/>
        <w:jc w:val="both"/>
        <w:rPr>
          <w:rFonts w:ascii="Arial" w:eastAsia="Times New Roman" w:hAnsi="Arial" w:cs="Arial"/>
          <w:sz w:val="19"/>
          <w:szCs w:val="19"/>
        </w:rPr>
      </w:pPr>
      <w:r w:rsidRPr="00EE256E">
        <w:rPr>
          <w:rFonts w:ascii="Arial" w:eastAsia="Times New Roman" w:hAnsi="Arial" w:cs="Arial"/>
          <w:sz w:val="19"/>
          <w:szCs w:val="19"/>
        </w:rPr>
        <w:lastRenderedPageBreak/>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7B836CB" w14:textId="77777777" w:rsidR="001C41C0" w:rsidRPr="00EE256E" w:rsidRDefault="001C41C0" w:rsidP="00602189">
      <w:pPr>
        <w:pStyle w:val="Standard"/>
        <w:widowControl/>
        <w:numPr>
          <w:ilvl w:val="0"/>
          <w:numId w:val="56"/>
        </w:numPr>
        <w:ind w:left="360" w:right="20" w:firstLine="0"/>
        <w:jc w:val="both"/>
        <w:rPr>
          <w:rFonts w:ascii="Arial" w:eastAsia="Times New Roman" w:hAnsi="Arial" w:cs="Arial"/>
          <w:sz w:val="19"/>
          <w:szCs w:val="19"/>
        </w:rPr>
      </w:pPr>
      <w:r w:rsidRPr="00EE256E">
        <w:rPr>
          <w:rFonts w:ascii="Arial" w:eastAsia="Times New Roman" w:hAnsi="Arial" w:cs="Arial"/>
          <w:sz w:val="19"/>
          <w:szCs w:val="19"/>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11AD50D" w14:textId="77777777" w:rsidR="001C41C0" w:rsidRPr="00EE256E" w:rsidRDefault="001C41C0" w:rsidP="00602189">
      <w:pPr>
        <w:pStyle w:val="Standard"/>
        <w:widowControl/>
        <w:numPr>
          <w:ilvl w:val="0"/>
          <w:numId w:val="56"/>
        </w:numPr>
        <w:ind w:left="360" w:right="20" w:firstLine="0"/>
        <w:jc w:val="both"/>
        <w:rPr>
          <w:rFonts w:ascii="Arial" w:eastAsia="Times New Roman" w:hAnsi="Arial" w:cs="Arial"/>
          <w:sz w:val="19"/>
          <w:szCs w:val="19"/>
        </w:rPr>
      </w:pPr>
      <w:r w:rsidRPr="00EE256E">
        <w:rPr>
          <w:rFonts w:ascii="Arial" w:eastAsia="Times New Roman" w:hAnsi="Arial" w:cs="Arial"/>
          <w:sz w:val="19"/>
          <w:szCs w:val="19"/>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F4B0627" w14:textId="67AFE2C6" w:rsidR="00706416" w:rsidRPr="00EE256E" w:rsidRDefault="001C41C0" w:rsidP="00602189">
      <w:pPr>
        <w:pStyle w:val="Standard"/>
        <w:widowControl/>
        <w:numPr>
          <w:ilvl w:val="0"/>
          <w:numId w:val="56"/>
        </w:numPr>
        <w:ind w:left="360" w:right="20" w:firstLine="0"/>
        <w:jc w:val="both"/>
        <w:rPr>
          <w:rFonts w:ascii="Arial" w:hAnsi="Arial" w:cs="Arial"/>
          <w:sz w:val="19"/>
          <w:szCs w:val="19"/>
        </w:rPr>
      </w:pPr>
      <w:r w:rsidRPr="00EE256E">
        <w:rPr>
          <w:rFonts w:ascii="Arial" w:eastAsia="Times New Roman" w:hAnsi="Arial" w:cs="Arial"/>
          <w:sz w:val="19"/>
          <w:szCs w:val="19"/>
        </w:rPr>
        <w:t>Wykonawca, który polega na zdolnościach lub sytuacji podmiotów udostępniających zasoby, składa, wraz z ofertą oświadczenie podmiotu udostępniającego zasoby dotyczące przesłanek wykluczenia oraz spełniania, w zakresie, w jakim powołuje się na ich zasoby, warunków udziału w postępowaniu</w:t>
      </w:r>
      <w:r w:rsidR="00706416" w:rsidRPr="00EE256E">
        <w:rPr>
          <w:rFonts w:ascii="Arial" w:eastAsia="Times New Roman" w:hAnsi="Arial" w:cs="Arial"/>
          <w:sz w:val="19"/>
          <w:szCs w:val="19"/>
        </w:rPr>
        <w:t>,</w:t>
      </w:r>
      <w:r w:rsidRPr="00EE256E">
        <w:rPr>
          <w:rFonts w:ascii="Arial" w:eastAsia="Times New Roman" w:hAnsi="Arial" w:cs="Arial"/>
          <w:sz w:val="19"/>
          <w:szCs w:val="19"/>
        </w:rPr>
        <w:t xml:space="preserve"> </w:t>
      </w:r>
      <w:r w:rsidR="00706416" w:rsidRPr="00EE256E">
        <w:rPr>
          <w:rFonts w:ascii="Arial" w:hAnsi="Arial" w:cs="Arial"/>
          <w:sz w:val="19"/>
          <w:szCs w:val="19"/>
        </w:rPr>
        <w:t xml:space="preserve">w formie jednolitego europejskiego dokumentu zamówienia (JEDZ) w zakresie wskazanym w </w:t>
      </w:r>
      <w:r w:rsidR="00706416" w:rsidRPr="00EE256E">
        <w:rPr>
          <w:rFonts w:ascii="Arial" w:hAnsi="Arial" w:cs="Arial"/>
          <w:b/>
          <w:bCs/>
          <w:sz w:val="19"/>
          <w:szCs w:val="19"/>
        </w:rPr>
        <w:t xml:space="preserve">załączniku nr </w:t>
      </w:r>
      <w:r w:rsidR="00EE256E">
        <w:rPr>
          <w:rFonts w:ascii="Arial" w:hAnsi="Arial" w:cs="Arial"/>
          <w:b/>
          <w:bCs/>
          <w:sz w:val="19"/>
          <w:szCs w:val="19"/>
        </w:rPr>
        <w:t>1</w:t>
      </w:r>
      <w:r w:rsidR="00900AA8">
        <w:rPr>
          <w:rFonts w:ascii="Arial" w:hAnsi="Arial" w:cs="Arial"/>
          <w:b/>
          <w:bCs/>
          <w:sz w:val="19"/>
          <w:szCs w:val="19"/>
        </w:rPr>
        <w:t>2</w:t>
      </w:r>
      <w:r w:rsidR="00706416" w:rsidRPr="00EE256E">
        <w:rPr>
          <w:rFonts w:ascii="Arial" w:hAnsi="Arial" w:cs="Arial"/>
          <w:sz w:val="19"/>
          <w:szCs w:val="19"/>
        </w:rPr>
        <w:t xml:space="preserve"> do SWZ.</w:t>
      </w:r>
    </w:p>
    <w:p w14:paraId="7F56544D" w14:textId="1D339AB2" w:rsidR="00D85C0A" w:rsidRPr="003E3291" w:rsidRDefault="00440600" w:rsidP="0096460B">
      <w:pPr>
        <w:tabs>
          <w:tab w:val="left" w:pos="3760"/>
        </w:tabs>
        <w:jc w:val="both"/>
        <w:rPr>
          <w:rFonts w:ascii="Arial" w:hAnsi="Arial" w:cs="Arial"/>
          <w:sz w:val="19"/>
          <w:szCs w:val="19"/>
        </w:rPr>
      </w:pPr>
      <w:r w:rsidRPr="003E3291">
        <w:rPr>
          <w:rFonts w:ascii="Arial" w:hAnsi="Arial" w:cs="Arial"/>
          <w:sz w:val="19"/>
          <w:szCs w:val="19"/>
        </w:rPr>
        <w:tab/>
      </w:r>
    </w:p>
    <w:p w14:paraId="5D23E8B2" w14:textId="51CDA291" w:rsidR="007D0F36" w:rsidRPr="003E3291" w:rsidRDefault="001C41C0" w:rsidP="0096460B">
      <w:pPr>
        <w:jc w:val="both"/>
        <w:rPr>
          <w:rFonts w:ascii="Arial" w:hAnsi="Arial" w:cs="Arial"/>
          <w:b/>
          <w:bCs/>
          <w:sz w:val="19"/>
          <w:szCs w:val="19"/>
          <w:lang w:eastAsia="pl-PL"/>
        </w:rPr>
      </w:pPr>
      <w:r w:rsidRPr="003E3291">
        <w:rPr>
          <w:rFonts w:ascii="Arial" w:hAnsi="Arial" w:cs="Arial"/>
          <w:b/>
          <w:bCs/>
          <w:sz w:val="19"/>
          <w:szCs w:val="19"/>
          <w:lang w:eastAsia="pl-PL"/>
        </w:rPr>
        <w:t>D</w:t>
      </w:r>
      <w:r w:rsidR="007D0F36" w:rsidRPr="003E3291">
        <w:rPr>
          <w:rFonts w:ascii="Arial" w:hAnsi="Arial" w:cs="Arial"/>
          <w:b/>
          <w:bCs/>
          <w:sz w:val="19"/>
          <w:szCs w:val="19"/>
          <w:lang w:eastAsia="pl-PL"/>
        </w:rPr>
        <w:t xml:space="preserve">. </w:t>
      </w:r>
      <w:r w:rsidR="003E3291" w:rsidRPr="003E3291">
        <w:rPr>
          <w:rFonts w:ascii="Arial" w:hAnsi="Arial" w:cs="Arial"/>
          <w:b/>
          <w:bCs/>
          <w:sz w:val="19"/>
          <w:szCs w:val="19"/>
          <w:lang w:eastAsia="pl-PL"/>
        </w:rPr>
        <w:t>Dokumenty składane w przypadku Wykonawców mających siedzibę lub miejsce zamieszkania poza RP</w:t>
      </w:r>
    </w:p>
    <w:p w14:paraId="45A2CF54" w14:textId="1D68BFF5" w:rsidR="007D0F36" w:rsidRPr="003E3291" w:rsidRDefault="007D0F36" w:rsidP="0096460B">
      <w:pPr>
        <w:ind w:left="142"/>
        <w:jc w:val="both"/>
        <w:rPr>
          <w:rFonts w:ascii="Arial" w:hAnsi="Arial" w:cs="Arial"/>
          <w:sz w:val="19"/>
          <w:szCs w:val="19"/>
          <w:lang w:eastAsia="pl-PL"/>
        </w:rPr>
      </w:pPr>
      <w:r w:rsidRPr="003E3291">
        <w:rPr>
          <w:rFonts w:ascii="Arial" w:hAnsi="Arial" w:cs="Arial"/>
          <w:sz w:val="19"/>
          <w:szCs w:val="19"/>
          <w:lang w:eastAsia="pl-PL"/>
        </w:rPr>
        <w:t>1.</w:t>
      </w:r>
      <w:r w:rsidR="0060367B" w:rsidRPr="003E3291">
        <w:rPr>
          <w:rFonts w:ascii="Arial" w:hAnsi="Arial" w:cs="Arial"/>
          <w:sz w:val="19"/>
          <w:szCs w:val="19"/>
          <w:lang w:eastAsia="pl-PL"/>
        </w:rPr>
        <w:t xml:space="preserve"> </w:t>
      </w:r>
      <w:r w:rsidRPr="003E3291">
        <w:rPr>
          <w:rFonts w:ascii="Arial" w:hAnsi="Arial" w:cs="Arial"/>
          <w:sz w:val="19"/>
          <w:szCs w:val="19"/>
          <w:lang w:eastAsia="pl-PL"/>
        </w:rPr>
        <w:t>Jeżeli wykonawca ma siedzibę lub miejsce zamieszkania poza granicami Rzeczypospolitej Polskiej, zamiast:</w:t>
      </w:r>
    </w:p>
    <w:p w14:paraId="28AA297E" w14:textId="2B76B2B3" w:rsidR="001C01FE" w:rsidRPr="003E3291" w:rsidRDefault="001C01FE" w:rsidP="0096460B">
      <w:pPr>
        <w:ind w:left="142"/>
        <w:jc w:val="both"/>
        <w:rPr>
          <w:rFonts w:ascii="Arial" w:hAnsi="Arial" w:cs="Arial"/>
          <w:sz w:val="19"/>
          <w:szCs w:val="19"/>
          <w:lang w:eastAsia="pl-PL"/>
        </w:rPr>
      </w:pPr>
      <w:r w:rsidRPr="003E3291">
        <w:rPr>
          <w:rFonts w:ascii="Arial" w:hAnsi="Arial" w:cs="Arial"/>
          <w:sz w:val="19"/>
          <w:szCs w:val="19"/>
          <w:lang w:eastAsia="pl-PL"/>
        </w:rPr>
        <w:t>1) informacji z Krajowego Rejestru Karnego, o której mowa w pkt. B ppkt. 1) - składa informację</w:t>
      </w:r>
      <w:r w:rsidR="005E68CB" w:rsidRPr="003E3291">
        <w:rPr>
          <w:rFonts w:ascii="Arial" w:hAnsi="Arial" w:cs="Arial"/>
          <w:sz w:val="19"/>
          <w:szCs w:val="19"/>
          <w:lang w:eastAsia="pl-PL"/>
        </w:rPr>
        <w:br/>
      </w:r>
      <w:r w:rsidRPr="003E3291">
        <w:rPr>
          <w:rFonts w:ascii="Arial" w:hAnsi="Arial" w:cs="Arial"/>
          <w:sz w:val="19"/>
          <w:szCs w:val="19"/>
          <w:lang w:eastAsia="pl-PL"/>
        </w:rPr>
        <w:t xml:space="preserve">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dokument, w zakresie, o którym mowa pkt. B ppkt. 1); </w:t>
      </w:r>
    </w:p>
    <w:p w14:paraId="096379F6" w14:textId="577B1A3B" w:rsidR="007D0F36" w:rsidRPr="003E3291" w:rsidRDefault="007D0F36" w:rsidP="0096460B">
      <w:pPr>
        <w:ind w:left="142"/>
        <w:jc w:val="both"/>
        <w:rPr>
          <w:rFonts w:ascii="Arial" w:hAnsi="Arial" w:cs="Arial"/>
          <w:sz w:val="19"/>
          <w:szCs w:val="19"/>
          <w:lang w:eastAsia="pl-PL"/>
        </w:rPr>
      </w:pPr>
      <w:r w:rsidRPr="003E3291">
        <w:rPr>
          <w:rFonts w:ascii="Arial" w:hAnsi="Arial" w:cs="Arial"/>
          <w:sz w:val="19"/>
          <w:szCs w:val="19"/>
          <w:lang w:eastAsia="pl-PL"/>
        </w:rPr>
        <w:t>2.</w:t>
      </w:r>
      <w:r w:rsidR="0060367B" w:rsidRPr="003E3291">
        <w:rPr>
          <w:rFonts w:ascii="Arial" w:hAnsi="Arial" w:cs="Arial"/>
          <w:sz w:val="19"/>
          <w:szCs w:val="19"/>
          <w:lang w:eastAsia="pl-PL"/>
        </w:rPr>
        <w:t xml:space="preserve"> </w:t>
      </w:r>
      <w:r w:rsidRPr="003E3291">
        <w:rPr>
          <w:rFonts w:ascii="Arial" w:hAnsi="Arial" w:cs="Arial"/>
          <w:sz w:val="19"/>
          <w:szCs w:val="19"/>
          <w:lang w:eastAsia="pl-PL"/>
        </w:rPr>
        <w:t>Dokument, o którym mowa w pkt 1, powinien być wystawiony nie wcześniej niż 6 miesięcy przed jego złożeniem.</w:t>
      </w:r>
    </w:p>
    <w:p w14:paraId="66D4E0C0" w14:textId="37258675" w:rsidR="005F1CA2" w:rsidRPr="003E3291" w:rsidRDefault="007D0F36" w:rsidP="0096460B">
      <w:pPr>
        <w:ind w:left="142"/>
        <w:jc w:val="both"/>
        <w:rPr>
          <w:rFonts w:ascii="Arial" w:hAnsi="Arial" w:cs="Arial"/>
          <w:sz w:val="19"/>
          <w:szCs w:val="19"/>
          <w:lang w:eastAsia="pl-PL"/>
        </w:rPr>
      </w:pPr>
      <w:r w:rsidRPr="003E3291">
        <w:rPr>
          <w:rFonts w:ascii="Arial" w:hAnsi="Arial" w:cs="Arial"/>
          <w:sz w:val="19"/>
          <w:szCs w:val="19"/>
          <w:lang w:eastAsia="pl-PL"/>
        </w:rPr>
        <w:t>3.</w:t>
      </w:r>
      <w:r w:rsidR="0060367B" w:rsidRPr="003E3291">
        <w:rPr>
          <w:rFonts w:ascii="Arial" w:hAnsi="Arial" w:cs="Arial"/>
          <w:sz w:val="19"/>
          <w:szCs w:val="19"/>
          <w:lang w:eastAsia="pl-PL"/>
        </w:rPr>
        <w:t xml:space="preserve"> </w:t>
      </w:r>
      <w:r w:rsidR="001C01FE" w:rsidRPr="003E3291">
        <w:rPr>
          <w:rFonts w:ascii="Arial" w:hAnsi="Arial" w:cs="Arial"/>
          <w:sz w:val="19"/>
          <w:szCs w:val="19"/>
          <w:lang w:eastAsia="pl-PL"/>
        </w:rPr>
        <w:t>Jeżeli w kraju, w którym wykonawca ma siedzibę lub miejsce zamieszkania lub miejsce zamieszkania ma osoba, której dotyczy dokument, nie wydaje się dokumentów, o których mowa w pkt. 1, lub gdy dokumenty te nie odnoszą się do wszystkich przypadków, o których mowa w art. 108 ust. 1 pkt 1 i 2 i 4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dokument nie ma przepisów o oświadczeniu pod przysięgą, złożone przed organem sądowym lub administracyjnym, notariuszem, organem samorządu zawodowego lub gospodarczego, właściwym ze względu na siedzibę lub miejsce zamieszkania wykonawcy lub miejsce zamieszkania osoby, której dotyczy dokument. Dokument powinien być wystawiony nie wcześniej niż 6 miesięcy przed jego złożeniem.</w:t>
      </w:r>
    </w:p>
    <w:p w14:paraId="59ED83B4" w14:textId="77777777" w:rsidR="005F1CA2" w:rsidRPr="003E3291" w:rsidRDefault="005F1CA2" w:rsidP="0096460B">
      <w:pPr>
        <w:ind w:left="142"/>
        <w:jc w:val="both"/>
        <w:rPr>
          <w:rFonts w:ascii="Arial" w:hAnsi="Arial" w:cs="Arial"/>
          <w:sz w:val="19"/>
          <w:szCs w:val="19"/>
          <w:lang w:eastAsia="pl-PL"/>
        </w:rPr>
      </w:pPr>
    </w:p>
    <w:p w14:paraId="1DCEBE67" w14:textId="4D2926A6" w:rsidR="007D0F36" w:rsidRPr="003E3291" w:rsidRDefault="001C41C0" w:rsidP="0096460B">
      <w:pPr>
        <w:jc w:val="both"/>
        <w:rPr>
          <w:rFonts w:ascii="Arial" w:hAnsi="Arial" w:cs="Arial"/>
          <w:b/>
          <w:bCs/>
          <w:sz w:val="19"/>
          <w:szCs w:val="19"/>
        </w:rPr>
      </w:pPr>
      <w:r w:rsidRPr="003E3291">
        <w:rPr>
          <w:rFonts w:ascii="Arial" w:hAnsi="Arial" w:cs="Arial"/>
          <w:b/>
          <w:bCs/>
          <w:sz w:val="19"/>
          <w:szCs w:val="19"/>
        </w:rPr>
        <w:t>E</w:t>
      </w:r>
      <w:r w:rsidR="007D0F36" w:rsidRPr="003E3291">
        <w:rPr>
          <w:rFonts w:ascii="Arial" w:hAnsi="Arial" w:cs="Arial"/>
          <w:b/>
          <w:bCs/>
          <w:sz w:val="19"/>
          <w:szCs w:val="19"/>
        </w:rPr>
        <w:t xml:space="preserve">. </w:t>
      </w:r>
      <w:r w:rsidR="00FC1D28" w:rsidRPr="003E3291">
        <w:rPr>
          <w:rFonts w:ascii="Arial" w:hAnsi="Arial" w:cs="Arial"/>
          <w:b/>
          <w:bCs/>
          <w:sz w:val="19"/>
          <w:szCs w:val="19"/>
        </w:rPr>
        <w:t>POZOSTAŁE INFORMACJE</w:t>
      </w:r>
    </w:p>
    <w:p w14:paraId="1F6B449F" w14:textId="77777777" w:rsidR="007D0F36" w:rsidRPr="003E3291" w:rsidRDefault="007D0F36" w:rsidP="0096460B">
      <w:pPr>
        <w:pStyle w:val="Akapitzlist"/>
        <w:numPr>
          <w:ilvl w:val="0"/>
          <w:numId w:val="36"/>
        </w:numPr>
        <w:jc w:val="both"/>
        <w:rPr>
          <w:rFonts w:ascii="Arial" w:hAnsi="Arial" w:cs="Arial"/>
          <w:sz w:val="19"/>
          <w:szCs w:val="19"/>
          <w:lang w:eastAsia="pl-PL"/>
        </w:rPr>
      </w:pPr>
      <w:r w:rsidRPr="003E3291">
        <w:rPr>
          <w:rFonts w:ascii="Arial" w:hAnsi="Arial" w:cs="Arial"/>
          <w:sz w:val="19"/>
          <w:szCs w:val="19"/>
          <w:lang w:eastAsia="pl-PL"/>
        </w:rPr>
        <w:t>Zamawiający nie wzywa do złożenia podmiotowych środków dowodowych, jeżeli:</w:t>
      </w:r>
    </w:p>
    <w:p w14:paraId="71343B03" w14:textId="698E4B70" w:rsidR="007D0F36" w:rsidRPr="003E3291" w:rsidRDefault="007D0F36" w:rsidP="0096460B">
      <w:pPr>
        <w:pStyle w:val="Akapitzlist"/>
        <w:jc w:val="both"/>
        <w:rPr>
          <w:rFonts w:ascii="Arial" w:hAnsi="Arial" w:cs="Arial"/>
          <w:sz w:val="19"/>
          <w:szCs w:val="19"/>
          <w:lang w:eastAsia="pl-PL"/>
        </w:rPr>
      </w:pPr>
      <w:r w:rsidRPr="003E3291">
        <w:rPr>
          <w:rFonts w:ascii="Arial" w:hAnsi="Arial" w:cs="Arial"/>
          <w:sz w:val="19"/>
          <w:szCs w:val="19"/>
          <w:lang w:eastAsia="pl-PL"/>
        </w:rPr>
        <w:t xml:space="preserve">a) może je uzyskać za pomocą bezpłatnych i ogólnodostępnych baz danych, w szczególności rejestrów publicznych w rozumieniu ustawy z dnia 17 lutego 2005 r. o informatyzacji działalności podmiotów realizujących zadania publiczne, o ile </w:t>
      </w:r>
      <w:r w:rsidR="00FD218D">
        <w:rPr>
          <w:rFonts w:ascii="Arial" w:hAnsi="Arial" w:cs="Arial"/>
          <w:b/>
          <w:bCs/>
          <w:sz w:val="19"/>
          <w:szCs w:val="19"/>
          <w:lang w:eastAsia="pl-PL"/>
        </w:rPr>
        <w:t>W</w:t>
      </w:r>
      <w:r w:rsidRPr="003E3291">
        <w:rPr>
          <w:rFonts w:ascii="Arial" w:hAnsi="Arial" w:cs="Arial"/>
          <w:b/>
          <w:bCs/>
          <w:sz w:val="19"/>
          <w:szCs w:val="19"/>
          <w:lang w:eastAsia="pl-PL"/>
        </w:rPr>
        <w:t>ykonawca wskazał w JEDZ dane umożliwiające dostęp do tych środków</w:t>
      </w:r>
      <w:r w:rsidRPr="003E3291">
        <w:rPr>
          <w:rFonts w:ascii="Arial" w:hAnsi="Arial" w:cs="Arial"/>
          <w:sz w:val="19"/>
          <w:szCs w:val="19"/>
          <w:lang w:eastAsia="pl-PL"/>
        </w:rPr>
        <w:t>;</w:t>
      </w:r>
    </w:p>
    <w:p w14:paraId="7BC8C537" w14:textId="77777777" w:rsidR="007D0F36" w:rsidRPr="003E3291" w:rsidRDefault="007D0F36" w:rsidP="0096460B">
      <w:pPr>
        <w:pStyle w:val="Akapitzlist"/>
        <w:jc w:val="both"/>
        <w:rPr>
          <w:rFonts w:ascii="Arial" w:hAnsi="Arial" w:cs="Arial"/>
          <w:sz w:val="19"/>
          <w:szCs w:val="19"/>
          <w:lang w:eastAsia="pl-PL"/>
        </w:rPr>
      </w:pPr>
      <w:r w:rsidRPr="003E3291">
        <w:rPr>
          <w:rFonts w:ascii="Arial" w:hAnsi="Arial" w:cs="Arial"/>
          <w:sz w:val="19"/>
          <w:szCs w:val="19"/>
          <w:lang w:eastAsia="pl-PL"/>
        </w:rPr>
        <w:t>b) podmiotowym środkiem dowodowym jest oświadczenie, którego treść odpowiada zakresowi oświadczenia, o którym mowa w art. 125 ust. 1.</w:t>
      </w:r>
    </w:p>
    <w:p w14:paraId="6042DB2B" w14:textId="00B332B7" w:rsidR="007D0F36" w:rsidRPr="003E3291" w:rsidRDefault="007D0F36" w:rsidP="0096460B">
      <w:pPr>
        <w:pStyle w:val="Akapitzlist"/>
        <w:numPr>
          <w:ilvl w:val="0"/>
          <w:numId w:val="36"/>
        </w:numPr>
        <w:jc w:val="both"/>
        <w:rPr>
          <w:rFonts w:ascii="Arial" w:hAnsi="Arial" w:cs="Arial"/>
          <w:sz w:val="19"/>
          <w:szCs w:val="19"/>
          <w:lang w:eastAsia="pl-PL"/>
        </w:rPr>
      </w:pPr>
      <w:r w:rsidRPr="003E3291">
        <w:rPr>
          <w:rFonts w:ascii="Arial" w:hAnsi="Arial" w:cs="Arial"/>
          <w:sz w:val="19"/>
          <w:szCs w:val="19"/>
          <w:lang w:eastAsia="pl-PL"/>
        </w:rPr>
        <w:t>Wykonawca nie jest zobowiązany do złożenia podmiotowych środków dowodowych, które zamawiający posiada, jeżeli wykonawca wskaże te środki oraz potwierdzi ich prawidłowość</w:t>
      </w:r>
      <w:r w:rsidR="00AB5965" w:rsidRPr="003E3291">
        <w:rPr>
          <w:rFonts w:ascii="Arial" w:hAnsi="Arial" w:cs="Arial"/>
          <w:sz w:val="19"/>
          <w:szCs w:val="19"/>
          <w:lang w:eastAsia="pl-PL"/>
        </w:rPr>
        <w:t xml:space="preserve"> </w:t>
      </w:r>
      <w:r w:rsidRPr="003E3291">
        <w:rPr>
          <w:rFonts w:ascii="Arial" w:hAnsi="Arial" w:cs="Arial"/>
          <w:sz w:val="19"/>
          <w:szCs w:val="19"/>
          <w:lang w:eastAsia="pl-PL"/>
        </w:rPr>
        <w:t xml:space="preserve">i aktualność. Zamawiający </w:t>
      </w:r>
      <w:r w:rsidRPr="003E3291">
        <w:rPr>
          <w:rFonts w:ascii="Arial" w:hAnsi="Arial" w:cs="Arial"/>
          <w:b/>
          <w:bCs/>
          <w:sz w:val="19"/>
          <w:szCs w:val="19"/>
          <w:lang w:eastAsia="pl-PL"/>
        </w:rPr>
        <w:t>wymaga wskazania przez Wykonawcę sygnatury postępowania</w:t>
      </w:r>
      <w:r w:rsidRPr="003E3291">
        <w:rPr>
          <w:rFonts w:ascii="Arial" w:hAnsi="Arial" w:cs="Arial"/>
          <w:sz w:val="19"/>
          <w:szCs w:val="19"/>
          <w:lang w:eastAsia="pl-PL"/>
        </w:rPr>
        <w:t>,</w:t>
      </w:r>
      <w:r w:rsidR="00AB5965" w:rsidRPr="003E3291">
        <w:rPr>
          <w:rFonts w:ascii="Arial" w:hAnsi="Arial" w:cs="Arial"/>
          <w:sz w:val="19"/>
          <w:szCs w:val="19"/>
          <w:lang w:eastAsia="pl-PL"/>
        </w:rPr>
        <w:t xml:space="preserve"> </w:t>
      </w:r>
      <w:r w:rsidRPr="003E3291">
        <w:rPr>
          <w:rFonts w:ascii="Arial" w:hAnsi="Arial" w:cs="Arial"/>
          <w:sz w:val="19"/>
          <w:szCs w:val="19"/>
          <w:lang w:eastAsia="pl-PL"/>
        </w:rPr>
        <w:t>w którym zostały złożone oświadczenia lub dokumenty wymagane w przedmiotowym postępowaniu.</w:t>
      </w:r>
    </w:p>
    <w:p w14:paraId="7FDEFB20" w14:textId="1414F804" w:rsidR="007D0F36" w:rsidRPr="003E3291" w:rsidRDefault="007D0F36" w:rsidP="0096460B">
      <w:pPr>
        <w:pStyle w:val="Akapitzlist"/>
        <w:numPr>
          <w:ilvl w:val="0"/>
          <w:numId w:val="36"/>
        </w:numPr>
        <w:jc w:val="both"/>
        <w:rPr>
          <w:rFonts w:ascii="Arial" w:hAnsi="Arial" w:cs="Arial"/>
          <w:sz w:val="19"/>
          <w:szCs w:val="19"/>
          <w:lang w:eastAsia="pl-PL"/>
        </w:rPr>
      </w:pPr>
      <w:r w:rsidRPr="003E3291">
        <w:rPr>
          <w:rFonts w:ascii="Arial" w:hAnsi="Arial" w:cs="Arial"/>
          <w:sz w:val="19"/>
          <w:szCs w:val="19"/>
          <w:lang w:eastAsia="pl-PL"/>
        </w:rPr>
        <w:t>W przypadku wskazania przez wykonawcę dostępności podmiotowych środków dowodowych lub innych dokumentów lub oświadczeń, pod określonymi adresami internetowymi ogólnodostępnych</w:t>
      </w:r>
      <w:r w:rsidR="00AB5965" w:rsidRPr="003E3291">
        <w:rPr>
          <w:rFonts w:ascii="Arial" w:hAnsi="Arial" w:cs="Arial"/>
          <w:sz w:val="19"/>
          <w:szCs w:val="19"/>
          <w:lang w:eastAsia="pl-PL"/>
        </w:rPr>
        <w:t xml:space="preserve"> </w:t>
      </w:r>
      <w:r w:rsidRPr="003E3291">
        <w:rPr>
          <w:rFonts w:ascii="Arial" w:hAnsi="Arial" w:cs="Arial"/>
          <w:sz w:val="19"/>
          <w:szCs w:val="19"/>
          <w:lang w:eastAsia="pl-PL"/>
        </w:rPr>
        <w:t>i bezpłatnych baz danych, zamawiający żąda od wykonawcy przedstawienia tłumaczenia na język polski pobranych samodzielnie przez zamawiającego podmiotowych środków dowodowych lub dokumentów.</w:t>
      </w:r>
    </w:p>
    <w:p w14:paraId="2854FA28" w14:textId="4F939056" w:rsidR="007D0F36" w:rsidRPr="003E3291" w:rsidRDefault="007D0F36" w:rsidP="0096460B">
      <w:pPr>
        <w:pStyle w:val="Akapitzlist"/>
        <w:numPr>
          <w:ilvl w:val="0"/>
          <w:numId w:val="36"/>
        </w:numPr>
        <w:ind w:left="714" w:hanging="357"/>
        <w:jc w:val="both"/>
        <w:rPr>
          <w:rFonts w:ascii="Arial" w:hAnsi="Arial" w:cs="Arial"/>
          <w:sz w:val="19"/>
          <w:szCs w:val="19"/>
          <w:lang w:eastAsia="pl-PL"/>
        </w:rPr>
      </w:pPr>
      <w:r w:rsidRPr="003E3291">
        <w:rPr>
          <w:rFonts w:ascii="Arial" w:hAnsi="Arial" w:cs="Arial"/>
          <w:sz w:val="19"/>
          <w:szCs w:val="19"/>
          <w:lang w:eastAsia="pl-PL"/>
        </w:rPr>
        <w:t xml:space="preserve">W zakresie nie uregulowanym SWZ zastosowanie mają przepisy rozporządzenia Ministra Rozwoju, Pracy </w:t>
      </w:r>
      <w:r w:rsidR="0077289B" w:rsidRPr="003E3291">
        <w:rPr>
          <w:rFonts w:ascii="Arial" w:hAnsi="Arial" w:cs="Arial"/>
          <w:sz w:val="19"/>
          <w:szCs w:val="19"/>
          <w:lang w:eastAsia="pl-PL"/>
        </w:rPr>
        <w:t>i</w:t>
      </w:r>
      <w:r w:rsidRPr="003E3291">
        <w:rPr>
          <w:rFonts w:ascii="Arial" w:hAnsi="Arial" w:cs="Arial"/>
          <w:sz w:val="19"/>
          <w:szCs w:val="19"/>
          <w:lang w:eastAsia="pl-PL"/>
        </w:rPr>
        <w:t xml:space="preserve"> Technologii z dnia 23 grudnia 2020 r. w sprawie podmiotowych środków dowodowych oraz innych dokumentów lub oświadczeń, jakich może żądać zamawiający od wykonawcy.</w:t>
      </w:r>
    </w:p>
    <w:p w14:paraId="5F0D8A00" w14:textId="2EBC5D11" w:rsidR="007D0F36" w:rsidRPr="003E3291" w:rsidRDefault="007D0F36" w:rsidP="0096460B">
      <w:pPr>
        <w:pStyle w:val="Akapitzlist"/>
        <w:numPr>
          <w:ilvl w:val="0"/>
          <w:numId w:val="36"/>
        </w:numPr>
        <w:jc w:val="both"/>
        <w:rPr>
          <w:rFonts w:ascii="Arial" w:hAnsi="Arial" w:cs="Arial"/>
          <w:sz w:val="19"/>
          <w:szCs w:val="19"/>
          <w:lang w:eastAsia="pl-PL"/>
        </w:rPr>
      </w:pPr>
      <w:r w:rsidRPr="003E3291">
        <w:rPr>
          <w:rFonts w:ascii="Arial" w:hAnsi="Arial" w:cs="Arial"/>
          <w:sz w:val="19"/>
          <w:szCs w:val="19"/>
          <w:lang w:eastAsia="pl-PL"/>
        </w:rPr>
        <w:t>Zgodnie z art. 128 ust. 1 Pzp jeżeli wykonawca nie złożył oświadczenia, o którym mowa w art. 125 ust. 1, podmiotowych środków dowodowych, innych dokumentów lub oświadczeń składanych</w:t>
      </w:r>
      <w:r w:rsidR="00AB5965" w:rsidRPr="003E3291">
        <w:rPr>
          <w:rFonts w:ascii="Arial" w:hAnsi="Arial" w:cs="Arial"/>
          <w:sz w:val="19"/>
          <w:szCs w:val="19"/>
          <w:lang w:eastAsia="pl-PL"/>
        </w:rPr>
        <w:t xml:space="preserve"> </w:t>
      </w:r>
      <w:r w:rsidRPr="003E3291">
        <w:rPr>
          <w:rFonts w:ascii="Arial" w:hAnsi="Arial" w:cs="Arial"/>
          <w:sz w:val="19"/>
          <w:szCs w:val="19"/>
          <w:lang w:eastAsia="pl-PL"/>
        </w:rPr>
        <w:t xml:space="preserve">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2574080E" w14:textId="77777777" w:rsidR="007D0F36" w:rsidRPr="00A50852" w:rsidRDefault="007D0F36" w:rsidP="0096460B">
      <w:pPr>
        <w:contextualSpacing/>
        <w:jc w:val="both"/>
        <w:rPr>
          <w:rFonts w:ascii="Arial" w:hAnsi="Arial" w:cs="Arial"/>
          <w:sz w:val="19"/>
          <w:szCs w:val="19"/>
        </w:rPr>
      </w:pPr>
    </w:p>
    <w:p w14:paraId="6F65C3B2" w14:textId="119BE937" w:rsidR="007D0F36" w:rsidRPr="00A50852" w:rsidRDefault="007D0F36" w:rsidP="0096460B">
      <w:pPr>
        <w:jc w:val="both"/>
        <w:rPr>
          <w:rFonts w:ascii="Arial" w:hAnsi="Arial" w:cs="Arial"/>
          <w:b/>
          <w:bCs/>
          <w:sz w:val="19"/>
          <w:szCs w:val="19"/>
        </w:rPr>
      </w:pPr>
      <w:r w:rsidRPr="00A50852">
        <w:rPr>
          <w:rFonts w:ascii="Arial" w:hAnsi="Arial" w:cs="Arial"/>
          <w:b/>
          <w:sz w:val="19"/>
          <w:szCs w:val="19"/>
        </w:rPr>
        <w:t xml:space="preserve">ROZDZIAŁ X: </w:t>
      </w:r>
      <w:r w:rsidRPr="00A50852">
        <w:rPr>
          <w:rFonts w:ascii="Arial" w:eastAsia="Times New Roman" w:hAnsi="Arial" w:cs="Arial"/>
          <w:sz w:val="19"/>
          <w:szCs w:val="19"/>
        </w:rPr>
        <w:t>INFORMACJA O PRZEDMIOTOWYCH ŚRODKACH DOWODOWYCH</w:t>
      </w:r>
    </w:p>
    <w:p w14:paraId="6DC3DE37" w14:textId="1046EDBD" w:rsidR="009D4103" w:rsidRPr="00A50852" w:rsidRDefault="00CB17F4" w:rsidP="0096460B">
      <w:pPr>
        <w:pStyle w:val="Akapitzlist"/>
        <w:ind w:left="357"/>
        <w:jc w:val="both"/>
        <w:rPr>
          <w:rFonts w:ascii="Arial" w:hAnsi="Arial" w:cs="Arial"/>
          <w:color w:val="EE0000"/>
          <w:sz w:val="19"/>
          <w:szCs w:val="19"/>
        </w:rPr>
      </w:pPr>
      <w:r w:rsidRPr="00A50852">
        <w:rPr>
          <w:rFonts w:ascii="Arial" w:hAnsi="Arial" w:cs="Arial"/>
          <w:noProof/>
          <w:color w:val="EE0000"/>
          <w:sz w:val="19"/>
          <w:szCs w:val="19"/>
        </w:rPr>
        <mc:AlternateContent>
          <mc:Choice Requires="wps">
            <w:drawing>
              <wp:anchor distT="0" distB="0" distL="114300" distR="114300" simplePos="0" relativeHeight="251728896" behindDoc="0" locked="0" layoutInCell="1" allowOverlap="1" wp14:anchorId="27FE1C22" wp14:editId="71598ED8">
                <wp:simplePos x="0" y="0"/>
                <wp:positionH relativeFrom="margin">
                  <wp:align>right</wp:align>
                </wp:positionH>
                <wp:positionV relativeFrom="paragraph">
                  <wp:posOffset>50114</wp:posOffset>
                </wp:positionV>
                <wp:extent cx="6078931" cy="13310"/>
                <wp:effectExtent l="0" t="0" r="36195" b="25400"/>
                <wp:wrapNone/>
                <wp:docPr id="28" name="Łącznik prosty 28"/>
                <wp:cNvGraphicFramePr/>
                <a:graphic xmlns:a="http://schemas.openxmlformats.org/drawingml/2006/main">
                  <a:graphicData uri="http://schemas.microsoft.com/office/word/2010/wordprocessingShape">
                    <wps:wsp>
                      <wps:cNvCnPr/>
                      <wps:spPr>
                        <a:xfrm flipV="1">
                          <a:off x="0" y="0"/>
                          <a:ext cx="6078931" cy="1331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F1ED7A" id="Łącznik prosty 28" o:spid="_x0000_s1026" style="position:absolute;flip:y;z-index:251728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7.45pt,3.95pt" to="906.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" strokecolor="#4f81bd" strokeweight="1pt">
                <w10:wrap anchorx="margin"/>
              </v:line>
            </w:pict>
          </mc:Fallback>
        </mc:AlternateContent>
      </w:r>
    </w:p>
    <w:p w14:paraId="54BF3CCB" w14:textId="77777777" w:rsidR="00A50852" w:rsidRPr="00A50852" w:rsidRDefault="00A50852" w:rsidP="00A50852">
      <w:pPr>
        <w:suppressAutoHyphens/>
        <w:jc w:val="both"/>
        <w:rPr>
          <w:rFonts w:ascii="Arial" w:hAnsi="Arial" w:cs="Arial"/>
          <w:sz w:val="19"/>
          <w:szCs w:val="19"/>
        </w:rPr>
      </w:pPr>
      <w:r w:rsidRPr="00A50852">
        <w:rPr>
          <w:rFonts w:ascii="Arial" w:hAnsi="Arial" w:cs="Arial"/>
          <w:sz w:val="19"/>
          <w:szCs w:val="19"/>
        </w:rPr>
        <w:t>Zamawiający wymaga złożenia wraz z ofertą następujących przedmiotowych środków dowodowych:</w:t>
      </w:r>
    </w:p>
    <w:p w14:paraId="478C12DC" w14:textId="0D7216B5" w:rsidR="00A50852" w:rsidRPr="00A50852" w:rsidRDefault="00A50852" w:rsidP="00602189">
      <w:pPr>
        <w:pStyle w:val="Akapitzlist"/>
        <w:numPr>
          <w:ilvl w:val="1"/>
          <w:numId w:val="82"/>
        </w:numPr>
        <w:suppressAutoHyphens/>
        <w:ind w:left="426"/>
        <w:jc w:val="both"/>
        <w:rPr>
          <w:rFonts w:ascii="Arial" w:hAnsi="Arial" w:cs="Arial"/>
          <w:sz w:val="19"/>
          <w:szCs w:val="19"/>
        </w:rPr>
      </w:pPr>
      <w:r w:rsidRPr="00A50852">
        <w:rPr>
          <w:rFonts w:ascii="Arial" w:hAnsi="Arial" w:cs="Arial"/>
          <w:sz w:val="19"/>
          <w:szCs w:val="19"/>
        </w:rPr>
        <w:t xml:space="preserve">W przypadku zaoferowania przez Wykonawcę rozwiązań równoważnych, zgodnie z art. 101 ust. 5 ustawy Wykonawca </w:t>
      </w:r>
      <w:r w:rsidR="001D1754" w:rsidRPr="001D1754">
        <w:rPr>
          <w:rFonts w:ascii="Arial" w:hAnsi="Arial" w:cs="Arial"/>
          <w:sz w:val="19"/>
          <w:szCs w:val="19"/>
        </w:rPr>
        <w:t xml:space="preserve">winien </w:t>
      </w:r>
      <w:r w:rsidRPr="00A50852">
        <w:rPr>
          <w:rFonts w:ascii="Arial" w:hAnsi="Arial" w:cs="Arial"/>
          <w:sz w:val="19"/>
          <w:szCs w:val="19"/>
        </w:rPr>
        <w:t>udowodnić w ofercie, w szczególności za pomocą przedmiotowych środków dowodowych, o których mowa w art. 104-107 ustawy, że proponowane rozwiązania w równoważnym stopniu spełniają wymagania określone w opisie przedmiotu zamówienia.</w:t>
      </w:r>
    </w:p>
    <w:p w14:paraId="4B6121CA" w14:textId="6CDDCFBB" w:rsidR="00A50852" w:rsidRPr="00A50852" w:rsidRDefault="00A50852" w:rsidP="00A50852">
      <w:pPr>
        <w:suppressAutoHyphens/>
        <w:jc w:val="both"/>
        <w:rPr>
          <w:rFonts w:ascii="Arial" w:hAnsi="Arial" w:cs="Arial"/>
          <w:bCs/>
          <w:color w:val="FF0000"/>
          <w:sz w:val="19"/>
          <w:szCs w:val="19"/>
        </w:rPr>
      </w:pPr>
      <w:r w:rsidRPr="00A50852">
        <w:rPr>
          <w:rFonts w:ascii="Arial" w:hAnsi="Arial" w:cs="Arial"/>
          <w:b/>
          <w:sz w:val="19"/>
          <w:szCs w:val="19"/>
        </w:rPr>
        <w:lastRenderedPageBreak/>
        <w:t>UWAGA:</w:t>
      </w:r>
      <w:r w:rsidRPr="00A50852">
        <w:rPr>
          <w:rFonts w:ascii="Arial" w:hAnsi="Arial" w:cs="Arial"/>
          <w:bCs/>
          <w:sz w:val="19"/>
          <w:szCs w:val="19"/>
        </w:rPr>
        <w:t xml:space="preserve"> W przypadku braku złożenia przedmiotowych środków dowodowych wraz z ofertą Zamawiający</w:t>
      </w:r>
      <w:r w:rsidRPr="00A50852">
        <w:rPr>
          <w:rFonts w:ascii="Arial" w:hAnsi="Arial" w:cs="Arial"/>
          <w:b/>
          <w:sz w:val="19"/>
          <w:szCs w:val="19"/>
        </w:rPr>
        <w:t xml:space="preserve"> nie wzywa</w:t>
      </w:r>
      <w:r w:rsidRPr="00A50852">
        <w:rPr>
          <w:rFonts w:ascii="Arial" w:hAnsi="Arial" w:cs="Arial"/>
          <w:bCs/>
          <w:sz w:val="19"/>
          <w:szCs w:val="19"/>
        </w:rPr>
        <w:t xml:space="preserve"> do ich złożenia lub uzupełnienia, a </w:t>
      </w:r>
      <w:r w:rsidRPr="00A50852">
        <w:rPr>
          <w:rFonts w:ascii="Arial" w:hAnsi="Arial" w:cs="Arial"/>
          <w:bCs/>
          <w:sz w:val="19"/>
          <w:szCs w:val="19"/>
          <w:u w:val="single"/>
        </w:rPr>
        <w:t>oferta będzie podlegać odrzuceniu.</w:t>
      </w:r>
      <w:r w:rsidRPr="00A50852">
        <w:rPr>
          <w:rFonts w:ascii="Arial" w:hAnsi="Arial" w:cs="Arial"/>
          <w:bCs/>
          <w:sz w:val="19"/>
          <w:szCs w:val="19"/>
        </w:rPr>
        <w:t xml:space="preserve"> </w:t>
      </w:r>
    </w:p>
    <w:p w14:paraId="12EC98F3" w14:textId="7C28284C" w:rsidR="007D0F36" w:rsidRPr="002D36FA" w:rsidRDefault="007D0F36" w:rsidP="0096460B">
      <w:pPr>
        <w:shd w:val="clear" w:color="auto" w:fill="FFFFFF" w:themeFill="background1"/>
        <w:jc w:val="both"/>
        <w:rPr>
          <w:rFonts w:ascii="Arial" w:eastAsia="Times New Roman" w:hAnsi="Arial" w:cs="Arial"/>
          <w:sz w:val="19"/>
          <w:szCs w:val="19"/>
        </w:rPr>
      </w:pPr>
    </w:p>
    <w:p w14:paraId="19B4692A" w14:textId="6983E31A" w:rsidR="007D0F36" w:rsidRPr="002D36FA" w:rsidRDefault="007D0F36" w:rsidP="0096460B">
      <w:pPr>
        <w:jc w:val="both"/>
        <w:rPr>
          <w:rFonts w:ascii="Arial" w:hAnsi="Arial" w:cs="Arial"/>
          <w:b/>
          <w:bCs/>
          <w:sz w:val="19"/>
          <w:szCs w:val="19"/>
        </w:rPr>
      </w:pPr>
      <w:r w:rsidRPr="002D36FA">
        <w:rPr>
          <w:rFonts w:ascii="Arial" w:hAnsi="Arial" w:cs="Arial"/>
          <w:b/>
          <w:sz w:val="19"/>
          <w:szCs w:val="19"/>
        </w:rPr>
        <w:t xml:space="preserve">ROZDZIAŁ XI: </w:t>
      </w:r>
      <w:r w:rsidRPr="002D36FA">
        <w:rPr>
          <w:rFonts w:ascii="Arial" w:hAnsi="Arial" w:cs="Arial"/>
          <w:bCs/>
          <w:sz w:val="19"/>
          <w:szCs w:val="19"/>
        </w:rPr>
        <w:t>WYKAZ WYMAGANYCH DOKUMENTÓW SKŁADANYCH Z OFERTĄ</w:t>
      </w:r>
    </w:p>
    <w:p w14:paraId="39331D4A" w14:textId="03AC3F81" w:rsidR="007D0F36" w:rsidRPr="002D36FA" w:rsidRDefault="002613D5" w:rsidP="0096460B">
      <w:pPr>
        <w:pStyle w:val="Akapitzlist"/>
        <w:ind w:left="357"/>
        <w:jc w:val="both"/>
        <w:rPr>
          <w:rFonts w:ascii="Arial" w:hAnsi="Arial" w:cs="Arial"/>
          <w:sz w:val="19"/>
          <w:szCs w:val="19"/>
        </w:rPr>
      </w:pPr>
      <w:r w:rsidRPr="002D36FA">
        <w:rPr>
          <w:rFonts w:ascii="Arial" w:hAnsi="Arial" w:cs="Arial"/>
          <w:noProof/>
          <w:sz w:val="19"/>
          <w:szCs w:val="19"/>
        </w:rPr>
        <mc:AlternateContent>
          <mc:Choice Requires="wps">
            <w:drawing>
              <wp:anchor distT="0" distB="0" distL="114300" distR="114300" simplePos="0" relativeHeight="251729920" behindDoc="0" locked="0" layoutInCell="1" allowOverlap="1" wp14:anchorId="7D1A2D79" wp14:editId="15DFA70A">
                <wp:simplePos x="0" y="0"/>
                <wp:positionH relativeFrom="margin">
                  <wp:align>left</wp:align>
                </wp:positionH>
                <wp:positionV relativeFrom="paragraph">
                  <wp:posOffset>16840</wp:posOffset>
                </wp:positionV>
                <wp:extent cx="6100191" cy="50800"/>
                <wp:effectExtent l="0" t="0" r="34290" b="25400"/>
                <wp:wrapNone/>
                <wp:docPr id="29" name="Łącznik prosty 29"/>
                <wp:cNvGraphicFramePr/>
                <a:graphic xmlns:a="http://schemas.openxmlformats.org/drawingml/2006/main">
                  <a:graphicData uri="http://schemas.microsoft.com/office/word/2010/wordprocessingShape">
                    <wps:wsp>
                      <wps:cNvCnPr/>
                      <wps:spPr>
                        <a:xfrm flipV="1">
                          <a:off x="0" y="0"/>
                          <a:ext cx="6100191" cy="5080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F2A58F3" id="Łącznik prosty 29" o:spid="_x0000_s1026" style="position:absolute;flip:y;z-index:251729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5pt" to="480.3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" strokecolor="#4f81bd" strokeweight="1pt">
                <w10:wrap anchorx="margin"/>
              </v:line>
            </w:pict>
          </mc:Fallback>
        </mc:AlternateContent>
      </w:r>
    </w:p>
    <w:p w14:paraId="78F78016" w14:textId="3F8F959A" w:rsidR="007D0F36" w:rsidRPr="002D36FA" w:rsidRDefault="007D0F36" w:rsidP="0096460B">
      <w:pPr>
        <w:contextualSpacing/>
        <w:jc w:val="both"/>
        <w:rPr>
          <w:rFonts w:ascii="Arial" w:hAnsi="Arial" w:cs="Arial"/>
          <w:sz w:val="19"/>
          <w:szCs w:val="19"/>
        </w:rPr>
      </w:pPr>
      <w:r w:rsidRPr="002D36FA">
        <w:rPr>
          <w:rFonts w:ascii="Arial" w:hAnsi="Arial" w:cs="Arial"/>
          <w:sz w:val="19"/>
          <w:szCs w:val="19"/>
        </w:rPr>
        <w:t>Wykonawca składając ofertę zobowiązany jest złożyć za pośrednictwem Platformy podpisane przez osoby uprawnione</w:t>
      </w:r>
      <w:r w:rsidR="00152F8F" w:rsidRPr="002D36FA">
        <w:rPr>
          <w:rFonts w:ascii="Arial" w:hAnsi="Arial" w:cs="Arial"/>
          <w:sz w:val="19"/>
          <w:szCs w:val="19"/>
        </w:rPr>
        <w:t xml:space="preserve"> </w:t>
      </w:r>
      <w:r w:rsidRPr="002D36FA">
        <w:rPr>
          <w:rFonts w:ascii="Arial" w:hAnsi="Arial" w:cs="Arial"/>
          <w:sz w:val="19"/>
          <w:szCs w:val="19"/>
        </w:rPr>
        <w:t>kwalifikowanym podpisem elektronicznym następujące dokumenty:</w:t>
      </w:r>
    </w:p>
    <w:p w14:paraId="49F9D4E3" w14:textId="065A32B8" w:rsidR="007D0F36" w:rsidRPr="002D36FA" w:rsidRDefault="007D0F36"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2D36FA">
        <w:rPr>
          <w:rFonts w:ascii="Arial" w:hAnsi="Arial" w:cs="Arial"/>
          <w:sz w:val="19"/>
          <w:szCs w:val="19"/>
        </w:rPr>
        <w:t xml:space="preserve">Formularz </w:t>
      </w:r>
      <w:r w:rsidR="002613D5" w:rsidRPr="002D36FA">
        <w:rPr>
          <w:rFonts w:ascii="Arial" w:hAnsi="Arial" w:cs="Arial"/>
          <w:sz w:val="19"/>
          <w:szCs w:val="19"/>
        </w:rPr>
        <w:t>ofertowy</w:t>
      </w:r>
      <w:r w:rsidRPr="002D36FA">
        <w:rPr>
          <w:rFonts w:ascii="Arial" w:hAnsi="Arial" w:cs="Arial"/>
          <w:sz w:val="19"/>
          <w:szCs w:val="19"/>
        </w:rPr>
        <w:t xml:space="preserve"> </w:t>
      </w:r>
      <w:r w:rsidR="009254D8" w:rsidRPr="002D36FA">
        <w:rPr>
          <w:rFonts w:ascii="Arial" w:hAnsi="Arial" w:cs="Arial"/>
          <w:sz w:val="19"/>
          <w:szCs w:val="19"/>
        </w:rPr>
        <w:t>-</w:t>
      </w:r>
      <w:r w:rsidRPr="002D36FA">
        <w:rPr>
          <w:rFonts w:ascii="Arial" w:hAnsi="Arial" w:cs="Arial"/>
          <w:sz w:val="19"/>
          <w:szCs w:val="19"/>
        </w:rPr>
        <w:t xml:space="preserve"> załącznik nr 1</w:t>
      </w:r>
      <w:r w:rsidR="00C20CDB" w:rsidRPr="002D36FA">
        <w:rPr>
          <w:rFonts w:ascii="Arial" w:hAnsi="Arial" w:cs="Arial"/>
          <w:sz w:val="19"/>
          <w:szCs w:val="19"/>
        </w:rPr>
        <w:t>.</w:t>
      </w:r>
    </w:p>
    <w:p w14:paraId="1068DCEA" w14:textId="4D5862C2" w:rsidR="007D0F36" w:rsidRPr="002D36FA" w:rsidRDefault="007D0F36"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2D36FA">
        <w:rPr>
          <w:rFonts w:ascii="Arial" w:hAnsi="Arial" w:cs="Arial"/>
          <w:sz w:val="19"/>
          <w:szCs w:val="19"/>
        </w:rPr>
        <w:t xml:space="preserve">Kosztorys ofertowy </w:t>
      </w:r>
      <w:r w:rsidR="009254D8" w:rsidRPr="002D36FA">
        <w:rPr>
          <w:rFonts w:ascii="Arial" w:hAnsi="Arial" w:cs="Arial"/>
          <w:sz w:val="19"/>
          <w:szCs w:val="19"/>
        </w:rPr>
        <w:t>-</w:t>
      </w:r>
      <w:r w:rsidRPr="002D36FA">
        <w:rPr>
          <w:rFonts w:ascii="Arial" w:hAnsi="Arial" w:cs="Arial"/>
          <w:sz w:val="19"/>
          <w:szCs w:val="19"/>
        </w:rPr>
        <w:t xml:space="preserve"> załącznik nr 2</w:t>
      </w:r>
      <w:r w:rsidR="00C20CDB" w:rsidRPr="002D36FA">
        <w:rPr>
          <w:rFonts w:ascii="Arial" w:hAnsi="Arial" w:cs="Arial"/>
          <w:sz w:val="19"/>
          <w:szCs w:val="19"/>
        </w:rPr>
        <w:t>.</w:t>
      </w:r>
    </w:p>
    <w:p w14:paraId="21EFA552" w14:textId="6E32630D" w:rsidR="007D0F36" w:rsidRPr="002D36FA" w:rsidRDefault="007D0F36"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2D36FA">
        <w:rPr>
          <w:rFonts w:ascii="Arial" w:hAnsi="Arial" w:cs="Arial"/>
          <w:sz w:val="19"/>
          <w:szCs w:val="19"/>
        </w:rPr>
        <w:t>Dokumenty wskazane w rozdziale IX ust. A pkt 1</w:t>
      </w:r>
      <w:r w:rsidR="00C20CDB" w:rsidRPr="002D36FA">
        <w:rPr>
          <w:rFonts w:ascii="Arial" w:hAnsi="Arial" w:cs="Arial"/>
          <w:sz w:val="19"/>
          <w:szCs w:val="19"/>
        </w:rPr>
        <w:t xml:space="preserve"> i 3</w:t>
      </w:r>
      <w:r w:rsidRPr="002D36FA">
        <w:rPr>
          <w:rFonts w:ascii="Arial" w:hAnsi="Arial" w:cs="Arial"/>
          <w:sz w:val="19"/>
          <w:szCs w:val="19"/>
        </w:rPr>
        <w:t>.</w:t>
      </w:r>
    </w:p>
    <w:p w14:paraId="699CAD66" w14:textId="1136ADE0" w:rsidR="00B7068F" w:rsidRDefault="00B7068F"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2D36FA">
        <w:rPr>
          <w:rFonts w:ascii="Arial" w:hAnsi="Arial" w:cs="Arial"/>
          <w:sz w:val="19"/>
          <w:szCs w:val="19"/>
        </w:rPr>
        <w:t>Odpis lub informacja z Krajowego Rejestru Sądowego, Centralnej Ewidencji i Informacji</w:t>
      </w:r>
      <w:r w:rsidR="00AB5965" w:rsidRPr="002D36FA">
        <w:rPr>
          <w:rFonts w:ascii="Arial" w:hAnsi="Arial" w:cs="Arial"/>
          <w:sz w:val="19"/>
          <w:szCs w:val="19"/>
        </w:rPr>
        <w:t xml:space="preserve"> </w:t>
      </w:r>
      <w:r w:rsidRPr="002D36FA">
        <w:rPr>
          <w:rFonts w:ascii="Arial" w:hAnsi="Arial" w:cs="Arial"/>
          <w:sz w:val="19"/>
          <w:szCs w:val="19"/>
        </w:rPr>
        <w:t>o Działalności Gospodarczej lub innego właściwego rejestru składane w celu potwierdzenia, że osoba działająca w imieniu wykonawcy jest umocowana do jego reprezentowania zgodnie z § 13 Rozporządzenia.</w:t>
      </w:r>
    </w:p>
    <w:p w14:paraId="2F0D30D7" w14:textId="1012DF39" w:rsidR="00317C05" w:rsidRPr="009322DC" w:rsidRDefault="00317C05"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9322DC">
        <w:rPr>
          <w:rFonts w:ascii="Arial" w:hAnsi="Arial" w:cs="Arial"/>
          <w:sz w:val="19"/>
          <w:szCs w:val="19"/>
        </w:rPr>
        <w:t>Oświadczenie, z którego wynika, które usługi wykonają poszczególni wykonawcy (dotyczy zadań 1, 4, 5, 6, 7, 8, 9, 25, 48, 58, 59).</w:t>
      </w:r>
    </w:p>
    <w:p w14:paraId="01A609FE" w14:textId="77777777" w:rsidR="007D0F36" w:rsidRPr="002D36FA" w:rsidRDefault="007D0F36" w:rsidP="0096460B">
      <w:pPr>
        <w:numPr>
          <w:ilvl w:val="0"/>
          <w:numId w:val="6"/>
        </w:numPr>
        <w:tabs>
          <w:tab w:val="clear" w:pos="360"/>
          <w:tab w:val="num" w:pos="644"/>
          <w:tab w:val="num" w:pos="2160"/>
        </w:tabs>
        <w:suppressAutoHyphens/>
        <w:ind w:left="714" w:hanging="357"/>
        <w:contextualSpacing/>
        <w:jc w:val="both"/>
        <w:rPr>
          <w:rStyle w:val="txt-new"/>
          <w:rFonts w:ascii="Arial" w:hAnsi="Arial" w:cs="Arial"/>
          <w:sz w:val="19"/>
          <w:szCs w:val="19"/>
        </w:rPr>
      </w:pPr>
      <w:r w:rsidRPr="002D36FA">
        <w:rPr>
          <w:rStyle w:val="txt-new"/>
          <w:rFonts w:ascii="Arial" w:hAnsi="Arial" w:cs="Arial"/>
          <w:sz w:val="19"/>
          <w:szCs w:val="19"/>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p>
    <w:p w14:paraId="203C34B7" w14:textId="24B47F60" w:rsidR="00152F8F" w:rsidRPr="002D36FA" w:rsidRDefault="00152F8F" w:rsidP="0096460B">
      <w:pPr>
        <w:numPr>
          <w:ilvl w:val="0"/>
          <w:numId w:val="6"/>
        </w:numPr>
        <w:tabs>
          <w:tab w:val="clear" w:pos="360"/>
          <w:tab w:val="num" w:pos="644"/>
          <w:tab w:val="num" w:pos="2160"/>
        </w:tabs>
        <w:suppressAutoHyphens/>
        <w:ind w:left="714" w:hanging="357"/>
        <w:contextualSpacing/>
        <w:jc w:val="both"/>
        <w:rPr>
          <w:rFonts w:ascii="Arial" w:hAnsi="Arial" w:cs="Arial"/>
          <w:sz w:val="19"/>
          <w:szCs w:val="19"/>
        </w:rPr>
      </w:pPr>
      <w:r w:rsidRPr="002D36FA">
        <w:rPr>
          <w:rFonts w:ascii="Arial" w:hAnsi="Arial" w:cs="Arial"/>
          <w:sz w:val="19"/>
          <w:szCs w:val="19"/>
        </w:rPr>
        <w:t>Ewentualne pełnomocnictwo lub inny dokument potwierdzający umocowanie do reprezentowania, jeśli uprawnienie do reprezentowania wykonawcy nie wynika z innych dokumentów załączonych przez Wykonawcę.</w:t>
      </w:r>
    </w:p>
    <w:p w14:paraId="2247E750" w14:textId="0A6631B0" w:rsidR="001D1754" w:rsidRDefault="001D1754"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1D1754">
        <w:rPr>
          <w:rFonts w:ascii="Arial" w:hAnsi="Arial" w:cs="Arial"/>
          <w:sz w:val="19"/>
          <w:szCs w:val="19"/>
        </w:rPr>
        <w:t>Ewentualne przedmiotowe środki dowodowe wskazane w rozdziale X.</w:t>
      </w:r>
    </w:p>
    <w:p w14:paraId="60D91920" w14:textId="00FDC3A9" w:rsidR="00AB5965" w:rsidRDefault="00AB5965" w:rsidP="0096460B">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2D36FA">
        <w:rPr>
          <w:rFonts w:ascii="Arial" w:hAnsi="Arial" w:cs="Arial"/>
          <w:sz w:val="19"/>
          <w:szCs w:val="19"/>
        </w:rPr>
        <w:t>Ewentualne podmiotowe środki dowodowe wskazane w rozdziale IX ust. B pkt 1.</w:t>
      </w:r>
    </w:p>
    <w:p w14:paraId="740416B9" w14:textId="1D180BC1" w:rsidR="00317C05" w:rsidRPr="00272FB9" w:rsidRDefault="00317C05" w:rsidP="00317C05">
      <w:pPr>
        <w:numPr>
          <w:ilvl w:val="0"/>
          <w:numId w:val="6"/>
        </w:numPr>
        <w:tabs>
          <w:tab w:val="clear" w:pos="360"/>
          <w:tab w:val="num" w:pos="644"/>
          <w:tab w:val="num" w:pos="2520"/>
        </w:tabs>
        <w:suppressAutoHyphens/>
        <w:ind w:left="714" w:hanging="357"/>
        <w:contextualSpacing/>
        <w:jc w:val="both"/>
        <w:rPr>
          <w:rFonts w:ascii="Arial" w:hAnsi="Arial" w:cs="Arial"/>
          <w:sz w:val="19"/>
          <w:szCs w:val="19"/>
        </w:rPr>
      </w:pPr>
      <w:r w:rsidRPr="00272FB9">
        <w:rPr>
          <w:rFonts w:ascii="Arial" w:hAnsi="Arial" w:cs="Arial"/>
          <w:sz w:val="19"/>
          <w:szCs w:val="19"/>
        </w:rPr>
        <w:t>Ewentualne zobowiązanie podmiotu udostępniającego zasoby wskazane w rozdziale IX ust. C.</w:t>
      </w:r>
    </w:p>
    <w:p w14:paraId="1C85DFD0" w14:textId="698F7790" w:rsidR="007D0F36" w:rsidRPr="002D36FA" w:rsidRDefault="007D0F36" w:rsidP="0096460B">
      <w:pPr>
        <w:numPr>
          <w:ilvl w:val="0"/>
          <w:numId w:val="6"/>
        </w:numPr>
        <w:tabs>
          <w:tab w:val="clear" w:pos="360"/>
          <w:tab w:val="num" w:pos="644"/>
          <w:tab w:val="num" w:pos="2160"/>
        </w:tabs>
        <w:suppressAutoHyphens/>
        <w:ind w:left="714" w:hanging="357"/>
        <w:contextualSpacing/>
        <w:jc w:val="both"/>
        <w:rPr>
          <w:rFonts w:ascii="Arial" w:hAnsi="Arial" w:cs="Arial"/>
          <w:sz w:val="19"/>
          <w:szCs w:val="19"/>
        </w:rPr>
      </w:pPr>
      <w:r w:rsidRPr="002D36FA">
        <w:rPr>
          <w:rFonts w:ascii="Arial" w:hAnsi="Arial" w:cs="Arial"/>
          <w:sz w:val="19"/>
          <w:szCs w:val="19"/>
        </w:rPr>
        <w:t>W przypadku złożenia oferty przez kilka podmiotów występujących wspólnie (np. konsorcjum), należy złożyć pełnomocnictwo (ewentualnie umowa o współdziałaniu, z której będzie wynikać przedmiotowe pełnomocnictwo) zawierające oświadczenia woli wszystkich członków konsorcjum, wskazujące na osobę umocowaną (np. lider, radca prawny, etc.) do reprezentowania przedsiębiorców w udziale w określonym postępowaniu o zamówienie publiczne i do ich podpisywania w jego imieniu umów. Dokument niniejszy winien wyliczać wszystkich Wykonawców.</w:t>
      </w:r>
    </w:p>
    <w:p w14:paraId="56E7F96A" w14:textId="77777777" w:rsidR="007D0F36" w:rsidRPr="002D36FA" w:rsidRDefault="007D0F36" w:rsidP="0096460B">
      <w:pPr>
        <w:contextualSpacing/>
        <w:jc w:val="both"/>
        <w:rPr>
          <w:rFonts w:ascii="Arial" w:hAnsi="Arial" w:cs="Arial"/>
          <w:b/>
          <w:sz w:val="19"/>
          <w:szCs w:val="19"/>
        </w:rPr>
      </w:pPr>
    </w:p>
    <w:p w14:paraId="1C5842F5" w14:textId="374EF71B" w:rsidR="007D0F36" w:rsidRPr="002D36FA" w:rsidRDefault="007D0F36" w:rsidP="0096460B">
      <w:pPr>
        <w:ind w:left="360"/>
        <w:contextualSpacing/>
        <w:jc w:val="both"/>
        <w:rPr>
          <w:rFonts w:ascii="Arial" w:hAnsi="Arial" w:cs="Arial"/>
          <w:b/>
          <w:sz w:val="19"/>
          <w:szCs w:val="19"/>
        </w:rPr>
      </w:pPr>
      <w:r w:rsidRPr="002D36FA">
        <w:rPr>
          <w:rFonts w:ascii="Arial" w:hAnsi="Arial" w:cs="Arial"/>
          <w:b/>
          <w:sz w:val="19"/>
          <w:szCs w:val="19"/>
        </w:rPr>
        <w:t>UWAGA! Dokumenty są składane wyłącznie za pośrednictwem Platformy, podpisane</w:t>
      </w:r>
      <w:r w:rsidR="005015E7" w:rsidRPr="002D36FA">
        <w:rPr>
          <w:rFonts w:ascii="Arial" w:hAnsi="Arial" w:cs="Arial"/>
          <w:b/>
          <w:sz w:val="19"/>
          <w:szCs w:val="19"/>
        </w:rPr>
        <w:t xml:space="preserve"> </w:t>
      </w:r>
      <w:r w:rsidRPr="002D36FA">
        <w:rPr>
          <w:rFonts w:ascii="Arial" w:hAnsi="Arial" w:cs="Arial"/>
          <w:b/>
          <w:sz w:val="19"/>
          <w:szCs w:val="19"/>
        </w:rPr>
        <w:t>kwalifikowanym podpisem elektronicznym.</w:t>
      </w:r>
    </w:p>
    <w:p w14:paraId="010D769E" w14:textId="77777777" w:rsidR="007D0F36" w:rsidRPr="00775E2E" w:rsidRDefault="007D0F36" w:rsidP="0096460B">
      <w:pPr>
        <w:contextualSpacing/>
        <w:jc w:val="both"/>
        <w:rPr>
          <w:rFonts w:ascii="Arial" w:hAnsi="Arial" w:cs="Arial"/>
          <w:sz w:val="19"/>
          <w:szCs w:val="19"/>
        </w:rPr>
      </w:pPr>
    </w:p>
    <w:p w14:paraId="7C8C350E" w14:textId="26AC5EF7" w:rsidR="007D0F36" w:rsidRPr="00775E2E" w:rsidRDefault="007D0F36" w:rsidP="0096460B">
      <w:pPr>
        <w:jc w:val="both"/>
        <w:rPr>
          <w:rFonts w:ascii="Arial" w:eastAsia="Times New Roman" w:hAnsi="Arial" w:cs="Arial"/>
          <w:sz w:val="19"/>
          <w:szCs w:val="19"/>
        </w:rPr>
      </w:pPr>
      <w:r w:rsidRPr="00775E2E">
        <w:rPr>
          <w:rFonts w:ascii="Arial" w:hAnsi="Arial" w:cs="Arial"/>
          <w:b/>
          <w:sz w:val="19"/>
          <w:szCs w:val="19"/>
        </w:rPr>
        <w:t>ROZDZIAŁ XII</w:t>
      </w:r>
      <w:r w:rsidR="00A80E66" w:rsidRPr="00775E2E">
        <w:rPr>
          <w:rFonts w:ascii="Arial" w:hAnsi="Arial" w:cs="Arial"/>
          <w:b/>
          <w:sz w:val="19"/>
          <w:szCs w:val="19"/>
        </w:rPr>
        <w:t>:</w:t>
      </w:r>
      <w:r w:rsidRPr="00775E2E">
        <w:rPr>
          <w:rFonts w:ascii="Arial" w:hAnsi="Arial" w:cs="Arial"/>
          <w:b/>
          <w:sz w:val="19"/>
          <w:szCs w:val="19"/>
        </w:rPr>
        <w:t xml:space="preserve"> </w:t>
      </w:r>
      <w:r w:rsidRPr="00775E2E">
        <w:rPr>
          <w:rFonts w:ascii="Arial" w:eastAsia="Times New Roman" w:hAnsi="Arial" w:cs="Arial"/>
          <w:sz w:val="19"/>
          <w:szCs w:val="19"/>
        </w:rPr>
        <w:t>INFORMACJE O ŚRODKACH KOMUNIKACJI ELEKTRONICZNEJ, PRZY UŻYCIU KTÓRYCH ZAMAWIAJĄCY</w:t>
      </w:r>
      <w:r w:rsidR="008F1CE5" w:rsidRPr="00775E2E">
        <w:rPr>
          <w:rFonts w:ascii="Arial" w:eastAsia="Times New Roman" w:hAnsi="Arial" w:cs="Arial"/>
          <w:sz w:val="19"/>
          <w:szCs w:val="19"/>
        </w:rPr>
        <w:t xml:space="preserve"> </w:t>
      </w:r>
      <w:r w:rsidRPr="00775E2E">
        <w:rPr>
          <w:rFonts w:ascii="Arial" w:eastAsia="Times New Roman" w:hAnsi="Arial" w:cs="Arial"/>
          <w:sz w:val="19"/>
          <w:szCs w:val="19"/>
        </w:rPr>
        <w:t>BĘDZIE KOMUNIKOWAŁ SIĘ Z WYKONAWCAMI, ORAZ INFORMACJE</w:t>
      </w:r>
      <w:r w:rsidR="00BA5B46" w:rsidRPr="00775E2E">
        <w:rPr>
          <w:rFonts w:ascii="Arial" w:eastAsia="Times New Roman" w:hAnsi="Arial" w:cs="Arial"/>
          <w:sz w:val="19"/>
          <w:szCs w:val="19"/>
        </w:rPr>
        <w:t xml:space="preserve"> </w:t>
      </w:r>
      <w:r w:rsidRPr="00775E2E">
        <w:rPr>
          <w:rFonts w:ascii="Arial" w:eastAsia="Times New Roman" w:hAnsi="Arial" w:cs="Arial"/>
          <w:sz w:val="19"/>
          <w:szCs w:val="19"/>
        </w:rPr>
        <w:t>O WYMAGANIACH TECHNICZNYCH</w:t>
      </w:r>
      <w:r w:rsidR="005015E7" w:rsidRPr="00775E2E">
        <w:rPr>
          <w:rFonts w:ascii="Arial" w:eastAsia="Times New Roman" w:hAnsi="Arial" w:cs="Arial"/>
          <w:sz w:val="19"/>
          <w:szCs w:val="19"/>
        </w:rPr>
        <w:t xml:space="preserve"> </w:t>
      </w:r>
      <w:r w:rsidRPr="00775E2E">
        <w:rPr>
          <w:rFonts w:ascii="Arial" w:eastAsia="Times New Roman" w:hAnsi="Arial" w:cs="Arial"/>
          <w:sz w:val="19"/>
          <w:szCs w:val="19"/>
        </w:rPr>
        <w:t>I</w:t>
      </w:r>
      <w:r w:rsidR="008F1CE5" w:rsidRPr="00775E2E">
        <w:rPr>
          <w:rFonts w:ascii="Arial" w:eastAsia="Times New Roman" w:hAnsi="Arial" w:cs="Arial"/>
          <w:sz w:val="19"/>
          <w:szCs w:val="19"/>
        </w:rPr>
        <w:t xml:space="preserve"> </w:t>
      </w:r>
      <w:r w:rsidRPr="00775E2E">
        <w:rPr>
          <w:rFonts w:ascii="Arial" w:eastAsia="Times New Roman" w:hAnsi="Arial" w:cs="Arial"/>
          <w:sz w:val="19"/>
          <w:szCs w:val="19"/>
        </w:rPr>
        <w:t>ORGANIZACYJNYCH SPORZĄDZANIA, WYSYŁANIA</w:t>
      </w:r>
      <w:r w:rsidR="00BA5B46" w:rsidRPr="00775E2E">
        <w:rPr>
          <w:rFonts w:ascii="Arial" w:eastAsia="Times New Roman" w:hAnsi="Arial" w:cs="Arial"/>
          <w:sz w:val="19"/>
          <w:szCs w:val="19"/>
        </w:rPr>
        <w:t xml:space="preserve"> </w:t>
      </w:r>
      <w:r w:rsidRPr="00775E2E">
        <w:rPr>
          <w:rFonts w:ascii="Arial" w:eastAsia="Times New Roman" w:hAnsi="Arial" w:cs="Arial"/>
          <w:sz w:val="19"/>
          <w:szCs w:val="19"/>
        </w:rPr>
        <w:t>I ODBIERANIA KORESPONDENCJI ELEKTRONICZNEJ OSOBY UPRAWNIONE DO KOMUNIKOWANIA SIĘ Z WYKONAWCAMI</w:t>
      </w:r>
    </w:p>
    <w:p w14:paraId="29DC59FE" w14:textId="77777777" w:rsidR="007D0F36" w:rsidRPr="00775E2E" w:rsidRDefault="007D0F36" w:rsidP="0096460B">
      <w:pPr>
        <w:ind w:left="733"/>
        <w:jc w:val="both"/>
        <w:rPr>
          <w:rFonts w:ascii="Arial" w:hAnsi="Arial" w:cs="Arial"/>
          <w:sz w:val="19"/>
          <w:szCs w:val="19"/>
        </w:rPr>
      </w:pPr>
      <w:r w:rsidRPr="00775E2E">
        <w:rPr>
          <w:rFonts w:ascii="Arial" w:hAnsi="Arial" w:cs="Arial"/>
          <w:noProof/>
          <w:sz w:val="19"/>
          <w:szCs w:val="19"/>
        </w:rPr>
        <mc:AlternateContent>
          <mc:Choice Requires="wps">
            <w:drawing>
              <wp:anchor distT="0" distB="0" distL="114300" distR="114300" simplePos="0" relativeHeight="251712512" behindDoc="0" locked="0" layoutInCell="1" allowOverlap="1" wp14:anchorId="33B06B97" wp14:editId="1C12A42D">
                <wp:simplePos x="0" y="0"/>
                <wp:positionH relativeFrom="margin">
                  <wp:posOffset>26061</wp:posOffset>
                </wp:positionH>
                <wp:positionV relativeFrom="paragraph">
                  <wp:posOffset>33171</wp:posOffset>
                </wp:positionV>
                <wp:extent cx="6056910" cy="14250"/>
                <wp:effectExtent l="0" t="0" r="20320" b="24130"/>
                <wp:wrapNone/>
                <wp:docPr id="10" name="Łącznik prosty 10"/>
                <wp:cNvGraphicFramePr/>
                <a:graphic xmlns:a="http://schemas.openxmlformats.org/drawingml/2006/main">
                  <a:graphicData uri="http://schemas.microsoft.com/office/word/2010/wordprocessingShape">
                    <wps:wsp>
                      <wps:cNvCnPr/>
                      <wps:spPr>
                        <a:xfrm flipV="1">
                          <a:off x="0" y="0"/>
                          <a:ext cx="6056910" cy="1425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E6CDCB" id="Łącznik prosty 10" o:spid="_x0000_s1026" style="position:absolute;flip:y;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pt,2.6pt" to="478.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" strokecolor="#4f81bd" strokeweight="1pt">
                <w10:wrap anchorx="margin"/>
              </v:line>
            </w:pict>
          </mc:Fallback>
        </mc:AlternateContent>
      </w:r>
      <w:r w:rsidRPr="00775E2E">
        <w:rPr>
          <w:rFonts w:ascii="Arial" w:hAnsi="Arial" w:cs="Arial"/>
          <w:sz w:val="19"/>
          <w:szCs w:val="19"/>
        </w:rPr>
        <w:t xml:space="preserve"> </w:t>
      </w:r>
    </w:p>
    <w:p w14:paraId="057526B1" w14:textId="77777777" w:rsidR="007D0F36"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bookmarkStart w:id="10" w:name="_Hlk529536198"/>
      <w:r w:rsidRPr="00775E2E">
        <w:rPr>
          <w:rFonts w:ascii="Arial" w:hAnsi="Arial" w:cs="Arial"/>
          <w:sz w:val="19"/>
          <w:szCs w:val="19"/>
        </w:rPr>
        <w:t>Postępowanie prowadzone jest w języku polskim.</w:t>
      </w:r>
    </w:p>
    <w:p w14:paraId="7A59F75D" w14:textId="617ED91F" w:rsidR="007D0F36"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r w:rsidRPr="00775E2E">
        <w:rPr>
          <w:rFonts w:ascii="Arial" w:hAnsi="Arial" w:cs="Arial"/>
          <w:sz w:val="19"/>
          <w:szCs w:val="19"/>
        </w:rPr>
        <w:t>Pos</w:t>
      </w:r>
      <w:r w:rsidRPr="00775E2E">
        <w:rPr>
          <w:rFonts w:ascii="Arial" w:hAnsi="Arial" w:cs="Arial"/>
          <w:spacing w:val="-1"/>
          <w:sz w:val="19"/>
          <w:szCs w:val="19"/>
        </w:rPr>
        <w:t>t</w:t>
      </w:r>
      <w:r w:rsidRPr="00775E2E">
        <w:rPr>
          <w:rFonts w:ascii="Arial" w:hAnsi="Arial" w:cs="Arial"/>
          <w:sz w:val="19"/>
          <w:szCs w:val="19"/>
        </w:rPr>
        <w:t>ępowan</w:t>
      </w:r>
      <w:r w:rsidRPr="00775E2E">
        <w:rPr>
          <w:rFonts w:ascii="Arial" w:hAnsi="Arial" w:cs="Arial"/>
          <w:spacing w:val="-1"/>
          <w:sz w:val="19"/>
          <w:szCs w:val="19"/>
        </w:rPr>
        <w:t>i</w:t>
      </w:r>
      <w:r w:rsidRPr="00775E2E">
        <w:rPr>
          <w:rFonts w:ascii="Arial" w:hAnsi="Arial" w:cs="Arial"/>
          <w:sz w:val="19"/>
          <w:szCs w:val="19"/>
        </w:rPr>
        <w:t>e o udz</w:t>
      </w:r>
      <w:r w:rsidRPr="00775E2E">
        <w:rPr>
          <w:rFonts w:ascii="Arial" w:hAnsi="Arial" w:cs="Arial"/>
          <w:spacing w:val="-1"/>
          <w:sz w:val="19"/>
          <w:szCs w:val="19"/>
        </w:rPr>
        <w:t>i</w:t>
      </w:r>
      <w:r w:rsidRPr="00775E2E">
        <w:rPr>
          <w:rFonts w:ascii="Arial" w:hAnsi="Arial" w:cs="Arial"/>
          <w:sz w:val="19"/>
          <w:szCs w:val="19"/>
        </w:rPr>
        <w:t>e</w:t>
      </w:r>
      <w:r w:rsidRPr="00775E2E">
        <w:rPr>
          <w:rFonts w:ascii="Arial" w:hAnsi="Arial" w:cs="Arial"/>
          <w:spacing w:val="1"/>
          <w:sz w:val="19"/>
          <w:szCs w:val="19"/>
        </w:rPr>
        <w:t>l</w:t>
      </w:r>
      <w:r w:rsidRPr="00775E2E">
        <w:rPr>
          <w:rFonts w:ascii="Arial" w:hAnsi="Arial" w:cs="Arial"/>
          <w:sz w:val="19"/>
          <w:szCs w:val="19"/>
        </w:rPr>
        <w:t>en</w:t>
      </w:r>
      <w:r w:rsidRPr="00775E2E">
        <w:rPr>
          <w:rFonts w:ascii="Arial" w:hAnsi="Arial" w:cs="Arial"/>
          <w:spacing w:val="-1"/>
          <w:sz w:val="19"/>
          <w:szCs w:val="19"/>
        </w:rPr>
        <w:t>i</w:t>
      </w:r>
      <w:r w:rsidRPr="00775E2E">
        <w:rPr>
          <w:rFonts w:ascii="Arial" w:hAnsi="Arial" w:cs="Arial"/>
          <w:sz w:val="19"/>
          <w:szCs w:val="19"/>
        </w:rPr>
        <w:t>e z</w:t>
      </w:r>
      <w:r w:rsidRPr="00775E2E">
        <w:rPr>
          <w:rFonts w:ascii="Arial" w:hAnsi="Arial" w:cs="Arial"/>
          <w:spacing w:val="1"/>
          <w:sz w:val="19"/>
          <w:szCs w:val="19"/>
        </w:rPr>
        <w:t>a</w:t>
      </w:r>
      <w:r w:rsidRPr="00775E2E">
        <w:rPr>
          <w:rFonts w:ascii="Arial" w:hAnsi="Arial" w:cs="Arial"/>
          <w:spacing w:val="-3"/>
          <w:sz w:val="19"/>
          <w:szCs w:val="19"/>
        </w:rPr>
        <w:t>m</w:t>
      </w:r>
      <w:r w:rsidRPr="00775E2E">
        <w:rPr>
          <w:rFonts w:ascii="Arial" w:hAnsi="Arial" w:cs="Arial"/>
          <w:sz w:val="19"/>
          <w:szCs w:val="19"/>
        </w:rPr>
        <w:t>ów</w:t>
      </w:r>
      <w:r w:rsidRPr="00775E2E">
        <w:rPr>
          <w:rFonts w:ascii="Arial" w:hAnsi="Arial" w:cs="Arial"/>
          <w:spacing w:val="-1"/>
          <w:sz w:val="19"/>
          <w:szCs w:val="19"/>
        </w:rPr>
        <w:t>i</w:t>
      </w:r>
      <w:r w:rsidRPr="00775E2E">
        <w:rPr>
          <w:rFonts w:ascii="Arial" w:hAnsi="Arial" w:cs="Arial"/>
          <w:sz w:val="19"/>
          <w:szCs w:val="19"/>
        </w:rPr>
        <w:t>e</w:t>
      </w:r>
      <w:r w:rsidRPr="00775E2E">
        <w:rPr>
          <w:rFonts w:ascii="Arial" w:hAnsi="Arial" w:cs="Arial"/>
          <w:spacing w:val="2"/>
          <w:sz w:val="19"/>
          <w:szCs w:val="19"/>
        </w:rPr>
        <w:t>n</w:t>
      </w:r>
      <w:r w:rsidRPr="00775E2E">
        <w:rPr>
          <w:rFonts w:ascii="Arial" w:hAnsi="Arial" w:cs="Arial"/>
          <w:spacing w:val="-1"/>
          <w:sz w:val="19"/>
          <w:szCs w:val="19"/>
        </w:rPr>
        <w:t>i</w:t>
      </w:r>
      <w:r w:rsidRPr="00775E2E">
        <w:rPr>
          <w:rFonts w:ascii="Arial" w:hAnsi="Arial" w:cs="Arial"/>
          <w:sz w:val="19"/>
          <w:szCs w:val="19"/>
        </w:rPr>
        <w:t xml:space="preserve">a </w:t>
      </w:r>
      <w:r w:rsidRPr="00775E2E">
        <w:rPr>
          <w:rFonts w:ascii="Arial" w:hAnsi="Arial" w:cs="Arial"/>
          <w:spacing w:val="1"/>
          <w:sz w:val="19"/>
          <w:szCs w:val="19"/>
        </w:rPr>
        <w:t xml:space="preserve">prowadzone jest za pośrednictwem Platformy zakupowej pod adresem </w:t>
      </w:r>
      <w:r w:rsidRPr="00775E2E">
        <w:rPr>
          <w:rStyle w:val="Hipercze"/>
          <w:rFonts w:ascii="Arial" w:hAnsi="Arial" w:cs="Arial"/>
          <w:color w:val="auto"/>
          <w:sz w:val="19"/>
          <w:szCs w:val="19"/>
        </w:rPr>
        <w:t>https://uszd-lublin.eb2b.com.pl</w:t>
      </w:r>
      <w:r w:rsidRPr="00775E2E">
        <w:rPr>
          <w:rStyle w:val="Hipercze"/>
          <w:rFonts w:ascii="Arial" w:hAnsi="Arial" w:cs="Arial"/>
          <w:color w:val="auto"/>
          <w:sz w:val="19"/>
          <w:szCs w:val="19"/>
          <w:u w:val="none"/>
        </w:rPr>
        <w:t xml:space="preserve"> pod nazwą </w:t>
      </w:r>
      <w:r w:rsidRPr="00775E2E">
        <w:rPr>
          <w:rStyle w:val="Hipercze"/>
          <w:rFonts w:ascii="Arial" w:hAnsi="Arial" w:cs="Arial"/>
          <w:b/>
          <w:bCs/>
          <w:i/>
          <w:iCs/>
          <w:color w:val="auto"/>
          <w:sz w:val="19"/>
          <w:szCs w:val="19"/>
          <w:u w:val="none"/>
        </w:rPr>
        <w:t>„</w:t>
      </w:r>
      <w:r w:rsidR="00775E2E" w:rsidRPr="00775E2E">
        <w:rPr>
          <w:rStyle w:val="Hipercze"/>
          <w:rFonts w:ascii="Arial" w:hAnsi="Arial" w:cs="Arial"/>
          <w:b/>
          <w:bCs/>
          <w:i/>
          <w:iCs/>
          <w:color w:val="auto"/>
          <w:sz w:val="19"/>
          <w:szCs w:val="19"/>
          <w:u w:val="none"/>
        </w:rPr>
        <w:t>„</w:t>
      </w:r>
      <w:r w:rsidR="00775E2E" w:rsidRPr="00775E2E">
        <w:rPr>
          <w:rFonts w:ascii="Arial" w:hAnsi="Arial" w:cs="Arial"/>
          <w:b/>
          <w:bCs/>
          <w:i/>
          <w:iCs/>
          <w:sz w:val="19"/>
          <w:szCs w:val="19"/>
        </w:rPr>
        <w:t>Postępowanie o udzielenie zamówienia publicznego w trybie przetargu nieograniczonego na przeglądy techniczne, kalibracje i serwis aparatury medycznej.”</w:t>
      </w:r>
      <w:r w:rsidR="003B2177">
        <w:rPr>
          <w:rFonts w:ascii="Arial" w:hAnsi="Arial" w:cs="Arial"/>
          <w:b/>
          <w:bCs/>
          <w:i/>
          <w:iCs/>
          <w:sz w:val="19"/>
          <w:szCs w:val="19"/>
        </w:rPr>
        <w:t xml:space="preserve"> </w:t>
      </w:r>
      <w:r w:rsidR="00BA5B46" w:rsidRPr="00775E2E">
        <w:rPr>
          <w:rFonts w:ascii="Arial" w:hAnsi="Arial" w:cs="Arial"/>
          <w:sz w:val="19"/>
          <w:szCs w:val="19"/>
        </w:rPr>
        <w:t>i</w:t>
      </w:r>
      <w:r w:rsidRPr="00775E2E">
        <w:rPr>
          <w:rStyle w:val="Teksttreci4"/>
          <w:b w:val="0"/>
          <w:i w:val="0"/>
          <w:sz w:val="19"/>
          <w:szCs w:val="19"/>
        </w:rPr>
        <w:t xml:space="preserve"> pod </w:t>
      </w:r>
      <w:r w:rsidRPr="00775E2E">
        <w:rPr>
          <w:rStyle w:val="Hipercze"/>
          <w:rFonts w:ascii="Arial" w:hAnsi="Arial" w:cs="Arial"/>
          <w:color w:val="auto"/>
          <w:sz w:val="19"/>
          <w:szCs w:val="19"/>
          <w:u w:val="none"/>
        </w:rPr>
        <w:t>numerem</w:t>
      </w:r>
      <w:r w:rsidRPr="00775E2E">
        <w:rPr>
          <w:rStyle w:val="Teksttreci4"/>
          <w:b w:val="0"/>
          <w:i w:val="0"/>
          <w:sz w:val="19"/>
          <w:szCs w:val="19"/>
        </w:rPr>
        <w:t xml:space="preserve"> </w:t>
      </w:r>
      <w:r w:rsidR="009254D8" w:rsidRPr="00775E2E">
        <w:rPr>
          <w:rStyle w:val="Teksttreci4"/>
          <w:b w:val="0"/>
          <w:i w:val="0"/>
          <w:sz w:val="19"/>
          <w:szCs w:val="19"/>
        </w:rPr>
        <w:t>-</w:t>
      </w:r>
      <w:r w:rsidRPr="00775E2E">
        <w:rPr>
          <w:rStyle w:val="Teksttreci4"/>
          <w:b w:val="0"/>
          <w:i w:val="0"/>
          <w:sz w:val="19"/>
          <w:szCs w:val="19"/>
        </w:rPr>
        <w:t xml:space="preserve"> </w:t>
      </w:r>
      <w:r w:rsidRPr="00775E2E">
        <w:rPr>
          <w:rStyle w:val="Teksttreci4"/>
          <w:i w:val="0"/>
          <w:sz w:val="19"/>
          <w:szCs w:val="19"/>
        </w:rPr>
        <w:t xml:space="preserve">nr sprawy </w:t>
      </w:r>
      <w:r w:rsidR="00B23B8C" w:rsidRPr="00775E2E">
        <w:rPr>
          <w:rStyle w:val="Teksttreci4"/>
          <w:i w:val="0"/>
          <w:sz w:val="19"/>
          <w:szCs w:val="19"/>
        </w:rPr>
        <w:t>ZP.381.</w:t>
      </w:r>
      <w:r w:rsidR="00775E2E" w:rsidRPr="00775E2E">
        <w:rPr>
          <w:rStyle w:val="Teksttreci4"/>
          <w:i w:val="0"/>
          <w:sz w:val="19"/>
          <w:szCs w:val="19"/>
        </w:rPr>
        <w:t>21</w:t>
      </w:r>
      <w:r w:rsidR="00FE3C53" w:rsidRPr="00775E2E">
        <w:rPr>
          <w:rStyle w:val="Teksttreci4"/>
          <w:i w:val="0"/>
          <w:sz w:val="19"/>
          <w:szCs w:val="19"/>
        </w:rPr>
        <w:t>.202</w:t>
      </w:r>
      <w:r w:rsidR="00775E2E" w:rsidRPr="00775E2E">
        <w:rPr>
          <w:rStyle w:val="Teksttreci4"/>
          <w:i w:val="0"/>
          <w:sz w:val="19"/>
          <w:szCs w:val="19"/>
        </w:rPr>
        <w:t>6</w:t>
      </w:r>
      <w:r w:rsidRPr="00775E2E">
        <w:rPr>
          <w:rFonts w:ascii="Arial" w:hAnsi="Arial" w:cs="Arial"/>
          <w:spacing w:val="1"/>
          <w:sz w:val="19"/>
          <w:szCs w:val="19"/>
        </w:rPr>
        <w:t>.</w:t>
      </w:r>
    </w:p>
    <w:p w14:paraId="210704A2" w14:textId="7D1DDFE0" w:rsidR="00A133EC"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bookmarkStart w:id="11" w:name="_Hlk103158126"/>
      <w:r w:rsidRPr="00775E2E">
        <w:rPr>
          <w:rFonts w:ascii="Arial" w:hAnsi="Arial" w:cs="Arial"/>
          <w:sz w:val="19"/>
          <w:szCs w:val="19"/>
        </w:rPr>
        <w:t>Komunikacja między Zamawiającym a Wykonawcami w postępowaniu będzie odbywać się w przy użyciu środków komunikacji elektronicznej za pośrednictwem platformy zakupowej</w:t>
      </w:r>
      <w:r w:rsidR="005906E1" w:rsidRPr="00775E2E">
        <w:rPr>
          <w:rFonts w:ascii="Arial" w:hAnsi="Arial" w:cs="Arial"/>
          <w:sz w:val="19"/>
          <w:szCs w:val="19"/>
        </w:rPr>
        <w:t>.</w:t>
      </w:r>
    </w:p>
    <w:p w14:paraId="6873AB49" w14:textId="4F0596FE" w:rsidR="007D0F36" w:rsidRPr="00775E2E" w:rsidRDefault="00A133EC"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r w:rsidRPr="00775E2E">
        <w:rPr>
          <w:rFonts w:ascii="Arial" w:hAnsi="Arial" w:cs="Arial"/>
          <w:sz w:val="19"/>
          <w:szCs w:val="19"/>
        </w:rPr>
        <w:t>W</w:t>
      </w:r>
      <w:r w:rsidR="007D0F36" w:rsidRPr="00775E2E">
        <w:rPr>
          <w:rFonts w:ascii="Arial" w:hAnsi="Arial" w:cs="Arial"/>
          <w:sz w:val="19"/>
          <w:szCs w:val="19"/>
        </w:rPr>
        <w:t xml:space="preserve"> odniesieniu do wszelkich oświadczeń, wniosków, zawiadomień oraz informacji</w:t>
      </w:r>
      <w:r w:rsidRPr="00775E2E">
        <w:rPr>
          <w:rFonts w:ascii="Arial" w:hAnsi="Arial" w:cs="Arial"/>
          <w:sz w:val="19"/>
          <w:szCs w:val="19"/>
        </w:rPr>
        <w:t xml:space="preserve"> komunikacja odbywa się za pośrednictwem Platformy w zakładce „Pytania/Informacje”</w:t>
      </w:r>
      <w:r w:rsidR="007D0F36" w:rsidRPr="00775E2E">
        <w:rPr>
          <w:rFonts w:ascii="Arial" w:hAnsi="Arial" w:cs="Arial"/>
          <w:sz w:val="19"/>
          <w:szCs w:val="19"/>
        </w:rPr>
        <w:t>. Korespondencja, której zgodnie</w:t>
      </w:r>
      <w:r w:rsidR="00AB5965" w:rsidRPr="00775E2E">
        <w:rPr>
          <w:rFonts w:ascii="Arial" w:hAnsi="Arial" w:cs="Arial"/>
          <w:sz w:val="19"/>
          <w:szCs w:val="19"/>
        </w:rPr>
        <w:t xml:space="preserve"> </w:t>
      </w:r>
      <w:r w:rsidR="007D0F36" w:rsidRPr="00775E2E">
        <w:rPr>
          <w:rFonts w:ascii="Arial" w:hAnsi="Arial" w:cs="Arial"/>
          <w:sz w:val="19"/>
          <w:szCs w:val="19"/>
        </w:rPr>
        <w:t>z obowiązującymi przepisami adresatem jest konkretny Wykonawca, będzie przekazywana w przy użyciu środków komunikacji elektronicznej za pośrednictwem platformy do konkretnego Wykonawcy. Za datę wpływu</w:t>
      </w:r>
      <w:r w:rsidR="00C55B10" w:rsidRPr="00775E2E">
        <w:rPr>
          <w:rFonts w:ascii="Arial" w:hAnsi="Arial" w:cs="Arial"/>
          <w:sz w:val="19"/>
          <w:szCs w:val="19"/>
        </w:rPr>
        <w:t xml:space="preserve"> ofert,</w:t>
      </w:r>
      <w:r w:rsidR="007D0F36" w:rsidRPr="00775E2E">
        <w:rPr>
          <w:rFonts w:ascii="Arial" w:hAnsi="Arial" w:cs="Arial"/>
          <w:sz w:val="19"/>
          <w:szCs w:val="19"/>
        </w:rPr>
        <w:t xml:space="preserve"> oświadczeń, wniosków, zawiadomień oraz informacji przyjmuje się datę ich wczytania do Systemu. Przesłanie korespondencji w inny sposób niż za pośrednictwem platformy może skutkować tym, że zamawiający nie będzie mógł zapoznać się z treścią przekazanej informacji we właściwym terminie.</w:t>
      </w:r>
    </w:p>
    <w:bookmarkEnd w:id="11"/>
    <w:p w14:paraId="387EFD24" w14:textId="77777777" w:rsidR="007D0F36"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r w:rsidRPr="00775E2E">
        <w:rPr>
          <w:rFonts w:ascii="Arial" w:eastAsia="Times New Roman" w:hAnsi="Arial" w:cs="Arial"/>
          <w:sz w:val="19"/>
          <w:szCs w:val="19"/>
        </w:rPr>
        <w:t xml:space="preserve">Wykonawca jako podmiot profesjonalny ma obowiązek sprawdzania komunikatów i wiadomości bezpośrednio pod adresem: </w:t>
      </w:r>
      <w:hyperlink r:id="rId16" w:history="1">
        <w:r w:rsidRPr="00775E2E">
          <w:rPr>
            <w:rStyle w:val="Hipercze"/>
            <w:rFonts w:ascii="Arial" w:hAnsi="Arial" w:cs="Arial"/>
            <w:color w:val="auto"/>
            <w:sz w:val="19"/>
            <w:szCs w:val="19"/>
          </w:rPr>
          <w:t>https://uszd-lublin.eb2b.com.pl</w:t>
        </w:r>
      </w:hyperlink>
      <w:r w:rsidRPr="00775E2E">
        <w:rPr>
          <w:rStyle w:val="Hipercze"/>
          <w:rFonts w:ascii="Arial" w:hAnsi="Arial" w:cs="Arial"/>
          <w:color w:val="auto"/>
          <w:sz w:val="19"/>
          <w:szCs w:val="19"/>
        </w:rPr>
        <w:t xml:space="preserve"> </w:t>
      </w:r>
      <w:r w:rsidRPr="00775E2E">
        <w:rPr>
          <w:rFonts w:ascii="Arial" w:eastAsia="Times New Roman" w:hAnsi="Arial" w:cs="Arial"/>
          <w:sz w:val="19"/>
          <w:szCs w:val="19"/>
        </w:rPr>
        <w:t>przesłanych przez zamawiającego.</w:t>
      </w:r>
    </w:p>
    <w:p w14:paraId="7AC21DF3" w14:textId="77777777" w:rsidR="007D0F36"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r w:rsidRPr="00775E2E">
        <w:rPr>
          <w:rFonts w:ascii="Arial" w:hAnsi="Arial" w:cs="Arial"/>
          <w:sz w:val="19"/>
          <w:szCs w:val="19"/>
        </w:rPr>
        <w:t>Szczegółowe informacje dot. Platformy zakupowej znajdują się z rozdz. XVI SWZ.</w:t>
      </w:r>
    </w:p>
    <w:p w14:paraId="0403E53F" w14:textId="2D110E45" w:rsidR="007D0F36"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r w:rsidRPr="00775E2E">
        <w:rPr>
          <w:rFonts w:ascii="Arial" w:hAnsi="Arial" w:cs="Arial"/>
          <w:bCs/>
          <w:sz w:val="19"/>
          <w:szCs w:val="19"/>
        </w:rPr>
        <w:t>Przesłanie korespondencji w inny sposób niż za pośrednictwem Platformy może skutkować tym,</w:t>
      </w:r>
      <w:r w:rsidR="00AB5965" w:rsidRPr="00775E2E">
        <w:rPr>
          <w:rFonts w:ascii="Arial" w:hAnsi="Arial" w:cs="Arial"/>
          <w:bCs/>
          <w:sz w:val="19"/>
          <w:szCs w:val="19"/>
        </w:rPr>
        <w:t xml:space="preserve"> </w:t>
      </w:r>
      <w:r w:rsidRPr="00775E2E">
        <w:rPr>
          <w:rFonts w:ascii="Arial" w:hAnsi="Arial" w:cs="Arial"/>
          <w:bCs/>
          <w:sz w:val="19"/>
          <w:szCs w:val="19"/>
        </w:rPr>
        <w:t>że zamawiający nie będzie mógł zapoznać się z treścią przekazanej informacji we właściwym terminie.</w:t>
      </w:r>
    </w:p>
    <w:p w14:paraId="247E6001" w14:textId="67C92FE6" w:rsidR="007D0F36" w:rsidRPr="00775E2E" w:rsidRDefault="007D0F36" w:rsidP="0096460B">
      <w:pPr>
        <w:pStyle w:val="Akapitzlist"/>
        <w:widowControl w:val="0"/>
        <w:numPr>
          <w:ilvl w:val="0"/>
          <w:numId w:val="22"/>
        </w:numPr>
        <w:tabs>
          <w:tab w:val="left" w:pos="9781"/>
        </w:tabs>
        <w:autoSpaceDE w:val="0"/>
        <w:autoSpaceDN w:val="0"/>
        <w:adjustRightInd w:val="0"/>
        <w:ind w:left="360" w:right="-63"/>
        <w:jc w:val="both"/>
        <w:rPr>
          <w:rFonts w:ascii="Arial" w:hAnsi="Arial" w:cs="Arial"/>
          <w:sz w:val="19"/>
          <w:szCs w:val="19"/>
        </w:rPr>
      </w:pPr>
      <w:r w:rsidRPr="00775E2E">
        <w:rPr>
          <w:rFonts w:ascii="Arial" w:hAnsi="Arial" w:cs="Arial"/>
          <w:sz w:val="19"/>
          <w:szCs w:val="19"/>
        </w:rPr>
        <w:t>Osobą uprawnioną do kontaktowania się z wykonawcami (od poniedziałku do piątku w godz. 8</w:t>
      </w:r>
      <w:r w:rsidRPr="00775E2E">
        <w:rPr>
          <w:rFonts w:ascii="Arial" w:hAnsi="Arial" w:cs="Arial"/>
          <w:sz w:val="19"/>
          <w:szCs w:val="19"/>
          <w:vertAlign w:val="superscript"/>
        </w:rPr>
        <w:t>00</w:t>
      </w:r>
      <w:r w:rsidRPr="00775E2E">
        <w:rPr>
          <w:rFonts w:ascii="Arial" w:hAnsi="Arial" w:cs="Arial"/>
          <w:sz w:val="19"/>
          <w:szCs w:val="19"/>
        </w:rPr>
        <w:t>-14</w:t>
      </w:r>
      <w:r w:rsidRPr="00775E2E">
        <w:rPr>
          <w:rFonts w:ascii="Arial" w:hAnsi="Arial" w:cs="Arial"/>
          <w:sz w:val="19"/>
          <w:szCs w:val="19"/>
          <w:vertAlign w:val="superscript"/>
        </w:rPr>
        <w:t>00</w:t>
      </w:r>
      <w:r w:rsidRPr="00775E2E">
        <w:rPr>
          <w:rFonts w:ascii="Arial" w:hAnsi="Arial" w:cs="Arial"/>
          <w:sz w:val="19"/>
          <w:szCs w:val="19"/>
        </w:rPr>
        <w:t xml:space="preserve">) jest </w:t>
      </w:r>
      <w:r w:rsidR="00775E2E" w:rsidRPr="00775E2E">
        <w:rPr>
          <w:rFonts w:ascii="Arial" w:hAnsi="Arial" w:cs="Arial"/>
          <w:sz w:val="19"/>
          <w:szCs w:val="19"/>
        </w:rPr>
        <w:t>Jarosław Dąbrowski</w:t>
      </w:r>
      <w:r w:rsidRPr="00775E2E">
        <w:rPr>
          <w:rFonts w:ascii="Arial" w:hAnsi="Arial" w:cs="Arial"/>
          <w:sz w:val="19"/>
          <w:szCs w:val="19"/>
        </w:rPr>
        <w:t>, tel.</w:t>
      </w:r>
      <w:r w:rsidR="00BA5B46" w:rsidRPr="00775E2E">
        <w:rPr>
          <w:rFonts w:ascii="Arial" w:hAnsi="Arial" w:cs="Arial"/>
          <w:sz w:val="19"/>
          <w:szCs w:val="19"/>
        </w:rPr>
        <w:t xml:space="preserve"> (</w:t>
      </w:r>
      <w:r w:rsidRPr="00775E2E">
        <w:rPr>
          <w:rFonts w:ascii="Arial" w:hAnsi="Arial" w:cs="Arial"/>
          <w:sz w:val="19"/>
          <w:szCs w:val="19"/>
        </w:rPr>
        <w:t>81</w:t>
      </w:r>
      <w:r w:rsidR="00BA5B46" w:rsidRPr="00775E2E">
        <w:rPr>
          <w:rFonts w:ascii="Arial" w:hAnsi="Arial" w:cs="Arial"/>
          <w:sz w:val="19"/>
          <w:szCs w:val="19"/>
        </w:rPr>
        <w:t>)</w:t>
      </w:r>
      <w:r w:rsidRPr="00775E2E">
        <w:rPr>
          <w:rFonts w:ascii="Arial" w:hAnsi="Arial" w:cs="Arial"/>
          <w:sz w:val="19"/>
          <w:szCs w:val="19"/>
        </w:rPr>
        <w:t xml:space="preserve"> 71-85-1</w:t>
      </w:r>
      <w:r w:rsidR="00BA5B46" w:rsidRPr="00775E2E">
        <w:rPr>
          <w:rFonts w:ascii="Arial" w:hAnsi="Arial" w:cs="Arial"/>
          <w:sz w:val="19"/>
          <w:szCs w:val="19"/>
        </w:rPr>
        <w:t>14</w:t>
      </w:r>
      <w:r w:rsidRPr="00775E2E">
        <w:rPr>
          <w:rFonts w:ascii="Arial" w:hAnsi="Arial" w:cs="Arial"/>
          <w:sz w:val="19"/>
          <w:szCs w:val="19"/>
        </w:rPr>
        <w:t xml:space="preserve">, pokój 210, </w:t>
      </w:r>
      <w:hyperlink r:id="rId17" w:history="1">
        <w:r w:rsidRPr="00775E2E">
          <w:rPr>
            <w:rStyle w:val="Hipercze"/>
            <w:rFonts w:ascii="Arial" w:hAnsi="Arial" w:cs="Arial"/>
            <w:color w:val="auto"/>
            <w:sz w:val="19"/>
            <w:szCs w:val="19"/>
          </w:rPr>
          <w:t>zp@uszd.lublin.pl</w:t>
        </w:r>
      </w:hyperlink>
      <w:r w:rsidR="000679A7" w:rsidRPr="00775E2E">
        <w:rPr>
          <w:rFonts w:ascii="Arial" w:hAnsi="Arial" w:cs="Arial"/>
          <w:sz w:val="19"/>
          <w:szCs w:val="19"/>
        </w:rPr>
        <w:t>.</w:t>
      </w:r>
    </w:p>
    <w:bookmarkEnd w:id="10"/>
    <w:p w14:paraId="1F35D018" w14:textId="77777777" w:rsidR="007D0F36" w:rsidRPr="0096460B" w:rsidRDefault="007D0F36" w:rsidP="0096460B">
      <w:pPr>
        <w:contextualSpacing/>
        <w:jc w:val="both"/>
        <w:rPr>
          <w:rFonts w:ascii="Arial" w:hAnsi="Arial" w:cs="Arial"/>
          <w:color w:val="EE0000"/>
          <w:sz w:val="19"/>
          <w:szCs w:val="19"/>
          <w:highlight w:val="cyan"/>
        </w:rPr>
      </w:pPr>
    </w:p>
    <w:p w14:paraId="6E7CF85D" w14:textId="5708DACB" w:rsidR="007D0F36" w:rsidRPr="003D7382" w:rsidRDefault="007D0F36" w:rsidP="0096460B">
      <w:pPr>
        <w:jc w:val="both"/>
        <w:rPr>
          <w:rFonts w:ascii="Arial" w:eastAsia="Times New Roman" w:hAnsi="Arial" w:cs="Arial"/>
          <w:sz w:val="19"/>
          <w:szCs w:val="19"/>
        </w:rPr>
      </w:pPr>
      <w:r w:rsidRPr="003D7382">
        <w:rPr>
          <w:rFonts w:ascii="Arial" w:hAnsi="Arial" w:cs="Arial"/>
          <w:b/>
          <w:sz w:val="19"/>
          <w:szCs w:val="19"/>
        </w:rPr>
        <w:t xml:space="preserve">ROZDZIAŁ XIII: </w:t>
      </w:r>
      <w:r w:rsidRPr="003D7382">
        <w:rPr>
          <w:rFonts w:ascii="Arial" w:eastAsia="Times New Roman" w:hAnsi="Arial" w:cs="Arial"/>
          <w:sz w:val="19"/>
          <w:szCs w:val="19"/>
        </w:rPr>
        <w:t>INFORMACJE O SPOSOBIE KOMUNIKOWANIA SIĘ ZAMAWIAJĄCEGO</w:t>
      </w:r>
      <w:r w:rsidR="00BA5B46" w:rsidRPr="003D7382">
        <w:rPr>
          <w:rFonts w:ascii="Arial" w:eastAsia="Times New Roman" w:hAnsi="Arial" w:cs="Arial"/>
          <w:sz w:val="19"/>
          <w:szCs w:val="19"/>
        </w:rPr>
        <w:t xml:space="preserve"> </w:t>
      </w:r>
      <w:r w:rsidRPr="003D7382">
        <w:rPr>
          <w:rFonts w:ascii="Arial" w:eastAsia="Times New Roman" w:hAnsi="Arial" w:cs="Arial"/>
          <w:sz w:val="19"/>
          <w:szCs w:val="19"/>
        </w:rPr>
        <w:t>Z</w:t>
      </w:r>
      <w:r w:rsidR="00B94A72" w:rsidRPr="003D7382">
        <w:rPr>
          <w:rFonts w:ascii="Arial" w:eastAsia="Times New Roman" w:hAnsi="Arial" w:cs="Arial"/>
          <w:sz w:val="19"/>
          <w:szCs w:val="19"/>
        </w:rPr>
        <w:t xml:space="preserve"> </w:t>
      </w:r>
      <w:r w:rsidRPr="003D7382">
        <w:rPr>
          <w:rFonts w:ascii="Arial" w:eastAsia="Times New Roman" w:hAnsi="Arial" w:cs="Arial"/>
          <w:sz w:val="19"/>
          <w:szCs w:val="19"/>
        </w:rPr>
        <w:t>WYKONAWCAMI W INNY SPOSÓB NIŻ PRZY UŻYCIU ŚRODKÓW KOMUNIKACJI ELEKTRONICZNEJ W PRZYPADKU ZAISTNIENIA JEDNEJ</w:t>
      </w:r>
      <w:r w:rsidR="00B94A72" w:rsidRPr="003D7382">
        <w:rPr>
          <w:rFonts w:ascii="Arial" w:eastAsia="Times New Roman" w:hAnsi="Arial" w:cs="Arial"/>
          <w:sz w:val="19"/>
          <w:szCs w:val="19"/>
        </w:rPr>
        <w:t xml:space="preserve"> </w:t>
      </w:r>
      <w:r w:rsidRPr="003D7382">
        <w:rPr>
          <w:rFonts w:ascii="Arial" w:eastAsia="Times New Roman" w:hAnsi="Arial" w:cs="Arial"/>
          <w:sz w:val="19"/>
          <w:szCs w:val="19"/>
        </w:rPr>
        <w:t>Z SYTUACJI OKREŚLONYCH W ART. 65 UST. 1, ART. 66</w:t>
      </w:r>
      <w:r w:rsidR="00BA5B46" w:rsidRPr="003D7382">
        <w:rPr>
          <w:rFonts w:ascii="Arial" w:eastAsia="Times New Roman" w:hAnsi="Arial" w:cs="Arial"/>
          <w:sz w:val="19"/>
          <w:szCs w:val="19"/>
        </w:rPr>
        <w:t xml:space="preserve"> </w:t>
      </w:r>
      <w:r w:rsidRPr="003D7382">
        <w:rPr>
          <w:rFonts w:ascii="Arial" w:eastAsia="Times New Roman" w:hAnsi="Arial" w:cs="Arial"/>
          <w:sz w:val="19"/>
          <w:szCs w:val="19"/>
        </w:rPr>
        <w:t>I ART. 69</w:t>
      </w:r>
    </w:p>
    <w:p w14:paraId="4B510B36" w14:textId="77777777" w:rsidR="007D0F36" w:rsidRPr="003D7382" w:rsidRDefault="007D0F36" w:rsidP="0096460B">
      <w:pPr>
        <w:pStyle w:val="Akapitzlist"/>
        <w:ind w:left="357"/>
        <w:jc w:val="both"/>
        <w:rPr>
          <w:rFonts w:ascii="Arial" w:hAnsi="Arial" w:cs="Arial"/>
          <w:sz w:val="19"/>
          <w:szCs w:val="19"/>
        </w:rPr>
      </w:pPr>
      <w:r w:rsidRPr="003D7382">
        <w:rPr>
          <w:rFonts w:ascii="Arial" w:hAnsi="Arial" w:cs="Arial"/>
          <w:noProof/>
          <w:sz w:val="19"/>
          <w:szCs w:val="19"/>
        </w:rPr>
        <mc:AlternateContent>
          <mc:Choice Requires="wps">
            <w:drawing>
              <wp:anchor distT="0" distB="0" distL="114300" distR="114300" simplePos="0" relativeHeight="251730944" behindDoc="0" locked="0" layoutInCell="1" allowOverlap="1" wp14:anchorId="65508BD5" wp14:editId="5ACE4636">
                <wp:simplePos x="0" y="0"/>
                <wp:positionH relativeFrom="margin">
                  <wp:align>right</wp:align>
                </wp:positionH>
                <wp:positionV relativeFrom="paragraph">
                  <wp:posOffset>46311</wp:posOffset>
                </wp:positionV>
                <wp:extent cx="6110095" cy="0"/>
                <wp:effectExtent l="0" t="0" r="0" b="0"/>
                <wp:wrapNone/>
                <wp:docPr id="22" name="Łącznik prosty 22"/>
                <wp:cNvGraphicFramePr/>
                <a:graphic xmlns:a="http://schemas.openxmlformats.org/drawingml/2006/main">
                  <a:graphicData uri="http://schemas.microsoft.com/office/word/2010/wordprocessingShape">
                    <wps:wsp>
                      <wps:cNvCnPr/>
                      <wps:spPr>
                        <a:xfrm flipV="1">
                          <a:off x="0" y="0"/>
                          <a:ext cx="6110095" cy="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536D68" id="Łącznik prosty 22" o:spid="_x0000_s1026" style="position:absolute;flip:y;z-index:251730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9.9pt,3.65pt" to="91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" strokecolor="#4f81bd" strokeweight="1pt">
                <w10:wrap anchorx="margin"/>
              </v:line>
            </w:pict>
          </mc:Fallback>
        </mc:AlternateContent>
      </w:r>
    </w:p>
    <w:p w14:paraId="2AFDAA39" w14:textId="19195F9A" w:rsidR="00042AC6" w:rsidRPr="003D7382" w:rsidRDefault="00042AC6" w:rsidP="0096460B">
      <w:pPr>
        <w:jc w:val="both"/>
        <w:rPr>
          <w:rFonts w:ascii="Arial" w:hAnsi="Arial" w:cs="Arial"/>
          <w:bCs/>
          <w:sz w:val="19"/>
          <w:szCs w:val="19"/>
        </w:rPr>
      </w:pPr>
      <w:r w:rsidRPr="003D7382">
        <w:rPr>
          <w:rFonts w:ascii="Arial" w:hAnsi="Arial" w:cs="Arial"/>
          <w:bCs/>
          <w:sz w:val="19"/>
          <w:szCs w:val="19"/>
        </w:rPr>
        <w:lastRenderedPageBreak/>
        <w:t xml:space="preserve">Zamawiający </w:t>
      </w:r>
      <w:r w:rsidR="005906E1" w:rsidRPr="003D7382">
        <w:rPr>
          <w:rFonts w:ascii="Arial" w:hAnsi="Arial" w:cs="Arial"/>
          <w:bCs/>
          <w:sz w:val="19"/>
          <w:szCs w:val="19"/>
        </w:rPr>
        <w:t xml:space="preserve">nie </w:t>
      </w:r>
      <w:r w:rsidRPr="003D7382">
        <w:rPr>
          <w:rFonts w:ascii="Arial" w:hAnsi="Arial" w:cs="Arial"/>
          <w:bCs/>
          <w:sz w:val="19"/>
          <w:szCs w:val="19"/>
        </w:rPr>
        <w:t>przewiduje inn</w:t>
      </w:r>
      <w:r w:rsidR="005906E1" w:rsidRPr="003D7382">
        <w:rPr>
          <w:rFonts w:ascii="Arial" w:hAnsi="Arial" w:cs="Arial"/>
          <w:bCs/>
          <w:sz w:val="19"/>
          <w:szCs w:val="19"/>
        </w:rPr>
        <w:t>ego</w:t>
      </w:r>
      <w:r w:rsidRPr="003D7382">
        <w:rPr>
          <w:rFonts w:ascii="Arial" w:hAnsi="Arial" w:cs="Arial"/>
          <w:bCs/>
          <w:sz w:val="19"/>
          <w:szCs w:val="19"/>
        </w:rPr>
        <w:t xml:space="preserve"> spos</w:t>
      </w:r>
      <w:r w:rsidR="005906E1" w:rsidRPr="003D7382">
        <w:rPr>
          <w:rFonts w:ascii="Arial" w:hAnsi="Arial" w:cs="Arial"/>
          <w:bCs/>
          <w:sz w:val="19"/>
          <w:szCs w:val="19"/>
        </w:rPr>
        <w:t>o</w:t>
      </w:r>
      <w:r w:rsidRPr="003D7382">
        <w:rPr>
          <w:rFonts w:ascii="Arial" w:hAnsi="Arial" w:cs="Arial"/>
          <w:bCs/>
          <w:sz w:val="19"/>
          <w:szCs w:val="19"/>
        </w:rPr>
        <w:t>b</w:t>
      </w:r>
      <w:r w:rsidR="005906E1" w:rsidRPr="003D7382">
        <w:rPr>
          <w:rFonts w:ascii="Arial" w:hAnsi="Arial" w:cs="Arial"/>
          <w:bCs/>
          <w:sz w:val="19"/>
          <w:szCs w:val="19"/>
        </w:rPr>
        <w:t>u</w:t>
      </w:r>
      <w:r w:rsidRPr="003D7382">
        <w:rPr>
          <w:rFonts w:ascii="Arial" w:hAnsi="Arial" w:cs="Arial"/>
          <w:bCs/>
          <w:sz w:val="19"/>
          <w:szCs w:val="19"/>
        </w:rPr>
        <w:t xml:space="preserve"> komunikowania się z Wykonawcami niż przy użyciu środków komunikacji elektronicznej.</w:t>
      </w:r>
    </w:p>
    <w:p w14:paraId="4089968F" w14:textId="77777777" w:rsidR="000B2A7C" w:rsidRPr="003D7382" w:rsidRDefault="000B2A7C" w:rsidP="0096460B">
      <w:pPr>
        <w:jc w:val="both"/>
        <w:rPr>
          <w:rFonts w:ascii="Arial" w:hAnsi="Arial" w:cs="Arial"/>
          <w:b/>
          <w:sz w:val="19"/>
          <w:szCs w:val="19"/>
        </w:rPr>
      </w:pPr>
    </w:p>
    <w:p w14:paraId="78E55830" w14:textId="3B0EFE5A" w:rsidR="007D0F36" w:rsidRPr="003D7382" w:rsidRDefault="007D0F36" w:rsidP="0096460B">
      <w:pPr>
        <w:jc w:val="both"/>
        <w:rPr>
          <w:rFonts w:ascii="Arial" w:hAnsi="Arial" w:cs="Arial"/>
          <w:b/>
          <w:sz w:val="19"/>
          <w:szCs w:val="19"/>
        </w:rPr>
      </w:pPr>
      <w:r w:rsidRPr="003D7382">
        <w:rPr>
          <w:rFonts w:ascii="Arial" w:hAnsi="Arial" w:cs="Arial"/>
          <w:b/>
          <w:sz w:val="19"/>
          <w:szCs w:val="19"/>
        </w:rPr>
        <w:t>ROZDZIAŁ XIV:</w:t>
      </w:r>
      <w:r w:rsidR="0060367B" w:rsidRPr="003D7382">
        <w:rPr>
          <w:rFonts w:ascii="Arial" w:hAnsi="Arial" w:cs="Arial"/>
          <w:b/>
          <w:sz w:val="19"/>
          <w:szCs w:val="19"/>
        </w:rPr>
        <w:t xml:space="preserve"> </w:t>
      </w:r>
      <w:r w:rsidRPr="003D7382">
        <w:rPr>
          <w:rFonts w:ascii="Arial" w:hAnsi="Arial" w:cs="Arial"/>
          <w:bCs/>
          <w:sz w:val="19"/>
          <w:szCs w:val="19"/>
        </w:rPr>
        <w:t>WYMAGANIA DOTYCZĄCE WADIUM</w:t>
      </w:r>
    </w:p>
    <w:p w14:paraId="11752C44" w14:textId="77777777" w:rsidR="007D0F36" w:rsidRPr="003D7382" w:rsidRDefault="007D0F36" w:rsidP="0096460B">
      <w:pPr>
        <w:ind w:left="851"/>
        <w:jc w:val="both"/>
        <w:rPr>
          <w:rFonts w:ascii="Arial" w:hAnsi="Arial" w:cs="Arial"/>
          <w:sz w:val="19"/>
          <w:szCs w:val="19"/>
        </w:rPr>
      </w:pPr>
      <w:r w:rsidRPr="003D7382">
        <w:rPr>
          <w:rFonts w:ascii="Arial" w:hAnsi="Arial" w:cs="Arial"/>
          <w:noProof/>
          <w:sz w:val="19"/>
          <w:szCs w:val="19"/>
        </w:rPr>
        <mc:AlternateContent>
          <mc:Choice Requires="wps">
            <w:drawing>
              <wp:anchor distT="0" distB="0" distL="114300" distR="114300" simplePos="0" relativeHeight="251713536" behindDoc="0" locked="0" layoutInCell="1" allowOverlap="1" wp14:anchorId="5BCE37D6" wp14:editId="07B55285">
                <wp:simplePos x="0" y="0"/>
                <wp:positionH relativeFrom="margin">
                  <wp:align>right</wp:align>
                </wp:positionH>
                <wp:positionV relativeFrom="paragraph">
                  <wp:posOffset>27371</wp:posOffset>
                </wp:positionV>
                <wp:extent cx="6088953" cy="21142"/>
                <wp:effectExtent l="0" t="0" r="26670" b="36195"/>
                <wp:wrapNone/>
                <wp:docPr id="11" name="Łącznik prosty 11"/>
                <wp:cNvGraphicFramePr/>
                <a:graphic xmlns:a="http://schemas.openxmlformats.org/drawingml/2006/main">
                  <a:graphicData uri="http://schemas.microsoft.com/office/word/2010/wordprocessingShape">
                    <wps:wsp>
                      <wps:cNvCnPr/>
                      <wps:spPr>
                        <a:xfrm flipV="1">
                          <a:off x="0" y="0"/>
                          <a:ext cx="6088953" cy="21142"/>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9A6723" id="Łącznik prosty 11" o:spid="_x0000_s1026" style="position:absolute;flip:y;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25pt,2.15pt" to="907.7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" strokecolor="#4f81bd" strokeweight="1pt">
                <w10:wrap anchorx="margin"/>
              </v:line>
            </w:pict>
          </mc:Fallback>
        </mc:AlternateContent>
      </w:r>
    </w:p>
    <w:p w14:paraId="63928C8D" w14:textId="608A00BD" w:rsidR="007D0F36" w:rsidRPr="003D7382" w:rsidRDefault="007D0F36" w:rsidP="0096460B">
      <w:pPr>
        <w:jc w:val="both"/>
        <w:textAlignment w:val="baseline"/>
        <w:rPr>
          <w:rFonts w:ascii="Arial" w:eastAsia="Times New Roman" w:hAnsi="Arial" w:cs="Arial"/>
          <w:sz w:val="19"/>
          <w:szCs w:val="19"/>
        </w:rPr>
      </w:pPr>
      <w:r w:rsidRPr="003D7382">
        <w:rPr>
          <w:rFonts w:ascii="Arial" w:eastAsia="Times New Roman" w:hAnsi="Arial" w:cs="Arial"/>
          <w:sz w:val="19"/>
          <w:szCs w:val="19"/>
        </w:rPr>
        <w:t>Zamawiający nie wymaga wniesienia wadium.</w:t>
      </w:r>
    </w:p>
    <w:p w14:paraId="37FEBBC5" w14:textId="77777777" w:rsidR="000B2A7C" w:rsidRPr="0096460B" w:rsidRDefault="000B2A7C" w:rsidP="0096460B">
      <w:pPr>
        <w:jc w:val="both"/>
        <w:rPr>
          <w:rFonts w:ascii="Arial" w:hAnsi="Arial" w:cs="Arial"/>
          <w:b/>
          <w:color w:val="EE0000"/>
          <w:sz w:val="19"/>
          <w:szCs w:val="19"/>
        </w:rPr>
      </w:pPr>
    </w:p>
    <w:p w14:paraId="0826F6AF" w14:textId="3F04D1FB" w:rsidR="007D0F36" w:rsidRPr="003D7382" w:rsidRDefault="007D0F36" w:rsidP="0096460B">
      <w:pPr>
        <w:jc w:val="both"/>
        <w:rPr>
          <w:rFonts w:ascii="Arial" w:hAnsi="Arial" w:cs="Arial"/>
          <w:b/>
          <w:sz w:val="19"/>
          <w:szCs w:val="19"/>
        </w:rPr>
      </w:pPr>
      <w:r w:rsidRPr="003D7382">
        <w:rPr>
          <w:rFonts w:ascii="Arial" w:hAnsi="Arial" w:cs="Arial"/>
          <w:b/>
          <w:sz w:val="19"/>
          <w:szCs w:val="19"/>
        </w:rPr>
        <w:t>ROZDZIAŁ XV</w:t>
      </w:r>
      <w:r w:rsidR="00A80E66" w:rsidRPr="003D7382">
        <w:rPr>
          <w:rFonts w:ascii="Arial" w:hAnsi="Arial" w:cs="Arial"/>
          <w:b/>
          <w:sz w:val="19"/>
          <w:szCs w:val="19"/>
        </w:rPr>
        <w:t>:</w:t>
      </w:r>
      <w:r w:rsidR="0060367B" w:rsidRPr="003D7382">
        <w:rPr>
          <w:rFonts w:ascii="Arial" w:hAnsi="Arial" w:cs="Arial"/>
          <w:b/>
          <w:sz w:val="19"/>
          <w:szCs w:val="19"/>
        </w:rPr>
        <w:t xml:space="preserve"> </w:t>
      </w:r>
      <w:r w:rsidRPr="003D7382">
        <w:rPr>
          <w:rFonts w:ascii="Arial" w:hAnsi="Arial" w:cs="Arial"/>
          <w:bCs/>
          <w:sz w:val="19"/>
          <w:szCs w:val="19"/>
        </w:rPr>
        <w:t>TERMIN ZWIĄZANIA OFERTĄ</w:t>
      </w:r>
    </w:p>
    <w:p w14:paraId="59D25BE8" w14:textId="77777777" w:rsidR="007D0F36" w:rsidRPr="003D7382" w:rsidRDefault="007D0F36" w:rsidP="0096460B">
      <w:pPr>
        <w:pStyle w:val="Akapitzlist"/>
        <w:ind w:left="1453"/>
        <w:jc w:val="both"/>
        <w:rPr>
          <w:rFonts w:ascii="Arial" w:hAnsi="Arial" w:cs="Arial"/>
          <w:sz w:val="19"/>
          <w:szCs w:val="19"/>
        </w:rPr>
      </w:pPr>
      <w:r w:rsidRPr="003D7382">
        <w:rPr>
          <w:rFonts w:ascii="Arial" w:hAnsi="Arial" w:cs="Arial"/>
          <w:noProof/>
          <w:sz w:val="19"/>
          <w:szCs w:val="19"/>
        </w:rPr>
        <mc:AlternateContent>
          <mc:Choice Requires="wps">
            <w:drawing>
              <wp:anchor distT="0" distB="0" distL="114300" distR="114300" simplePos="0" relativeHeight="251714560" behindDoc="0" locked="0" layoutInCell="1" allowOverlap="1" wp14:anchorId="03A0DF5F" wp14:editId="6940988A">
                <wp:simplePos x="0" y="0"/>
                <wp:positionH relativeFrom="column">
                  <wp:posOffset>4030</wp:posOffset>
                </wp:positionH>
                <wp:positionV relativeFrom="paragraph">
                  <wp:posOffset>35153</wp:posOffset>
                </wp:positionV>
                <wp:extent cx="6078382" cy="0"/>
                <wp:effectExtent l="0" t="0" r="0" b="0"/>
                <wp:wrapNone/>
                <wp:docPr id="12" name="Łącznik prosty 12"/>
                <wp:cNvGraphicFramePr/>
                <a:graphic xmlns:a="http://schemas.openxmlformats.org/drawingml/2006/main">
                  <a:graphicData uri="http://schemas.microsoft.com/office/word/2010/wordprocessingShape">
                    <wps:wsp>
                      <wps:cNvCnPr/>
                      <wps:spPr>
                        <a:xfrm flipV="1">
                          <a:off x="0" y="0"/>
                          <a:ext cx="6078382" cy="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6DC3FC" id="Łącznik prosty 12"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75pt" to="478.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" strokecolor="#4f81bd" strokeweight="1pt"/>
            </w:pict>
          </mc:Fallback>
        </mc:AlternateContent>
      </w:r>
    </w:p>
    <w:p w14:paraId="761CC64B" w14:textId="5B41C9E4" w:rsidR="007D0F36" w:rsidRPr="003D7382" w:rsidRDefault="007D0F36" w:rsidP="0096460B">
      <w:pPr>
        <w:pStyle w:val="Akapitzlist"/>
        <w:numPr>
          <w:ilvl w:val="0"/>
          <w:numId w:val="16"/>
        </w:numPr>
        <w:jc w:val="both"/>
        <w:rPr>
          <w:rFonts w:ascii="Arial" w:hAnsi="Arial" w:cs="Arial"/>
          <w:sz w:val="19"/>
          <w:szCs w:val="19"/>
        </w:rPr>
      </w:pPr>
      <w:r w:rsidRPr="003D7382">
        <w:rPr>
          <w:rFonts w:ascii="Arial" w:hAnsi="Arial" w:cs="Arial"/>
          <w:sz w:val="19"/>
          <w:szCs w:val="19"/>
        </w:rPr>
        <w:t xml:space="preserve">Wykonawcy będą związani ofertą </w:t>
      </w:r>
      <w:r w:rsidR="00E04125" w:rsidRPr="003D7382">
        <w:rPr>
          <w:rFonts w:ascii="Arial" w:hAnsi="Arial" w:cs="Arial"/>
          <w:sz w:val="19"/>
          <w:szCs w:val="19"/>
        </w:rPr>
        <w:t>90</w:t>
      </w:r>
      <w:r w:rsidR="00B8397F" w:rsidRPr="003D7382">
        <w:rPr>
          <w:rFonts w:ascii="Arial" w:hAnsi="Arial" w:cs="Arial"/>
          <w:sz w:val="19"/>
          <w:szCs w:val="19"/>
        </w:rPr>
        <w:t xml:space="preserve"> dni, tj. </w:t>
      </w:r>
      <w:r w:rsidRPr="003D7382">
        <w:rPr>
          <w:rFonts w:ascii="Arial" w:hAnsi="Arial" w:cs="Arial"/>
          <w:sz w:val="19"/>
          <w:szCs w:val="19"/>
        </w:rPr>
        <w:t>do dni</w:t>
      </w:r>
      <w:r w:rsidRPr="00F603EA">
        <w:rPr>
          <w:rFonts w:ascii="Arial" w:hAnsi="Arial" w:cs="Arial"/>
          <w:sz w:val="19"/>
          <w:szCs w:val="19"/>
        </w:rPr>
        <w:t>a</w:t>
      </w:r>
      <w:r w:rsidR="000B2A7C" w:rsidRPr="00F603EA">
        <w:rPr>
          <w:rFonts w:ascii="Arial" w:hAnsi="Arial" w:cs="Arial"/>
          <w:b/>
          <w:sz w:val="19"/>
          <w:szCs w:val="19"/>
        </w:rPr>
        <w:t xml:space="preserve"> </w:t>
      </w:r>
      <w:r w:rsidR="00F603EA" w:rsidRPr="00F603EA">
        <w:rPr>
          <w:rFonts w:ascii="Arial" w:hAnsi="Arial" w:cs="Arial"/>
          <w:b/>
          <w:sz w:val="19"/>
          <w:szCs w:val="19"/>
        </w:rPr>
        <w:t>22</w:t>
      </w:r>
      <w:r w:rsidR="00B93C83" w:rsidRPr="00F603EA">
        <w:rPr>
          <w:rFonts w:ascii="Arial" w:hAnsi="Arial" w:cs="Arial"/>
          <w:b/>
          <w:sz w:val="19"/>
          <w:szCs w:val="19"/>
        </w:rPr>
        <w:t>.0</w:t>
      </w:r>
      <w:r w:rsidR="00F603EA" w:rsidRPr="00F603EA">
        <w:rPr>
          <w:rFonts w:ascii="Arial" w:hAnsi="Arial" w:cs="Arial"/>
          <w:b/>
          <w:sz w:val="19"/>
          <w:szCs w:val="19"/>
        </w:rPr>
        <w:t>8.</w:t>
      </w:r>
      <w:r w:rsidR="00B93C83" w:rsidRPr="00F603EA">
        <w:rPr>
          <w:rFonts w:ascii="Arial" w:hAnsi="Arial" w:cs="Arial"/>
          <w:b/>
          <w:sz w:val="19"/>
          <w:szCs w:val="19"/>
        </w:rPr>
        <w:t>2026</w:t>
      </w:r>
      <w:r w:rsidR="003D7382" w:rsidRPr="00F603EA">
        <w:rPr>
          <w:rFonts w:ascii="Arial" w:hAnsi="Arial" w:cs="Arial"/>
          <w:b/>
          <w:sz w:val="19"/>
          <w:szCs w:val="19"/>
        </w:rPr>
        <w:t xml:space="preserve"> </w:t>
      </w:r>
      <w:r w:rsidR="00B93C83" w:rsidRPr="00F603EA">
        <w:rPr>
          <w:rFonts w:ascii="Arial" w:hAnsi="Arial" w:cs="Arial"/>
          <w:b/>
          <w:sz w:val="19"/>
          <w:szCs w:val="19"/>
        </w:rPr>
        <w:t>r.</w:t>
      </w:r>
    </w:p>
    <w:p w14:paraId="48F0247B" w14:textId="77777777" w:rsidR="007D0F36" w:rsidRPr="003D7382" w:rsidRDefault="007D0F36" w:rsidP="0096460B">
      <w:pPr>
        <w:pStyle w:val="Akapitzlist"/>
        <w:numPr>
          <w:ilvl w:val="0"/>
          <w:numId w:val="16"/>
        </w:numPr>
        <w:jc w:val="both"/>
        <w:rPr>
          <w:rFonts w:ascii="Arial" w:hAnsi="Arial" w:cs="Arial"/>
          <w:sz w:val="19"/>
          <w:szCs w:val="19"/>
        </w:rPr>
      </w:pPr>
      <w:r w:rsidRPr="003D7382">
        <w:rPr>
          <w:rFonts w:ascii="Arial" w:hAnsi="Arial" w:cs="Arial"/>
          <w:sz w:val="19"/>
          <w:szCs w:val="19"/>
        </w:rPr>
        <w:t>Bieg terminu związania ofertą rozpoczyna się wraz z upływem terminu składania ofert.</w:t>
      </w:r>
    </w:p>
    <w:p w14:paraId="3FB458A0" w14:textId="77777777" w:rsidR="007D0F36" w:rsidRPr="003D7382" w:rsidRDefault="007D0F36" w:rsidP="0096460B">
      <w:pPr>
        <w:pStyle w:val="Akapitzlist"/>
        <w:numPr>
          <w:ilvl w:val="0"/>
          <w:numId w:val="16"/>
        </w:numPr>
        <w:jc w:val="both"/>
        <w:rPr>
          <w:rFonts w:ascii="Arial" w:hAnsi="Arial" w:cs="Arial"/>
          <w:sz w:val="19"/>
          <w:szCs w:val="19"/>
        </w:rPr>
      </w:pPr>
      <w:r w:rsidRPr="003D7382">
        <w:rPr>
          <w:rFonts w:ascii="Arial" w:eastAsia="Times New Roman" w:hAnsi="Arial" w:cs="Arial"/>
          <w:sz w:val="19"/>
          <w:szCs w:val="19"/>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w:t>
      </w:r>
    </w:p>
    <w:p w14:paraId="65714086" w14:textId="77777777" w:rsidR="00AE7B1C" w:rsidRPr="003D7382" w:rsidRDefault="00AE7B1C" w:rsidP="0096460B">
      <w:pPr>
        <w:ind w:left="360"/>
        <w:contextualSpacing/>
        <w:jc w:val="both"/>
        <w:rPr>
          <w:rFonts w:ascii="Arial" w:hAnsi="Arial" w:cs="Arial"/>
          <w:sz w:val="19"/>
          <w:szCs w:val="19"/>
        </w:rPr>
      </w:pPr>
    </w:p>
    <w:p w14:paraId="426C9DC5" w14:textId="767FC7AC" w:rsidR="007D0F36" w:rsidRPr="003D7382" w:rsidRDefault="007D0F36" w:rsidP="0096460B">
      <w:pPr>
        <w:jc w:val="both"/>
        <w:rPr>
          <w:rFonts w:ascii="Arial" w:hAnsi="Arial" w:cs="Arial"/>
          <w:bCs/>
          <w:sz w:val="19"/>
          <w:szCs w:val="19"/>
        </w:rPr>
      </w:pPr>
      <w:r w:rsidRPr="003D7382">
        <w:rPr>
          <w:rFonts w:ascii="Arial" w:hAnsi="Arial" w:cs="Arial"/>
          <w:b/>
          <w:sz w:val="19"/>
          <w:szCs w:val="19"/>
        </w:rPr>
        <w:t>ROZDZIAŁ XVI:</w:t>
      </w:r>
      <w:r w:rsidR="0060367B" w:rsidRPr="003D7382">
        <w:rPr>
          <w:rFonts w:ascii="Arial" w:hAnsi="Arial" w:cs="Arial"/>
          <w:b/>
          <w:sz w:val="19"/>
          <w:szCs w:val="19"/>
        </w:rPr>
        <w:t xml:space="preserve"> </w:t>
      </w:r>
      <w:r w:rsidRPr="003D7382">
        <w:rPr>
          <w:rFonts w:ascii="Arial" w:hAnsi="Arial" w:cs="Arial"/>
          <w:bCs/>
          <w:sz w:val="19"/>
          <w:szCs w:val="19"/>
        </w:rPr>
        <w:t>OPIS SPOSOBU PRZYGOTOWYWANIA OFERT</w:t>
      </w:r>
    </w:p>
    <w:p w14:paraId="5BED6FAC" w14:textId="77777777" w:rsidR="007D0F36" w:rsidRPr="003D7382" w:rsidRDefault="007D0F36" w:rsidP="0096460B">
      <w:pPr>
        <w:pStyle w:val="Akapitzlist"/>
        <w:ind w:left="1093"/>
        <w:jc w:val="both"/>
        <w:rPr>
          <w:rFonts w:ascii="Arial" w:hAnsi="Arial" w:cs="Arial"/>
          <w:sz w:val="19"/>
          <w:szCs w:val="19"/>
        </w:rPr>
      </w:pPr>
      <w:r w:rsidRPr="003D7382">
        <w:rPr>
          <w:rFonts w:ascii="Arial" w:hAnsi="Arial" w:cs="Arial"/>
          <w:noProof/>
          <w:sz w:val="19"/>
          <w:szCs w:val="19"/>
        </w:rPr>
        <mc:AlternateContent>
          <mc:Choice Requires="wps">
            <w:drawing>
              <wp:anchor distT="0" distB="0" distL="114300" distR="114300" simplePos="0" relativeHeight="251715584" behindDoc="0" locked="0" layoutInCell="1" allowOverlap="1" wp14:anchorId="727EA48B" wp14:editId="63F6AE75">
                <wp:simplePos x="0" y="0"/>
                <wp:positionH relativeFrom="margin">
                  <wp:align>right</wp:align>
                </wp:positionH>
                <wp:positionV relativeFrom="paragraph">
                  <wp:posOffset>44034</wp:posOffset>
                </wp:positionV>
                <wp:extent cx="6078220" cy="15857"/>
                <wp:effectExtent l="0" t="0" r="36830" b="22860"/>
                <wp:wrapNone/>
                <wp:docPr id="13" name="Łącznik prosty 13"/>
                <wp:cNvGraphicFramePr/>
                <a:graphic xmlns:a="http://schemas.openxmlformats.org/drawingml/2006/main">
                  <a:graphicData uri="http://schemas.microsoft.com/office/word/2010/wordprocessingShape">
                    <wps:wsp>
                      <wps:cNvCnPr/>
                      <wps:spPr>
                        <a:xfrm>
                          <a:off x="0" y="0"/>
                          <a:ext cx="6078220" cy="15857"/>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8EB20B" id="Łącznik prosty 13" o:spid="_x0000_s1026" style="position:absolute;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7.4pt,3.45pt" to="90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" strokecolor="#4f81bd" strokeweight="1pt">
                <w10:wrap anchorx="margin"/>
              </v:line>
            </w:pict>
          </mc:Fallback>
        </mc:AlternateContent>
      </w:r>
    </w:p>
    <w:p w14:paraId="3EE202E9" w14:textId="547113E8" w:rsidR="007D0F36" w:rsidRPr="003D7382" w:rsidRDefault="0000380A" w:rsidP="0096460B">
      <w:pPr>
        <w:pStyle w:val="Akapitzlist"/>
        <w:ind w:left="360"/>
        <w:jc w:val="both"/>
        <w:rPr>
          <w:rFonts w:ascii="Arial" w:hAnsi="Arial" w:cs="Arial"/>
          <w:b/>
          <w:sz w:val="19"/>
          <w:szCs w:val="19"/>
        </w:rPr>
      </w:pPr>
      <w:r w:rsidRPr="003D7382">
        <w:rPr>
          <w:rFonts w:ascii="Arial" w:hAnsi="Arial" w:cs="Arial"/>
          <w:b/>
          <w:sz w:val="19"/>
          <w:szCs w:val="19"/>
        </w:rPr>
        <w:t xml:space="preserve">A. </w:t>
      </w:r>
      <w:r w:rsidR="007D0F36" w:rsidRPr="003D7382">
        <w:rPr>
          <w:rFonts w:ascii="Arial" w:hAnsi="Arial" w:cs="Arial"/>
          <w:b/>
          <w:sz w:val="19"/>
          <w:szCs w:val="19"/>
        </w:rPr>
        <w:t>Informacje ogólne</w:t>
      </w:r>
    </w:p>
    <w:p w14:paraId="7F966DEC"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Wykonawcy przedstawią oferty zgodne z wymaganiami SWZ i Pzp.</w:t>
      </w:r>
    </w:p>
    <w:p w14:paraId="4903E94D" w14:textId="16EE796A"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 xml:space="preserve">Wykonawca może złożyć tylko jedną ofertę. </w:t>
      </w:r>
    </w:p>
    <w:p w14:paraId="3619FE79" w14:textId="12276780"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Złożenie większej liczby ofert lub ofert</w:t>
      </w:r>
      <w:r w:rsidR="001B0F56" w:rsidRPr="003D7382">
        <w:rPr>
          <w:rFonts w:ascii="Arial" w:hAnsi="Arial" w:cs="Arial"/>
          <w:sz w:val="19"/>
          <w:szCs w:val="19"/>
        </w:rPr>
        <w:t>y</w:t>
      </w:r>
      <w:r w:rsidRPr="003D7382">
        <w:rPr>
          <w:rFonts w:ascii="Arial" w:hAnsi="Arial" w:cs="Arial"/>
          <w:sz w:val="19"/>
          <w:szCs w:val="19"/>
        </w:rPr>
        <w:t xml:space="preserve"> zawierając</w:t>
      </w:r>
      <w:r w:rsidR="001B0F56" w:rsidRPr="003D7382">
        <w:rPr>
          <w:rFonts w:ascii="Arial" w:hAnsi="Arial" w:cs="Arial"/>
          <w:sz w:val="19"/>
          <w:szCs w:val="19"/>
        </w:rPr>
        <w:t xml:space="preserve">ej </w:t>
      </w:r>
      <w:r w:rsidRPr="003D7382">
        <w:rPr>
          <w:rFonts w:ascii="Arial" w:hAnsi="Arial" w:cs="Arial"/>
          <w:sz w:val="19"/>
          <w:szCs w:val="19"/>
        </w:rPr>
        <w:t>propozycje wariantowe, spowoduje odrzucenie wszystkich ofert złożonych przez danego wykonawcę.</w:t>
      </w:r>
    </w:p>
    <w:p w14:paraId="1E443715"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Wszelkie koszty związane z przygotowaniem i przesłaniem oferty ponosi Wykonawca.</w:t>
      </w:r>
    </w:p>
    <w:p w14:paraId="3A01F347"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Oferta winna być sporządzona na FORMULARZU OFERTOWYM, stanowiącym załącznik nr 1 do SWZ.</w:t>
      </w:r>
    </w:p>
    <w:p w14:paraId="77DEABAE"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Oferta powinna być sporządzona na podstawie załączników niniejszej SWZ w języku polskim.</w:t>
      </w:r>
    </w:p>
    <w:p w14:paraId="346D1797"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Wraz z ofertą Wykonawca składa wszystkie dokumenty wymagane odpowiednimi postanowieniami SWZ.</w:t>
      </w:r>
    </w:p>
    <w:p w14:paraId="582ECC8D" w14:textId="77777777" w:rsidR="007D0F36" w:rsidRPr="003D7382" w:rsidRDefault="007D0F36" w:rsidP="0096460B">
      <w:pPr>
        <w:pStyle w:val="Akapitzlist"/>
        <w:numPr>
          <w:ilvl w:val="0"/>
          <w:numId w:val="23"/>
        </w:numPr>
        <w:tabs>
          <w:tab w:val="left" w:pos="360"/>
        </w:tabs>
        <w:suppressAutoHyphens/>
        <w:ind w:left="709"/>
        <w:jc w:val="both"/>
        <w:rPr>
          <w:rStyle w:val="Hipercze"/>
          <w:rFonts w:ascii="Arial" w:hAnsi="Arial" w:cs="Arial"/>
          <w:color w:val="auto"/>
          <w:sz w:val="19"/>
          <w:szCs w:val="19"/>
          <w:u w:val="none"/>
        </w:rPr>
      </w:pPr>
      <w:r w:rsidRPr="003D7382">
        <w:rPr>
          <w:rFonts w:ascii="Arial" w:hAnsi="Arial" w:cs="Arial"/>
          <w:sz w:val="19"/>
          <w:szCs w:val="19"/>
        </w:rPr>
        <w:t xml:space="preserve">Ofertę należy złożyć przy użyciu środków komunikacji elektronicznej tzn. za pośrednictwem </w:t>
      </w:r>
      <w:hyperlink r:id="rId18" w:history="1">
        <w:r w:rsidRPr="003D7382">
          <w:rPr>
            <w:rStyle w:val="Hipercze"/>
            <w:rFonts w:ascii="Arial" w:eastAsiaTheme="majorEastAsia" w:hAnsi="Arial" w:cs="Arial"/>
            <w:color w:val="auto"/>
            <w:sz w:val="19"/>
            <w:szCs w:val="19"/>
          </w:rPr>
          <w:t>https://uszd-lublin.eb2b.com.pl</w:t>
        </w:r>
      </w:hyperlink>
      <w:r w:rsidRPr="003D7382">
        <w:rPr>
          <w:rStyle w:val="Hipercze"/>
          <w:rFonts w:ascii="Arial" w:eastAsiaTheme="majorEastAsia" w:hAnsi="Arial" w:cs="Arial"/>
          <w:color w:val="auto"/>
          <w:sz w:val="19"/>
          <w:szCs w:val="19"/>
        </w:rPr>
        <w:t>.</w:t>
      </w:r>
    </w:p>
    <w:p w14:paraId="166A2F1E" w14:textId="6947CA15"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 xml:space="preserve">Oferta powinna być </w:t>
      </w:r>
      <w:r w:rsidRPr="003D7382">
        <w:rPr>
          <w:rFonts w:ascii="Arial" w:hAnsi="Arial" w:cs="Arial"/>
          <w:b/>
          <w:bCs/>
          <w:sz w:val="19"/>
          <w:szCs w:val="19"/>
        </w:rPr>
        <w:t xml:space="preserve">podpisana </w:t>
      </w:r>
      <w:hyperlink r:id="rId19" w:history="1">
        <w:r w:rsidRPr="003D7382">
          <w:rPr>
            <w:rFonts w:ascii="Arial" w:hAnsi="Arial" w:cs="Arial"/>
            <w:b/>
            <w:bCs/>
            <w:sz w:val="19"/>
            <w:szCs w:val="19"/>
          </w:rPr>
          <w:t>kwalifikowanym podpisem elektronicznym</w:t>
        </w:r>
      </w:hyperlink>
      <w:r w:rsidRPr="003D7382">
        <w:rPr>
          <w:rFonts w:ascii="Arial" w:hAnsi="Arial" w:cs="Arial"/>
          <w:b/>
          <w:bCs/>
          <w:sz w:val="19"/>
          <w:szCs w:val="19"/>
        </w:rPr>
        <w:t xml:space="preserve"> przez osobę/osoby upoważnioną/upoważnione</w:t>
      </w:r>
      <w:r w:rsidR="00FE5757" w:rsidRPr="003D7382">
        <w:rPr>
          <w:rFonts w:ascii="Arial" w:hAnsi="Arial" w:cs="Arial"/>
          <w:sz w:val="19"/>
          <w:szCs w:val="19"/>
        </w:rPr>
        <w:t>.</w:t>
      </w:r>
    </w:p>
    <w:p w14:paraId="029E48FA"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 xml:space="preserve">Oferta wraz z załącznikami składana jest w postaci elektronicznej opatrzonej kwalifikowanym podpisem elektronicznym za pomocą </w:t>
      </w:r>
      <w:r w:rsidRPr="003D7382">
        <w:rPr>
          <w:rFonts w:ascii="Arial" w:hAnsi="Arial" w:cs="Arial"/>
          <w:b/>
          <w:sz w:val="19"/>
          <w:szCs w:val="19"/>
        </w:rPr>
        <w:t xml:space="preserve">Platformy Zakupowej </w:t>
      </w:r>
      <w:r w:rsidRPr="003D7382">
        <w:rPr>
          <w:rFonts w:ascii="Arial" w:hAnsi="Arial" w:cs="Arial"/>
          <w:sz w:val="19"/>
          <w:szCs w:val="19"/>
        </w:rPr>
        <w:t xml:space="preserve">pod adresem: </w:t>
      </w:r>
      <w:hyperlink r:id="rId20" w:history="1">
        <w:r w:rsidRPr="003D7382">
          <w:rPr>
            <w:rStyle w:val="Hipercze"/>
            <w:rFonts w:ascii="Arial" w:hAnsi="Arial" w:cs="Arial"/>
            <w:color w:val="auto"/>
            <w:sz w:val="19"/>
            <w:szCs w:val="19"/>
          </w:rPr>
          <w:t>https://uszd-lublin.eb2b.com.pl</w:t>
        </w:r>
      </w:hyperlink>
      <w:r w:rsidRPr="003D7382">
        <w:rPr>
          <w:rFonts w:ascii="Arial" w:hAnsi="Arial" w:cs="Arial"/>
          <w:sz w:val="19"/>
          <w:szCs w:val="19"/>
        </w:rPr>
        <w:t xml:space="preserve">. </w:t>
      </w:r>
    </w:p>
    <w:p w14:paraId="0D623F58" w14:textId="13CDF40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Dokumenty i oświadczenia składane przez wykonawcę powinny być w języku polskim. W przypadku</w:t>
      </w:r>
      <w:r w:rsidR="0060367B" w:rsidRPr="003D7382">
        <w:rPr>
          <w:rFonts w:ascii="Arial" w:hAnsi="Arial" w:cs="Arial"/>
          <w:sz w:val="19"/>
          <w:szCs w:val="19"/>
        </w:rPr>
        <w:t xml:space="preserve"> </w:t>
      </w:r>
      <w:r w:rsidRPr="003D7382">
        <w:rPr>
          <w:rFonts w:ascii="Arial" w:hAnsi="Arial" w:cs="Arial"/>
          <w:sz w:val="19"/>
          <w:szCs w:val="19"/>
        </w:rPr>
        <w:t>załączenia dokumentów sporządzonych w innym języku niż dopuszczony, Wykonawca zobowiązany jest załączyć tłumaczenie na język polski.</w:t>
      </w:r>
    </w:p>
    <w:p w14:paraId="0D24C002" w14:textId="149711BD"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bookmarkStart w:id="12" w:name="_Hlk66689955"/>
      <w:r w:rsidRPr="003D7382">
        <w:rPr>
          <w:rFonts w:ascii="Arial" w:hAnsi="Arial" w:cs="Arial"/>
          <w:sz w:val="19"/>
          <w:szCs w:val="19"/>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w:t>
      </w:r>
      <w:r w:rsidR="00E04125" w:rsidRPr="003D7382">
        <w:rPr>
          <w:rFonts w:ascii="Arial" w:hAnsi="Arial" w:cs="Arial"/>
          <w:sz w:val="19"/>
          <w:szCs w:val="19"/>
        </w:rPr>
        <w:t xml:space="preserve"> </w:t>
      </w:r>
      <w:r w:rsidRPr="003D7382">
        <w:rPr>
          <w:rFonts w:ascii="Arial" w:hAnsi="Arial" w:cs="Arial"/>
          <w:sz w:val="19"/>
          <w:szCs w:val="19"/>
        </w:rPr>
        <w:t>z wyjątkiem kopii poświadczonych odpowiednio przez innego wykonawcę ubiegającego się wspólnie z nim o udzielenie zamówienia, przez podmiot, na którego zdolnościach lub sytuacji polega Wykonawca, albo przez podwykonawcę.</w:t>
      </w:r>
    </w:p>
    <w:p w14:paraId="0F0F6C16" w14:textId="0B7AC1BB"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 xml:space="preserve">Pełnomocnictwo przekazuje się w </w:t>
      </w:r>
      <w:r w:rsidR="001B0F56" w:rsidRPr="003D7382">
        <w:rPr>
          <w:rFonts w:ascii="Arial" w:hAnsi="Arial" w:cs="Arial"/>
          <w:sz w:val="19"/>
          <w:szCs w:val="19"/>
        </w:rPr>
        <w:t>postaci</w:t>
      </w:r>
      <w:r w:rsidRPr="003D7382">
        <w:rPr>
          <w:rFonts w:ascii="Arial" w:hAnsi="Arial" w:cs="Arial"/>
          <w:sz w:val="19"/>
          <w:szCs w:val="19"/>
        </w:rPr>
        <w:t xml:space="preserve"> elektronicznej i opatruje kwalifikowanym podpisem elektronicznym.</w:t>
      </w:r>
    </w:p>
    <w:p w14:paraId="5DB236D2"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W przypadku gdy podmiotowe środki dowodowe, przedmiotowe środki dowodowe, inne dokumenty,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18EE0449" w14:textId="008E5B3E"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Poświadczenia zgodności cyfrowego odwzorowania z dokumentem w postaci papierowej, o którym mowa w pkt 1</w:t>
      </w:r>
      <w:r w:rsidR="00CE11C0">
        <w:rPr>
          <w:rFonts w:ascii="Arial" w:hAnsi="Arial" w:cs="Arial"/>
          <w:sz w:val="19"/>
          <w:szCs w:val="19"/>
        </w:rPr>
        <w:t>4</w:t>
      </w:r>
      <w:r w:rsidRPr="003D7382">
        <w:rPr>
          <w:rFonts w:ascii="Arial" w:hAnsi="Arial" w:cs="Arial"/>
          <w:sz w:val="19"/>
          <w:szCs w:val="19"/>
        </w:rPr>
        <w:t>, dokonuje w przypadku:</w:t>
      </w:r>
    </w:p>
    <w:p w14:paraId="28111C08" w14:textId="2F7C2185" w:rsidR="003B457B" w:rsidRPr="003D7382" w:rsidRDefault="003B457B" w:rsidP="0096460B">
      <w:pPr>
        <w:pStyle w:val="Akapitzlist"/>
        <w:numPr>
          <w:ilvl w:val="0"/>
          <w:numId w:val="42"/>
        </w:numPr>
        <w:tabs>
          <w:tab w:val="left" w:pos="360"/>
        </w:tabs>
        <w:suppressAutoHyphens/>
        <w:ind w:left="1418"/>
        <w:jc w:val="both"/>
        <w:rPr>
          <w:rFonts w:ascii="Arial" w:hAnsi="Arial" w:cs="Arial"/>
          <w:sz w:val="19"/>
          <w:szCs w:val="19"/>
        </w:rPr>
      </w:pPr>
      <w:r w:rsidRPr="003D7382">
        <w:rPr>
          <w:rFonts w:ascii="Arial" w:hAnsi="Arial" w:cs="Arial"/>
          <w:sz w:val="19"/>
          <w:szCs w:val="19"/>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F3833CA" w14:textId="5D734FBE" w:rsidR="003B457B" w:rsidRPr="003D7382" w:rsidRDefault="003B457B" w:rsidP="0096460B">
      <w:pPr>
        <w:pStyle w:val="Akapitzlist"/>
        <w:numPr>
          <w:ilvl w:val="0"/>
          <w:numId w:val="42"/>
        </w:numPr>
        <w:tabs>
          <w:tab w:val="left" w:pos="360"/>
        </w:tabs>
        <w:suppressAutoHyphens/>
        <w:ind w:left="1418"/>
        <w:jc w:val="both"/>
        <w:rPr>
          <w:rFonts w:ascii="Arial" w:hAnsi="Arial" w:cs="Arial"/>
          <w:sz w:val="19"/>
          <w:szCs w:val="19"/>
        </w:rPr>
      </w:pPr>
      <w:r w:rsidRPr="003D7382">
        <w:rPr>
          <w:rFonts w:ascii="Arial" w:hAnsi="Arial" w:cs="Arial"/>
          <w:sz w:val="19"/>
          <w:szCs w:val="19"/>
        </w:rPr>
        <w:t>przedmiotowych środków dowodowych - odpowiednio wykonawca lub wykonawca wspólnie ubiegający się o udzielenie zamówienia;</w:t>
      </w:r>
    </w:p>
    <w:p w14:paraId="24CFFAF1" w14:textId="267F7285" w:rsidR="007D0F36" w:rsidRPr="003D7382" w:rsidRDefault="003B457B" w:rsidP="0096460B">
      <w:pPr>
        <w:pStyle w:val="Akapitzlist"/>
        <w:numPr>
          <w:ilvl w:val="0"/>
          <w:numId w:val="42"/>
        </w:numPr>
        <w:tabs>
          <w:tab w:val="left" w:pos="360"/>
        </w:tabs>
        <w:suppressAutoHyphens/>
        <w:ind w:left="1418"/>
        <w:jc w:val="both"/>
        <w:rPr>
          <w:rFonts w:ascii="Arial" w:hAnsi="Arial" w:cs="Arial"/>
          <w:sz w:val="19"/>
          <w:szCs w:val="19"/>
        </w:rPr>
      </w:pPr>
      <w:r w:rsidRPr="003D7382">
        <w:rPr>
          <w:rFonts w:ascii="Arial" w:hAnsi="Arial" w:cs="Arial"/>
          <w:sz w:val="19"/>
          <w:szCs w:val="19"/>
        </w:rPr>
        <w:t>innych dokumentów, w tym dokumentów, o których mowa w art. 94 ust. 2 ustawy - odpowiednio wykonawca lub wykonawca wspólnie ubiegający się o udzielenie zamówienia, w zakresie dokumentów, które każdego z nich dotyczą.</w:t>
      </w:r>
    </w:p>
    <w:p w14:paraId="59DAAEA4" w14:textId="23CF4962"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Poświadczenia zgodności cyfrowego odwzorowania z dokumentem w postaci papierowej, o którym mowa w pkt 1</w:t>
      </w:r>
      <w:r w:rsidR="00CE11C0">
        <w:rPr>
          <w:rFonts w:ascii="Arial" w:hAnsi="Arial" w:cs="Arial"/>
          <w:sz w:val="19"/>
          <w:szCs w:val="19"/>
        </w:rPr>
        <w:t>4</w:t>
      </w:r>
      <w:r w:rsidRPr="003D7382">
        <w:rPr>
          <w:rFonts w:ascii="Arial" w:hAnsi="Arial" w:cs="Arial"/>
          <w:sz w:val="19"/>
          <w:szCs w:val="19"/>
        </w:rPr>
        <w:t>, może dokonać również notariusz.</w:t>
      </w:r>
    </w:p>
    <w:p w14:paraId="356AA12C"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6B5D56C" w14:textId="0EF64CEA"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 xml:space="preserve">W przypadku przekazywania w postępowaniu dokumentu elektronicznego w formacie poddającym dane kompresji, opatrzenie pliku zawierającego skompresowane dokumenty kwalifikowanym podpisem elektronicznym, </w:t>
      </w:r>
      <w:r w:rsidRPr="003D7382">
        <w:rPr>
          <w:rFonts w:ascii="Arial" w:hAnsi="Arial" w:cs="Arial"/>
          <w:sz w:val="19"/>
          <w:szCs w:val="19"/>
        </w:rPr>
        <w:lastRenderedPageBreak/>
        <w:t>jest równoznaczne z opatrzeniem wszystkich dokumentów zawartych</w:t>
      </w:r>
      <w:r w:rsidR="003B457B" w:rsidRPr="003D7382">
        <w:rPr>
          <w:rFonts w:ascii="Arial" w:hAnsi="Arial" w:cs="Arial"/>
          <w:sz w:val="19"/>
          <w:szCs w:val="19"/>
        </w:rPr>
        <w:t xml:space="preserve"> </w:t>
      </w:r>
      <w:r w:rsidRPr="003D7382">
        <w:rPr>
          <w:rFonts w:ascii="Arial" w:hAnsi="Arial" w:cs="Arial"/>
          <w:sz w:val="19"/>
          <w:szCs w:val="19"/>
        </w:rPr>
        <w:t>w tym pliku kwalifikowanym podpisem elektronicznym.</w:t>
      </w:r>
    </w:p>
    <w:p w14:paraId="18C9722B" w14:textId="21E5E8A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bCs/>
          <w:sz w:val="19"/>
          <w:szCs w:val="19"/>
        </w:rPr>
        <w:t>Podmiotowe środki dowodowe oraz inne</w:t>
      </w:r>
      <w:r w:rsidR="0060367B" w:rsidRPr="003D7382">
        <w:rPr>
          <w:rFonts w:ascii="Arial" w:hAnsi="Arial" w:cs="Arial"/>
          <w:bCs/>
          <w:sz w:val="19"/>
          <w:szCs w:val="19"/>
        </w:rPr>
        <w:t xml:space="preserve"> </w:t>
      </w:r>
      <w:r w:rsidRPr="003D7382">
        <w:rPr>
          <w:rFonts w:ascii="Arial" w:hAnsi="Arial" w:cs="Arial"/>
          <w:bCs/>
          <w:sz w:val="19"/>
          <w:szCs w:val="19"/>
        </w:rPr>
        <w:t xml:space="preserve">dokumenty i oświadczenia, o których mowa w rozporządzeniu Ministra Rozwoju, Pracy i Technologii z dnia 23 grudnia 2020 r. w sprawie podmiotowych środków dowodowych oraz innych dokumentów lub oświadczeń, jakich może żądać zamawiający od wykonawcy, zwanym dalej </w:t>
      </w:r>
      <w:r w:rsidRPr="003D7382">
        <w:rPr>
          <w:rFonts w:ascii="Arial" w:hAnsi="Arial" w:cs="Arial"/>
          <w:bCs/>
          <w:i/>
          <w:sz w:val="19"/>
          <w:szCs w:val="19"/>
        </w:rPr>
        <w:t>„rozporządzeniem”</w:t>
      </w:r>
      <w:r w:rsidRPr="003D7382">
        <w:rPr>
          <w:rFonts w:ascii="Arial" w:hAnsi="Arial" w:cs="Arial"/>
          <w:bCs/>
          <w:sz w:val="19"/>
          <w:szCs w:val="19"/>
        </w:rPr>
        <w:t xml:space="preserve">, składane przez Wykonawcę i inne podmioty na zdolnościach lub sytuacji, których polega Wykonawca na zasadach określonych w art. 118 ustawy Pzp oraz przez podwykonawców, Wykonawca składa (wczytuje) na Platformie w zakładce </w:t>
      </w:r>
      <w:r w:rsidRPr="003D7382">
        <w:rPr>
          <w:rFonts w:ascii="Arial" w:hAnsi="Arial" w:cs="Arial"/>
          <w:bCs/>
          <w:i/>
          <w:sz w:val="19"/>
          <w:szCs w:val="19"/>
        </w:rPr>
        <w:t>„Pytania/lnformacje"</w:t>
      </w:r>
      <w:r w:rsidRPr="003D7382">
        <w:rPr>
          <w:rFonts w:ascii="Arial" w:hAnsi="Arial" w:cs="Arial"/>
          <w:bCs/>
          <w:sz w:val="19"/>
          <w:szCs w:val="19"/>
        </w:rPr>
        <w:t xml:space="preserve">. Dokumenty, o których mowa powyżej muszą być </w:t>
      </w:r>
      <w:r w:rsidRPr="003D7382">
        <w:rPr>
          <w:rFonts w:ascii="Arial" w:hAnsi="Arial" w:cs="Arial"/>
          <w:bCs/>
          <w:snapToGrid w:val="0"/>
          <w:sz w:val="19"/>
          <w:szCs w:val="19"/>
        </w:rPr>
        <w:t xml:space="preserve">podpisane </w:t>
      </w:r>
      <w:hyperlink r:id="rId21" w:history="1">
        <w:r w:rsidRPr="003D7382">
          <w:rPr>
            <w:rFonts w:ascii="Arial" w:hAnsi="Arial" w:cs="Arial"/>
            <w:bCs/>
            <w:sz w:val="19"/>
            <w:szCs w:val="19"/>
          </w:rPr>
          <w:t>kwalifikowanym podpisem elektronicznym</w:t>
        </w:r>
      </w:hyperlink>
      <w:r w:rsidRPr="003D7382">
        <w:rPr>
          <w:rFonts w:ascii="Arial" w:hAnsi="Arial" w:cs="Arial"/>
          <w:bCs/>
          <w:sz w:val="19"/>
          <w:szCs w:val="19"/>
        </w:rPr>
        <w:t>.</w:t>
      </w:r>
    </w:p>
    <w:p w14:paraId="032D9E9C" w14:textId="1D7BBD38"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bCs/>
          <w:sz w:val="19"/>
          <w:szCs w:val="19"/>
        </w:rPr>
        <w:t>Inne dokumenty, oświadczenia, a także wnioski o wyjaśnienia treści SWZ Wykonawca przesyła</w:t>
      </w:r>
      <w:r w:rsidR="001B0F56" w:rsidRPr="003D7382">
        <w:rPr>
          <w:rFonts w:ascii="Arial" w:hAnsi="Arial" w:cs="Arial"/>
          <w:bCs/>
          <w:sz w:val="19"/>
          <w:szCs w:val="19"/>
        </w:rPr>
        <w:br/>
      </w:r>
      <w:r w:rsidRPr="003D7382">
        <w:rPr>
          <w:rFonts w:ascii="Arial" w:hAnsi="Arial" w:cs="Arial"/>
          <w:bCs/>
          <w:sz w:val="19"/>
          <w:szCs w:val="19"/>
        </w:rPr>
        <w:t>za pośrednictwem Platformy w zakładce „Pytania/Informacje”.</w:t>
      </w:r>
    </w:p>
    <w:p w14:paraId="082A88FD" w14:textId="3A6DE2BB"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 xml:space="preserve">Wszelkie informacje stanowiące tajemnicę przedsiębiorstwa w rozumieniu ustawy z dnia 16 kwietnia 1993 r. o zwalczaniu nieuczciwej konkurencji (Dz. U. z 2003 r. Nr 153, poz. 1503 ze zm.), które Wykonawca pragnie zastrzec jako tajemnicę przedsiębiorstwa, powinny zostać załączone na Platformie Zakupowej </w:t>
      </w:r>
      <w:r w:rsidRPr="003D7382">
        <w:rPr>
          <w:rFonts w:ascii="Arial" w:hAnsi="Arial" w:cs="Arial"/>
          <w:b/>
          <w:sz w:val="19"/>
          <w:szCs w:val="19"/>
          <w:u w:val="single"/>
        </w:rPr>
        <w:t>w osobnym pliku</w:t>
      </w:r>
      <w:r w:rsidRPr="003D7382">
        <w:rPr>
          <w:rFonts w:ascii="Arial" w:hAnsi="Arial" w:cs="Arial"/>
          <w:sz w:val="19"/>
          <w:szCs w:val="19"/>
        </w:rPr>
        <w:t xml:space="preserve"> wraz z jednoczesnym zaznaczeniem polecenia „</w:t>
      </w:r>
      <w:r w:rsidRPr="003D7382">
        <w:rPr>
          <w:rFonts w:ascii="Arial" w:hAnsi="Arial" w:cs="Arial"/>
          <w:b/>
          <w:sz w:val="19"/>
          <w:szCs w:val="19"/>
        </w:rPr>
        <w:t>Załącznik stanowiący tajemnicę przedsiębiorstwa</w:t>
      </w:r>
      <w:r w:rsidRPr="003D7382">
        <w:rPr>
          <w:rFonts w:ascii="Arial" w:hAnsi="Arial" w:cs="Arial"/>
          <w:sz w:val="19"/>
          <w:szCs w:val="19"/>
        </w:rPr>
        <w:t xml:space="preserve">”. Wczytanie załącznika następuje poprzez polecenie „Zapisz”. Brak stosownego zastrzeżenia będzie traktowany jako jednoznaczny ze zgodą na włączenie całości przekazanych dokumentów i danych do dokumentacji postępowania oraz ich ujawnienie na zasadach określonych w Ustawie. </w:t>
      </w:r>
      <w:r w:rsidRPr="003D7382">
        <w:rPr>
          <w:rFonts w:ascii="Arial" w:hAnsi="Arial" w:cs="Arial"/>
          <w:sz w:val="19"/>
          <w:szCs w:val="19"/>
          <w:u w:val="single"/>
        </w:rPr>
        <w:t>Wykonawca ma obowiązek wykazać, iż zastrzeżone informacje stanowią tajemnicę przedsiębiorstwa</w:t>
      </w:r>
      <w:r w:rsidRPr="003D7382">
        <w:rPr>
          <w:rFonts w:ascii="Arial" w:hAnsi="Arial" w:cs="Arial"/>
          <w:b/>
          <w:sz w:val="19"/>
          <w:szCs w:val="19"/>
          <w:u w:val="single"/>
        </w:rPr>
        <w:t>.</w:t>
      </w:r>
      <w:r w:rsidRPr="003D7382">
        <w:rPr>
          <w:rFonts w:ascii="Arial" w:hAnsi="Arial" w:cs="Arial"/>
          <w:sz w:val="19"/>
          <w:szCs w:val="19"/>
        </w:rPr>
        <w:t xml:space="preserve"> Wykonawca nie może zastrzec informacji, o których</w:t>
      </w:r>
      <w:r w:rsidR="00BA60A6" w:rsidRPr="003D7382">
        <w:rPr>
          <w:rFonts w:ascii="Arial" w:hAnsi="Arial" w:cs="Arial"/>
          <w:sz w:val="19"/>
          <w:szCs w:val="19"/>
        </w:rPr>
        <w:t xml:space="preserve"> </w:t>
      </w:r>
      <w:r w:rsidRPr="003D7382">
        <w:rPr>
          <w:rFonts w:ascii="Arial" w:hAnsi="Arial" w:cs="Arial"/>
          <w:sz w:val="19"/>
          <w:szCs w:val="19"/>
        </w:rPr>
        <w:t>mowa</w:t>
      </w:r>
      <w:r w:rsidR="00BA60A6" w:rsidRPr="003D7382">
        <w:rPr>
          <w:rFonts w:ascii="Arial" w:hAnsi="Arial" w:cs="Arial"/>
          <w:sz w:val="19"/>
          <w:szCs w:val="19"/>
        </w:rPr>
        <w:t xml:space="preserve"> </w:t>
      </w:r>
      <w:r w:rsidRPr="003D7382">
        <w:rPr>
          <w:rFonts w:ascii="Arial" w:hAnsi="Arial" w:cs="Arial"/>
          <w:sz w:val="19"/>
          <w:szCs w:val="19"/>
        </w:rPr>
        <w:t>w art. 222 ust. 5 Ustawy. Tajemnicy przedsiębiorstwa nie mogą stanowić informacje podawane podczas otwarcia ofert tj. m.in.: dane Wykonawcy, informacje dot. ceny, okresu gwarancji.</w:t>
      </w:r>
      <w:r w:rsidR="003B457B" w:rsidRPr="003D7382">
        <w:rPr>
          <w:rFonts w:ascii="Arial" w:hAnsi="Arial" w:cs="Arial"/>
          <w:sz w:val="19"/>
          <w:szCs w:val="19"/>
        </w:rPr>
        <w:t xml:space="preserve"> </w:t>
      </w:r>
      <w:r w:rsidRPr="003D7382">
        <w:rPr>
          <w:rFonts w:ascii="Arial" w:hAnsi="Arial" w:cs="Arial"/>
          <w:sz w:val="19"/>
          <w:szCs w:val="19"/>
        </w:rPr>
        <w:t>W przypadku, gdy wykonawca nie wykaże, że zastrzeżone informacje stanowią tajemnicę przedsiębiorstwa wówczas Zamawiający nie uzna ich za tajemnicę przedsiębiorstwa i będą mogły być udostępniane innym uczestnikom postępowania. 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62D5FBDF" w14:textId="77777777"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p>
    <w:p w14:paraId="462C800E" w14:textId="22108E9E" w:rsidR="007D0F36" w:rsidRPr="003D7382" w:rsidRDefault="007D0F36" w:rsidP="0096460B">
      <w:pPr>
        <w:pStyle w:val="Akapitzlist"/>
        <w:numPr>
          <w:ilvl w:val="0"/>
          <w:numId w:val="23"/>
        </w:numPr>
        <w:tabs>
          <w:tab w:val="left" w:pos="360"/>
        </w:tabs>
        <w:suppressAutoHyphens/>
        <w:ind w:left="709"/>
        <w:jc w:val="both"/>
        <w:rPr>
          <w:rFonts w:ascii="Arial" w:hAnsi="Arial" w:cs="Arial"/>
          <w:sz w:val="19"/>
          <w:szCs w:val="19"/>
        </w:rPr>
      </w:pPr>
      <w:r w:rsidRPr="003D7382">
        <w:rPr>
          <w:rFonts w:ascii="Arial" w:hAnsi="Arial" w:cs="Arial"/>
          <w:sz w:val="19"/>
          <w:szCs w:val="19"/>
          <w:lang w:eastAsia="pl-PL"/>
        </w:rPr>
        <w:t xml:space="preserve">W zakresie nie uregulowanym SWZ zastosowanie mają przepisy rozporządzenia Ministra Rozwoju, Pracy </w:t>
      </w:r>
      <w:r w:rsidR="005D39BA" w:rsidRPr="003D7382">
        <w:rPr>
          <w:rFonts w:ascii="Arial" w:hAnsi="Arial" w:cs="Arial"/>
          <w:sz w:val="19"/>
          <w:szCs w:val="19"/>
          <w:lang w:eastAsia="pl-PL"/>
        </w:rPr>
        <w:t>i</w:t>
      </w:r>
      <w:r w:rsidRPr="003D7382">
        <w:rPr>
          <w:rFonts w:ascii="Arial" w:hAnsi="Arial" w:cs="Arial"/>
          <w:sz w:val="19"/>
          <w:szCs w:val="19"/>
          <w:lang w:eastAsia="pl-PL"/>
        </w:rPr>
        <w:t xml:space="preserve"> Technologii z dnia 23 grudnia 2020 r. w sprawie podmiotowych środków dowodowych oraz innych </w:t>
      </w:r>
      <w:r w:rsidR="003B457B" w:rsidRPr="003D7382">
        <w:rPr>
          <w:rFonts w:ascii="Arial" w:hAnsi="Arial" w:cs="Arial"/>
          <w:sz w:val="19"/>
          <w:szCs w:val="19"/>
          <w:lang w:eastAsia="pl-PL"/>
        </w:rPr>
        <w:t>d</w:t>
      </w:r>
      <w:r w:rsidRPr="003D7382">
        <w:rPr>
          <w:rFonts w:ascii="Arial" w:hAnsi="Arial" w:cs="Arial"/>
          <w:sz w:val="19"/>
          <w:szCs w:val="19"/>
          <w:lang w:eastAsia="pl-PL"/>
        </w:rPr>
        <w:t>okumentów lub oświadczeń, jakich może żądać zamawiający od wykonawcy.</w:t>
      </w:r>
    </w:p>
    <w:bookmarkEnd w:id="12"/>
    <w:p w14:paraId="343972C7" w14:textId="77777777" w:rsidR="007D0F36" w:rsidRPr="003D7382" w:rsidRDefault="007D0F36" w:rsidP="0096460B">
      <w:pPr>
        <w:tabs>
          <w:tab w:val="left" w:pos="360"/>
        </w:tabs>
        <w:suppressAutoHyphens/>
        <w:ind w:left="709"/>
        <w:contextualSpacing/>
        <w:jc w:val="both"/>
        <w:rPr>
          <w:rFonts w:ascii="Arial" w:hAnsi="Arial" w:cs="Arial"/>
          <w:sz w:val="19"/>
          <w:szCs w:val="19"/>
        </w:rPr>
      </w:pPr>
    </w:p>
    <w:p w14:paraId="1AF50008" w14:textId="5EB63B7D" w:rsidR="007D0F36" w:rsidRPr="003D7382" w:rsidRDefault="0000380A" w:rsidP="0096460B">
      <w:pPr>
        <w:pStyle w:val="Akapitzlist"/>
        <w:ind w:left="360"/>
        <w:jc w:val="both"/>
        <w:rPr>
          <w:rFonts w:ascii="Arial" w:hAnsi="Arial" w:cs="Arial"/>
          <w:b/>
          <w:sz w:val="19"/>
          <w:szCs w:val="19"/>
        </w:rPr>
      </w:pPr>
      <w:r w:rsidRPr="003D7382">
        <w:rPr>
          <w:rFonts w:ascii="Arial" w:hAnsi="Arial" w:cs="Arial"/>
          <w:b/>
          <w:sz w:val="19"/>
          <w:szCs w:val="19"/>
        </w:rPr>
        <w:t xml:space="preserve">B. </w:t>
      </w:r>
      <w:r w:rsidR="007D0F36" w:rsidRPr="003D7382">
        <w:rPr>
          <w:rFonts w:ascii="Arial" w:hAnsi="Arial" w:cs="Arial"/>
          <w:b/>
          <w:sz w:val="19"/>
          <w:szCs w:val="19"/>
        </w:rPr>
        <w:t>Informacje dot. Platformy zakupowej</w:t>
      </w:r>
    </w:p>
    <w:p w14:paraId="440EEE2D" w14:textId="7777777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 xml:space="preserve">Zamawiający informuje, że instrukcje korzystania z </w:t>
      </w:r>
      <w:hyperlink r:id="rId22" w:history="1">
        <w:r w:rsidRPr="003D7382">
          <w:rPr>
            <w:rFonts w:ascii="Arial" w:hAnsi="Arial" w:cs="Arial"/>
            <w:sz w:val="19"/>
            <w:szCs w:val="19"/>
          </w:rPr>
          <w:t>platformy</w:t>
        </w:r>
      </w:hyperlink>
      <w:r w:rsidRPr="003D7382">
        <w:rPr>
          <w:rFonts w:ascii="Arial" w:hAnsi="Arial" w:cs="Arial"/>
          <w:sz w:val="19"/>
          <w:szCs w:val="19"/>
        </w:rPr>
        <w:t xml:space="preserve"> dotyczące w szczególności logowania, składania wniosków o wyjaśnienie treści SWZ, składania ofert oraz innych czynności podejmowanych w niniejszym postępowaniu przy użyciu można uzyskać dzwoniąc na numer telefonu podany na stronie internetowej platformy, tj.: </w:t>
      </w:r>
      <w:hyperlink r:id="rId23" w:history="1">
        <w:r w:rsidRPr="003D7382">
          <w:rPr>
            <w:rStyle w:val="Hipercze"/>
            <w:rFonts w:ascii="Arial" w:hAnsi="Arial" w:cs="Arial"/>
            <w:color w:val="auto"/>
            <w:sz w:val="19"/>
            <w:szCs w:val="19"/>
          </w:rPr>
          <w:t>https://uszd-lublin.eb2b.com.pl/</w:t>
        </w:r>
      </w:hyperlink>
      <w:r w:rsidRPr="003D7382">
        <w:rPr>
          <w:rFonts w:ascii="Arial" w:hAnsi="Arial" w:cs="Arial"/>
          <w:sz w:val="19"/>
          <w:szCs w:val="19"/>
        </w:rPr>
        <w:t>.</w:t>
      </w:r>
    </w:p>
    <w:p w14:paraId="46BA3AD6" w14:textId="77777777" w:rsidR="00A133EC" w:rsidRPr="003D7382" w:rsidRDefault="00A133EC" w:rsidP="0096460B">
      <w:pPr>
        <w:pStyle w:val="Akapitzlist"/>
        <w:numPr>
          <w:ilvl w:val="0"/>
          <w:numId w:val="17"/>
        </w:numPr>
        <w:jc w:val="both"/>
        <w:rPr>
          <w:rFonts w:ascii="Arial" w:hAnsi="Arial" w:cs="Arial"/>
          <w:sz w:val="19"/>
          <w:szCs w:val="19"/>
        </w:rPr>
      </w:pPr>
      <w:bookmarkStart w:id="13" w:name="_Hlk103158296"/>
      <w:r w:rsidRPr="003D7382">
        <w:rPr>
          <w:rFonts w:ascii="Arial" w:hAnsi="Arial" w:cs="Arial"/>
          <w:sz w:val="19"/>
          <w:szCs w:val="19"/>
        </w:rPr>
        <w:t>Wykonawca zamierzający wziąć udział w postępowaniu o udzielenie zamówienia publicznego, musi posiadać konto na Platformie Zakupowej. Zarejestrowanie i utrzymywanie konta na Platformie Zakupowej oraz korzystanie z Platformy jest bezpłatne.</w:t>
      </w:r>
    </w:p>
    <w:p w14:paraId="5F56CE72" w14:textId="0C10D30E" w:rsidR="007D0F36" w:rsidRPr="003D7382" w:rsidRDefault="007D0F36" w:rsidP="003D7382">
      <w:pPr>
        <w:pStyle w:val="Akapitzlist"/>
        <w:numPr>
          <w:ilvl w:val="0"/>
          <w:numId w:val="17"/>
        </w:numPr>
        <w:jc w:val="both"/>
        <w:rPr>
          <w:rFonts w:ascii="Arial" w:hAnsi="Arial" w:cs="Arial"/>
          <w:snapToGrid w:val="0"/>
          <w:sz w:val="19"/>
          <w:szCs w:val="19"/>
        </w:rPr>
      </w:pPr>
      <w:r w:rsidRPr="003D7382">
        <w:rPr>
          <w:rFonts w:ascii="Arial" w:hAnsi="Arial" w:cs="Arial"/>
          <w:snapToGrid w:val="0"/>
          <w:sz w:val="19"/>
          <w:szCs w:val="19"/>
        </w:rPr>
        <w:t xml:space="preserve">Postępowanie dostępne jest pod numerem </w:t>
      </w:r>
      <w:r w:rsidR="00B23B8C" w:rsidRPr="003D7382">
        <w:rPr>
          <w:rFonts w:ascii="Arial" w:hAnsi="Arial" w:cs="Arial"/>
          <w:b/>
          <w:bCs/>
          <w:snapToGrid w:val="0"/>
          <w:sz w:val="19"/>
          <w:szCs w:val="19"/>
        </w:rPr>
        <w:t>ZP.381.</w:t>
      </w:r>
      <w:r w:rsidR="003D7382" w:rsidRPr="003D7382">
        <w:rPr>
          <w:rFonts w:ascii="Arial" w:hAnsi="Arial" w:cs="Arial"/>
          <w:b/>
          <w:bCs/>
          <w:snapToGrid w:val="0"/>
          <w:sz w:val="19"/>
          <w:szCs w:val="19"/>
        </w:rPr>
        <w:t>21</w:t>
      </w:r>
      <w:r w:rsidR="00FE3C53" w:rsidRPr="003D7382">
        <w:rPr>
          <w:rFonts w:ascii="Arial" w:hAnsi="Arial" w:cs="Arial"/>
          <w:b/>
          <w:bCs/>
          <w:snapToGrid w:val="0"/>
          <w:sz w:val="19"/>
          <w:szCs w:val="19"/>
        </w:rPr>
        <w:t>.202</w:t>
      </w:r>
      <w:r w:rsidR="003D7382" w:rsidRPr="003D7382">
        <w:rPr>
          <w:rFonts w:ascii="Arial" w:hAnsi="Arial" w:cs="Arial"/>
          <w:b/>
          <w:bCs/>
          <w:snapToGrid w:val="0"/>
          <w:sz w:val="19"/>
          <w:szCs w:val="19"/>
        </w:rPr>
        <w:t>6</w:t>
      </w:r>
      <w:r w:rsidRPr="003D7382">
        <w:rPr>
          <w:rFonts w:ascii="Arial" w:hAnsi="Arial" w:cs="Arial"/>
          <w:snapToGrid w:val="0"/>
          <w:sz w:val="19"/>
          <w:szCs w:val="19"/>
        </w:rPr>
        <w:t xml:space="preserve"> na </w:t>
      </w:r>
      <w:r w:rsidR="001657F7" w:rsidRPr="003D7382">
        <w:rPr>
          <w:rFonts w:ascii="Arial" w:hAnsi="Arial" w:cs="Arial"/>
          <w:snapToGrid w:val="0"/>
          <w:sz w:val="19"/>
          <w:szCs w:val="19"/>
        </w:rPr>
        <w:t xml:space="preserve">Platformie </w:t>
      </w:r>
      <w:r w:rsidRPr="003D7382">
        <w:rPr>
          <w:rFonts w:ascii="Arial" w:hAnsi="Arial" w:cs="Arial"/>
          <w:snapToGrid w:val="0"/>
          <w:sz w:val="19"/>
          <w:szCs w:val="19"/>
        </w:rPr>
        <w:t xml:space="preserve">zakupowej pod adresem </w:t>
      </w:r>
      <w:hyperlink r:id="rId24" w:history="1">
        <w:r w:rsidRPr="003D7382">
          <w:rPr>
            <w:rStyle w:val="Hipercze"/>
            <w:rFonts w:ascii="Arial" w:hAnsi="Arial" w:cs="Arial"/>
            <w:color w:val="auto"/>
            <w:sz w:val="19"/>
            <w:szCs w:val="19"/>
          </w:rPr>
          <w:t>https://uszd-lublin.eb2b.com.pl</w:t>
        </w:r>
      </w:hyperlink>
      <w:r w:rsidRPr="003D7382">
        <w:rPr>
          <w:rStyle w:val="Hipercze"/>
          <w:rFonts w:ascii="Arial" w:hAnsi="Arial" w:cs="Arial"/>
          <w:color w:val="auto"/>
          <w:sz w:val="19"/>
          <w:szCs w:val="19"/>
          <w:u w:val="none"/>
        </w:rPr>
        <w:t xml:space="preserve"> i pod nazwą: </w:t>
      </w:r>
      <w:r w:rsidR="00D85C0A" w:rsidRPr="003D7382">
        <w:rPr>
          <w:rStyle w:val="Hipercze"/>
          <w:rFonts w:ascii="Arial" w:hAnsi="Arial" w:cs="Arial"/>
          <w:b/>
          <w:bCs/>
          <w:i/>
          <w:iCs/>
          <w:color w:val="auto"/>
          <w:sz w:val="19"/>
          <w:szCs w:val="19"/>
          <w:u w:val="none"/>
        </w:rPr>
        <w:t>„</w:t>
      </w:r>
      <w:r w:rsidR="003D7382" w:rsidRPr="003D7382">
        <w:rPr>
          <w:rFonts w:ascii="Arial" w:hAnsi="Arial" w:cs="Arial"/>
          <w:b/>
          <w:bCs/>
          <w:i/>
          <w:iCs/>
          <w:sz w:val="19"/>
          <w:szCs w:val="19"/>
        </w:rPr>
        <w:t>Postępowanie o udzielenie zamówienia publicznego w trybie przetargu nieograniczonego na przeglądy techniczne, kalibracje i serwis aparatury medycznej.</w:t>
      </w:r>
      <w:r w:rsidR="00A77D2B" w:rsidRPr="003D7382">
        <w:rPr>
          <w:rFonts w:ascii="Arial" w:hAnsi="Arial" w:cs="Arial"/>
          <w:b/>
          <w:bCs/>
          <w:i/>
          <w:iCs/>
          <w:sz w:val="19"/>
          <w:szCs w:val="19"/>
        </w:rPr>
        <w:t xml:space="preserve">”. </w:t>
      </w:r>
      <w:r w:rsidRPr="003D7382">
        <w:rPr>
          <w:rFonts w:ascii="Arial" w:hAnsi="Arial" w:cs="Arial"/>
          <w:snapToGrid w:val="0"/>
          <w:sz w:val="19"/>
          <w:szCs w:val="19"/>
        </w:rPr>
        <w:t>Pobranie dokumentu następuje po kliknięciu na wybrany załącznik</w:t>
      </w:r>
      <w:r w:rsidR="005906E1" w:rsidRPr="003D7382">
        <w:rPr>
          <w:rFonts w:ascii="Arial" w:hAnsi="Arial" w:cs="Arial"/>
          <w:snapToGrid w:val="0"/>
          <w:sz w:val="19"/>
          <w:szCs w:val="19"/>
        </w:rPr>
        <w:t xml:space="preserve"> </w:t>
      </w:r>
      <w:r w:rsidRPr="003D7382">
        <w:rPr>
          <w:rFonts w:ascii="Arial" w:hAnsi="Arial" w:cs="Arial"/>
          <w:snapToGrid w:val="0"/>
          <w:sz w:val="19"/>
          <w:szCs w:val="19"/>
        </w:rPr>
        <w:t xml:space="preserve">i wciśnięciu polecenia „Pobierz”. </w:t>
      </w:r>
    </w:p>
    <w:p w14:paraId="0F428C89" w14:textId="772AC451" w:rsidR="001657F7" w:rsidRPr="003D7382" w:rsidRDefault="001657F7"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Wymagania techniczne i organizacyjne korzystania z Platformy Zakupowej określa Regulamin Platformy Zakupowej (dostępny pod adresem</w:t>
      </w:r>
      <w:r w:rsidR="001B0F56" w:rsidRPr="003D7382">
        <w:rPr>
          <w:rFonts w:ascii="Arial" w:hAnsi="Arial" w:cs="Arial"/>
          <w:sz w:val="19"/>
          <w:szCs w:val="19"/>
        </w:rPr>
        <w:t>:</w:t>
      </w:r>
      <w:r w:rsidRPr="003D7382">
        <w:rPr>
          <w:rFonts w:ascii="Arial" w:hAnsi="Arial" w:cs="Arial"/>
          <w:sz w:val="19"/>
          <w:szCs w:val="19"/>
        </w:rPr>
        <w:t xml:space="preserve"> </w:t>
      </w:r>
      <w:hyperlink r:id="rId25" w:history="1">
        <w:r w:rsidRPr="003D7382">
          <w:rPr>
            <w:rStyle w:val="Hipercze"/>
            <w:rFonts w:ascii="Arial" w:hAnsi="Arial" w:cs="Arial"/>
            <w:color w:val="auto"/>
            <w:sz w:val="19"/>
            <w:szCs w:val="19"/>
          </w:rPr>
          <w:t>https://uszd-lublin.eb2b.com.pl/user/terms</w:t>
        </w:r>
      </w:hyperlink>
      <w:r w:rsidRPr="003D7382">
        <w:rPr>
          <w:rFonts w:ascii="Arial" w:hAnsi="Arial" w:cs="Arial"/>
          <w:sz w:val="19"/>
          <w:szCs w:val="19"/>
        </w:rPr>
        <w:t>).</w:t>
      </w:r>
      <w:r w:rsidR="001B0F56" w:rsidRPr="003D7382">
        <w:rPr>
          <w:rFonts w:ascii="Arial" w:hAnsi="Arial" w:cs="Arial"/>
          <w:sz w:val="19"/>
          <w:szCs w:val="19"/>
        </w:rPr>
        <w:t xml:space="preserve"> </w:t>
      </w:r>
      <w:r w:rsidRPr="003D7382">
        <w:rPr>
          <w:rFonts w:ascii="Arial" w:hAnsi="Arial" w:cs="Arial"/>
          <w:sz w:val="19"/>
          <w:szCs w:val="19"/>
        </w:rPr>
        <w:t>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0DC75116" w14:textId="7777777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napToGrid w:val="0"/>
          <w:sz w:val="19"/>
          <w:szCs w:val="19"/>
        </w:rPr>
        <w:t>Zamawiający określa instrukcję korzystania z Platformy Zakupowej w niniejszym postępowaniu, tj.:</w:t>
      </w:r>
    </w:p>
    <w:p w14:paraId="327E6401" w14:textId="0BE362B5" w:rsidR="007D0F36" w:rsidRPr="003D7382" w:rsidRDefault="007D0F3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napToGrid w:val="0"/>
          <w:sz w:val="19"/>
          <w:szCs w:val="19"/>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r w:rsidR="001B0F56" w:rsidRPr="003D7382">
        <w:rPr>
          <w:rFonts w:ascii="Arial" w:hAnsi="Arial" w:cs="Arial"/>
          <w:snapToGrid w:val="0"/>
          <w:sz w:val="19"/>
          <w:szCs w:val="19"/>
        </w:rPr>
        <w:t xml:space="preserve"> </w:t>
      </w:r>
      <w:r w:rsidR="001657F7" w:rsidRPr="003D7382">
        <w:rPr>
          <w:rFonts w:ascii="Arial" w:hAnsi="Arial" w:cs="Arial"/>
          <w:snapToGrid w:val="0"/>
          <w:sz w:val="19"/>
          <w:szCs w:val="19"/>
        </w:rPr>
        <w:t>w przypadku posiadania konta na Platformie</w:t>
      </w:r>
      <w:r w:rsidRPr="003D7382">
        <w:rPr>
          <w:rFonts w:ascii="Arial" w:hAnsi="Arial" w:cs="Arial"/>
          <w:snapToGrid w:val="0"/>
          <w:sz w:val="19"/>
          <w:szCs w:val="19"/>
        </w:rPr>
        <w:t>;</w:t>
      </w:r>
    </w:p>
    <w:p w14:paraId="35CF37E1" w14:textId="3543860D" w:rsidR="007D0F36" w:rsidRPr="003D7382" w:rsidRDefault="007D0F3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napToGrid w:val="0"/>
          <w:sz w:val="19"/>
          <w:szCs w:val="19"/>
        </w:rPr>
        <w:t xml:space="preserve">Po wypełnieniu formularza rejestracyjnego </w:t>
      </w:r>
      <w:r w:rsidR="00350126" w:rsidRPr="003D7382">
        <w:rPr>
          <w:rFonts w:ascii="Arial" w:hAnsi="Arial" w:cs="Arial"/>
          <w:sz w:val="19"/>
          <w:szCs w:val="19"/>
        </w:rPr>
        <w:t>wykonawca otrzymuje wiadomość elektroniczną (e-mail) informującą, że może dokonać pierwszego logowania do Platformy. Rejestracja nowego konta podlega weryfikacji i akceptacji Operatora, która może potrwać do 24h (8h roboczych)</w:t>
      </w:r>
      <w:r w:rsidRPr="003D7382">
        <w:rPr>
          <w:rFonts w:ascii="Arial" w:hAnsi="Arial" w:cs="Arial"/>
          <w:snapToGrid w:val="0"/>
          <w:sz w:val="19"/>
          <w:szCs w:val="19"/>
        </w:rPr>
        <w:t>;</w:t>
      </w:r>
    </w:p>
    <w:p w14:paraId="699F9172" w14:textId="44BD5686" w:rsidR="007D0F36" w:rsidRPr="003D7382" w:rsidRDefault="007D0F3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napToGrid w:val="0"/>
          <w:sz w:val="19"/>
          <w:szCs w:val="19"/>
        </w:rPr>
        <w:t xml:space="preserve">Zgłoszenie do postępowania wymaga zalogowania Wykonawcy do </w:t>
      </w:r>
      <w:r w:rsidR="00350126" w:rsidRPr="003D7382">
        <w:rPr>
          <w:rFonts w:ascii="Arial" w:hAnsi="Arial" w:cs="Arial"/>
          <w:snapToGrid w:val="0"/>
          <w:sz w:val="19"/>
          <w:szCs w:val="19"/>
        </w:rPr>
        <w:t>Platformy</w:t>
      </w:r>
      <w:r w:rsidRPr="003D7382">
        <w:rPr>
          <w:rFonts w:ascii="Arial" w:hAnsi="Arial" w:cs="Arial"/>
          <w:snapToGrid w:val="0"/>
          <w:sz w:val="19"/>
          <w:szCs w:val="19"/>
        </w:rPr>
        <w:t xml:space="preserve">. Po wprowadzeniu danych użytkownika tj. adresu e-mail oraz hasła zgłoszenie jest automatycznie akceptowane przez </w:t>
      </w:r>
      <w:r w:rsidR="00350126" w:rsidRPr="003D7382">
        <w:rPr>
          <w:rFonts w:ascii="Arial" w:hAnsi="Arial" w:cs="Arial"/>
          <w:snapToGrid w:val="0"/>
          <w:sz w:val="19"/>
          <w:szCs w:val="19"/>
        </w:rPr>
        <w:t>Platformę</w:t>
      </w:r>
      <w:r w:rsidRPr="003D7382">
        <w:rPr>
          <w:rFonts w:ascii="Arial" w:hAnsi="Arial" w:cs="Arial"/>
          <w:snapToGrid w:val="0"/>
          <w:sz w:val="19"/>
          <w:szCs w:val="19"/>
        </w:rPr>
        <w:t>;</w:t>
      </w:r>
    </w:p>
    <w:p w14:paraId="551A3872" w14:textId="34C421FA" w:rsidR="00350126" w:rsidRPr="003D7382" w:rsidRDefault="0035012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z w:val="19"/>
          <w:szCs w:val="19"/>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w:t>
      </w:r>
      <w:r w:rsidR="001B0F56" w:rsidRPr="003D7382">
        <w:rPr>
          <w:rFonts w:ascii="Arial" w:hAnsi="Arial" w:cs="Arial"/>
          <w:sz w:val="19"/>
          <w:szCs w:val="19"/>
        </w:rPr>
        <w:t xml:space="preserve"> </w:t>
      </w:r>
      <w:r w:rsidRPr="003D7382">
        <w:rPr>
          <w:rFonts w:ascii="Arial" w:hAnsi="Arial" w:cs="Arial"/>
          <w:sz w:val="19"/>
          <w:szCs w:val="19"/>
        </w:rPr>
        <w:t>a następnie „Pobierz wszystkie załączniki organizatora”;</w:t>
      </w:r>
    </w:p>
    <w:p w14:paraId="6688515E" w14:textId="3455F901" w:rsidR="00350126" w:rsidRPr="003D7382" w:rsidRDefault="0035012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z w:val="19"/>
          <w:szCs w:val="19"/>
        </w:rPr>
        <w:lastRenderedPageBreak/>
        <w:t>Zaleca się, aby Wykonawca na bieżąco śledził (sugerujemy codziennie) zmiany jakich w trakcie postępowania może dokonać Zamawiający. Zalecenie dotyczy również informacji jakie Zamawiający kieruje do Wykonawców po zakończeniu składania ofert;</w:t>
      </w:r>
    </w:p>
    <w:p w14:paraId="299BB308" w14:textId="7A55D22F" w:rsidR="007D0F36" w:rsidRPr="003D7382" w:rsidRDefault="007D0F3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napToGrid w:val="0"/>
          <w:sz w:val="19"/>
          <w:szCs w:val="19"/>
        </w:rPr>
        <w:t xml:space="preserve">Wykonawca </w:t>
      </w:r>
      <w:r w:rsidRPr="003D7382">
        <w:rPr>
          <w:rFonts w:ascii="Arial" w:hAnsi="Arial" w:cs="Arial"/>
          <w:sz w:val="19"/>
          <w:szCs w:val="19"/>
        </w:rPr>
        <w:t>(</w:t>
      </w:r>
      <w:r w:rsidRPr="003D7382">
        <w:rPr>
          <w:rFonts w:ascii="Arial" w:hAnsi="Arial" w:cs="Arial"/>
          <w:sz w:val="19"/>
          <w:szCs w:val="19"/>
          <w:u w:val="single"/>
        </w:rPr>
        <w:t>jeżeli dotyczy</w:t>
      </w:r>
      <w:r w:rsidRPr="003D7382">
        <w:rPr>
          <w:rFonts w:ascii="Arial" w:hAnsi="Arial" w:cs="Arial"/>
          <w:sz w:val="19"/>
          <w:szCs w:val="19"/>
        </w:rPr>
        <w:t>: podmioty wspólnie ubiegające się o udzielenie zamówienia)</w:t>
      </w:r>
      <w:r w:rsidRPr="003D7382">
        <w:rPr>
          <w:rFonts w:ascii="Arial" w:hAnsi="Arial" w:cs="Arial"/>
          <w:snapToGrid w:val="0"/>
          <w:sz w:val="19"/>
          <w:szCs w:val="19"/>
        </w:rPr>
        <w:t xml:space="preserve"> składa (składają) ofertę</w:t>
      </w:r>
      <w:r w:rsidR="00C27BEE" w:rsidRPr="003D7382">
        <w:rPr>
          <w:rFonts w:ascii="Arial" w:hAnsi="Arial" w:cs="Arial"/>
          <w:snapToGrid w:val="0"/>
          <w:sz w:val="19"/>
          <w:szCs w:val="19"/>
        </w:rPr>
        <w:t xml:space="preserve"> przy użyciu zakładki „Złóż ofertę” w trakcie </w:t>
      </w:r>
      <w:r w:rsidR="003E4921" w:rsidRPr="003D7382">
        <w:rPr>
          <w:rFonts w:ascii="Arial" w:hAnsi="Arial" w:cs="Arial"/>
          <w:snapToGrid w:val="0"/>
          <w:sz w:val="19"/>
          <w:szCs w:val="19"/>
        </w:rPr>
        <w:t xml:space="preserve">etapu składania ofert. Złożenie oferty następuje </w:t>
      </w:r>
      <w:r w:rsidRPr="003D7382">
        <w:rPr>
          <w:rFonts w:ascii="Arial" w:hAnsi="Arial" w:cs="Arial"/>
          <w:snapToGrid w:val="0"/>
          <w:sz w:val="19"/>
          <w:szCs w:val="19"/>
        </w:rPr>
        <w:t>poprzez dodanie dokumentów (załączników) określonych w SWZ</w:t>
      </w:r>
      <w:r w:rsidR="003E4921" w:rsidRPr="003D7382">
        <w:rPr>
          <w:rFonts w:ascii="Arial" w:hAnsi="Arial" w:cs="Arial"/>
          <w:snapToGrid w:val="0"/>
          <w:sz w:val="19"/>
          <w:szCs w:val="19"/>
        </w:rPr>
        <w:t>,</w:t>
      </w:r>
      <w:r w:rsidRPr="003D7382">
        <w:rPr>
          <w:rFonts w:ascii="Arial" w:hAnsi="Arial" w:cs="Arial"/>
          <w:snapToGrid w:val="0"/>
          <w:sz w:val="19"/>
          <w:szCs w:val="19"/>
        </w:rPr>
        <w:t xml:space="preserve"> </w:t>
      </w:r>
      <w:r w:rsidRPr="003D7382">
        <w:rPr>
          <w:rFonts w:ascii="Arial" w:hAnsi="Arial" w:cs="Arial"/>
          <w:b/>
          <w:snapToGrid w:val="0"/>
          <w:sz w:val="19"/>
          <w:szCs w:val="19"/>
          <w:u w:val="single"/>
        </w:rPr>
        <w:t>podpisanych kwalifikowanym podpisem elektronicznym</w:t>
      </w:r>
      <w:r w:rsidR="003E4921" w:rsidRPr="003D7382">
        <w:rPr>
          <w:rFonts w:ascii="Arial" w:hAnsi="Arial" w:cs="Arial"/>
          <w:b/>
          <w:snapToGrid w:val="0"/>
          <w:sz w:val="19"/>
          <w:szCs w:val="19"/>
          <w:u w:val="single"/>
        </w:rPr>
        <w:t>.</w:t>
      </w:r>
      <w:r w:rsidRPr="003D7382">
        <w:rPr>
          <w:rFonts w:ascii="Arial" w:hAnsi="Arial" w:cs="Arial"/>
          <w:snapToGrid w:val="0"/>
          <w:sz w:val="19"/>
          <w:szCs w:val="19"/>
        </w:rPr>
        <w:t xml:space="preserve"> Wykonawca opisuje załącznik nazwą umożliwiającą jego identyfikację. Wczytanie załącznika następuje poprzez polecenie „Zapisz”. Potwierdzeniem prawidłowo złożonego dokumentu jest komunikat systemowy „Plik został wczytany”.</w:t>
      </w:r>
    </w:p>
    <w:p w14:paraId="553013F8" w14:textId="7FF589F9" w:rsidR="007D0F36" w:rsidRPr="003D7382" w:rsidRDefault="007D0F36" w:rsidP="0096460B">
      <w:pPr>
        <w:pStyle w:val="Akapitzlist"/>
        <w:ind w:left="851"/>
        <w:jc w:val="both"/>
        <w:rPr>
          <w:rFonts w:ascii="Arial" w:hAnsi="Arial" w:cs="Arial"/>
          <w:snapToGrid w:val="0"/>
          <w:sz w:val="19"/>
          <w:szCs w:val="19"/>
        </w:rPr>
      </w:pPr>
      <w:r w:rsidRPr="003D7382">
        <w:rPr>
          <w:rFonts w:ascii="Arial" w:hAnsi="Arial" w:cs="Arial"/>
          <w:snapToGrid w:val="0"/>
          <w:sz w:val="19"/>
          <w:szCs w:val="19"/>
        </w:rPr>
        <w:t>Po zapisaniu, plik jest widoczny w systemie jako zaszyfrowany. Jeśli Wykonawca zamieścił niewłaściwy plik może go usunąć zaznaczając plik i klikając polecenie „Usuń”.</w:t>
      </w:r>
    </w:p>
    <w:p w14:paraId="307AF7AC" w14:textId="4CF8C5F4" w:rsidR="007D0F36" w:rsidRPr="003D7382" w:rsidRDefault="007D0F3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napToGrid w:val="0"/>
          <w:sz w:val="19"/>
          <w:szCs w:val="19"/>
        </w:rPr>
        <w:t>Wykonawca (</w:t>
      </w:r>
      <w:r w:rsidRPr="003D7382">
        <w:rPr>
          <w:rFonts w:ascii="Arial" w:hAnsi="Arial" w:cs="Arial"/>
          <w:sz w:val="19"/>
          <w:szCs w:val="19"/>
          <w:u w:val="single"/>
        </w:rPr>
        <w:t>jeżeli dotyczy</w:t>
      </w:r>
      <w:r w:rsidRPr="003D7382">
        <w:rPr>
          <w:rFonts w:ascii="Arial" w:hAnsi="Arial" w:cs="Arial"/>
          <w:sz w:val="19"/>
          <w:szCs w:val="19"/>
        </w:rPr>
        <w:t>: podmioty wspólnie ubiegające się o udzielenie zamówienia)</w:t>
      </w:r>
      <w:r w:rsidRPr="003D7382">
        <w:rPr>
          <w:rFonts w:ascii="Arial" w:hAnsi="Arial" w:cs="Arial"/>
          <w:snapToGrid w:val="0"/>
          <w:sz w:val="19"/>
          <w:szCs w:val="19"/>
        </w:rPr>
        <w:t xml:space="preserve"> składa (składają) ofertę</w:t>
      </w:r>
      <w:r w:rsidR="001B0F56" w:rsidRPr="003D7382">
        <w:rPr>
          <w:rFonts w:ascii="Arial" w:hAnsi="Arial" w:cs="Arial"/>
          <w:snapToGrid w:val="0"/>
          <w:sz w:val="19"/>
          <w:szCs w:val="19"/>
        </w:rPr>
        <w:t xml:space="preserve"> </w:t>
      </w:r>
      <w:r w:rsidRPr="003D7382">
        <w:rPr>
          <w:rFonts w:ascii="Arial" w:hAnsi="Arial" w:cs="Arial"/>
          <w:snapToGrid w:val="0"/>
          <w:sz w:val="19"/>
          <w:szCs w:val="19"/>
        </w:rPr>
        <w:t>w formie zaszyfrowanej, dlatego też oferta nie jest widoczna do momentu odszyfrowania przez Zamawiającego, który następuje w terminie otwarcia;</w:t>
      </w:r>
    </w:p>
    <w:p w14:paraId="787C4E82" w14:textId="496D4C6F" w:rsidR="007D0F36" w:rsidRPr="003D7382" w:rsidRDefault="007D0F36"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napToGrid w:val="0"/>
          <w:sz w:val="19"/>
          <w:szCs w:val="19"/>
        </w:rPr>
        <w:t>Wykonawca może samodzielnie wycofać złożony przez siebie dokument. W tym celu w zakładce „Załączniki” należy skorzystać z polecenia „Usuń”, zaznaczając uprzednio wybrany przez siebie plik z dokumentem.</w:t>
      </w:r>
    </w:p>
    <w:p w14:paraId="011A25CE" w14:textId="03980649" w:rsidR="003E4921" w:rsidRPr="003D7382" w:rsidRDefault="003E4921"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z w:val="19"/>
          <w:szCs w:val="19"/>
        </w:rPr>
        <w:t>Dokumenty elektroniczne, oświadczenia, uzupełnienia, elektroniczne kopie dokumentów lub oświadczeń składane przez wykonawcę po złożeniu ofert (np. na wezwanie zamawiającego), składane są przy użyciu zakładki „Pytania/informacje”.</w:t>
      </w:r>
    </w:p>
    <w:p w14:paraId="7A35CF38" w14:textId="0FF7633D" w:rsidR="003E4921" w:rsidRPr="003D7382" w:rsidRDefault="003E4921" w:rsidP="0096460B">
      <w:pPr>
        <w:pStyle w:val="Akapitzlist"/>
        <w:numPr>
          <w:ilvl w:val="1"/>
          <w:numId w:val="18"/>
        </w:numPr>
        <w:ind w:left="851" w:hanging="284"/>
        <w:jc w:val="both"/>
        <w:rPr>
          <w:rFonts w:ascii="Arial" w:hAnsi="Arial" w:cs="Arial"/>
          <w:snapToGrid w:val="0"/>
          <w:sz w:val="19"/>
          <w:szCs w:val="19"/>
        </w:rPr>
      </w:pPr>
      <w:r w:rsidRPr="003D7382">
        <w:rPr>
          <w:rFonts w:ascii="Arial" w:hAnsi="Arial" w:cs="Arial"/>
          <w:sz w:val="19"/>
          <w:szCs w:val="19"/>
        </w:rPr>
        <w:t>Ewentualne wnioski o wyjaśnienie treści SWZ także składane są przy użyciu zakładki „Pytania/informacje”.</w:t>
      </w:r>
    </w:p>
    <w:p w14:paraId="53DCC6F0" w14:textId="0E81B0D1"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eastAsia="Times New Roman" w:hAnsi="Arial" w:cs="Arial"/>
          <w:sz w:val="19"/>
          <w:szCs w:val="19"/>
        </w:rPr>
        <w:t>Zamawiający, zgodnie z § 11 ust. 2 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w:t>
      </w:r>
      <w:r w:rsidR="009C42D6" w:rsidRPr="003D7382">
        <w:rPr>
          <w:rFonts w:ascii="Arial" w:eastAsia="Times New Roman" w:hAnsi="Arial" w:cs="Arial"/>
          <w:sz w:val="19"/>
          <w:szCs w:val="19"/>
        </w:rPr>
        <w:t xml:space="preserve"> </w:t>
      </w:r>
      <w:r w:rsidRPr="003D7382">
        <w:rPr>
          <w:rFonts w:ascii="Arial" w:eastAsia="Times New Roman" w:hAnsi="Arial" w:cs="Arial"/>
          <w:sz w:val="19"/>
          <w:szCs w:val="19"/>
        </w:rPr>
        <w:t xml:space="preserve">i odbioru danych za pośrednictwem </w:t>
      </w:r>
      <w:r w:rsidRPr="003D7382">
        <w:rPr>
          <w:rFonts w:ascii="Arial" w:hAnsi="Arial" w:cs="Arial"/>
          <w:sz w:val="19"/>
          <w:szCs w:val="19"/>
        </w:rPr>
        <w:t>platformy zakupowej</w:t>
      </w:r>
      <w:r w:rsidRPr="003D7382">
        <w:rPr>
          <w:rFonts w:ascii="Arial" w:eastAsia="Times New Roman" w:hAnsi="Arial" w:cs="Arial"/>
          <w:sz w:val="19"/>
          <w:szCs w:val="19"/>
        </w:rPr>
        <w:t xml:space="preserve"> tj.:</w:t>
      </w:r>
    </w:p>
    <w:p w14:paraId="57C8CCD0" w14:textId="7C7CFE61" w:rsidR="007D0F36" w:rsidRPr="003D7382" w:rsidRDefault="00350126" w:rsidP="0096460B">
      <w:pPr>
        <w:pStyle w:val="Akapitzlist"/>
        <w:numPr>
          <w:ilvl w:val="0"/>
          <w:numId w:val="39"/>
        </w:numPr>
        <w:jc w:val="both"/>
        <w:textAlignment w:val="baseline"/>
        <w:rPr>
          <w:rFonts w:ascii="Arial" w:eastAsia="Times New Roman" w:hAnsi="Arial" w:cs="Arial"/>
          <w:sz w:val="19"/>
          <w:szCs w:val="19"/>
        </w:rPr>
      </w:pPr>
      <w:r w:rsidRPr="003D7382">
        <w:rPr>
          <w:rFonts w:ascii="Arial" w:hAnsi="Arial" w:cs="Arial"/>
          <w:sz w:val="19"/>
          <w:szCs w:val="19"/>
        </w:rPr>
        <w:t>stały dostęp do sieci Internet o gwarantowanej przepustowości nie mniejszej niż 4/1 mb/s,</w:t>
      </w:r>
    </w:p>
    <w:p w14:paraId="4D66296B" w14:textId="57BD088C" w:rsidR="007D0F36" w:rsidRPr="003D7382" w:rsidRDefault="00350126" w:rsidP="0096460B">
      <w:pPr>
        <w:pStyle w:val="Akapitzlist"/>
        <w:numPr>
          <w:ilvl w:val="0"/>
          <w:numId w:val="39"/>
        </w:numPr>
        <w:jc w:val="both"/>
        <w:textAlignment w:val="baseline"/>
        <w:rPr>
          <w:rFonts w:ascii="Arial" w:eastAsia="Times New Roman" w:hAnsi="Arial" w:cs="Arial"/>
          <w:sz w:val="19"/>
          <w:szCs w:val="19"/>
        </w:rPr>
      </w:pPr>
      <w:r w:rsidRPr="003D7382">
        <w:rPr>
          <w:rFonts w:ascii="Arial" w:hAnsi="Arial" w:cs="Arial"/>
          <w:sz w:val="19"/>
          <w:szCs w:val="19"/>
        </w:rPr>
        <w:t>komputer klasy PC lub Mac, o następującej konfiguracji: pamięć RAM min. 8 GB, procesor dwurdzeniowy</w:t>
      </w:r>
      <w:r w:rsidR="00CE11C0">
        <w:rPr>
          <w:rFonts w:ascii="Arial" w:hAnsi="Arial" w:cs="Arial"/>
          <w:sz w:val="19"/>
          <w:szCs w:val="19"/>
        </w:rPr>
        <w:t xml:space="preserve"> </w:t>
      </w:r>
      <w:r w:rsidRPr="003D7382">
        <w:rPr>
          <w:rFonts w:ascii="Arial" w:hAnsi="Arial" w:cs="Arial"/>
          <w:sz w:val="19"/>
          <w:szCs w:val="19"/>
        </w:rPr>
        <w:t>o taktowaniu min. 2,4 GHz, jeden z systemów operacyjnych: MS Windows, Mac OS, Linux, z aktualnym wsparciem technicznym producenta (sugerujemy nie starsze niż 3 lata od daty wszczęcia postępowania)</w:t>
      </w:r>
      <w:r w:rsidR="007D0F36" w:rsidRPr="003D7382">
        <w:rPr>
          <w:rFonts w:ascii="Arial" w:eastAsia="Times New Roman" w:hAnsi="Arial" w:cs="Arial"/>
          <w:sz w:val="19"/>
          <w:szCs w:val="19"/>
        </w:rPr>
        <w:t>,</w:t>
      </w:r>
    </w:p>
    <w:p w14:paraId="634FD040" w14:textId="18AB1ACF" w:rsidR="007D0F36" w:rsidRPr="003D7382" w:rsidRDefault="00350126" w:rsidP="0096460B">
      <w:pPr>
        <w:pStyle w:val="Akapitzlist"/>
        <w:numPr>
          <w:ilvl w:val="0"/>
          <w:numId w:val="39"/>
        </w:numPr>
        <w:jc w:val="both"/>
        <w:textAlignment w:val="baseline"/>
        <w:rPr>
          <w:rFonts w:ascii="Arial" w:eastAsia="Times New Roman" w:hAnsi="Arial" w:cs="Arial"/>
          <w:sz w:val="19"/>
          <w:szCs w:val="19"/>
        </w:rPr>
      </w:pPr>
      <w:r w:rsidRPr="003D7382">
        <w:rPr>
          <w:rFonts w:ascii="Arial" w:hAnsi="Arial" w:cs="Arial"/>
          <w:sz w:val="19"/>
          <w:szCs w:val="19"/>
        </w:rPr>
        <w:t>zainstalowana dowolna wersja przeglądarki internetowej - sugerujemy najnowsze wersje: Chrome, Safari, Edge, Firefox, Opera</w:t>
      </w:r>
      <w:r w:rsidR="00790A0C" w:rsidRPr="003D7382">
        <w:rPr>
          <w:rFonts w:ascii="Arial" w:hAnsi="Arial" w:cs="Arial"/>
          <w:sz w:val="19"/>
          <w:szCs w:val="19"/>
        </w:rPr>
        <w:t>,</w:t>
      </w:r>
    </w:p>
    <w:p w14:paraId="07F5140D" w14:textId="77777777" w:rsidR="007D0F36" w:rsidRPr="003D7382" w:rsidRDefault="007D0F36" w:rsidP="0096460B">
      <w:pPr>
        <w:pStyle w:val="Akapitzlist"/>
        <w:numPr>
          <w:ilvl w:val="0"/>
          <w:numId w:val="39"/>
        </w:numPr>
        <w:jc w:val="both"/>
        <w:textAlignment w:val="baseline"/>
        <w:rPr>
          <w:rFonts w:ascii="Arial" w:eastAsia="Times New Roman" w:hAnsi="Arial" w:cs="Arial"/>
          <w:sz w:val="19"/>
          <w:szCs w:val="19"/>
        </w:rPr>
      </w:pPr>
      <w:r w:rsidRPr="003D7382">
        <w:rPr>
          <w:rFonts w:ascii="Arial" w:eastAsia="Times New Roman" w:hAnsi="Arial" w:cs="Arial"/>
          <w:sz w:val="19"/>
          <w:szCs w:val="19"/>
        </w:rPr>
        <w:t>włączona obsługa JavaScript,</w:t>
      </w:r>
    </w:p>
    <w:p w14:paraId="600EE04E" w14:textId="04425C98" w:rsidR="007D0F36" w:rsidRPr="003D7382" w:rsidRDefault="00790A0C" w:rsidP="0096460B">
      <w:pPr>
        <w:pStyle w:val="Akapitzlist"/>
        <w:numPr>
          <w:ilvl w:val="0"/>
          <w:numId w:val="39"/>
        </w:numPr>
        <w:jc w:val="both"/>
        <w:textAlignment w:val="baseline"/>
        <w:rPr>
          <w:rFonts w:ascii="Arial" w:eastAsia="Times New Roman" w:hAnsi="Arial" w:cs="Arial"/>
          <w:sz w:val="19"/>
          <w:szCs w:val="19"/>
        </w:rPr>
      </w:pPr>
      <w:r w:rsidRPr="003D7382">
        <w:rPr>
          <w:rFonts w:ascii="Arial" w:hAnsi="Arial" w:cs="Arial"/>
          <w:sz w:val="19"/>
          <w:szCs w:val="19"/>
        </w:rPr>
        <w:t>zainstalowany program obsługujący stosowane przez wykonawcę formaty plików (np. Acrobat Reader dla plików w formacie .pdf)</w:t>
      </w:r>
    </w:p>
    <w:p w14:paraId="35C00945" w14:textId="77777777" w:rsidR="007D0F36" w:rsidRPr="003D7382" w:rsidRDefault="007D0F36" w:rsidP="0096460B">
      <w:pPr>
        <w:pStyle w:val="Akapitzlist"/>
        <w:numPr>
          <w:ilvl w:val="0"/>
          <w:numId w:val="39"/>
        </w:numPr>
        <w:jc w:val="both"/>
        <w:textAlignment w:val="baseline"/>
        <w:rPr>
          <w:rFonts w:ascii="Arial" w:eastAsia="Times New Roman" w:hAnsi="Arial" w:cs="Arial"/>
          <w:sz w:val="19"/>
          <w:szCs w:val="19"/>
        </w:rPr>
      </w:pPr>
      <w:r w:rsidRPr="003D7382">
        <w:rPr>
          <w:rFonts w:ascii="Arial" w:eastAsia="Times New Roman" w:hAnsi="Arial" w:cs="Arial"/>
          <w:sz w:val="19"/>
          <w:szCs w:val="19"/>
        </w:rPr>
        <w:t>Oznaczenie czasu odbioru danych przez platformę zakupową stanowi datę oraz dokładny czas (hh:mm:ss) generowany wg. czasu lokalnego serwera synchronizowanego z zegarem Głównego Urzędu Miar.</w:t>
      </w:r>
    </w:p>
    <w:p w14:paraId="23307C5A" w14:textId="7777777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r w:rsidRPr="003D7382">
        <w:rPr>
          <w:rFonts w:ascii="Arial" w:hAnsi="Arial" w:cs="Arial"/>
          <w:snapToGrid w:val="0"/>
          <w:sz w:val="19"/>
          <w:szCs w:val="19"/>
        </w:rPr>
        <w:t>.</w:t>
      </w:r>
    </w:p>
    <w:p w14:paraId="161F4BD5" w14:textId="04241F58"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Ofertę (a także oświadczenia i inne dokumenty) składa się w formatach danych określonych</w:t>
      </w:r>
      <w:r w:rsidR="003B457B" w:rsidRPr="003D7382">
        <w:rPr>
          <w:rFonts w:ascii="Arial" w:hAnsi="Arial" w:cs="Arial"/>
          <w:sz w:val="19"/>
          <w:szCs w:val="19"/>
        </w:rPr>
        <w:t xml:space="preserve"> </w:t>
      </w:r>
      <w:r w:rsidRPr="003D7382">
        <w:rPr>
          <w:rFonts w:ascii="Arial" w:hAnsi="Arial" w:cs="Arial"/>
          <w:sz w:val="19"/>
          <w:szCs w:val="19"/>
        </w:rPr>
        <w:t>w przepisach wydanych na podstawie art. 18 ustawy z dnia 17 lutego 2005 r. o informatyzacji działalności podmiotów realizujących zadania publiczne (Dz. U. z 2020 r. poz. 346, 568, 695, 1517</w:t>
      </w:r>
      <w:r w:rsidR="003B457B" w:rsidRPr="003D7382">
        <w:rPr>
          <w:rFonts w:ascii="Arial" w:hAnsi="Arial" w:cs="Arial"/>
          <w:sz w:val="19"/>
          <w:szCs w:val="19"/>
        </w:rPr>
        <w:t xml:space="preserve"> </w:t>
      </w:r>
      <w:r w:rsidRPr="003D7382">
        <w:rPr>
          <w:rFonts w:ascii="Arial" w:hAnsi="Arial" w:cs="Arial"/>
          <w:sz w:val="19"/>
          <w:szCs w:val="19"/>
        </w:rPr>
        <w:t>i 2320), z zastrzeżeniem formatów, o których mowa w art. 66 ust. 1 ustawy, z uwzględnieniem rodzaju przekazywanych danych.</w:t>
      </w:r>
    </w:p>
    <w:p w14:paraId="49ACFAA0" w14:textId="504FD0A3" w:rsidR="007D0F36" w:rsidRPr="003D7382" w:rsidRDefault="003E4921"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Zamawiający zaleca wczytywanie na Platformę plików w maksymalnym rozmiarze do 250 MB</w:t>
      </w:r>
      <w:r w:rsidR="003B457B" w:rsidRPr="003D7382">
        <w:rPr>
          <w:rFonts w:ascii="Arial" w:hAnsi="Arial" w:cs="Arial"/>
          <w:sz w:val="19"/>
          <w:szCs w:val="19"/>
        </w:rPr>
        <w:t xml:space="preserve"> </w:t>
      </w:r>
      <w:r w:rsidRPr="003D7382">
        <w:rPr>
          <w:rFonts w:ascii="Arial" w:hAnsi="Arial" w:cs="Arial"/>
          <w:sz w:val="19"/>
          <w:szCs w:val="19"/>
        </w:rPr>
        <w:t xml:space="preserve">a w przypadku dokumentów podpisanych podpisem zaufanym do </w:t>
      </w:r>
      <w:r w:rsidR="00917069">
        <w:rPr>
          <w:rFonts w:ascii="Arial" w:hAnsi="Arial" w:cs="Arial"/>
          <w:sz w:val="19"/>
          <w:szCs w:val="19"/>
        </w:rPr>
        <w:t>25</w:t>
      </w:r>
      <w:r w:rsidRPr="003D7382">
        <w:rPr>
          <w:rFonts w:ascii="Arial" w:hAnsi="Arial" w:cs="Arial"/>
          <w:sz w:val="19"/>
          <w:szCs w:val="19"/>
        </w:rPr>
        <w:t>MB.</w:t>
      </w:r>
    </w:p>
    <w:p w14:paraId="457A8A7A" w14:textId="4FD66928" w:rsidR="003E4921" w:rsidRPr="003D7382" w:rsidRDefault="003E4921"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 xml:space="preserve">Wszelkie dokumenty, oświadczenia, informacje, o których mowa w SWZ, należy wczytać jako załączniki na Platformie, według Instrukcji korzystania z Platformy, dostępnej dla zalogowanych użytkowników w zakładce „Pomoc” </w:t>
      </w:r>
      <w:r w:rsidR="009254D8" w:rsidRPr="003D7382">
        <w:rPr>
          <w:rFonts w:ascii="Arial" w:hAnsi="Arial" w:cs="Arial"/>
          <w:sz w:val="19"/>
          <w:szCs w:val="19"/>
        </w:rPr>
        <w:t>-</w:t>
      </w:r>
      <w:r w:rsidRPr="003D7382">
        <w:rPr>
          <w:rFonts w:ascii="Arial" w:hAnsi="Arial" w:cs="Arial"/>
          <w:sz w:val="19"/>
          <w:szCs w:val="19"/>
        </w:rPr>
        <w:t xml:space="preserve"> „Instrukcje”.</w:t>
      </w:r>
    </w:p>
    <w:bookmarkEnd w:id="13"/>
    <w:p w14:paraId="0C17BA93" w14:textId="5D3DBE9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b/>
          <w:bCs/>
          <w:sz w:val="19"/>
          <w:szCs w:val="19"/>
        </w:rPr>
        <w:t>Rozszerzenia plików wykorzystywanych przez Wykonawców powinny być zgodne</w:t>
      </w:r>
      <w:r w:rsidR="003B457B" w:rsidRPr="003D7382">
        <w:rPr>
          <w:rFonts w:ascii="Arial" w:hAnsi="Arial" w:cs="Arial"/>
          <w:b/>
          <w:bCs/>
          <w:sz w:val="19"/>
          <w:szCs w:val="19"/>
        </w:rPr>
        <w:t xml:space="preserve"> </w:t>
      </w:r>
      <w:r w:rsidRPr="003D7382">
        <w:rPr>
          <w:rFonts w:ascii="Arial" w:hAnsi="Arial" w:cs="Arial"/>
          <w:b/>
          <w:bCs/>
          <w:sz w:val="19"/>
          <w:szCs w:val="19"/>
        </w:rPr>
        <w:t>z</w:t>
      </w:r>
      <w:r w:rsidRPr="003D7382">
        <w:rPr>
          <w:rFonts w:ascii="Arial" w:hAnsi="Arial" w:cs="Arial"/>
          <w:sz w:val="19"/>
          <w:szCs w:val="19"/>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5D42D7" w14:textId="422153C6"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Zamawiający rekomenduje wykorzystanie formatów: .pdf .doc .docx .xls .xlsx .jpg (.jpeg)</w:t>
      </w:r>
      <w:r w:rsidR="001B0F56" w:rsidRPr="003D7382">
        <w:rPr>
          <w:rFonts w:ascii="Arial" w:hAnsi="Arial" w:cs="Arial"/>
          <w:sz w:val="19"/>
          <w:szCs w:val="19"/>
        </w:rPr>
        <w:t>.</w:t>
      </w:r>
    </w:p>
    <w:p w14:paraId="65D9F6BD" w14:textId="499BEAAE"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W celu ewentualnej kompresji danych Zamawiający rekomenduje wykorzystanie jednego</w:t>
      </w:r>
      <w:r w:rsidR="003B457B" w:rsidRPr="003D7382">
        <w:rPr>
          <w:rFonts w:ascii="Arial" w:hAnsi="Arial" w:cs="Arial"/>
          <w:sz w:val="19"/>
          <w:szCs w:val="19"/>
        </w:rPr>
        <w:t xml:space="preserve"> </w:t>
      </w:r>
      <w:r w:rsidRPr="003D7382">
        <w:rPr>
          <w:rFonts w:ascii="Arial" w:hAnsi="Arial" w:cs="Arial"/>
          <w:sz w:val="19"/>
          <w:szCs w:val="19"/>
        </w:rPr>
        <w:t>z rozszerzeń:</w:t>
      </w:r>
    </w:p>
    <w:p w14:paraId="75DB992F" w14:textId="77777777" w:rsidR="007D0F36" w:rsidRPr="003D7382" w:rsidRDefault="007D0F36" w:rsidP="0096460B">
      <w:pPr>
        <w:pStyle w:val="Akapitzlist"/>
        <w:jc w:val="both"/>
        <w:rPr>
          <w:rFonts w:ascii="Arial" w:eastAsia="Times New Roman" w:hAnsi="Arial" w:cs="Arial"/>
          <w:sz w:val="19"/>
          <w:szCs w:val="19"/>
        </w:rPr>
      </w:pPr>
      <w:r w:rsidRPr="003D7382">
        <w:rPr>
          <w:rFonts w:ascii="Arial" w:hAnsi="Arial" w:cs="Arial"/>
          <w:sz w:val="19"/>
          <w:szCs w:val="19"/>
        </w:rPr>
        <w:t xml:space="preserve">a) </w:t>
      </w:r>
      <w:r w:rsidRPr="003D7382">
        <w:rPr>
          <w:rFonts w:ascii="Arial" w:eastAsia="Times New Roman" w:hAnsi="Arial" w:cs="Arial"/>
          <w:sz w:val="19"/>
          <w:szCs w:val="19"/>
        </w:rPr>
        <w:t>.zip</w:t>
      </w:r>
    </w:p>
    <w:p w14:paraId="049088D4" w14:textId="77777777" w:rsidR="007D0F36" w:rsidRPr="003D7382" w:rsidRDefault="007D0F36" w:rsidP="0096460B">
      <w:pPr>
        <w:pStyle w:val="Akapitzlist"/>
        <w:jc w:val="both"/>
        <w:rPr>
          <w:rFonts w:ascii="Arial" w:hAnsi="Arial" w:cs="Arial"/>
          <w:snapToGrid w:val="0"/>
          <w:sz w:val="19"/>
          <w:szCs w:val="19"/>
        </w:rPr>
      </w:pPr>
      <w:r w:rsidRPr="003D7382">
        <w:rPr>
          <w:rFonts w:ascii="Arial" w:hAnsi="Arial" w:cs="Arial"/>
          <w:snapToGrid w:val="0"/>
          <w:sz w:val="19"/>
          <w:szCs w:val="19"/>
        </w:rPr>
        <w:t xml:space="preserve">b) </w:t>
      </w:r>
      <w:r w:rsidRPr="003D7382">
        <w:rPr>
          <w:rFonts w:ascii="Arial" w:eastAsia="Times New Roman" w:hAnsi="Arial" w:cs="Arial"/>
          <w:sz w:val="19"/>
          <w:szCs w:val="19"/>
        </w:rPr>
        <w:t>.7Z</w:t>
      </w:r>
    </w:p>
    <w:p w14:paraId="37DDDE18" w14:textId="12A5044D"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 xml:space="preserve">Wśród rozszerzeń powszechnych a </w:t>
      </w:r>
      <w:r w:rsidRPr="003D7382">
        <w:rPr>
          <w:rFonts w:ascii="Arial" w:hAnsi="Arial" w:cs="Arial"/>
          <w:b/>
          <w:bCs/>
          <w:sz w:val="19"/>
          <w:szCs w:val="19"/>
        </w:rPr>
        <w:t>niewystępujących</w:t>
      </w:r>
      <w:r w:rsidRPr="003D7382">
        <w:rPr>
          <w:rFonts w:ascii="Arial" w:hAnsi="Arial" w:cs="Arial"/>
          <w:sz w:val="19"/>
          <w:szCs w:val="19"/>
        </w:rPr>
        <w:t xml:space="preserve"> w Rozporządzeniu KRI występują:.numbers .pages. </w:t>
      </w:r>
      <w:r w:rsidRPr="003D7382">
        <w:rPr>
          <w:rFonts w:ascii="Arial" w:hAnsi="Arial" w:cs="Arial"/>
          <w:b/>
          <w:bCs/>
          <w:sz w:val="19"/>
          <w:szCs w:val="19"/>
        </w:rPr>
        <w:t>Dokumenty złożone w takich plikach zostaną uznane za złożone nieskutecznie.</w:t>
      </w:r>
    </w:p>
    <w:p w14:paraId="559E1795" w14:textId="43E05355"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 xml:space="preserve">Zamawiający zwraca uwagę na ograniczenia wielkości plików podpisywanych profilem zaufanym, który wynosi </w:t>
      </w:r>
      <w:r w:rsidRPr="003D7382">
        <w:rPr>
          <w:rFonts w:ascii="Arial" w:hAnsi="Arial" w:cs="Arial"/>
          <w:b/>
          <w:bCs/>
          <w:sz w:val="19"/>
          <w:szCs w:val="19"/>
        </w:rPr>
        <w:t xml:space="preserve">maksymalnie </w:t>
      </w:r>
      <w:r w:rsidR="00917069">
        <w:rPr>
          <w:rFonts w:ascii="Arial" w:hAnsi="Arial" w:cs="Arial"/>
          <w:b/>
          <w:bCs/>
          <w:sz w:val="19"/>
          <w:szCs w:val="19"/>
        </w:rPr>
        <w:t>25</w:t>
      </w:r>
      <w:r w:rsidRPr="003D7382">
        <w:rPr>
          <w:rFonts w:ascii="Arial" w:hAnsi="Arial" w:cs="Arial"/>
          <w:b/>
          <w:bCs/>
          <w:sz w:val="19"/>
          <w:szCs w:val="19"/>
        </w:rPr>
        <w:t>MB</w:t>
      </w:r>
      <w:r w:rsidRPr="003D7382">
        <w:rPr>
          <w:rFonts w:ascii="Arial" w:hAnsi="Arial" w:cs="Arial"/>
          <w:sz w:val="19"/>
          <w:szCs w:val="19"/>
        </w:rPr>
        <w:t xml:space="preserve">, oraz na ograniczenie wielkości plików podpisywanych w aplikacji eDoApp służącej do składania podpisu osobistego, który wynosi </w:t>
      </w:r>
      <w:r w:rsidRPr="003D7382">
        <w:rPr>
          <w:rFonts w:ascii="Arial" w:hAnsi="Arial" w:cs="Arial"/>
          <w:b/>
          <w:bCs/>
          <w:sz w:val="19"/>
          <w:szCs w:val="19"/>
        </w:rPr>
        <w:t>maksymalnie 5MB</w:t>
      </w:r>
      <w:r w:rsidRPr="003D7382">
        <w:rPr>
          <w:rFonts w:ascii="Arial" w:hAnsi="Arial" w:cs="Arial"/>
          <w:sz w:val="19"/>
          <w:szCs w:val="19"/>
        </w:rPr>
        <w:t>.</w:t>
      </w:r>
    </w:p>
    <w:p w14:paraId="2CFB994E" w14:textId="7777777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W przypadku stosowania przez wykonawcę kwalifikowanego podpisu elektronicznego:</w:t>
      </w:r>
    </w:p>
    <w:p w14:paraId="4B350792" w14:textId="035EF4EB" w:rsidR="007D0F36" w:rsidRPr="003D7382" w:rsidRDefault="007D0F36" w:rsidP="0096460B">
      <w:pPr>
        <w:pStyle w:val="Akapitzlist"/>
        <w:jc w:val="both"/>
        <w:rPr>
          <w:rFonts w:ascii="Arial" w:eastAsia="Times New Roman" w:hAnsi="Arial" w:cs="Arial"/>
          <w:b/>
          <w:bCs/>
          <w:sz w:val="19"/>
          <w:szCs w:val="19"/>
        </w:rPr>
      </w:pPr>
      <w:r w:rsidRPr="003D7382">
        <w:rPr>
          <w:rFonts w:ascii="Arial" w:hAnsi="Arial" w:cs="Arial"/>
          <w:snapToGrid w:val="0"/>
          <w:sz w:val="19"/>
          <w:szCs w:val="19"/>
        </w:rPr>
        <w:t xml:space="preserve">a) </w:t>
      </w:r>
      <w:r w:rsidRPr="003D7382">
        <w:rPr>
          <w:rFonts w:ascii="Arial" w:eastAsia="Times New Roman" w:hAnsi="Arial" w:cs="Arial"/>
          <w:sz w:val="19"/>
          <w:szCs w:val="19"/>
        </w:rPr>
        <w:t xml:space="preserve">Ze względu na niskie ryzyko naruszenia integralności pliku oraz łatwiejszą weryfikację podpisu zamawiający zaleca, w miarę możliwości, </w:t>
      </w:r>
      <w:r w:rsidRPr="003D7382">
        <w:rPr>
          <w:rFonts w:ascii="Arial" w:eastAsia="Times New Roman" w:hAnsi="Arial" w:cs="Arial"/>
          <w:b/>
          <w:bCs/>
          <w:sz w:val="19"/>
          <w:szCs w:val="19"/>
        </w:rPr>
        <w:t>przekonwertowanie plików składających się na ofertę na rozszerzenie .pdf</w:t>
      </w:r>
      <w:r w:rsidR="0060367B" w:rsidRPr="003D7382">
        <w:rPr>
          <w:rFonts w:ascii="Arial" w:eastAsia="Times New Roman" w:hAnsi="Arial" w:cs="Arial"/>
          <w:b/>
          <w:bCs/>
          <w:sz w:val="19"/>
          <w:szCs w:val="19"/>
        </w:rPr>
        <w:t xml:space="preserve"> </w:t>
      </w:r>
      <w:r w:rsidRPr="003D7382">
        <w:rPr>
          <w:rFonts w:ascii="Arial" w:eastAsia="Times New Roman" w:hAnsi="Arial" w:cs="Arial"/>
          <w:b/>
          <w:bCs/>
          <w:sz w:val="19"/>
          <w:szCs w:val="19"/>
        </w:rPr>
        <w:t>i opatrzenie ich podpisem kwalifikowanym w formacie PAdES.</w:t>
      </w:r>
    </w:p>
    <w:p w14:paraId="4C705BC2" w14:textId="77777777" w:rsidR="007D0F36" w:rsidRPr="003D7382" w:rsidRDefault="007D0F36" w:rsidP="0096460B">
      <w:pPr>
        <w:pStyle w:val="Akapitzlist"/>
        <w:jc w:val="both"/>
        <w:rPr>
          <w:rFonts w:ascii="Arial" w:eastAsia="Times New Roman" w:hAnsi="Arial" w:cs="Arial"/>
          <w:sz w:val="19"/>
          <w:szCs w:val="19"/>
        </w:rPr>
      </w:pPr>
      <w:r w:rsidRPr="003D7382">
        <w:rPr>
          <w:rFonts w:ascii="Arial" w:eastAsia="Times New Roman" w:hAnsi="Arial" w:cs="Arial"/>
          <w:sz w:val="19"/>
          <w:szCs w:val="19"/>
        </w:rPr>
        <w:lastRenderedPageBreak/>
        <w:t>b)</w:t>
      </w:r>
      <w:r w:rsidRPr="003D7382">
        <w:rPr>
          <w:rFonts w:ascii="Arial" w:eastAsia="Times New Roman" w:hAnsi="Arial" w:cs="Arial"/>
          <w:b/>
          <w:bCs/>
          <w:sz w:val="19"/>
          <w:szCs w:val="19"/>
        </w:rPr>
        <w:t xml:space="preserve"> </w:t>
      </w:r>
      <w:r w:rsidRPr="003D7382">
        <w:rPr>
          <w:rFonts w:ascii="Arial" w:eastAsia="Times New Roman" w:hAnsi="Arial" w:cs="Arial"/>
          <w:sz w:val="19"/>
          <w:szCs w:val="19"/>
        </w:rPr>
        <w:t xml:space="preserve">Pliki w innych formatach niż PDF </w:t>
      </w:r>
      <w:r w:rsidRPr="003D7382">
        <w:rPr>
          <w:rFonts w:ascii="Arial" w:eastAsia="Times New Roman" w:hAnsi="Arial" w:cs="Arial"/>
          <w:b/>
          <w:bCs/>
          <w:sz w:val="19"/>
          <w:szCs w:val="19"/>
        </w:rPr>
        <w:t>zaleca się opatrzyć podpisem w formacie XAdES o typie zewnętrznym</w:t>
      </w:r>
      <w:r w:rsidRPr="003D7382">
        <w:rPr>
          <w:rFonts w:ascii="Arial" w:eastAsia="Times New Roman" w:hAnsi="Arial" w:cs="Arial"/>
          <w:sz w:val="19"/>
          <w:szCs w:val="19"/>
        </w:rPr>
        <w:t xml:space="preserve">. Wykonawca powinien pamiętać, aby plik z podpisem przekazywać łącznie z dokumentem podpisywanym (dołączyć odpowiednią ilość plików). </w:t>
      </w:r>
    </w:p>
    <w:p w14:paraId="0D7CF4A6" w14:textId="7777777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Zamawiający zaleca aby</w:t>
      </w:r>
      <w:r w:rsidRPr="003D7382">
        <w:rPr>
          <w:rFonts w:ascii="Arial" w:hAnsi="Arial" w:cs="Arial"/>
          <w:b/>
          <w:bCs/>
          <w:sz w:val="19"/>
          <w:szCs w:val="19"/>
        </w:rPr>
        <w:t xml:space="preserve"> w przypadku podpisywania pliku przez kilka osób, stosować podpisy tego samego rodzaju.</w:t>
      </w:r>
      <w:r w:rsidRPr="003D7382">
        <w:rPr>
          <w:rFonts w:ascii="Arial" w:hAnsi="Arial" w:cs="Arial"/>
          <w:sz w:val="19"/>
          <w:szCs w:val="19"/>
        </w:rPr>
        <w:t xml:space="preserve"> Podpisywanie różnymi rodzajami podpisów np. osobistym i kwalifikowanym może doprowadzić do problemów w weryfikacji plików.</w:t>
      </w:r>
    </w:p>
    <w:p w14:paraId="7274DC33" w14:textId="77777777"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 xml:space="preserve">Zamawiający zaleca aby </w:t>
      </w:r>
      <w:r w:rsidRPr="003D7382">
        <w:rPr>
          <w:rFonts w:ascii="Arial" w:hAnsi="Arial" w:cs="Arial"/>
          <w:b/>
          <w:bCs/>
          <w:sz w:val="19"/>
          <w:szCs w:val="19"/>
        </w:rPr>
        <w:t>nie wprowadzać</w:t>
      </w:r>
      <w:r w:rsidRPr="003D7382">
        <w:rPr>
          <w:rFonts w:ascii="Arial" w:hAnsi="Arial" w:cs="Arial"/>
          <w:sz w:val="19"/>
          <w:szCs w:val="19"/>
        </w:rPr>
        <w:t xml:space="preserve"> jakichkolwiek zmian w plikach po podpisaniu ich podpisem kwalifikowanym. Może to skutkować naruszeniem integralności plików co równoważne będzie z koniecznością odrzucenia oferty.</w:t>
      </w:r>
    </w:p>
    <w:p w14:paraId="49303310" w14:textId="1AAE47CD" w:rsidR="007D0F36" w:rsidRPr="003D7382" w:rsidRDefault="007D0F36" w:rsidP="0096460B">
      <w:pPr>
        <w:pStyle w:val="Akapitzlist"/>
        <w:numPr>
          <w:ilvl w:val="0"/>
          <w:numId w:val="17"/>
        </w:numPr>
        <w:jc w:val="both"/>
        <w:rPr>
          <w:rFonts w:ascii="Arial" w:hAnsi="Arial" w:cs="Arial"/>
          <w:snapToGrid w:val="0"/>
          <w:sz w:val="19"/>
          <w:szCs w:val="19"/>
        </w:rPr>
      </w:pPr>
      <w:r w:rsidRPr="003D7382">
        <w:rPr>
          <w:rFonts w:ascii="Arial" w:hAnsi="Arial" w:cs="Arial"/>
          <w:sz w:val="19"/>
          <w:szCs w:val="19"/>
        </w:rPr>
        <w:t>Zamawiający nie ponosi odpowiedzialności za złożenie oferty w sposób niezgodny z Instrukcją korzystania z</w:t>
      </w:r>
      <w:r w:rsidR="000B2A7C" w:rsidRPr="003D7382">
        <w:rPr>
          <w:rFonts w:ascii="Arial" w:hAnsi="Arial" w:cs="Arial"/>
          <w:sz w:val="19"/>
          <w:szCs w:val="19"/>
        </w:rPr>
        <w:t> </w:t>
      </w:r>
      <w:r w:rsidRPr="003D7382">
        <w:rPr>
          <w:rFonts w:ascii="Arial" w:hAnsi="Arial" w:cs="Arial"/>
          <w:sz w:val="19"/>
          <w:szCs w:val="19"/>
        </w:rPr>
        <w:t>platformy</w:t>
      </w:r>
      <w:r w:rsidR="005906E1" w:rsidRPr="003D7382">
        <w:rPr>
          <w:rFonts w:ascii="Arial" w:hAnsi="Arial" w:cs="Arial"/>
          <w:sz w:val="19"/>
          <w:szCs w:val="19"/>
        </w:rPr>
        <w:t>.</w:t>
      </w:r>
    </w:p>
    <w:p w14:paraId="5923B830" w14:textId="77777777" w:rsidR="007D0F36" w:rsidRPr="0096460B" w:rsidRDefault="007D0F36" w:rsidP="0096460B">
      <w:pPr>
        <w:ind w:left="360"/>
        <w:contextualSpacing/>
        <w:jc w:val="both"/>
        <w:rPr>
          <w:rFonts w:ascii="Arial" w:hAnsi="Arial" w:cs="Arial"/>
          <w:color w:val="EE0000"/>
          <w:sz w:val="19"/>
          <w:szCs w:val="19"/>
        </w:rPr>
      </w:pPr>
    </w:p>
    <w:p w14:paraId="4A5DFF4D" w14:textId="6533E581" w:rsidR="007D0F36" w:rsidRPr="00A724D1" w:rsidRDefault="007D0F36" w:rsidP="0096460B">
      <w:pPr>
        <w:jc w:val="both"/>
        <w:rPr>
          <w:rFonts w:ascii="Arial" w:hAnsi="Arial" w:cs="Arial"/>
          <w:b/>
          <w:sz w:val="19"/>
          <w:szCs w:val="19"/>
        </w:rPr>
      </w:pPr>
      <w:r w:rsidRPr="00A724D1">
        <w:rPr>
          <w:rFonts w:ascii="Arial" w:hAnsi="Arial" w:cs="Arial"/>
          <w:b/>
          <w:sz w:val="19"/>
          <w:szCs w:val="19"/>
        </w:rPr>
        <w:t>ROZDZIAŁ XVII</w:t>
      </w:r>
      <w:r w:rsidR="006355BC" w:rsidRPr="00A724D1">
        <w:rPr>
          <w:rFonts w:ascii="Arial" w:hAnsi="Arial" w:cs="Arial"/>
          <w:b/>
          <w:sz w:val="19"/>
          <w:szCs w:val="19"/>
        </w:rPr>
        <w:t>:</w:t>
      </w:r>
      <w:r w:rsidRPr="00A724D1">
        <w:rPr>
          <w:rFonts w:ascii="Arial" w:hAnsi="Arial" w:cs="Arial"/>
          <w:b/>
          <w:sz w:val="19"/>
          <w:szCs w:val="19"/>
        </w:rPr>
        <w:t xml:space="preserve"> </w:t>
      </w:r>
      <w:r w:rsidRPr="00A724D1">
        <w:rPr>
          <w:rFonts w:ascii="Arial" w:hAnsi="Arial" w:cs="Arial"/>
          <w:bCs/>
          <w:sz w:val="19"/>
          <w:szCs w:val="19"/>
        </w:rPr>
        <w:t>UDZIELANI</w:t>
      </w:r>
      <w:r w:rsidR="006355BC" w:rsidRPr="00A724D1">
        <w:rPr>
          <w:rFonts w:ascii="Arial" w:hAnsi="Arial" w:cs="Arial"/>
          <w:bCs/>
          <w:sz w:val="19"/>
          <w:szCs w:val="19"/>
        </w:rPr>
        <w:t>E</w:t>
      </w:r>
      <w:r w:rsidRPr="00A724D1">
        <w:rPr>
          <w:rFonts w:ascii="Arial" w:hAnsi="Arial" w:cs="Arial"/>
          <w:bCs/>
          <w:sz w:val="19"/>
          <w:szCs w:val="19"/>
        </w:rPr>
        <w:t xml:space="preserve"> WYJAŚNIEŃ </w:t>
      </w:r>
      <w:r w:rsidR="006355BC" w:rsidRPr="00A724D1">
        <w:rPr>
          <w:rFonts w:ascii="Arial" w:hAnsi="Arial" w:cs="Arial"/>
          <w:bCs/>
          <w:sz w:val="19"/>
          <w:szCs w:val="19"/>
        </w:rPr>
        <w:t>i</w:t>
      </w:r>
      <w:r w:rsidRPr="00A724D1">
        <w:rPr>
          <w:rFonts w:ascii="Arial" w:hAnsi="Arial" w:cs="Arial"/>
          <w:bCs/>
          <w:sz w:val="19"/>
          <w:szCs w:val="19"/>
        </w:rPr>
        <w:t xml:space="preserve"> ZMIANA SWZ</w:t>
      </w:r>
    </w:p>
    <w:p w14:paraId="1317FC1A" w14:textId="77777777" w:rsidR="007D0F36" w:rsidRPr="00A724D1" w:rsidRDefault="007D0F36" w:rsidP="0096460B">
      <w:pPr>
        <w:pStyle w:val="Akapitzlist"/>
        <w:ind w:left="1093"/>
        <w:jc w:val="both"/>
        <w:rPr>
          <w:rFonts w:ascii="Arial" w:hAnsi="Arial" w:cs="Arial"/>
          <w:sz w:val="19"/>
          <w:szCs w:val="19"/>
        </w:rPr>
      </w:pPr>
      <w:r w:rsidRPr="00A724D1">
        <w:rPr>
          <w:rFonts w:ascii="Arial" w:hAnsi="Arial" w:cs="Arial"/>
          <w:noProof/>
          <w:sz w:val="19"/>
          <w:szCs w:val="19"/>
        </w:rPr>
        <mc:AlternateContent>
          <mc:Choice Requires="wps">
            <w:drawing>
              <wp:anchor distT="0" distB="0" distL="114300" distR="114300" simplePos="0" relativeHeight="251716608" behindDoc="0" locked="0" layoutInCell="1" allowOverlap="1" wp14:anchorId="3D2A243D" wp14:editId="0251F346">
                <wp:simplePos x="0" y="0"/>
                <wp:positionH relativeFrom="margin">
                  <wp:align>right</wp:align>
                </wp:positionH>
                <wp:positionV relativeFrom="paragraph">
                  <wp:posOffset>5715</wp:posOffset>
                </wp:positionV>
                <wp:extent cx="6096000" cy="41275"/>
                <wp:effectExtent l="0" t="0" r="19050" b="34925"/>
                <wp:wrapNone/>
                <wp:docPr id="14" name="Łącznik prosty 14"/>
                <wp:cNvGraphicFramePr/>
                <a:graphic xmlns:a="http://schemas.openxmlformats.org/drawingml/2006/main">
                  <a:graphicData uri="http://schemas.microsoft.com/office/word/2010/wordprocessingShape">
                    <wps:wsp>
                      <wps:cNvCnPr/>
                      <wps:spPr>
                        <a:xfrm flipV="1">
                          <a:off x="0" y="0"/>
                          <a:ext cx="6096000" cy="41275"/>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30B776" id="Łącznik prosty 14" o:spid="_x0000_s1026" style="position:absolute;flip:y;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8pt,.45pt" to="908.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" strokecolor="#4f81bd" strokeweight="1pt">
                <w10:wrap anchorx="margin"/>
              </v:line>
            </w:pict>
          </mc:Fallback>
        </mc:AlternateContent>
      </w:r>
    </w:p>
    <w:p w14:paraId="1A2F1DBB" w14:textId="77777777" w:rsidR="007D0F36" w:rsidRPr="00A724D1" w:rsidRDefault="007D0F36" w:rsidP="00A724D1">
      <w:pPr>
        <w:pStyle w:val="Akapitzlist"/>
        <w:numPr>
          <w:ilvl w:val="0"/>
          <w:numId w:val="24"/>
        </w:numPr>
        <w:suppressAutoHyphens/>
        <w:ind w:left="709" w:hanging="283"/>
        <w:jc w:val="both"/>
        <w:rPr>
          <w:rFonts w:ascii="Arial" w:hAnsi="Arial" w:cs="Arial"/>
          <w:sz w:val="19"/>
          <w:szCs w:val="19"/>
        </w:rPr>
      </w:pPr>
      <w:bookmarkStart w:id="14" w:name="_Hlk529536495"/>
      <w:r w:rsidRPr="00A724D1">
        <w:rPr>
          <w:rFonts w:ascii="Arial" w:hAnsi="Arial" w:cs="Arial"/>
          <w:sz w:val="19"/>
          <w:szCs w:val="19"/>
        </w:rPr>
        <w:t xml:space="preserve">Wykonawca może zwrócić się do Zamawiającego z wnioskiem o wyjaśnienie treści SWZ zgodnie z art. 135 Pzp. </w:t>
      </w:r>
    </w:p>
    <w:p w14:paraId="1C944FD3" w14:textId="4786CE31" w:rsidR="007D0F36" w:rsidRPr="00A724D1" w:rsidRDefault="007D0F36" w:rsidP="00A724D1">
      <w:pPr>
        <w:pStyle w:val="Akapitzlist"/>
        <w:numPr>
          <w:ilvl w:val="0"/>
          <w:numId w:val="24"/>
        </w:numPr>
        <w:suppressAutoHyphens/>
        <w:ind w:left="709" w:hanging="283"/>
        <w:jc w:val="both"/>
        <w:rPr>
          <w:rFonts w:ascii="Arial" w:hAnsi="Arial" w:cs="Arial"/>
          <w:sz w:val="19"/>
          <w:szCs w:val="19"/>
        </w:rPr>
      </w:pPr>
      <w:r w:rsidRPr="00A724D1">
        <w:rPr>
          <w:rFonts w:ascii="Arial" w:hAnsi="Arial" w:cs="Arial"/>
          <w:snapToGrid w:val="0"/>
          <w:sz w:val="19"/>
          <w:szCs w:val="19"/>
        </w:rPr>
        <w:t>Wniosek należy przesłać za pośrednictwem Platformy w zakładce „Pytania</w:t>
      </w:r>
      <w:r w:rsidR="006355BC" w:rsidRPr="00A724D1">
        <w:rPr>
          <w:rFonts w:ascii="Arial" w:hAnsi="Arial" w:cs="Arial"/>
          <w:snapToGrid w:val="0"/>
          <w:sz w:val="19"/>
          <w:szCs w:val="19"/>
        </w:rPr>
        <w:t xml:space="preserve"> </w:t>
      </w:r>
      <w:r w:rsidRPr="00A724D1">
        <w:rPr>
          <w:rFonts w:ascii="Arial" w:hAnsi="Arial" w:cs="Arial"/>
          <w:snapToGrid w:val="0"/>
          <w:sz w:val="19"/>
          <w:szCs w:val="19"/>
        </w:rPr>
        <w:t>/</w:t>
      </w:r>
      <w:r w:rsidR="006355BC" w:rsidRPr="00A724D1">
        <w:rPr>
          <w:rFonts w:ascii="Arial" w:hAnsi="Arial" w:cs="Arial"/>
          <w:snapToGrid w:val="0"/>
          <w:sz w:val="19"/>
          <w:szCs w:val="19"/>
        </w:rPr>
        <w:t xml:space="preserve"> </w:t>
      </w:r>
      <w:r w:rsidRPr="00A724D1">
        <w:rPr>
          <w:rFonts w:ascii="Arial" w:hAnsi="Arial" w:cs="Arial"/>
          <w:snapToGrid w:val="0"/>
          <w:sz w:val="19"/>
          <w:szCs w:val="19"/>
        </w:rPr>
        <w:t xml:space="preserve">Informacje” poprzez polecenie „Dodaj pytanie / komentarz”. </w:t>
      </w:r>
      <w:r w:rsidRPr="00A724D1">
        <w:rPr>
          <w:rFonts w:ascii="Arial" w:hAnsi="Arial" w:cs="Arial"/>
          <w:sz w:val="19"/>
          <w:szCs w:val="19"/>
        </w:rPr>
        <w:t xml:space="preserve">Zamawiający zamieści treść pytań </w:t>
      </w:r>
      <w:r w:rsidRPr="00A724D1">
        <w:rPr>
          <w:rFonts w:ascii="Arial" w:hAnsi="Arial" w:cs="Arial"/>
          <w:snapToGrid w:val="0"/>
          <w:sz w:val="19"/>
          <w:szCs w:val="19"/>
        </w:rPr>
        <w:t xml:space="preserve">(bez ujawnienia źródła) </w:t>
      </w:r>
      <w:r w:rsidRPr="00A724D1">
        <w:rPr>
          <w:rFonts w:ascii="Arial" w:hAnsi="Arial" w:cs="Arial"/>
          <w:sz w:val="19"/>
          <w:szCs w:val="19"/>
        </w:rPr>
        <w:t>wraz z wyjaśnieniami na Platformie w zakładce „Załączniki” (należy zaznaczyć dokument i kliknąć „pobierz”).</w:t>
      </w:r>
    </w:p>
    <w:p w14:paraId="00C710AC" w14:textId="77777777" w:rsidR="007D0F36" w:rsidRPr="00A724D1" w:rsidRDefault="007D0F36" w:rsidP="00A724D1">
      <w:pPr>
        <w:pStyle w:val="Akapitzlist"/>
        <w:numPr>
          <w:ilvl w:val="0"/>
          <w:numId w:val="24"/>
        </w:numPr>
        <w:suppressAutoHyphens/>
        <w:ind w:left="709" w:hanging="283"/>
        <w:jc w:val="both"/>
        <w:rPr>
          <w:rFonts w:ascii="Arial" w:hAnsi="Arial" w:cs="Arial"/>
          <w:sz w:val="19"/>
          <w:szCs w:val="19"/>
        </w:rPr>
      </w:pPr>
      <w:r w:rsidRPr="00A724D1">
        <w:rPr>
          <w:rFonts w:ascii="Arial" w:hAnsi="Arial" w:cs="Arial"/>
          <w:sz w:val="19"/>
          <w:szCs w:val="19"/>
        </w:rPr>
        <w:t>Przedłużenie terminu składania ofert nie wpływa na bieg terminu składania wniosku o wyjaśnienie treści SWZ.</w:t>
      </w:r>
    </w:p>
    <w:p w14:paraId="6FD740BE" w14:textId="77777777" w:rsidR="007D0F36" w:rsidRPr="00A724D1" w:rsidRDefault="007D0F36" w:rsidP="00A724D1">
      <w:pPr>
        <w:pStyle w:val="Akapitzlist"/>
        <w:numPr>
          <w:ilvl w:val="0"/>
          <w:numId w:val="24"/>
        </w:numPr>
        <w:suppressAutoHyphens/>
        <w:ind w:left="709" w:hanging="283"/>
        <w:jc w:val="both"/>
        <w:rPr>
          <w:rFonts w:ascii="Arial" w:hAnsi="Arial" w:cs="Arial"/>
          <w:sz w:val="19"/>
          <w:szCs w:val="19"/>
        </w:rPr>
      </w:pPr>
      <w:r w:rsidRPr="00A724D1">
        <w:rPr>
          <w:rFonts w:ascii="Arial" w:hAnsi="Arial" w:cs="Arial"/>
          <w:sz w:val="19"/>
          <w:szCs w:val="19"/>
        </w:rPr>
        <w:t>W uzasadnionych przypadkach Zamawiający może przed upływem terminu do składania ofert zmienić treść SWZ, zgodnie z art. 137 Pzp. Dokonaną zmianę Zamawiający umieszcza na Platformie w zakładce „Załączniki” (należy zaznaczyć dokument i kliknąć „pobierz”).</w:t>
      </w:r>
    </w:p>
    <w:p w14:paraId="2FDBA3F3" w14:textId="77777777" w:rsidR="007D0F36" w:rsidRPr="00A724D1" w:rsidRDefault="007D0F36" w:rsidP="00A724D1">
      <w:pPr>
        <w:pStyle w:val="Akapitzlist"/>
        <w:numPr>
          <w:ilvl w:val="0"/>
          <w:numId w:val="24"/>
        </w:numPr>
        <w:suppressAutoHyphens/>
        <w:ind w:left="709" w:hanging="283"/>
        <w:jc w:val="both"/>
        <w:rPr>
          <w:rFonts w:ascii="Arial" w:hAnsi="Arial" w:cs="Arial"/>
          <w:sz w:val="19"/>
          <w:szCs w:val="19"/>
        </w:rPr>
      </w:pPr>
      <w:r w:rsidRPr="00A724D1">
        <w:rPr>
          <w:rFonts w:ascii="Arial" w:hAnsi="Arial" w:cs="Arial"/>
          <w:sz w:val="19"/>
          <w:szCs w:val="19"/>
        </w:rPr>
        <w:t>W przypadku rozbieżności pomiędzy treścią niniejszej SWZ, a treścią udzielonych odpowiedzi, jako obowiązującą należy przyjąć treść pisma zawierającego późniejsze oświadczenie Zamawiającego.</w:t>
      </w:r>
    </w:p>
    <w:p w14:paraId="182D6816" w14:textId="77777777" w:rsidR="007D0F36" w:rsidRPr="006C23F9" w:rsidRDefault="007D0F36" w:rsidP="00A724D1">
      <w:pPr>
        <w:pStyle w:val="Akapitzlist"/>
        <w:numPr>
          <w:ilvl w:val="0"/>
          <w:numId w:val="24"/>
        </w:numPr>
        <w:suppressAutoHyphens/>
        <w:ind w:left="709" w:hanging="283"/>
        <w:jc w:val="both"/>
        <w:rPr>
          <w:rFonts w:ascii="Arial" w:hAnsi="Arial" w:cs="Arial"/>
          <w:sz w:val="19"/>
          <w:szCs w:val="19"/>
        </w:rPr>
      </w:pPr>
      <w:r w:rsidRPr="00A724D1">
        <w:rPr>
          <w:rFonts w:ascii="Arial" w:hAnsi="Arial" w:cs="Arial"/>
          <w:sz w:val="19"/>
          <w:szCs w:val="19"/>
        </w:rPr>
        <w:t xml:space="preserve">Nie udziela się żadnych ustnych lub telefonicznych informacji, wyjaśnień czy odpowiedzi na pytania </w:t>
      </w:r>
      <w:r w:rsidRPr="006C23F9">
        <w:rPr>
          <w:rFonts w:ascii="Arial" w:hAnsi="Arial" w:cs="Arial"/>
          <w:sz w:val="19"/>
          <w:szCs w:val="19"/>
        </w:rPr>
        <w:t>kierowane do Zamawiającego.</w:t>
      </w:r>
    </w:p>
    <w:bookmarkEnd w:id="14"/>
    <w:p w14:paraId="20FEE06C" w14:textId="77777777" w:rsidR="007D0F36" w:rsidRPr="006C23F9" w:rsidRDefault="007D0F36" w:rsidP="0096460B">
      <w:pPr>
        <w:pStyle w:val="Akapitzlist"/>
        <w:ind w:left="1364"/>
        <w:jc w:val="both"/>
        <w:rPr>
          <w:rFonts w:ascii="Arial" w:hAnsi="Arial" w:cs="Arial"/>
          <w:b/>
          <w:sz w:val="19"/>
          <w:szCs w:val="19"/>
        </w:rPr>
      </w:pPr>
    </w:p>
    <w:p w14:paraId="6CF44D33" w14:textId="64F181C5" w:rsidR="007D0F36" w:rsidRPr="006C23F9" w:rsidRDefault="007D0F36" w:rsidP="0096460B">
      <w:pPr>
        <w:jc w:val="both"/>
        <w:rPr>
          <w:rFonts w:ascii="Arial" w:hAnsi="Arial" w:cs="Arial"/>
          <w:b/>
          <w:sz w:val="19"/>
          <w:szCs w:val="19"/>
        </w:rPr>
      </w:pPr>
      <w:r w:rsidRPr="006C23F9">
        <w:rPr>
          <w:rFonts w:ascii="Arial" w:hAnsi="Arial" w:cs="Arial"/>
          <w:b/>
          <w:sz w:val="19"/>
          <w:szCs w:val="19"/>
        </w:rPr>
        <w:t>ROZDZIAŁ XVIII:</w:t>
      </w:r>
      <w:r w:rsidR="0060367B" w:rsidRPr="006C23F9">
        <w:rPr>
          <w:rFonts w:ascii="Arial" w:hAnsi="Arial" w:cs="Arial"/>
          <w:bCs/>
          <w:sz w:val="19"/>
          <w:szCs w:val="19"/>
        </w:rPr>
        <w:t xml:space="preserve"> </w:t>
      </w:r>
      <w:r w:rsidRPr="006C23F9">
        <w:rPr>
          <w:rFonts w:ascii="Arial" w:hAnsi="Arial" w:cs="Arial"/>
          <w:bCs/>
          <w:sz w:val="19"/>
          <w:szCs w:val="19"/>
        </w:rPr>
        <w:t>MIEJSCE ORAZ TERMIN SKŁADANIA OFERT SPOSÓB SKŁADANIA OFERT</w:t>
      </w:r>
    </w:p>
    <w:p w14:paraId="73427FAE" w14:textId="77777777" w:rsidR="007D0F36" w:rsidRPr="006C23F9" w:rsidRDefault="007D0F36" w:rsidP="0096460B">
      <w:pPr>
        <w:pStyle w:val="Akapitzlist"/>
        <w:ind w:left="1093"/>
        <w:jc w:val="both"/>
        <w:rPr>
          <w:rFonts w:ascii="Arial" w:hAnsi="Arial" w:cs="Arial"/>
          <w:b/>
          <w:sz w:val="19"/>
          <w:szCs w:val="19"/>
        </w:rPr>
      </w:pPr>
      <w:r w:rsidRPr="006C23F9">
        <w:rPr>
          <w:rFonts w:ascii="Arial" w:hAnsi="Arial" w:cs="Arial"/>
          <w:noProof/>
          <w:sz w:val="19"/>
          <w:szCs w:val="19"/>
        </w:rPr>
        <mc:AlternateContent>
          <mc:Choice Requires="wps">
            <w:drawing>
              <wp:anchor distT="0" distB="0" distL="114300" distR="114300" simplePos="0" relativeHeight="251717632" behindDoc="0" locked="0" layoutInCell="1" allowOverlap="1" wp14:anchorId="34E1163E" wp14:editId="5806B480">
                <wp:simplePos x="0" y="0"/>
                <wp:positionH relativeFrom="column">
                  <wp:posOffset>4030</wp:posOffset>
                </wp:positionH>
                <wp:positionV relativeFrom="paragraph">
                  <wp:posOffset>30711</wp:posOffset>
                </wp:positionV>
                <wp:extent cx="6115381" cy="16921"/>
                <wp:effectExtent l="0" t="0" r="19050" b="21590"/>
                <wp:wrapNone/>
                <wp:docPr id="15" name="Łącznik prosty 15"/>
                <wp:cNvGraphicFramePr/>
                <a:graphic xmlns:a="http://schemas.openxmlformats.org/drawingml/2006/main">
                  <a:graphicData uri="http://schemas.microsoft.com/office/word/2010/wordprocessingShape">
                    <wps:wsp>
                      <wps:cNvCnPr/>
                      <wps:spPr>
                        <a:xfrm flipV="1">
                          <a:off x="0" y="0"/>
                          <a:ext cx="6115381" cy="16921"/>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E6EE3" id="Łącznik prosty 15"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4pt" to="481.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" strokecolor="#4f81bd" strokeweight="1pt"/>
            </w:pict>
          </mc:Fallback>
        </mc:AlternateContent>
      </w:r>
    </w:p>
    <w:p w14:paraId="5929349D" w14:textId="77777777" w:rsidR="007D0F36" w:rsidRPr="006C23F9" w:rsidRDefault="007D0F36" w:rsidP="0096460B">
      <w:pPr>
        <w:jc w:val="both"/>
        <w:rPr>
          <w:rFonts w:ascii="Arial" w:hAnsi="Arial" w:cs="Arial"/>
          <w:b/>
          <w:sz w:val="19"/>
          <w:szCs w:val="19"/>
        </w:rPr>
      </w:pPr>
      <w:r w:rsidRPr="006C23F9">
        <w:rPr>
          <w:rFonts w:ascii="Arial" w:hAnsi="Arial" w:cs="Arial"/>
          <w:b/>
          <w:sz w:val="19"/>
          <w:szCs w:val="19"/>
        </w:rPr>
        <w:t>A. Miejsce i termin składania ofert.</w:t>
      </w:r>
    </w:p>
    <w:p w14:paraId="1CD4555C" w14:textId="77777777" w:rsidR="007D0F36" w:rsidRPr="00F603EA" w:rsidRDefault="007D0F36" w:rsidP="0096460B">
      <w:pPr>
        <w:pStyle w:val="Akapitzlist"/>
        <w:numPr>
          <w:ilvl w:val="0"/>
          <w:numId w:val="3"/>
        </w:numPr>
        <w:ind w:left="1080"/>
        <w:jc w:val="both"/>
        <w:rPr>
          <w:rStyle w:val="Hipercze"/>
          <w:rFonts w:ascii="Arial" w:hAnsi="Arial" w:cs="Arial"/>
          <w:color w:val="auto"/>
          <w:sz w:val="19"/>
          <w:szCs w:val="19"/>
          <w:u w:val="none"/>
        </w:rPr>
      </w:pPr>
      <w:r w:rsidRPr="00F603EA">
        <w:rPr>
          <w:rFonts w:ascii="Arial" w:hAnsi="Arial" w:cs="Arial"/>
          <w:spacing w:val="1"/>
          <w:sz w:val="19"/>
          <w:szCs w:val="19"/>
        </w:rPr>
        <w:t xml:space="preserve">Oferty wraz z wymaganymi dokumentami należy składać za pośrednictwem Platformy zakupowej pod adresem </w:t>
      </w:r>
      <w:hyperlink r:id="rId26" w:history="1">
        <w:r w:rsidRPr="00F603EA">
          <w:rPr>
            <w:rStyle w:val="Hipercze"/>
            <w:rFonts w:ascii="Arial" w:hAnsi="Arial" w:cs="Arial"/>
            <w:color w:val="auto"/>
            <w:sz w:val="19"/>
            <w:szCs w:val="19"/>
          </w:rPr>
          <w:t>https://uszd-lublin.eb2b.com.pl</w:t>
        </w:r>
      </w:hyperlink>
      <w:r w:rsidRPr="00F603EA">
        <w:rPr>
          <w:rStyle w:val="Hipercze"/>
          <w:rFonts w:ascii="Arial" w:hAnsi="Arial" w:cs="Arial"/>
          <w:color w:val="auto"/>
          <w:sz w:val="19"/>
          <w:szCs w:val="19"/>
        </w:rPr>
        <w:t>.</w:t>
      </w:r>
    </w:p>
    <w:p w14:paraId="18DB7A99" w14:textId="3B5592BD" w:rsidR="007D0F36" w:rsidRPr="00F603EA" w:rsidRDefault="007D0F36" w:rsidP="0096460B">
      <w:pPr>
        <w:pStyle w:val="Akapitzlist"/>
        <w:numPr>
          <w:ilvl w:val="0"/>
          <w:numId w:val="3"/>
        </w:numPr>
        <w:ind w:left="1080"/>
        <w:jc w:val="both"/>
        <w:rPr>
          <w:rFonts w:ascii="Arial" w:hAnsi="Arial" w:cs="Arial"/>
          <w:sz w:val="19"/>
          <w:szCs w:val="19"/>
        </w:rPr>
      </w:pPr>
      <w:r w:rsidRPr="00F603EA">
        <w:rPr>
          <w:rFonts w:ascii="Arial" w:hAnsi="Arial" w:cs="Arial"/>
          <w:sz w:val="19"/>
          <w:szCs w:val="19"/>
        </w:rPr>
        <w:t>Termin składania ofert wyznaczony jest do dnia</w:t>
      </w:r>
      <w:r w:rsidR="00B93C83" w:rsidRPr="00F603EA">
        <w:rPr>
          <w:rFonts w:ascii="Arial" w:hAnsi="Arial" w:cs="Arial"/>
          <w:sz w:val="19"/>
          <w:szCs w:val="19"/>
        </w:rPr>
        <w:t xml:space="preserve"> </w:t>
      </w:r>
      <w:r w:rsidR="00F603EA" w:rsidRPr="00F603EA">
        <w:rPr>
          <w:rFonts w:ascii="Arial" w:hAnsi="Arial" w:cs="Arial"/>
          <w:b/>
          <w:bCs/>
          <w:sz w:val="19"/>
          <w:szCs w:val="19"/>
        </w:rPr>
        <w:t>25</w:t>
      </w:r>
      <w:r w:rsidR="00B93C83" w:rsidRPr="00F603EA">
        <w:rPr>
          <w:rFonts w:ascii="Arial" w:hAnsi="Arial" w:cs="Arial"/>
          <w:b/>
          <w:bCs/>
          <w:sz w:val="19"/>
          <w:szCs w:val="19"/>
        </w:rPr>
        <w:t>.0</w:t>
      </w:r>
      <w:r w:rsidR="00F603EA" w:rsidRPr="00F603EA">
        <w:rPr>
          <w:rFonts w:ascii="Arial" w:hAnsi="Arial" w:cs="Arial"/>
          <w:b/>
          <w:bCs/>
          <w:sz w:val="19"/>
          <w:szCs w:val="19"/>
        </w:rPr>
        <w:t>5</w:t>
      </w:r>
      <w:r w:rsidR="00B93C83" w:rsidRPr="00F603EA">
        <w:rPr>
          <w:rFonts w:ascii="Arial" w:hAnsi="Arial" w:cs="Arial"/>
          <w:b/>
          <w:bCs/>
          <w:sz w:val="19"/>
          <w:szCs w:val="19"/>
        </w:rPr>
        <w:t>.</w:t>
      </w:r>
      <w:r w:rsidR="002F0C11" w:rsidRPr="00F603EA">
        <w:rPr>
          <w:rFonts w:ascii="Arial" w:hAnsi="Arial" w:cs="Arial"/>
          <w:b/>
          <w:bCs/>
          <w:sz w:val="19"/>
          <w:szCs w:val="19"/>
        </w:rPr>
        <w:t>202</w:t>
      </w:r>
      <w:r w:rsidR="00B93C83" w:rsidRPr="00F603EA">
        <w:rPr>
          <w:rFonts w:ascii="Arial" w:hAnsi="Arial" w:cs="Arial"/>
          <w:b/>
          <w:bCs/>
          <w:sz w:val="19"/>
          <w:szCs w:val="19"/>
        </w:rPr>
        <w:t>6</w:t>
      </w:r>
      <w:r w:rsidRPr="00F603EA">
        <w:rPr>
          <w:rFonts w:ascii="Arial" w:hAnsi="Arial" w:cs="Arial"/>
          <w:b/>
          <w:sz w:val="19"/>
          <w:szCs w:val="19"/>
        </w:rPr>
        <w:t xml:space="preserve"> r., do godz. </w:t>
      </w:r>
      <w:r w:rsidR="00B93C83" w:rsidRPr="00F603EA">
        <w:rPr>
          <w:rFonts w:ascii="Arial" w:hAnsi="Arial" w:cs="Arial"/>
          <w:b/>
          <w:sz w:val="19"/>
          <w:szCs w:val="19"/>
        </w:rPr>
        <w:t>09</w:t>
      </w:r>
      <w:r w:rsidR="001A1C6F" w:rsidRPr="00F603EA">
        <w:rPr>
          <w:rFonts w:ascii="Arial" w:hAnsi="Arial" w:cs="Arial"/>
          <w:b/>
          <w:sz w:val="19"/>
          <w:szCs w:val="19"/>
        </w:rPr>
        <w:t>:00</w:t>
      </w:r>
    </w:p>
    <w:p w14:paraId="36FB00B2" w14:textId="77777777" w:rsidR="007D0F36" w:rsidRPr="00F603EA" w:rsidRDefault="007D0F36" w:rsidP="0096460B">
      <w:pPr>
        <w:pStyle w:val="Akapitzlist"/>
        <w:numPr>
          <w:ilvl w:val="0"/>
          <w:numId w:val="3"/>
        </w:numPr>
        <w:ind w:left="1080"/>
        <w:jc w:val="both"/>
        <w:rPr>
          <w:rFonts w:ascii="Arial" w:hAnsi="Arial" w:cs="Arial"/>
          <w:sz w:val="19"/>
          <w:szCs w:val="19"/>
        </w:rPr>
      </w:pPr>
      <w:r w:rsidRPr="00F603EA">
        <w:rPr>
          <w:rFonts w:ascii="Arial" w:hAnsi="Arial" w:cs="Arial"/>
          <w:sz w:val="19"/>
          <w:szCs w:val="19"/>
        </w:rPr>
        <w:t>Po upływie ww. terminu złożenie oferty na Platformie nie będzie możliwe.</w:t>
      </w:r>
    </w:p>
    <w:p w14:paraId="56568095" w14:textId="77777777" w:rsidR="007D0F36" w:rsidRPr="0096460B" w:rsidRDefault="007D0F36" w:rsidP="0096460B">
      <w:pPr>
        <w:ind w:left="360"/>
        <w:contextualSpacing/>
        <w:jc w:val="both"/>
        <w:rPr>
          <w:rFonts w:ascii="Arial" w:hAnsi="Arial" w:cs="Arial"/>
          <w:color w:val="EE0000"/>
          <w:sz w:val="19"/>
          <w:szCs w:val="19"/>
        </w:rPr>
      </w:pPr>
    </w:p>
    <w:p w14:paraId="4F8FBEC0" w14:textId="77777777" w:rsidR="007D0F36" w:rsidRPr="00542A2A" w:rsidRDefault="007D0F36" w:rsidP="0096460B">
      <w:pPr>
        <w:contextualSpacing/>
        <w:jc w:val="both"/>
        <w:rPr>
          <w:rFonts w:ascii="Arial" w:hAnsi="Arial" w:cs="Arial"/>
          <w:b/>
          <w:sz w:val="19"/>
          <w:szCs w:val="19"/>
        </w:rPr>
      </w:pPr>
      <w:r w:rsidRPr="00542A2A">
        <w:rPr>
          <w:rFonts w:ascii="Arial" w:hAnsi="Arial" w:cs="Arial"/>
          <w:b/>
          <w:sz w:val="19"/>
          <w:szCs w:val="19"/>
        </w:rPr>
        <w:t>B. Sposób składania ofert</w:t>
      </w:r>
    </w:p>
    <w:p w14:paraId="5895B7CC" w14:textId="10E36E8B" w:rsidR="007D0F36" w:rsidRPr="00542A2A" w:rsidRDefault="007D0F36" w:rsidP="0096460B">
      <w:pPr>
        <w:pStyle w:val="Akapitzlist"/>
        <w:numPr>
          <w:ilvl w:val="0"/>
          <w:numId w:val="19"/>
        </w:numPr>
        <w:jc w:val="both"/>
        <w:rPr>
          <w:rFonts w:ascii="Arial" w:hAnsi="Arial" w:cs="Arial"/>
          <w:sz w:val="19"/>
          <w:szCs w:val="19"/>
        </w:rPr>
      </w:pPr>
      <w:r w:rsidRPr="00542A2A">
        <w:rPr>
          <w:rFonts w:ascii="Arial" w:eastAsia="Times New Roman" w:hAnsi="Arial" w:cs="Arial"/>
          <w:sz w:val="19"/>
          <w:szCs w:val="19"/>
        </w:rPr>
        <w:t xml:space="preserve">Ofertę wraz z wymaganymi dokumentami należy umieścić na Platformie zakupowej pod adresem: </w:t>
      </w:r>
      <w:hyperlink r:id="rId27" w:history="1">
        <w:r w:rsidRPr="00542A2A">
          <w:rPr>
            <w:rStyle w:val="Hipercze"/>
            <w:rFonts w:ascii="Arial" w:hAnsi="Arial" w:cs="Arial"/>
            <w:color w:val="auto"/>
            <w:sz w:val="19"/>
            <w:szCs w:val="19"/>
          </w:rPr>
          <w:t>https://uszd-lublin.eb2b.com.pl</w:t>
        </w:r>
      </w:hyperlink>
      <w:r w:rsidRPr="00542A2A">
        <w:rPr>
          <w:rStyle w:val="Hipercze"/>
          <w:rFonts w:ascii="Arial" w:hAnsi="Arial" w:cs="Arial"/>
          <w:color w:val="auto"/>
          <w:sz w:val="19"/>
          <w:szCs w:val="19"/>
        </w:rPr>
        <w:t>,</w:t>
      </w:r>
      <w:r w:rsidR="0060367B" w:rsidRPr="00542A2A">
        <w:rPr>
          <w:rStyle w:val="Hipercze"/>
          <w:rFonts w:ascii="Arial" w:hAnsi="Arial" w:cs="Arial"/>
          <w:color w:val="auto"/>
          <w:sz w:val="19"/>
          <w:szCs w:val="19"/>
        </w:rPr>
        <w:t xml:space="preserve"> </w:t>
      </w:r>
      <w:r w:rsidRPr="00542A2A">
        <w:rPr>
          <w:rFonts w:ascii="Arial" w:eastAsia="Times New Roman" w:hAnsi="Arial" w:cs="Arial"/>
          <w:sz w:val="19"/>
          <w:szCs w:val="19"/>
        </w:rPr>
        <w:t>w myśl Pzp na stronie internetowej prowadzonego postępowania.</w:t>
      </w:r>
    </w:p>
    <w:p w14:paraId="02B8E41B" w14:textId="2606C29A" w:rsidR="007D0F36" w:rsidRPr="00542A2A" w:rsidRDefault="007D0F36" w:rsidP="0096460B">
      <w:pPr>
        <w:pStyle w:val="Akapitzlist"/>
        <w:numPr>
          <w:ilvl w:val="0"/>
          <w:numId w:val="19"/>
        </w:numPr>
        <w:jc w:val="both"/>
        <w:rPr>
          <w:rFonts w:ascii="Arial" w:hAnsi="Arial" w:cs="Arial"/>
          <w:sz w:val="19"/>
          <w:szCs w:val="19"/>
        </w:rPr>
      </w:pPr>
      <w:r w:rsidRPr="00542A2A">
        <w:rPr>
          <w:rFonts w:ascii="Arial" w:hAnsi="Arial" w:cs="Arial"/>
          <w:sz w:val="19"/>
          <w:szCs w:val="19"/>
        </w:rPr>
        <w:t xml:space="preserve">Oferta składana jest w </w:t>
      </w:r>
      <w:r w:rsidR="00EE18C7" w:rsidRPr="00542A2A">
        <w:rPr>
          <w:rFonts w:ascii="Arial" w:hAnsi="Arial" w:cs="Arial"/>
          <w:sz w:val="19"/>
          <w:szCs w:val="19"/>
        </w:rPr>
        <w:t>postaci</w:t>
      </w:r>
      <w:r w:rsidRPr="00542A2A">
        <w:rPr>
          <w:rFonts w:ascii="Arial" w:hAnsi="Arial" w:cs="Arial"/>
          <w:sz w:val="19"/>
          <w:szCs w:val="19"/>
        </w:rPr>
        <w:t xml:space="preserve"> elektronicznej podpisana kwalifikowanym podpisem elektronicznym. </w:t>
      </w:r>
    </w:p>
    <w:p w14:paraId="0A138EDE" w14:textId="53B04ED7" w:rsidR="007D0F36" w:rsidRPr="00542A2A" w:rsidRDefault="007D0F36" w:rsidP="0096460B">
      <w:pPr>
        <w:pStyle w:val="Akapitzlist"/>
        <w:numPr>
          <w:ilvl w:val="0"/>
          <w:numId w:val="19"/>
        </w:numPr>
        <w:jc w:val="both"/>
        <w:rPr>
          <w:rStyle w:val="Teksttreci4"/>
          <w:b w:val="0"/>
          <w:bCs w:val="0"/>
          <w:i w:val="0"/>
          <w:iCs w:val="0"/>
          <w:sz w:val="19"/>
          <w:szCs w:val="19"/>
          <w:shd w:val="clear" w:color="auto" w:fill="auto"/>
        </w:rPr>
      </w:pPr>
      <w:r w:rsidRPr="00542A2A">
        <w:rPr>
          <w:rFonts w:ascii="Arial" w:hAnsi="Arial" w:cs="Arial"/>
          <w:sz w:val="19"/>
          <w:szCs w:val="19"/>
        </w:rPr>
        <w:t xml:space="preserve">Wykonawca z listy postępowań wybiera właściwe postępowanie, tj. </w:t>
      </w:r>
      <w:r w:rsidR="00A77D2B" w:rsidRPr="00542A2A">
        <w:rPr>
          <w:rStyle w:val="Hipercze"/>
          <w:rFonts w:ascii="Arial" w:hAnsi="Arial" w:cs="Arial"/>
          <w:b/>
          <w:bCs/>
          <w:i/>
          <w:iCs/>
          <w:color w:val="auto"/>
          <w:sz w:val="19"/>
          <w:szCs w:val="19"/>
          <w:u w:val="none"/>
        </w:rPr>
        <w:t>„</w:t>
      </w:r>
      <w:r w:rsidR="00542A2A" w:rsidRPr="00542A2A">
        <w:rPr>
          <w:rFonts w:ascii="Arial" w:hAnsi="Arial" w:cs="Arial"/>
          <w:b/>
          <w:bCs/>
          <w:i/>
          <w:iCs/>
          <w:sz w:val="19"/>
          <w:szCs w:val="19"/>
        </w:rPr>
        <w:t>Postępowanie o udzielenie zamówienia publicznego w trybie przetargu nieograniczonego na przeglądy techniczne, kalibracje i serwis aparatury medycznej.</w:t>
      </w:r>
      <w:r w:rsidR="00A77D2B" w:rsidRPr="00542A2A">
        <w:rPr>
          <w:rFonts w:ascii="Arial" w:hAnsi="Arial" w:cs="Arial"/>
          <w:b/>
          <w:bCs/>
          <w:i/>
          <w:iCs/>
          <w:sz w:val="19"/>
          <w:szCs w:val="19"/>
        </w:rPr>
        <w:t>”</w:t>
      </w:r>
      <w:r w:rsidRPr="00542A2A">
        <w:rPr>
          <w:rFonts w:ascii="Arial" w:hAnsi="Arial" w:cs="Arial"/>
          <w:b/>
          <w:sz w:val="19"/>
          <w:szCs w:val="19"/>
        </w:rPr>
        <w:t xml:space="preserve"> </w:t>
      </w:r>
      <w:r w:rsidR="009254D8" w:rsidRPr="00542A2A">
        <w:rPr>
          <w:rStyle w:val="Teksttreci4"/>
          <w:i w:val="0"/>
          <w:sz w:val="19"/>
          <w:szCs w:val="19"/>
        </w:rPr>
        <w:t>-</w:t>
      </w:r>
      <w:r w:rsidRPr="00542A2A">
        <w:rPr>
          <w:rStyle w:val="Teksttreci4"/>
          <w:i w:val="0"/>
          <w:sz w:val="19"/>
          <w:szCs w:val="19"/>
        </w:rPr>
        <w:t xml:space="preserve"> nr sprawy </w:t>
      </w:r>
      <w:r w:rsidR="00B23B8C" w:rsidRPr="00542A2A">
        <w:rPr>
          <w:rStyle w:val="Teksttreci4"/>
          <w:i w:val="0"/>
          <w:sz w:val="19"/>
          <w:szCs w:val="19"/>
        </w:rPr>
        <w:t>ZP.381.</w:t>
      </w:r>
      <w:r w:rsidR="00542A2A" w:rsidRPr="00542A2A">
        <w:rPr>
          <w:rStyle w:val="Teksttreci4"/>
          <w:i w:val="0"/>
          <w:sz w:val="19"/>
          <w:szCs w:val="19"/>
        </w:rPr>
        <w:t>21</w:t>
      </w:r>
      <w:r w:rsidR="00FE3C53" w:rsidRPr="00542A2A">
        <w:rPr>
          <w:rStyle w:val="Teksttreci4"/>
          <w:i w:val="0"/>
          <w:sz w:val="19"/>
          <w:szCs w:val="19"/>
        </w:rPr>
        <w:t>.202</w:t>
      </w:r>
      <w:r w:rsidR="00542A2A" w:rsidRPr="00542A2A">
        <w:rPr>
          <w:rStyle w:val="Teksttreci4"/>
          <w:i w:val="0"/>
          <w:sz w:val="19"/>
          <w:szCs w:val="19"/>
        </w:rPr>
        <w:t>6</w:t>
      </w:r>
      <w:r w:rsidRPr="00542A2A">
        <w:rPr>
          <w:rStyle w:val="Teksttreci4"/>
          <w:i w:val="0"/>
          <w:sz w:val="19"/>
          <w:szCs w:val="19"/>
        </w:rPr>
        <w:t>.</w:t>
      </w:r>
    </w:p>
    <w:p w14:paraId="6009EF29" w14:textId="77777777" w:rsidR="00542A2A" w:rsidRPr="00542A2A" w:rsidRDefault="00542A2A" w:rsidP="00542A2A">
      <w:pPr>
        <w:pStyle w:val="Akapitzlist"/>
        <w:ind w:left="1080"/>
        <w:jc w:val="both"/>
        <w:rPr>
          <w:rStyle w:val="Teksttreci4"/>
          <w:b w:val="0"/>
          <w:bCs w:val="0"/>
          <w:i w:val="0"/>
          <w:iCs w:val="0"/>
          <w:sz w:val="19"/>
          <w:szCs w:val="19"/>
          <w:shd w:val="clear" w:color="auto" w:fill="auto"/>
        </w:rPr>
      </w:pPr>
    </w:p>
    <w:p w14:paraId="2B5C90D3" w14:textId="77777777" w:rsidR="007D0F36" w:rsidRPr="00542A2A" w:rsidRDefault="007D0F36" w:rsidP="0096460B">
      <w:pPr>
        <w:pStyle w:val="Akapitzlist"/>
        <w:numPr>
          <w:ilvl w:val="0"/>
          <w:numId w:val="19"/>
        </w:numPr>
        <w:jc w:val="both"/>
        <w:rPr>
          <w:rFonts w:ascii="Arial" w:hAnsi="Arial" w:cs="Arial"/>
          <w:sz w:val="19"/>
          <w:szCs w:val="19"/>
        </w:rPr>
      </w:pPr>
      <w:r w:rsidRPr="00542A2A">
        <w:rPr>
          <w:rFonts w:ascii="Arial" w:eastAsia="Times New Roman" w:hAnsi="Arial" w:cs="Arial"/>
          <w:sz w:val="19"/>
          <w:szCs w:val="19"/>
        </w:rPr>
        <w:t>Do oferty należy dołączyć wszystkie wymagane w SWZ dokumenty.</w:t>
      </w:r>
    </w:p>
    <w:p w14:paraId="192CC5A3" w14:textId="77777777" w:rsidR="007D0F36" w:rsidRPr="00542A2A" w:rsidRDefault="007D0F36" w:rsidP="0096460B">
      <w:pPr>
        <w:pStyle w:val="Akapitzlist"/>
        <w:numPr>
          <w:ilvl w:val="0"/>
          <w:numId w:val="19"/>
        </w:numPr>
        <w:jc w:val="both"/>
        <w:rPr>
          <w:rFonts w:ascii="Arial" w:hAnsi="Arial" w:cs="Arial"/>
          <w:sz w:val="19"/>
          <w:szCs w:val="19"/>
        </w:rPr>
      </w:pPr>
      <w:r w:rsidRPr="00542A2A">
        <w:rPr>
          <w:rFonts w:ascii="Arial" w:hAnsi="Arial" w:cs="Arial"/>
          <w:sz w:val="19"/>
          <w:szCs w:val="19"/>
        </w:rPr>
        <w:t>Wykonawca składa ofertę w następujący sposób:</w:t>
      </w:r>
    </w:p>
    <w:p w14:paraId="65A6C462" w14:textId="52ED47D2" w:rsidR="007D0F36" w:rsidRPr="00542A2A" w:rsidRDefault="007D0F36" w:rsidP="0096460B">
      <w:pPr>
        <w:pStyle w:val="Akapitzlist"/>
        <w:numPr>
          <w:ilvl w:val="0"/>
          <w:numId w:val="20"/>
        </w:numPr>
        <w:jc w:val="both"/>
        <w:rPr>
          <w:rFonts w:ascii="Arial" w:hAnsi="Arial" w:cs="Arial"/>
          <w:sz w:val="19"/>
          <w:szCs w:val="19"/>
        </w:rPr>
      </w:pPr>
      <w:bookmarkStart w:id="15" w:name="_Hlk103072889"/>
      <w:r w:rsidRPr="00542A2A">
        <w:rPr>
          <w:rFonts w:ascii="Arial" w:hAnsi="Arial" w:cs="Arial"/>
          <w:sz w:val="19"/>
          <w:szCs w:val="19"/>
        </w:rPr>
        <w:t>Wykonawca w zakładce „</w:t>
      </w:r>
      <w:r w:rsidR="00F03BFA" w:rsidRPr="00542A2A">
        <w:rPr>
          <w:rFonts w:ascii="Arial" w:hAnsi="Arial" w:cs="Arial"/>
          <w:sz w:val="19"/>
          <w:szCs w:val="19"/>
        </w:rPr>
        <w:t>Złóż ofertę</w:t>
      </w:r>
      <w:r w:rsidRPr="00542A2A">
        <w:rPr>
          <w:rFonts w:ascii="Arial" w:hAnsi="Arial" w:cs="Arial"/>
          <w:sz w:val="19"/>
          <w:szCs w:val="19"/>
        </w:rPr>
        <w:t>” dodaje załączniki określone w Rozdziale XI SWZ,</w:t>
      </w:r>
      <w:r w:rsidR="00690BCB" w:rsidRPr="00542A2A">
        <w:rPr>
          <w:rFonts w:ascii="Arial" w:hAnsi="Arial" w:cs="Arial"/>
          <w:sz w:val="19"/>
          <w:szCs w:val="19"/>
        </w:rPr>
        <w:t xml:space="preserve"> </w:t>
      </w:r>
      <w:r w:rsidRPr="00542A2A">
        <w:rPr>
          <w:rFonts w:ascii="Arial" w:hAnsi="Arial" w:cs="Arial"/>
          <w:sz w:val="19"/>
          <w:szCs w:val="19"/>
        </w:rPr>
        <w:t>podpisane kwalifikowanym podpisem elektronicznym poprzez polecenie „Dodaj załącznik”, wybranie docelowego pliku, który ma zostać wczytany oraz opisanie nazwy identyfikującej załącznik. Wczytanie załącznika następuje poprzez polecenie „Zapisz”.</w:t>
      </w:r>
      <w:bookmarkEnd w:id="15"/>
    </w:p>
    <w:p w14:paraId="49C8D4B5" w14:textId="77777777" w:rsidR="007D0F36" w:rsidRPr="00542A2A" w:rsidRDefault="007D0F36" w:rsidP="0096460B">
      <w:pPr>
        <w:pStyle w:val="Akapitzlist"/>
        <w:numPr>
          <w:ilvl w:val="0"/>
          <w:numId w:val="20"/>
        </w:numPr>
        <w:jc w:val="both"/>
        <w:rPr>
          <w:rFonts w:ascii="Arial" w:hAnsi="Arial" w:cs="Arial"/>
          <w:sz w:val="19"/>
          <w:szCs w:val="19"/>
        </w:rPr>
      </w:pPr>
      <w:r w:rsidRPr="00542A2A">
        <w:rPr>
          <w:rFonts w:ascii="Arial" w:hAnsi="Arial" w:cs="Arial"/>
          <w:sz w:val="19"/>
          <w:szCs w:val="19"/>
        </w:rPr>
        <w:t>Potwierdzeniem prawidłowo złożonego załącznika (dodania załącznika) jest automatyczne wygenerowanie komunikatu systemowego o treści „Plik został wyczytany”, po każdej prawidłowo wykonanej operacji (wczytania załącznika).</w:t>
      </w:r>
    </w:p>
    <w:p w14:paraId="3894F188" w14:textId="2E4EC826" w:rsidR="007D0F36" w:rsidRPr="00542A2A" w:rsidRDefault="007D0F36" w:rsidP="0096460B">
      <w:pPr>
        <w:pStyle w:val="Akapitzlist"/>
        <w:numPr>
          <w:ilvl w:val="0"/>
          <w:numId w:val="20"/>
        </w:numPr>
        <w:jc w:val="both"/>
        <w:rPr>
          <w:rFonts w:ascii="Arial" w:hAnsi="Arial" w:cs="Arial"/>
          <w:sz w:val="19"/>
          <w:szCs w:val="19"/>
        </w:rPr>
      </w:pPr>
      <w:r w:rsidRPr="00542A2A">
        <w:rPr>
          <w:rFonts w:ascii="Arial" w:hAnsi="Arial" w:cs="Arial"/>
          <w:sz w:val="19"/>
          <w:szCs w:val="19"/>
        </w:rPr>
        <w:t>O terminie złożenia oferty</w:t>
      </w:r>
      <w:r w:rsidR="008248C3" w:rsidRPr="00542A2A">
        <w:rPr>
          <w:rFonts w:ascii="Arial" w:hAnsi="Arial" w:cs="Arial"/>
          <w:sz w:val="19"/>
          <w:szCs w:val="19"/>
        </w:rPr>
        <w:t xml:space="preserve"> </w:t>
      </w:r>
      <w:r w:rsidRPr="00542A2A">
        <w:rPr>
          <w:rFonts w:ascii="Arial" w:hAnsi="Arial" w:cs="Arial"/>
          <w:sz w:val="19"/>
          <w:szCs w:val="19"/>
        </w:rPr>
        <w:t>/</w:t>
      </w:r>
      <w:r w:rsidR="008248C3" w:rsidRPr="00542A2A">
        <w:rPr>
          <w:rFonts w:ascii="Arial" w:hAnsi="Arial" w:cs="Arial"/>
          <w:sz w:val="19"/>
          <w:szCs w:val="19"/>
        </w:rPr>
        <w:t xml:space="preserve"> </w:t>
      </w:r>
      <w:r w:rsidRPr="00542A2A">
        <w:rPr>
          <w:rFonts w:ascii="Arial" w:hAnsi="Arial" w:cs="Arial"/>
          <w:sz w:val="19"/>
          <w:szCs w:val="19"/>
        </w:rPr>
        <w:t>załączników</w:t>
      </w:r>
      <w:r w:rsidR="008248C3" w:rsidRPr="00542A2A">
        <w:rPr>
          <w:rFonts w:ascii="Arial" w:hAnsi="Arial" w:cs="Arial"/>
          <w:sz w:val="19"/>
          <w:szCs w:val="19"/>
        </w:rPr>
        <w:t xml:space="preserve"> </w:t>
      </w:r>
      <w:r w:rsidRPr="00542A2A">
        <w:rPr>
          <w:rFonts w:ascii="Arial" w:hAnsi="Arial" w:cs="Arial"/>
          <w:sz w:val="19"/>
          <w:szCs w:val="19"/>
        </w:rPr>
        <w:t>/</w:t>
      </w:r>
      <w:r w:rsidR="008248C3" w:rsidRPr="00542A2A">
        <w:rPr>
          <w:rFonts w:ascii="Arial" w:hAnsi="Arial" w:cs="Arial"/>
          <w:sz w:val="19"/>
          <w:szCs w:val="19"/>
        </w:rPr>
        <w:t xml:space="preserve"> </w:t>
      </w:r>
      <w:r w:rsidRPr="00542A2A">
        <w:rPr>
          <w:rFonts w:ascii="Arial" w:hAnsi="Arial" w:cs="Arial"/>
          <w:sz w:val="19"/>
          <w:szCs w:val="19"/>
        </w:rPr>
        <w:t>dokumentów decyduje czas pełnego przeprocesowania transakcji na Platformie Zakupowej Zamawiającego.</w:t>
      </w:r>
    </w:p>
    <w:p w14:paraId="4502B6B6" w14:textId="77777777" w:rsidR="007D0F36" w:rsidRPr="00542A2A" w:rsidRDefault="007D0F36" w:rsidP="0096460B">
      <w:pPr>
        <w:pStyle w:val="Akapitzlist"/>
        <w:numPr>
          <w:ilvl w:val="0"/>
          <w:numId w:val="20"/>
        </w:numPr>
        <w:jc w:val="both"/>
        <w:rPr>
          <w:rFonts w:ascii="Arial" w:hAnsi="Arial" w:cs="Arial"/>
          <w:sz w:val="19"/>
          <w:szCs w:val="19"/>
        </w:rPr>
      </w:pPr>
      <w:r w:rsidRPr="00542A2A">
        <w:rPr>
          <w:rFonts w:ascii="Arial" w:hAnsi="Arial" w:cs="Arial"/>
          <w:sz w:val="19"/>
          <w:szCs w:val="19"/>
        </w:rPr>
        <w:t xml:space="preserve">UWAGA! Wszelkie informacje stanowiące tajemnicę przedsiębiorstwa w rozumieniu ustawy z dnia 16 kwietnia 1993r. o zwalczaniu nieuczciwej konkurencji (Dz. U. z 2020 r., poz. 1913 ze zm.), które Wykonawca pragnie zastrzec jako tajemnicę przedsiębiorstwa, powinny zostać załączone na Platformie Zakupowej </w:t>
      </w:r>
      <w:r w:rsidRPr="00542A2A">
        <w:rPr>
          <w:rFonts w:ascii="Arial" w:hAnsi="Arial" w:cs="Arial"/>
          <w:b/>
          <w:sz w:val="19"/>
          <w:szCs w:val="19"/>
          <w:u w:val="single"/>
        </w:rPr>
        <w:t>w osobnym pliku</w:t>
      </w:r>
      <w:r w:rsidRPr="00542A2A">
        <w:rPr>
          <w:rFonts w:ascii="Arial" w:hAnsi="Arial" w:cs="Arial"/>
          <w:sz w:val="19"/>
          <w:szCs w:val="19"/>
        </w:rPr>
        <w:t xml:space="preserve"> wraz z jednoczesnym zaznaczeniem polecenia „Załącznik stanowiący tajemnicę przedsiębiorstwa”. Wczytanie załącznika następuje poprzez polecenie „Zapisz”. Wykonawca nie może zastrzec informacji, o których mowa w art. 222 ust. 5 Ustawy. Brak stosownego zastrzeżenia będzie traktowany jako jednoznaczny ze zgodą na włączenie całości przekazanych dokumentów i danych do dokumentacji postępowania oraz ich ujawnienie na zasadach określonych w Ustawie.</w:t>
      </w:r>
    </w:p>
    <w:p w14:paraId="142848D3" w14:textId="77777777" w:rsidR="007D0F36" w:rsidRPr="00542A2A" w:rsidRDefault="007D0F36" w:rsidP="0096460B">
      <w:pPr>
        <w:pStyle w:val="Akapitzlist"/>
        <w:ind w:left="1571"/>
        <w:jc w:val="both"/>
        <w:rPr>
          <w:rFonts w:ascii="Arial" w:hAnsi="Arial" w:cs="Arial"/>
          <w:sz w:val="19"/>
          <w:szCs w:val="19"/>
        </w:rPr>
      </w:pPr>
      <w:r w:rsidRPr="00542A2A">
        <w:rPr>
          <w:rFonts w:ascii="Arial" w:hAnsi="Arial" w:cs="Arial"/>
          <w:sz w:val="19"/>
          <w:szCs w:val="19"/>
        </w:rPr>
        <w:t>Sposób skutecznego zastrzeżenia tajemnicy przedsiębiorstwa leży po stronie Wykonawcy.</w:t>
      </w:r>
    </w:p>
    <w:p w14:paraId="687E7EEC" w14:textId="73E93374" w:rsidR="007D0F36" w:rsidRPr="006C23F9" w:rsidRDefault="007D0F36" w:rsidP="0096460B">
      <w:pPr>
        <w:pStyle w:val="Akapitzlist"/>
        <w:numPr>
          <w:ilvl w:val="0"/>
          <w:numId w:val="19"/>
        </w:numPr>
        <w:tabs>
          <w:tab w:val="left" w:pos="709"/>
        </w:tabs>
        <w:jc w:val="both"/>
        <w:rPr>
          <w:rFonts w:ascii="Arial" w:hAnsi="Arial" w:cs="Arial"/>
          <w:sz w:val="19"/>
          <w:szCs w:val="19"/>
        </w:rPr>
      </w:pPr>
      <w:r w:rsidRPr="006C23F9">
        <w:rPr>
          <w:rFonts w:ascii="Arial" w:hAnsi="Arial" w:cs="Arial"/>
          <w:sz w:val="19"/>
          <w:szCs w:val="19"/>
        </w:rPr>
        <w:t>Wykonawca, za pośrednictwem Platformy Zakupowej może przed upływem terminu do składania ofert wycofać ofertę (dokument/załącznik).</w:t>
      </w:r>
    </w:p>
    <w:p w14:paraId="57D80D62" w14:textId="77777777" w:rsidR="007D0F36" w:rsidRPr="006C23F9" w:rsidRDefault="007D0F36" w:rsidP="0096460B">
      <w:pPr>
        <w:pStyle w:val="Akapitzlist"/>
        <w:numPr>
          <w:ilvl w:val="0"/>
          <w:numId w:val="19"/>
        </w:numPr>
        <w:tabs>
          <w:tab w:val="left" w:pos="709"/>
        </w:tabs>
        <w:jc w:val="both"/>
        <w:rPr>
          <w:rFonts w:ascii="Arial" w:hAnsi="Arial" w:cs="Arial"/>
          <w:sz w:val="19"/>
          <w:szCs w:val="19"/>
        </w:rPr>
      </w:pPr>
      <w:r w:rsidRPr="006C23F9">
        <w:rPr>
          <w:rFonts w:ascii="Arial" w:hAnsi="Arial" w:cs="Arial"/>
          <w:sz w:val="19"/>
          <w:szCs w:val="19"/>
        </w:rPr>
        <w:lastRenderedPageBreak/>
        <w:t>Wykonawca za pośrednictwem Platformy może samodzielnie usunąć wczytany przez siebie załącznik/załączniki. W tym celu w zakładce „Załączniki” Wykonawca korzysta z polecenia „Usuń” po wybraniu odpowiedniego załącznika/ów.</w:t>
      </w:r>
    </w:p>
    <w:p w14:paraId="168646CA" w14:textId="77777777" w:rsidR="007D0F36" w:rsidRPr="006C23F9" w:rsidRDefault="007D0F36" w:rsidP="0096460B">
      <w:pPr>
        <w:pStyle w:val="Akapitzlist"/>
        <w:numPr>
          <w:ilvl w:val="0"/>
          <w:numId w:val="19"/>
        </w:numPr>
        <w:tabs>
          <w:tab w:val="left" w:pos="709"/>
        </w:tabs>
        <w:jc w:val="both"/>
        <w:rPr>
          <w:rFonts w:ascii="Arial" w:hAnsi="Arial" w:cs="Arial"/>
          <w:sz w:val="19"/>
          <w:szCs w:val="19"/>
        </w:rPr>
      </w:pPr>
      <w:r w:rsidRPr="006C23F9">
        <w:rPr>
          <w:rFonts w:ascii="Arial" w:hAnsi="Arial" w:cs="Arial"/>
          <w:sz w:val="19"/>
          <w:szCs w:val="19"/>
        </w:rPr>
        <w:t>Wykonawca po upływie terminu do składania ofert nie może skutecznie dokonać zmiany ani wycofać złożonej oferty (załączników).</w:t>
      </w:r>
    </w:p>
    <w:p w14:paraId="38567339" w14:textId="16E484D2" w:rsidR="007D0F36" w:rsidRPr="006C23F9" w:rsidRDefault="00CD554E" w:rsidP="0096460B">
      <w:pPr>
        <w:pStyle w:val="Akapitzlist"/>
        <w:numPr>
          <w:ilvl w:val="0"/>
          <w:numId w:val="19"/>
        </w:numPr>
        <w:tabs>
          <w:tab w:val="left" w:pos="709"/>
        </w:tabs>
        <w:jc w:val="both"/>
        <w:rPr>
          <w:rFonts w:ascii="Arial" w:hAnsi="Arial" w:cs="Arial"/>
          <w:sz w:val="19"/>
          <w:szCs w:val="19"/>
        </w:rPr>
      </w:pPr>
      <w:bookmarkStart w:id="16" w:name="_Hlk103072904"/>
      <w:r w:rsidRPr="006C23F9">
        <w:rPr>
          <w:rFonts w:ascii="Arial" w:hAnsi="Arial" w:cs="Arial"/>
          <w:sz w:val="19"/>
          <w:szCs w:val="19"/>
        </w:rPr>
        <w:t>Informacja na temat specyfikacji połączenia, formatu przesyłanych danych oraz kodowania</w:t>
      </w:r>
      <w:r w:rsidR="00767450" w:rsidRPr="006C23F9">
        <w:rPr>
          <w:rFonts w:ascii="Arial" w:hAnsi="Arial" w:cs="Arial"/>
          <w:sz w:val="19"/>
          <w:szCs w:val="19"/>
        </w:rPr>
        <w:br/>
      </w:r>
      <w:r w:rsidRPr="006C23F9">
        <w:rPr>
          <w:rFonts w:ascii="Arial" w:hAnsi="Arial" w:cs="Arial"/>
          <w:sz w:val="19"/>
          <w:szCs w:val="19"/>
        </w:rPr>
        <w:t>i oznaczania czasu odbioru danych:</w:t>
      </w:r>
    </w:p>
    <w:p w14:paraId="20263990" w14:textId="77777777" w:rsidR="00CD554E" w:rsidRPr="006C23F9" w:rsidRDefault="00CD554E" w:rsidP="0096460B">
      <w:pPr>
        <w:pStyle w:val="Akapitzlist"/>
        <w:widowControl w:val="0"/>
        <w:numPr>
          <w:ilvl w:val="0"/>
          <w:numId w:val="48"/>
        </w:numPr>
        <w:pBdr>
          <w:top w:val="nil"/>
          <w:left w:val="nil"/>
          <w:bottom w:val="nil"/>
          <w:right w:val="nil"/>
          <w:between w:val="nil"/>
        </w:pBdr>
        <w:tabs>
          <w:tab w:val="left" w:pos="993"/>
        </w:tabs>
        <w:ind w:left="1276"/>
        <w:jc w:val="both"/>
        <w:rPr>
          <w:rFonts w:ascii="Arial" w:hAnsi="Arial" w:cs="Arial"/>
          <w:sz w:val="19"/>
          <w:szCs w:val="19"/>
        </w:rPr>
      </w:pPr>
      <w:r w:rsidRPr="006C23F9">
        <w:rPr>
          <w:rFonts w:ascii="Arial" w:hAnsi="Arial" w:cs="Arial"/>
          <w:sz w:val="19"/>
          <w:szCs w:val="19"/>
        </w:rPr>
        <w:t>szyfrowanie za pomocą protokołu TLS;</w:t>
      </w:r>
    </w:p>
    <w:p w14:paraId="757B07BA" w14:textId="77777777" w:rsidR="00CD554E" w:rsidRPr="006C23F9" w:rsidRDefault="00CD554E" w:rsidP="0096460B">
      <w:pPr>
        <w:pStyle w:val="Akapitzlist"/>
        <w:widowControl w:val="0"/>
        <w:numPr>
          <w:ilvl w:val="0"/>
          <w:numId w:val="48"/>
        </w:numPr>
        <w:pBdr>
          <w:top w:val="nil"/>
          <w:left w:val="nil"/>
          <w:bottom w:val="nil"/>
          <w:right w:val="nil"/>
          <w:between w:val="nil"/>
        </w:pBdr>
        <w:tabs>
          <w:tab w:val="left" w:pos="993"/>
        </w:tabs>
        <w:ind w:left="1276"/>
        <w:jc w:val="both"/>
        <w:rPr>
          <w:rFonts w:ascii="Arial" w:hAnsi="Arial" w:cs="Arial"/>
          <w:sz w:val="19"/>
          <w:szCs w:val="19"/>
        </w:rPr>
      </w:pPr>
      <w:r w:rsidRPr="006C23F9">
        <w:rPr>
          <w:rFonts w:ascii="Arial" w:hAnsi="Arial" w:cs="Arial"/>
          <w:sz w:val="19"/>
          <w:szCs w:val="19"/>
        </w:rPr>
        <w:t>formularze dostępne są w formacie HTML z kodowaniem UTF-8;</w:t>
      </w:r>
    </w:p>
    <w:p w14:paraId="0BE4502D" w14:textId="77777777" w:rsidR="00CD554E" w:rsidRPr="006C23F9" w:rsidRDefault="00CD554E" w:rsidP="0096460B">
      <w:pPr>
        <w:pStyle w:val="Akapitzlist"/>
        <w:widowControl w:val="0"/>
        <w:numPr>
          <w:ilvl w:val="0"/>
          <w:numId w:val="48"/>
        </w:numPr>
        <w:pBdr>
          <w:top w:val="nil"/>
          <w:left w:val="nil"/>
          <w:bottom w:val="nil"/>
          <w:right w:val="nil"/>
          <w:between w:val="nil"/>
        </w:pBdr>
        <w:tabs>
          <w:tab w:val="left" w:pos="993"/>
        </w:tabs>
        <w:ind w:left="1276"/>
        <w:jc w:val="both"/>
        <w:rPr>
          <w:rFonts w:ascii="Arial" w:hAnsi="Arial" w:cs="Arial"/>
          <w:sz w:val="19"/>
          <w:szCs w:val="19"/>
        </w:rPr>
      </w:pPr>
      <w:r w:rsidRPr="006C23F9">
        <w:rPr>
          <w:rFonts w:ascii="Arial" w:hAnsi="Arial" w:cs="Arial"/>
          <w:sz w:val="19"/>
          <w:szCs w:val="19"/>
        </w:rPr>
        <w:t>wszelkie operacje opierają się o czas serwera i dane zapisywane są z dokładnością co do setnej części sekundy;</w:t>
      </w:r>
    </w:p>
    <w:p w14:paraId="50E48D83" w14:textId="2710F469" w:rsidR="00CD554E" w:rsidRPr="006C23F9" w:rsidRDefault="00CD554E" w:rsidP="0096460B">
      <w:pPr>
        <w:pStyle w:val="Akapitzlist"/>
        <w:widowControl w:val="0"/>
        <w:numPr>
          <w:ilvl w:val="0"/>
          <w:numId w:val="48"/>
        </w:numPr>
        <w:pBdr>
          <w:top w:val="nil"/>
          <w:left w:val="nil"/>
          <w:bottom w:val="nil"/>
          <w:right w:val="nil"/>
          <w:between w:val="nil"/>
        </w:pBdr>
        <w:tabs>
          <w:tab w:val="left" w:pos="993"/>
        </w:tabs>
        <w:ind w:left="1276"/>
        <w:jc w:val="both"/>
        <w:rPr>
          <w:rFonts w:ascii="Arial" w:hAnsi="Arial" w:cs="Arial"/>
          <w:sz w:val="19"/>
          <w:szCs w:val="19"/>
        </w:rPr>
      </w:pPr>
      <w:r w:rsidRPr="006C23F9">
        <w:rPr>
          <w:rFonts w:ascii="Arial" w:hAnsi="Arial" w:cs="Arial"/>
          <w:sz w:val="19"/>
          <w:szCs w:val="19"/>
        </w:rPr>
        <w:t xml:space="preserve">pliki oferty wczytane przez wykonawcę na Platformę i zapisane, widoczne są w Platformie jako zaszyfrowane, możliwość otwarcia plików dostępna jest dopiero po odszyfrowaniu przez zamawiającego </w:t>
      </w:r>
      <w:r w:rsidRPr="006C23F9">
        <w:rPr>
          <w:rFonts w:ascii="Arial" w:hAnsi="Arial" w:cs="Arial"/>
          <w:snapToGrid w:val="0"/>
          <w:sz w:val="19"/>
          <w:szCs w:val="19"/>
        </w:rPr>
        <w:t xml:space="preserve">po upływie terminu składania ofert </w:t>
      </w:r>
      <w:r w:rsidR="009254D8" w:rsidRPr="006C23F9">
        <w:rPr>
          <w:rFonts w:ascii="Arial" w:hAnsi="Arial" w:cs="Arial"/>
          <w:snapToGrid w:val="0"/>
          <w:sz w:val="19"/>
          <w:szCs w:val="19"/>
        </w:rPr>
        <w:t>-</w:t>
      </w:r>
      <w:r w:rsidRPr="006C23F9">
        <w:rPr>
          <w:rFonts w:ascii="Arial" w:hAnsi="Arial" w:cs="Arial"/>
          <w:sz w:val="19"/>
          <w:szCs w:val="19"/>
        </w:rPr>
        <w:t xml:space="preserve"> w terminie otwarcia ofert;</w:t>
      </w:r>
    </w:p>
    <w:p w14:paraId="6B15B926" w14:textId="60F051E3" w:rsidR="00CD554E" w:rsidRPr="006C23F9" w:rsidRDefault="00CD554E" w:rsidP="0096460B">
      <w:pPr>
        <w:pStyle w:val="Akapitzlist"/>
        <w:widowControl w:val="0"/>
        <w:numPr>
          <w:ilvl w:val="0"/>
          <w:numId w:val="48"/>
        </w:numPr>
        <w:pBdr>
          <w:top w:val="nil"/>
          <w:left w:val="nil"/>
          <w:bottom w:val="nil"/>
          <w:right w:val="nil"/>
          <w:between w:val="nil"/>
        </w:pBdr>
        <w:tabs>
          <w:tab w:val="left" w:pos="993"/>
        </w:tabs>
        <w:ind w:left="1276"/>
        <w:jc w:val="both"/>
        <w:rPr>
          <w:rFonts w:ascii="Arial" w:hAnsi="Arial" w:cs="Arial"/>
          <w:sz w:val="19"/>
          <w:szCs w:val="19"/>
        </w:rPr>
      </w:pPr>
      <w:r w:rsidRPr="006C23F9">
        <w:rPr>
          <w:rFonts w:ascii="Arial" w:hAnsi="Arial" w:cs="Arial"/>
          <w:sz w:val="19"/>
          <w:szCs w:val="19"/>
        </w:rPr>
        <w:t xml:space="preserve">oznaczenie czasu odbioru danych przez Platformę stanowi przypiętą do dokumentu elektronicznego datę oraz dokładny czas (hh:mm:ss), znajdującą się po lewej stronie dokumentu w kolumnie „Data przesłania”. </w:t>
      </w:r>
      <w:r w:rsidRPr="006C23F9">
        <w:rPr>
          <w:rFonts w:ascii="Arial" w:hAnsi="Arial" w:cs="Arial"/>
          <w:snapToGrid w:val="0"/>
          <w:sz w:val="19"/>
          <w:szCs w:val="19"/>
        </w:rPr>
        <w:t>Za datę wpływu przyjmuje się datę i czas wczytania do Systemu na Platformie zakupowej.</w:t>
      </w:r>
    </w:p>
    <w:bookmarkEnd w:id="16"/>
    <w:p w14:paraId="618DD1AB" w14:textId="6859C27D" w:rsidR="003C5195" w:rsidRPr="006C23F9" w:rsidRDefault="007D0F36" w:rsidP="0096460B">
      <w:pPr>
        <w:pStyle w:val="Akapitzlist"/>
        <w:numPr>
          <w:ilvl w:val="0"/>
          <w:numId w:val="19"/>
        </w:numPr>
        <w:tabs>
          <w:tab w:val="left" w:pos="709"/>
        </w:tabs>
        <w:jc w:val="both"/>
        <w:rPr>
          <w:rFonts w:ascii="Arial" w:hAnsi="Arial" w:cs="Arial"/>
          <w:sz w:val="19"/>
          <w:szCs w:val="19"/>
        </w:rPr>
      </w:pPr>
      <w:r w:rsidRPr="006C23F9">
        <w:rPr>
          <w:rFonts w:ascii="Arial" w:hAnsi="Arial" w:cs="Arial"/>
          <w:sz w:val="19"/>
          <w:szCs w:val="19"/>
        </w:rPr>
        <w:t xml:space="preserve">Obowiązek złożenia ofert w </w:t>
      </w:r>
      <w:r w:rsidR="00EE18C7" w:rsidRPr="006C23F9">
        <w:rPr>
          <w:rFonts w:ascii="Arial" w:hAnsi="Arial" w:cs="Arial"/>
          <w:sz w:val="19"/>
          <w:szCs w:val="19"/>
        </w:rPr>
        <w:t>postaci</w:t>
      </w:r>
      <w:r w:rsidRPr="006C23F9">
        <w:rPr>
          <w:rFonts w:ascii="Arial" w:hAnsi="Arial" w:cs="Arial"/>
          <w:sz w:val="19"/>
          <w:szCs w:val="19"/>
        </w:rPr>
        <w:t xml:space="preserve"> elektronicznej opatrzonej kwalifikowanym podpisem elektronicznym w sposób określony powyżej dotyczy również dokumentów składanych na wezwanie w trybie art. 128 ustawy Pzp.</w:t>
      </w:r>
    </w:p>
    <w:p w14:paraId="3D5FB64E" w14:textId="77777777" w:rsidR="007C5FA3" w:rsidRPr="00F603EA" w:rsidRDefault="007C5FA3" w:rsidP="0096460B">
      <w:pPr>
        <w:jc w:val="both"/>
        <w:rPr>
          <w:rFonts w:ascii="Arial" w:hAnsi="Arial" w:cs="Arial"/>
          <w:b/>
          <w:sz w:val="19"/>
          <w:szCs w:val="19"/>
        </w:rPr>
      </w:pPr>
    </w:p>
    <w:p w14:paraId="6856BE1C" w14:textId="344104BE" w:rsidR="007D0F36" w:rsidRPr="00F603EA" w:rsidRDefault="007D0F36" w:rsidP="0096460B">
      <w:pPr>
        <w:jc w:val="both"/>
        <w:rPr>
          <w:rFonts w:ascii="Arial" w:hAnsi="Arial" w:cs="Arial"/>
          <w:b/>
          <w:bCs/>
          <w:sz w:val="19"/>
          <w:szCs w:val="19"/>
        </w:rPr>
      </w:pPr>
      <w:r w:rsidRPr="00F603EA">
        <w:rPr>
          <w:rFonts w:ascii="Arial" w:hAnsi="Arial" w:cs="Arial"/>
          <w:b/>
          <w:sz w:val="19"/>
          <w:szCs w:val="19"/>
        </w:rPr>
        <w:t xml:space="preserve">ROZDZIAŁ XIX: </w:t>
      </w:r>
      <w:r w:rsidRPr="00F603EA">
        <w:rPr>
          <w:rFonts w:ascii="Arial" w:hAnsi="Arial" w:cs="Arial"/>
          <w:bCs/>
          <w:sz w:val="19"/>
          <w:szCs w:val="19"/>
        </w:rPr>
        <w:t xml:space="preserve">TERMIN </w:t>
      </w:r>
      <w:r w:rsidRPr="00F603EA">
        <w:rPr>
          <w:rFonts w:ascii="Arial" w:eastAsia="Times New Roman" w:hAnsi="Arial" w:cs="Arial"/>
          <w:bCs/>
          <w:sz w:val="19"/>
          <w:szCs w:val="19"/>
        </w:rPr>
        <w:t>OTWARCIA OFERT</w:t>
      </w:r>
    </w:p>
    <w:p w14:paraId="62C8171B" w14:textId="77777777" w:rsidR="007D0F36" w:rsidRPr="00F603EA" w:rsidRDefault="007D0F36" w:rsidP="0096460B">
      <w:pPr>
        <w:pStyle w:val="Akapitzlist"/>
        <w:ind w:left="357"/>
        <w:jc w:val="both"/>
        <w:rPr>
          <w:rFonts w:ascii="Arial" w:hAnsi="Arial" w:cs="Arial"/>
          <w:sz w:val="19"/>
          <w:szCs w:val="19"/>
        </w:rPr>
      </w:pPr>
      <w:r w:rsidRPr="00F603EA">
        <w:rPr>
          <w:rFonts w:ascii="Arial" w:hAnsi="Arial" w:cs="Arial"/>
          <w:noProof/>
          <w:sz w:val="19"/>
          <w:szCs w:val="19"/>
        </w:rPr>
        <mc:AlternateContent>
          <mc:Choice Requires="wps">
            <w:drawing>
              <wp:anchor distT="0" distB="0" distL="114300" distR="114300" simplePos="0" relativeHeight="251731968" behindDoc="0" locked="0" layoutInCell="1" allowOverlap="1" wp14:anchorId="5473BE1E" wp14:editId="72CD51AB">
                <wp:simplePos x="0" y="0"/>
                <wp:positionH relativeFrom="margin">
                  <wp:align>right</wp:align>
                </wp:positionH>
                <wp:positionV relativeFrom="paragraph">
                  <wp:posOffset>28215</wp:posOffset>
                </wp:positionV>
                <wp:extent cx="6083667" cy="26876"/>
                <wp:effectExtent l="0" t="0" r="31750" b="30480"/>
                <wp:wrapNone/>
                <wp:docPr id="30" name="Łącznik prosty 30"/>
                <wp:cNvGraphicFramePr/>
                <a:graphic xmlns:a="http://schemas.openxmlformats.org/drawingml/2006/main">
                  <a:graphicData uri="http://schemas.microsoft.com/office/word/2010/wordprocessingShape">
                    <wps:wsp>
                      <wps:cNvCnPr/>
                      <wps:spPr>
                        <a:xfrm flipV="1">
                          <a:off x="0" y="0"/>
                          <a:ext cx="6083667" cy="2687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C53F49" id="Łącznik prosty 30" o:spid="_x0000_s1026" style="position:absolute;flip:y;z-index:251731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7.85pt,2.2pt" to="906.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" strokecolor="#4f81bd" strokeweight="1pt">
                <w10:wrap anchorx="margin"/>
              </v:line>
            </w:pict>
          </mc:Fallback>
        </mc:AlternateContent>
      </w:r>
    </w:p>
    <w:p w14:paraId="312B45F8" w14:textId="63181A02" w:rsidR="007D0F36" w:rsidRPr="00F603EA" w:rsidRDefault="007D0F36" w:rsidP="0096460B">
      <w:pPr>
        <w:numPr>
          <w:ilvl w:val="0"/>
          <w:numId w:val="37"/>
        </w:numPr>
        <w:ind w:left="357" w:hanging="357"/>
        <w:jc w:val="both"/>
        <w:textAlignment w:val="baseline"/>
        <w:rPr>
          <w:rFonts w:ascii="Arial" w:eastAsia="Times New Roman" w:hAnsi="Arial" w:cs="Arial"/>
          <w:sz w:val="19"/>
          <w:szCs w:val="19"/>
        </w:rPr>
      </w:pPr>
      <w:r w:rsidRPr="00F603EA">
        <w:rPr>
          <w:rFonts w:ascii="Arial" w:eastAsia="Times New Roman" w:hAnsi="Arial" w:cs="Arial"/>
          <w:b/>
          <w:bCs/>
          <w:sz w:val="19"/>
          <w:szCs w:val="19"/>
        </w:rPr>
        <w:t xml:space="preserve">Termin otwarcia ofert: </w:t>
      </w:r>
      <w:r w:rsidR="00F603EA" w:rsidRPr="00F603EA">
        <w:rPr>
          <w:rFonts w:ascii="Arial" w:eastAsia="Times New Roman" w:hAnsi="Arial" w:cs="Arial"/>
          <w:b/>
          <w:bCs/>
          <w:sz w:val="19"/>
          <w:szCs w:val="19"/>
        </w:rPr>
        <w:t>25</w:t>
      </w:r>
      <w:r w:rsidR="00B93C83" w:rsidRPr="00F603EA">
        <w:rPr>
          <w:rFonts w:ascii="Arial" w:eastAsia="Times New Roman" w:hAnsi="Arial" w:cs="Arial"/>
          <w:b/>
          <w:bCs/>
          <w:sz w:val="19"/>
          <w:szCs w:val="19"/>
        </w:rPr>
        <w:t>.0</w:t>
      </w:r>
      <w:r w:rsidR="00F603EA" w:rsidRPr="00F603EA">
        <w:rPr>
          <w:rFonts w:ascii="Arial" w:eastAsia="Times New Roman" w:hAnsi="Arial" w:cs="Arial"/>
          <w:b/>
          <w:bCs/>
          <w:sz w:val="19"/>
          <w:szCs w:val="19"/>
        </w:rPr>
        <w:t>5</w:t>
      </w:r>
      <w:r w:rsidR="00B93C83" w:rsidRPr="00F603EA">
        <w:rPr>
          <w:rFonts w:ascii="Arial" w:eastAsia="Times New Roman" w:hAnsi="Arial" w:cs="Arial"/>
          <w:b/>
          <w:bCs/>
          <w:sz w:val="19"/>
          <w:szCs w:val="19"/>
        </w:rPr>
        <w:t>.</w:t>
      </w:r>
      <w:r w:rsidR="002F0C11" w:rsidRPr="00F603EA">
        <w:rPr>
          <w:rFonts w:ascii="Arial" w:eastAsia="Times New Roman" w:hAnsi="Arial" w:cs="Arial"/>
          <w:b/>
          <w:bCs/>
          <w:sz w:val="19"/>
          <w:szCs w:val="19"/>
        </w:rPr>
        <w:t>202</w:t>
      </w:r>
      <w:r w:rsidR="00B93C83" w:rsidRPr="00F603EA">
        <w:rPr>
          <w:rFonts w:ascii="Arial" w:eastAsia="Times New Roman" w:hAnsi="Arial" w:cs="Arial"/>
          <w:b/>
          <w:bCs/>
          <w:sz w:val="19"/>
          <w:szCs w:val="19"/>
        </w:rPr>
        <w:t>6</w:t>
      </w:r>
      <w:r w:rsidRPr="00F603EA">
        <w:rPr>
          <w:rFonts w:ascii="Arial" w:eastAsia="Times New Roman" w:hAnsi="Arial" w:cs="Arial"/>
          <w:b/>
          <w:bCs/>
          <w:sz w:val="19"/>
          <w:szCs w:val="19"/>
        </w:rPr>
        <w:t xml:space="preserve"> r. godz. </w:t>
      </w:r>
      <w:r w:rsidR="00F603EA" w:rsidRPr="00F603EA">
        <w:rPr>
          <w:rFonts w:ascii="Arial" w:eastAsia="Times New Roman" w:hAnsi="Arial" w:cs="Arial"/>
          <w:b/>
          <w:bCs/>
          <w:sz w:val="19"/>
          <w:szCs w:val="19"/>
        </w:rPr>
        <w:t>09</w:t>
      </w:r>
      <w:r w:rsidRPr="00F603EA">
        <w:rPr>
          <w:rFonts w:ascii="Arial" w:eastAsia="Times New Roman" w:hAnsi="Arial" w:cs="Arial"/>
          <w:b/>
          <w:bCs/>
          <w:sz w:val="19"/>
          <w:szCs w:val="19"/>
        </w:rPr>
        <w:t>:</w:t>
      </w:r>
      <w:r w:rsidR="00F603EA" w:rsidRPr="00F603EA">
        <w:rPr>
          <w:rFonts w:ascii="Arial" w:eastAsia="Times New Roman" w:hAnsi="Arial" w:cs="Arial"/>
          <w:b/>
          <w:bCs/>
          <w:sz w:val="19"/>
          <w:szCs w:val="19"/>
        </w:rPr>
        <w:t>3</w:t>
      </w:r>
      <w:r w:rsidRPr="00F603EA">
        <w:rPr>
          <w:rFonts w:ascii="Arial" w:eastAsia="Times New Roman" w:hAnsi="Arial" w:cs="Arial"/>
          <w:b/>
          <w:bCs/>
          <w:sz w:val="19"/>
          <w:szCs w:val="19"/>
        </w:rPr>
        <w:t>0.</w:t>
      </w:r>
    </w:p>
    <w:p w14:paraId="642808CB" w14:textId="59960AD1" w:rsidR="007D0F36" w:rsidRPr="00F603EA" w:rsidRDefault="00CD554E" w:rsidP="0096460B">
      <w:pPr>
        <w:numPr>
          <w:ilvl w:val="0"/>
          <w:numId w:val="37"/>
        </w:numPr>
        <w:ind w:left="357" w:hanging="357"/>
        <w:jc w:val="both"/>
        <w:textAlignment w:val="baseline"/>
        <w:rPr>
          <w:rFonts w:ascii="Arial" w:eastAsia="Times New Roman" w:hAnsi="Arial" w:cs="Arial"/>
          <w:sz w:val="19"/>
          <w:szCs w:val="19"/>
        </w:rPr>
      </w:pPr>
      <w:bookmarkStart w:id="17" w:name="_Hlk103073019"/>
      <w:r w:rsidRPr="00F603EA">
        <w:rPr>
          <w:rFonts w:ascii="Arial" w:eastAsia="Times New Roman" w:hAnsi="Arial" w:cs="Arial"/>
          <w:sz w:val="19"/>
          <w:szCs w:val="19"/>
        </w:rPr>
        <w:t xml:space="preserve">Oferty zostaną odszyfrowane i otwarte </w:t>
      </w:r>
      <w:r w:rsidR="007D0F36" w:rsidRPr="00F603EA">
        <w:rPr>
          <w:rFonts w:ascii="Arial" w:eastAsia="Times New Roman" w:hAnsi="Arial" w:cs="Arial"/>
          <w:sz w:val="19"/>
          <w:szCs w:val="19"/>
        </w:rPr>
        <w:t>za pośrednictwem Platformy zakupowej.</w:t>
      </w:r>
    </w:p>
    <w:bookmarkEnd w:id="17"/>
    <w:p w14:paraId="6EE63B72" w14:textId="378C6621" w:rsidR="007D0F36" w:rsidRPr="006C23F9" w:rsidRDefault="007D0F36" w:rsidP="0096460B">
      <w:pPr>
        <w:numPr>
          <w:ilvl w:val="0"/>
          <w:numId w:val="37"/>
        </w:numPr>
        <w:ind w:left="357" w:hanging="357"/>
        <w:jc w:val="both"/>
        <w:textAlignment w:val="baseline"/>
        <w:rPr>
          <w:rFonts w:ascii="Arial" w:eastAsia="Times New Roman" w:hAnsi="Arial" w:cs="Arial"/>
          <w:sz w:val="19"/>
          <w:szCs w:val="19"/>
        </w:rPr>
      </w:pPr>
      <w:r w:rsidRPr="00F603EA">
        <w:rPr>
          <w:rFonts w:ascii="Arial" w:eastAsia="Times New Roman" w:hAnsi="Arial" w:cs="Arial"/>
          <w:sz w:val="19"/>
          <w:szCs w:val="19"/>
        </w:rPr>
        <w:t>W przypadku awarii systemu teleinformatycznego (Platformy zakupowej), która powoduje brak możliwości otwarcia ofert w terminie określonym przez zamawiającego, otwarcie ofert następuje niezwłocznie</w:t>
      </w:r>
      <w:r w:rsidR="00767450" w:rsidRPr="00F603EA">
        <w:rPr>
          <w:rFonts w:ascii="Arial" w:eastAsia="Times New Roman" w:hAnsi="Arial" w:cs="Arial"/>
          <w:sz w:val="19"/>
          <w:szCs w:val="19"/>
        </w:rPr>
        <w:br/>
      </w:r>
      <w:r w:rsidRPr="00F603EA">
        <w:rPr>
          <w:rFonts w:ascii="Arial" w:eastAsia="Times New Roman" w:hAnsi="Arial" w:cs="Arial"/>
          <w:sz w:val="19"/>
          <w:szCs w:val="19"/>
        </w:rPr>
        <w:t>po</w:t>
      </w:r>
      <w:r w:rsidR="00767450" w:rsidRPr="00F603EA">
        <w:rPr>
          <w:rFonts w:ascii="Arial" w:eastAsia="Times New Roman" w:hAnsi="Arial" w:cs="Arial"/>
          <w:sz w:val="19"/>
          <w:szCs w:val="19"/>
        </w:rPr>
        <w:t xml:space="preserve"> </w:t>
      </w:r>
      <w:r w:rsidRPr="00F603EA">
        <w:rPr>
          <w:rFonts w:ascii="Arial" w:eastAsia="Times New Roman" w:hAnsi="Arial" w:cs="Arial"/>
          <w:sz w:val="19"/>
          <w:szCs w:val="19"/>
        </w:rPr>
        <w:t>usunięciu awarii, nie później niż dnia następnego</w:t>
      </w:r>
      <w:r w:rsidRPr="006C23F9">
        <w:rPr>
          <w:rFonts w:ascii="Arial" w:eastAsia="Times New Roman" w:hAnsi="Arial" w:cs="Arial"/>
          <w:sz w:val="19"/>
          <w:szCs w:val="19"/>
        </w:rPr>
        <w:t>.</w:t>
      </w:r>
    </w:p>
    <w:p w14:paraId="11836D3E" w14:textId="77777777" w:rsidR="007D0F36" w:rsidRPr="006C23F9" w:rsidRDefault="007D0F36" w:rsidP="0096460B">
      <w:pPr>
        <w:numPr>
          <w:ilvl w:val="0"/>
          <w:numId w:val="37"/>
        </w:numPr>
        <w:ind w:left="357" w:hanging="357"/>
        <w:jc w:val="both"/>
        <w:textAlignment w:val="baseline"/>
        <w:rPr>
          <w:rFonts w:ascii="Arial" w:eastAsia="Times New Roman" w:hAnsi="Arial" w:cs="Arial"/>
          <w:sz w:val="19"/>
          <w:szCs w:val="19"/>
        </w:rPr>
      </w:pPr>
      <w:r w:rsidRPr="006C23F9">
        <w:rPr>
          <w:rFonts w:ascii="Arial" w:eastAsia="Times New Roman" w:hAnsi="Arial" w:cs="Arial"/>
          <w:sz w:val="19"/>
          <w:szCs w:val="19"/>
        </w:rPr>
        <w:t>Zamawiający poinformuje o zmianie terminu otwarcia ofert na stronie internetowej prowadzonego postępowania.</w:t>
      </w:r>
    </w:p>
    <w:p w14:paraId="7A029B7E" w14:textId="77777777" w:rsidR="007D0F36" w:rsidRPr="006C23F9" w:rsidRDefault="007D0F36" w:rsidP="0096460B">
      <w:pPr>
        <w:numPr>
          <w:ilvl w:val="0"/>
          <w:numId w:val="37"/>
        </w:numPr>
        <w:ind w:left="357" w:hanging="357"/>
        <w:jc w:val="both"/>
        <w:textAlignment w:val="baseline"/>
        <w:rPr>
          <w:rFonts w:ascii="Arial" w:eastAsia="Times New Roman" w:hAnsi="Arial" w:cs="Arial"/>
          <w:sz w:val="19"/>
          <w:szCs w:val="19"/>
        </w:rPr>
      </w:pPr>
      <w:r w:rsidRPr="006C23F9">
        <w:rPr>
          <w:rFonts w:ascii="Arial" w:eastAsia="Times New Roman" w:hAnsi="Arial" w:cs="Arial"/>
          <w:sz w:val="19"/>
          <w:szCs w:val="19"/>
        </w:rPr>
        <w:t>Otwarcie ofert na Platformie Zakupowej dokonywane jest poprzez odszyfrowanie i otwarcie ofert, które jest jednoznaczne z jego/ich upublicznieniem na Platformie Zakupowej Zamawiającego.</w:t>
      </w:r>
    </w:p>
    <w:p w14:paraId="511424E9" w14:textId="2FC2CB3F" w:rsidR="007D0F36" w:rsidRPr="006C23F9" w:rsidRDefault="007D0F36" w:rsidP="0096460B">
      <w:pPr>
        <w:numPr>
          <w:ilvl w:val="0"/>
          <w:numId w:val="37"/>
        </w:numPr>
        <w:ind w:left="357" w:hanging="357"/>
        <w:jc w:val="both"/>
        <w:textAlignment w:val="baseline"/>
        <w:rPr>
          <w:rFonts w:ascii="Arial" w:eastAsia="Times New Roman" w:hAnsi="Arial" w:cs="Arial"/>
          <w:sz w:val="19"/>
          <w:szCs w:val="19"/>
        </w:rPr>
      </w:pPr>
      <w:bookmarkStart w:id="18" w:name="_Hlk103073040"/>
      <w:r w:rsidRPr="006C23F9">
        <w:rPr>
          <w:rFonts w:ascii="Arial" w:eastAsia="Times New Roman" w:hAnsi="Arial" w:cs="Arial"/>
          <w:sz w:val="19"/>
          <w:szCs w:val="19"/>
        </w:rPr>
        <w:t xml:space="preserve">Zamawiający, najpóźniej przed otwarciem ofert, udostępnia na </w:t>
      </w:r>
      <w:r w:rsidR="00C55B10" w:rsidRPr="006C23F9">
        <w:rPr>
          <w:rFonts w:ascii="Arial" w:eastAsia="Times New Roman" w:hAnsi="Arial" w:cs="Arial"/>
          <w:sz w:val="19"/>
          <w:szCs w:val="19"/>
        </w:rPr>
        <w:t>Platformie</w:t>
      </w:r>
      <w:r w:rsidRPr="006C23F9">
        <w:rPr>
          <w:rFonts w:ascii="Arial" w:eastAsia="Times New Roman" w:hAnsi="Arial" w:cs="Arial"/>
          <w:sz w:val="19"/>
          <w:szCs w:val="19"/>
        </w:rPr>
        <w:t xml:space="preserve"> informację o kwocie, jaką zamierza przeznaczyć na sfinansowanie zamówienia</w:t>
      </w:r>
      <w:r w:rsidR="00C55B10" w:rsidRPr="006C23F9">
        <w:rPr>
          <w:rFonts w:ascii="Arial" w:eastAsia="Times New Roman" w:hAnsi="Arial" w:cs="Arial"/>
          <w:sz w:val="19"/>
          <w:szCs w:val="19"/>
        </w:rPr>
        <w:t>, zgodnie z art. 222 ust.4.</w:t>
      </w:r>
    </w:p>
    <w:p w14:paraId="0CD8ED78" w14:textId="46053582" w:rsidR="007D0F36" w:rsidRPr="006C23F9" w:rsidRDefault="007D0F36" w:rsidP="0096460B">
      <w:pPr>
        <w:numPr>
          <w:ilvl w:val="0"/>
          <w:numId w:val="37"/>
        </w:numPr>
        <w:ind w:left="357" w:hanging="357"/>
        <w:jc w:val="both"/>
        <w:textAlignment w:val="baseline"/>
        <w:rPr>
          <w:rFonts w:ascii="Arial" w:eastAsia="Times New Roman" w:hAnsi="Arial" w:cs="Arial"/>
          <w:sz w:val="19"/>
          <w:szCs w:val="19"/>
        </w:rPr>
      </w:pPr>
      <w:r w:rsidRPr="006C23F9">
        <w:rPr>
          <w:rFonts w:ascii="Arial" w:eastAsia="Times New Roman" w:hAnsi="Arial" w:cs="Arial"/>
          <w:sz w:val="19"/>
          <w:szCs w:val="19"/>
        </w:rPr>
        <w:t xml:space="preserve">Zamawiający, niezwłocznie po otwarciu ofert, </w:t>
      </w:r>
      <w:r w:rsidR="00C55B10" w:rsidRPr="006C23F9">
        <w:rPr>
          <w:rFonts w:ascii="Arial" w:eastAsia="Times New Roman" w:hAnsi="Arial" w:cs="Arial"/>
          <w:sz w:val="19"/>
          <w:szCs w:val="19"/>
        </w:rPr>
        <w:t>zamieszcza</w:t>
      </w:r>
      <w:r w:rsidRPr="006C23F9">
        <w:rPr>
          <w:rFonts w:ascii="Arial" w:eastAsia="Times New Roman" w:hAnsi="Arial" w:cs="Arial"/>
          <w:sz w:val="19"/>
          <w:szCs w:val="19"/>
        </w:rPr>
        <w:t xml:space="preserve"> na Platformie </w:t>
      </w:r>
      <w:r w:rsidRPr="006C23F9">
        <w:rPr>
          <w:rFonts w:ascii="Arial" w:hAnsi="Arial" w:cs="Arial"/>
          <w:sz w:val="19"/>
          <w:szCs w:val="19"/>
        </w:rPr>
        <w:t xml:space="preserve">w zakładce „Załączniki” (należy zaznaczyć dokument i kliknąć „pobierz”) </w:t>
      </w:r>
      <w:r w:rsidRPr="006C23F9">
        <w:rPr>
          <w:rFonts w:ascii="Arial" w:eastAsia="Times New Roman" w:hAnsi="Arial" w:cs="Arial"/>
          <w:sz w:val="19"/>
          <w:szCs w:val="19"/>
        </w:rPr>
        <w:t>informacje o:</w:t>
      </w:r>
    </w:p>
    <w:bookmarkEnd w:id="18"/>
    <w:p w14:paraId="791ABA81" w14:textId="77777777" w:rsidR="007D0F36" w:rsidRPr="006C23F9" w:rsidRDefault="007D0F36" w:rsidP="0096460B">
      <w:pPr>
        <w:pStyle w:val="Akapitzlist"/>
        <w:numPr>
          <w:ilvl w:val="1"/>
          <w:numId w:val="38"/>
        </w:numPr>
        <w:shd w:val="clear" w:color="auto" w:fill="FFFFFF"/>
        <w:ind w:left="993"/>
        <w:jc w:val="both"/>
        <w:rPr>
          <w:rFonts w:ascii="Arial" w:eastAsia="Times New Roman" w:hAnsi="Arial" w:cs="Arial"/>
          <w:sz w:val="19"/>
          <w:szCs w:val="19"/>
        </w:rPr>
      </w:pPr>
      <w:r w:rsidRPr="006C23F9">
        <w:rPr>
          <w:rFonts w:ascii="Arial" w:eastAsia="Times New Roman" w:hAnsi="Arial" w:cs="Arial"/>
          <w:sz w:val="19"/>
          <w:szCs w:val="19"/>
        </w:rPr>
        <w:t>nazwach albo imionach i nazwiskach oraz siedzibach lub miejscach prowadzonej działalności gospodarczej albo miejscach zamieszkania Wykonawców, których oferty zostały otwarte;</w:t>
      </w:r>
    </w:p>
    <w:p w14:paraId="1171E39F" w14:textId="77777777" w:rsidR="007D0F36" w:rsidRPr="006C23F9" w:rsidRDefault="007D0F36" w:rsidP="0096460B">
      <w:pPr>
        <w:pStyle w:val="Akapitzlist"/>
        <w:numPr>
          <w:ilvl w:val="1"/>
          <w:numId w:val="38"/>
        </w:numPr>
        <w:shd w:val="clear" w:color="auto" w:fill="FFFFFF"/>
        <w:ind w:left="993"/>
        <w:jc w:val="both"/>
        <w:rPr>
          <w:rFonts w:ascii="Arial" w:eastAsia="Times New Roman" w:hAnsi="Arial" w:cs="Arial"/>
          <w:sz w:val="19"/>
          <w:szCs w:val="19"/>
        </w:rPr>
      </w:pPr>
      <w:r w:rsidRPr="006C23F9">
        <w:rPr>
          <w:rFonts w:ascii="Arial" w:eastAsia="Times New Roman" w:hAnsi="Arial" w:cs="Arial"/>
          <w:sz w:val="19"/>
          <w:szCs w:val="19"/>
        </w:rPr>
        <w:t>cenach lub kosztach zawartych w ofertach.</w:t>
      </w:r>
    </w:p>
    <w:p w14:paraId="3FE117CB" w14:textId="77777777" w:rsidR="003C5195" w:rsidRPr="006C23F9" w:rsidRDefault="003C5195" w:rsidP="0096460B">
      <w:pPr>
        <w:shd w:val="clear" w:color="auto" w:fill="FFFFFF"/>
        <w:ind w:left="357" w:hanging="357"/>
        <w:jc w:val="both"/>
        <w:rPr>
          <w:rFonts w:ascii="Arial" w:eastAsia="Times New Roman" w:hAnsi="Arial" w:cs="Arial"/>
          <w:b/>
          <w:bCs/>
          <w:sz w:val="19"/>
          <w:szCs w:val="19"/>
        </w:rPr>
      </w:pPr>
    </w:p>
    <w:p w14:paraId="59360EDF" w14:textId="2B67958D" w:rsidR="007D0F36" w:rsidRPr="006C23F9" w:rsidRDefault="007D0F36" w:rsidP="0096460B">
      <w:pPr>
        <w:shd w:val="clear" w:color="auto" w:fill="FFFFFF"/>
        <w:ind w:left="357" w:hanging="357"/>
        <w:jc w:val="both"/>
        <w:rPr>
          <w:rFonts w:ascii="Arial" w:eastAsia="Times New Roman" w:hAnsi="Arial" w:cs="Arial"/>
          <w:b/>
          <w:bCs/>
          <w:sz w:val="19"/>
          <w:szCs w:val="19"/>
        </w:rPr>
      </w:pPr>
      <w:r w:rsidRPr="006C23F9">
        <w:rPr>
          <w:rFonts w:ascii="Arial" w:eastAsia="Times New Roman" w:hAnsi="Arial" w:cs="Arial"/>
          <w:b/>
          <w:bCs/>
          <w:sz w:val="19"/>
          <w:szCs w:val="19"/>
        </w:rPr>
        <w:t xml:space="preserve">Uwaga! </w:t>
      </w:r>
    </w:p>
    <w:p w14:paraId="09E55F20" w14:textId="77777777" w:rsidR="007D0F36" w:rsidRPr="006C23F9" w:rsidRDefault="007D0F36" w:rsidP="0096460B">
      <w:pPr>
        <w:shd w:val="clear" w:color="auto" w:fill="FFFFFF"/>
        <w:jc w:val="both"/>
        <w:rPr>
          <w:rFonts w:ascii="Arial" w:eastAsia="Times New Roman" w:hAnsi="Arial" w:cs="Arial"/>
          <w:sz w:val="19"/>
          <w:szCs w:val="19"/>
        </w:rPr>
      </w:pPr>
      <w:r w:rsidRPr="006C23F9">
        <w:rPr>
          <w:rFonts w:ascii="Arial" w:eastAsia="Times New Roman" w:hAnsi="Arial" w:cs="Arial"/>
          <w:sz w:val="19"/>
          <w:szCs w:val="19"/>
        </w:rPr>
        <w:t>W przedmiotowym postępowaniu Zamawiający nie przewiduje otwarcia ofert w sposób jawny z udziałem Wykonawców lub transmitowania sesji otwarcia za pośrednictwem elektronicznych narzędzi do przekazu wideo on-line.</w:t>
      </w:r>
    </w:p>
    <w:p w14:paraId="3F7F077F" w14:textId="77777777" w:rsidR="007D0F36" w:rsidRPr="00D30178" w:rsidRDefault="007D0F36" w:rsidP="0096460B">
      <w:pPr>
        <w:rPr>
          <w:rFonts w:ascii="Arial" w:hAnsi="Arial" w:cs="Arial"/>
          <w:sz w:val="19"/>
          <w:szCs w:val="19"/>
        </w:rPr>
      </w:pPr>
    </w:p>
    <w:p w14:paraId="074F67CF" w14:textId="77777777" w:rsidR="007D0F36" w:rsidRPr="00D30178" w:rsidRDefault="007D0F36" w:rsidP="0096460B">
      <w:pPr>
        <w:jc w:val="both"/>
        <w:rPr>
          <w:rFonts w:ascii="Arial" w:hAnsi="Arial" w:cs="Arial"/>
          <w:b/>
          <w:sz w:val="19"/>
          <w:szCs w:val="19"/>
          <w:u w:val="single"/>
        </w:rPr>
      </w:pPr>
      <w:r w:rsidRPr="00D30178">
        <w:rPr>
          <w:rFonts w:ascii="Arial" w:hAnsi="Arial" w:cs="Arial"/>
          <w:b/>
          <w:sz w:val="19"/>
          <w:szCs w:val="19"/>
        </w:rPr>
        <w:t xml:space="preserve">ROZDZIAŁ XX: </w:t>
      </w:r>
      <w:r w:rsidRPr="00D30178">
        <w:rPr>
          <w:rFonts w:ascii="Arial" w:hAnsi="Arial" w:cs="Arial"/>
          <w:bCs/>
          <w:sz w:val="19"/>
          <w:szCs w:val="19"/>
        </w:rPr>
        <w:t>OPIS SPOSOBU OBLICZENIA CENY</w:t>
      </w:r>
    </w:p>
    <w:p w14:paraId="0C4E2D6B" w14:textId="77777777" w:rsidR="007D0F36" w:rsidRPr="00D30178" w:rsidRDefault="007D0F36" w:rsidP="0096460B">
      <w:pPr>
        <w:pStyle w:val="Akapitzlist"/>
        <w:jc w:val="both"/>
        <w:rPr>
          <w:rFonts w:ascii="Arial" w:hAnsi="Arial" w:cs="Arial"/>
          <w:sz w:val="19"/>
          <w:szCs w:val="19"/>
        </w:rPr>
      </w:pPr>
      <w:r w:rsidRPr="00D30178">
        <w:rPr>
          <w:rFonts w:ascii="Arial" w:hAnsi="Arial" w:cs="Arial"/>
          <w:noProof/>
          <w:sz w:val="19"/>
          <w:szCs w:val="19"/>
        </w:rPr>
        <mc:AlternateContent>
          <mc:Choice Requires="wps">
            <w:drawing>
              <wp:anchor distT="0" distB="0" distL="114300" distR="114300" simplePos="0" relativeHeight="251718656" behindDoc="0" locked="0" layoutInCell="1" allowOverlap="1" wp14:anchorId="06649914" wp14:editId="4D62572A">
                <wp:simplePos x="0" y="0"/>
                <wp:positionH relativeFrom="margin">
                  <wp:align>right</wp:align>
                </wp:positionH>
                <wp:positionV relativeFrom="paragraph">
                  <wp:posOffset>37905</wp:posOffset>
                </wp:positionV>
                <wp:extent cx="6094238" cy="11636"/>
                <wp:effectExtent l="0" t="0" r="20955" b="26670"/>
                <wp:wrapNone/>
                <wp:docPr id="4" name="Łącznik prosty 4"/>
                <wp:cNvGraphicFramePr/>
                <a:graphic xmlns:a="http://schemas.openxmlformats.org/drawingml/2006/main">
                  <a:graphicData uri="http://schemas.microsoft.com/office/word/2010/wordprocessingShape">
                    <wps:wsp>
                      <wps:cNvCnPr/>
                      <wps:spPr>
                        <a:xfrm flipV="1">
                          <a:off x="0" y="0"/>
                          <a:ext cx="6094238" cy="1163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92388D" id="Łącznik prosty 4"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65pt,3pt" to="90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" strokecolor="#4f81bd" strokeweight="1pt">
                <w10:wrap anchorx="margin"/>
              </v:line>
            </w:pict>
          </mc:Fallback>
        </mc:AlternateContent>
      </w:r>
    </w:p>
    <w:p w14:paraId="2E3124B5" w14:textId="1CB27971"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Oferta musi zawierać ostateczną, sumaryczną cenę</w:t>
      </w:r>
      <w:r w:rsidR="003B457B" w:rsidRPr="00D30178">
        <w:rPr>
          <w:rFonts w:ascii="Arial" w:hAnsi="Arial" w:cs="Arial"/>
          <w:i w:val="0"/>
          <w:sz w:val="19"/>
          <w:szCs w:val="19"/>
        </w:rPr>
        <w:t xml:space="preserve"> dla każdego zadania oddzielnie</w:t>
      </w:r>
      <w:r w:rsidR="000B1ECA" w:rsidRPr="00D30178">
        <w:rPr>
          <w:rFonts w:ascii="Arial" w:hAnsi="Arial" w:cs="Arial"/>
          <w:i w:val="0"/>
          <w:sz w:val="19"/>
          <w:szCs w:val="19"/>
        </w:rPr>
        <w:t>,</w:t>
      </w:r>
      <w:r w:rsidR="0033783E" w:rsidRPr="00D30178">
        <w:rPr>
          <w:rFonts w:ascii="Arial" w:hAnsi="Arial" w:cs="Arial"/>
          <w:i w:val="0"/>
          <w:sz w:val="19"/>
          <w:szCs w:val="19"/>
        </w:rPr>
        <w:t xml:space="preserve"> </w:t>
      </w:r>
      <w:r w:rsidRPr="00D30178">
        <w:rPr>
          <w:rFonts w:ascii="Arial" w:hAnsi="Arial" w:cs="Arial"/>
          <w:i w:val="0"/>
          <w:sz w:val="19"/>
          <w:szCs w:val="19"/>
        </w:rPr>
        <w:t>obejmującą wszystkie koszty jakie musi ponieść</w:t>
      </w:r>
      <w:r w:rsidR="003B457B" w:rsidRPr="00D30178">
        <w:rPr>
          <w:rFonts w:ascii="Arial" w:hAnsi="Arial" w:cs="Arial"/>
          <w:i w:val="0"/>
          <w:sz w:val="19"/>
          <w:szCs w:val="19"/>
        </w:rPr>
        <w:t xml:space="preserve"> </w:t>
      </w:r>
      <w:r w:rsidRPr="00D30178">
        <w:rPr>
          <w:rFonts w:ascii="Arial" w:hAnsi="Arial" w:cs="Arial"/>
          <w:i w:val="0"/>
          <w:sz w:val="19"/>
          <w:szCs w:val="19"/>
        </w:rPr>
        <w:t>Wykonawca, aby zrealizować zamówienia z należytą starannością, z uwzględnieniem wszystkich opłat i podatków (także podatku od towarów i usług</w:t>
      </w:r>
      <w:r w:rsidR="00523528">
        <w:rPr>
          <w:rFonts w:ascii="Arial" w:hAnsi="Arial" w:cs="Arial"/>
          <w:i w:val="0"/>
          <w:sz w:val="19"/>
          <w:szCs w:val="19"/>
        </w:rPr>
        <w:t xml:space="preserve"> </w:t>
      </w:r>
      <w:r w:rsidR="000F1655">
        <w:rPr>
          <w:rFonts w:ascii="Arial" w:hAnsi="Arial" w:cs="Arial"/>
          <w:i w:val="0"/>
          <w:sz w:val="19"/>
          <w:szCs w:val="19"/>
        </w:rPr>
        <w:t>–</w:t>
      </w:r>
      <w:r w:rsidR="00523528" w:rsidRPr="000F1655">
        <w:rPr>
          <w:rFonts w:ascii="Arial" w:hAnsi="Arial" w:cs="Arial"/>
          <w:i w:val="0"/>
          <w:sz w:val="19"/>
          <w:szCs w:val="19"/>
        </w:rPr>
        <w:t xml:space="preserve"> dotyczy podmiotu będącego czynnym podatnikiem podatku VAT</w:t>
      </w:r>
      <w:r w:rsidRPr="000F1655">
        <w:rPr>
          <w:rFonts w:ascii="Arial" w:hAnsi="Arial" w:cs="Arial"/>
          <w:i w:val="0"/>
          <w:sz w:val="19"/>
          <w:szCs w:val="19"/>
        </w:rPr>
        <w:t>).</w:t>
      </w:r>
    </w:p>
    <w:p w14:paraId="2E5A0E7E" w14:textId="77777777"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Cena jest kwotą jaką Zamawiający zapłaci za zrealizowanie przedmiotu zamówienia na warunkach określonych we wzorze umowy. Każdy z Wykonawców może zaproponować tylko jedną cenę ofertową.</w:t>
      </w:r>
    </w:p>
    <w:p w14:paraId="4FEAD057" w14:textId="77777777"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Cena musi być podana w złotych polskich cyfrowo i słownie oraz podana do dwóch miejsc po przecinku. Wykonawca poda ceny netto i brutto.</w:t>
      </w:r>
    </w:p>
    <w:p w14:paraId="7E4767E7" w14:textId="77777777"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Rozliczenia między Zamawiającym a wykonawcą będą prowadzone wyłącznie w złotych polskich (PLN). Zamawiający nie przewiduje rozliczeń w walucie obcej.</w:t>
      </w:r>
    </w:p>
    <w:p w14:paraId="146A0201" w14:textId="77777777"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Wyliczona cena oferty brutto będzie służyć do porównania złożonych ofert i do rozliczenia w trakcie realizacji zamówienia.</w:t>
      </w:r>
    </w:p>
    <w:p w14:paraId="41DBA838" w14:textId="77777777"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 ofercie, o której mowa w ust. 1, Wykonawca ma obowiązek:</w:t>
      </w:r>
    </w:p>
    <w:p w14:paraId="70078039" w14:textId="77777777" w:rsidR="00D30178" w:rsidRPr="00D30178" w:rsidRDefault="007D0F36" w:rsidP="00D30178">
      <w:pPr>
        <w:pStyle w:val="Akapitzlist"/>
        <w:numPr>
          <w:ilvl w:val="1"/>
          <w:numId w:val="34"/>
        </w:numPr>
        <w:jc w:val="both"/>
        <w:rPr>
          <w:rFonts w:ascii="Arial" w:eastAsia="Times New Roman" w:hAnsi="Arial" w:cs="Arial"/>
          <w:sz w:val="19"/>
          <w:szCs w:val="19"/>
          <w:lang w:eastAsia="ar-SA"/>
        </w:rPr>
      </w:pPr>
      <w:r w:rsidRPr="00D30178">
        <w:rPr>
          <w:rFonts w:ascii="Arial" w:eastAsia="Times New Roman" w:hAnsi="Arial" w:cs="Arial"/>
          <w:sz w:val="19"/>
          <w:szCs w:val="19"/>
          <w:lang w:eastAsia="ar-SA"/>
        </w:rPr>
        <w:t>poinformowania zamawiającego, że wybór jego oferty będzie prowadził do powstania u zamawiającego obowiązku podatkowego;</w:t>
      </w:r>
    </w:p>
    <w:p w14:paraId="2B81C8EB" w14:textId="77777777" w:rsidR="00D30178" w:rsidRPr="00D30178" w:rsidRDefault="007D0F36" w:rsidP="00D30178">
      <w:pPr>
        <w:pStyle w:val="Akapitzlist"/>
        <w:numPr>
          <w:ilvl w:val="1"/>
          <w:numId w:val="34"/>
        </w:numPr>
        <w:jc w:val="both"/>
        <w:rPr>
          <w:rFonts w:ascii="Arial" w:eastAsia="Times New Roman" w:hAnsi="Arial" w:cs="Arial"/>
          <w:sz w:val="19"/>
          <w:szCs w:val="19"/>
          <w:lang w:eastAsia="ar-SA"/>
        </w:rPr>
      </w:pPr>
      <w:r w:rsidRPr="00D30178">
        <w:rPr>
          <w:rFonts w:ascii="Arial" w:eastAsia="Times New Roman" w:hAnsi="Arial" w:cs="Arial"/>
          <w:sz w:val="19"/>
          <w:szCs w:val="19"/>
          <w:lang w:eastAsia="ar-SA"/>
        </w:rPr>
        <w:t>wskazania nazwy (rodzaju) towaru lub usługi, których dostawa lub świadczenie będą prowadziły do powstania obowiązku podatkowego;</w:t>
      </w:r>
    </w:p>
    <w:p w14:paraId="4DC5A645" w14:textId="77777777" w:rsidR="00D30178" w:rsidRPr="00D30178" w:rsidRDefault="007D0F36" w:rsidP="00D30178">
      <w:pPr>
        <w:pStyle w:val="Akapitzlist"/>
        <w:numPr>
          <w:ilvl w:val="1"/>
          <w:numId w:val="34"/>
        </w:numPr>
        <w:jc w:val="both"/>
        <w:rPr>
          <w:rFonts w:ascii="Arial" w:eastAsia="Times New Roman" w:hAnsi="Arial" w:cs="Arial"/>
          <w:sz w:val="19"/>
          <w:szCs w:val="19"/>
          <w:lang w:eastAsia="ar-SA"/>
        </w:rPr>
      </w:pPr>
      <w:r w:rsidRPr="00D30178">
        <w:rPr>
          <w:rFonts w:ascii="Arial" w:eastAsia="Times New Roman" w:hAnsi="Arial" w:cs="Arial"/>
          <w:sz w:val="19"/>
          <w:szCs w:val="19"/>
          <w:lang w:eastAsia="ar-SA"/>
        </w:rPr>
        <w:lastRenderedPageBreak/>
        <w:t>wskazania wartości towaru lub usługi objętego obowiązkiem podatkowym zamawiającego, bez kwoty podatku;</w:t>
      </w:r>
    </w:p>
    <w:p w14:paraId="56585697" w14:textId="723DF3FA" w:rsidR="007D0F36" w:rsidRPr="00D30178" w:rsidRDefault="007D0F36" w:rsidP="00D30178">
      <w:pPr>
        <w:pStyle w:val="Akapitzlist"/>
        <w:numPr>
          <w:ilvl w:val="1"/>
          <w:numId w:val="34"/>
        </w:numPr>
        <w:jc w:val="both"/>
        <w:rPr>
          <w:rFonts w:ascii="Arial" w:eastAsia="Times New Roman" w:hAnsi="Arial" w:cs="Arial"/>
          <w:sz w:val="19"/>
          <w:szCs w:val="19"/>
          <w:lang w:eastAsia="ar-SA"/>
        </w:rPr>
      </w:pPr>
      <w:r w:rsidRPr="00D30178">
        <w:rPr>
          <w:rFonts w:ascii="Arial" w:eastAsia="Times New Roman" w:hAnsi="Arial" w:cs="Arial"/>
          <w:sz w:val="19"/>
          <w:szCs w:val="19"/>
          <w:lang w:eastAsia="ar-SA"/>
        </w:rPr>
        <w:t>wskazania stawki podatku od towarów i usług, która zgodnie z wiedzą wykonawcy, będzie miała zastosowanie.</w:t>
      </w:r>
    </w:p>
    <w:p w14:paraId="15FECD9A" w14:textId="77777777" w:rsidR="007D0F36" w:rsidRPr="00D30178" w:rsidRDefault="007D0F36" w:rsidP="0096460B">
      <w:pPr>
        <w:pStyle w:val="Tekstpodstawowy"/>
        <w:numPr>
          <w:ilvl w:val="0"/>
          <w:numId w:val="2"/>
        </w:numPr>
        <w:ind w:left="709"/>
        <w:contextualSpacing/>
        <w:jc w:val="both"/>
        <w:rPr>
          <w:rFonts w:ascii="Arial" w:hAnsi="Arial" w:cs="Arial"/>
          <w:i w:val="0"/>
          <w:sz w:val="19"/>
          <w:szCs w:val="19"/>
        </w:rPr>
      </w:pPr>
      <w:r w:rsidRPr="00D30178">
        <w:rPr>
          <w:rFonts w:ascii="Arial" w:hAnsi="Arial" w:cs="Arial"/>
          <w:i w:val="0"/>
          <w:sz w:val="19"/>
          <w:szCs w:val="19"/>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6B225240" w14:textId="77777777" w:rsidR="007D0F36" w:rsidRPr="00D30178" w:rsidRDefault="007D0F36" w:rsidP="0096460B">
      <w:pPr>
        <w:ind w:left="360"/>
        <w:contextualSpacing/>
        <w:jc w:val="both"/>
        <w:rPr>
          <w:rFonts w:ascii="Arial" w:eastAsia="Times New Roman" w:hAnsi="Arial" w:cs="Arial"/>
          <w:sz w:val="19"/>
          <w:szCs w:val="19"/>
          <w:lang w:eastAsia="ar-SA"/>
        </w:rPr>
      </w:pPr>
    </w:p>
    <w:p w14:paraId="1EBA6221" w14:textId="77777777" w:rsidR="007D0F36" w:rsidRPr="00D30178" w:rsidRDefault="007D0F36" w:rsidP="0096460B">
      <w:pPr>
        <w:jc w:val="both"/>
        <w:rPr>
          <w:rFonts w:ascii="Arial" w:hAnsi="Arial" w:cs="Arial"/>
          <w:b/>
          <w:sz w:val="19"/>
          <w:szCs w:val="19"/>
        </w:rPr>
      </w:pPr>
      <w:r w:rsidRPr="00D30178">
        <w:rPr>
          <w:rFonts w:ascii="Arial" w:hAnsi="Arial" w:cs="Arial"/>
          <w:b/>
          <w:sz w:val="19"/>
          <w:szCs w:val="19"/>
        </w:rPr>
        <w:t xml:space="preserve">ROZDZIAŁ XXI: </w:t>
      </w:r>
      <w:r w:rsidRPr="00D30178">
        <w:rPr>
          <w:rFonts w:ascii="Arial" w:hAnsi="Arial" w:cs="Arial"/>
          <w:bCs/>
          <w:sz w:val="19"/>
          <w:szCs w:val="19"/>
        </w:rPr>
        <w:t>OPIS KRYTERIÓW, KTÓRYMI ZAMAWIAJĄCY BĘDZIE SIĘ KIEROWAŁ PRZY WYBORZE OFERTY, WRAZ Z PODANIEM WAG TYCH KRYTERIÓW I SPOSOBU OCENY OFERT</w:t>
      </w:r>
    </w:p>
    <w:p w14:paraId="6F534FA5" w14:textId="6C69D43A" w:rsidR="007D0F36" w:rsidRPr="00D30178" w:rsidRDefault="007D0F36" w:rsidP="0096460B">
      <w:pPr>
        <w:pStyle w:val="Akapitzlist"/>
        <w:ind w:left="1093"/>
        <w:jc w:val="both"/>
        <w:rPr>
          <w:rFonts w:ascii="Arial" w:hAnsi="Arial" w:cs="Arial"/>
          <w:sz w:val="19"/>
          <w:szCs w:val="19"/>
        </w:rPr>
      </w:pPr>
      <w:r w:rsidRPr="00D30178">
        <w:rPr>
          <w:rFonts w:ascii="Arial" w:hAnsi="Arial" w:cs="Arial"/>
          <w:noProof/>
          <w:sz w:val="19"/>
          <w:szCs w:val="19"/>
        </w:rPr>
        <mc:AlternateContent>
          <mc:Choice Requires="wps">
            <w:drawing>
              <wp:anchor distT="0" distB="0" distL="114300" distR="114300" simplePos="0" relativeHeight="251719680" behindDoc="0" locked="0" layoutInCell="1" allowOverlap="1" wp14:anchorId="3693062D" wp14:editId="0B32FE52">
                <wp:simplePos x="0" y="0"/>
                <wp:positionH relativeFrom="margin">
                  <wp:align>right</wp:align>
                </wp:positionH>
                <wp:positionV relativeFrom="paragraph">
                  <wp:posOffset>51597</wp:posOffset>
                </wp:positionV>
                <wp:extent cx="5972671" cy="21142"/>
                <wp:effectExtent l="0" t="0" r="28575" b="36195"/>
                <wp:wrapNone/>
                <wp:docPr id="17" name="Łącznik prosty 17"/>
                <wp:cNvGraphicFramePr/>
                <a:graphic xmlns:a="http://schemas.openxmlformats.org/drawingml/2006/main">
                  <a:graphicData uri="http://schemas.microsoft.com/office/word/2010/wordprocessingShape">
                    <wps:wsp>
                      <wps:cNvCnPr/>
                      <wps:spPr>
                        <a:xfrm flipV="1">
                          <a:off x="0" y="0"/>
                          <a:ext cx="5972671" cy="21142"/>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DAA858" id="Łącznik prosty 17" o:spid="_x0000_s1026" style="position:absolute;flip:y;z-index:251719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9.1pt,4.05pt" to="889.4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" strokecolor="#4f81bd" strokeweight="1pt">
                <w10:wrap anchorx="margin"/>
              </v:line>
            </w:pict>
          </mc:Fallback>
        </mc:AlternateContent>
      </w:r>
    </w:p>
    <w:p w14:paraId="4E44973E" w14:textId="77777777" w:rsidR="00D30178" w:rsidRPr="00D30178" w:rsidRDefault="00D30178" w:rsidP="00D30178">
      <w:pPr>
        <w:jc w:val="both"/>
        <w:rPr>
          <w:rFonts w:ascii="Arial" w:hAnsi="Arial" w:cs="Arial"/>
          <w:sz w:val="19"/>
          <w:szCs w:val="19"/>
        </w:rPr>
      </w:pPr>
    </w:p>
    <w:p w14:paraId="386AFF70" w14:textId="77777777" w:rsidR="00D30178" w:rsidRPr="00D30178" w:rsidRDefault="00D30178" w:rsidP="00D30178">
      <w:pPr>
        <w:jc w:val="both"/>
        <w:rPr>
          <w:rFonts w:ascii="Arial" w:hAnsi="Arial" w:cs="Arial"/>
          <w:sz w:val="19"/>
          <w:szCs w:val="19"/>
        </w:rPr>
      </w:pPr>
      <w:r w:rsidRPr="00D30178">
        <w:rPr>
          <w:rFonts w:ascii="Arial" w:hAnsi="Arial" w:cs="Arial"/>
          <w:sz w:val="19"/>
          <w:szCs w:val="19"/>
        </w:rPr>
        <w:t xml:space="preserve">Zamawiający przy wyborze oferty będzie się kierował najniższą ceną (CENA = 100 %). </w:t>
      </w:r>
    </w:p>
    <w:p w14:paraId="7BD64453" w14:textId="77777777" w:rsidR="00D30178" w:rsidRPr="00D30178" w:rsidRDefault="00D30178" w:rsidP="00D30178">
      <w:pPr>
        <w:rPr>
          <w:rFonts w:ascii="Arial" w:hAnsi="Arial" w:cs="Arial"/>
          <w:sz w:val="19"/>
          <w:szCs w:val="19"/>
        </w:rPr>
      </w:pPr>
    </w:p>
    <w:p w14:paraId="66081FC8" w14:textId="77777777" w:rsidR="00D30178" w:rsidRPr="00D30178" w:rsidRDefault="00D30178" w:rsidP="00D30178">
      <w:pPr>
        <w:ind w:left="1416"/>
        <w:rPr>
          <w:rFonts w:ascii="Arial" w:hAnsi="Arial" w:cs="Arial"/>
          <w:sz w:val="19"/>
          <w:szCs w:val="19"/>
        </w:rPr>
      </w:pPr>
      <w:r w:rsidRPr="00D30178">
        <w:rPr>
          <w:rFonts w:ascii="Arial" w:hAnsi="Arial" w:cs="Arial"/>
          <w:sz w:val="19"/>
          <w:szCs w:val="19"/>
        </w:rPr>
        <w:t>najkorzystniejsza cena (brutto) spośród zakwalifikowanych ofert</w:t>
      </w:r>
    </w:p>
    <w:p w14:paraId="60B830C4" w14:textId="77777777" w:rsidR="00D30178" w:rsidRPr="00D30178" w:rsidRDefault="00D30178" w:rsidP="00D30178">
      <w:pPr>
        <w:ind w:left="1416"/>
        <w:rPr>
          <w:rFonts w:ascii="Arial" w:hAnsi="Arial" w:cs="Arial"/>
          <w:sz w:val="19"/>
          <w:szCs w:val="19"/>
        </w:rPr>
      </w:pPr>
      <w:r w:rsidRPr="00D30178">
        <w:rPr>
          <w:rFonts w:ascii="Arial" w:hAnsi="Arial" w:cs="Arial"/>
          <w:sz w:val="19"/>
          <w:szCs w:val="19"/>
        </w:rPr>
        <w:t>--------------------------------------------------------------------------------------- x waga procentowa x 100</w:t>
      </w:r>
    </w:p>
    <w:p w14:paraId="1533CBBD" w14:textId="77777777" w:rsidR="00D30178" w:rsidRPr="00D30178" w:rsidRDefault="00D30178" w:rsidP="00D30178">
      <w:pPr>
        <w:ind w:left="2124" w:firstLine="708"/>
        <w:rPr>
          <w:rFonts w:ascii="Arial" w:hAnsi="Arial" w:cs="Arial"/>
          <w:sz w:val="19"/>
          <w:szCs w:val="19"/>
        </w:rPr>
      </w:pPr>
      <w:r w:rsidRPr="00D30178">
        <w:rPr>
          <w:rFonts w:ascii="Arial" w:hAnsi="Arial" w:cs="Arial"/>
          <w:sz w:val="19"/>
          <w:szCs w:val="19"/>
        </w:rPr>
        <w:t>cena oferty liczonej (brutto)</w:t>
      </w:r>
    </w:p>
    <w:p w14:paraId="7F1BC0C9" w14:textId="77777777" w:rsidR="00D30178" w:rsidRPr="00D30178" w:rsidRDefault="00D30178" w:rsidP="00D30178">
      <w:pPr>
        <w:jc w:val="both"/>
        <w:rPr>
          <w:rFonts w:ascii="Arial" w:hAnsi="Arial" w:cs="Arial"/>
          <w:sz w:val="19"/>
          <w:szCs w:val="19"/>
        </w:rPr>
      </w:pPr>
    </w:p>
    <w:p w14:paraId="162F74B0" w14:textId="77777777" w:rsidR="00D30178" w:rsidRDefault="00D30178" w:rsidP="00602189">
      <w:pPr>
        <w:pStyle w:val="Akapitzlist"/>
        <w:numPr>
          <w:ilvl w:val="0"/>
          <w:numId w:val="62"/>
        </w:numPr>
        <w:jc w:val="both"/>
        <w:rPr>
          <w:rFonts w:ascii="Arial" w:hAnsi="Arial" w:cs="Arial"/>
          <w:sz w:val="19"/>
          <w:szCs w:val="19"/>
        </w:rPr>
      </w:pPr>
      <w:r w:rsidRPr="00D30178">
        <w:rPr>
          <w:rFonts w:ascii="Arial" w:hAnsi="Arial" w:cs="Arial"/>
          <w:sz w:val="19"/>
          <w:szCs w:val="19"/>
        </w:rPr>
        <w:t>Przy przeliczaniu oceny w ramach tego kryterium Zamawiający zastosuje ceny brutto zgodnie ze wzorem. W ramach oceny oferty z zastosowaniem w/w kryterium oraz zamieszczonego powyżej wzoru Wykonawca może otrzymać 100 pkt. Oferta z najniższą ceną zostanie uznana za najkorzystniejszą.</w:t>
      </w:r>
    </w:p>
    <w:p w14:paraId="6E6DA12A" w14:textId="5A65A8F2" w:rsidR="00D30178" w:rsidRDefault="00D30178" w:rsidP="00602189">
      <w:pPr>
        <w:pStyle w:val="Akapitzlist"/>
        <w:numPr>
          <w:ilvl w:val="0"/>
          <w:numId w:val="62"/>
        </w:numPr>
        <w:jc w:val="both"/>
        <w:rPr>
          <w:rFonts w:ascii="Arial" w:hAnsi="Arial" w:cs="Arial"/>
          <w:sz w:val="19"/>
          <w:szCs w:val="19"/>
        </w:rPr>
      </w:pPr>
      <w:r w:rsidRPr="00D30178">
        <w:rPr>
          <w:rFonts w:ascii="Arial" w:hAnsi="Arial" w:cs="Arial"/>
          <w:sz w:val="19"/>
          <w:szCs w:val="19"/>
        </w:rPr>
        <w:t>Każda część zamówienia</w:t>
      </w:r>
      <w:r w:rsidR="00523528">
        <w:rPr>
          <w:rFonts w:ascii="Arial" w:hAnsi="Arial" w:cs="Arial"/>
          <w:sz w:val="19"/>
          <w:szCs w:val="19"/>
        </w:rPr>
        <w:t xml:space="preserve"> (zadanie)</w:t>
      </w:r>
      <w:r w:rsidRPr="00D30178">
        <w:rPr>
          <w:rFonts w:ascii="Arial" w:hAnsi="Arial" w:cs="Arial"/>
          <w:sz w:val="19"/>
          <w:szCs w:val="19"/>
        </w:rPr>
        <w:t xml:space="preserve"> będzie oceniana oddzielnie.</w:t>
      </w:r>
    </w:p>
    <w:p w14:paraId="58ECE8DB" w14:textId="3289E046" w:rsidR="003B55CE" w:rsidRPr="00D30178" w:rsidRDefault="003B55CE" w:rsidP="00602189">
      <w:pPr>
        <w:pStyle w:val="Akapitzlist"/>
        <w:numPr>
          <w:ilvl w:val="0"/>
          <w:numId w:val="62"/>
        </w:numPr>
        <w:jc w:val="both"/>
        <w:rPr>
          <w:rFonts w:ascii="Arial" w:hAnsi="Arial" w:cs="Arial"/>
          <w:sz w:val="19"/>
          <w:szCs w:val="19"/>
        </w:rPr>
      </w:pPr>
      <w:r w:rsidRPr="00D30178">
        <w:rPr>
          <w:rFonts w:ascii="Arial" w:hAnsi="Arial" w:cs="Arial"/>
          <w:bCs/>
          <w:sz w:val="19"/>
          <w:szCs w:val="19"/>
        </w:rPr>
        <w:t>Oferta, która otrzyma najwyższą ilość punktów</w:t>
      </w:r>
      <w:r w:rsidR="007903FC" w:rsidRPr="00D30178">
        <w:rPr>
          <w:rFonts w:ascii="Arial" w:hAnsi="Arial" w:cs="Arial"/>
          <w:bCs/>
          <w:sz w:val="19"/>
          <w:szCs w:val="19"/>
        </w:rPr>
        <w:t xml:space="preserve"> </w:t>
      </w:r>
      <w:r w:rsidRPr="00D30178">
        <w:rPr>
          <w:rFonts w:ascii="Arial" w:hAnsi="Arial" w:cs="Arial"/>
          <w:bCs/>
          <w:sz w:val="19"/>
          <w:szCs w:val="19"/>
        </w:rPr>
        <w:t>zostanie uznana za najkorzystniejszą.</w:t>
      </w:r>
    </w:p>
    <w:p w14:paraId="030ACC8D" w14:textId="77777777" w:rsidR="00442931" w:rsidRPr="00D30178" w:rsidRDefault="00442931" w:rsidP="0096460B">
      <w:pPr>
        <w:jc w:val="both"/>
        <w:rPr>
          <w:rFonts w:ascii="Arial" w:eastAsia="Times New Roman" w:hAnsi="Arial" w:cs="Arial"/>
          <w:sz w:val="19"/>
          <w:szCs w:val="19"/>
          <w:lang w:eastAsia="ar-SA"/>
        </w:rPr>
      </w:pPr>
    </w:p>
    <w:p w14:paraId="48768B7C" w14:textId="7CD8EE5B" w:rsidR="007D0F36" w:rsidRPr="00D30178" w:rsidRDefault="007D0F36" w:rsidP="00D30178">
      <w:pPr>
        <w:jc w:val="both"/>
        <w:rPr>
          <w:rFonts w:ascii="Arial" w:hAnsi="Arial" w:cs="Arial"/>
          <w:b/>
          <w:sz w:val="19"/>
          <w:szCs w:val="19"/>
        </w:rPr>
      </w:pPr>
      <w:r w:rsidRPr="00D30178">
        <w:rPr>
          <w:rFonts w:ascii="Arial" w:hAnsi="Arial" w:cs="Arial"/>
          <w:b/>
          <w:sz w:val="19"/>
          <w:szCs w:val="19"/>
        </w:rPr>
        <w:t>ROZDZIAŁ XXII:</w:t>
      </w:r>
      <w:r w:rsidR="0060367B" w:rsidRPr="00D30178">
        <w:rPr>
          <w:rFonts w:ascii="Arial" w:hAnsi="Arial" w:cs="Arial"/>
          <w:b/>
          <w:sz w:val="19"/>
          <w:szCs w:val="19"/>
        </w:rPr>
        <w:t xml:space="preserve"> </w:t>
      </w:r>
      <w:r w:rsidRPr="00D30178">
        <w:rPr>
          <w:rFonts w:ascii="Arial" w:hAnsi="Arial" w:cs="Arial"/>
          <w:bCs/>
          <w:sz w:val="19"/>
          <w:szCs w:val="19"/>
        </w:rPr>
        <w:t>INFORMACJE O FORMALNOŚCIACH, JAKIE POWINNY ZOSTAĆ DOPEŁNIONE PO</w:t>
      </w:r>
      <w:r w:rsidR="00D30178">
        <w:rPr>
          <w:rFonts w:ascii="Arial" w:hAnsi="Arial" w:cs="Arial"/>
          <w:bCs/>
          <w:sz w:val="19"/>
          <w:szCs w:val="19"/>
        </w:rPr>
        <w:t xml:space="preserve"> </w:t>
      </w:r>
      <w:r w:rsidRPr="00D30178">
        <w:rPr>
          <w:rFonts w:ascii="Arial" w:hAnsi="Arial" w:cs="Arial"/>
          <w:bCs/>
          <w:sz w:val="19"/>
          <w:szCs w:val="19"/>
        </w:rPr>
        <w:t>WYBORZE OFERTY W CELU ZAWARCIA UMOWY W SPRAWIE ZAMÓWIENIA PUBLICZNEGO</w:t>
      </w:r>
    </w:p>
    <w:p w14:paraId="06D1EE1D" w14:textId="77777777" w:rsidR="007D0F36" w:rsidRPr="00D30178" w:rsidRDefault="007D0F36" w:rsidP="0096460B">
      <w:pPr>
        <w:jc w:val="both"/>
        <w:rPr>
          <w:rFonts w:ascii="Arial" w:hAnsi="Arial" w:cs="Arial"/>
          <w:sz w:val="19"/>
          <w:szCs w:val="19"/>
        </w:rPr>
      </w:pPr>
      <w:r w:rsidRPr="00D30178">
        <w:rPr>
          <w:rFonts w:ascii="Arial" w:hAnsi="Arial" w:cs="Arial"/>
          <w:noProof/>
          <w:sz w:val="19"/>
          <w:szCs w:val="19"/>
        </w:rPr>
        <mc:AlternateContent>
          <mc:Choice Requires="wps">
            <w:drawing>
              <wp:anchor distT="0" distB="0" distL="114300" distR="114300" simplePos="0" relativeHeight="251720704" behindDoc="0" locked="0" layoutInCell="1" allowOverlap="1" wp14:anchorId="392FAAA5" wp14:editId="27FB078B">
                <wp:simplePos x="0" y="0"/>
                <wp:positionH relativeFrom="column">
                  <wp:posOffset>146740</wp:posOffset>
                </wp:positionH>
                <wp:positionV relativeFrom="paragraph">
                  <wp:posOffset>133339</wp:posOffset>
                </wp:positionV>
                <wp:extent cx="5945747" cy="16921"/>
                <wp:effectExtent l="0" t="0" r="36195" b="21590"/>
                <wp:wrapNone/>
                <wp:docPr id="18" name="Łącznik prosty 18"/>
                <wp:cNvGraphicFramePr/>
                <a:graphic xmlns:a="http://schemas.openxmlformats.org/drawingml/2006/main">
                  <a:graphicData uri="http://schemas.microsoft.com/office/word/2010/wordprocessingShape">
                    <wps:wsp>
                      <wps:cNvCnPr/>
                      <wps:spPr>
                        <a:xfrm flipV="1">
                          <a:off x="0" y="0"/>
                          <a:ext cx="5945747" cy="16921"/>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D0F9C0" id="Łącznik prosty 18"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5pt,10.5pt" to="479.7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" strokecolor="#4f81bd" strokeweight="1pt"/>
            </w:pict>
          </mc:Fallback>
        </mc:AlternateContent>
      </w:r>
    </w:p>
    <w:p w14:paraId="3EA88EC0" w14:textId="77777777" w:rsidR="007D0F36" w:rsidRPr="00D30178" w:rsidRDefault="007D0F36" w:rsidP="0096460B">
      <w:pPr>
        <w:suppressAutoHyphens/>
        <w:ind w:left="928"/>
        <w:contextualSpacing/>
        <w:jc w:val="both"/>
        <w:rPr>
          <w:rFonts w:ascii="Arial" w:hAnsi="Arial" w:cs="Arial"/>
          <w:sz w:val="19"/>
          <w:szCs w:val="19"/>
        </w:rPr>
      </w:pPr>
    </w:p>
    <w:p w14:paraId="75965434" w14:textId="2ABD4DBD" w:rsidR="006D7BCB" w:rsidRPr="00FD218D" w:rsidRDefault="006D7BCB" w:rsidP="006D7BCB">
      <w:pPr>
        <w:pStyle w:val="Akapitzlist"/>
        <w:numPr>
          <w:ilvl w:val="0"/>
          <w:numId w:val="63"/>
        </w:numPr>
        <w:jc w:val="both"/>
        <w:rPr>
          <w:rFonts w:ascii="Arial" w:hAnsi="Arial" w:cs="Arial"/>
          <w:sz w:val="19"/>
          <w:szCs w:val="19"/>
        </w:rPr>
      </w:pPr>
      <w:r w:rsidRPr="00FD218D">
        <w:rPr>
          <w:rFonts w:ascii="Arial" w:hAnsi="Arial" w:cs="Arial"/>
          <w:sz w:val="19"/>
          <w:szCs w:val="19"/>
        </w:rPr>
        <w:t xml:space="preserve">Wykonawca przed podpisaniem umowy jest zobowiązany do wypełnienia oraz przesłania przez Platformę zakupową, na której prowadzone jest postępowanie </w:t>
      </w:r>
      <w:r w:rsidRPr="00FD218D">
        <w:rPr>
          <w:rFonts w:ascii="Arial" w:hAnsi="Arial" w:cs="Arial"/>
          <w:b/>
          <w:bCs/>
          <w:sz w:val="19"/>
          <w:szCs w:val="19"/>
        </w:rPr>
        <w:t xml:space="preserve">załącznika nr </w:t>
      </w:r>
      <w:r w:rsidR="00561CD6">
        <w:rPr>
          <w:rFonts w:ascii="Arial" w:hAnsi="Arial" w:cs="Arial"/>
          <w:b/>
          <w:bCs/>
          <w:sz w:val="19"/>
          <w:szCs w:val="19"/>
        </w:rPr>
        <w:t>10</w:t>
      </w:r>
      <w:r w:rsidRPr="00FD218D">
        <w:rPr>
          <w:rFonts w:ascii="Arial" w:hAnsi="Arial" w:cs="Arial"/>
          <w:b/>
          <w:bCs/>
          <w:sz w:val="19"/>
          <w:szCs w:val="19"/>
        </w:rPr>
        <w:t xml:space="preserve"> do SWZ </w:t>
      </w:r>
      <w:r w:rsidR="00FD218D">
        <w:rPr>
          <w:rFonts w:ascii="Arial" w:hAnsi="Arial" w:cs="Arial"/>
          <w:sz w:val="19"/>
          <w:szCs w:val="19"/>
        </w:rPr>
        <w:t>–</w:t>
      </w:r>
      <w:r w:rsidRPr="00FD218D">
        <w:rPr>
          <w:rFonts w:ascii="Arial" w:hAnsi="Arial" w:cs="Arial"/>
          <w:sz w:val="19"/>
          <w:szCs w:val="19"/>
        </w:rPr>
        <w:t xml:space="preserve"> ankiety oceny podmiotu przetwarzającego. Dokument winien być złożony w postaci elektronicznej opatrzonej kwalifikowanym podpisem elektronicznym przez osobę/osoby upoważnioną/upoważnione.</w:t>
      </w:r>
    </w:p>
    <w:p w14:paraId="3739109E" w14:textId="26C5FA0C" w:rsidR="00D30178" w:rsidRPr="00D30178" w:rsidRDefault="00D30178" w:rsidP="00602189">
      <w:pPr>
        <w:numPr>
          <w:ilvl w:val="0"/>
          <w:numId w:val="63"/>
        </w:numPr>
        <w:suppressAutoHyphens/>
        <w:contextualSpacing/>
        <w:jc w:val="both"/>
        <w:rPr>
          <w:rFonts w:ascii="Arial" w:hAnsi="Arial" w:cs="Arial"/>
          <w:sz w:val="19"/>
          <w:szCs w:val="19"/>
        </w:rPr>
      </w:pPr>
      <w:r w:rsidRPr="00D30178">
        <w:rPr>
          <w:rFonts w:ascii="Arial" w:hAnsi="Arial" w:cs="Arial"/>
          <w:sz w:val="19"/>
          <w:szCs w:val="19"/>
        </w:rPr>
        <w:t xml:space="preserve">Zamawiający podpisze umowę w sprawie zamówienia publicznego w terminie określonym w art. 264 ustawy Pzp i po ostatecznym rozstrzygnięciu ewentualnych odwołań zgłoszonych na czynności podjęte przez Zamawiającego w toku postępowania lub zaniechanie czynności, do których był zobowiązany zapisami Pzp. </w:t>
      </w:r>
    </w:p>
    <w:p w14:paraId="233F3BF7" w14:textId="77777777" w:rsidR="00D30178" w:rsidRPr="00D30178" w:rsidRDefault="00D30178" w:rsidP="00602189">
      <w:pPr>
        <w:numPr>
          <w:ilvl w:val="0"/>
          <w:numId w:val="63"/>
        </w:numPr>
        <w:suppressAutoHyphens/>
        <w:contextualSpacing/>
        <w:jc w:val="both"/>
        <w:rPr>
          <w:rFonts w:ascii="Arial" w:hAnsi="Arial" w:cs="Arial"/>
          <w:sz w:val="19"/>
          <w:szCs w:val="19"/>
        </w:rPr>
      </w:pPr>
      <w:r w:rsidRPr="00D30178">
        <w:rPr>
          <w:rFonts w:ascii="Arial" w:hAnsi="Arial" w:cs="Arial"/>
          <w:sz w:val="19"/>
          <w:szCs w:val="19"/>
        </w:rPr>
        <w:t>Wykonawca, którego oferta zostanie wybrana jako najkorzystniejsza zobowiązany jest podpisać umowę zgodnie z załączonym wzorem w terminie wyznaczonym przez Zamawiającego.</w:t>
      </w:r>
    </w:p>
    <w:p w14:paraId="4BEC3FE8" w14:textId="77777777" w:rsidR="00D30178" w:rsidRPr="00D30178" w:rsidRDefault="00D30178" w:rsidP="00602189">
      <w:pPr>
        <w:numPr>
          <w:ilvl w:val="0"/>
          <w:numId w:val="63"/>
        </w:numPr>
        <w:suppressAutoHyphens/>
        <w:contextualSpacing/>
        <w:jc w:val="both"/>
        <w:rPr>
          <w:rFonts w:ascii="Arial" w:hAnsi="Arial" w:cs="Arial"/>
          <w:sz w:val="19"/>
          <w:szCs w:val="19"/>
        </w:rPr>
      </w:pPr>
      <w:r w:rsidRPr="00D30178">
        <w:rPr>
          <w:rFonts w:ascii="Arial" w:hAnsi="Arial" w:cs="Arial"/>
          <w:sz w:val="19"/>
          <w:szCs w:val="19"/>
        </w:rPr>
        <w:t>Umowa zostanie przesłana pocztą lub Zamawiający wyznaczy termin podpisania umowy w swojej siedzibie.</w:t>
      </w:r>
    </w:p>
    <w:p w14:paraId="415C8491" w14:textId="77777777" w:rsidR="00D30178" w:rsidRPr="00D30178" w:rsidRDefault="00D30178" w:rsidP="00602189">
      <w:pPr>
        <w:numPr>
          <w:ilvl w:val="0"/>
          <w:numId w:val="63"/>
        </w:numPr>
        <w:suppressAutoHyphens/>
        <w:contextualSpacing/>
        <w:jc w:val="both"/>
        <w:rPr>
          <w:rFonts w:ascii="Arial" w:hAnsi="Arial" w:cs="Arial"/>
          <w:sz w:val="19"/>
          <w:szCs w:val="19"/>
        </w:rPr>
      </w:pPr>
      <w:r w:rsidRPr="00D30178">
        <w:rPr>
          <w:rFonts w:ascii="Arial" w:hAnsi="Arial" w:cs="Arial"/>
          <w:sz w:val="19"/>
          <w:szCs w:val="19"/>
        </w:rPr>
        <w:t>Wykonawca jest zobowiązany podpisać i odesłać umowę w terminie do 10 dni od dnia otrzymania umowy do podpisania. W przeciwnym wypadku Zamawiający uzna, ze Wykonawca odmówił podpisania umowy w sprawie zamówienia publicznego.</w:t>
      </w:r>
    </w:p>
    <w:p w14:paraId="15568DFD" w14:textId="77777777" w:rsidR="00D30178" w:rsidRPr="00D30178" w:rsidRDefault="00D30178" w:rsidP="00602189">
      <w:pPr>
        <w:numPr>
          <w:ilvl w:val="0"/>
          <w:numId w:val="63"/>
        </w:numPr>
        <w:suppressAutoHyphens/>
        <w:contextualSpacing/>
        <w:jc w:val="both"/>
        <w:rPr>
          <w:rFonts w:ascii="Arial" w:hAnsi="Arial" w:cs="Arial"/>
          <w:sz w:val="19"/>
          <w:szCs w:val="19"/>
        </w:rPr>
      </w:pPr>
      <w:r w:rsidRPr="00D30178">
        <w:rPr>
          <w:rFonts w:ascii="Arial" w:hAnsi="Arial" w:cs="Arial"/>
          <w:sz w:val="19"/>
          <w:szCs w:val="19"/>
        </w:rPr>
        <w:t>Przed podpisaniem umowy wykonawcy składający ofertę wspólną mają obowiązek przedstawić zamawiającemu umowę regulującą współpracę tych Wykonawców. Umowa musi zawierającą, co najmniej:</w:t>
      </w:r>
    </w:p>
    <w:p w14:paraId="3491D82F" w14:textId="77777777" w:rsidR="00D30178" w:rsidRPr="00D30178" w:rsidRDefault="00D30178" w:rsidP="00D30178">
      <w:pPr>
        <w:numPr>
          <w:ilvl w:val="0"/>
          <w:numId w:val="4"/>
        </w:numPr>
        <w:suppressAutoHyphens/>
        <w:contextualSpacing/>
        <w:jc w:val="both"/>
        <w:rPr>
          <w:rFonts w:ascii="Arial" w:hAnsi="Arial" w:cs="Arial"/>
          <w:sz w:val="19"/>
          <w:szCs w:val="19"/>
        </w:rPr>
      </w:pPr>
      <w:r w:rsidRPr="00D30178">
        <w:rPr>
          <w:rFonts w:ascii="Arial" w:hAnsi="Arial" w:cs="Arial"/>
          <w:sz w:val="19"/>
          <w:szCs w:val="19"/>
        </w:rPr>
        <w:t>zobowiązanie do realizacji wspólnego przedsięwzięcia gospodarczego obejmującego swoim zakresem realizację przedmiotu zamówienia,</w:t>
      </w:r>
    </w:p>
    <w:p w14:paraId="5A1F6288" w14:textId="77777777" w:rsidR="00D30178" w:rsidRPr="00D30178" w:rsidRDefault="00D30178" w:rsidP="00D30178">
      <w:pPr>
        <w:numPr>
          <w:ilvl w:val="0"/>
          <w:numId w:val="4"/>
        </w:numPr>
        <w:suppressAutoHyphens/>
        <w:contextualSpacing/>
        <w:jc w:val="both"/>
        <w:rPr>
          <w:rFonts w:ascii="Arial" w:hAnsi="Arial" w:cs="Arial"/>
          <w:sz w:val="19"/>
          <w:szCs w:val="19"/>
        </w:rPr>
      </w:pPr>
      <w:r w:rsidRPr="00D30178">
        <w:rPr>
          <w:rFonts w:ascii="Arial" w:hAnsi="Arial" w:cs="Arial"/>
          <w:sz w:val="19"/>
          <w:szCs w:val="19"/>
        </w:rPr>
        <w:t>określenie zakresu działania poszczególnych stron umowy,</w:t>
      </w:r>
    </w:p>
    <w:p w14:paraId="0113E4FC" w14:textId="77777777" w:rsidR="00D30178" w:rsidRPr="00D30178" w:rsidRDefault="00D30178" w:rsidP="00D30178">
      <w:pPr>
        <w:numPr>
          <w:ilvl w:val="0"/>
          <w:numId w:val="4"/>
        </w:numPr>
        <w:suppressAutoHyphens/>
        <w:contextualSpacing/>
        <w:jc w:val="both"/>
        <w:rPr>
          <w:rFonts w:ascii="Arial" w:hAnsi="Arial" w:cs="Arial"/>
          <w:sz w:val="19"/>
          <w:szCs w:val="19"/>
        </w:rPr>
      </w:pPr>
      <w:r w:rsidRPr="00D30178">
        <w:rPr>
          <w:rFonts w:ascii="Arial" w:hAnsi="Arial" w:cs="Arial"/>
          <w:sz w:val="19"/>
          <w:szCs w:val="19"/>
        </w:rPr>
        <w:t>czas obowiązywania umowy, który nie może być krótszy, niż okres obejmujący realizację zamówienia oraz czas trwania gwarancji jakości i rękojmi</w:t>
      </w:r>
    </w:p>
    <w:p w14:paraId="73444866" w14:textId="77777777" w:rsidR="00D30178" w:rsidRPr="00D30178" w:rsidRDefault="00D30178" w:rsidP="00D30178">
      <w:pPr>
        <w:numPr>
          <w:ilvl w:val="0"/>
          <w:numId w:val="4"/>
        </w:numPr>
        <w:suppressAutoHyphens/>
        <w:contextualSpacing/>
        <w:jc w:val="both"/>
        <w:rPr>
          <w:rFonts w:ascii="Arial" w:hAnsi="Arial" w:cs="Arial"/>
          <w:sz w:val="19"/>
          <w:szCs w:val="19"/>
        </w:rPr>
      </w:pPr>
      <w:r w:rsidRPr="00D30178">
        <w:rPr>
          <w:rFonts w:ascii="Arial" w:hAnsi="Arial" w:cs="Arial"/>
          <w:sz w:val="19"/>
          <w:szCs w:val="19"/>
        </w:rPr>
        <w:t>wykluczenie możliwości wypowiedzenia umowy konsorcjum przez któregokolwiek z jego członków do czasu wykonania zamówienia.</w:t>
      </w:r>
    </w:p>
    <w:p w14:paraId="610D17A7" w14:textId="36DF2FE8" w:rsidR="00D30178" w:rsidRPr="00D30178" w:rsidRDefault="00D30178" w:rsidP="00602189">
      <w:pPr>
        <w:numPr>
          <w:ilvl w:val="0"/>
          <w:numId w:val="63"/>
        </w:numPr>
        <w:suppressAutoHyphens/>
        <w:contextualSpacing/>
        <w:jc w:val="both"/>
        <w:rPr>
          <w:rFonts w:ascii="Arial" w:hAnsi="Arial" w:cs="Arial"/>
          <w:sz w:val="19"/>
          <w:szCs w:val="19"/>
        </w:rPr>
      </w:pPr>
      <w:r w:rsidRPr="00D30178">
        <w:rPr>
          <w:rFonts w:ascii="Arial" w:hAnsi="Arial" w:cs="Arial"/>
          <w:sz w:val="19"/>
          <w:szCs w:val="19"/>
        </w:rPr>
        <w:t>Umowa regulująca współpracę musi być podpisana tak, by zobowiązywała prawnie wszystkie podmioty gospodarcze oraz musi stwierdzać solidarną odpowiedzialność partnerów wobec Zamawiającego za wykonanie umowy.</w:t>
      </w:r>
    </w:p>
    <w:p w14:paraId="60499962" w14:textId="77777777" w:rsidR="00D30178" w:rsidRPr="00EF62D4" w:rsidRDefault="00D30178" w:rsidP="0096460B">
      <w:pPr>
        <w:jc w:val="both"/>
        <w:rPr>
          <w:rFonts w:ascii="Arial" w:hAnsi="Arial" w:cs="Arial"/>
          <w:b/>
          <w:sz w:val="19"/>
          <w:szCs w:val="19"/>
        </w:rPr>
      </w:pPr>
    </w:p>
    <w:p w14:paraId="309E45EC" w14:textId="787CA684" w:rsidR="007D0F36" w:rsidRPr="00EF62D4" w:rsidRDefault="007D0F36" w:rsidP="0096460B">
      <w:pPr>
        <w:jc w:val="both"/>
        <w:rPr>
          <w:rFonts w:ascii="Arial" w:hAnsi="Arial" w:cs="Arial"/>
          <w:b/>
          <w:sz w:val="19"/>
          <w:szCs w:val="19"/>
        </w:rPr>
      </w:pPr>
      <w:r w:rsidRPr="00EF62D4">
        <w:rPr>
          <w:rFonts w:ascii="Arial" w:hAnsi="Arial" w:cs="Arial"/>
          <w:b/>
          <w:sz w:val="19"/>
          <w:szCs w:val="19"/>
        </w:rPr>
        <w:t xml:space="preserve">ROZDZIAŁ XXIII: </w:t>
      </w:r>
      <w:r w:rsidRPr="00EF62D4">
        <w:rPr>
          <w:rFonts w:ascii="Arial" w:hAnsi="Arial" w:cs="Arial"/>
          <w:bCs/>
          <w:sz w:val="19"/>
          <w:szCs w:val="19"/>
        </w:rPr>
        <w:t>WYMAGANIA DOTYCZĄCE ZABEZPIECZENIA NALEŻYTEGO WYKONANIA UMOWY</w:t>
      </w:r>
    </w:p>
    <w:p w14:paraId="42ED49D9" w14:textId="77777777" w:rsidR="007D0F36" w:rsidRPr="00763913" w:rsidRDefault="007D0F36" w:rsidP="0096460B">
      <w:pPr>
        <w:pStyle w:val="Akapitzlist"/>
        <w:ind w:left="1093"/>
        <w:jc w:val="both"/>
        <w:rPr>
          <w:rFonts w:ascii="Arial" w:hAnsi="Arial" w:cs="Arial"/>
          <w:sz w:val="19"/>
          <w:szCs w:val="19"/>
        </w:rPr>
      </w:pPr>
      <w:r w:rsidRPr="00EF62D4">
        <w:rPr>
          <w:rFonts w:ascii="Arial" w:hAnsi="Arial" w:cs="Arial"/>
          <w:noProof/>
          <w:sz w:val="19"/>
          <w:szCs w:val="19"/>
        </w:rPr>
        <mc:AlternateContent>
          <mc:Choice Requires="wps">
            <w:drawing>
              <wp:anchor distT="0" distB="0" distL="114300" distR="114300" simplePos="0" relativeHeight="251721728" behindDoc="0" locked="0" layoutInCell="1" allowOverlap="1" wp14:anchorId="765E44AC" wp14:editId="32110CD4">
                <wp:simplePos x="0" y="0"/>
                <wp:positionH relativeFrom="margin">
                  <wp:align>right</wp:align>
                </wp:positionH>
                <wp:positionV relativeFrom="paragraph">
                  <wp:posOffset>47449</wp:posOffset>
                </wp:positionV>
                <wp:extent cx="6094238" cy="10571"/>
                <wp:effectExtent l="0" t="0" r="20955" b="27940"/>
                <wp:wrapNone/>
                <wp:docPr id="19" name="Łącznik prosty 19"/>
                <wp:cNvGraphicFramePr/>
                <a:graphic xmlns:a="http://schemas.openxmlformats.org/drawingml/2006/main">
                  <a:graphicData uri="http://schemas.microsoft.com/office/word/2010/wordprocessingShape">
                    <wps:wsp>
                      <wps:cNvCnPr/>
                      <wps:spPr>
                        <a:xfrm>
                          <a:off x="0" y="0"/>
                          <a:ext cx="6094238" cy="10571"/>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253742" id="Łącznik prosty 19" o:spid="_x0000_s1026" style="position:absolute;z-index:251721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8.65pt,3.75pt" to="908.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" strokecolor="#4f81bd" strokeweight="1pt">
                <w10:wrap anchorx="margin"/>
              </v:line>
            </w:pict>
          </mc:Fallback>
        </mc:AlternateContent>
      </w:r>
    </w:p>
    <w:p w14:paraId="48E355AB" w14:textId="77777777" w:rsidR="00EF62D4" w:rsidRPr="00763913" w:rsidRDefault="00EF62D4" w:rsidP="00EF62D4">
      <w:pPr>
        <w:ind w:firstLine="708"/>
        <w:contextualSpacing/>
        <w:jc w:val="both"/>
        <w:rPr>
          <w:rFonts w:ascii="Arial" w:hAnsi="Arial" w:cs="Arial"/>
          <w:sz w:val="19"/>
          <w:szCs w:val="19"/>
        </w:rPr>
      </w:pPr>
      <w:r w:rsidRPr="00763913">
        <w:rPr>
          <w:rFonts w:ascii="Arial" w:hAnsi="Arial" w:cs="Arial"/>
          <w:sz w:val="19"/>
          <w:szCs w:val="19"/>
        </w:rPr>
        <w:t>Zamawiający nie wymaga wniesienia zabezpieczenia należytego wykonania umowy.</w:t>
      </w:r>
    </w:p>
    <w:p w14:paraId="3F8ABF8D" w14:textId="77777777" w:rsidR="00EF62D4" w:rsidRPr="00763913" w:rsidRDefault="00EF62D4" w:rsidP="0096460B">
      <w:pPr>
        <w:contextualSpacing/>
        <w:jc w:val="both"/>
        <w:rPr>
          <w:rFonts w:ascii="Arial" w:hAnsi="Arial" w:cs="Arial"/>
          <w:sz w:val="19"/>
          <w:szCs w:val="19"/>
        </w:rPr>
      </w:pPr>
    </w:p>
    <w:p w14:paraId="72BCD1EA" w14:textId="092F6E7E" w:rsidR="007D0F36" w:rsidRPr="00763913" w:rsidRDefault="007D0F36" w:rsidP="0096460B">
      <w:pPr>
        <w:jc w:val="both"/>
        <w:rPr>
          <w:rFonts w:ascii="Arial" w:hAnsi="Arial" w:cs="Arial"/>
          <w:b/>
          <w:sz w:val="19"/>
          <w:szCs w:val="19"/>
        </w:rPr>
      </w:pPr>
      <w:r w:rsidRPr="00763913">
        <w:rPr>
          <w:rFonts w:ascii="Arial" w:hAnsi="Arial" w:cs="Arial"/>
          <w:b/>
          <w:sz w:val="19"/>
          <w:szCs w:val="19"/>
        </w:rPr>
        <w:t>ROZDZIAŁ XXIV:</w:t>
      </w:r>
      <w:r w:rsidR="0060367B" w:rsidRPr="00763913">
        <w:rPr>
          <w:rFonts w:ascii="Arial" w:hAnsi="Arial" w:cs="Arial"/>
          <w:bCs/>
          <w:sz w:val="19"/>
          <w:szCs w:val="19"/>
        </w:rPr>
        <w:t xml:space="preserve"> </w:t>
      </w:r>
      <w:r w:rsidRPr="00763913">
        <w:rPr>
          <w:rFonts w:ascii="Arial" w:hAnsi="Arial" w:cs="Arial"/>
          <w:bCs/>
          <w:sz w:val="19"/>
          <w:szCs w:val="19"/>
        </w:rPr>
        <w:t>ISTOTNE DLA STRON POSTANOWIENIA, KTÓRE ZOSTANĄ WPROWADZONE DO TREŚCI ZAWIERANEJ UMOWY W SPRAWIE ZAMÓWIENIA PUBLICZNEGO, OGÓLNE WARUNKI UMOWY ALBO WZÓR UMOWY, JEŻELI ZAMAWIAJĄCY WYMAGA OD WYKONAWCY, ABY ZAWARŁ</w:t>
      </w:r>
      <w:r w:rsidR="001A1C6F" w:rsidRPr="00763913">
        <w:rPr>
          <w:rFonts w:ascii="Arial" w:hAnsi="Arial" w:cs="Arial"/>
          <w:bCs/>
          <w:sz w:val="19"/>
          <w:szCs w:val="19"/>
        </w:rPr>
        <w:t xml:space="preserve"> </w:t>
      </w:r>
      <w:r w:rsidRPr="00763913">
        <w:rPr>
          <w:rFonts w:ascii="Arial" w:hAnsi="Arial" w:cs="Arial"/>
          <w:bCs/>
          <w:sz w:val="19"/>
          <w:szCs w:val="19"/>
        </w:rPr>
        <w:t>Z NIM UMOWĘ W SPRAWIE ZAMÓWIENIA PUBLICZNEGO NA TAKICH WARUNKACH</w:t>
      </w:r>
    </w:p>
    <w:p w14:paraId="50CE00FB" w14:textId="77777777" w:rsidR="007D0F36" w:rsidRPr="00763913" w:rsidRDefault="007D0F36" w:rsidP="0096460B">
      <w:pPr>
        <w:pStyle w:val="Akapitzlist"/>
        <w:ind w:left="928"/>
        <w:jc w:val="both"/>
        <w:rPr>
          <w:rFonts w:ascii="Arial" w:hAnsi="Arial" w:cs="Arial"/>
          <w:sz w:val="19"/>
          <w:szCs w:val="19"/>
        </w:rPr>
      </w:pPr>
      <w:r w:rsidRPr="00763913">
        <w:rPr>
          <w:rFonts w:ascii="Arial" w:hAnsi="Arial" w:cs="Arial"/>
          <w:noProof/>
          <w:sz w:val="19"/>
          <w:szCs w:val="19"/>
        </w:rPr>
        <mc:AlternateContent>
          <mc:Choice Requires="wps">
            <w:drawing>
              <wp:anchor distT="0" distB="0" distL="114300" distR="114300" simplePos="0" relativeHeight="251722752" behindDoc="0" locked="0" layoutInCell="1" allowOverlap="1" wp14:anchorId="7E1D8094" wp14:editId="688252D9">
                <wp:simplePos x="0" y="0"/>
                <wp:positionH relativeFrom="column">
                  <wp:posOffset>51600</wp:posOffset>
                </wp:positionH>
                <wp:positionV relativeFrom="paragraph">
                  <wp:posOffset>61066</wp:posOffset>
                </wp:positionV>
                <wp:extent cx="6046525" cy="5286"/>
                <wp:effectExtent l="0" t="0" r="30480" b="33020"/>
                <wp:wrapNone/>
                <wp:docPr id="20" name="Łącznik prosty 20"/>
                <wp:cNvGraphicFramePr/>
                <a:graphic xmlns:a="http://schemas.openxmlformats.org/drawingml/2006/main">
                  <a:graphicData uri="http://schemas.microsoft.com/office/word/2010/wordprocessingShape">
                    <wps:wsp>
                      <wps:cNvCnPr/>
                      <wps:spPr>
                        <a:xfrm>
                          <a:off x="0" y="0"/>
                          <a:ext cx="6046525" cy="5286"/>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20134D2" id="Łącznik prosty 2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4.8pt" to="480.1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" strokecolor="#4f81bd" strokeweight="1pt"/>
            </w:pict>
          </mc:Fallback>
        </mc:AlternateContent>
      </w:r>
    </w:p>
    <w:p w14:paraId="0A088A82" w14:textId="6658805F" w:rsidR="007D0F36" w:rsidRPr="00763913" w:rsidRDefault="007D0F36" w:rsidP="0096460B">
      <w:pPr>
        <w:numPr>
          <w:ilvl w:val="0"/>
          <w:numId w:val="41"/>
        </w:numPr>
        <w:ind w:left="426" w:hanging="426"/>
        <w:jc w:val="both"/>
        <w:textAlignment w:val="baseline"/>
        <w:rPr>
          <w:rFonts w:ascii="Arial" w:eastAsia="Times New Roman" w:hAnsi="Arial" w:cs="Arial"/>
          <w:sz w:val="19"/>
          <w:szCs w:val="19"/>
        </w:rPr>
      </w:pPr>
      <w:r w:rsidRPr="00763913">
        <w:rPr>
          <w:rFonts w:ascii="Arial" w:eastAsia="Times New Roman" w:hAnsi="Arial" w:cs="Arial"/>
          <w:sz w:val="19"/>
          <w:szCs w:val="19"/>
        </w:rPr>
        <w:t xml:space="preserve">Wybrany Wykonawca jest zobowiązany do zawarcia umowy w sprawie zamówienia publicznego na warunkach określonych we Wzorze Umowy, stanowiącym </w:t>
      </w:r>
      <w:r w:rsidRPr="00763913">
        <w:rPr>
          <w:rFonts w:ascii="Arial" w:eastAsia="Times New Roman" w:hAnsi="Arial" w:cs="Arial"/>
          <w:b/>
          <w:bCs/>
          <w:sz w:val="19"/>
          <w:szCs w:val="19"/>
        </w:rPr>
        <w:t>Załącznik nr</w:t>
      </w:r>
      <w:r w:rsidR="00F06D8F" w:rsidRPr="00763913">
        <w:rPr>
          <w:rFonts w:ascii="Arial" w:eastAsia="Times New Roman" w:hAnsi="Arial" w:cs="Arial"/>
          <w:b/>
          <w:bCs/>
          <w:sz w:val="19"/>
          <w:szCs w:val="19"/>
        </w:rPr>
        <w:t xml:space="preserve"> </w:t>
      </w:r>
      <w:r w:rsidR="008E1212">
        <w:rPr>
          <w:rFonts w:ascii="Arial" w:eastAsia="Times New Roman" w:hAnsi="Arial" w:cs="Arial"/>
          <w:b/>
          <w:bCs/>
          <w:sz w:val="19"/>
          <w:szCs w:val="19"/>
        </w:rPr>
        <w:t>8</w:t>
      </w:r>
      <w:r w:rsidR="001977D6" w:rsidRPr="00763913">
        <w:rPr>
          <w:rFonts w:ascii="Arial" w:eastAsia="Times New Roman" w:hAnsi="Arial" w:cs="Arial"/>
          <w:b/>
          <w:bCs/>
          <w:sz w:val="19"/>
          <w:szCs w:val="19"/>
        </w:rPr>
        <w:t>a</w:t>
      </w:r>
      <w:r w:rsidR="00763913" w:rsidRPr="00763913">
        <w:rPr>
          <w:rFonts w:ascii="Arial" w:eastAsia="Times New Roman" w:hAnsi="Arial" w:cs="Arial"/>
          <w:b/>
          <w:bCs/>
          <w:sz w:val="19"/>
          <w:szCs w:val="19"/>
        </w:rPr>
        <w:t xml:space="preserve"> </w:t>
      </w:r>
      <w:r w:rsidR="008E1212">
        <w:rPr>
          <w:rFonts w:ascii="Arial" w:eastAsia="Times New Roman" w:hAnsi="Arial" w:cs="Arial"/>
          <w:b/>
          <w:bCs/>
          <w:sz w:val="19"/>
          <w:szCs w:val="19"/>
        </w:rPr>
        <w:t>–</w:t>
      </w:r>
      <w:r w:rsidR="00763913" w:rsidRPr="00763913">
        <w:rPr>
          <w:rFonts w:ascii="Arial" w:eastAsia="Times New Roman" w:hAnsi="Arial" w:cs="Arial"/>
          <w:b/>
          <w:bCs/>
          <w:sz w:val="19"/>
          <w:szCs w:val="19"/>
        </w:rPr>
        <w:t xml:space="preserve"> </w:t>
      </w:r>
      <w:r w:rsidR="008E1212">
        <w:rPr>
          <w:rFonts w:ascii="Arial" w:eastAsia="Times New Roman" w:hAnsi="Arial" w:cs="Arial"/>
          <w:b/>
          <w:bCs/>
          <w:sz w:val="19"/>
          <w:szCs w:val="19"/>
        </w:rPr>
        <w:t>8e</w:t>
      </w:r>
      <w:r w:rsidR="00F06D8F" w:rsidRPr="00763913">
        <w:rPr>
          <w:rFonts w:ascii="Arial" w:eastAsia="Times New Roman" w:hAnsi="Arial" w:cs="Arial"/>
          <w:b/>
          <w:bCs/>
          <w:sz w:val="19"/>
          <w:szCs w:val="19"/>
        </w:rPr>
        <w:t xml:space="preserve"> </w:t>
      </w:r>
      <w:r w:rsidRPr="00763913">
        <w:rPr>
          <w:rFonts w:ascii="Arial" w:eastAsia="Times New Roman" w:hAnsi="Arial" w:cs="Arial"/>
          <w:sz w:val="19"/>
          <w:szCs w:val="19"/>
        </w:rPr>
        <w:t>do SWZ.</w:t>
      </w:r>
    </w:p>
    <w:p w14:paraId="6156FA28" w14:textId="1E7EFDAF" w:rsidR="007D0F36" w:rsidRPr="00763913" w:rsidRDefault="007D0F36" w:rsidP="0096460B">
      <w:pPr>
        <w:numPr>
          <w:ilvl w:val="0"/>
          <w:numId w:val="41"/>
        </w:numPr>
        <w:ind w:left="426" w:hanging="426"/>
        <w:jc w:val="both"/>
        <w:textAlignment w:val="baseline"/>
        <w:rPr>
          <w:rFonts w:ascii="Arial" w:eastAsia="Times New Roman" w:hAnsi="Arial" w:cs="Arial"/>
          <w:sz w:val="19"/>
          <w:szCs w:val="19"/>
        </w:rPr>
      </w:pPr>
      <w:r w:rsidRPr="00763913">
        <w:rPr>
          <w:rFonts w:ascii="Arial" w:eastAsia="Times New Roman" w:hAnsi="Arial" w:cs="Arial"/>
          <w:sz w:val="19"/>
          <w:szCs w:val="19"/>
        </w:rPr>
        <w:lastRenderedPageBreak/>
        <w:t xml:space="preserve">Zamawiający przewiduje możliwość zmiany zawartej umowy w stosunku do treści wybranej oferty w zakresie uregulowanym w art. 454-455 </w:t>
      </w:r>
      <w:r w:rsidR="00C33C2E" w:rsidRPr="00763913">
        <w:rPr>
          <w:rFonts w:ascii="Arial" w:eastAsia="Times New Roman" w:hAnsi="Arial" w:cs="Arial"/>
          <w:sz w:val="19"/>
          <w:szCs w:val="19"/>
        </w:rPr>
        <w:t>Pzp</w:t>
      </w:r>
      <w:r w:rsidRPr="00763913">
        <w:rPr>
          <w:rFonts w:ascii="Arial" w:eastAsia="Times New Roman" w:hAnsi="Arial" w:cs="Arial"/>
          <w:sz w:val="19"/>
          <w:szCs w:val="19"/>
        </w:rPr>
        <w:t xml:space="preserve"> oraz wskazanym we Wzorze Umowy, stanowiącym </w:t>
      </w:r>
      <w:r w:rsidR="001977D6" w:rsidRPr="00763913">
        <w:rPr>
          <w:rFonts w:ascii="Arial" w:eastAsia="Times New Roman" w:hAnsi="Arial" w:cs="Arial"/>
          <w:b/>
          <w:bCs/>
          <w:sz w:val="19"/>
          <w:szCs w:val="19"/>
        </w:rPr>
        <w:t xml:space="preserve">Załącznik nr </w:t>
      </w:r>
      <w:r w:rsidR="008E1212">
        <w:rPr>
          <w:rFonts w:ascii="Arial" w:eastAsia="Times New Roman" w:hAnsi="Arial" w:cs="Arial"/>
          <w:b/>
          <w:bCs/>
          <w:sz w:val="19"/>
          <w:szCs w:val="19"/>
        </w:rPr>
        <w:t>8</w:t>
      </w:r>
      <w:r w:rsidR="001977D6" w:rsidRPr="00763913">
        <w:rPr>
          <w:rFonts w:ascii="Arial" w:eastAsia="Times New Roman" w:hAnsi="Arial" w:cs="Arial"/>
          <w:b/>
          <w:bCs/>
          <w:sz w:val="19"/>
          <w:szCs w:val="19"/>
        </w:rPr>
        <w:t>a</w:t>
      </w:r>
      <w:r w:rsidR="00763913" w:rsidRPr="00763913">
        <w:rPr>
          <w:rFonts w:ascii="Arial" w:eastAsia="Times New Roman" w:hAnsi="Arial" w:cs="Arial"/>
          <w:b/>
          <w:bCs/>
          <w:sz w:val="19"/>
          <w:szCs w:val="19"/>
        </w:rPr>
        <w:t xml:space="preserve"> </w:t>
      </w:r>
      <w:r w:rsidR="008E1212">
        <w:rPr>
          <w:rFonts w:ascii="Arial" w:eastAsia="Times New Roman" w:hAnsi="Arial" w:cs="Arial"/>
          <w:b/>
          <w:bCs/>
          <w:sz w:val="19"/>
          <w:szCs w:val="19"/>
        </w:rPr>
        <w:t>–</w:t>
      </w:r>
      <w:r w:rsidR="00763913" w:rsidRPr="00763913">
        <w:rPr>
          <w:rFonts w:ascii="Arial" w:eastAsia="Times New Roman" w:hAnsi="Arial" w:cs="Arial"/>
          <w:b/>
          <w:bCs/>
          <w:sz w:val="19"/>
          <w:szCs w:val="19"/>
        </w:rPr>
        <w:t xml:space="preserve"> </w:t>
      </w:r>
      <w:r w:rsidR="008E1212">
        <w:rPr>
          <w:rFonts w:ascii="Arial" w:eastAsia="Times New Roman" w:hAnsi="Arial" w:cs="Arial"/>
          <w:b/>
          <w:bCs/>
          <w:sz w:val="19"/>
          <w:szCs w:val="19"/>
        </w:rPr>
        <w:t>8e</w:t>
      </w:r>
      <w:r w:rsidR="001977D6" w:rsidRPr="00763913">
        <w:rPr>
          <w:rFonts w:ascii="Arial" w:eastAsia="Times New Roman" w:hAnsi="Arial" w:cs="Arial"/>
          <w:b/>
          <w:bCs/>
          <w:sz w:val="19"/>
          <w:szCs w:val="19"/>
        </w:rPr>
        <w:t xml:space="preserve"> </w:t>
      </w:r>
      <w:r w:rsidR="001977D6" w:rsidRPr="00763913">
        <w:rPr>
          <w:rFonts w:ascii="Arial" w:eastAsia="Times New Roman" w:hAnsi="Arial" w:cs="Arial"/>
          <w:sz w:val="19"/>
          <w:szCs w:val="19"/>
        </w:rPr>
        <w:t>do SWZ.</w:t>
      </w:r>
    </w:p>
    <w:p w14:paraId="60C7B36F" w14:textId="77777777" w:rsidR="007D0F36" w:rsidRPr="00763913" w:rsidRDefault="007D0F36" w:rsidP="0096460B">
      <w:pPr>
        <w:numPr>
          <w:ilvl w:val="0"/>
          <w:numId w:val="41"/>
        </w:numPr>
        <w:ind w:left="426" w:hanging="426"/>
        <w:jc w:val="both"/>
        <w:textAlignment w:val="baseline"/>
        <w:rPr>
          <w:rFonts w:ascii="Arial" w:eastAsia="Times New Roman" w:hAnsi="Arial" w:cs="Arial"/>
          <w:sz w:val="19"/>
          <w:szCs w:val="19"/>
        </w:rPr>
      </w:pPr>
      <w:r w:rsidRPr="00763913">
        <w:rPr>
          <w:rFonts w:ascii="Arial" w:eastAsia="Times New Roman" w:hAnsi="Arial" w:cs="Arial"/>
          <w:sz w:val="19"/>
          <w:szCs w:val="19"/>
        </w:rPr>
        <w:t>Zmiana umowy wymaga dla swej ważności, pod rygorem nieważności, zachowania formy pisemnej.</w:t>
      </w:r>
    </w:p>
    <w:p w14:paraId="683BA088" w14:textId="77777777" w:rsidR="007D0F36" w:rsidRPr="0096460B" w:rsidRDefault="007D0F36" w:rsidP="0096460B">
      <w:pPr>
        <w:contextualSpacing/>
        <w:jc w:val="both"/>
        <w:rPr>
          <w:rFonts w:ascii="Arial" w:hAnsi="Arial" w:cs="Arial"/>
          <w:color w:val="EE0000"/>
          <w:sz w:val="19"/>
          <w:szCs w:val="19"/>
        </w:rPr>
      </w:pPr>
    </w:p>
    <w:p w14:paraId="268CAFFE" w14:textId="3D750546" w:rsidR="007D0F36" w:rsidRPr="00BA5CC5" w:rsidRDefault="007D0F36" w:rsidP="0096460B">
      <w:pPr>
        <w:jc w:val="both"/>
        <w:rPr>
          <w:rFonts w:ascii="Arial" w:hAnsi="Arial" w:cs="Arial"/>
          <w:b/>
          <w:sz w:val="19"/>
          <w:szCs w:val="19"/>
        </w:rPr>
      </w:pPr>
      <w:r w:rsidRPr="00BA5CC5">
        <w:rPr>
          <w:rFonts w:ascii="Arial" w:hAnsi="Arial" w:cs="Arial"/>
          <w:b/>
          <w:sz w:val="19"/>
          <w:szCs w:val="19"/>
        </w:rPr>
        <w:t>ROZDZIAŁ XXV:</w:t>
      </w:r>
      <w:r w:rsidR="0060367B" w:rsidRPr="00BA5CC5">
        <w:rPr>
          <w:rFonts w:ascii="Arial" w:hAnsi="Arial" w:cs="Arial"/>
          <w:b/>
          <w:sz w:val="19"/>
          <w:szCs w:val="19"/>
        </w:rPr>
        <w:t xml:space="preserve"> </w:t>
      </w:r>
      <w:r w:rsidRPr="00BA5CC5">
        <w:rPr>
          <w:rFonts w:ascii="Arial" w:hAnsi="Arial" w:cs="Arial"/>
          <w:bCs/>
          <w:sz w:val="19"/>
          <w:szCs w:val="19"/>
        </w:rPr>
        <w:t>POUCZENIE O ŚRODKACH OCHRONY PRAWNEJ PRZYSŁUGUJĄCYCH WYKONAWCY W TOKU POSTĘPOWANIA O UDZIELENIE ZAMÓWIENIA</w:t>
      </w:r>
    </w:p>
    <w:p w14:paraId="3B3A12A2" w14:textId="23AA538B" w:rsidR="007D0F36" w:rsidRPr="00BA5CC5" w:rsidRDefault="007D0F36" w:rsidP="0096460B">
      <w:pPr>
        <w:pStyle w:val="Akapitzlist"/>
        <w:ind w:left="928"/>
        <w:jc w:val="both"/>
        <w:rPr>
          <w:rFonts w:ascii="Arial" w:hAnsi="Arial" w:cs="Arial"/>
          <w:sz w:val="19"/>
          <w:szCs w:val="19"/>
        </w:rPr>
      </w:pPr>
      <w:r w:rsidRPr="00BA5CC5">
        <w:rPr>
          <w:rFonts w:ascii="Arial" w:hAnsi="Arial" w:cs="Arial"/>
          <w:noProof/>
          <w:sz w:val="19"/>
          <w:szCs w:val="19"/>
        </w:rPr>
        <mc:AlternateContent>
          <mc:Choice Requires="wps">
            <w:drawing>
              <wp:anchor distT="0" distB="0" distL="114300" distR="114300" simplePos="0" relativeHeight="251724800" behindDoc="0" locked="0" layoutInCell="1" allowOverlap="1" wp14:anchorId="79F80FF1" wp14:editId="12793720">
                <wp:simplePos x="0" y="0"/>
                <wp:positionH relativeFrom="margin">
                  <wp:align>right</wp:align>
                </wp:positionH>
                <wp:positionV relativeFrom="paragraph">
                  <wp:posOffset>63269</wp:posOffset>
                </wp:positionV>
                <wp:extent cx="6067811" cy="0"/>
                <wp:effectExtent l="0" t="0" r="0" b="0"/>
                <wp:wrapNone/>
                <wp:docPr id="21" name="Łącznik prosty 21"/>
                <wp:cNvGraphicFramePr/>
                <a:graphic xmlns:a="http://schemas.openxmlformats.org/drawingml/2006/main">
                  <a:graphicData uri="http://schemas.microsoft.com/office/word/2010/wordprocessingShape">
                    <wps:wsp>
                      <wps:cNvCnPr/>
                      <wps:spPr>
                        <a:xfrm>
                          <a:off x="0" y="0"/>
                          <a:ext cx="6067811" cy="0"/>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C6C56B0" id="Łącznik prosty 21" o:spid="_x0000_s1026" style="position:absolute;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6.6pt,5pt" to="904.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" strokecolor="#4f81bd" strokeweight="1pt">
                <w10:wrap anchorx="margin"/>
              </v:line>
            </w:pict>
          </mc:Fallback>
        </mc:AlternateContent>
      </w:r>
    </w:p>
    <w:p w14:paraId="3DE9AE4A" w14:textId="388D3345" w:rsidR="007D0F36" w:rsidRPr="00BA5CC5" w:rsidRDefault="007D0F36" w:rsidP="0096460B">
      <w:pPr>
        <w:numPr>
          <w:ilvl w:val="0"/>
          <w:numId w:val="30"/>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C33C2E" w:rsidRPr="00BA5CC5">
        <w:rPr>
          <w:rFonts w:ascii="Arial" w:eastAsia="Times New Roman" w:hAnsi="Arial" w:cs="Arial"/>
          <w:sz w:val="19"/>
          <w:szCs w:val="19"/>
        </w:rPr>
        <w:t>Pzp</w:t>
      </w:r>
      <w:r w:rsidRPr="00BA5CC5">
        <w:rPr>
          <w:rFonts w:ascii="Arial" w:eastAsia="Times New Roman" w:hAnsi="Arial" w:cs="Arial"/>
          <w:sz w:val="19"/>
          <w:szCs w:val="19"/>
        </w:rPr>
        <w:t> </w:t>
      </w:r>
    </w:p>
    <w:p w14:paraId="48D013C4" w14:textId="1759C448" w:rsidR="007D0F36" w:rsidRPr="00BA5CC5" w:rsidRDefault="007D0F36" w:rsidP="0096460B">
      <w:pPr>
        <w:numPr>
          <w:ilvl w:val="0"/>
          <w:numId w:val="30"/>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C33C2E" w:rsidRPr="00BA5CC5">
        <w:rPr>
          <w:rFonts w:ascii="Arial" w:eastAsia="Times New Roman" w:hAnsi="Arial" w:cs="Arial"/>
          <w:sz w:val="19"/>
          <w:szCs w:val="19"/>
        </w:rPr>
        <w:t>Pzp</w:t>
      </w:r>
      <w:r w:rsidRPr="00BA5CC5">
        <w:rPr>
          <w:rFonts w:ascii="Arial" w:eastAsia="Times New Roman" w:hAnsi="Arial" w:cs="Arial"/>
          <w:sz w:val="19"/>
          <w:szCs w:val="19"/>
        </w:rPr>
        <w:t xml:space="preserve"> oraz Rzecznikowi Małych i Średnich Przedsiębiorców.</w:t>
      </w:r>
    </w:p>
    <w:p w14:paraId="71931998" w14:textId="77777777" w:rsidR="007D0F36" w:rsidRPr="00BA5CC5" w:rsidRDefault="007D0F36" w:rsidP="0096460B">
      <w:pPr>
        <w:numPr>
          <w:ilvl w:val="0"/>
          <w:numId w:val="30"/>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Odwołanie przysługuje na:</w:t>
      </w:r>
    </w:p>
    <w:p w14:paraId="3349E2CB" w14:textId="77777777" w:rsidR="007D0F36" w:rsidRPr="00BA5CC5" w:rsidRDefault="007D0F36" w:rsidP="0096460B">
      <w:pPr>
        <w:pStyle w:val="Akapitzlist"/>
        <w:numPr>
          <w:ilvl w:val="1"/>
          <w:numId w:val="33"/>
        </w:numPr>
        <w:jc w:val="both"/>
        <w:rPr>
          <w:rFonts w:ascii="Arial" w:hAnsi="Arial" w:cs="Arial"/>
          <w:sz w:val="19"/>
          <w:szCs w:val="19"/>
        </w:rPr>
      </w:pPr>
      <w:r w:rsidRPr="00BA5CC5">
        <w:rPr>
          <w:rFonts w:ascii="Arial" w:hAnsi="Arial" w:cs="Arial"/>
          <w:sz w:val="19"/>
          <w:szCs w:val="19"/>
        </w:rPr>
        <w:t>niezgodną z przepisami ustawy czynność Zamawiającego, podjętą w postępowaniu o udzielenie zamówienia, w tym na projektowane postanowienie umowy;</w:t>
      </w:r>
    </w:p>
    <w:p w14:paraId="348E41EA" w14:textId="77777777" w:rsidR="007D0F36" w:rsidRPr="00BA5CC5" w:rsidRDefault="007D0F36" w:rsidP="0096460B">
      <w:pPr>
        <w:pStyle w:val="Akapitzlist"/>
        <w:numPr>
          <w:ilvl w:val="1"/>
          <w:numId w:val="33"/>
        </w:numPr>
        <w:jc w:val="both"/>
        <w:rPr>
          <w:rFonts w:ascii="Arial" w:hAnsi="Arial" w:cs="Arial"/>
          <w:sz w:val="19"/>
          <w:szCs w:val="19"/>
        </w:rPr>
      </w:pPr>
      <w:r w:rsidRPr="00BA5CC5">
        <w:rPr>
          <w:rFonts w:ascii="Arial" w:hAnsi="Arial" w:cs="Arial"/>
          <w:sz w:val="19"/>
          <w:szCs w:val="19"/>
        </w:rPr>
        <w:t>zaniechanie czynności w postępowaniu o udzielenie zamówienia do której zamawiający był obowiązany na podstawie ustawy;</w:t>
      </w:r>
    </w:p>
    <w:p w14:paraId="50838260" w14:textId="77777777" w:rsidR="007D0F36" w:rsidRPr="00BA5CC5" w:rsidRDefault="007D0F36" w:rsidP="0096460B">
      <w:pPr>
        <w:numPr>
          <w:ilvl w:val="0"/>
          <w:numId w:val="31"/>
        </w:numPr>
        <w:ind w:left="284" w:hanging="360"/>
        <w:jc w:val="both"/>
        <w:textAlignment w:val="baseline"/>
        <w:rPr>
          <w:rFonts w:ascii="Arial" w:eastAsia="Times New Roman" w:hAnsi="Arial" w:cs="Arial"/>
          <w:sz w:val="19"/>
          <w:szCs w:val="19"/>
        </w:rPr>
      </w:pPr>
      <w:r w:rsidRPr="00BA5CC5">
        <w:rPr>
          <w:rFonts w:ascii="Arial" w:eastAsia="Times New Roman" w:hAnsi="Arial" w:cs="Arial"/>
          <w:sz w:val="19"/>
          <w:szCs w:val="19"/>
        </w:rPr>
        <w:t>Odwołanie wnosi się do Prezesa Izby. Odwołujący przekazuje kopię odwołania zamawiającemu przed upływem terminu do wniesienia odwołania w taki sposób, aby mógł on zapoznać się z jego treścią przed upływem tego terminu.</w:t>
      </w:r>
    </w:p>
    <w:p w14:paraId="602D8AF1" w14:textId="77777777" w:rsidR="007D0F36" w:rsidRPr="00BA5CC5" w:rsidRDefault="007D0F36" w:rsidP="0096460B">
      <w:pPr>
        <w:numPr>
          <w:ilvl w:val="0"/>
          <w:numId w:val="31"/>
        </w:numPr>
        <w:ind w:left="284" w:hanging="360"/>
        <w:jc w:val="both"/>
        <w:textAlignment w:val="baseline"/>
        <w:rPr>
          <w:rFonts w:ascii="Arial" w:eastAsia="Times New Roman" w:hAnsi="Arial" w:cs="Arial"/>
          <w:sz w:val="19"/>
          <w:szCs w:val="19"/>
        </w:rPr>
      </w:pPr>
      <w:r w:rsidRPr="00BA5CC5">
        <w:rPr>
          <w:rFonts w:ascii="Arial" w:eastAsia="Times New Roman" w:hAnsi="Arial" w:cs="Arial"/>
          <w:sz w:val="19"/>
          <w:szCs w:val="19"/>
        </w:rPr>
        <w:t>Odwołanie wobec treści ogłoszenia lub treści SWZ wnosi się w terminie 10 dni od dnia publikacji ogłoszenia w Dzienniku Urzędowym Unii Europejskiej lub zamieszczenia dokumentów zamówienia na stronie internetowej.</w:t>
      </w:r>
    </w:p>
    <w:p w14:paraId="57CD343C" w14:textId="77777777" w:rsidR="00442931" w:rsidRPr="00BA5CC5" w:rsidRDefault="007D0F36" w:rsidP="0096460B">
      <w:pPr>
        <w:numPr>
          <w:ilvl w:val="0"/>
          <w:numId w:val="31"/>
        </w:numPr>
        <w:ind w:left="284" w:hanging="360"/>
        <w:jc w:val="both"/>
        <w:textAlignment w:val="baseline"/>
        <w:rPr>
          <w:rFonts w:ascii="Arial" w:eastAsia="Times New Roman" w:hAnsi="Arial" w:cs="Arial"/>
          <w:sz w:val="19"/>
          <w:szCs w:val="19"/>
        </w:rPr>
      </w:pPr>
      <w:r w:rsidRPr="00BA5CC5">
        <w:rPr>
          <w:rFonts w:ascii="Arial" w:eastAsia="Times New Roman" w:hAnsi="Arial" w:cs="Arial"/>
          <w:sz w:val="19"/>
          <w:szCs w:val="19"/>
        </w:rPr>
        <w:t>Odwołanie wnosi się w terminie:</w:t>
      </w:r>
    </w:p>
    <w:p w14:paraId="0DE1C8EF" w14:textId="77777777" w:rsidR="00442931" w:rsidRPr="00BA5CC5" w:rsidRDefault="007D0F36" w:rsidP="0096460B">
      <w:pPr>
        <w:pStyle w:val="Akapitzlist"/>
        <w:numPr>
          <w:ilvl w:val="0"/>
          <w:numId w:val="43"/>
        </w:numPr>
        <w:jc w:val="both"/>
        <w:textAlignment w:val="baseline"/>
        <w:rPr>
          <w:rFonts w:ascii="Arial" w:eastAsia="Times New Roman" w:hAnsi="Arial" w:cs="Arial"/>
          <w:sz w:val="19"/>
          <w:szCs w:val="19"/>
        </w:rPr>
      </w:pPr>
      <w:r w:rsidRPr="00BA5CC5">
        <w:rPr>
          <w:rFonts w:ascii="Arial" w:hAnsi="Arial" w:cs="Arial"/>
          <w:sz w:val="19"/>
          <w:szCs w:val="19"/>
        </w:rPr>
        <w:t>10 dni od dnia przekazania informacji o czynności zamawiającego stanowiącej podstawę jego wniesienia, jeżeli informacja została przekazana przy użyciu środków komunikacji elektronicznej,</w:t>
      </w:r>
    </w:p>
    <w:p w14:paraId="23211BEC" w14:textId="7A403FF0" w:rsidR="007D0F36" w:rsidRPr="00BA5CC5" w:rsidRDefault="007D0F36" w:rsidP="0096460B">
      <w:pPr>
        <w:pStyle w:val="Akapitzlist"/>
        <w:numPr>
          <w:ilvl w:val="0"/>
          <w:numId w:val="43"/>
        </w:numPr>
        <w:jc w:val="both"/>
        <w:textAlignment w:val="baseline"/>
        <w:rPr>
          <w:rFonts w:ascii="Arial" w:eastAsia="Times New Roman" w:hAnsi="Arial" w:cs="Arial"/>
          <w:sz w:val="19"/>
          <w:szCs w:val="19"/>
        </w:rPr>
      </w:pPr>
      <w:r w:rsidRPr="00BA5CC5">
        <w:rPr>
          <w:rFonts w:ascii="Arial" w:hAnsi="Arial" w:cs="Arial"/>
          <w:sz w:val="19"/>
          <w:szCs w:val="19"/>
        </w:rPr>
        <w:t>15 dni od dnia przekazania informacji o czynności zamawiającego stanowiącej podstawę jego wniesienia, jeżeli informacja została przekazana w sposób inny niż określony w pkt a).</w:t>
      </w:r>
    </w:p>
    <w:p w14:paraId="483900BB" w14:textId="77777777" w:rsidR="007D0F36" w:rsidRPr="00BA5CC5" w:rsidRDefault="007D0F36" w:rsidP="0096460B">
      <w:pPr>
        <w:numPr>
          <w:ilvl w:val="0"/>
          <w:numId w:val="32"/>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4DDDD129" w14:textId="4910C701" w:rsidR="007D0F36" w:rsidRPr="00BA5CC5" w:rsidRDefault="007D0F36" w:rsidP="0096460B">
      <w:pPr>
        <w:numPr>
          <w:ilvl w:val="0"/>
          <w:numId w:val="32"/>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 xml:space="preserve">Na orzeczenie Izby oraz postanowienie Prezesa Izby, o którym mowa w art. 519 ust. 1 ustawy </w:t>
      </w:r>
      <w:r w:rsidR="00C33C2E" w:rsidRPr="00BA5CC5">
        <w:rPr>
          <w:rFonts w:ascii="Arial" w:eastAsia="Times New Roman" w:hAnsi="Arial" w:cs="Arial"/>
          <w:sz w:val="19"/>
          <w:szCs w:val="19"/>
        </w:rPr>
        <w:t>Pzp</w:t>
      </w:r>
      <w:r w:rsidRPr="00BA5CC5">
        <w:rPr>
          <w:rFonts w:ascii="Arial" w:eastAsia="Times New Roman" w:hAnsi="Arial" w:cs="Arial"/>
          <w:sz w:val="19"/>
          <w:szCs w:val="19"/>
        </w:rPr>
        <w:t>, stronom oraz uczestnikom postępowania odwoławczego przysługuje skarga do sądu.</w:t>
      </w:r>
    </w:p>
    <w:p w14:paraId="51ADF9D2" w14:textId="5F600E81" w:rsidR="007D0F36" w:rsidRPr="00BA5CC5" w:rsidRDefault="007D0F36" w:rsidP="0096460B">
      <w:pPr>
        <w:numPr>
          <w:ilvl w:val="0"/>
          <w:numId w:val="32"/>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W postępowaniu toczącym się wskutek wniesienia skargi stosuje się odpowiednio przepisy ustawy z dnia 17 listopada 1964</w:t>
      </w:r>
      <w:r w:rsidR="003B2D3E" w:rsidRPr="00BA5CC5">
        <w:rPr>
          <w:rFonts w:ascii="Arial" w:eastAsia="Times New Roman" w:hAnsi="Arial" w:cs="Arial"/>
          <w:sz w:val="19"/>
          <w:szCs w:val="19"/>
        </w:rPr>
        <w:t xml:space="preserve"> </w:t>
      </w:r>
      <w:r w:rsidRPr="00BA5CC5">
        <w:rPr>
          <w:rFonts w:ascii="Arial" w:eastAsia="Times New Roman" w:hAnsi="Arial" w:cs="Arial"/>
          <w:sz w:val="19"/>
          <w:szCs w:val="19"/>
        </w:rPr>
        <w:t>r. - Kodeks postępowania cywilnego o apelacji, jeżeli przepisy niniejszego rozdziału nie stanowią inaczej.</w:t>
      </w:r>
    </w:p>
    <w:p w14:paraId="1A55C4A8" w14:textId="77777777" w:rsidR="007D0F36" w:rsidRPr="00BA5CC5" w:rsidRDefault="007D0F36" w:rsidP="0096460B">
      <w:pPr>
        <w:numPr>
          <w:ilvl w:val="0"/>
          <w:numId w:val="32"/>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Skargę wnosi się do Sądu Okręgowego w Warszawie - sądu zamówień publicznych, zwanego dalej "sądem zamówień publicznych".</w:t>
      </w:r>
    </w:p>
    <w:p w14:paraId="676632ED" w14:textId="14CE339F" w:rsidR="007D0F36" w:rsidRPr="00BA5CC5" w:rsidRDefault="007D0F36" w:rsidP="0096460B">
      <w:pPr>
        <w:numPr>
          <w:ilvl w:val="0"/>
          <w:numId w:val="32"/>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 xml:space="preserve">Skargę wnosi się za pośrednictwem Prezesa Izby, w terminie 14 dni od dnia doręczenia orzeczenia Izby lub postanowienia Prezesa Izby, o którym mowa w art. 519 ust. 1 ustawy </w:t>
      </w:r>
      <w:r w:rsidR="00C33C2E" w:rsidRPr="00BA5CC5">
        <w:rPr>
          <w:rFonts w:ascii="Arial" w:eastAsia="Times New Roman" w:hAnsi="Arial" w:cs="Arial"/>
          <w:sz w:val="19"/>
          <w:szCs w:val="19"/>
        </w:rPr>
        <w:t>Pzp</w:t>
      </w:r>
      <w:r w:rsidRPr="00BA5CC5">
        <w:rPr>
          <w:rFonts w:ascii="Arial" w:eastAsia="Times New Roman" w:hAnsi="Arial" w:cs="Arial"/>
          <w:sz w:val="19"/>
          <w:szCs w:val="19"/>
        </w:rPr>
        <w:t>, przesyłając jednocześnie jej odpis przeciwnikowi skargi. Złożenie skargi w placówce pocztowej operatora wyznaczonego w rozumieniu ustawy z dnia 23 listopada 2012 r. - Prawo pocztowe jest równoznaczne z jej wniesieniem.</w:t>
      </w:r>
    </w:p>
    <w:p w14:paraId="56BC9C64" w14:textId="77777777" w:rsidR="007D0F36" w:rsidRPr="00BA5CC5" w:rsidRDefault="007D0F36" w:rsidP="0096460B">
      <w:pPr>
        <w:numPr>
          <w:ilvl w:val="0"/>
          <w:numId w:val="32"/>
        </w:numPr>
        <w:ind w:left="284" w:hanging="284"/>
        <w:jc w:val="both"/>
        <w:textAlignment w:val="baseline"/>
        <w:rPr>
          <w:rFonts w:ascii="Arial" w:eastAsia="Times New Roman" w:hAnsi="Arial" w:cs="Arial"/>
          <w:sz w:val="19"/>
          <w:szCs w:val="19"/>
        </w:rPr>
      </w:pPr>
      <w:r w:rsidRPr="00BA5CC5">
        <w:rPr>
          <w:rFonts w:ascii="Arial" w:eastAsia="Times New Roman" w:hAnsi="Arial" w:cs="Arial"/>
          <w:sz w:val="19"/>
          <w:szCs w:val="19"/>
        </w:rPr>
        <w:t>Prezes Izby przekazuje skargę wraz z aktami postępowania odwoławczego do sądu zamówień publicznych w terminie 7 dni od dnia jej otrzymania.</w:t>
      </w:r>
    </w:p>
    <w:p w14:paraId="44BF52FF" w14:textId="77777777" w:rsidR="00A414E5" w:rsidRPr="00EF62D4" w:rsidRDefault="00A414E5" w:rsidP="0096460B">
      <w:pPr>
        <w:jc w:val="both"/>
        <w:rPr>
          <w:rFonts w:ascii="Arial" w:hAnsi="Arial" w:cs="Arial"/>
          <w:b/>
          <w:sz w:val="19"/>
          <w:szCs w:val="19"/>
        </w:rPr>
      </w:pPr>
    </w:p>
    <w:p w14:paraId="555E6476" w14:textId="40457C53" w:rsidR="007D0F36" w:rsidRPr="00EF62D4" w:rsidRDefault="007D0F36" w:rsidP="0096460B">
      <w:pPr>
        <w:jc w:val="both"/>
        <w:rPr>
          <w:rFonts w:ascii="Arial" w:hAnsi="Arial" w:cs="Arial"/>
          <w:b/>
          <w:sz w:val="19"/>
          <w:szCs w:val="19"/>
        </w:rPr>
      </w:pPr>
      <w:r w:rsidRPr="00EF62D4">
        <w:rPr>
          <w:rFonts w:ascii="Arial" w:hAnsi="Arial" w:cs="Arial"/>
          <w:b/>
          <w:sz w:val="19"/>
          <w:szCs w:val="19"/>
        </w:rPr>
        <w:t xml:space="preserve">ROZDZIAŁ XXVI: </w:t>
      </w:r>
      <w:r w:rsidRPr="00EF62D4">
        <w:rPr>
          <w:rFonts w:ascii="Arial" w:hAnsi="Arial" w:cs="Arial"/>
          <w:bCs/>
          <w:sz w:val="19"/>
          <w:szCs w:val="19"/>
        </w:rPr>
        <w:t>INFORMACJE DOTYCZĄCE OCHRONY OSÓB FIZYCZNYCH W ZWIĄZKU Z PRZETWARZANIEM DANYCH OSOBOWYCH</w:t>
      </w:r>
      <w:r w:rsidR="0060367B" w:rsidRPr="00EF62D4">
        <w:rPr>
          <w:rFonts w:ascii="Arial" w:hAnsi="Arial" w:cs="Arial"/>
          <w:bCs/>
          <w:sz w:val="19"/>
          <w:szCs w:val="19"/>
        </w:rPr>
        <w:t xml:space="preserve"> </w:t>
      </w:r>
      <w:r w:rsidRPr="00EF62D4">
        <w:rPr>
          <w:rFonts w:ascii="Arial" w:hAnsi="Arial" w:cs="Arial"/>
          <w:bCs/>
          <w:sz w:val="19"/>
          <w:szCs w:val="19"/>
        </w:rPr>
        <w:t>I W SPRAWIE SWOBODNEGO PRZEPŁYWU TAKICH DANYCH</w:t>
      </w:r>
    </w:p>
    <w:p w14:paraId="2140EAA5" w14:textId="77777777" w:rsidR="007D0F36" w:rsidRPr="00EF62D4" w:rsidRDefault="007D0F36" w:rsidP="0096460B">
      <w:pPr>
        <w:pStyle w:val="Akapitzlist"/>
        <w:jc w:val="both"/>
        <w:rPr>
          <w:rFonts w:ascii="Arial" w:hAnsi="Arial" w:cs="Arial"/>
          <w:sz w:val="19"/>
          <w:szCs w:val="19"/>
        </w:rPr>
      </w:pPr>
      <w:r w:rsidRPr="00EF62D4">
        <w:rPr>
          <w:rFonts w:ascii="Arial" w:hAnsi="Arial" w:cs="Arial"/>
          <w:noProof/>
          <w:sz w:val="19"/>
          <w:szCs w:val="19"/>
        </w:rPr>
        <mc:AlternateContent>
          <mc:Choice Requires="wps">
            <w:drawing>
              <wp:anchor distT="0" distB="0" distL="114300" distR="114300" simplePos="0" relativeHeight="251723776" behindDoc="0" locked="0" layoutInCell="1" allowOverlap="1" wp14:anchorId="5D03BAFF" wp14:editId="5A08BF64">
                <wp:simplePos x="0" y="0"/>
                <wp:positionH relativeFrom="column">
                  <wp:posOffset>4030</wp:posOffset>
                </wp:positionH>
                <wp:positionV relativeFrom="paragraph">
                  <wp:posOffset>32987</wp:posOffset>
                </wp:positionV>
                <wp:extent cx="6073096" cy="15857"/>
                <wp:effectExtent l="0" t="0" r="23495" b="22860"/>
                <wp:wrapNone/>
                <wp:docPr id="16" name="Łącznik prosty 16"/>
                <wp:cNvGraphicFramePr/>
                <a:graphic xmlns:a="http://schemas.openxmlformats.org/drawingml/2006/main">
                  <a:graphicData uri="http://schemas.microsoft.com/office/word/2010/wordprocessingShape">
                    <wps:wsp>
                      <wps:cNvCnPr/>
                      <wps:spPr>
                        <a:xfrm flipV="1">
                          <a:off x="0" y="0"/>
                          <a:ext cx="6073096" cy="15857"/>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605893" id="Łącznik prosty 16" o:spid="_x0000_s1026" style="position:absolute;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6pt" to="47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" strokecolor="#4f81bd" strokeweight="1pt"/>
            </w:pict>
          </mc:Fallback>
        </mc:AlternateContent>
      </w:r>
    </w:p>
    <w:p w14:paraId="5276855F" w14:textId="0319551E"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 administratorem Pani/Pana danych osobowych jest </w:t>
      </w:r>
      <w:r w:rsidRPr="00EF62D4">
        <w:rPr>
          <w:rFonts w:ascii="Arial" w:hAnsi="Arial" w:cs="Arial"/>
          <w:sz w:val="19"/>
          <w:szCs w:val="19"/>
        </w:rPr>
        <w:t>Uniwersytecki Szpital Dziecięcy w Lublinie,</w:t>
      </w:r>
      <w:r w:rsidR="0060367B" w:rsidRPr="00EF62D4">
        <w:rPr>
          <w:rFonts w:ascii="Arial" w:hAnsi="Arial" w:cs="Arial"/>
          <w:sz w:val="19"/>
          <w:szCs w:val="19"/>
        </w:rPr>
        <w:t xml:space="preserve"> </w:t>
      </w:r>
      <w:r w:rsidRPr="00EF62D4">
        <w:rPr>
          <w:rFonts w:ascii="Arial" w:hAnsi="Arial" w:cs="Arial"/>
          <w:sz w:val="19"/>
          <w:szCs w:val="19"/>
        </w:rPr>
        <w:t>ul. Prof. A. Gębali 6, 20-093 Lublin, NIP: 712-24-14-692, REGON: 430040541</w:t>
      </w:r>
      <w:r w:rsidR="003B2D3E" w:rsidRPr="00EF62D4">
        <w:rPr>
          <w:rFonts w:ascii="Arial" w:hAnsi="Arial" w:cs="Arial"/>
          <w:sz w:val="19"/>
          <w:szCs w:val="19"/>
        </w:rPr>
        <w:t>.</w:t>
      </w:r>
    </w:p>
    <w:p w14:paraId="27E767A7"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 xml:space="preserve">Administrator wyznaczył Inspektora Danych Osobowych, z którym można się kontaktować pod adresem e-mail: </w:t>
      </w:r>
      <w:hyperlink r:id="rId28" w:history="1">
        <w:r w:rsidRPr="00EF62D4">
          <w:rPr>
            <w:rStyle w:val="Hipercze"/>
            <w:rFonts w:ascii="Arial" w:hAnsi="Arial" w:cs="Arial"/>
            <w:color w:val="auto"/>
            <w:sz w:val="19"/>
            <w:szCs w:val="19"/>
          </w:rPr>
          <w:t>iod@uszd.lublin.pl</w:t>
        </w:r>
      </w:hyperlink>
    </w:p>
    <w:p w14:paraId="738038D9"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Pani/Pana dane osobowe przetwarzane będą na podstawie art. 6 ust. 1 lit. c RODO w celu związanym z przedmiotowym postępowaniem o udzielenie zamówienia publicznego, prowadzonym w trybie przetargu nieograniczonego.</w:t>
      </w:r>
    </w:p>
    <w:p w14:paraId="1911CC1A" w14:textId="259C8903" w:rsidR="007D0F36" w:rsidRPr="00EF62D4" w:rsidRDefault="0060367B"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Zamawiający</w:t>
      </w:r>
      <w:r w:rsidR="007D0F36" w:rsidRPr="00EF62D4">
        <w:rPr>
          <w:rFonts w:ascii="Arial" w:eastAsia="Times New Roman" w:hAnsi="Arial" w:cs="Arial"/>
          <w:sz w:val="19"/>
          <w:szCs w:val="19"/>
        </w:rPr>
        <w:t>mi Pani/Pana danych osobowych będą osoby lub podmioty, którym udostępniona zostanie dokumentacja postępowania w oparciu o art. 74 ustawy Pzp.</w:t>
      </w:r>
    </w:p>
    <w:p w14:paraId="5ACFD13E"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19B2285" w14:textId="01C40DE8"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 xml:space="preserve">Obowiązek podania przez Panią/Pana danych osobowych bezpośrednio Pani/Pana dotyczących jest wymogiem ustawowym określonym w przepisach ustawy </w:t>
      </w:r>
      <w:r w:rsidR="00C33C2E" w:rsidRPr="00EF62D4">
        <w:rPr>
          <w:rFonts w:ascii="Arial" w:eastAsia="Times New Roman" w:hAnsi="Arial" w:cs="Arial"/>
          <w:sz w:val="19"/>
          <w:szCs w:val="19"/>
        </w:rPr>
        <w:t>Pzp</w:t>
      </w:r>
      <w:r w:rsidRPr="00EF62D4">
        <w:rPr>
          <w:rFonts w:ascii="Arial" w:eastAsia="Times New Roman" w:hAnsi="Arial" w:cs="Arial"/>
          <w:sz w:val="19"/>
          <w:szCs w:val="19"/>
        </w:rPr>
        <w:t>, związanym z udziałem w postępowaniu o udzielenie zamówienia publicznego.</w:t>
      </w:r>
    </w:p>
    <w:p w14:paraId="678830D7"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lastRenderedPageBreak/>
        <w:t>W odniesieniu do Pani/Pana danych osobowych decyzje nie będą podejmowane w sposób zautomatyzowany, stosownie do art. 22 RODO.</w:t>
      </w:r>
    </w:p>
    <w:p w14:paraId="6EC690ED"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Posiada Pani/Pan:</w:t>
      </w:r>
    </w:p>
    <w:p w14:paraId="52B2D8B8" w14:textId="4182DAEE" w:rsidR="007D0F36" w:rsidRPr="00EF62D4" w:rsidRDefault="007D0F36" w:rsidP="00EF62D4">
      <w:pPr>
        <w:pStyle w:val="Akapitzlist"/>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230F82A" w14:textId="58EA278C" w:rsidR="007D0F36" w:rsidRPr="00EF62D4" w:rsidRDefault="007D0F36" w:rsidP="0096460B">
      <w:pPr>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na podstawie art. 16 RODO prawo do sprostowania Pani/Pana danych osobowych (</w:t>
      </w:r>
      <w:r w:rsidRPr="00EF62D4">
        <w:rPr>
          <w:rFonts w:ascii="Arial" w:eastAsia="Times New Roman" w:hAnsi="Arial" w:cs="Arial"/>
          <w:i/>
          <w:iCs/>
          <w:sz w:val="19"/>
          <w:szCs w:val="19"/>
        </w:rPr>
        <w:t xml:space="preserve">skorzystanie z prawa do sprostowania nie może skutkować zmianą wyniku postępowania o udzielenie zamówienia publicznego ani zmianą postanowień umowy w zakresie niezgodnym z ustawą </w:t>
      </w:r>
      <w:r w:rsidR="00C33C2E" w:rsidRPr="00EF62D4">
        <w:rPr>
          <w:rFonts w:ascii="Arial" w:eastAsia="Times New Roman" w:hAnsi="Arial" w:cs="Arial"/>
          <w:i/>
          <w:iCs/>
          <w:sz w:val="19"/>
          <w:szCs w:val="19"/>
        </w:rPr>
        <w:t>Pzp</w:t>
      </w:r>
      <w:r w:rsidRPr="00EF62D4">
        <w:rPr>
          <w:rFonts w:ascii="Arial" w:eastAsia="Times New Roman" w:hAnsi="Arial" w:cs="Arial"/>
          <w:i/>
          <w:iCs/>
          <w:sz w:val="19"/>
          <w:szCs w:val="19"/>
        </w:rPr>
        <w:t xml:space="preserve"> oraz nie może naruszać integralności protokołu oraz jego załączników</w:t>
      </w:r>
      <w:r w:rsidRPr="00EF62D4">
        <w:rPr>
          <w:rFonts w:ascii="Arial" w:eastAsia="Times New Roman" w:hAnsi="Arial" w:cs="Arial"/>
          <w:sz w:val="19"/>
          <w:szCs w:val="19"/>
        </w:rPr>
        <w:t>);</w:t>
      </w:r>
    </w:p>
    <w:p w14:paraId="1BAD3DA0" w14:textId="77777777" w:rsidR="007D0F36" w:rsidRPr="00EF62D4" w:rsidRDefault="007D0F36" w:rsidP="0096460B">
      <w:pPr>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na podstawie art. 18 RODO prawo żądania od administratora ograniczenia przetwarzania danych osobowych z zastrzeżeniem okresu trwania postępowania o udzielenie zamówienia publicznego lub konkursu oraz przypadków, o których mowa w art. 18 ust. 2 RODO (</w:t>
      </w:r>
      <w:r w:rsidRPr="00EF62D4">
        <w:rPr>
          <w:rFonts w:ascii="Arial" w:eastAsia="Times New Roman" w:hAnsi="Arial" w:cs="Arial"/>
          <w:i/>
          <w:iCs/>
          <w:sz w:val="19"/>
          <w:szCs w:val="19"/>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F62D4">
        <w:rPr>
          <w:rFonts w:ascii="Arial" w:eastAsia="Times New Roman" w:hAnsi="Arial" w:cs="Arial"/>
          <w:sz w:val="19"/>
          <w:szCs w:val="19"/>
        </w:rPr>
        <w:t>);</w:t>
      </w:r>
    </w:p>
    <w:p w14:paraId="50B78977" w14:textId="7346AA37" w:rsidR="00D81F31" w:rsidRPr="00EF62D4" w:rsidRDefault="007D0F36" w:rsidP="0096460B">
      <w:pPr>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prawo do wniesienia skargi do Prezesa Urzędu Ochrony Danych Osobowych, gdy uzna Pani/Pan, że przetwarzanie danych osobowych Pani/Pana dotyczących narusza przepisy RODO</w:t>
      </w:r>
      <w:r w:rsidR="00617D47" w:rsidRPr="00EF62D4">
        <w:rPr>
          <w:rFonts w:ascii="Arial" w:eastAsia="Times New Roman" w:hAnsi="Arial" w:cs="Arial"/>
          <w:sz w:val="19"/>
          <w:szCs w:val="19"/>
        </w:rPr>
        <w:t>.</w:t>
      </w:r>
    </w:p>
    <w:p w14:paraId="0D88DFBE"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Nie przysługuje Pani/Panu:</w:t>
      </w:r>
    </w:p>
    <w:p w14:paraId="56FC2682" w14:textId="77777777" w:rsidR="007D0F36" w:rsidRPr="00EF62D4" w:rsidRDefault="007D0F36" w:rsidP="0096460B">
      <w:pPr>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w związku z art. 17 ust. 3 lit. b, d lub e RODO prawo do usunięcia danych osobowych;</w:t>
      </w:r>
    </w:p>
    <w:p w14:paraId="225E22B1" w14:textId="77777777" w:rsidR="007D0F36" w:rsidRPr="00EF62D4" w:rsidRDefault="007D0F36" w:rsidP="0096460B">
      <w:pPr>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prawo do przenoszenia danych osobowych, o którym mowa w art. 20 RODO;</w:t>
      </w:r>
    </w:p>
    <w:p w14:paraId="1065B57F" w14:textId="77777777" w:rsidR="007D0F36" w:rsidRPr="00EF62D4" w:rsidRDefault="007D0F36" w:rsidP="0096460B">
      <w:pPr>
        <w:numPr>
          <w:ilvl w:val="1"/>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na podstawie art. 21 RODO prawo sprzeciwu, wobec przetwarzania danych osobowych, gdyż podstawą prawną przetwarzania Pani/Pana danych osobowych jest art. 6 ust. 1 lit. c RODO; </w:t>
      </w:r>
    </w:p>
    <w:p w14:paraId="28F090C5" w14:textId="77777777" w:rsidR="007D0F36" w:rsidRPr="00EF62D4" w:rsidRDefault="007D0F36" w:rsidP="0096460B">
      <w:pPr>
        <w:numPr>
          <w:ilvl w:val="0"/>
          <w:numId w:val="29"/>
        </w:numPr>
        <w:jc w:val="both"/>
        <w:textAlignment w:val="baseline"/>
        <w:rPr>
          <w:rFonts w:ascii="Arial" w:eastAsia="Times New Roman" w:hAnsi="Arial" w:cs="Arial"/>
          <w:sz w:val="19"/>
          <w:szCs w:val="19"/>
        </w:rPr>
      </w:pPr>
      <w:r w:rsidRPr="00EF62D4">
        <w:rPr>
          <w:rFonts w:ascii="Arial" w:eastAsia="Times New Roman" w:hAnsi="Arial" w:cs="Arial"/>
          <w:sz w:val="19"/>
          <w:szCs w:val="19"/>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FEEA1EB" w14:textId="77777777" w:rsidR="007D0F36" w:rsidRPr="00A646F4" w:rsidRDefault="007D0F36" w:rsidP="0096460B">
      <w:pPr>
        <w:jc w:val="both"/>
        <w:outlineLvl w:val="1"/>
        <w:rPr>
          <w:rFonts w:ascii="Arial" w:eastAsia="Times New Roman" w:hAnsi="Arial" w:cs="Arial"/>
          <w:color w:val="000000" w:themeColor="text1"/>
          <w:sz w:val="19"/>
          <w:szCs w:val="19"/>
        </w:rPr>
      </w:pPr>
    </w:p>
    <w:p w14:paraId="70C691BB" w14:textId="77777777" w:rsidR="007D0F36" w:rsidRPr="00A646F4" w:rsidRDefault="007D0F36" w:rsidP="0096460B">
      <w:pPr>
        <w:jc w:val="both"/>
        <w:outlineLvl w:val="1"/>
        <w:rPr>
          <w:rFonts w:ascii="Arial" w:eastAsia="Times New Roman" w:hAnsi="Arial" w:cs="Arial"/>
          <w:color w:val="000000" w:themeColor="text1"/>
          <w:sz w:val="19"/>
          <w:szCs w:val="19"/>
        </w:rPr>
      </w:pPr>
      <w:r w:rsidRPr="00A646F4">
        <w:rPr>
          <w:rFonts w:ascii="Arial" w:hAnsi="Arial" w:cs="Arial"/>
          <w:b/>
          <w:color w:val="000000" w:themeColor="text1"/>
          <w:sz w:val="19"/>
          <w:szCs w:val="19"/>
        </w:rPr>
        <w:t xml:space="preserve">ROZDZIAŁ XXVII: </w:t>
      </w:r>
      <w:r w:rsidRPr="00A646F4">
        <w:rPr>
          <w:rFonts w:ascii="Arial" w:eastAsia="Times New Roman" w:hAnsi="Arial" w:cs="Arial"/>
          <w:color w:val="000000" w:themeColor="text1"/>
          <w:sz w:val="19"/>
          <w:szCs w:val="19"/>
        </w:rPr>
        <w:t>SPIS ZAŁĄCZNIKÓW</w:t>
      </w:r>
    </w:p>
    <w:p w14:paraId="0CD19937" w14:textId="77777777" w:rsidR="007D0F36" w:rsidRPr="0096460B" w:rsidRDefault="007D0F36" w:rsidP="0096460B">
      <w:pPr>
        <w:pStyle w:val="Akapitzlist"/>
        <w:ind w:left="357"/>
        <w:jc w:val="both"/>
        <w:rPr>
          <w:rFonts w:ascii="Arial" w:hAnsi="Arial" w:cs="Arial"/>
          <w:color w:val="EE0000"/>
          <w:sz w:val="19"/>
          <w:szCs w:val="19"/>
        </w:rPr>
      </w:pPr>
      <w:r w:rsidRPr="0096460B">
        <w:rPr>
          <w:rFonts w:ascii="Arial" w:hAnsi="Arial" w:cs="Arial"/>
          <w:noProof/>
          <w:color w:val="EE0000"/>
          <w:sz w:val="19"/>
          <w:szCs w:val="19"/>
        </w:rPr>
        <mc:AlternateContent>
          <mc:Choice Requires="wps">
            <w:drawing>
              <wp:anchor distT="0" distB="0" distL="114300" distR="114300" simplePos="0" relativeHeight="251732992" behindDoc="0" locked="0" layoutInCell="1" allowOverlap="1" wp14:anchorId="207306AD" wp14:editId="77D3CB79">
                <wp:simplePos x="0" y="0"/>
                <wp:positionH relativeFrom="margin">
                  <wp:posOffset>9162</wp:posOffset>
                </wp:positionH>
                <wp:positionV relativeFrom="paragraph">
                  <wp:posOffset>34198</wp:posOffset>
                </wp:positionV>
                <wp:extent cx="5997484" cy="21953"/>
                <wp:effectExtent l="0" t="0" r="22860" b="35560"/>
                <wp:wrapNone/>
                <wp:docPr id="31" name="Łącznik prosty 31"/>
                <wp:cNvGraphicFramePr/>
                <a:graphic xmlns:a="http://schemas.openxmlformats.org/drawingml/2006/main">
                  <a:graphicData uri="http://schemas.microsoft.com/office/word/2010/wordprocessingShape">
                    <wps:wsp>
                      <wps:cNvCnPr/>
                      <wps:spPr>
                        <a:xfrm flipV="1">
                          <a:off x="0" y="0"/>
                          <a:ext cx="5997484" cy="21953"/>
                        </a:xfrm>
                        <a:prstGeom prst="line">
                          <a:avLst/>
                        </a:prstGeom>
                        <a:noFill/>
                        <a:ln w="12700" cap="flat" cmpd="sng" algn="ctr">
                          <a:solidFill>
                            <a:srgbClr val="4F81BD"/>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28E0F9" id="Łącznik prosty 31" o:spid="_x0000_s1026" style="position:absolute;flip:y;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pt,2.7pt" to="472.9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" strokecolor="#4f81bd" strokeweight="1pt">
                <w10:wrap anchorx="margin"/>
              </v:line>
            </w:pict>
          </mc:Fallback>
        </mc:AlternateContent>
      </w:r>
    </w:p>
    <w:p w14:paraId="1CC19917" w14:textId="77777777" w:rsidR="00EF62D4" w:rsidRPr="003E3291" w:rsidRDefault="00EF62D4" w:rsidP="00F67106">
      <w:pPr>
        <w:numPr>
          <w:ilvl w:val="0"/>
          <w:numId w:val="40"/>
        </w:numPr>
        <w:jc w:val="both"/>
        <w:textAlignment w:val="baseline"/>
        <w:rPr>
          <w:rFonts w:ascii="Arial" w:eastAsia="Times New Roman" w:hAnsi="Arial" w:cs="Arial"/>
          <w:sz w:val="19"/>
          <w:szCs w:val="19"/>
        </w:rPr>
      </w:pPr>
      <w:r w:rsidRPr="003E3291">
        <w:rPr>
          <w:rFonts w:ascii="Arial" w:eastAsia="Times New Roman" w:hAnsi="Arial" w:cs="Arial"/>
          <w:sz w:val="19"/>
          <w:szCs w:val="19"/>
        </w:rPr>
        <w:t>Formularz „Oferta”</w:t>
      </w:r>
    </w:p>
    <w:p w14:paraId="4A1ACE50" w14:textId="37AEEFD4" w:rsidR="00EF62D4" w:rsidRPr="008D3308" w:rsidRDefault="00EF62D4" w:rsidP="00F67106">
      <w:pPr>
        <w:numPr>
          <w:ilvl w:val="0"/>
          <w:numId w:val="40"/>
        </w:numPr>
        <w:jc w:val="both"/>
        <w:textAlignment w:val="baseline"/>
        <w:rPr>
          <w:rFonts w:ascii="Arial" w:eastAsia="Times New Roman" w:hAnsi="Arial" w:cs="Arial"/>
          <w:sz w:val="19"/>
          <w:szCs w:val="19"/>
        </w:rPr>
      </w:pPr>
      <w:r w:rsidRPr="008D3308">
        <w:rPr>
          <w:rFonts w:ascii="Arial" w:eastAsia="Times New Roman" w:hAnsi="Arial" w:cs="Arial"/>
          <w:sz w:val="19"/>
          <w:szCs w:val="19"/>
        </w:rPr>
        <w:t xml:space="preserve">Kosztorys ofertowy (2a </w:t>
      </w:r>
      <w:r w:rsidR="00523528">
        <w:rPr>
          <w:rFonts w:ascii="Arial" w:eastAsia="Times New Roman" w:hAnsi="Arial" w:cs="Arial"/>
          <w:sz w:val="19"/>
          <w:szCs w:val="19"/>
        </w:rPr>
        <w:t>-</w:t>
      </w:r>
      <w:r w:rsidRPr="008D3308">
        <w:rPr>
          <w:rFonts w:ascii="Arial" w:eastAsia="Times New Roman" w:hAnsi="Arial" w:cs="Arial"/>
          <w:sz w:val="19"/>
          <w:szCs w:val="19"/>
        </w:rPr>
        <w:t xml:space="preserve"> 2b</w:t>
      </w:r>
      <w:r w:rsidR="00DC603A" w:rsidRPr="008D3308">
        <w:rPr>
          <w:rFonts w:ascii="Arial" w:eastAsia="Times New Roman" w:hAnsi="Arial" w:cs="Arial"/>
          <w:sz w:val="19"/>
          <w:szCs w:val="19"/>
        </w:rPr>
        <w:t xml:space="preserve"> </w:t>
      </w:r>
      <w:r w:rsidR="00523528">
        <w:rPr>
          <w:rFonts w:ascii="Arial" w:eastAsia="Times New Roman" w:hAnsi="Arial" w:cs="Arial"/>
          <w:sz w:val="19"/>
          <w:szCs w:val="19"/>
        </w:rPr>
        <w:t>-</w:t>
      </w:r>
      <w:r w:rsidR="00DC603A" w:rsidRPr="008D3308">
        <w:rPr>
          <w:rFonts w:ascii="Arial" w:eastAsia="Times New Roman" w:hAnsi="Arial" w:cs="Arial"/>
          <w:sz w:val="19"/>
          <w:szCs w:val="19"/>
        </w:rPr>
        <w:t xml:space="preserve"> 2c </w:t>
      </w:r>
      <w:r w:rsidR="00523528">
        <w:rPr>
          <w:rFonts w:ascii="Arial" w:eastAsia="Times New Roman" w:hAnsi="Arial" w:cs="Arial"/>
          <w:sz w:val="19"/>
          <w:szCs w:val="19"/>
        </w:rPr>
        <w:t>-</w:t>
      </w:r>
      <w:r w:rsidR="00DC603A" w:rsidRPr="008D3308">
        <w:rPr>
          <w:rFonts w:ascii="Arial" w:eastAsia="Times New Roman" w:hAnsi="Arial" w:cs="Arial"/>
          <w:sz w:val="19"/>
          <w:szCs w:val="19"/>
        </w:rPr>
        <w:t xml:space="preserve"> 2d</w:t>
      </w:r>
      <w:r w:rsidRPr="008D3308">
        <w:rPr>
          <w:rFonts w:ascii="Arial" w:eastAsia="Times New Roman" w:hAnsi="Arial" w:cs="Arial"/>
          <w:sz w:val="19"/>
          <w:szCs w:val="19"/>
        </w:rPr>
        <w:t>)</w:t>
      </w:r>
    </w:p>
    <w:p w14:paraId="3376F81C" w14:textId="77777777" w:rsidR="00F67106" w:rsidRPr="00F67106" w:rsidRDefault="00F67106" w:rsidP="00F67106">
      <w:pPr>
        <w:numPr>
          <w:ilvl w:val="0"/>
          <w:numId w:val="40"/>
        </w:numPr>
        <w:jc w:val="both"/>
        <w:textAlignment w:val="baseline"/>
        <w:rPr>
          <w:rFonts w:ascii="Arial" w:eastAsia="Times New Roman" w:hAnsi="Arial" w:cs="Arial"/>
          <w:sz w:val="19"/>
          <w:szCs w:val="19"/>
        </w:rPr>
      </w:pPr>
      <w:r w:rsidRPr="00F67106">
        <w:rPr>
          <w:rFonts w:ascii="Arial" w:eastAsia="Times New Roman" w:hAnsi="Arial" w:cs="Arial"/>
          <w:sz w:val="19"/>
          <w:szCs w:val="19"/>
        </w:rPr>
        <w:t>Oświadczenie Wykonawcy o przynależności lub braku przynależności do tej samej grupy  kapitałowej</w:t>
      </w:r>
    </w:p>
    <w:p w14:paraId="76191DF0" w14:textId="77777777" w:rsidR="00F67106" w:rsidRPr="00F67106" w:rsidRDefault="00F67106" w:rsidP="00F67106">
      <w:pPr>
        <w:numPr>
          <w:ilvl w:val="0"/>
          <w:numId w:val="40"/>
        </w:numPr>
        <w:jc w:val="both"/>
        <w:textAlignment w:val="baseline"/>
        <w:rPr>
          <w:rFonts w:ascii="Arial" w:eastAsia="Times New Roman" w:hAnsi="Arial" w:cs="Arial"/>
          <w:sz w:val="19"/>
          <w:szCs w:val="19"/>
        </w:rPr>
      </w:pPr>
      <w:r w:rsidRPr="00F67106">
        <w:rPr>
          <w:rFonts w:ascii="Arial" w:eastAsia="Times New Roman" w:hAnsi="Arial" w:cs="Arial"/>
          <w:sz w:val="19"/>
          <w:szCs w:val="19"/>
        </w:rPr>
        <w:t>Oświadczenie Wykonawcy o aktualności informacji zawartych w oświadczeniach składanych na podstawie art. 125 ust. 1 ustawy Pzp</w:t>
      </w:r>
    </w:p>
    <w:p w14:paraId="3C9E833D" w14:textId="53C0FD31" w:rsidR="00F67106" w:rsidRPr="005B13AA" w:rsidRDefault="00F67106" w:rsidP="00F67106">
      <w:pPr>
        <w:numPr>
          <w:ilvl w:val="0"/>
          <w:numId w:val="40"/>
        </w:numPr>
        <w:jc w:val="both"/>
        <w:textAlignment w:val="baseline"/>
        <w:rPr>
          <w:rFonts w:ascii="Arial" w:eastAsia="Times New Roman" w:hAnsi="Arial" w:cs="Arial"/>
          <w:sz w:val="19"/>
          <w:szCs w:val="19"/>
        </w:rPr>
      </w:pPr>
      <w:r w:rsidRPr="00F67106">
        <w:rPr>
          <w:rFonts w:ascii="Arial" w:eastAsia="Times New Roman" w:hAnsi="Arial" w:cs="Arial"/>
          <w:sz w:val="19"/>
          <w:szCs w:val="19"/>
        </w:rPr>
        <w:t xml:space="preserve">Oświadczenie Wykonawcy/Wykonawcy wspólnie ubiegającego się o udzielenie zamówienia dotyczące przesłanek wykluczenia z art. 5k rozporządzenia 833/2014 oraz art. 7 ust. 1 ustawy o szczególnych rozwiązaniach w zakresie </w:t>
      </w:r>
      <w:r w:rsidRPr="005B13AA">
        <w:rPr>
          <w:rFonts w:ascii="Arial" w:eastAsia="Times New Roman" w:hAnsi="Arial" w:cs="Arial"/>
          <w:sz w:val="19"/>
          <w:szCs w:val="19"/>
        </w:rPr>
        <w:t>przeciwdziałania wspieraniu agresji na Ukrainę oraz służących ochronie bezpieczeństwa narodowego.</w:t>
      </w:r>
    </w:p>
    <w:p w14:paraId="1505CFA4" w14:textId="3C4BFB81" w:rsidR="00310C52" w:rsidRPr="00900AA8" w:rsidRDefault="00310C52" w:rsidP="00310C52">
      <w:pPr>
        <w:pStyle w:val="Akapitzlist"/>
        <w:numPr>
          <w:ilvl w:val="0"/>
          <w:numId w:val="40"/>
        </w:numPr>
        <w:rPr>
          <w:rFonts w:ascii="Arial" w:eastAsia="Times New Roman" w:hAnsi="Arial" w:cs="Arial"/>
          <w:sz w:val="19"/>
          <w:szCs w:val="19"/>
        </w:rPr>
      </w:pPr>
      <w:r w:rsidRPr="00900AA8">
        <w:rPr>
          <w:rFonts w:ascii="Arial" w:eastAsia="Times New Roman" w:hAnsi="Arial" w:cs="Arial"/>
          <w:sz w:val="19"/>
          <w:szCs w:val="19"/>
        </w:rPr>
        <w:t>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w:t>
      </w:r>
    </w:p>
    <w:p w14:paraId="7DB9BE7A" w14:textId="2F0CB198" w:rsidR="00EF62D4" w:rsidRPr="00900AA8" w:rsidRDefault="00EF62D4" w:rsidP="00F67106">
      <w:pPr>
        <w:numPr>
          <w:ilvl w:val="0"/>
          <w:numId w:val="40"/>
        </w:numPr>
        <w:jc w:val="both"/>
        <w:textAlignment w:val="baseline"/>
        <w:rPr>
          <w:rFonts w:ascii="Arial" w:eastAsia="Times New Roman" w:hAnsi="Arial" w:cs="Arial"/>
          <w:color w:val="000000" w:themeColor="text1"/>
          <w:sz w:val="19"/>
          <w:szCs w:val="19"/>
        </w:rPr>
      </w:pPr>
      <w:r w:rsidRPr="00900AA8">
        <w:rPr>
          <w:rFonts w:ascii="Arial" w:eastAsia="Times New Roman" w:hAnsi="Arial" w:cs="Arial"/>
          <w:color w:val="000000" w:themeColor="text1"/>
          <w:sz w:val="19"/>
          <w:szCs w:val="19"/>
        </w:rPr>
        <w:t>Wykaz osób</w:t>
      </w:r>
    </w:p>
    <w:p w14:paraId="59CD50FE" w14:textId="4118F74C" w:rsidR="00EF62D4" w:rsidRPr="008E1212" w:rsidRDefault="00EF62D4" w:rsidP="00F67106">
      <w:pPr>
        <w:numPr>
          <w:ilvl w:val="0"/>
          <w:numId w:val="40"/>
        </w:numPr>
        <w:jc w:val="both"/>
        <w:textAlignment w:val="baseline"/>
        <w:rPr>
          <w:rFonts w:ascii="Arial" w:eastAsia="Times New Roman" w:hAnsi="Arial" w:cs="Arial"/>
          <w:color w:val="000000" w:themeColor="text1"/>
          <w:sz w:val="19"/>
          <w:szCs w:val="19"/>
        </w:rPr>
      </w:pPr>
      <w:r w:rsidRPr="008E1212">
        <w:rPr>
          <w:rFonts w:ascii="Arial" w:eastAsia="Times New Roman" w:hAnsi="Arial" w:cs="Arial"/>
          <w:color w:val="000000" w:themeColor="text1"/>
          <w:sz w:val="19"/>
          <w:szCs w:val="19"/>
        </w:rPr>
        <w:t>Wzór umowy (</w:t>
      </w:r>
      <w:r w:rsidR="008E1212" w:rsidRPr="008E1212">
        <w:rPr>
          <w:rFonts w:ascii="Arial" w:eastAsia="Times New Roman" w:hAnsi="Arial" w:cs="Arial"/>
          <w:color w:val="000000" w:themeColor="text1"/>
          <w:sz w:val="19"/>
          <w:szCs w:val="19"/>
        </w:rPr>
        <w:t>8</w:t>
      </w:r>
      <w:r w:rsidRPr="008E1212">
        <w:rPr>
          <w:rFonts w:ascii="Arial" w:eastAsia="Times New Roman" w:hAnsi="Arial" w:cs="Arial"/>
          <w:color w:val="000000" w:themeColor="text1"/>
          <w:sz w:val="19"/>
          <w:szCs w:val="19"/>
        </w:rPr>
        <w:t xml:space="preserve">a </w:t>
      </w:r>
      <w:r w:rsidR="00523528" w:rsidRPr="008E1212">
        <w:rPr>
          <w:rFonts w:ascii="Arial" w:eastAsia="Times New Roman" w:hAnsi="Arial" w:cs="Arial"/>
          <w:color w:val="000000" w:themeColor="text1"/>
          <w:sz w:val="19"/>
          <w:szCs w:val="19"/>
        </w:rPr>
        <w:t>-</w:t>
      </w:r>
      <w:r w:rsidRPr="008E1212">
        <w:rPr>
          <w:rFonts w:ascii="Arial" w:eastAsia="Times New Roman" w:hAnsi="Arial" w:cs="Arial"/>
          <w:color w:val="000000" w:themeColor="text1"/>
          <w:sz w:val="19"/>
          <w:szCs w:val="19"/>
        </w:rPr>
        <w:t xml:space="preserve"> </w:t>
      </w:r>
      <w:r w:rsidR="008E1212" w:rsidRPr="008E1212">
        <w:rPr>
          <w:rFonts w:ascii="Arial" w:eastAsia="Times New Roman" w:hAnsi="Arial" w:cs="Arial"/>
          <w:color w:val="000000" w:themeColor="text1"/>
          <w:sz w:val="19"/>
          <w:szCs w:val="19"/>
        </w:rPr>
        <w:t>8</w:t>
      </w:r>
      <w:r w:rsidR="00C8023C" w:rsidRPr="008E1212">
        <w:rPr>
          <w:rFonts w:ascii="Arial" w:eastAsia="Times New Roman" w:hAnsi="Arial" w:cs="Arial"/>
          <w:color w:val="000000" w:themeColor="text1"/>
          <w:sz w:val="19"/>
          <w:szCs w:val="19"/>
        </w:rPr>
        <w:t xml:space="preserve">b </w:t>
      </w:r>
      <w:r w:rsidR="00523528" w:rsidRPr="008E1212">
        <w:rPr>
          <w:rFonts w:ascii="Arial" w:eastAsia="Times New Roman" w:hAnsi="Arial" w:cs="Arial"/>
          <w:color w:val="000000" w:themeColor="text1"/>
          <w:sz w:val="19"/>
          <w:szCs w:val="19"/>
        </w:rPr>
        <w:t>-</w:t>
      </w:r>
      <w:r w:rsidR="00C8023C" w:rsidRPr="008E1212">
        <w:rPr>
          <w:rFonts w:ascii="Arial" w:eastAsia="Times New Roman" w:hAnsi="Arial" w:cs="Arial"/>
          <w:color w:val="000000" w:themeColor="text1"/>
          <w:sz w:val="19"/>
          <w:szCs w:val="19"/>
        </w:rPr>
        <w:t xml:space="preserve"> </w:t>
      </w:r>
      <w:r w:rsidR="008E1212" w:rsidRPr="008E1212">
        <w:rPr>
          <w:rFonts w:ascii="Arial" w:eastAsia="Times New Roman" w:hAnsi="Arial" w:cs="Arial"/>
          <w:color w:val="000000" w:themeColor="text1"/>
          <w:sz w:val="19"/>
          <w:szCs w:val="19"/>
        </w:rPr>
        <w:t>8</w:t>
      </w:r>
      <w:r w:rsidR="00C8023C" w:rsidRPr="008E1212">
        <w:rPr>
          <w:rFonts w:ascii="Arial" w:eastAsia="Times New Roman" w:hAnsi="Arial" w:cs="Arial"/>
          <w:color w:val="000000" w:themeColor="text1"/>
          <w:sz w:val="19"/>
          <w:szCs w:val="19"/>
        </w:rPr>
        <w:t xml:space="preserve">c </w:t>
      </w:r>
      <w:r w:rsidR="00523528" w:rsidRPr="008E1212">
        <w:rPr>
          <w:rFonts w:ascii="Arial" w:eastAsia="Times New Roman" w:hAnsi="Arial" w:cs="Arial"/>
          <w:color w:val="000000" w:themeColor="text1"/>
          <w:sz w:val="19"/>
          <w:szCs w:val="19"/>
        </w:rPr>
        <w:t>-</w:t>
      </w:r>
      <w:r w:rsidR="00C8023C" w:rsidRPr="008E1212">
        <w:rPr>
          <w:rFonts w:ascii="Arial" w:eastAsia="Times New Roman" w:hAnsi="Arial" w:cs="Arial"/>
          <w:color w:val="000000" w:themeColor="text1"/>
          <w:sz w:val="19"/>
          <w:szCs w:val="19"/>
        </w:rPr>
        <w:t xml:space="preserve"> </w:t>
      </w:r>
      <w:r w:rsidR="008E1212" w:rsidRPr="008E1212">
        <w:rPr>
          <w:rFonts w:ascii="Arial" w:eastAsia="Times New Roman" w:hAnsi="Arial" w:cs="Arial"/>
          <w:color w:val="000000" w:themeColor="text1"/>
          <w:sz w:val="19"/>
          <w:szCs w:val="19"/>
        </w:rPr>
        <w:t>8</w:t>
      </w:r>
      <w:r w:rsidR="00C8023C" w:rsidRPr="008E1212">
        <w:rPr>
          <w:rFonts w:ascii="Arial" w:eastAsia="Times New Roman" w:hAnsi="Arial" w:cs="Arial"/>
          <w:color w:val="000000" w:themeColor="text1"/>
          <w:sz w:val="19"/>
          <w:szCs w:val="19"/>
        </w:rPr>
        <w:t>d</w:t>
      </w:r>
      <w:r w:rsidR="00B70D64" w:rsidRPr="008E1212">
        <w:rPr>
          <w:rFonts w:ascii="Arial" w:eastAsia="Times New Roman" w:hAnsi="Arial" w:cs="Arial"/>
          <w:color w:val="000000" w:themeColor="text1"/>
          <w:sz w:val="19"/>
          <w:szCs w:val="19"/>
        </w:rPr>
        <w:t xml:space="preserve"> </w:t>
      </w:r>
      <w:r w:rsidR="00523528" w:rsidRPr="008E1212">
        <w:rPr>
          <w:rFonts w:ascii="Arial" w:eastAsia="Times New Roman" w:hAnsi="Arial" w:cs="Arial"/>
          <w:color w:val="000000" w:themeColor="text1"/>
          <w:sz w:val="19"/>
          <w:szCs w:val="19"/>
        </w:rPr>
        <w:t>-</w:t>
      </w:r>
      <w:r w:rsidR="00B70D64" w:rsidRPr="008E1212">
        <w:rPr>
          <w:rFonts w:ascii="Arial" w:eastAsia="Times New Roman" w:hAnsi="Arial" w:cs="Arial"/>
          <w:color w:val="000000" w:themeColor="text1"/>
          <w:sz w:val="19"/>
          <w:szCs w:val="19"/>
        </w:rPr>
        <w:t xml:space="preserve"> </w:t>
      </w:r>
      <w:r w:rsidR="008E1212" w:rsidRPr="008E1212">
        <w:rPr>
          <w:rFonts w:ascii="Arial" w:eastAsia="Times New Roman" w:hAnsi="Arial" w:cs="Arial"/>
          <w:color w:val="000000" w:themeColor="text1"/>
          <w:sz w:val="19"/>
          <w:szCs w:val="19"/>
        </w:rPr>
        <w:t>8</w:t>
      </w:r>
      <w:r w:rsidR="00B70D64" w:rsidRPr="008E1212">
        <w:rPr>
          <w:rFonts w:ascii="Arial" w:eastAsia="Times New Roman" w:hAnsi="Arial" w:cs="Arial"/>
          <w:color w:val="000000" w:themeColor="text1"/>
          <w:sz w:val="19"/>
          <w:szCs w:val="19"/>
        </w:rPr>
        <w:t>e</w:t>
      </w:r>
      <w:r w:rsidRPr="008E1212">
        <w:rPr>
          <w:rFonts w:ascii="Arial" w:eastAsia="Times New Roman" w:hAnsi="Arial" w:cs="Arial"/>
          <w:color w:val="000000" w:themeColor="text1"/>
          <w:sz w:val="19"/>
          <w:szCs w:val="19"/>
        </w:rPr>
        <w:t>)</w:t>
      </w:r>
    </w:p>
    <w:p w14:paraId="34A91816" w14:textId="31A43B33" w:rsidR="00EF62D4" w:rsidRPr="00716B0F" w:rsidRDefault="00DC603A" w:rsidP="00F67106">
      <w:pPr>
        <w:numPr>
          <w:ilvl w:val="0"/>
          <w:numId w:val="40"/>
        </w:numPr>
        <w:jc w:val="both"/>
        <w:textAlignment w:val="baseline"/>
        <w:rPr>
          <w:rFonts w:ascii="Arial" w:eastAsia="Times New Roman" w:hAnsi="Arial" w:cs="Arial"/>
          <w:color w:val="000000" w:themeColor="text1"/>
          <w:sz w:val="19"/>
          <w:szCs w:val="19"/>
        </w:rPr>
      </w:pPr>
      <w:r w:rsidRPr="00716B0F">
        <w:rPr>
          <w:rFonts w:ascii="Arial" w:eastAsia="Times New Roman" w:hAnsi="Arial" w:cs="Arial"/>
          <w:color w:val="000000" w:themeColor="text1"/>
          <w:sz w:val="19"/>
          <w:szCs w:val="19"/>
        </w:rPr>
        <w:t xml:space="preserve">Umowa powierzenia </w:t>
      </w:r>
      <w:r w:rsidR="00EF62D4" w:rsidRPr="00716B0F">
        <w:rPr>
          <w:rFonts w:ascii="Arial" w:eastAsia="Times New Roman" w:hAnsi="Arial" w:cs="Arial"/>
          <w:color w:val="000000" w:themeColor="text1"/>
          <w:sz w:val="19"/>
          <w:szCs w:val="19"/>
        </w:rPr>
        <w:t>przetwarza</w:t>
      </w:r>
      <w:r w:rsidRPr="00716B0F">
        <w:rPr>
          <w:rFonts w:ascii="Arial" w:eastAsia="Times New Roman" w:hAnsi="Arial" w:cs="Arial"/>
          <w:color w:val="000000" w:themeColor="text1"/>
          <w:sz w:val="19"/>
          <w:szCs w:val="19"/>
        </w:rPr>
        <w:t>nia</w:t>
      </w:r>
      <w:r w:rsidR="00EF62D4" w:rsidRPr="00716B0F">
        <w:rPr>
          <w:rFonts w:ascii="Arial" w:eastAsia="Times New Roman" w:hAnsi="Arial" w:cs="Arial"/>
          <w:color w:val="000000" w:themeColor="text1"/>
          <w:sz w:val="19"/>
          <w:szCs w:val="19"/>
        </w:rPr>
        <w:t xml:space="preserve"> dan</w:t>
      </w:r>
      <w:r w:rsidRPr="00716B0F">
        <w:rPr>
          <w:rFonts w:ascii="Arial" w:eastAsia="Times New Roman" w:hAnsi="Arial" w:cs="Arial"/>
          <w:color w:val="000000" w:themeColor="text1"/>
          <w:sz w:val="19"/>
          <w:szCs w:val="19"/>
        </w:rPr>
        <w:t>ych</w:t>
      </w:r>
      <w:r w:rsidR="00EF62D4" w:rsidRPr="00716B0F">
        <w:rPr>
          <w:rFonts w:ascii="Arial" w:eastAsia="Times New Roman" w:hAnsi="Arial" w:cs="Arial"/>
          <w:color w:val="000000" w:themeColor="text1"/>
          <w:sz w:val="19"/>
          <w:szCs w:val="19"/>
        </w:rPr>
        <w:t xml:space="preserve"> osobow</w:t>
      </w:r>
      <w:r w:rsidRPr="00716B0F">
        <w:rPr>
          <w:rFonts w:ascii="Arial" w:eastAsia="Times New Roman" w:hAnsi="Arial" w:cs="Arial"/>
          <w:color w:val="000000" w:themeColor="text1"/>
          <w:sz w:val="19"/>
          <w:szCs w:val="19"/>
        </w:rPr>
        <w:t>ych</w:t>
      </w:r>
      <w:r w:rsidR="00EF62D4" w:rsidRPr="00716B0F">
        <w:rPr>
          <w:rFonts w:ascii="Arial" w:eastAsia="Times New Roman" w:hAnsi="Arial" w:cs="Arial"/>
          <w:color w:val="000000" w:themeColor="text1"/>
          <w:sz w:val="19"/>
          <w:szCs w:val="19"/>
        </w:rPr>
        <w:t xml:space="preserve"> </w:t>
      </w:r>
      <w:r w:rsidR="00523528" w:rsidRPr="00716B0F">
        <w:rPr>
          <w:rFonts w:ascii="Arial" w:eastAsia="Times New Roman" w:hAnsi="Arial" w:cs="Arial"/>
          <w:color w:val="000000" w:themeColor="text1"/>
          <w:sz w:val="19"/>
          <w:szCs w:val="19"/>
        </w:rPr>
        <w:t>-</w:t>
      </w:r>
      <w:r w:rsidR="00EF62D4" w:rsidRPr="00716B0F">
        <w:rPr>
          <w:rFonts w:ascii="Arial" w:eastAsia="Times New Roman" w:hAnsi="Arial" w:cs="Arial"/>
          <w:color w:val="000000" w:themeColor="text1"/>
          <w:sz w:val="19"/>
          <w:szCs w:val="19"/>
        </w:rPr>
        <w:t xml:space="preserve"> wzór załącznika nr 2 do wzorów umów</w:t>
      </w:r>
    </w:p>
    <w:p w14:paraId="146825F5" w14:textId="02A3FB38" w:rsidR="004C273D" w:rsidRPr="00561CD6" w:rsidRDefault="004C273D" w:rsidP="004C273D">
      <w:pPr>
        <w:numPr>
          <w:ilvl w:val="0"/>
          <w:numId w:val="40"/>
        </w:numPr>
        <w:jc w:val="both"/>
        <w:textAlignment w:val="baseline"/>
        <w:rPr>
          <w:rFonts w:ascii="Arial" w:eastAsia="Times New Roman" w:hAnsi="Arial" w:cs="Arial"/>
          <w:color w:val="000000" w:themeColor="text1"/>
          <w:sz w:val="19"/>
          <w:szCs w:val="19"/>
        </w:rPr>
      </w:pPr>
      <w:r w:rsidRPr="00561CD6">
        <w:rPr>
          <w:rFonts w:ascii="Arial" w:eastAsia="Times New Roman" w:hAnsi="Arial" w:cs="Arial"/>
          <w:color w:val="000000" w:themeColor="text1"/>
          <w:sz w:val="19"/>
          <w:szCs w:val="19"/>
        </w:rPr>
        <w:t>Ankieta oceny podmiotu przetwarzającego</w:t>
      </w:r>
    </w:p>
    <w:p w14:paraId="20A8FA09" w14:textId="52334843" w:rsidR="00EF62D4" w:rsidRPr="00900AA8" w:rsidRDefault="00EF62D4" w:rsidP="00F67106">
      <w:pPr>
        <w:numPr>
          <w:ilvl w:val="0"/>
          <w:numId w:val="40"/>
        </w:numPr>
        <w:jc w:val="both"/>
        <w:textAlignment w:val="baseline"/>
        <w:rPr>
          <w:rFonts w:ascii="Arial" w:eastAsia="Times New Roman" w:hAnsi="Arial" w:cs="Arial"/>
          <w:color w:val="EE0000"/>
          <w:sz w:val="19"/>
          <w:szCs w:val="19"/>
        </w:rPr>
      </w:pPr>
      <w:r w:rsidRPr="00900AA8">
        <w:rPr>
          <w:rFonts w:ascii="Arial" w:eastAsia="Times New Roman" w:hAnsi="Arial" w:cs="Arial"/>
          <w:color w:val="000000" w:themeColor="text1"/>
          <w:sz w:val="19"/>
          <w:szCs w:val="19"/>
        </w:rPr>
        <w:t>Opis przedmiotu zamówienia</w:t>
      </w:r>
    </w:p>
    <w:p w14:paraId="0EF27984" w14:textId="5F57F4C0" w:rsidR="006D7BCB" w:rsidRDefault="00EF62D4" w:rsidP="00310C52">
      <w:pPr>
        <w:numPr>
          <w:ilvl w:val="0"/>
          <w:numId w:val="40"/>
        </w:numPr>
        <w:jc w:val="both"/>
        <w:textAlignment w:val="baseline"/>
        <w:rPr>
          <w:rFonts w:ascii="Arial" w:eastAsia="Times New Roman" w:hAnsi="Arial" w:cs="Arial"/>
          <w:sz w:val="19"/>
          <w:szCs w:val="19"/>
        </w:rPr>
      </w:pPr>
      <w:r w:rsidRPr="00EE256E">
        <w:rPr>
          <w:rFonts w:ascii="Arial" w:eastAsia="Times New Roman" w:hAnsi="Arial" w:cs="Arial"/>
          <w:sz w:val="19"/>
          <w:szCs w:val="19"/>
        </w:rPr>
        <w:t>JEDZ</w:t>
      </w:r>
    </w:p>
    <w:p w14:paraId="504BF066" w14:textId="3A9E82CF" w:rsidR="004479D2" w:rsidRPr="00310C52" w:rsidRDefault="004479D2" w:rsidP="00310C52">
      <w:pPr>
        <w:numPr>
          <w:ilvl w:val="0"/>
          <w:numId w:val="40"/>
        </w:numPr>
        <w:jc w:val="both"/>
        <w:textAlignment w:val="baseline"/>
        <w:rPr>
          <w:rFonts w:ascii="Arial" w:eastAsia="Times New Roman" w:hAnsi="Arial" w:cs="Arial"/>
          <w:sz w:val="19"/>
          <w:szCs w:val="19"/>
        </w:rPr>
      </w:pPr>
      <w:r>
        <w:rPr>
          <w:rFonts w:ascii="Arial" w:eastAsia="Times New Roman" w:hAnsi="Arial" w:cs="Arial"/>
          <w:sz w:val="19"/>
          <w:szCs w:val="19"/>
        </w:rPr>
        <w:t>Wzór wykazu usług</w:t>
      </w:r>
    </w:p>
    <w:p w14:paraId="0074FA73" w14:textId="77777777" w:rsidR="000C327B" w:rsidRPr="0096460B" w:rsidRDefault="000C327B" w:rsidP="00DC603A">
      <w:pPr>
        <w:textAlignment w:val="baseline"/>
        <w:rPr>
          <w:rFonts w:ascii="Arial" w:eastAsia="Times New Roman" w:hAnsi="Arial" w:cs="Arial"/>
          <w:color w:val="EE0000"/>
          <w:sz w:val="19"/>
          <w:szCs w:val="19"/>
        </w:rPr>
      </w:pPr>
      <w:bookmarkStart w:id="19" w:name="_Hlk103073091"/>
    </w:p>
    <w:bookmarkEnd w:id="19"/>
    <w:p w14:paraId="7248C7F5" w14:textId="22195B92" w:rsidR="00A50852" w:rsidRPr="00DA18B9" w:rsidRDefault="00ED6FEE" w:rsidP="006D7BCB">
      <w:pPr>
        <w:jc w:val="right"/>
        <w:rPr>
          <w:rFonts w:ascii="Arial" w:hAnsi="Arial" w:cs="Arial"/>
          <w:b/>
          <w:bCs/>
          <w:sz w:val="21"/>
          <w:szCs w:val="21"/>
          <w:u w:val="single"/>
        </w:rPr>
      </w:pPr>
      <w:r>
        <w:rPr>
          <w:rFonts w:ascii="Arial" w:hAnsi="Arial" w:cs="Arial"/>
          <w:b/>
          <w:bCs/>
          <w:sz w:val="21"/>
          <w:szCs w:val="21"/>
          <w:u w:val="single"/>
        </w:rPr>
        <w:br w:type="page"/>
      </w:r>
      <w:r w:rsidR="00A50852" w:rsidRPr="00DA18B9">
        <w:rPr>
          <w:rFonts w:ascii="Arial" w:hAnsi="Arial" w:cs="Arial"/>
          <w:b/>
          <w:bCs/>
          <w:sz w:val="21"/>
          <w:szCs w:val="21"/>
          <w:u w:val="single"/>
        </w:rPr>
        <w:lastRenderedPageBreak/>
        <w:t xml:space="preserve">Załącznik nr </w:t>
      </w:r>
      <w:r w:rsidR="00A50852">
        <w:rPr>
          <w:rFonts w:ascii="Arial" w:hAnsi="Arial" w:cs="Arial"/>
          <w:b/>
          <w:bCs/>
          <w:sz w:val="21"/>
          <w:szCs w:val="21"/>
          <w:u w:val="single"/>
        </w:rPr>
        <w:t>1</w:t>
      </w:r>
    </w:p>
    <w:p w14:paraId="4DA3901D" w14:textId="77777777" w:rsidR="00A50852" w:rsidRDefault="00A50852" w:rsidP="001506C3">
      <w:pPr>
        <w:contextualSpacing/>
        <w:jc w:val="center"/>
        <w:rPr>
          <w:rFonts w:ascii="Calibri" w:hAnsi="Calibri" w:cs="Calibri"/>
          <w:b/>
          <w:i/>
          <w:iCs/>
          <w:color w:val="EE0000"/>
          <w:sz w:val="20"/>
          <w:szCs w:val="20"/>
        </w:rPr>
      </w:pPr>
    </w:p>
    <w:p w14:paraId="22B0C380" w14:textId="77777777" w:rsidR="00A50852" w:rsidRPr="00A50852" w:rsidRDefault="00A50852" w:rsidP="001506C3">
      <w:pPr>
        <w:contextualSpacing/>
        <w:jc w:val="center"/>
        <w:rPr>
          <w:rFonts w:ascii="Calibri" w:hAnsi="Calibri" w:cs="Calibri"/>
          <w:b/>
          <w:i/>
          <w:iCs/>
          <w:sz w:val="20"/>
          <w:szCs w:val="20"/>
        </w:rPr>
      </w:pPr>
    </w:p>
    <w:p w14:paraId="58811FD2" w14:textId="236DFD85" w:rsidR="00801D0C" w:rsidRPr="00A50852" w:rsidRDefault="00541299" w:rsidP="001506C3">
      <w:pPr>
        <w:contextualSpacing/>
        <w:jc w:val="center"/>
        <w:rPr>
          <w:rFonts w:ascii="Arial" w:hAnsi="Arial" w:cs="Arial"/>
          <w:b/>
          <w:sz w:val="24"/>
          <w:szCs w:val="24"/>
          <w:u w:val="single"/>
        </w:rPr>
      </w:pPr>
      <w:r w:rsidRPr="00A50852">
        <w:rPr>
          <w:rFonts w:ascii="Arial" w:hAnsi="Arial" w:cs="Arial"/>
          <w:b/>
          <w:sz w:val="24"/>
          <w:szCs w:val="24"/>
          <w:u w:val="single"/>
        </w:rPr>
        <w:t>FORMULARZ OFERTOWY</w:t>
      </w:r>
    </w:p>
    <w:p w14:paraId="6CAE9ABF" w14:textId="16A1CFC7" w:rsidR="00541299" w:rsidRPr="00A50852" w:rsidRDefault="00787A48" w:rsidP="001506C3">
      <w:pPr>
        <w:contextualSpacing/>
        <w:jc w:val="center"/>
        <w:rPr>
          <w:rFonts w:ascii="Arial" w:hAnsi="Arial" w:cs="Arial"/>
          <w:b/>
          <w:sz w:val="20"/>
          <w:szCs w:val="20"/>
        </w:rPr>
      </w:pPr>
      <w:r w:rsidRPr="00A50852">
        <w:rPr>
          <w:rFonts w:ascii="Arial" w:hAnsi="Arial" w:cs="Arial"/>
          <w:b/>
          <w:sz w:val="20"/>
          <w:szCs w:val="20"/>
        </w:rPr>
        <w:t xml:space="preserve"> </w:t>
      </w:r>
      <w:r w:rsidR="00541299" w:rsidRPr="00A50852">
        <w:rPr>
          <w:rFonts w:ascii="Arial" w:hAnsi="Arial" w:cs="Arial"/>
          <w:b/>
          <w:sz w:val="20"/>
          <w:szCs w:val="20"/>
        </w:rPr>
        <w:t>(znak sprawy</w:t>
      </w:r>
      <w:r w:rsidR="008E38B0" w:rsidRPr="00A50852">
        <w:rPr>
          <w:rFonts w:ascii="Arial" w:hAnsi="Arial" w:cs="Arial"/>
          <w:b/>
          <w:sz w:val="20"/>
          <w:szCs w:val="20"/>
        </w:rPr>
        <w:t xml:space="preserve"> </w:t>
      </w:r>
      <w:r w:rsidR="00B23B8C" w:rsidRPr="00A50852">
        <w:rPr>
          <w:rFonts w:ascii="Arial" w:hAnsi="Arial" w:cs="Arial"/>
          <w:b/>
          <w:sz w:val="20"/>
          <w:szCs w:val="20"/>
        </w:rPr>
        <w:t>ZP.381.</w:t>
      </w:r>
      <w:r w:rsidR="00A50852" w:rsidRPr="00A50852">
        <w:rPr>
          <w:rFonts w:ascii="Arial" w:hAnsi="Arial" w:cs="Arial"/>
          <w:b/>
          <w:sz w:val="20"/>
          <w:szCs w:val="20"/>
        </w:rPr>
        <w:t>21</w:t>
      </w:r>
      <w:r w:rsidR="00FE3C53" w:rsidRPr="00A50852">
        <w:rPr>
          <w:rFonts w:ascii="Arial" w:hAnsi="Arial" w:cs="Arial"/>
          <w:b/>
          <w:sz w:val="20"/>
          <w:szCs w:val="20"/>
        </w:rPr>
        <w:t>.202</w:t>
      </w:r>
      <w:r w:rsidR="00A50852" w:rsidRPr="00A50852">
        <w:rPr>
          <w:rFonts w:ascii="Arial" w:hAnsi="Arial" w:cs="Arial"/>
          <w:b/>
          <w:sz w:val="20"/>
          <w:szCs w:val="20"/>
        </w:rPr>
        <w:t>6</w:t>
      </w:r>
      <w:r w:rsidR="00541299" w:rsidRPr="00A50852">
        <w:rPr>
          <w:rFonts w:ascii="Arial" w:hAnsi="Arial" w:cs="Arial"/>
          <w:b/>
          <w:sz w:val="20"/>
          <w:szCs w:val="20"/>
        </w:rPr>
        <w:t>)</w:t>
      </w:r>
    </w:p>
    <w:p w14:paraId="01737AF7" w14:textId="77777777" w:rsidR="005058A9" w:rsidRDefault="005058A9" w:rsidP="001506C3">
      <w:pPr>
        <w:contextualSpacing/>
        <w:jc w:val="center"/>
        <w:rPr>
          <w:rFonts w:ascii="Arial" w:hAnsi="Arial" w:cs="Arial"/>
          <w:b/>
          <w:sz w:val="19"/>
          <w:szCs w:val="19"/>
        </w:rPr>
      </w:pPr>
    </w:p>
    <w:p w14:paraId="13BE6689" w14:textId="77777777" w:rsidR="00A95BCE" w:rsidRPr="00A50852" w:rsidRDefault="00A95BCE" w:rsidP="001506C3">
      <w:pPr>
        <w:contextualSpacing/>
        <w:jc w:val="center"/>
        <w:rPr>
          <w:rFonts w:ascii="Arial" w:hAnsi="Arial" w:cs="Arial"/>
          <w:b/>
          <w:sz w:val="19"/>
          <w:szCs w:val="19"/>
        </w:rPr>
      </w:pPr>
    </w:p>
    <w:p w14:paraId="464106A9" w14:textId="77777777" w:rsidR="00541299" w:rsidRPr="00A50852" w:rsidRDefault="00541299" w:rsidP="00FF0963">
      <w:pPr>
        <w:numPr>
          <w:ilvl w:val="0"/>
          <w:numId w:val="9"/>
        </w:numPr>
        <w:tabs>
          <w:tab w:val="left" w:pos="-1701"/>
        </w:tabs>
        <w:contextualSpacing/>
        <w:rPr>
          <w:rFonts w:ascii="Arial" w:hAnsi="Arial" w:cs="Arial"/>
          <w:b/>
          <w:sz w:val="19"/>
          <w:szCs w:val="19"/>
        </w:rPr>
      </w:pPr>
      <w:r w:rsidRPr="00A50852">
        <w:rPr>
          <w:rFonts w:ascii="Arial" w:hAnsi="Arial" w:cs="Arial"/>
          <w:b/>
          <w:sz w:val="19"/>
          <w:szCs w:val="19"/>
        </w:rPr>
        <w:t>Zamawiający:</w:t>
      </w:r>
    </w:p>
    <w:p w14:paraId="47A94C53" w14:textId="77777777" w:rsidR="00541299" w:rsidRPr="00A50852" w:rsidRDefault="00541299" w:rsidP="001506C3">
      <w:pPr>
        <w:ind w:left="357"/>
        <w:contextualSpacing/>
        <w:rPr>
          <w:rFonts w:ascii="Arial" w:hAnsi="Arial" w:cs="Arial"/>
          <w:b/>
          <w:sz w:val="19"/>
          <w:szCs w:val="19"/>
        </w:rPr>
      </w:pPr>
      <w:r w:rsidRPr="00A50852">
        <w:rPr>
          <w:rFonts w:ascii="Arial" w:hAnsi="Arial" w:cs="Arial"/>
          <w:b/>
          <w:sz w:val="19"/>
          <w:szCs w:val="19"/>
        </w:rPr>
        <w:t>Uniwersytecki Szpital Dziecięcy w Lublinie</w:t>
      </w:r>
    </w:p>
    <w:p w14:paraId="44E1E3AB" w14:textId="23DE2CCB" w:rsidR="00541299" w:rsidRPr="00A50852" w:rsidRDefault="00541299" w:rsidP="001506C3">
      <w:pPr>
        <w:ind w:left="357"/>
        <w:contextualSpacing/>
        <w:rPr>
          <w:rFonts w:ascii="Arial" w:hAnsi="Arial" w:cs="Arial"/>
          <w:b/>
          <w:sz w:val="19"/>
          <w:szCs w:val="19"/>
        </w:rPr>
      </w:pPr>
      <w:r w:rsidRPr="00A50852">
        <w:rPr>
          <w:rFonts w:ascii="Arial" w:hAnsi="Arial" w:cs="Arial"/>
          <w:b/>
          <w:sz w:val="19"/>
          <w:szCs w:val="19"/>
        </w:rPr>
        <w:t xml:space="preserve">ul. </w:t>
      </w:r>
      <w:r w:rsidR="00E60801" w:rsidRPr="00A50852">
        <w:rPr>
          <w:rFonts w:ascii="Arial" w:hAnsi="Arial" w:cs="Arial"/>
          <w:b/>
          <w:sz w:val="19"/>
          <w:szCs w:val="19"/>
        </w:rPr>
        <w:t>prof</w:t>
      </w:r>
      <w:r w:rsidRPr="00A50852">
        <w:rPr>
          <w:rFonts w:ascii="Arial" w:hAnsi="Arial" w:cs="Arial"/>
          <w:b/>
          <w:sz w:val="19"/>
          <w:szCs w:val="19"/>
        </w:rPr>
        <w:t>. Antoniego Gębali 6,</w:t>
      </w:r>
      <w:r w:rsidR="0060367B" w:rsidRPr="00A50852">
        <w:rPr>
          <w:rFonts w:ascii="Arial" w:hAnsi="Arial" w:cs="Arial"/>
          <w:b/>
          <w:sz w:val="19"/>
          <w:szCs w:val="19"/>
        </w:rPr>
        <w:t xml:space="preserve"> </w:t>
      </w:r>
      <w:r w:rsidRPr="00A50852">
        <w:rPr>
          <w:rFonts w:ascii="Arial" w:hAnsi="Arial" w:cs="Arial"/>
          <w:b/>
          <w:sz w:val="19"/>
          <w:szCs w:val="19"/>
        </w:rPr>
        <w:t>20-093 Lublin</w:t>
      </w:r>
    </w:p>
    <w:p w14:paraId="28E7F6F5" w14:textId="2BBC2EFE" w:rsidR="00541299" w:rsidRDefault="008768F4" w:rsidP="001506C3">
      <w:pPr>
        <w:ind w:left="357"/>
        <w:contextualSpacing/>
        <w:rPr>
          <w:rFonts w:ascii="Arial" w:hAnsi="Arial" w:cs="Arial"/>
          <w:sz w:val="19"/>
          <w:szCs w:val="19"/>
        </w:rPr>
      </w:pPr>
      <w:hyperlink r:id="rId29" w:history="1">
        <w:r w:rsidRPr="00A50852">
          <w:rPr>
            <w:rStyle w:val="Hipercze"/>
            <w:rFonts w:ascii="Arial" w:hAnsi="Arial" w:cs="Arial"/>
            <w:color w:val="auto"/>
            <w:sz w:val="19"/>
            <w:szCs w:val="19"/>
          </w:rPr>
          <w:t>www.uszd.lublin.pl</w:t>
        </w:r>
      </w:hyperlink>
      <w:r w:rsidR="00541299" w:rsidRPr="00A50852">
        <w:rPr>
          <w:rFonts w:ascii="Arial" w:hAnsi="Arial" w:cs="Arial"/>
          <w:b/>
          <w:sz w:val="19"/>
          <w:szCs w:val="19"/>
        </w:rPr>
        <w:t xml:space="preserve">, </w:t>
      </w:r>
      <w:hyperlink r:id="rId30" w:history="1">
        <w:r w:rsidR="004B0361" w:rsidRPr="00A50852">
          <w:rPr>
            <w:rStyle w:val="Hipercze"/>
            <w:rFonts w:ascii="Arial" w:hAnsi="Arial" w:cs="Arial"/>
            <w:color w:val="auto"/>
            <w:sz w:val="19"/>
            <w:szCs w:val="19"/>
          </w:rPr>
          <w:t>zp@uszd.lublin.pl</w:t>
        </w:r>
      </w:hyperlink>
    </w:p>
    <w:p w14:paraId="2A05BFF5" w14:textId="77777777" w:rsidR="00A95BCE" w:rsidRPr="00A50852" w:rsidRDefault="00A95BCE" w:rsidP="001506C3">
      <w:pPr>
        <w:ind w:left="357"/>
        <w:contextualSpacing/>
        <w:rPr>
          <w:rStyle w:val="Hipercze"/>
          <w:rFonts w:ascii="Arial" w:hAnsi="Arial" w:cs="Arial"/>
          <w:color w:val="auto"/>
          <w:sz w:val="19"/>
          <w:szCs w:val="19"/>
        </w:rPr>
      </w:pPr>
    </w:p>
    <w:p w14:paraId="65F9D4B1" w14:textId="33212672" w:rsidR="00541299" w:rsidRPr="00A50852" w:rsidRDefault="00541299" w:rsidP="001506C3">
      <w:pPr>
        <w:pBdr>
          <w:bottom w:val="single" w:sz="12" w:space="1" w:color="auto"/>
        </w:pBdr>
        <w:ind w:left="567"/>
        <w:contextualSpacing/>
        <w:rPr>
          <w:rFonts w:ascii="Arial" w:hAnsi="Arial" w:cs="Arial"/>
          <w:sz w:val="19"/>
          <w:szCs w:val="19"/>
        </w:rPr>
      </w:pPr>
    </w:p>
    <w:p w14:paraId="6CF91C36" w14:textId="77777777" w:rsidR="00257113" w:rsidRPr="00A50852" w:rsidRDefault="00257113" w:rsidP="001506C3">
      <w:pPr>
        <w:ind w:left="567"/>
        <w:contextualSpacing/>
        <w:rPr>
          <w:rFonts w:ascii="Arial" w:hAnsi="Arial" w:cs="Arial"/>
          <w:sz w:val="19"/>
          <w:szCs w:val="19"/>
        </w:rPr>
      </w:pPr>
    </w:p>
    <w:p w14:paraId="3C617347" w14:textId="77777777" w:rsidR="00541299" w:rsidRPr="00A50852" w:rsidRDefault="00541299" w:rsidP="00FF0963">
      <w:pPr>
        <w:pStyle w:val="Tekstpodstawowy2"/>
        <w:numPr>
          <w:ilvl w:val="0"/>
          <w:numId w:val="9"/>
        </w:numPr>
        <w:tabs>
          <w:tab w:val="left" w:pos="360"/>
        </w:tabs>
        <w:suppressAutoHyphens w:val="0"/>
        <w:spacing w:after="0" w:line="240" w:lineRule="auto"/>
        <w:contextualSpacing/>
        <w:rPr>
          <w:rFonts w:ascii="Arial" w:hAnsi="Arial" w:cs="Arial"/>
          <w:b/>
          <w:sz w:val="19"/>
          <w:szCs w:val="19"/>
        </w:rPr>
      </w:pPr>
      <w:r w:rsidRPr="00A50852">
        <w:rPr>
          <w:rFonts w:ascii="Arial" w:hAnsi="Arial" w:cs="Arial"/>
          <w:b/>
          <w:sz w:val="19"/>
          <w:szCs w:val="19"/>
        </w:rPr>
        <w:t>Wykonawca:</w:t>
      </w:r>
    </w:p>
    <w:p w14:paraId="42CDCCFA" w14:textId="77777777" w:rsidR="0024376A" w:rsidRPr="00A50852" w:rsidRDefault="0024376A" w:rsidP="00060C61">
      <w:pPr>
        <w:pStyle w:val="Tekstpodstawowy2"/>
        <w:spacing w:after="0"/>
        <w:ind w:left="360"/>
        <w:contextualSpacing/>
        <w:jc w:val="both"/>
        <w:rPr>
          <w:rFonts w:ascii="Arial" w:hAnsi="Arial" w:cs="Arial"/>
          <w:sz w:val="19"/>
          <w:szCs w:val="19"/>
        </w:rPr>
      </w:pPr>
    </w:p>
    <w:p w14:paraId="019030A1" w14:textId="313E223F" w:rsidR="00541299" w:rsidRPr="00A50852" w:rsidRDefault="00541299"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Nazwa Wykonawcy/ów</w:t>
      </w:r>
      <w:r w:rsidR="0024376A" w:rsidRPr="00A50852">
        <w:rPr>
          <w:rFonts w:ascii="Arial" w:hAnsi="Arial" w:cs="Arial"/>
          <w:sz w:val="19"/>
          <w:szCs w:val="19"/>
        </w:rPr>
        <w:t>:</w:t>
      </w:r>
      <w:r w:rsidRPr="00A50852">
        <w:rPr>
          <w:rFonts w:ascii="Arial" w:hAnsi="Arial" w:cs="Arial"/>
          <w:sz w:val="19"/>
          <w:szCs w:val="19"/>
        </w:rPr>
        <w:tab/>
      </w:r>
      <w:r w:rsidR="000678AF" w:rsidRPr="00A50852">
        <w:rPr>
          <w:rFonts w:ascii="Arial" w:hAnsi="Arial" w:cs="Arial"/>
          <w:sz w:val="19"/>
          <w:szCs w:val="19"/>
        </w:rPr>
        <w:t>____________________________________________________________</w:t>
      </w:r>
    </w:p>
    <w:p w14:paraId="13A64F0E" w14:textId="37B4899A" w:rsidR="00541299" w:rsidRPr="00A50852" w:rsidRDefault="00541299"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Adres Wykonawcy/-ów</w:t>
      </w:r>
      <w:r w:rsidR="0024376A" w:rsidRPr="00A50852">
        <w:rPr>
          <w:rFonts w:ascii="Arial" w:hAnsi="Arial" w:cs="Arial"/>
          <w:sz w:val="19"/>
          <w:szCs w:val="19"/>
        </w:rPr>
        <w:t>:</w:t>
      </w:r>
      <w:r w:rsidRPr="00A50852">
        <w:rPr>
          <w:rFonts w:ascii="Arial" w:hAnsi="Arial" w:cs="Arial"/>
          <w:sz w:val="19"/>
          <w:szCs w:val="19"/>
        </w:rPr>
        <w:tab/>
      </w:r>
      <w:r w:rsidR="000678AF" w:rsidRPr="00A50852">
        <w:rPr>
          <w:rFonts w:ascii="Arial" w:hAnsi="Arial" w:cs="Arial"/>
          <w:sz w:val="19"/>
          <w:szCs w:val="19"/>
        </w:rPr>
        <w:t>____________________________________________________________</w:t>
      </w:r>
    </w:p>
    <w:p w14:paraId="6E339943" w14:textId="240FB40F" w:rsidR="00541299" w:rsidRPr="00A50852" w:rsidRDefault="00541299"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Województwo</w:t>
      </w:r>
      <w:r w:rsidR="0024376A" w:rsidRPr="00A50852">
        <w:rPr>
          <w:rFonts w:ascii="Arial" w:hAnsi="Arial" w:cs="Arial"/>
          <w:sz w:val="19"/>
          <w:szCs w:val="19"/>
        </w:rPr>
        <w:t>:</w:t>
      </w:r>
      <w:r w:rsidRPr="00A50852">
        <w:rPr>
          <w:rFonts w:ascii="Arial" w:hAnsi="Arial" w:cs="Arial"/>
          <w:sz w:val="19"/>
          <w:szCs w:val="19"/>
        </w:rPr>
        <w:tab/>
      </w:r>
      <w:r w:rsidRPr="00A50852">
        <w:rPr>
          <w:rFonts w:ascii="Arial" w:hAnsi="Arial" w:cs="Arial"/>
          <w:sz w:val="19"/>
          <w:szCs w:val="19"/>
        </w:rPr>
        <w:tab/>
      </w:r>
      <w:r w:rsidR="000678AF" w:rsidRPr="00A50852">
        <w:rPr>
          <w:rFonts w:ascii="Arial" w:hAnsi="Arial" w:cs="Arial"/>
          <w:sz w:val="19"/>
          <w:szCs w:val="19"/>
        </w:rPr>
        <w:t>____________________________________________________________</w:t>
      </w:r>
    </w:p>
    <w:p w14:paraId="0E6A65BD" w14:textId="7A711441" w:rsidR="003F2BF9" w:rsidRPr="00A50852" w:rsidRDefault="003F2BF9"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Nr telefonu:</w:t>
      </w:r>
      <w:r w:rsidR="00A50852" w:rsidRPr="00A50852">
        <w:rPr>
          <w:rFonts w:ascii="Arial" w:hAnsi="Arial" w:cs="Arial"/>
          <w:sz w:val="19"/>
          <w:szCs w:val="19"/>
        </w:rPr>
        <w:t xml:space="preserve">  </w:t>
      </w:r>
      <w:r w:rsidR="000678AF" w:rsidRPr="00A50852">
        <w:rPr>
          <w:rFonts w:ascii="Arial" w:hAnsi="Arial" w:cs="Arial"/>
          <w:sz w:val="19"/>
          <w:szCs w:val="19"/>
        </w:rPr>
        <w:t xml:space="preserve">                         </w:t>
      </w:r>
      <w:r w:rsidRPr="00A50852">
        <w:rPr>
          <w:rFonts w:ascii="Arial" w:hAnsi="Arial" w:cs="Arial"/>
          <w:sz w:val="19"/>
          <w:szCs w:val="19"/>
        </w:rPr>
        <w:t xml:space="preserve"> </w:t>
      </w:r>
      <w:r w:rsidR="000678AF" w:rsidRPr="00A50852">
        <w:rPr>
          <w:rFonts w:ascii="Arial" w:hAnsi="Arial" w:cs="Arial"/>
          <w:sz w:val="19"/>
          <w:szCs w:val="19"/>
        </w:rPr>
        <w:t>____________________________________________________________</w:t>
      </w:r>
    </w:p>
    <w:p w14:paraId="1FF221B2" w14:textId="287F44A6" w:rsidR="00541299" w:rsidRPr="00A50852" w:rsidRDefault="00541299"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Adres e-mail</w:t>
      </w:r>
      <w:r w:rsidR="0024376A" w:rsidRPr="00A50852">
        <w:rPr>
          <w:rFonts w:ascii="Arial" w:hAnsi="Arial" w:cs="Arial"/>
          <w:sz w:val="19"/>
          <w:szCs w:val="19"/>
        </w:rPr>
        <w:t>:</w:t>
      </w:r>
      <w:r w:rsidRPr="00A50852">
        <w:rPr>
          <w:rFonts w:ascii="Arial" w:hAnsi="Arial" w:cs="Arial"/>
          <w:sz w:val="19"/>
          <w:szCs w:val="19"/>
        </w:rPr>
        <w:tab/>
      </w:r>
      <w:r w:rsidR="000678AF" w:rsidRPr="00A50852">
        <w:rPr>
          <w:rFonts w:ascii="Arial" w:hAnsi="Arial" w:cs="Arial"/>
          <w:sz w:val="19"/>
          <w:szCs w:val="19"/>
        </w:rPr>
        <w:t xml:space="preserve">             ____________________________________________________________</w:t>
      </w:r>
    </w:p>
    <w:p w14:paraId="27037CFC" w14:textId="7330A441" w:rsidR="00541299" w:rsidRPr="00A50852" w:rsidRDefault="00541299"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NIP</w:t>
      </w:r>
      <w:r w:rsidR="0024376A" w:rsidRPr="00A50852">
        <w:rPr>
          <w:rFonts w:ascii="Arial" w:hAnsi="Arial" w:cs="Arial"/>
          <w:sz w:val="19"/>
          <w:szCs w:val="19"/>
        </w:rPr>
        <w:t>:</w:t>
      </w:r>
      <w:r w:rsidR="008E6B64" w:rsidRPr="00A50852">
        <w:rPr>
          <w:rFonts w:ascii="Arial" w:hAnsi="Arial" w:cs="Arial"/>
          <w:sz w:val="19"/>
          <w:szCs w:val="19"/>
        </w:rPr>
        <w:t xml:space="preserve"> </w:t>
      </w:r>
      <w:r w:rsidRPr="00A50852">
        <w:rPr>
          <w:rFonts w:ascii="Arial" w:hAnsi="Arial" w:cs="Arial"/>
          <w:sz w:val="19"/>
          <w:szCs w:val="19"/>
        </w:rPr>
        <w:tab/>
      </w:r>
      <w:r w:rsidRPr="00A50852">
        <w:rPr>
          <w:rFonts w:ascii="Arial" w:hAnsi="Arial" w:cs="Arial"/>
          <w:sz w:val="19"/>
          <w:szCs w:val="19"/>
        </w:rPr>
        <w:tab/>
      </w:r>
      <w:r w:rsidR="00A50852" w:rsidRPr="00A50852">
        <w:rPr>
          <w:rFonts w:ascii="Arial" w:hAnsi="Arial" w:cs="Arial"/>
          <w:sz w:val="19"/>
          <w:szCs w:val="19"/>
        </w:rPr>
        <w:t xml:space="preserve"> </w:t>
      </w:r>
      <w:r w:rsidR="000678AF" w:rsidRPr="00A50852">
        <w:rPr>
          <w:rFonts w:ascii="Arial" w:hAnsi="Arial" w:cs="Arial"/>
          <w:sz w:val="19"/>
          <w:szCs w:val="19"/>
        </w:rPr>
        <w:t xml:space="preserve">            ____________________________________________________________</w:t>
      </w:r>
    </w:p>
    <w:p w14:paraId="332DF217" w14:textId="179FEAEB" w:rsidR="0024376A" w:rsidRPr="00A50852" w:rsidRDefault="0024376A" w:rsidP="00060C61">
      <w:pPr>
        <w:pStyle w:val="Tekstpodstawowy2"/>
        <w:spacing w:after="0"/>
        <w:ind w:left="360"/>
        <w:contextualSpacing/>
        <w:jc w:val="both"/>
        <w:rPr>
          <w:rFonts w:ascii="Arial" w:hAnsi="Arial" w:cs="Arial"/>
          <w:sz w:val="19"/>
          <w:szCs w:val="19"/>
        </w:rPr>
      </w:pPr>
      <w:r w:rsidRPr="00A50852">
        <w:rPr>
          <w:rFonts w:ascii="Arial" w:hAnsi="Arial" w:cs="Arial"/>
          <w:sz w:val="19"/>
          <w:szCs w:val="19"/>
        </w:rPr>
        <w:t>REGON:</w:t>
      </w:r>
      <w:r w:rsidR="0060367B" w:rsidRPr="00A50852">
        <w:rPr>
          <w:rFonts w:ascii="Arial" w:hAnsi="Arial" w:cs="Arial"/>
          <w:sz w:val="19"/>
          <w:szCs w:val="19"/>
        </w:rPr>
        <w:t xml:space="preserve">              </w:t>
      </w:r>
      <w:r w:rsidR="006355BC" w:rsidRPr="00A50852">
        <w:rPr>
          <w:rFonts w:ascii="Arial" w:hAnsi="Arial" w:cs="Arial"/>
          <w:sz w:val="19"/>
          <w:szCs w:val="19"/>
        </w:rPr>
        <w:tab/>
      </w:r>
      <w:r w:rsidR="00A50852" w:rsidRPr="00A50852">
        <w:rPr>
          <w:rFonts w:ascii="Arial" w:hAnsi="Arial" w:cs="Arial"/>
          <w:sz w:val="19"/>
          <w:szCs w:val="19"/>
        </w:rPr>
        <w:t xml:space="preserve">    </w:t>
      </w:r>
      <w:r w:rsidR="000678AF" w:rsidRPr="00A50852">
        <w:rPr>
          <w:rFonts w:ascii="Arial" w:hAnsi="Arial" w:cs="Arial"/>
          <w:sz w:val="19"/>
          <w:szCs w:val="19"/>
        </w:rPr>
        <w:t xml:space="preserve">         ____________________________________________________________</w:t>
      </w:r>
    </w:p>
    <w:p w14:paraId="4BDEA8C9" w14:textId="77777777" w:rsidR="00541299" w:rsidRPr="00A50852" w:rsidRDefault="00541299" w:rsidP="00F92E42">
      <w:pPr>
        <w:pStyle w:val="Tekstpodstawowy2"/>
        <w:spacing w:after="0" w:line="360" w:lineRule="auto"/>
        <w:ind w:left="357"/>
        <w:contextualSpacing/>
        <w:jc w:val="both"/>
        <w:rPr>
          <w:rFonts w:ascii="Arial" w:hAnsi="Arial" w:cs="Arial"/>
          <w:sz w:val="19"/>
          <w:szCs w:val="19"/>
        </w:rPr>
      </w:pPr>
      <w:r w:rsidRPr="00A50852">
        <w:rPr>
          <w:rFonts w:ascii="Arial" w:hAnsi="Arial" w:cs="Arial"/>
          <w:sz w:val="19"/>
          <w:szCs w:val="19"/>
        </w:rPr>
        <w:t>Adres do korespondencji (wypełnić w przypadku innego niż w/</w:t>
      </w:r>
      <w:r w:rsidR="00060C61" w:rsidRPr="00A50852">
        <w:rPr>
          <w:rFonts w:ascii="Arial" w:hAnsi="Arial" w:cs="Arial"/>
          <w:sz w:val="19"/>
          <w:szCs w:val="19"/>
        </w:rPr>
        <w:t>w):</w:t>
      </w:r>
    </w:p>
    <w:p w14:paraId="37FE0DAC" w14:textId="35BBEC4B" w:rsidR="00541299" w:rsidRPr="00A50852" w:rsidRDefault="000678AF" w:rsidP="000678AF">
      <w:pPr>
        <w:pStyle w:val="Tekstpodstawowy2"/>
        <w:spacing w:after="0" w:line="360" w:lineRule="auto"/>
        <w:contextualSpacing/>
        <w:jc w:val="both"/>
        <w:rPr>
          <w:rFonts w:ascii="Arial" w:hAnsi="Arial" w:cs="Arial"/>
          <w:sz w:val="19"/>
          <w:szCs w:val="19"/>
        </w:rPr>
      </w:pPr>
      <w:r w:rsidRPr="00A50852">
        <w:rPr>
          <w:rFonts w:ascii="Arial" w:hAnsi="Arial" w:cs="Arial"/>
          <w:sz w:val="19"/>
          <w:szCs w:val="19"/>
        </w:rPr>
        <w:t xml:space="preserve">         ____________________________________________________________</w:t>
      </w:r>
    </w:p>
    <w:p w14:paraId="6C1260E9" w14:textId="78217134" w:rsidR="00541299" w:rsidRPr="00A50852" w:rsidRDefault="00541299" w:rsidP="00F92E42">
      <w:pPr>
        <w:pStyle w:val="Tekstpodstawowy2"/>
        <w:spacing w:after="0" w:line="360" w:lineRule="auto"/>
        <w:ind w:left="357"/>
        <w:contextualSpacing/>
        <w:jc w:val="both"/>
        <w:rPr>
          <w:rFonts w:ascii="Arial" w:hAnsi="Arial" w:cs="Arial"/>
          <w:sz w:val="19"/>
          <w:szCs w:val="19"/>
        </w:rPr>
      </w:pPr>
    </w:p>
    <w:p w14:paraId="181CB293" w14:textId="077E939E" w:rsidR="00541299" w:rsidRPr="00A50852" w:rsidRDefault="00541299" w:rsidP="00A50852">
      <w:pPr>
        <w:pStyle w:val="Tekstpodstawowy2"/>
        <w:spacing w:after="0" w:line="360" w:lineRule="auto"/>
        <w:ind w:left="357"/>
        <w:contextualSpacing/>
        <w:jc w:val="both"/>
        <w:rPr>
          <w:rFonts w:ascii="Arial" w:hAnsi="Arial" w:cs="Arial"/>
          <w:sz w:val="19"/>
          <w:szCs w:val="19"/>
        </w:rPr>
      </w:pPr>
      <w:r w:rsidRPr="00A50852">
        <w:rPr>
          <w:rFonts w:ascii="Arial" w:hAnsi="Arial" w:cs="Arial"/>
          <w:sz w:val="19"/>
          <w:szCs w:val="19"/>
        </w:rPr>
        <w:t>*Pełnomocnikiem / *Liderem wykonawców występujących wspólnie jest</w:t>
      </w:r>
      <w:r w:rsidR="00A50852" w:rsidRPr="00A50852">
        <w:rPr>
          <w:rFonts w:ascii="Arial" w:hAnsi="Arial" w:cs="Arial"/>
          <w:sz w:val="19"/>
          <w:szCs w:val="19"/>
        </w:rPr>
        <w:t xml:space="preserve"> </w:t>
      </w:r>
      <w:r w:rsidR="000678AF" w:rsidRPr="00A50852">
        <w:rPr>
          <w:rFonts w:ascii="Arial" w:hAnsi="Arial" w:cs="Arial"/>
          <w:sz w:val="19"/>
          <w:szCs w:val="19"/>
        </w:rPr>
        <w:t>______________________________</w:t>
      </w:r>
    </w:p>
    <w:p w14:paraId="605EE26C" w14:textId="08875AC4" w:rsidR="00257113" w:rsidRPr="00A50852" w:rsidRDefault="00541299" w:rsidP="008A25BF">
      <w:pPr>
        <w:pStyle w:val="Tekstpodstawowy2"/>
        <w:pBdr>
          <w:bottom w:val="single" w:sz="12" w:space="1" w:color="auto"/>
        </w:pBdr>
        <w:spacing w:after="0"/>
        <w:ind w:left="927"/>
        <w:contextualSpacing/>
        <w:jc w:val="both"/>
        <w:rPr>
          <w:rFonts w:ascii="Arial" w:hAnsi="Arial" w:cs="Arial"/>
          <w:i/>
          <w:sz w:val="19"/>
          <w:szCs w:val="19"/>
        </w:rPr>
      </w:pPr>
      <w:r w:rsidRPr="00A50852">
        <w:rPr>
          <w:rFonts w:ascii="Arial" w:hAnsi="Arial" w:cs="Arial"/>
          <w:sz w:val="19"/>
          <w:szCs w:val="19"/>
        </w:rPr>
        <w:t>(</w:t>
      </w:r>
      <w:r w:rsidR="003F1A4B" w:rsidRPr="00A50852">
        <w:rPr>
          <w:rFonts w:ascii="Arial" w:hAnsi="Arial" w:cs="Arial"/>
          <w:sz w:val="19"/>
          <w:szCs w:val="19"/>
        </w:rPr>
        <w:t xml:space="preserve">* - </w:t>
      </w:r>
      <w:r w:rsidR="003F1A4B" w:rsidRPr="00A50852">
        <w:rPr>
          <w:rFonts w:ascii="Arial" w:hAnsi="Arial" w:cs="Arial"/>
          <w:i/>
          <w:sz w:val="19"/>
          <w:szCs w:val="19"/>
        </w:rPr>
        <w:t>w</w:t>
      </w:r>
      <w:r w:rsidRPr="00A50852">
        <w:rPr>
          <w:rFonts w:ascii="Arial" w:hAnsi="Arial" w:cs="Arial"/>
          <w:i/>
          <w:sz w:val="19"/>
          <w:szCs w:val="19"/>
        </w:rPr>
        <w:t>ypełnić jeśli dotyczy)</w:t>
      </w:r>
    </w:p>
    <w:p w14:paraId="3FFB7F9E" w14:textId="77777777" w:rsidR="00A50852" w:rsidRPr="00A50852" w:rsidRDefault="00A50852" w:rsidP="00A50852">
      <w:pPr>
        <w:pStyle w:val="Tekstpodstawowy2"/>
        <w:tabs>
          <w:tab w:val="left" w:pos="360"/>
        </w:tabs>
        <w:suppressAutoHyphens w:val="0"/>
        <w:spacing w:after="0"/>
        <w:ind w:left="1080"/>
        <w:contextualSpacing/>
        <w:rPr>
          <w:rFonts w:ascii="Arial" w:hAnsi="Arial" w:cs="Arial"/>
          <w:b/>
          <w:sz w:val="19"/>
          <w:szCs w:val="19"/>
        </w:rPr>
      </w:pPr>
    </w:p>
    <w:p w14:paraId="09FDE18D" w14:textId="026D8E5F" w:rsidR="00541299" w:rsidRPr="00A50852" w:rsidRDefault="00541299" w:rsidP="00FF0963">
      <w:pPr>
        <w:pStyle w:val="Tekstpodstawowy2"/>
        <w:numPr>
          <w:ilvl w:val="0"/>
          <w:numId w:val="9"/>
        </w:numPr>
        <w:tabs>
          <w:tab w:val="left" w:pos="360"/>
        </w:tabs>
        <w:suppressAutoHyphens w:val="0"/>
        <w:spacing w:after="0"/>
        <w:contextualSpacing/>
        <w:rPr>
          <w:rFonts w:ascii="Arial" w:hAnsi="Arial" w:cs="Arial"/>
          <w:b/>
          <w:sz w:val="19"/>
          <w:szCs w:val="19"/>
        </w:rPr>
      </w:pPr>
      <w:r w:rsidRPr="00A50852">
        <w:rPr>
          <w:rFonts w:ascii="Arial" w:hAnsi="Arial" w:cs="Arial"/>
          <w:b/>
          <w:sz w:val="19"/>
          <w:szCs w:val="19"/>
        </w:rPr>
        <w:t>Osoba uprawniona do kontaktów ze strony Wykonawcy:</w:t>
      </w:r>
    </w:p>
    <w:p w14:paraId="29EF9E9B" w14:textId="58F437E4" w:rsidR="0054224C" w:rsidRPr="00A50852" w:rsidRDefault="0054224C" w:rsidP="0054224C">
      <w:pPr>
        <w:pStyle w:val="Tekstpodstawowy2"/>
        <w:spacing w:after="0"/>
        <w:contextualSpacing/>
        <w:jc w:val="both"/>
        <w:rPr>
          <w:rFonts w:ascii="Arial" w:hAnsi="Arial" w:cs="Arial"/>
          <w:sz w:val="19"/>
          <w:szCs w:val="19"/>
        </w:rPr>
      </w:pPr>
      <w:r w:rsidRPr="00A50852">
        <w:rPr>
          <w:rFonts w:ascii="Arial" w:hAnsi="Arial" w:cs="Arial"/>
          <w:sz w:val="19"/>
          <w:szCs w:val="19"/>
        </w:rPr>
        <w:tab/>
        <w:t>Imię i Nazwisko</w:t>
      </w:r>
      <w:r w:rsidRPr="00A50852">
        <w:rPr>
          <w:rFonts w:ascii="Arial" w:hAnsi="Arial" w:cs="Arial"/>
          <w:sz w:val="19"/>
          <w:szCs w:val="19"/>
        </w:rPr>
        <w:tab/>
      </w:r>
      <w:r w:rsidR="000678AF" w:rsidRPr="00A50852">
        <w:rPr>
          <w:rFonts w:ascii="Arial" w:hAnsi="Arial" w:cs="Arial"/>
          <w:sz w:val="19"/>
          <w:szCs w:val="19"/>
        </w:rPr>
        <w:t xml:space="preserve">    </w:t>
      </w:r>
      <w:r w:rsidR="00407EDC" w:rsidRPr="00A50852">
        <w:rPr>
          <w:rFonts w:ascii="Arial" w:hAnsi="Arial" w:cs="Arial"/>
          <w:sz w:val="19"/>
          <w:szCs w:val="19"/>
        </w:rPr>
        <w:t xml:space="preserve">  </w:t>
      </w:r>
      <w:r w:rsidR="00A50852" w:rsidRPr="00A50852">
        <w:rPr>
          <w:rFonts w:ascii="Arial" w:hAnsi="Arial" w:cs="Arial"/>
          <w:sz w:val="19"/>
          <w:szCs w:val="19"/>
        </w:rPr>
        <w:t xml:space="preserve"> </w:t>
      </w:r>
      <w:r w:rsidR="00A50852" w:rsidRPr="00A50852">
        <w:rPr>
          <w:rFonts w:ascii="Arial" w:hAnsi="Arial" w:cs="Arial"/>
          <w:sz w:val="19"/>
          <w:szCs w:val="19"/>
        </w:rPr>
        <w:tab/>
      </w:r>
      <w:r w:rsidR="000678AF" w:rsidRPr="00A50852">
        <w:rPr>
          <w:rFonts w:ascii="Arial" w:hAnsi="Arial" w:cs="Arial"/>
          <w:sz w:val="19"/>
          <w:szCs w:val="19"/>
        </w:rPr>
        <w:t xml:space="preserve"> </w:t>
      </w:r>
      <w:r w:rsidR="00407EDC" w:rsidRPr="00A50852">
        <w:rPr>
          <w:rFonts w:ascii="Arial" w:hAnsi="Arial" w:cs="Arial"/>
          <w:sz w:val="19"/>
          <w:szCs w:val="19"/>
        </w:rPr>
        <w:t>_____________________________________________________________</w:t>
      </w:r>
      <w:r w:rsidR="000678AF" w:rsidRPr="00A50852">
        <w:rPr>
          <w:rFonts w:ascii="Arial" w:hAnsi="Arial" w:cs="Arial"/>
          <w:sz w:val="19"/>
          <w:szCs w:val="19"/>
        </w:rPr>
        <w:t xml:space="preserve">       </w:t>
      </w:r>
      <w:r w:rsidR="00407EDC" w:rsidRPr="00A50852">
        <w:rPr>
          <w:rFonts w:ascii="Arial" w:hAnsi="Arial" w:cs="Arial"/>
          <w:sz w:val="19"/>
          <w:szCs w:val="19"/>
        </w:rPr>
        <w:t xml:space="preserve">                                                </w:t>
      </w:r>
    </w:p>
    <w:p w14:paraId="68A46EC2" w14:textId="5A602571" w:rsidR="0054224C" w:rsidRPr="00A50852" w:rsidRDefault="0054224C" w:rsidP="0054224C">
      <w:pPr>
        <w:pStyle w:val="Tekstpodstawowy2"/>
        <w:spacing w:after="0"/>
        <w:contextualSpacing/>
        <w:jc w:val="both"/>
        <w:rPr>
          <w:rFonts w:ascii="Arial" w:hAnsi="Arial" w:cs="Arial"/>
          <w:sz w:val="19"/>
          <w:szCs w:val="19"/>
        </w:rPr>
      </w:pPr>
      <w:r w:rsidRPr="00A50852">
        <w:rPr>
          <w:rFonts w:ascii="Arial" w:hAnsi="Arial" w:cs="Arial"/>
          <w:sz w:val="19"/>
          <w:szCs w:val="19"/>
        </w:rPr>
        <w:tab/>
        <w:t>Nr telefonu, adres e-mail</w:t>
      </w:r>
      <w:r w:rsidR="00A50852" w:rsidRPr="00A50852">
        <w:rPr>
          <w:rFonts w:ascii="Arial" w:hAnsi="Arial" w:cs="Arial"/>
          <w:sz w:val="19"/>
          <w:szCs w:val="19"/>
        </w:rPr>
        <w:tab/>
      </w:r>
      <w:r w:rsidR="00407EDC" w:rsidRPr="00A50852">
        <w:rPr>
          <w:rFonts w:ascii="Arial" w:hAnsi="Arial" w:cs="Arial"/>
          <w:sz w:val="19"/>
          <w:szCs w:val="19"/>
        </w:rPr>
        <w:t xml:space="preserve"> _</w:t>
      </w:r>
      <w:r w:rsidR="000678AF" w:rsidRPr="00A50852">
        <w:rPr>
          <w:rFonts w:ascii="Arial" w:hAnsi="Arial" w:cs="Arial"/>
          <w:sz w:val="19"/>
          <w:szCs w:val="19"/>
        </w:rPr>
        <w:t>____________________________________________________________</w:t>
      </w:r>
    </w:p>
    <w:p w14:paraId="0739E923" w14:textId="1DB10773" w:rsidR="0054224C" w:rsidRPr="00A50852" w:rsidRDefault="0054224C" w:rsidP="0054224C">
      <w:pPr>
        <w:pStyle w:val="Tekstpodstawowy2"/>
        <w:spacing w:after="0"/>
        <w:contextualSpacing/>
        <w:jc w:val="both"/>
        <w:rPr>
          <w:rFonts w:ascii="Arial" w:hAnsi="Arial" w:cs="Arial"/>
          <w:sz w:val="19"/>
          <w:szCs w:val="19"/>
        </w:rPr>
      </w:pPr>
      <w:r w:rsidRPr="00A50852">
        <w:rPr>
          <w:rFonts w:ascii="Arial" w:hAnsi="Arial" w:cs="Arial"/>
          <w:sz w:val="19"/>
          <w:szCs w:val="19"/>
        </w:rPr>
        <w:tab/>
        <w:t>Adres e-mai</w:t>
      </w:r>
      <w:r w:rsidR="00A50852" w:rsidRPr="00A50852">
        <w:rPr>
          <w:rFonts w:ascii="Arial" w:hAnsi="Arial" w:cs="Arial"/>
          <w:sz w:val="19"/>
          <w:szCs w:val="19"/>
        </w:rPr>
        <w:t>l</w:t>
      </w:r>
      <w:r w:rsidRPr="00A50852">
        <w:rPr>
          <w:rFonts w:ascii="Arial" w:hAnsi="Arial" w:cs="Arial"/>
          <w:sz w:val="19"/>
          <w:szCs w:val="19"/>
        </w:rPr>
        <w:tab/>
      </w:r>
      <w:r w:rsidR="00407EDC" w:rsidRPr="00A50852">
        <w:rPr>
          <w:rFonts w:ascii="Arial" w:hAnsi="Arial" w:cs="Arial"/>
          <w:sz w:val="19"/>
          <w:szCs w:val="19"/>
        </w:rPr>
        <w:t xml:space="preserve">             </w:t>
      </w:r>
      <w:r w:rsidR="0000154D" w:rsidRPr="00A50852">
        <w:rPr>
          <w:rFonts w:ascii="Arial" w:hAnsi="Arial" w:cs="Arial"/>
          <w:sz w:val="19"/>
          <w:szCs w:val="19"/>
        </w:rPr>
        <w:t> </w:t>
      </w:r>
      <w:r w:rsidR="008F560A" w:rsidRPr="00A50852">
        <w:rPr>
          <w:rFonts w:ascii="Arial" w:hAnsi="Arial" w:cs="Arial"/>
          <w:sz w:val="19"/>
          <w:szCs w:val="19"/>
        </w:rPr>
        <w:t>_______________________________________________</w:t>
      </w:r>
      <w:r w:rsidR="00407EDC" w:rsidRPr="00A50852">
        <w:rPr>
          <w:rFonts w:ascii="Arial" w:hAnsi="Arial" w:cs="Arial"/>
          <w:sz w:val="19"/>
          <w:szCs w:val="19"/>
        </w:rPr>
        <w:t>_</w:t>
      </w:r>
      <w:r w:rsidR="008F560A" w:rsidRPr="00A50852">
        <w:rPr>
          <w:rFonts w:ascii="Arial" w:hAnsi="Arial" w:cs="Arial"/>
          <w:sz w:val="19"/>
          <w:szCs w:val="19"/>
        </w:rPr>
        <w:t>_____________</w:t>
      </w:r>
    </w:p>
    <w:p w14:paraId="3C1389C2" w14:textId="77777777" w:rsidR="00303AB1" w:rsidRPr="00A50852" w:rsidRDefault="00303AB1" w:rsidP="0054224C">
      <w:pPr>
        <w:pStyle w:val="Tekstpodstawowy2"/>
        <w:spacing w:after="0"/>
        <w:contextualSpacing/>
        <w:jc w:val="both"/>
        <w:rPr>
          <w:rFonts w:ascii="Arial" w:hAnsi="Arial" w:cs="Arial"/>
          <w:sz w:val="19"/>
          <w:szCs w:val="19"/>
        </w:rPr>
      </w:pPr>
    </w:p>
    <w:p w14:paraId="65666AEA" w14:textId="77777777" w:rsidR="00E6493A" w:rsidRPr="00A50852" w:rsidRDefault="00E6493A" w:rsidP="00FF0963">
      <w:pPr>
        <w:pStyle w:val="Akapitzlist"/>
        <w:numPr>
          <w:ilvl w:val="0"/>
          <w:numId w:val="9"/>
        </w:numPr>
        <w:rPr>
          <w:rFonts w:ascii="Arial" w:eastAsia="Times New Roman" w:hAnsi="Arial" w:cs="Arial"/>
          <w:b/>
          <w:sz w:val="19"/>
          <w:szCs w:val="19"/>
          <w:lang w:eastAsia="ar-SA"/>
        </w:rPr>
      </w:pPr>
      <w:r w:rsidRPr="00A50852">
        <w:rPr>
          <w:rFonts w:ascii="Arial" w:eastAsia="Times New Roman" w:hAnsi="Arial" w:cs="Arial"/>
          <w:b/>
          <w:sz w:val="19"/>
          <w:szCs w:val="19"/>
          <w:lang w:eastAsia="ar-SA"/>
        </w:rPr>
        <w:t>Osoba odpowiedzialna za realizację umowy ze strony Wykonawcy:</w:t>
      </w:r>
    </w:p>
    <w:p w14:paraId="7E3CD32E" w14:textId="77777777" w:rsidR="00E6493A" w:rsidRPr="00A50852" w:rsidRDefault="00E6493A" w:rsidP="00060C61">
      <w:pPr>
        <w:pStyle w:val="Tekstpodstawowy2"/>
        <w:spacing w:after="0"/>
        <w:contextualSpacing/>
        <w:jc w:val="both"/>
        <w:rPr>
          <w:rFonts w:ascii="Arial" w:hAnsi="Arial" w:cs="Arial"/>
          <w:sz w:val="19"/>
          <w:szCs w:val="19"/>
        </w:rPr>
      </w:pPr>
    </w:p>
    <w:p w14:paraId="6BC2A208" w14:textId="74CE5455" w:rsidR="00541299" w:rsidRPr="00A50852" w:rsidRDefault="00541299" w:rsidP="00060C61">
      <w:pPr>
        <w:pStyle w:val="Tekstpodstawowy2"/>
        <w:spacing w:after="0"/>
        <w:contextualSpacing/>
        <w:jc w:val="both"/>
        <w:rPr>
          <w:rFonts w:ascii="Arial" w:hAnsi="Arial" w:cs="Arial"/>
          <w:sz w:val="19"/>
          <w:szCs w:val="19"/>
        </w:rPr>
      </w:pPr>
      <w:r w:rsidRPr="00A50852">
        <w:rPr>
          <w:rFonts w:ascii="Arial" w:hAnsi="Arial" w:cs="Arial"/>
          <w:sz w:val="19"/>
          <w:szCs w:val="19"/>
        </w:rPr>
        <w:tab/>
        <w:t>Imię i Nazwisk</w:t>
      </w:r>
      <w:r w:rsidR="00A50852" w:rsidRPr="00A50852">
        <w:rPr>
          <w:rFonts w:ascii="Arial" w:hAnsi="Arial" w:cs="Arial"/>
          <w:sz w:val="19"/>
          <w:szCs w:val="19"/>
        </w:rPr>
        <w:t>o</w:t>
      </w:r>
      <w:r w:rsidR="00A50852" w:rsidRPr="00A50852">
        <w:rPr>
          <w:rFonts w:ascii="Arial" w:hAnsi="Arial" w:cs="Arial"/>
          <w:sz w:val="19"/>
          <w:szCs w:val="19"/>
        </w:rPr>
        <w:tab/>
      </w:r>
      <w:r w:rsidR="00A50852" w:rsidRPr="00A50852">
        <w:rPr>
          <w:rFonts w:ascii="Arial" w:hAnsi="Arial" w:cs="Arial"/>
          <w:sz w:val="19"/>
          <w:szCs w:val="19"/>
        </w:rPr>
        <w:tab/>
      </w:r>
      <w:r w:rsidR="008F560A" w:rsidRPr="00A50852">
        <w:rPr>
          <w:rFonts w:ascii="Arial" w:hAnsi="Arial" w:cs="Arial"/>
          <w:sz w:val="19"/>
          <w:szCs w:val="19"/>
        </w:rPr>
        <w:t>____________________________________________________________</w:t>
      </w:r>
    </w:p>
    <w:p w14:paraId="4EDF50C8" w14:textId="07AF81DC" w:rsidR="00B838DE" w:rsidRPr="00A50852" w:rsidRDefault="00541299" w:rsidP="00A50852">
      <w:pPr>
        <w:pStyle w:val="Tekstpodstawowy2"/>
        <w:spacing w:after="0"/>
        <w:contextualSpacing/>
        <w:jc w:val="both"/>
        <w:rPr>
          <w:rFonts w:ascii="Arial" w:hAnsi="Arial" w:cs="Arial"/>
          <w:sz w:val="19"/>
          <w:szCs w:val="19"/>
        </w:rPr>
      </w:pPr>
      <w:r w:rsidRPr="00A50852">
        <w:rPr>
          <w:rFonts w:ascii="Arial" w:hAnsi="Arial" w:cs="Arial"/>
          <w:sz w:val="19"/>
          <w:szCs w:val="19"/>
        </w:rPr>
        <w:tab/>
        <w:t>Nr telefonu</w:t>
      </w:r>
      <w:r w:rsidR="0054224C" w:rsidRPr="00A50852">
        <w:rPr>
          <w:rFonts w:ascii="Arial" w:hAnsi="Arial" w:cs="Arial"/>
          <w:sz w:val="19"/>
          <w:szCs w:val="19"/>
        </w:rPr>
        <w:t>, adres e-mai</w:t>
      </w:r>
      <w:r w:rsidR="00A50852" w:rsidRPr="00A50852">
        <w:rPr>
          <w:rFonts w:ascii="Arial" w:hAnsi="Arial" w:cs="Arial"/>
          <w:sz w:val="19"/>
          <w:szCs w:val="19"/>
        </w:rPr>
        <w:t>l</w:t>
      </w:r>
      <w:r w:rsidR="00A50852" w:rsidRPr="00A50852">
        <w:rPr>
          <w:rFonts w:ascii="Arial" w:hAnsi="Arial" w:cs="Arial"/>
          <w:sz w:val="19"/>
          <w:szCs w:val="19"/>
        </w:rPr>
        <w:tab/>
      </w:r>
      <w:r w:rsidR="008F560A" w:rsidRPr="00A50852">
        <w:rPr>
          <w:rFonts w:ascii="Arial" w:hAnsi="Arial" w:cs="Arial"/>
          <w:sz w:val="19"/>
          <w:szCs w:val="19"/>
        </w:rPr>
        <w:t>______________________________________________________</w:t>
      </w:r>
    </w:p>
    <w:p w14:paraId="19D41D1D" w14:textId="034AEA09" w:rsidR="00A50852" w:rsidRDefault="00A50852" w:rsidP="00A50852">
      <w:pPr>
        <w:pStyle w:val="Tekstpodstawowy2"/>
        <w:spacing w:after="0"/>
        <w:contextualSpacing/>
        <w:jc w:val="both"/>
        <w:rPr>
          <w:rFonts w:ascii="Arial" w:hAnsi="Arial" w:cs="Arial"/>
          <w:color w:val="EE0000"/>
          <w:sz w:val="19"/>
          <w:szCs w:val="19"/>
        </w:rPr>
      </w:pPr>
      <w:r>
        <w:rPr>
          <w:rFonts w:ascii="Arial" w:hAnsi="Arial" w:cs="Arial"/>
          <w:color w:val="EE0000"/>
          <w:sz w:val="19"/>
          <w:szCs w:val="19"/>
        </w:rPr>
        <w:t>‘</w:t>
      </w:r>
    </w:p>
    <w:p w14:paraId="7ECDB080" w14:textId="33F908D3" w:rsidR="00A50852" w:rsidRDefault="00A50852">
      <w:pPr>
        <w:rPr>
          <w:rFonts w:ascii="Arial" w:eastAsia="Times New Roman" w:hAnsi="Arial" w:cs="Arial"/>
          <w:color w:val="EE0000"/>
          <w:sz w:val="19"/>
          <w:szCs w:val="19"/>
          <w:lang w:eastAsia="ar-SA"/>
        </w:rPr>
      </w:pPr>
      <w:r>
        <w:rPr>
          <w:rFonts w:ascii="Arial" w:hAnsi="Arial" w:cs="Arial"/>
          <w:color w:val="EE0000"/>
          <w:sz w:val="19"/>
          <w:szCs w:val="19"/>
        </w:rPr>
        <w:br w:type="page"/>
      </w:r>
    </w:p>
    <w:p w14:paraId="4E6D33D9" w14:textId="05E99715" w:rsidR="00A50852" w:rsidRPr="00F77E43" w:rsidRDefault="00A50852" w:rsidP="00A50852">
      <w:pPr>
        <w:contextualSpacing/>
        <w:jc w:val="both"/>
        <w:rPr>
          <w:rFonts w:ascii="Arial" w:hAnsi="Arial" w:cs="Arial"/>
          <w:sz w:val="20"/>
          <w:szCs w:val="20"/>
        </w:rPr>
      </w:pPr>
      <w:r w:rsidRPr="00F77E43">
        <w:rPr>
          <w:rFonts w:ascii="Arial" w:hAnsi="Arial" w:cs="Arial"/>
          <w:sz w:val="20"/>
          <w:szCs w:val="20"/>
        </w:rPr>
        <w:lastRenderedPageBreak/>
        <w:t xml:space="preserve">Nawiązując do ogłoszenia o przetargu nieograniczonym (znak sprawy: </w:t>
      </w:r>
      <w:r>
        <w:rPr>
          <w:rFonts w:ascii="Arial" w:hAnsi="Arial" w:cs="Arial"/>
          <w:sz w:val="20"/>
          <w:szCs w:val="20"/>
        </w:rPr>
        <w:t>ZP.381.21.2026</w:t>
      </w:r>
      <w:r w:rsidRPr="00F77E43">
        <w:rPr>
          <w:rFonts w:ascii="Arial" w:hAnsi="Arial" w:cs="Arial"/>
          <w:sz w:val="20"/>
          <w:szCs w:val="20"/>
        </w:rPr>
        <w:t>) opublikowanym przez Dziennik Urzędowy UE, oferujemy wykonywanie usług objętych przetargiem, zgodnie z wymogami OPISU PRZEDMIOTU ZAMÓWIENIA.</w:t>
      </w:r>
    </w:p>
    <w:p w14:paraId="4E6AEC1D" w14:textId="77777777" w:rsidR="00A50852" w:rsidRPr="00236594" w:rsidRDefault="00A50852" w:rsidP="00A50852">
      <w:pPr>
        <w:contextualSpacing/>
        <w:rPr>
          <w:rFonts w:ascii="Arial" w:hAnsi="Arial" w:cs="Arial"/>
          <w:sz w:val="20"/>
          <w:szCs w:val="20"/>
        </w:rPr>
      </w:pPr>
    </w:p>
    <w:p w14:paraId="76F0FE08" w14:textId="77777777" w:rsidR="00A50852" w:rsidRDefault="00A50852" w:rsidP="00A50852">
      <w:pPr>
        <w:contextualSpacing/>
        <w:rPr>
          <w:rFonts w:ascii="Arial" w:hAnsi="Arial" w:cs="Arial"/>
          <w:sz w:val="20"/>
          <w:szCs w:val="20"/>
        </w:rPr>
      </w:pPr>
      <w:r w:rsidRPr="00236594">
        <w:rPr>
          <w:rFonts w:ascii="Arial" w:hAnsi="Arial" w:cs="Arial"/>
          <w:sz w:val="20"/>
          <w:szCs w:val="20"/>
        </w:rPr>
        <w:t>Wartość całkowita brutto usługi wynosi:</w:t>
      </w:r>
    </w:p>
    <w:p w14:paraId="6836CE28" w14:textId="77777777" w:rsidR="00A50852" w:rsidRPr="00236594" w:rsidRDefault="00A50852" w:rsidP="00A50852">
      <w:pPr>
        <w:contextualSpacing/>
        <w:rPr>
          <w:rFonts w:ascii="Arial" w:hAnsi="Arial" w:cs="Arial"/>
          <w:sz w:val="20"/>
          <w:szCs w:val="20"/>
        </w:rPr>
      </w:pPr>
    </w:p>
    <w:tbl>
      <w:tblPr>
        <w:tblStyle w:val="Tabela-Siatka"/>
        <w:tblW w:w="0" w:type="auto"/>
        <w:tblInd w:w="-5" w:type="dxa"/>
        <w:tblLook w:val="04A0" w:firstRow="1" w:lastRow="0" w:firstColumn="1" w:lastColumn="0" w:noHBand="0" w:noVBand="1"/>
      </w:tblPr>
      <w:tblGrid>
        <w:gridCol w:w="3214"/>
        <w:gridCol w:w="3209"/>
        <w:gridCol w:w="3210"/>
      </w:tblGrid>
      <w:tr w:rsidR="00A50852" w:rsidRPr="00236594" w14:paraId="7E85C915" w14:textId="77777777" w:rsidTr="00A95BCE">
        <w:trPr>
          <w:trHeight w:val="344"/>
        </w:trPr>
        <w:tc>
          <w:tcPr>
            <w:tcW w:w="3214" w:type="dxa"/>
            <w:vAlign w:val="center"/>
          </w:tcPr>
          <w:p w14:paraId="164E6F85" w14:textId="3B577A19" w:rsidR="00A50852" w:rsidRPr="00A95BCE" w:rsidRDefault="00A50852" w:rsidP="003C1A34">
            <w:pPr>
              <w:rPr>
                <w:rFonts w:ascii="Arial" w:hAnsi="Arial" w:cs="Arial"/>
                <w:sz w:val="20"/>
              </w:rPr>
            </w:pPr>
            <w:r w:rsidRPr="00A95BCE">
              <w:rPr>
                <w:rFonts w:ascii="Arial" w:hAnsi="Arial" w:cs="Arial"/>
                <w:sz w:val="20"/>
              </w:rPr>
              <w:t xml:space="preserve">Zadanie 1 </w:t>
            </w:r>
            <w:r w:rsidR="00523528">
              <w:rPr>
                <w:rFonts w:ascii="Arial" w:hAnsi="Arial" w:cs="Arial"/>
                <w:sz w:val="20"/>
              </w:rPr>
              <w:t>-</w:t>
            </w:r>
            <w:r w:rsidRPr="00A95BCE">
              <w:rPr>
                <w:rFonts w:ascii="Arial" w:hAnsi="Arial" w:cs="Arial"/>
                <w:sz w:val="20"/>
              </w:rPr>
              <w:t xml:space="preserve"> </w:t>
            </w:r>
          </w:p>
        </w:tc>
        <w:tc>
          <w:tcPr>
            <w:tcW w:w="3209" w:type="dxa"/>
            <w:vAlign w:val="center"/>
          </w:tcPr>
          <w:p w14:paraId="5A190979" w14:textId="161898FC"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1</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0D8D3DBA" w14:textId="62C55429" w:rsidR="00A50852" w:rsidRPr="00A95BCE" w:rsidRDefault="00A50852" w:rsidP="003C1A34">
            <w:pPr>
              <w:rPr>
                <w:rFonts w:ascii="Arial" w:hAnsi="Arial" w:cs="Arial"/>
                <w:sz w:val="20"/>
              </w:rPr>
            </w:pPr>
            <w:r w:rsidRPr="00A95BCE">
              <w:rPr>
                <w:rFonts w:ascii="Arial" w:hAnsi="Arial" w:cs="Arial"/>
                <w:sz w:val="20"/>
              </w:rPr>
              <w:t>Zadanie 4</w:t>
            </w:r>
            <w:r w:rsidR="00A95BCE" w:rsidRPr="00A95BCE">
              <w:rPr>
                <w:rFonts w:ascii="Arial" w:hAnsi="Arial" w:cs="Arial"/>
                <w:sz w:val="20"/>
              </w:rPr>
              <w:t>1</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6300EA92" w14:textId="77777777" w:rsidTr="00A95BCE">
        <w:trPr>
          <w:trHeight w:val="344"/>
        </w:trPr>
        <w:tc>
          <w:tcPr>
            <w:tcW w:w="3214" w:type="dxa"/>
            <w:vAlign w:val="center"/>
          </w:tcPr>
          <w:p w14:paraId="6D801387" w14:textId="2EDDC81F" w:rsidR="00A50852" w:rsidRPr="00A95BCE" w:rsidRDefault="00A50852" w:rsidP="003C1A34">
            <w:pPr>
              <w:rPr>
                <w:rFonts w:ascii="Arial" w:hAnsi="Arial" w:cs="Arial"/>
                <w:sz w:val="20"/>
              </w:rPr>
            </w:pPr>
            <w:r w:rsidRPr="00A95BCE">
              <w:rPr>
                <w:rFonts w:ascii="Arial" w:hAnsi="Arial" w:cs="Arial"/>
                <w:sz w:val="20"/>
              </w:rPr>
              <w:t xml:space="preserve">Zadanie 2 </w:t>
            </w:r>
            <w:r w:rsidR="00523528">
              <w:rPr>
                <w:rFonts w:ascii="Arial" w:hAnsi="Arial" w:cs="Arial"/>
                <w:sz w:val="20"/>
              </w:rPr>
              <w:t>-</w:t>
            </w:r>
            <w:r w:rsidRPr="00A95BCE">
              <w:rPr>
                <w:rFonts w:ascii="Arial" w:hAnsi="Arial" w:cs="Arial"/>
                <w:sz w:val="20"/>
              </w:rPr>
              <w:t xml:space="preserve"> </w:t>
            </w:r>
          </w:p>
        </w:tc>
        <w:tc>
          <w:tcPr>
            <w:tcW w:w="3209" w:type="dxa"/>
            <w:vAlign w:val="center"/>
          </w:tcPr>
          <w:p w14:paraId="657A0745" w14:textId="45B4944C"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2</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1575CB32" w14:textId="021DC070" w:rsidR="00A50852" w:rsidRPr="00A95BCE" w:rsidRDefault="00A50852" w:rsidP="003C1A34">
            <w:pPr>
              <w:rPr>
                <w:rFonts w:ascii="Arial" w:hAnsi="Arial" w:cs="Arial"/>
                <w:sz w:val="20"/>
              </w:rPr>
            </w:pPr>
            <w:r w:rsidRPr="00A95BCE">
              <w:rPr>
                <w:rFonts w:ascii="Arial" w:hAnsi="Arial" w:cs="Arial"/>
                <w:sz w:val="20"/>
              </w:rPr>
              <w:t>Zadanie 4</w:t>
            </w:r>
            <w:r w:rsidR="00A95BCE" w:rsidRPr="00A95BCE">
              <w:rPr>
                <w:rFonts w:ascii="Arial" w:hAnsi="Arial" w:cs="Arial"/>
                <w:sz w:val="20"/>
              </w:rPr>
              <w:t>2</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02869BB4" w14:textId="77777777" w:rsidTr="00A95BCE">
        <w:trPr>
          <w:trHeight w:val="344"/>
        </w:trPr>
        <w:tc>
          <w:tcPr>
            <w:tcW w:w="3214" w:type="dxa"/>
            <w:vAlign w:val="center"/>
          </w:tcPr>
          <w:p w14:paraId="3533BFBA" w14:textId="36BCD861" w:rsidR="00A50852" w:rsidRPr="00A95BCE" w:rsidRDefault="00A50852" w:rsidP="003C1A34">
            <w:pPr>
              <w:rPr>
                <w:rFonts w:ascii="Arial" w:hAnsi="Arial" w:cs="Arial"/>
                <w:sz w:val="20"/>
              </w:rPr>
            </w:pPr>
            <w:r w:rsidRPr="00A95BCE">
              <w:rPr>
                <w:rFonts w:ascii="Arial" w:hAnsi="Arial" w:cs="Arial"/>
                <w:sz w:val="20"/>
              </w:rPr>
              <w:t xml:space="preserve">Zadanie 3 </w:t>
            </w:r>
            <w:r w:rsidR="00523528">
              <w:rPr>
                <w:rFonts w:ascii="Arial" w:hAnsi="Arial" w:cs="Arial"/>
                <w:sz w:val="20"/>
              </w:rPr>
              <w:t>-</w:t>
            </w:r>
            <w:r w:rsidRPr="00A95BCE">
              <w:rPr>
                <w:rFonts w:ascii="Arial" w:hAnsi="Arial" w:cs="Arial"/>
                <w:sz w:val="20"/>
              </w:rPr>
              <w:t xml:space="preserve"> </w:t>
            </w:r>
          </w:p>
        </w:tc>
        <w:tc>
          <w:tcPr>
            <w:tcW w:w="3209" w:type="dxa"/>
            <w:vAlign w:val="center"/>
          </w:tcPr>
          <w:p w14:paraId="1D4F1080" w14:textId="1183CAAD"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3</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7D38AE60" w14:textId="75F02228" w:rsidR="00A50852" w:rsidRPr="00A95BCE" w:rsidRDefault="00A50852" w:rsidP="003C1A34">
            <w:pPr>
              <w:rPr>
                <w:rFonts w:ascii="Arial" w:hAnsi="Arial" w:cs="Arial"/>
                <w:sz w:val="20"/>
              </w:rPr>
            </w:pPr>
            <w:r w:rsidRPr="00A95BCE">
              <w:rPr>
                <w:rFonts w:ascii="Arial" w:hAnsi="Arial" w:cs="Arial"/>
                <w:sz w:val="20"/>
              </w:rPr>
              <w:t>Zadanie 4</w:t>
            </w:r>
            <w:r w:rsidR="00A95BCE" w:rsidRPr="00A95BCE">
              <w:rPr>
                <w:rFonts w:ascii="Arial" w:hAnsi="Arial" w:cs="Arial"/>
                <w:sz w:val="20"/>
              </w:rPr>
              <w:t>3</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5656A52C" w14:textId="77777777" w:rsidTr="00A95BCE">
        <w:trPr>
          <w:trHeight w:val="344"/>
        </w:trPr>
        <w:tc>
          <w:tcPr>
            <w:tcW w:w="3214" w:type="dxa"/>
            <w:vAlign w:val="center"/>
          </w:tcPr>
          <w:p w14:paraId="01100191" w14:textId="04DAC54A" w:rsidR="00A50852" w:rsidRPr="00A95BCE" w:rsidRDefault="00A50852" w:rsidP="003C1A34">
            <w:pPr>
              <w:rPr>
                <w:rFonts w:ascii="Arial" w:hAnsi="Arial" w:cs="Arial"/>
                <w:sz w:val="20"/>
              </w:rPr>
            </w:pPr>
            <w:r w:rsidRPr="00A95BCE">
              <w:rPr>
                <w:rFonts w:ascii="Arial" w:hAnsi="Arial" w:cs="Arial"/>
                <w:sz w:val="20"/>
              </w:rPr>
              <w:t xml:space="preserve">Zadanie 4 </w:t>
            </w:r>
            <w:r w:rsidR="00523528">
              <w:rPr>
                <w:rFonts w:ascii="Arial" w:hAnsi="Arial" w:cs="Arial"/>
                <w:sz w:val="20"/>
              </w:rPr>
              <w:t>-</w:t>
            </w:r>
            <w:r w:rsidRPr="00A95BCE">
              <w:rPr>
                <w:rFonts w:ascii="Arial" w:hAnsi="Arial" w:cs="Arial"/>
                <w:sz w:val="20"/>
              </w:rPr>
              <w:t xml:space="preserve"> </w:t>
            </w:r>
          </w:p>
        </w:tc>
        <w:tc>
          <w:tcPr>
            <w:tcW w:w="3209" w:type="dxa"/>
            <w:vAlign w:val="center"/>
          </w:tcPr>
          <w:p w14:paraId="5E18BB7E" w14:textId="49B1416E"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4</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75DDBADD" w14:textId="0666E1FC" w:rsidR="00A50852" w:rsidRPr="00A95BCE" w:rsidRDefault="00A50852" w:rsidP="003C1A34">
            <w:pPr>
              <w:rPr>
                <w:rFonts w:ascii="Arial" w:hAnsi="Arial" w:cs="Arial"/>
                <w:sz w:val="20"/>
              </w:rPr>
            </w:pPr>
            <w:r w:rsidRPr="00A95BCE">
              <w:rPr>
                <w:rFonts w:ascii="Arial" w:hAnsi="Arial" w:cs="Arial"/>
                <w:sz w:val="20"/>
              </w:rPr>
              <w:t>Zadanie 4</w:t>
            </w:r>
            <w:r w:rsidR="00A95BCE" w:rsidRPr="00A95BCE">
              <w:rPr>
                <w:rFonts w:ascii="Arial" w:hAnsi="Arial" w:cs="Arial"/>
                <w:sz w:val="20"/>
              </w:rPr>
              <w:t>4</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1B5DA708" w14:textId="77777777" w:rsidTr="00A95BCE">
        <w:trPr>
          <w:trHeight w:val="344"/>
        </w:trPr>
        <w:tc>
          <w:tcPr>
            <w:tcW w:w="3214" w:type="dxa"/>
            <w:vAlign w:val="center"/>
          </w:tcPr>
          <w:p w14:paraId="550B709C" w14:textId="56B69BE8" w:rsidR="00A50852" w:rsidRPr="00A95BCE" w:rsidRDefault="00A50852" w:rsidP="003C1A34">
            <w:pPr>
              <w:rPr>
                <w:rFonts w:ascii="Arial" w:hAnsi="Arial" w:cs="Arial"/>
                <w:sz w:val="20"/>
              </w:rPr>
            </w:pPr>
            <w:r w:rsidRPr="00A95BCE">
              <w:rPr>
                <w:rFonts w:ascii="Arial" w:hAnsi="Arial" w:cs="Arial"/>
                <w:sz w:val="20"/>
              </w:rPr>
              <w:t xml:space="preserve">Zadanie 5 </w:t>
            </w:r>
            <w:r w:rsidR="00523528">
              <w:rPr>
                <w:rFonts w:ascii="Arial" w:hAnsi="Arial" w:cs="Arial"/>
                <w:sz w:val="20"/>
              </w:rPr>
              <w:t>-</w:t>
            </w:r>
            <w:r w:rsidRPr="00A95BCE">
              <w:rPr>
                <w:rFonts w:ascii="Arial" w:hAnsi="Arial" w:cs="Arial"/>
                <w:sz w:val="20"/>
              </w:rPr>
              <w:t xml:space="preserve"> </w:t>
            </w:r>
          </w:p>
        </w:tc>
        <w:tc>
          <w:tcPr>
            <w:tcW w:w="3209" w:type="dxa"/>
            <w:vAlign w:val="center"/>
          </w:tcPr>
          <w:p w14:paraId="32EBF288" w14:textId="1A3E51CE"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5</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20C4076D" w14:textId="7D171472" w:rsidR="00A50852" w:rsidRPr="00A95BCE" w:rsidRDefault="00A50852" w:rsidP="003C1A34">
            <w:pPr>
              <w:rPr>
                <w:rFonts w:ascii="Arial" w:hAnsi="Arial" w:cs="Arial"/>
                <w:sz w:val="20"/>
              </w:rPr>
            </w:pPr>
            <w:r w:rsidRPr="00A95BCE">
              <w:rPr>
                <w:rFonts w:ascii="Arial" w:hAnsi="Arial" w:cs="Arial"/>
                <w:sz w:val="20"/>
              </w:rPr>
              <w:t>Zadanie 4</w:t>
            </w:r>
            <w:r w:rsidR="00A95BCE" w:rsidRPr="00A95BCE">
              <w:rPr>
                <w:rFonts w:ascii="Arial" w:hAnsi="Arial" w:cs="Arial"/>
                <w:sz w:val="20"/>
              </w:rPr>
              <w:t>5</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7F286F4E" w14:textId="77777777" w:rsidTr="00A95BCE">
        <w:trPr>
          <w:trHeight w:val="344"/>
        </w:trPr>
        <w:tc>
          <w:tcPr>
            <w:tcW w:w="3214" w:type="dxa"/>
            <w:vAlign w:val="center"/>
          </w:tcPr>
          <w:p w14:paraId="72DDADDA" w14:textId="1A7A23E8" w:rsidR="00A50852" w:rsidRPr="00A95BCE" w:rsidRDefault="00A50852" w:rsidP="003C1A34">
            <w:pPr>
              <w:rPr>
                <w:rFonts w:ascii="Arial" w:hAnsi="Arial" w:cs="Arial"/>
                <w:sz w:val="20"/>
              </w:rPr>
            </w:pPr>
            <w:r w:rsidRPr="00A95BCE">
              <w:rPr>
                <w:rFonts w:ascii="Arial" w:hAnsi="Arial" w:cs="Arial"/>
                <w:sz w:val="20"/>
              </w:rPr>
              <w:t xml:space="preserve">Zadanie 6 </w:t>
            </w:r>
            <w:r w:rsidR="00523528">
              <w:rPr>
                <w:rFonts w:ascii="Arial" w:hAnsi="Arial" w:cs="Arial"/>
                <w:sz w:val="20"/>
              </w:rPr>
              <w:t>-</w:t>
            </w:r>
            <w:r w:rsidRPr="00A95BCE">
              <w:rPr>
                <w:rFonts w:ascii="Arial" w:hAnsi="Arial" w:cs="Arial"/>
                <w:sz w:val="20"/>
              </w:rPr>
              <w:t xml:space="preserve"> </w:t>
            </w:r>
          </w:p>
        </w:tc>
        <w:tc>
          <w:tcPr>
            <w:tcW w:w="3209" w:type="dxa"/>
            <w:vAlign w:val="center"/>
          </w:tcPr>
          <w:p w14:paraId="3D637D21" w14:textId="1D0A74E8"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6</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2CC43B6C" w14:textId="1835EFCA"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46</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7351F6ED" w14:textId="77777777" w:rsidTr="00A95BCE">
        <w:trPr>
          <w:trHeight w:val="344"/>
        </w:trPr>
        <w:tc>
          <w:tcPr>
            <w:tcW w:w="3214" w:type="dxa"/>
            <w:vAlign w:val="center"/>
          </w:tcPr>
          <w:p w14:paraId="4D42F1B4" w14:textId="0084FBAA" w:rsidR="00A50852" w:rsidRPr="00A95BCE" w:rsidRDefault="00A50852" w:rsidP="003C1A34">
            <w:pPr>
              <w:rPr>
                <w:rFonts w:ascii="Arial" w:hAnsi="Arial" w:cs="Arial"/>
                <w:sz w:val="20"/>
              </w:rPr>
            </w:pPr>
            <w:r w:rsidRPr="00A95BCE">
              <w:rPr>
                <w:rFonts w:ascii="Arial" w:hAnsi="Arial" w:cs="Arial"/>
                <w:sz w:val="20"/>
              </w:rPr>
              <w:t xml:space="preserve">Zadanie 7 </w:t>
            </w:r>
            <w:r w:rsidR="00523528">
              <w:rPr>
                <w:rFonts w:ascii="Arial" w:hAnsi="Arial" w:cs="Arial"/>
                <w:sz w:val="20"/>
              </w:rPr>
              <w:t>-</w:t>
            </w:r>
            <w:r w:rsidRPr="00A95BCE">
              <w:rPr>
                <w:rFonts w:ascii="Arial" w:hAnsi="Arial" w:cs="Arial"/>
                <w:sz w:val="20"/>
              </w:rPr>
              <w:t xml:space="preserve"> </w:t>
            </w:r>
          </w:p>
        </w:tc>
        <w:tc>
          <w:tcPr>
            <w:tcW w:w="3209" w:type="dxa"/>
            <w:vAlign w:val="center"/>
          </w:tcPr>
          <w:p w14:paraId="1C3F75A9" w14:textId="7EC46B2C" w:rsidR="00A50852" w:rsidRPr="00A95BCE" w:rsidRDefault="00A50852" w:rsidP="003C1A34">
            <w:pPr>
              <w:rPr>
                <w:rFonts w:ascii="Arial" w:hAnsi="Arial" w:cs="Arial"/>
                <w:sz w:val="20"/>
              </w:rPr>
            </w:pPr>
            <w:r w:rsidRPr="00A95BCE">
              <w:rPr>
                <w:rFonts w:ascii="Arial" w:hAnsi="Arial" w:cs="Arial"/>
                <w:sz w:val="20"/>
              </w:rPr>
              <w:t>Zadanie 2</w:t>
            </w:r>
            <w:r w:rsidR="00A95BCE" w:rsidRPr="00A95BCE">
              <w:rPr>
                <w:rFonts w:ascii="Arial" w:hAnsi="Arial" w:cs="Arial"/>
                <w:sz w:val="20"/>
              </w:rPr>
              <w:t>7</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4991A41E" w14:textId="388D9E95"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47</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4C95DDF7" w14:textId="77777777" w:rsidTr="00A95BCE">
        <w:trPr>
          <w:trHeight w:val="344"/>
        </w:trPr>
        <w:tc>
          <w:tcPr>
            <w:tcW w:w="3214" w:type="dxa"/>
            <w:vAlign w:val="center"/>
          </w:tcPr>
          <w:p w14:paraId="2A7ACEBF" w14:textId="05A10CBA" w:rsidR="00A50852" w:rsidRPr="00A95BCE" w:rsidRDefault="00A50852" w:rsidP="003C1A34">
            <w:pPr>
              <w:rPr>
                <w:rFonts w:ascii="Arial" w:hAnsi="Arial" w:cs="Arial"/>
                <w:sz w:val="20"/>
              </w:rPr>
            </w:pPr>
            <w:r w:rsidRPr="00A95BCE">
              <w:rPr>
                <w:rFonts w:ascii="Arial" w:hAnsi="Arial" w:cs="Arial"/>
                <w:sz w:val="20"/>
              </w:rPr>
              <w:t xml:space="preserve">Zadanie 8 </w:t>
            </w:r>
            <w:r w:rsidR="00523528">
              <w:rPr>
                <w:rFonts w:ascii="Arial" w:hAnsi="Arial" w:cs="Arial"/>
                <w:sz w:val="20"/>
              </w:rPr>
              <w:t>-</w:t>
            </w:r>
            <w:r w:rsidRPr="00A95BCE">
              <w:rPr>
                <w:rFonts w:ascii="Arial" w:hAnsi="Arial" w:cs="Arial"/>
                <w:sz w:val="20"/>
              </w:rPr>
              <w:t xml:space="preserve"> </w:t>
            </w:r>
          </w:p>
        </w:tc>
        <w:tc>
          <w:tcPr>
            <w:tcW w:w="3209" w:type="dxa"/>
            <w:vAlign w:val="center"/>
          </w:tcPr>
          <w:p w14:paraId="445A378C" w14:textId="456ABFD5"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28</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5411DE9C" w14:textId="6EB1F1CD"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48</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2C88B41A" w14:textId="77777777" w:rsidTr="00A95BCE">
        <w:trPr>
          <w:trHeight w:val="344"/>
        </w:trPr>
        <w:tc>
          <w:tcPr>
            <w:tcW w:w="3214" w:type="dxa"/>
            <w:vAlign w:val="center"/>
          </w:tcPr>
          <w:p w14:paraId="2C7117A9" w14:textId="0BABD5AD" w:rsidR="00A50852" w:rsidRPr="00A95BCE" w:rsidRDefault="00A50852" w:rsidP="003C1A34">
            <w:pPr>
              <w:rPr>
                <w:rFonts w:ascii="Arial" w:hAnsi="Arial" w:cs="Arial"/>
                <w:sz w:val="20"/>
              </w:rPr>
            </w:pPr>
            <w:r w:rsidRPr="00A95BCE">
              <w:rPr>
                <w:rFonts w:ascii="Arial" w:hAnsi="Arial" w:cs="Arial"/>
                <w:sz w:val="20"/>
              </w:rPr>
              <w:t xml:space="preserve">Zadanie 9 </w:t>
            </w:r>
            <w:r w:rsidR="00523528">
              <w:rPr>
                <w:rFonts w:ascii="Arial" w:hAnsi="Arial" w:cs="Arial"/>
                <w:sz w:val="20"/>
              </w:rPr>
              <w:t>-</w:t>
            </w:r>
            <w:r w:rsidRPr="00A95BCE">
              <w:rPr>
                <w:rFonts w:ascii="Arial" w:hAnsi="Arial" w:cs="Arial"/>
                <w:sz w:val="20"/>
              </w:rPr>
              <w:t xml:space="preserve"> </w:t>
            </w:r>
          </w:p>
        </w:tc>
        <w:tc>
          <w:tcPr>
            <w:tcW w:w="3209" w:type="dxa"/>
            <w:vAlign w:val="center"/>
          </w:tcPr>
          <w:p w14:paraId="09A57A73" w14:textId="2332542A"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29</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2C574F44" w14:textId="3D6468C4"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49</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3BEFF9AF" w14:textId="77777777" w:rsidTr="00A95BCE">
        <w:trPr>
          <w:trHeight w:val="344"/>
        </w:trPr>
        <w:tc>
          <w:tcPr>
            <w:tcW w:w="3214" w:type="dxa"/>
            <w:vAlign w:val="center"/>
          </w:tcPr>
          <w:p w14:paraId="13721F77" w14:textId="29340349" w:rsidR="00A50852" w:rsidRPr="00A95BCE" w:rsidRDefault="00A50852" w:rsidP="003C1A34">
            <w:pPr>
              <w:rPr>
                <w:rFonts w:ascii="Arial" w:hAnsi="Arial" w:cs="Arial"/>
                <w:sz w:val="20"/>
              </w:rPr>
            </w:pPr>
            <w:r w:rsidRPr="00A95BCE">
              <w:rPr>
                <w:rFonts w:ascii="Arial" w:hAnsi="Arial" w:cs="Arial"/>
                <w:sz w:val="20"/>
              </w:rPr>
              <w:t xml:space="preserve">Zadanie 10 </w:t>
            </w:r>
            <w:r w:rsidR="00523528">
              <w:rPr>
                <w:rFonts w:ascii="Arial" w:hAnsi="Arial" w:cs="Arial"/>
                <w:sz w:val="20"/>
              </w:rPr>
              <w:t>-</w:t>
            </w:r>
            <w:r w:rsidRPr="00A95BCE">
              <w:rPr>
                <w:rFonts w:ascii="Arial" w:hAnsi="Arial" w:cs="Arial"/>
                <w:sz w:val="20"/>
              </w:rPr>
              <w:t xml:space="preserve"> </w:t>
            </w:r>
          </w:p>
        </w:tc>
        <w:tc>
          <w:tcPr>
            <w:tcW w:w="3209" w:type="dxa"/>
            <w:vAlign w:val="center"/>
          </w:tcPr>
          <w:p w14:paraId="1C2DDFCA" w14:textId="72C371E6"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0</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26EF0DC5" w14:textId="3BFB77E9" w:rsidR="00A50852" w:rsidRPr="00A95BCE" w:rsidRDefault="00A50852" w:rsidP="003C1A34">
            <w:pPr>
              <w:rPr>
                <w:rFonts w:ascii="Arial" w:hAnsi="Arial" w:cs="Arial"/>
                <w:sz w:val="20"/>
              </w:rPr>
            </w:pPr>
            <w:r w:rsidRPr="00A95BCE">
              <w:rPr>
                <w:rFonts w:ascii="Arial" w:hAnsi="Arial" w:cs="Arial"/>
                <w:sz w:val="20"/>
              </w:rPr>
              <w:t>Zadanie 5</w:t>
            </w:r>
            <w:r w:rsidR="00A95BCE" w:rsidRPr="00A95BCE">
              <w:rPr>
                <w:rFonts w:ascii="Arial" w:hAnsi="Arial" w:cs="Arial"/>
                <w:sz w:val="20"/>
              </w:rPr>
              <w:t>0</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0C9134B5" w14:textId="77777777" w:rsidTr="00A95BCE">
        <w:trPr>
          <w:trHeight w:val="344"/>
        </w:trPr>
        <w:tc>
          <w:tcPr>
            <w:tcW w:w="3214" w:type="dxa"/>
            <w:vAlign w:val="center"/>
          </w:tcPr>
          <w:p w14:paraId="004A947B" w14:textId="1B0827C8" w:rsidR="00A50852" w:rsidRPr="00A95BCE" w:rsidRDefault="00A50852" w:rsidP="003C1A34">
            <w:pPr>
              <w:rPr>
                <w:rFonts w:ascii="Arial" w:hAnsi="Arial" w:cs="Arial"/>
                <w:sz w:val="20"/>
              </w:rPr>
            </w:pPr>
            <w:r w:rsidRPr="00A95BCE">
              <w:rPr>
                <w:rFonts w:ascii="Arial" w:hAnsi="Arial" w:cs="Arial"/>
                <w:sz w:val="20"/>
              </w:rPr>
              <w:t xml:space="preserve">Zadanie 11 </w:t>
            </w:r>
            <w:r w:rsidR="00523528">
              <w:rPr>
                <w:rFonts w:ascii="Arial" w:hAnsi="Arial" w:cs="Arial"/>
                <w:sz w:val="20"/>
              </w:rPr>
              <w:t>-</w:t>
            </w:r>
            <w:r w:rsidRPr="00A95BCE">
              <w:rPr>
                <w:rFonts w:ascii="Arial" w:hAnsi="Arial" w:cs="Arial"/>
                <w:sz w:val="20"/>
              </w:rPr>
              <w:t xml:space="preserve"> </w:t>
            </w:r>
          </w:p>
        </w:tc>
        <w:tc>
          <w:tcPr>
            <w:tcW w:w="3209" w:type="dxa"/>
            <w:vAlign w:val="center"/>
          </w:tcPr>
          <w:p w14:paraId="482EE75C" w14:textId="2876CC11"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1</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4A6E8280" w14:textId="62647665" w:rsidR="00A50852" w:rsidRPr="00A95BCE" w:rsidRDefault="00A50852" w:rsidP="003C1A34">
            <w:pPr>
              <w:rPr>
                <w:rFonts w:ascii="Arial" w:hAnsi="Arial" w:cs="Arial"/>
                <w:sz w:val="20"/>
              </w:rPr>
            </w:pPr>
            <w:r w:rsidRPr="00A95BCE">
              <w:rPr>
                <w:rFonts w:ascii="Arial" w:hAnsi="Arial" w:cs="Arial"/>
                <w:sz w:val="20"/>
              </w:rPr>
              <w:t>Zadanie 5</w:t>
            </w:r>
            <w:r w:rsidR="00A95BCE" w:rsidRPr="00A95BCE">
              <w:rPr>
                <w:rFonts w:ascii="Arial" w:hAnsi="Arial" w:cs="Arial"/>
                <w:sz w:val="20"/>
              </w:rPr>
              <w:t>1</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3CA35B92" w14:textId="77777777" w:rsidTr="00A95BCE">
        <w:trPr>
          <w:trHeight w:val="344"/>
        </w:trPr>
        <w:tc>
          <w:tcPr>
            <w:tcW w:w="3214" w:type="dxa"/>
            <w:vAlign w:val="center"/>
          </w:tcPr>
          <w:p w14:paraId="399FACD1" w14:textId="16F9684C" w:rsidR="00A50852" w:rsidRPr="00A95BCE" w:rsidRDefault="00A50852" w:rsidP="003C1A34">
            <w:pPr>
              <w:rPr>
                <w:rFonts w:ascii="Arial" w:hAnsi="Arial" w:cs="Arial"/>
                <w:sz w:val="20"/>
              </w:rPr>
            </w:pPr>
            <w:r w:rsidRPr="00A95BCE">
              <w:rPr>
                <w:rFonts w:ascii="Arial" w:hAnsi="Arial" w:cs="Arial"/>
                <w:sz w:val="20"/>
              </w:rPr>
              <w:t xml:space="preserve">Zadanie 12 </w:t>
            </w:r>
            <w:r w:rsidR="00523528">
              <w:rPr>
                <w:rFonts w:ascii="Arial" w:hAnsi="Arial" w:cs="Arial"/>
                <w:sz w:val="20"/>
              </w:rPr>
              <w:t>-</w:t>
            </w:r>
            <w:r w:rsidRPr="00A95BCE">
              <w:rPr>
                <w:rFonts w:ascii="Arial" w:hAnsi="Arial" w:cs="Arial"/>
                <w:sz w:val="20"/>
              </w:rPr>
              <w:t xml:space="preserve"> </w:t>
            </w:r>
          </w:p>
        </w:tc>
        <w:tc>
          <w:tcPr>
            <w:tcW w:w="3209" w:type="dxa"/>
            <w:vAlign w:val="center"/>
          </w:tcPr>
          <w:p w14:paraId="3DB59615" w14:textId="4CB4FF8E"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2</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7A4B7A65" w14:textId="259CBAAE" w:rsidR="00A50852" w:rsidRPr="00A95BCE" w:rsidRDefault="00A50852" w:rsidP="003C1A34">
            <w:pPr>
              <w:rPr>
                <w:rFonts w:ascii="Arial" w:hAnsi="Arial" w:cs="Arial"/>
                <w:sz w:val="20"/>
              </w:rPr>
            </w:pPr>
            <w:r w:rsidRPr="00A95BCE">
              <w:rPr>
                <w:rFonts w:ascii="Arial" w:hAnsi="Arial" w:cs="Arial"/>
                <w:sz w:val="20"/>
              </w:rPr>
              <w:t>Zadanie 5</w:t>
            </w:r>
            <w:r w:rsidR="00A95BCE" w:rsidRPr="00A95BCE">
              <w:rPr>
                <w:rFonts w:ascii="Arial" w:hAnsi="Arial" w:cs="Arial"/>
                <w:sz w:val="20"/>
              </w:rPr>
              <w:t>2</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2FDED623" w14:textId="77777777" w:rsidTr="00A95BCE">
        <w:trPr>
          <w:trHeight w:val="344"/>
        </w:trPr>
        <w:tc>
          <w:tcPr>
            <w:tcW w:w="3214" w:type="dxa"/>
            <w:vAlign w:val="center"/>
          </w:tcPr>
          <w:p w14:paraId="61FCB2A6" w14:textId="42482CD4" w:rsidR="00A50852" w:rsidRPr="00A95BCE" w:rsidRDefault="00A50852" w:rsidP="003C1A34">
            <w:pPr>
              <w:rPr>
                <w:rFonts w:ascii="Arial" w:hAnsi="Arial" w:cs="Arial"/>
                <w:sz w:val="20"/>
              </w:rPr>
            </w:pPr>
            <w:r w:rsidRPr="00A95BCE">
              <w:rPr>
                <w:rFonts w:ascii="Arial" w:hAnsi="Arial" w:cs="Arial"/>
                <w:sz w:val="20"/>
              </w:rPr>
              <w:t xml:space="preserve">Zadanie 13 </w:t>
            </w:r>
            <w:r w:rsidR="00523528">
              <w:rPr>
                <w:rFonts w:ascii="Arial" w:hAnsi="Arial" w:cs="Arial"/>
                <w:sz w:val="20"/>
              </w:rPr>
              <w:t>-</w:t>
            </w:r>
            <w:r w:rsidRPr="00A95BCE">
              <w:rPr>
                <w:rFonts w:ascii="Arial" w:hAnsi="Arial" w:cs="Arial"/>
                <w:sz w:val="20"/>
              </w:rPr>
              <w:t xml:space="preserve"> </w:t>
            </w:r>
          </w:p>
        </w:tc>
        <w:tc>
          <w:tcPr>
            <w:tcW w:w="3209" w:type="dxa"/>
            <w:vAlign w:val="center"/>
          </w:tcPr>
          <w:p w14:paraId="365E7681" w14:textId="3E1DB657"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3</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60F4F16D" w14:textId="46F825F8" w:rsidR="00A50852" w:rsidRPr="00A95BCE" w:rsidRDefault="00A50852" w:rsidP="003C1A34">
            <w:pPr>
              <w:rPr>
                <w:rFonts w:ascii="Arial" w:hAnsi="Arial" w:cs="Arial"/>
                <w:sz w:val="20"/>
              </w:rPr>
            </w:pPr>
            <w:r w:rsidRPr="00A95BCE">
              <w:rPr>
                <w:rFonts w:ascii="Arial" w:hAnsi="Arial" w:cs="Arial"/>
                <w:sz w:val="20"/>
              </w:rPr>
              <w:t>Zadanie 5</w:t>
            </w:r>
            <w:r w:rsidR="00A95BCE" w:rsidRPr="00A95BCE">
              <w:rPr>
                <w:rFonts w:ascii="Arial" w:hAnsi="Arial" w:cs="Arial"/>
                <w:sz w:val="20"/>
              </w:rPr>
              <w:t>3</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7A7DC5B3" w14:textId="77777777" w:rsidTr="00A95BCE">
        <w:trPr>
          <w:trHeight w:val="344"/>
        </w:trPr>
        <w:tc>
          <w:tcPr>
            <w:tcW w:w="3214" w:type="dxa"/>
            <w:vAlign w:val="center"/>
          </w:tcPr>
          <w:p w14:paraId="12C9DA01" w14:textId="70B73DB3" w:rsidR="00A50852" w:rsidRPr="00A95BCE" w:rsidRDefault="00A50852" w:rsidP="003C1A34">
            <w:pPr>
              <w:rPr>
                <w:rFonts w:ascii="Arial" w:hAnsi="Arial" w:cs="Arial"/>
                <w:sz w:val="20"/>
              </w:rPr>
            </w:pPr>
            <w:r w:rsidRPr="00A95BCE">
              <w:rPr>
                <w:rFonts w:ascii="Arial" w:hAnsi="Arial" w:cs="Arial"/>
                <w:sz w:val="20"/>
              </w:rPr>
              <w:t xml:space="preserve">Zadanie 14 </w:t>
            </w:r>
            <w:r w:rsidR="00523528">
              <w:rPr>
                <w:rFonts w:ascii="Arial" w:hAnsi="Arial" w:cs="Arial"/>
                <w:sz w:val="20"/>
              </w:rPr>
              <w:t>-</w:t>
            </w:r>
            <w:r w:rsidRPr="00A95BCE">
              <w:rPr>
                <w:rFonts w:ascii="Arial" w:hAnsi="Arial" w:cs="Arial"/>
                <w:sz w:val="20"/>
              </w:rPr>
              <w:t xml:space="preserve"> </w:t>
            </w:r>
          </w:p>
        </w:tc>
        <w:tc>
          <w:tcPr>
            <w:tcW w:w="3209" w:type="dxa"/>
            <w:vAlign w:val="center"/>
          </w:tcPr>
          <w:p w14:paraId="64BD114F" w14:textId="2AF58A22"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4</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444DDF56" w14:textId="0FBAE9CC" w:rsidR="00A50852" w:rsidRPr="00A95BCE" w:rsidRDefault="00A50852" w:rsidP="003C1A34">
            <w:pPr>
              <w:rPr>
                <w:rFonts w:ascii="Arial" w:hAnsi="Arial" w:cs="Arial"/>
                <w:sz w:val="20"/>
              </w:rPr>
            </w:pPr>
            <w:r w:rsidRPr="00A95BCE">
              <w:rPr>
                <w:rFonts w:ascii="Arial" w:hAnsi="Arial" w:cs="Arial"/>
                <w:sz w:val="20"/>
              </w:rPr>
              <w:t>Zadanie 5</w:t>
            </w:r>
            <w:r w:rsidR="00A95BCE" w:rsidRPr="00A95BCE">
              <w:rPr>
                <w:rFonts w:ascii="Arial" w:hAnsi="Arial" w:cs="Arial"/>
                <w:sz w:val="20"/>
              </w:rPr>
              <w:t>4</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1DCC1569" w14:textId="77777777" w:rsidTr="00A95BCE">
        <w:trPr>
          <w:trHeight w:val="344"/>
        </w:trPr>
        <w:tc>
          <w:tcPr>
            <w:tcW w:w="3214" w:type="dxa"/>
            <w:vAlign w:val="center"/>
          </w:tcPr>
          <w:p w14:paraId="46164D9A" w14:textId="17D34C27" w:rsidR="00A50852" w:rsidRPr="00A95BCE" w:rsidRDefault="00A50852" w:rsidP="003C1A34">
            <w:pPr>
              <w:rPr>
                <w:rFonts w:ascii="Arial" w:hAnsi="Arial" w:cs="Arial"/>
                <w:sz w:val="20"/>
              </w:rPr>
            </w:pPr>
            <w:r w:rsidRPr="00A95BCE">
              <w:rPr>
                <w:rFonts w:ascii="Arial" w:hAnsi="Arial" w:cs="Arial"/>
                <w:sz w:val="20"/>
              </w:rPr>
              <w:t xml:space="preserve">Zadanie 15 </w:t>
            </w:r>
            <w:r w:rsidR="00523528">
              <w:rPr>
                <w:rFonts w:ascii="Arial" w:hAnsi="Arial" w:cs="Arial"/>
                <w:sz w:val="20"/>
              </w:rPr>
              <w:t>-</w:t>
            </w:r>
            <w:r w:rsidRPr="00A95BCE">
              <w:rPr>
                <w:rFonts w:ascii="Arial" w:hAnsi="Arial" w:cs="Arial"/>
                <w:sz w:val="20"/>
              </w:rPr>
              <w:t xml:space="preserve"> </w:t>
            </w:r>
          </w:p>
        </w:tc>
        <w:tc>
          <w:tcPr>
            <w:tcW w:w="3209" w:type="dxa"/>
            <w:vAlign w:val="center"/>
          </w:tcPr>
          <w:p w14:paraId="60ABE43C" w14:textId="1DC265DC"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5</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3D5FC317" w14:textId="02190645" w:rsidR="00A50852" w:rsidRPr="00A95BCE" w:rsidRDefault="00A50852" w:rsidP="003C1A34">
            <w:pPr>
              <w:rPr>
                <w:rFonts w:ascii="Arial" w:hAnsi="Arial" w:cs="Arial"/>
                <w:sz w:val="20"/>
              </w:rPr>
            </w:pPr>
            <w:r w:rsidRPr="00A95BCE">
              <w:rPr>
                <w:rFonts w:ascii="Arial" w:hAnsi="Arial" w:cs="Arial"/>
                <w:sz w:val="20"/>
              </w:rPr>
              <w:t>Zadanie 5</w:t>
            </w:r>
            <w:r w:rsidR="00A95BCE" w:rsidRPr="00A95BCE">
              <w:rPr>
                <w:rFonts w:ascii="Arial" w:hAnsi="Arial" w:cs="Arial"/>
                <w:sz w:val="20"/>
              </w:rPr>
              <w:t>5</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01CB5CA1" w14:textId="77777777" w:rsidTr="00A95BCE">
        <w:trPr>
          <w:trHeight w:val="344"/>
        </w:trPr>
        <w:tc>
          <w:tcPr>
            <w:tcW w:w="3214" w:type="dxa"/>
            <w:vAlign w:val="center"/>
          </w:tcPr>
          <w:p w14:paraId="395E1EA2" w14:textId="77355C7C" w:rsidR="00A50852" w:rsidRPr="00A95BCE" w:rsidRDefault="00A50852" w:rsidP="003C1A34">
            <w:pPr>
              <w:rPr>
                <w:rFonts w:ascii="Arial" w:hAnsi="Arial" w:cs="Arial"/>
                <w:sz w:val="20"/>
              </w:rPr>
            </w:pPr>
            <w:r w:rsidRPr="00A95BCE">
              <w:rPr>
                <w:rFonts w:ascii="Arial" w:hAnsi="Arial" w:cs="Arial"/>
                <w:sz w:val="20"/>
              </w:rPr>
              <w:t xml:space="preserve">Zadanie 16 </w:t>
            </w:r>
            <w:r w:rsidR="00523528">
              <w:rPr>
                <w:rFonts w:ascii="Arial" w:hAnsi="Arial" w:cs="Arial"/>
                <w:sz w:val="20"/>
              </w:rPr>
              <w:t>-</w:t>
            </w:r>
            <w:r w:rsidRPr="00A95BCE">
              <w:rPr>
                <w:rFonts w:ascii="Arial" w:hAnsi="Arial" w:cs="Arial"/>
                <w:sz w:val="20"/>
              </w:rPr>
              <w:t xml:space="preserve"> </w:t>
            </w:r>
          </w:p>
        </w:tc>
        <w:tc>
          <w:tcPr>
            <w:tcW w:w="3209" w:type="dxa"/>
            <w:vAlign w:val="center"/>
          </w:tcPr>
          <w:p w14:paraId="6AC9FD3F" w14:textId="48987953"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6</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62055644" w14:textId="0A365F9E"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56</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342E645E" w14:textId="77777777" w:rsidTr="00A95BCE">
        <w:trPr>
          <w:trHeight w:val="344"/>
        </w:trPr>
        <w:tc>
          <w:tcPr>
            <w:tcW w:w="3214" w:type="dxa"/>
            <w:vAlign w:val="center"/>
          </w:tcPr>
          <w:p w14:paraId="71AD2B82" w14:textId="65709174" w:rsidR="00A50852" w:rsidRPr="00A95BCE" w:rsidRDefault="00A50852" w:rsidP="003C1A34">
            <w:pPr>
              <w:rPr>
                <w:rFonts w:ascii="Arial" w:hAnsi="Arial" w:cs="Arial"/>
                <w:sz w:val="20"/>
              </w:rPr>
            </w:pPr>
            <w:r w:rsidRPr="00A95BCE">
              <w:rPr>
                <w:rFonts w:ascii="Arial" w:hAnsi="Arial" w:cs="Arial"/>
                <w:sz w:val="20"/>
              </w:rPr>
              <w:t xml:space="preserve">Zadanie 17 </w:t>
            </w:r>
            <w:r w:rsidR="00523528">
              <w:rPr>
                <w:rFonts w:ascii="Arial" w:hAnsi="Arial" w:cs="Arial"/>
                <w:sz w:val="20"/>
              </w:rPr>
              <w:t>-</w:t>
            </w:r>
            <w:r w:rsidRPr="00A95BCE">
              <w:rPr>
                <w:rFonts w:ascii="Arial" w:hAnsi="Arial" w:cs="Arial"/>
                <w:sz w:val="20"/>
              </w:rPr>
              <w:t xml:space="preserve"> </w:t>
            </w:r>
          </w:p>
        </w:tc>
        <w:tc>
          <w:tcPr>
            <w:tcW w:w="3209" w:type="dxa"/>
            <w:vAlign w:val="center"/>
          </w:tcPr>
          <w:p w14:paraId="1B6AFBB7" w14:textId="63D9FA46" w:rsidR="00A50852" w:rsidRPr="00A95BCE" w:rsidRDefault="00A50852" w:rsidP="003C1A34">
            <w:pPr>
              <w:rPr>
                <w:rFonts w:ascii="Arial" w:hAnsi="Arial" w:cs="Arial"/>
                <w:sz w:val="20"/>
              </w:rPr>
            </w:pPr>
            <w:r w:rsidRPr="00A95BCE">
              <w:rPr>
                <w:rFonts w:ascii="Arial" w:hAnsi="Arial" w:cs="Arial"/>
                <w:sz w:val="20"/>
              </w:rPr>
              <w:t>Zadanie 3</w:t>
            </w:r>
            <w:r w:rsidR="00A95BCE" w:rsidRPr="00A95BCE">
              <w:rPr>
                <w:rFonts w:ascii="Arial" w:hAnsi="Arial" w:cs="Arial"/>
                <w:sz w:val="20"/>
              </w:rPr>
              <w:t>7</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72474BA8" w14:textId="44A01D50"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57</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7BECDA15" w14:textId="77777777" w:rsidTr="00A95BCE">
        <w:trPr>
          <w:trHeight w:val="344"/>
        </w:trPr>
        <w:tc>
          <w:tcPr>
            <w:tcW w:w="3214" w:type="dxa"/>
            <w:vAlign w:val="center"/>
          </w:tcPr>
          <w:p w14:paraId="72CD3932" w14:textId="5F15BBB3" w:rsidR="00A50852" w:rsidRPr="00A95BCE" w:rsidRDefault="00A50852" w:rsidP="003C1A34">
            <w:pPr>
              <w:rPr>
                <w:rFonts w:ascii="Arial" w:hAnsi="Arial" w:cs="Arial"/>
                <w:sz w:val="20"/>
              </w:rPr>
            </w:pPr>
            <w:r w:rsidRPr="00A95BCE">
              <w:rPr>
                <w:rFonts w:ascii="Arial" w:hAnsi="Arial" w:cs="Arial"/>
                <w:sz w:val="20"/>
              </w:rPr>
              <w:t xml:space="preserve">Zadanie 18 </w:t>
            </w:r>
            <w:r w:rsidR="00523528">
              <w:rPr>
                <w:rFonts w:ascii="Arial" w:hAnsi="Arial" w:cs="Arial"/>
                <w:sz w:val="20"/>
              </w:rPr>
              <w:t>-</w:t>
            </w:r>
            <w:r w:rsidRPr="00A95BCE">
              <w:rPr>
                <w:rFonts w:ascii="Arial" w:hAnsi="Arial" w:cs="Arial"/>
                <w:sz w:val="20"/>
              </w:rPr>
              <w:t xml:space="preserve"> </w:t>
            </w:r>
          </w:p>
        </w:tc>
        <w:tc>
          <w:tcPr>
            <w:tcW w:w="3209" w:type="dxa"/>
            <w:vAlign w:val="center"/>
          </w:tcPr>
          <w:p w14:paraId="46182534" w14:textId="14190701"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38</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2758276A" w14:textId="5415A44D"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58</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66837EEF" w14:textId="77777777" w:rsidTr="00A95BCE">
        <w:trPr>
          <w:trHeight w:val="344"/>
        </w:trPr>
        <w:tc>
          <w:tcPr>
            <w:tcW w:w="3214" w:type="dxa"/>
            <w:vAlign w:val="center"/>
          </w:tcPr>
          <w:p w14:paraId="487749E5" w14:textId="6BCBE3BE" w:rsidR="00A50852" w:rsidRPr="00A95BCE" w:rsidRDefault="00A50852" w:rsidP="003C1A34">
            <w:pPr>
              <w:rPr>
                <w:rFonts w:ascii="Arial" w:hAnsi="Arial" w:cs="Arial"/>
                <w:sz w:val="20"/>
              </w:rPr>
            </w:pPr>
            <w:r w:rsidRPr="00A95BCE">
              <w:rPr>
                <w:rFonts w:ascii="Arial" w:hAnsi="Arial" w:cs="Arial"/>
                <w:sz w:val="20"/>
              </w:rPr>
              <w:t xml:space="preserve">Zadanie 19 </w:t>
            </w:r>
            <w:r w:rsidR="00523528">
              <w:rPr>
                <w:rFonts w:ascii="Arial" w:hAnsi="Arial" w:cs="Arial"/>
                <w:sz w:val="20"/>
              </w:rPr>
              <w:t>-</w:t>
            </w:r>
            <w:r w:rsidRPr="00A95BCE">
              <w:rPr>
                <w:rFonts w:ascii="Arial" w:hAnsi="Arial" w:cs="Arial"/>
                <w:sz w:val="20"/>
              </w:rPr>
              <w:t xml:space="preserve"> </w:t>
            </w:r>
          </w:p>
        </w:tc>
        <w:tc>
          <w:tcPr>
            <w:tcW w:w="3209" w:type="dxa"/>
            <w:vAlign w:val="center"/>
          </w:tcPr>
          <w:p w14:paraId="235AB02F" w14:textId="2530B09E"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39</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6925B451" w14:textId="576CDDE5"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59</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r w:rsidR="00A50852" w:rsidRPr="00236594" w14:paraId="19063957" w14:textId="77777777" w:rsidTr="00A95BCE">
        <w:trPr>
          <w:trHeight w:val="344"/>
        </w:trPr>
        <w:tc>
          <w:tcPr>
            <w:tcW w:w="3214" w:type="dxa"/>
            <w:vAlign w:val="center"/>
          </w:tcPr>
          <w:p w14:paraId="5DA98C29" w14:textId="6146934F" w:rsidR="00A50852" w:rsidRPr="00A95BCE" w:rsidRDefault="00A50852" w:rsidP="003C1A34">
            <w:pPr>
              <w:rPr>
                <w:rFonts w:ascii="Arial" w:hAnsi="Arial" w:cs="Arial"/>
                <w:sz w:val="20"/>
              </w:rPr>
            </w:pPr>
            <w:r w:rsidRPr="00A95BCE">
              <w:rPr>
                <w:rFonts w:ascii="Arial" w:hAnsi="Arial" w:cs="Arial"/>
                <w:sz w:val="20"/>
              </w:rPr>
              <w:t xml:space="preserve">Zadanie 20 </w:t>
            </w:r>
            <w:r w:rsidR="00523528">
              <w:rPr>
                <w:rFonts w:ascii="Arial" w:hAnsi="Arial" w:cs="Arial"/>
                <w:sz w:val="20"/>
              </w:rPr>
              <w:t>-</w:t>
            </w:r>
            <w:r w:rsidRPr="00A95BCE">
              <w:rPr>
                <w:rFonts w:ascii="Arial" w:hAnsi="Arial" w:cs="Arial"/>
                <w:sz w:val="20"/>
              </w:rPr>
              <w:t xml:space="preserve"> </w:t>
            </w:r>
          </w:p>
        </w:tc>
        <w:tc>
          <w:tcPr>
            <w:tcW w:w="3209" w:type="dxa"/>
            <w:vAlign w:val="center"/>
          </w:tcPr>
          <w:p w14:paraId="4C72EBF7" w14:textId="4A5CBEED" w:rsidR="00A50852" w:rsidRPr="00A95BCE" w:rsidRDefault="00A50852" w:rsidP="003C1A34">
            <w:pPr>
              <w:rPr>
                <w:rFonts w:ascii="Arial" w:hAnsi="Arial" w:cs="Arial"/>
                <w:sz w:val="20"/>
              </w:rPr>
            </w:pPr>
            <w:r w:rsidRPr="00A95BCE">
              <w:rPr>
                <w:rFonts w:ascii="Arial" w:hAnsi="Arial" w:cs="Arial"/>
                <w:sz w:val="20"/>
              </w:rPr>
              <w:t xml:space="preserve">Zadanie </w:t>
            </w:r>
            <w:r w:rsidR="00A95BCE" w:rsidRPr="00A95BCE">
              <w:rPr>
                <w:rFonts w:ascii="Arial" w:hAnsi="Arial" w:cs="Arial"/>
                <w:sz w:val="20"/>
              </w:rPr>
              <w:t>40</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c>
          <w:tcPr>
            <w:tcW w:w="3210" w:type="dxa"/>
            <w:vAlign w:val="center"/>
          </w:tcPr>
          <w:p w14:paraId="6FD35239" w14:textId="481D6F0C" w:rsidR="00A50852" w:rsidRPr="00A95BCE" w:rsidRDefault="00A50852" w:rsidP="003C1A34">
            <w:pPr>
              <w:rPr>
                <w:rFonts w:ascii="Arial" w:hAnsi="Arial" w:cs="Arial"/>
                <w:sz w:val="20"/>
              </w:rPr>
            </w:pPr>
            <w:r w:rsidRPr="00A95BCE">
              <w:rPr>
                <w:rFonts w:ascii="Arial" w:hAnsi="Arial" w:cs="Arial"/>
                <w:sz w:val="20"/>
              </w:rPr>
              <w:t>Zadanie 6</w:t>
            </w:r>
            <w:r w:rsidR="00A95BCE" w:rsidRPr="00A95BCE">
              <w:rPr>
                <w:rFonts w:ascii="Arial" w:hAnsi="Arial" w:cs="Arial"/>
                <w:sz w:val="20"/>
              </w:rPr>
              <w:t>0</w:t>
            </w:r>
            <w:r w:rsidRPr="00A95BCE">
              <w:rPr>
                <w:rFonts w:ascii="Arial" w:hAnsi="Arial" w:cs="Arial"/>
                <w:sz w:val="20"/>
              </w:rPr>
              <w:t xml:space="preserve"> </w:t>
            </w:r>
            <w:r w:rsidR="00523528">
              <w:rPr>
                <w:rFonts w:ascii="Arial" w:hAnsi="Arial" w:cs="Arial"/>
                <w:sz w:val="20"/>
              </w:rPr>
              <w:t>-</w:t>
            </w:r>
            <w:r w:rsidRPr="00A95BCE">
              <w:rPr>
                <w:rFonts w:ascii="Arial" w:hAnsi="Arial" w:cs="Arial"/>
                <w:sz w:val="20"/>
              </w:rPr>
              <w:t xml:space="preserve"> </w:t>
            </w:r>
          </w:p>
        </w:tc>
      </w:tr>
    </w:tbl>
    <w:p w14:paraId="639E63F2" w14:textId="77777777" w:rsidR="00A50852" w:rsidRPr="00A95BCE" w:rsidRDefault="00A50852" w:rsidP="00A50852">
      <w:pPr>
        <w:pStyle w:val="Tekstpodstawowy2"/>
        <w:spacing w:after="0"/>
        <w:contextualSpacing/>
        <w:jc w:val="both"/>
        <w:rPr>
          <w:rFonts w:ascii="Arial" w:hAnsi="Arial" w:cs="Arial"/>
          <w:sz w:val="19"/>
          <w:szCs w:val="19"/>
        </w:rPr>
      </w:pPr>
    </w:p>
    <w:p w14:paraId="2B9651FB" w14:textId="7A86DE9F" w:rsidR="00407EDC" w:rsidRPr="00A95BCE" w:rsidRDefault="00541299" w:rsidP="00A50852">
      <w:pPr>
        <w:pStyle w:val="Tekstpodstawowy21"/>
        <w:numPr>
          <w:ilvl w:val="0"/>
          <w:numId w:val="8"/>
        </w:numPr>
        <w:spacing w:line="240" w:lineRule="auto"/>
        <w:contextualSpacing/>
        <w:jc w:val="both"/>
        <w:rPr>
          <w:rFonts w:ascii="Arial" w:hAnsi="Arial" w:cs="Arial"/>
          <w:sz w:val="19"/>
          <w:szCs w:val="19"/>
        </w:rPr>
      </w:pPr>
      <w:r w:rsidRPr="00A95BCE">
        <w:rPr>
          <w:rFonts w:ascii="Arial" w:hAnsi="Arial" w:cs="Arial"/>
          <w:sz w:val="19"/>
          <w:szCs w:val="19"/>
        </w:rPr>
        <w:t xml:space="preserve">Składam niniejszą ofertę </w:t>
      </w:r>
      <w:r w:rsidRPr="00A95BCE">
        <w:rPr>
          <w:rFonts w:ascii="Arial" w:hAnsi="Arial" w:cs="Arial"/>
          <w:b/>
          <w:sz w:val="19"/>
          <w:szCs w:val="19"/>
        </w:rPr>
        <w:t>we własnym imieniu</w:t>
      </w:r>
      <w:r w:rsidRPr="00A95BCE">
        <w:rPr>
          <w:rFonts w:ascii="Arial" w:hAnsi="Arial" w:cs="Arial"/>
          <w:sz w:val="19"/>
          <w:szCs w:val="19"/>
        </w:rPr>
        <w:t xml:space="preserve"> / jako </w:t>
      </w:r>
      <w:r w:rsidRPr="00A95BCE">
        <w:rPr>
          <w:rFonts w:ascii="Arial" w:hAnsi="Arial" w:cs="Arial"/>
          <w:b/>
          <w:sz w:val="19"/>
          <w:szCs w:val="19"/>
        </w:rPr>
        <w:t>Wykonawcy wspólnie</w:t>
      </w:r>
      <w:r w:rsidRPr="00A95BCE">
        <w:rPr>
          <w:rFonts w:ascii="Arial" w:hAnsi="Arial" w:cs="Arial"/>
          <w:sz w:val="19"/>
          <w:szCs w:val="19"/>
        </w:rPr>
        <w:t xml:space="preserve"> ubiegający się o udzielenie zamówieni</w:t>
      </w:r>
      <w:r w:rsidR="00407EDC" w:rsidRPr="00A95BCE">
        <w:rPr>
          <w:rFonts w:ascii="Arial" w:hAnsi="Arial" w:cs="Arial"/>
          <w:sz w:val="19"/>
          <w:szCs w:val="19"/>
        </w:rPr>
        <w:t>a</w:t>
      </w:r>
      <w:r w:rsidRPr="00A95BCE">
        <w:rPr>
          <w:rFonts w:ascii="Arial" w:hAnsi="Arial" w:cs="Arial"/>
          <w:sz w:val="19"/>
          <w:szCs w:val="19"/>
        </w:rPr>
        <w:t>;</w:t>
      </w:r>
      <w:r w:rsidRPr="00A95BCE">
        <w:rPr>
          <w:rFonts w:ascii="Arial" w:hAnsi="Arial" w:cs="Arial"/>
          <w:b/>
          <w:sz w:val="19"/>
          <w:szCs w:val="19"/>
          <w:vertAlign w:val="superscript"/>
        </w:rPr>
        <w:t>*)</w:t>
      </w:r>
    </w:p>
    <w:p w14:paraId="480E018D" w14:textId="7E177909" w:rsidR="00407EDC" w:rsidRPr="00A95BCE" w:rsidRDefault="00221EA3" w:rsidP="00FF0963">
      <w:pPr>
        <w:pStyle w:val="Tekstpodstawowy21"/>
        <w:numPr>
          <w:ilvl w:val="0"/>
          <w:numId w:val="8"/>
        </w:numPr>
        <w:spacing w:line="240" w:lineRule="auto"/>
        <w:jc w:val="both"/>
        <w:rPr>
          <w:rFonts w:ascii="Arial" w:hAnsi="Arial" w:cs="Arial"/>
          <w:sz w:val="19"/>
          <w:szCs w:val="19"/>
        </w:rPr>
      </w:pPr>
      <w:r w:rsidRPr="00A95BCE">
        <w:rPr>
          <w:rFonts w:ascii="Arial" w:hAnsi="Arial" w:cs="Arial"/>
          <w:sz w:val="19"/>
          <w:szCs w:val="19"/>
        </w:rPr>
        <w:t>Oświadczam(y), że jesteśmy</w:t>
      </w:r>
      <w:r w:rsidRPr="00A95BCE">
        <w:rPr>
          <w:rStyle w:val="Odwoanieprzypisudolnego"/>
          <w:rFonts w:ascii="Arial" w:hAnsi="Arial" w:cs="Arial"/>
          <w:sz w:val="19"/>
          <w:szCs w:val="19"/>
        </w:rPr>
        <w:footnoteReference w:id="1"/>
      </w:r>
      <w:r w:rsidR="00782B31" w:rsidRPr="00A95BCE">
        <w:rPr>
          <w:rFonts w:ascii="Arial" w:hAnsi="Arial" w:cs="Arial"/>
          <w:sz w:val="19"/>
          <w:szCs w:val="19"/>
        </w:rPr>
        <w:t>:</w:t>
      </w:r>
    </w:p>
    <w:p w14:paraId="476C3967" w14:textId="51CB0E9A" w:rsidR="00221EA3" w:rsidRPr="00A95BCE" w:rsidRDefault="0060367B" w:rsidP="00221EA3">
      <w:pPr>
        <w:pStyle w:val="Akapitzlist"/>
        <w:jc w:val="both"/>
        <w:rPr>
          <w:rFonts w:ascii="Arial" w:hAnsi="Arial" w:cs="Arial"/>
          <w:sz w:val="19"/>
          <w:szCs w:val="19"/>
        </w:rPr>
      </w:pPr>
      <w:r w:rsidRPr="00A95BCE">
        <w:rPr>
          <w:rFonts w:ascii="Arial" w:hAnsi="Arial" w:cs="Arial"/>
          <w:sz w:val="19"/>
          <w:szCs w:val="19"/>
        </w:rPr>
        <w:t xml:space="preserve">  </w:t>
      </w:r>
      <w:r w:rsidR="00221EA3" w:rsidRPr="00A95BCE">
        <w:rPr>
          <w:rFonts w:ascii="Arial" w:hAnsi="Arial" w:cs="Arial"/>
          <w:sz w:val="19"/>
          <w:szCs w:val="19"/>
        </w:rPr>
        <w:fldChar w:fldCharType="begin">
          <w:ffData>
            <w:name w:val=""/>
            <w:enabled/>
            <w:calcOnExit w:val="0"/>
            <w:checkBox>
              <w:sizeAuto/>
              <w:default w:val="0"/>
            </w:checkBox>
          </w:ffData>
        </w:fldChar>
      </w:r>
      <w:r w:rsidR="00221EA3" w:rsidRPr="00A95BCE">
        <w:rPr>
          <w:rFonts w:ascii="Arial" w:hAnsi="Arial" w:cs="Arial"/>
          <w:sz w:val="19"/>
          <w:szCs w:val="19"/>
        </w:rPr>
        <w:instrText xml:space="preserve"> FORMCHECKBOX </w:instrText>
      </w:r>
      <w:r w:rsidR="00221EA3" w:rsidRPr="00A95BCE">
        <w:rPr>
          <w:rFonts w:ascii="Arial" w:hAnsi="Arial" w:cs="Arial"/>
          <w:sz w:val="19"/>
          <w:szCs w:val="19"/>
        </w:rPr>
      </w:r>
      <w:r w:rsidR="00221EA3" w:rsidRPr="00A95BCE">
        <w:rPr>
          <w:rFonts w:ascii="Arial" w:hAnsi="Arial" w:cs="Arial"/>
          <w:sz w:val="19"/>
          <w:szCs w:val="19"/>
        </w:rPr>
        <w:fldChar w:fldCharType="separate"/>
      </w:r>
      <w:r w:rsidR="00221EA3" w:rsidRPr="00A95BCE">
        <w:rPr>
          <w:rFonts w:ascii="Arial" w:hAnsi="Arial" w:cs="Arial"/>
          <w:sz w:val="19"/>
          <w:szCs w:val="19"/>
        </w:rPr>
        <w:fldChar w:fldCharType="end"/>
      </w:r>
      <w:r w:rsidRPr="00A95BCE">
        <w:rPr>
          <w:rFonts w:ascii="Arial" w:hAnsi="Arial" w:cs="Arial"/>
          <w:sz w:val="19"/>
          <w:szCs w:val="19"/>
        </w:rPr>
        <w:t xml:space="preserve"> </w:t>
      </w:r>
      <w:r w:rsidR="00221EA3" w:rsidRPr="00A95BCE">
        <w:rPr>
          <w:rFonts w:ascii="Arial" w:hAnsi="Arial" w:cs="Arial"/>
          <w:sz w:val="19"/>
          <w:szCs w:val="19"/>
        </w:rPr>
        <w:t>mikroprzedsiębiorstwem</w:t>
      </w:r>
    </w:p>
    <w:p w14:paraId="1DE2EF93" w14:textId="61C51532" w:rsidR="00221EA3" w:rsidRPr="00A95BCE" w:rsidRDefault="0060367B" w:rsidP="00221EA3">
      <w:pPr>
        <w:pStyle w:val="Akapitzlist"/>
        <w:jc w:val="both"/>
        <w:rPr>
          <w:rFonts w:ascii="Arial" w:hAnsi="Arial" w:cs="Arial"/>
          <w:sz w:val="19"/>
          <w:szCs w:val="19"/>
        </w:rPr>
      </w:pPr>
      <w:r w:rsidRPr="00A95BCE">
        <w:rPr>
          <w:rFonts w:ascii="Arial" w:hAnsi="Arial" w:cs="Arial"/>
          <w:sz w:val="19"/>
          <w:szCs w:val="19"/>
        </w:rPr>
        <w:t xml:space="preserve">  </w:t>
      </w:r>
      <w:r w:rsidR="00221EA3" w:rsidRPr="00A95BCE">
        <w:rPr>
          <w:rFonts w:ascii="Arial" w:hAnsi="Arial" w:cs="Arial"/>
          <w:sz w:val="19"/>
          <w:szCs w:val="19"/>
        </w:rPr>
        <w:fldChar w:fldCharType="begin">
          <w:ffData>
            <w:name w:val=""/>
            <w:enabled/>
            <w:calcOnExit w:val="0"/>
            <w:checkBox>
              <w:sizeAuto/>
              <w:default w:val="0"/>
            </w:checkBox>
          </w:ffData>
        </w:fldChar>
      </w:r>
      <w:r w:rsidR="00221EA3" w:rsidRPr="00A95BCE">
        <w:rPr>
          <w:rFonts w:ascii="Arial" w:hAnsi="Arial" w:cs="Arial"/>
          <w:sz w:val="19"/>
          <w:szCs w:val="19"/>
        </w:rPr>
        <w:instrText xml:space="preserve"> FORMCHECKBOX </w:instrText>
      </w:r>
      <w:r w:rsidR="00221EA3" w:rsidRPr="00A95BCE">
        <w:rPr>
          <w:rFonts w:ascii="Arial" w:hAnsi="Arial" w:cs="Arial"/>
          <w:sz w:val="19"/>
          <w:szCs w:val="19"/>
        </w:rPr>
      </w:r>
      <w:r w:rsidR="00221EA3" w:rsidRPr="00A95BCE">
        <w:rPr>
          <w:rFonts w:ascii="Arial" w:hAnsi="Arial" w:cs="Arial"/>
          <w:sz w:val="19"/>
          <w:szCs w:val="19"/>
        </w:rPr>
        <w:fldChar w:fldCharType="separate"/>
      </w:r>
      <w:r w:rsidR="00221EA3" w:rsidRPr="00A95BCE">
        <w:rPr>
          <w:rFonts w:ascii="Arial" w:hAnsi="Arial" w:cs="Arial"/>
          <w:sz w:val="19"/>
          <w:szCs w:val="19"/>
        </w:rPr>
        <w:fldChar w:fldCharType="end"/>
      </w:r>
      <w:r w:rsidRPr="00A95BCE">
        <w:rPr>
          <w:rFonts w:ascii="Arial" w:hAnsi="Arial" w:cs="Arial"/>
          <w:sz w:val="19"/>
          <w:szCs w:val="19"/>
        </w:rPr>
        <w:t xml:space="preserve"> </w:t>
      </w:r>
      <w:r w:rsidR="00221EA3" w:rsidRPr="00A95BCE">
        <w:rPr>
          <w:rFonts w:ascii="Arial" w:hAnsi="Arial" w:cs="Arial"/>
          <w:sz w:val="19"/>
          <w:szCs w:val="19"/>
        </w:rPr>
        <w:t>małym przedsiębiorstwem</w:t>
      </w:r>
    </w:p>
    <w:p w14:paraId="260D9500" w14:textId="695D0364" w:rsidR="00221EA3" w:rsidRPr="00A95BCE" w:rsidRDefault="0060367B" w:rsidP="00221EA3">
      <w:pPr>
        <w:pStyle w:val="Akapitzlist"/>
        <w:jc w:val="both"/>
        <w:rPr>
          <w:rFonts w:ascii="Arial" w:hAnsi="Arial" w:cs="Arial"/>
          <w:sz w:val="19"/>
          <w:szCs w:val="19"/>
        </w:rPr>
      </w:pPr>
      <w:r w:rsidRPr="00A95BCE">
        <w:rPr>
          <w:rFonts w:ascii="Arial" w:hAnsi="Arial" w:cs="Arial"/>
          <w:sz w:val="19"/>
          <w:szCs w:val="19"/>
        </w:rPr>
        <w:t xml:space="preserve">  </w:t>
      </w:r>
      <w:r w:rsidR="00221EA3" w:rsidRPr="00A95BCE">
        <w:rPr>
          <w:rFonts w:ascii="Arial" w:hAnsi="Arial" w:cs="Arial"/>
          <w:sz w:val="19"/>
          <w:szCs w:val="19"/>
        </w:rPr>
        <w:fldChar w:fldCharType="begin">
          <w:ffData>
            <w:name w:val=""/>
            <w:enabled/>
            <w:calcOnExit w:val="0"/>
            <w:checkBox>
              <w:sizeAuto/>
              <w:default w:val="0"/>
            </w:checkBox>
          </w:ffData>
        </w:fldChar>
      </w:r>
      <w:r w:rsidR="00221EA3" w:rsidRPr="00A95BCE">
        <w:rPr>
          <w:rFonts w:ascii="Arial" w:hAnsi="Arial" w:cs="Arial"/>
          <w:sz w:val="19"/>
          <w:szCs w:val="19"/>
        </w:rPr>
        <w:instrText xml:space="preserve"> FORMCHECKBOX </w:instrText>
      </w:r>
      <w:r w:rsidR="00221EA3" w:rsidRPr="00A95BCE">
        <w:rPr>
          <w:rFonts w:ascii="Arial" w:hAnsi="Arial" w:cs="Arial"/>
          <w:sz w:val="19"/>
          <w:szCs w:val="19"/>
        </w:rPr>
      </w:r>
      <w:r w:rsidR="00221EA3" w:rsidRPr="00A95BCE">
        <w:rPr>
          <w:rFonts w:ascii="Arial" w:hAnsi="Arial" w:cs="Arial"/>
          <w:sz w:val="19"/>
          <w:szCs w:val="19"/>
        </w:rPr>
        <w:fldChar w:fldCharType="separate"/>
      </w:r>
      <w:r w:rsidR="00221EA3" w:rsidRPr="00A95BCE">
        <w:rPr>
          <w:rFonts w:ascii="Arial" w:hAnsi="Arial" w:cs="Arial"/>
          <w:sz w:val="19"/>
          <w:szCs w:val="19"/>
        </w:rPr>
        <w:fldChar w:fldCharType="end"/>
      </w:r>
      <w:r w:rsidRPr="00A95BCE">
        <w:rPr>
          <w:rFonts w:ascii="Arial" w:hAnsi="Arial" w:cs="Arial"/>
          <w:sz w:val="19"/>
          <w:szCs w:val="19"/>
        </w:rPr>
        <w:t xml:space="preserve"> </w:t>
      </w:r>
      <w:r w:rsidR="00221EA3" w:rsidRPr="00A95BCE">
        <w:rPr>
          <w:rFonts w:ascii="Arial" w:hAnsi="Arial" w:cs="Arial"/>
          <w:sz w:val="19"/>
          <w:szCs w:val="19"/>
        </w:rPr>
        <w:t>średnim przedsiębiorstwem</w:t>
      </w:r>
    </w:p>
    <w:p w14:paraId="7219D61F" w14:textId="3A7CC1E9" w:rsidR="00221EA3" w:rsidRPr="00A95BCE" w:rsidRDefault="0060367B" w:rsidP="00221EA3">
      <w:pPr>
        <w:pStyle w:val="Akapitzlist"/>
        <w:jc w:val="both"/>
        <w:rPr>
          <w:rFonts w:ascii="Arial" w:hAnsi="Arial" w:cs="Arial"/>
          <w:sz w:val="19"/>
          <w:szCs w:val="19"/>
        </w:rPr>
      </w:pPr>
      <w:r w:rsidRPr="00A95BCE">
        <w:rPr>
          <w:rFonts w:ascii="Arial" w:hAnsi="Arial" w:cs="Arial"/>
          <w:sz w:val="19"/>
          <w:szCs w:val="19"/>
        </w:rPr>
        <w:t xml:space="preserve">  </w:t>
      </w:r>
      <w:r w:rsidR="00221EA3" w:rsidRPr="00A95BCE">
        <w:rPr>
          <w:rFonts w:ascii="Arial" w:hAnsi="Arial" w:cs="Arial"/>
          <w:sz w:val="19"/>
          <w:szCs w:val="19"/>
        </w:rPr>
        <w:fldChar w:fldCharType="begin">
          <w:ffData>
            <w:name w:val=""/>
            <w:enabled/>
            <w:calcOnExit w:val="0"/>
            <w:checkBox>
              <w:sizeAuto/>
              <w:default w:val="0"/>
            </w:checkBox>
          </w:ffData>
        </w:fldChar>
      </w:r>
      <w:r w:rsidR="00221EA3" w:rsidRPr="00A95BCE">
        <w:rPr>
          <w:rFonts w:ascii="Arial" w:hAnsi="Arial" w:cs="Arial"/>
          <w:sz w:val="19"/>
          <w:szCs w:val="19"/>
        </w:rPr>
        <w:instrText xml:space="preserve"> FORMCHECKBOX </w:instrText>
      </w:r>
      <w:r w:rsidR="00221EA3" w:rsidRPr="00A95BCE">
        <w:rPr>
          <w:rFonts w:ascii="Arial" w:hAnsi="Arial" w:cs="Arial"/>
          <w:sz w:val="19"/>
          <w:szCs w:val="19"/>
        </w:rPr>
      </w:r>
      <w:r w:rsidR="00221EA3" w:rsidRPr="00A95BCE">
        <w:rPr>
          <w:rFonts w:ascii="Arial" w:hAnsi="Arial" w:cs="Arial"/>
          <w:sz w:val="19"/>
          <w:szCs w:val="19"/>
        </w:rPr>
        <w:fldChar w:fldCharType="separate"/>
      </w:r>
      <w:r w:rsidR="00221EA3" w:rsidRPr="00A95BCE">
        <w:rPr>
          <w:rFonts w:ascii="Arial" w:hAnsi="Arial" w:cs="Arial"/>
          <w:sz w:val="19"/>
          <w:szCs w:val="19"/>
        </w:rPr>
        <w:fldChar w:fldCharType="end"/>
      </w:r>
      <w:r w:rsidRPr="00A95BCE">
        <w:rPr>
          <w:rFonts w:ascii="Arial" w:hAnsi="Arial" w:cs="Arial"/>
          <w:sz w:val="19"/>
          <w:szCs w:val="19"/>
        </w:rPr>
        <w:t xml:space="preserve"> </w:t>
      </w:r>
      <w:r w:rsidR="00221EA3" w:rsidRPr="00A95BCE">
        <w:rPr>
          <w:rFonts w:ascii="Arial" w:hAnsi="Arial" w:cs="Arial"/>
          <w:sz w:val="19"/>
          <w:szCs w:val="19"/>
        </w:rPr>
        <w:t xml:space="preserve">jednoosobową działalnością gospodarczą </w:t>
      </w:r>
    </w:p>
    <w:p w14:paraId="64385B25" w14:textId="186F5ECF" w:rsidR="00221EA3" w:rsidRPr="00A95BCE" w:rsidRDefault="0060367B" w:rsidP="00221EA3">
      <w:pPr>
        <w:pStyle w:val="Akapitzlist"/>
        <w:jc w:val="both"/>
        <w:rPr>
          <w:rFonts w:ascii="Arial" w:hAnsi="Arial" w:cs="Arial"/>
          <w:sz w:val="19"/>
          <w:szCs w:val="19"/>
        </w:rPr>
      </w:pPr>
      <w:r w:rsidRPr="00A95BCE">
        <w:rPr>
          <w:rFonts w:ascii="Arial" w:hAnsi="Arial" w:cs="Arial"/>
          <w:sz w:val="19"/>
          <w:szCs w:val="19"/>
        </w:rPr>
        <w:t xml:space="preserve">  </w:t>
      </w:r>
      <w:r w:rsidR="00221EA3" w:rsidRPr="00A95BCE">
        <w:rPr>
          <w:rFonts w:ascii="Arial" w:hAnsi="Arial" w:cs="Arial"/>
          <w:sz w:val="19"/>
          <w:szCs w:val="19"/>
        </w:rPr>
        <w:fldChar w:fldCharType="begin">
          <w:ffData>
            <w:name w:val=""/>
            <w:enabled/>
            <w:calcOnExit w:val="0"/>
            <w:checkBox>
              <w:sizeAuto/>
              <w:default w:val="0"/>
            </w:checkBox>
          </w:ffData>
        </w:fldChar>
      </w:r>
      <w:r w:rsidR="00221EA3" w:rsidRPr="00A95BCE">
        <w:rPr>
          <w:rFonts w:ascii="Arial" w:hAnsi="Arial" w:cs="Arial"/>
          <w:sz w:val="19"/>
          <w:szCs w:val="19"/>
        </w:rPr>
        <w:instrText xml:space="preserve"> FORMCHECKBOX </w:instrText>
      </w:r>
      <w:r w:rsidR="00221EA3" w:rsidRPr="00A95BCE">
        <w:rPr>
          <w:rFonts w:ascii="Arial" w:hAnsi="Arial" w:cs="Arial"/>
          <w:sz w:val="19"/>
          <w:szCs w:val="19"/>
        </w:rPr>
      </w:r>
      <w:r w:rsidR="00221EA3" w:rsidRPr="00A95BCE">
        <w:rPr>
          <w:rFonts w:ascii="Arial" w:hAnsi="Arial" w:cs="Arial"/>
          <w:sz w:val="19"/>
          <w:szCs w:val="19"/>
        </w:rPr>
        <w:fldChar w:fldCharType="separate"/>
      </w:r>
      <w:r w:rsidR="00221EA3" w:rsidRPr="00A95BCE">
        <w:rPr>
          <w:rFonts w:ascii="Arial" w:hAnsi="Arial" w:cs="Arial"/>
          <w:sz w:val="19"/>
          <w:szCs w:val="19"/>
        </w:rPr>
        <w:fldChar w:fldCharType="end"/>
      </w:r>
      <w:r w:rsidRPr="00A95BCE">
        <w:rPr>
          <w:rFonts w:ascii="Arial" w:hAnsi="Arial" w:cs="Arial"/>
          <w:sz w:val="19"/>
          <w:szCs w:val="19"/>
        </w:rPr>
        <w:t xml:space="preserve"> </w:t>
      </w:r>
      <w:r w:rsidR="00221EA3" w:rsidRPr="00A95BCE">
        <w:rPr>
          <w:rFonts w:ascii="Arial" w:hAnsi="Arial" w:cs="Arial"/>
          <w:sz w:val="19"/>
          <w:szCs w:val="19"/>
        </w:rPr>
        <w:t>osobą fizyczną nieprowadzącą działalności gospodarczej</w:t>
      </w:r>
    </w:p>
    <w:p w14:paraId="610D8C41" w14:textId="00A56ABB" w:rsidR="00221EA3" w:rsidRPr="00A95BCE" w:rsidRDefault="0060367B" w:rsidP="00221EA3">
      <w:pPr>
        <w:pStyle w:val="Akapitzlist"/>
        <w:jc w:val="both"/>
        <w:rPr>
          <w:rFonts w:ascii="Arial" w:hAnsi="Arial" w:cs="Arial"/>
          <w:sz w:val="19"/>
          <w:szCs w:val="19"/>
        </w:rPr>
      </w:pPr>
      <w:r w:rsidRPr="00A95BCE">
        <w:rPr>
          <w:rFonts w:ascii="Arial" w:hAnsi="Arial" w:cs="Arial"/>
          <w:sz w:val="19"/>
          <w:szCs w:val="19"/>
        </w:rPr>
        <w:t xml:space="preserve">  </w:t>
      </w:r>
      <w:r w:rsidR="00221EA3" w:rsidRPr="00A95BCE">
        <w:rPr>
          <w:rFonts w:ascii="Arial" w:hAnsi="Arial" w:cs="Arial"/>
          <w:sz w:val="19"/>
          <w:szCs w:val="19"/>
        </w:rPr>
        <w:fldChar w:fldCharType="begin">
          <w:ffData>
            <w:name w:val=""/>
            <w:enabled/>
            <w:calcOnExit w:val="0"/>
            <w:checkBox>
              <w:sizeAuto/>
              <w:default w:val="0"/>
            </w:checkBox>
          </w:ffData>
        </w:fldChar>
      </w:r>
      <w:r w:rsidR="00221EA3" w:rsidRPr="00A95BCE">
        <w:rPr>
          <w:rFonts w:ascii="Arial" w:hAnsi="Arial" w:cs="Arial"/>
          <w:sz w:val="19"/>
          <w:szCs w:val="19"/>
        </w:rPr>
        <w:instrText xml:space="preserve"> FORMCHECKBOX </w:instrText>
      </w:r>
      <w:r w:rsidR="00221EA3" w:rsidRPr="00A95BCE">
        <w:rPr>
          <w:rFonts w:ascii="Arial" w:hAnsi="Arial" w:cs="Arial"/>
          <w:sz w:val="19"/>
          <w:szCs w:val="19"/>
        </w:rPr>
      </w:r>
      <w:r w:rsidR="00221EA3" w:rsidRPr="00A95BCE">
        <w:rPr>
          <w:rFonts w:ascii="Arial" w:hAnsi="Arial" w:cs="Arial"/>
          <w:sz w:val="19"/>
          <w:szCs w:val="19"/>
        </w:rPr>
        <w:fldChar w:fldCharType="separate"/>
      </w:r>
      <w:r w:rsidR="00221EA3" w:rsidRPr="00A95BCE">
        <w:rPr>
          <w:rFonts w:ascii="Arial" w:hAnsi="Arial" w:cs="Arial"/>
          <w:sz w:val="19"/>
          <w:szCs w:val="19"/>
        </w:rPr>
        <w:fldChar w:fldCharType="end"/>
      </w:r>
      <w:r w:rsidRPr="00A95BCE">
        <w:rPr>
          <w:rFonts w:ascii="Arial" w:hAnsi="Arial" w:cs="Arial"/>
          <w:sz w:val="19"/>
          <w:szCs w:val="19"/>
        </w:rPr>
        <w:t xml:space="preserve"> </w:t>
      </w:r>
      <w:r w:rsidR="00221EA3" w:rsidRPr="00A95BCE">
        <w:rPr>
          <w:rFonts w:ascii="Arial" w:hAnsi="Arial" w:cs="Arial"/>
          <w:sz w:val="19"/>
          <w:szCs w:val="19"/>
        </w:rPr>
        <w:t>innym rodzajem</w:t>
      </w:r>
    </w:p>
    <w:p w14:paraId="74343926" w14:textId="77777777" w:rsidR="00221EA3" w:rsidRPr="00A95BCE" w:rsidRDefault="00221EA3" w:rsidP="00221EA3">
      <w:pPr>
        <w:pStyle w:val="Tekstpodstawowy21"/>
        <w:spacing w:line="240" w:lineRule="auto"/>
        <w:ind w:left="720"/>
        <w:contextualSpacing/>
        <w:jc w:val="both"/>
        <w:rPr>
          <w:rFonts w:ascii="Arial" w:hAnsi="Arial" w:cs="Arial"/>
          <w:sz w:val="19"/>
          <w:szCs w:val="19"/>
        </w:rPr>
      </w:pPr>
    </w:p>
    <w:p w14:paraId="66A722E7" w14:textId="77777777" w:rsidR="00A50852" w:rsidRPr="00A95BCE" w:rsidRDefault="00A50852">
      <w:pPr>
        <w:rPr>
          <w:rFonts w:ascii="Arial" w:eastAsia="Calibri" w:hAnsi="Arial" w:cs="Arial"/>
          <w:b/>
          <w:bCs/>
          <w:sz w:val="19"/>
          <w:szCs w:val="19"/>
          <w:lang w:eastAsia="ar-SA"/>
        </w:rPr>
      </w:pPr>
      <w:r w:rsidRPr="00A95BCE">
        <w:rPr>
          <w:rFonts w:ascii="Arial" w:eastAsia="Calibri" w:hAnsi="Arial" w:cs="Arial"/>
          <w:b/>
          <w:bCs/>
          <w:sz w:val="19"/>
          <w:szCs w:val="19"/>
        </w:rPr>
        <w:br w:type="page"/>
      </w:r>
    </w:p>
    <w:p w14:paraId="2EDAEBBB" w14:textId="6F59E4B0" w:rsidR="00E14D3E" w:rsidRPr="00A95BCE" w:rsidRDefault="00E14D3E" w:rsidP="00FF0963">
      <w:pPr>
        <w:pStyle w:val="Tekstpodstawowy21"/>
        <w:numPr>
          <w:ilvl w:val="0"/>
          <w:numId w:val="8"/>
        </w:numPr>
        <w:spacing w:line="240" w:lineRule="auto"/>
        <w:contextualSpacing/>
        <w:jc w:val="both"/>
        <w:rPr>
          <w:rFonts w:ascii="Arial" w:hAnsi="Arial" w:cs="Arial"/>
          <w:sz w:val="19"/>
          <w:szCs w:val="19"/>
        </w:rPr>
      </w:pPr>
      <w:r w:rsidRPr="00A95BCE">
        <w:rPr>
          <w:rFonts w:ascii="Arial" w:eastAsia="Calibri" w:hAnsi="Arial" w:cs="Arial"/>
          <w:b/>
          <w:bCs/>
          <w:sz w:val="19"/>
          <w:szCs w:val="19"/>
        </w:rPr>
        <w:lastRenderedPageBreak/>
        <w:t xml:space="preserve">Oświadczamy, że </w:t>
      </w:r>
      <w:r w:rsidRPr="00A95BCE">
        <w:rPr>
          <w:rFonts w:ascii="Arial" w:eastAsia="Calibri" w:hAnsi="Arial" w:cs="Arial"/>
          <w:sz w:val="19"/>
          <w:szCs w:val="19"/>
        </w:rPr>
        <w:t xml:space="preserve">przedmiot zamówienia </w:t>
      </w:r>
      <w:r w:rsidRPr="00A95BCE">
        <w:rPr>
          <w:rFonts w:ascii="Arial" w:eastAsia="Calibri" w:hAnsi="Arial" w:cs="Arial"/>
          <w:b/>
          <w:bCs/>
          <w:sz w:val="19"/>
          <w:szCs w:val="19"/>
        </w:rPr>
        <w:t>zrealizujemy sami</w:t>
      </w:r>
      <w:r w:rsidRPr="00A95BCE">
        <w:rPr>
          <w:rFonts w:ascii="Arial" w:eastAsia="Calibri" w:hAnsi="Arial" w:cs="Arial"/>
          <w:sz w:val="19"/>
          <w:szCs w:val="19"/>
        </w:rPr>
        <w:t xml:space="preserve">/ </w:t>
      </w:r>
      <w:r w:rsidRPr="00A95BCE">
        <w:rPr>
          <w:rFonts w:ascii="Arial" w:eastAsia="Calibri" w:hAnsi="Arial" w:cs="Arial"/>
          <w:b/>
          <w:bCs/>
          <w:sz w:val="19"/>
          <w:szCs w:val="19"/>
        </w:rPr>
        <w:t xml:space="preserve">z udziałem podwykonawców* </w:t>
      </w:r>
      <w:r w:rsidRPr="00A95BCE">
        <w:rPr>
          <w:rFonts w:ascii="Arial" w:eastAsia="Calibri" w:hAnsi="Arial" w:cs="Arial"/>
          <w:i/>
          <w:iCs/>
          <w:sz w:val="19"/>
          <w:szCs w:val="19"/>
        </w:rPr>
        <w:t>(</w:t>
      </w:r>
      <w:r w:rsidR="00465655" w:rsidRPr="00A95BCE">
        <w:rPr>
          <w:rFonts w:ascii="Arial" w:eastAsia="Calibri" w:hAnsi="Arial" w:cs="Arial"/>
          <w:i/>
          <w:iCs/>
          <w:sz w:val="19"/>
          <w:szCs w:val="19"/>
        </w:rPr>
        <w:t>*</w:t>
      </w:r>
      <w:r w:rsidRPr="00A95BCE">
        <w:rPr>
          <w:rFonts w:ascii="Arial" w:hAnsi="Arial" w:cs="Arial"/>
          <w:i/>
          <w:iCs/>
          <w:sz w:val="19"/>
          <w:szCs w:val="19"/>
        </w:rPr>
        <w:t>niepotrzebne skreślić. W</w:t>
      </w:r>
      <w:r w:rsidR="00782B31" w:rsidRPr="00A95BCE">
        <w:rPr>
          <w:rFonts w:ascii="Arial" w:hAnsi="Arial" w:cs="Arial"/>
          <w:i/>
          <w:iCs/>
          <w:sz w:val="19"/>
          <w:szCs w:val="19"/>
        </w:rPr>
        <w:t> </w:t>
      </w:r>
      <w:r w:rsidRPr="00A95BCE">
        <w:rPr>
          <w:rFonts w:ascii="Arial" w:hAnsi="Arial" w:cs="Arial"/>
          <w:i/>
          <w:iCs/>
          <w:sz w:val="19"/>
          <w:szCs w:val="19"/>
        </w:rPr>
        <w:t>przypadku braku skreślenia- powyższy zapis będzie rozumiany przez Zamawiającego jako realizacja przedmiotu zamówienia przez Wykonawcę we własnym zakresie</w:t>
      </w:r>
      <w:r w:rsidRPr="00A95BCE">
        <w:rPr>
          <w:rFonts w:ascii="Arial" w:eastAsia="Calibri" w:hAnsi="Arial" w:cs="Arial"/>
          <w:i/>
          <w:iCs/>
          <w:sz w:val="19"/>
          <w:szCs w:val="19"/>
        </w:rPr>
        <w:t>)</w:t>
      </w:r>
      <w:r w:rsidRPr="00A95BCE">
        <w:rPr>
          <w:rFonts w:ascii="Arial" w:hAnsi="Arial" w:cs="Arial"/>
          <w:sz w:val="19"/>
          <w:szCs w:val="19"/>
        </w:rPr>
        <w:t>:</w:t>
      </w:r>
    </w:p>
    <w:p w14:paraId="1F923E2D" w14:textId="77777777" w:rsidR="00E14D3E" w:rsidRPr="00A95BCE" w:rsidRDefault="00E14D3E" w:rsidP="00E14D3E">
      <w:pPr>
        <w:pStyle w:val="Tekstpodstawowy21"/>
        <w:spacing w:line="240" w:lineRule="auto"/>
        <w:ind w:left="720"/>
        <w:jc w:val="both"/>
        <w:rPr>
          <w:rFonts w:ascii="Arial" w:hAnsi="Arial" w:cs="Arial"/>
          <w:sz w:val="19"/>
          <w:szCs w:val="19"/>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4791"/>
        <w:gridCol w:w="4423"/>
      </w:tblGrid>
      <w:tr w:rsidR="00A95BCE" w:rsidRPr="00A95BCE" w14:paraId="54B47D65" w14:textId="77777777" w:rsidTr="001005C0">
        <w:trPr>
          <w:trHeight w:val="292"/>
        </w:trPr>
        <w:tc>
          <w:tcPr>
            <w:tcW w:w="670" w:type="dxa"/>
          </w:tcPr>
          <w:p w14:paraId="486804A3" w14:textId="77777777" w:rsidR="00E14D3E" w:rsidRPr="00A95BCE" w:rsidRDefault="00E14D3E" w:rsidP="001005C0">
            <w:pPr>
              <w:autoSpaceDE w:val="0"/>
              <w:autoSpaceDN w:val="0"/>
              <w:adjustRightInd w:val="0"/>
              <w:rPr>
                <w:rFonts w:ascii="Arial" w:eastAsia="Calibri" w:hAnsi="Arial" w:cs="Arial"/>
                <w:sz w:val="19"/>
                <w:szCs w:val="19"/>
              </w:rPr>
            </w:pPr>
            <w:r w:rsidRPr="00A95BCE">
              <w:rPr>
                <w:rFonts w:ascii="Arial" w:eastAsia="Calibri" w:hAnsi="Arial" w:cs="Arial"/>
                <w:sz w:val="19"/>
                <w:szCs w:val="19"/>
              </w:rPr>
              <w:t xml:space="preserve">Lp. </w:t>
            </w:r>
          </w:p>
        </w:tc>
        <w:tc>
          <w:tcPr>
            <w:tcW w:w="4791" w:type="dxa"/>
          </w:tcPr>
          <w:p w14:paraId="5986B535" w14:textId="77777777" w:rsidR="00E14D3E" w:rsidRPr="00A95BCE" w:rsidRDefault="00E14D3E" w:rsidP="001005C0">
            <w:pPr>
              <w:autoSpaceDE w:val="0"/>
              <w:autoSpaceDN w:val="0"/>
              <w:adjustRightInd w:val="0"/>
              <w:rPr>
                <w:rFonts w:ascii="Arial" w:eastAsia="Calibri" w:hAnsi="Arial" w:cs="Arial"/>
                <w:sz w:val="19"/>
                <w:szCs w:val="19"/>
              </w:rPr>
            </w:pPr>
            <w:r w:rsidRPr="00A95BCE">
              <w:rPr>
                <w:rFonts w:ascii="Arial" w:eastAsia="Calibri" w:hAnsi="Arial" w:cs="Arial"/>
                <w:sz w:val="19"/>
                <w:szCs w:val="19"/>
              </w:rPr>
              <w:t xml:space="preserve">Nazwa (Firma) Podwykonawcy </w:t>
            </w:r>
          </w:p>
        </w:tc>
        <w:tc>
          <w:tcPr>
            <w:tcW w:w="4423" w:type="dxa"/>
          </w:tcPr>
          <w:p w14:paraId="1FE2A3D9" w14:textId="77777777" w:rsidR="00E14D3E" w:rsidRPr="00A95BCE" w:rsidRDefault="00E14D3E" w:rsidP="001005C0">
            <w:pPr>
              <w:autoSpaceDE w:val="0"/>
              <w:autoSpaceDN w:val="0"/>
              <w:adjustRightInd w:val="0"/>
              <w:rPr>
                <w:rFonts w:ascii="Arial" w:eastAsia="Calibri" w:hAnsi="Arial" w:cs="Arial"/>
                <w:sz w:val="19"/>
                <w:szCs w:val="19"/>
              </w:rPr>
            </w:pPr>
            <w:r w:rsidRPr="00A95BCE">
              <w:rPr>
                <w:rFonts w:ascii="Arial" w:eastAsia="Calibri" w:hAnsi="Arial" w:cs="Arial"/>
                <w:sz w:val="19"/>
                <w:szCs w:val="19"/>
              </w:rPr>
              <w:t>Zakres zamówienia powierzony podwykonawcy</w:t>
            </w:r>
          </w:p>
        </w:tc>
      </w:tr>
      <w:tr w:rsidR="00A95BCE" w:rsidRPr="00A95BCE" w14:paraId="37EA2091" w14:textId="77777777" w:rsidTr="001005C0">
        <w:trPr>
          <w:trHeight w:val="90"/>
        </w:trPr>
        <w:tc>
          <w:tcPr>
            <w:tcW w:w="670" w:type="dxa"/>
          </w:tcPr>
          <w:p w14:paraId="2B3B630F" w14:textId="77777777" w:rsidR="00E14D3E" w:rsidRPr="00A95BCE" w:rsidRDefault="00E14D3E" w:rsidP="001005C0">
            <w:pPr>
              <w:autoSpaceDE w:val="0"/>
              <w:autoSpaceDN w:val="0"/>
              <w:adjustRightInd w:val="0"/>
              <w:rPr>
                <w:rFonts w:ascii="Arial" w:eastAsia="Calibri" w:hAnsi="Arial" w:cs="Arial"/>
                <w:sz w:val="19"/>
                <w:szCs w:val="19"/>
              </w:rPr>
            </w:pPr>
          </w:p>
        </w:tc>
        <w:tc>
          <w:tcPr>
            <w:tcW w:w="4791" w:type="dxa"/>
          </w:tcPr>
          <w:p w14:paraId="20540859" w14:textId="77777777" w:rsidR="00E14D3E" w:rsidRPr="00A95BCE" w:rsidRDefault="00E14D3E" w:rsidP="001005C0">
            <w:pPr>
              <w:autoSpaceDE w:val="0"/>
              <w:autoSpaceDN w:val="0"/>
              <w:adjustRightInd w:val="0"/>
              <w:rPr>
                <w:rFonts w:ascii="Arial" w:eastAsia="Calibri" w:hAnsi="Arial" w:cs="Arial"/>
                <w:sz w:val="19"/>
                <w:szCs w:val="19"/>
              </w:rPr>
            </w:pPr>
          </w:p>
        </w:tc>
        <w:tc>
          <w:tcPr>
            <w:tcW w:w="4423" w:type="dxa"/>
          </w:tcPr>
          <w:p w14:paraId="52D10643" w14:textId="77777777" w:rsidR="00E14D3E" w:rsidRPr="00A95BCE" w:rsidRDefault="00E14D3E" w:rsidP="001005C0">
            <w:pPr>
              <w:autoSpaceDE w:val="0"/>
              <w:autoSpaceDN w:val="0"/>
              <w:adjustRightInd w:val="0"/>
              <w:rPr>
                <w:rFonts w:ascii="Arial" w:eastAsia="Calibri" w:hAnsi="Arial" w:cs="Arial"/>
                <w:sz w:val="19"/>
                <w:szCs w:val="19"/>
              </w:rPr>
            </w:pPr>
          </w:p>
        </w:tc>
      </w:tr>
      <w:tr w:rsidR="00A95BCE" w:rsidRPr="00A95BCE" w14:paraId="191F2F1A" w14:textId="77777777" w:rsidTr="001005C0">
        <w:trPr>
          <w:trHeight w:val="90"/>
        </w:trPr>
        <w:tc>
          <w:tcPr>
            <w:tcW w:w="670" w:type="dxa"/>
          </w:tcPr>
          <w:p w14:paraId="2BF0278E" w14:textId="77777777" w:rsidR="00E14D3E" w:rsidRPr="00A95BCE" w:rsidRDefault="00E14D3E" w:rsidP="001005C0">
            <w:pPr>
              <w:autoSpaceDE w:val="0"/>
              <w:autoSpaceDN w:val="0"/>
              <w:adjustRightInd w:val="0"/>
              <w:rPr>
                <w:rFonts w:ascii="Arial" w:eastAsia="Calibri" w:hAnsi="Arial" w:cs="Arial"/>
                <w:sz w:val="19"/>
                <w:szCs w:val="19"/>
              </w:rPr>
            </w:pPr>
          </w:p>
        </w:tc>
        <w:tc>
          <w:tcPr>
            <w:tcW w:w="4791" w:type="dxa"/>
          </w:tcPr>
          <w:p w14:paraId="372A3400" w14:textId="77777777" w:rsidR="00E14D3E" w:rsidRPr="00A95BCE" w:rsidRDefault="00E14D3E" w:rsidP="001005C0">
            <w:pPr>
              <w:autoSpaceDE w:val="0"/>
              <w:autoSpaceDN w:val="0"/>
              <w:adjustRightInd w:val="0"/>
              <w:rPr>
                <w:rFonts w:ascii="Arial" w:eastAsia="Calibri" w:hAnsi="Arial" w:cs="Arial"/>
                <w:sz w:val="19"/>
                <w:szCs w:val="19"/>
              </w:rPr>
            </w:pPr>
          </w:p>
        </w:tc>
        <w:tc>
          <w:tcPr>
            <w:tcW w:w="4423" w:type="dxa"/>
          </w:tcPr>
          <w:p w14:paraId="6919AD6D" w14:textId="77777777" w:rsidR="00E14D3E" w:rsidRPr="00A95BCE" w:rsidRDefault="00E14D3E" w:rsidP="001005C0">
            <w:pPr>
              <w:autoSpaceDE w:val="0"/>
              <w:autoSpaceDN w:val="0"/>
              <w:adjustRightInd w:val="0"/>
              <w:rPr>
                <w:rFonts w:ascii="Arial" w:eastAsia="Calibri" w:hAnsi="Arial" w:cs="Arial"/>
                <w:sz w:val="19"/>
                <w:szCs w:val="19"/>
              </w:rPr>
            </w:pPr>
          </w:p>
        </w:tc>
      </w:tr>
    </w:tbl>
    <w:p w14:paraId="5C5EBFA0" w14:textId="5D19F4BB" w:rsidR="00E14D3E" w:rsidRPr="00A95BCE" w:rsidRDefault="00E14D3E" w:rsidP="00E14D3E">
      <w:pPr>
        <w:pStyle w:val="Tekstpodstawowy21"/>
        <w:spacing w:line="240" w:lineRule="auto"/>
        <w:ind w:left="720"/>
        <w:jc w:val="both"/>
        <w:rPr>
          <w:rFonts w:ascii="Arial" w:hAnsi="Arial" w:cs="Arial"/>
          <w:i/>
          <w:sz w:val="19"/>
          <w:szCs w:val="19"/>
        </w:rPr>
      </w:pPr>
      <w:r w:rsidRPr="00A95BCE">
        <w:rPr>
          <w:rFonts w:ascii="Arial" w:hAnsi="Arial" w:cs="Arial"/>
          <w:i/>
          <w:sz w:val="19"/>
          <w:szCs w:val="19"/>
        </w:rPr>
        <w:t>Należy wypełnić</w:t>
      </w:r>
      <w:r w:rsidR="0060367B" w:rsidRPr="00A95BCE">
        <w:rPr>
          <w:rFonts w:ascii="Arial" w:hAnsi="Arial" w:cs="Arial"/>
          <w:i/>
          <w:sz w:val="19"/>
          <w:szCs w:val="19"/>
        </w:rPr>
        <w:t xml:space="preserve"> </w:t>
      </w:r>
      <w:r w:rsidRPr="00A95BCE">
        <w:rPr>
          <w:rFonts w:ascii="Arial" w:hAnsi="Arial" w:cs="Arial"/>
          <w:i/>
          <w:sz w:val="19"/>
          <w:szCs w:val="19"/>
        </w:rPr>
        <w:t>tabelę o ile dane te są wiadome na tym etapie postępowania</w:t>
      </w:r>
    </w:p>
    <w:p w14:paraId="5E99017C" w14:textId="77777777" w:rsidR="00E14D3E" w:rsidRPr="00A95BCE" w:rsidRDefault="00E14D3E" w:rsidP="00E14D3E">
      <w:pPr>
        <w:pStyle w:val="Tekstpodstawowy21"/>
        <w:spacing w:line="240" w:lineRule="auto"/>
        <w:ind w:left="720"/>
        <w:contextualSpacing/>
        <w:jc w:val="both"/>
        <w:rPr>
          <w:rFonts w:ascii="Arial" w:hAnsi="Arial" w:cs="Arial"/>
          <w:sz w:val="19"/>
          <w:szCs w:val="19"/>
        </w:rPr>
      </w:pPr>
    </w:p>
    <w:p w14:paraId="2F94D539" w14:textId="16F77265" w:rsidR="003B2D3E" w:rsidRPr="00A50852" w:rsidRDefault="00641F5D" w:rsidP="00FF0963">
      <w:pPr>
        <w:pStyle w:val="Akapitzlist"/>
        <w:numPr>
          <w:ilvl w:val="0"/>
          <w:numId w:val="8"/>
        </w:numPr>
        <w:rPr>
          <w:rFonts w:ascii="Arial" w:hAnsi="Arial" w:cs="Arial"/>
          <w:sz w:val="19"/>
          <w:szCs w:val="19"/>
        </w:rPr>
      </w:pPr>
      <w:r w:rsidRPr="00A95BCE">
        <w:rPr>
          <w:rFonts w:ascii="Arial" w:hAnsi="Arial" w:cs="Arial"/>
          <w:sz w:val="19"/>
          <w:szCs w:val="19"/>
        </w:rPr>
        <w:t xml:space="preserve">CEDiG/KRS dostępny jest na bezpłatnej i ogólnodostępnej </w:t>
      </w:r>
      <w:r w:rsidRPr="00A50852">
        <w:rPr>
          <w:rFonts w:ascii="Arial" w:hAnsi="Arial" w:cs="Arial"/>
          <w:sz w:val="19"/>
          <w:szCs w:val="19"/>
        </w:rPr>
        <w:t xml:space="preserve">stronie internetowej pod adresem: </w:t>
      </w:r>
      <w:r w:rsidR="008F560A" w:rsidRPr="00A50852">
        <w:rPr>
          <w:rFonts w:ascii="Arial" w:hAnsi="Arial" w:cs="Arial"/>
          <w:sz w:val="19"/>
          <w:szCs w:val="19"/>
        </w:rPr>
        <w:t>____________________________________________________________</w:t>
      </w:r>
    </w:p>
    <w:p w14:paraId="74E3D86A" w14:textId="77777777" w:rsidR="00A50852" w:rsidRPr="00A50852" w:rsidRDefault="00A50852" w:rsidP="00A50852">
      <w:pPr>
        <w:pStyle w:val="Akapitzlist"/>
        <w:rPr>
          <w:rFonts w:ascii="Arial" w:hAnsi="Arial" w:cs="Arial"/>
          <w:sz w:val="19"/>
          <w:szCs w:val="19"/>
        </w:rPr>
      </w:pPr>
    </w:p>
    <w:p w14:paraId="3C0891D0" w14:textId="7C67A794" w:rsidR="00616B66" w:rsidRPr="00A50852" w:rsidRDefault="00616B66" w:rsidP="00FF0963">
      <w:pPr>
        <w:pStyle w:val="Akapitzlist"/>
        <w:numPr>
          <w:ilvl w:val="0"/>
          <w:numId w:val="8"/>
        </w:numPr>
        <w:jc w:val="both"/>
        <w:rPr>
          <w:rFonts w:ascii="Arial" w:hAnsi="Arial" w:cs="Arial"/>
          <w:sz w:val="19"/>
          <w:szCs w:val="19"/>
        </w:rPr>
      </w:pPr>
      <w:r w:rsidRPr="00A50852">
        <w:rPr>
          <w:rFonts w:ascii="Arial" w:hAnsi="Arial" w:cs="Arial"/>
          <w:sz w:val="19"/>
          <w:szCs w:val="19"/>
        </w:rPr>
        <w:t xml:space="preserve">Oświadczamy iż </w:t>
      </w:r>
      <w:r w:rsidRPr="00A50852">
        <w:rPr>
          <w:rFonts w:ascii="Arial" w:hAnsi="Arial" w:cs="Arial"/>
          <w:b/>
          <w:bCs/>
          <w:sz w:val="19"/>
          <w:szCs w:val="19"/>
        </w:rPr>
        <w:t>wyślemy</w:t>
      </w:r>
      <w:r w:rsidR="00442931" w:rsidRPr="00A50852">
        <w:rPr>
          <w:rFonts w:ascii="Arial" w:hAnsi="Arial" w:cs="Arial"/>
          <w:b/>
          <w:bCs/>
          <w:sz w:val="19"/>
          <w:szCs w:val="19"/>
        </w:rPr>
        <w:t xml:space="preserve"> </w:t>
      </w:r>
      <w:r w:rsidRPr="00A50852">
        <w:rPr>
          <w:rFonts w:ascii="Arial" w:hAnsi="Arial" w:cs="Arial"/>
          <w:b/>
          <w:bCs/>
          <w:sz w:val="19"/>
          <w:szCs w:val="19"/>
        </w:rPr>
        <w:t>/</w:t>
      </w:r>
      <w:r w:rsidR="00442931" w:rsidRPr="00A50852">
        <w:rPr>
          <w:rFonts w:ascii="Arial" w:hAnsi="Arial" w:cs="Arial"/>
          <w:b/>
          <w:bCs/>
          <w:sz w:val="19"/>
          <w:szCs w:val="19"/>
        </w:rPr>
        <w:t xml:space="preserve"> </w:t>
      </w:r>
      <w:r w:rsidRPr="00A50852">
        <w:rPr>
          <w:rFonts w:ascii="Arial" w:hAnsi="Arial" w:cs="Arial"/>
          <w:b/>
          <w:bCs/>
          <w:sz w:val="19"/>
          <w:szCs w:val="19"/>
        </w:rPr>
        <w:t>nie wyślemy*</w:t>
      </w:r>
      <w:r w:rsidR="00442931" w:rsidRPr="00A50852">
        <w:rPr>
          <w:rFonts w:ascii="Arial" w:hAnsi="Arial" w:cs="Arial"/>
          <w:b/>
          <w:bCs/>
          <w:sz w:val="19"/>
          <w:szCs w:val="19"/>
        </w:rPr>
        <w:t xml:space="preserve"> </w:t>
      </w:r>
      <w:r w:rsidRPr="00A50852">
        <w:rPr>
          <w:rFonts w:ascii="Arial" w:hAnsi="Arial" w:cs="Arial"/>
          <w:i/>
          <w:iCs/>
          <w:sz w:val="19"/>
          <w:szCs w:val="19"/>
        </w:rPr>
        <w:t>(*niepotrzebne skreślić)</w:t>
      </w:r>
      <w:r w:rsidRPr="00A50852">
        <w:rPr>
          <w:rFonts w:ascii="Arial" w:hAnsi="Arial" w:cs="Arial"/>
          <w:sz w:val="19"/>
          <w:szCs w:val="19"/>
        </w:rPr>
        <w:t xml:space="preserve"> ustrukturyzowaną fakturę elektroniczną w sposób, o którym mowa w art. 4 ust. 1 ustawy z dnia 9 listopada 2018 r. o elektronicznym fakturowaniu w zamówieniach publicznych, koncesjach na roboty budowlane lub usługi oraz partnerstwie publiczno </w:t>
      </w:r>
      <w:r w:rsidR="009254D8" w:rsidRPr="00A50852">
        <w:rPr>
          <w:rFonts w:ascii="Arial" w:hAnsi="Arial" w:cs="Arial"/>
          <w:sz w:val="19"/>
          <w:szCs w:val="19"/>
        </w:rPr>
        <w:t>-</w:t>
      </w:r>
      <w:r w:rsidRPr="00A50852">
        <w:rPr>
          <w:rFonts w:ascii="Arial" w:hAnsi="Arial" w:cs="Arial"/>
          <w:sz w:val="19"/>
          <w:szCs w:val="19"/>
        </w:rPr>
        <w:t xml:space="preserve"> prawnym (Dz. U. z 2020 r. poz. 1666) z</w:t>
      </w:r>
      <w:r w:rsidR="00257113" w:rsidRPr="00A50852">
        <w:rPr>
          <w:rFonts w:ascii="Arial" w:hAnsi="Arial" w:cs="Arial"/>
          <w:sz w:val="19"/>
          <w:szCs w:val="19"/>
        </w:rPr>
        <w:t> </w:t>
      </w:r>
      <w:r w:rsidRPr="00A50852">
        <w:rPr>
          <w:rFonts w:ascii="Arial" w:hAnsi="Arial" w:cs="Arial"/>
          <w:sz w:val="19"/>
          <w:szCs w:val="19"/>
        </w:rPr>
        <w:t>uwzględnieniem właściwego nr GLN.</w:t>
      </w:r>
    </w:p>
    <w:p w14:paraId="36D8E74E" w14:textId="75E0617B" w:rsidR="00801D0C" w:rsidRPr="00A50852" w:rsidRDefault="00801D0C"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Oświadczamy, że zapoznaliśmy się ze specyfikacją warunków zamówienia i nie wnosimy do niej zastrzeżeń.</w:t>
      </w:r>
    </w:p>
    <w:p w14:paraId="3A2E5CAD" w14:textId="7DB41FF3" w:rsidR="00A26711" w:rsidRPr="00A50852" w:rsidRDefault="00A26711"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Zobowiązujemy się wykonać zamówienie w sposób i w terminie określonym w SWZ oraz ewentualnych zmianach do SWZ</w:t>
      </w:r>
    </w:p>
    <w:p w14:paraId="1FA61B50" w14:textId="73F9CD9C" w:rsidR="00801D0C" w:rsidRPr="00A50852" w:rsidRDefault="00801D0C"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Oświadczamy, że uważamy się za związanych niniejszą ofertą przez czas wskazany w specyfikacj</w:t>
      </w:r>
      <w:r w:rsidR="000F4B47" w:rsidRPr="00A50852">
        <w:rPr>
          <w:rFonts w:ascii="Arial" w:hAnsi="Arial" w:cs="Arial"/>
          <w:sz w:val="19"/>
          <w:szCs w:val="19"/>
        </w:rPr>
        <w:t xml:space="preserve">i </w:t>
      </w:r>
      <w:r w:rsidRPr="00A50852">
        <w:rPr>
          <w:rFonts w:ascii="Arial" w:hAnsi="Arial" w:cs="Arial"/>
          <w:sz w:val="19"/>
          <w:szCs w:val="19"/>
        </w:rPr>
        <w:t>warunków zamówienia.</w:t>
      </w:r>
    </w:p>
    <w:p w14:paraId="427283F6" w14:textId="0AD5BF30" w:rsidR="00801D0C" w:rsidRPr="00A50852" w:rsidRDefault="00801D0C"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Oświadczamy, że zawarty w specyfikacji warunków zamówienia wzór umowy został przez nas zaakceptowany i zobowiązujemy się w przypadku wyboru naszej oferty do zawarcia umowy na wyżej wymienionych warunkach w miejscu i terminie wyznaczonym przez Zamawiającego.</w:t>
      </w:r>
    </w:p>
    <w:p w14:paraId="3E3D3B2D" w14:textId="77777777" w:rsidR="00801D0C" w:rsidRPr="00A50852" w:rsidRDefault="00801D0C"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Oświadczam, że termin płatności wynosi 60 dni.</w:t>
      </w:r>
    </w:p>
    <w:p w14:paraId="4E13F9C6" w14:textId="01001031" w:rsidR="00801D0C" w:rsidRPr="00A50852" w:rsidRDefault="00801D0C"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Oświadczamy, iż złożone przez nas dokumenty zawierają dane prawdziwe i aktualne na dzień wyznaczony do składania ofert. Oświadczenie to składamy pod groźbą odpowiedzialności karnej wynikającej z art. 297 § 1 kodeksu karnego.</w:t>
      </w:r>
    </w:p>
    <w:p w14:paraId="5D6F6C4B" w14:textId="583A6109" w:rsidR="00C17C39" w:rsidRPr="00A50852" w:rsidRDefault="002A0155"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Oświadczam, że wypełniłem</w:t>
      </w:r>
      <w:r w:rsidRPr="00A50852">
        <w:rPr>
          <w:rFonts w:ascii="Arial" w:eastAsia="Arial" w:hAnsi="Arial" w:cs="Arial"/>
          <w:sz w:val="19"/>
          <w:szCs w:val="19"/>
        </w:rPr>
        <w:t xml:space="preserve"> obowiązki informacyjne przewidziane w art. 13 lub art. 14 RODO (rozporządzenie Parlamentu Europejskiego i Rady (UE) 2016/679 z dnia 27 kwietnia 2016 r. w sprawie ochrony osób fizycznych w związku z</w:t>
      </w:r>
      <w:r w:rsidR="00257113" w:rsidRPr="00A50852">
        <w:rPr>
          <w:rFonts w:ascii="Arial" w:eastAsia="Arial" w:hAnsi="Arial" w:cs="Arial"/>
          <w:sz w:val="19"/>
          <w:szCs w:val="19"/>
        </w:rPr>
        <w:t> </w:t>
      </w:r>
      <w:r w:rsidRPr="00A50852">
        <w:rPr>
          <w:rFonts w:ascii="Arial" w:eastAsia="Arial" w:hAnsi="Arial" w:cs="Arial"/>
          <w:sz w:val="19"/>
          <w:szCs w:val="19"/>
        </w:rPr>
        <w:t>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AA8CBD4" w14:textId="77777777" w:rsidR="008F560A" w:rsidRPr="00A50852" w:rsidRDefault="008F560A" w:rsidP="008F560A">
      <w:pPr>
        <w:pStyle w:val="Tekstpodstawowy21"/>
        <w:spacing w:line="240" w:lineRule="auto"/>
        <w:ind w:left="720"/>
        <w:contextualSpacing/>
        <w:jc w:val="both"/>
        <w:rPr>
          <w:rFonts w:ascii="Arial" w:hAnsi="Arial" w:cs="Arial"/>
          <w:sz w:val="19"/>
          <w:szCs w:val="19"/>
        </w:rPr>
      </w:pPr>
    </w:p>
    <w:p w14:paraId="1E709723" w14:textId="446A290B" w:rsidR="00801D0C" w:rsidRPr="00A50852" w:rsidRDefault="00801D0C" w:rsidP="00FF0963">
      <w:pPr>
        <w:pStyle w:val="Tekstpodstawowy21"/>
        <w:numPr>
          <w:ilvl w:val="0"/>
          <w:numId w:val="8"/>
        </w:numPr>
        <w:spacing w:line="240" w:lineRule="auto"/>
        <w:contextualSpacing/>
        <w:jc w:val="both"/>
        <w:rPr>
          <w:rFonts w:ascii="Arial" w:hAnsi="Arial" w:cs="Arial"/>
          <w:sz w:val="19"/>
          <w:szCs w:val="19"/>
        </w:rPr>
      </w:pPr>
      <w:r w:rsidRPr="00A50852">
        <w:rPr>
          <w:rFonts w:ascii="Arial" w:hAnsi="Arial" w:cs="Arial"/>
          <w:sz w:val="19"/>
          <w:szCs w:val="19"/>
        </w:rPr>
        <w:t>Załącznikami do niniejszej oferty są:</w:t>
      </w:r>
    </w:p>
    <w:p w14:paraId="196E7874" w14:textId="09834603" w:rsidR="008F560A" w:rsidRPr="00A50852" w:rsidRDefault="008F560A" w:rsidP="00FF0963">
      <w:pPr>
        <w:numPr>
          <w:ilvl w:val="0"/>
          <w:numId w:val="7"/>
        </w:numPr>
        <w:suppressAutoHyphens/>
        <w:spacing w:line="360" w:lineRule="auto"/>
        <w:ind w:left="1769" w:hanging="357"/>
        <w:contextualSpacing/>
        <w:rPr>
          <w:rFonts w:ascii="Arial" w:hAnsi="Arial" w:cs="Arial"/>
          <w:sz w:val="19"/>
          <w:szCs w:val="19"/>
        </w:rPr>
      </w:pPr>
      <w:r w:rsidRPr="00A50852">
        <w:rPr>
          <w:rFonts w:ascii="Arial" w:hAnsi="Arial" w:cs="Arial"/>
          <w:sz w:val="19"/>
          <w:szCs w:val="19"/>
        </w:rPr>
        <w:t>____________________________________________________________</w:t>
      </w:r>
      <w:r w:rsidR="00FF3952" w:rsidRPr="00A50852">
        <w:rPr>
          <w:rFonts w:ascii="Arial" w:hAnsi="Arial" w:cs="Arial"/>
          <w:sz w:val="19"/>
          <w:szCs w:val="19"/>
        </w:rPr>
        <w:t>___</w:t>
      </w:r>
    </w:p>
    <w:p w14:paraId="24942103" w14:textId="3CA1FD6C" w:rsidR="008F560A" w:rsidRPr="00A50852" w:rsidRDefault="008F560A" w:rsidP="00FF0963">
      <w:pPr>
        <w:numPr>
          <w:ilvl w:val="0"/>
          <w:numId w:val="7"/>
        </w:numPr>
        <w:suppressAutoHyphens/>
        <w:spacing w:line="360" w:lineRule="auto"/>
        <w:ind w:left="1769" w:hanging="357"/>
        <w:contextualSpacing/>
        <w:rPr>
          <w:rFonts w:ascii="Arial" w:hAnsi="Arial" w:cs="Arial"/>
          <w:sz w:val="19"/>
          <w:szCs w:val="19"/>
        </w:rPr>
      </w:pPr>
      <w:r w:rsidRPr="00A50852">
        <w:rPr>
          <w:rFonts w:ascii="Arial" w:hAnsi="Arial" w:cs="Arial"/>
          <w:sz w:val="19"/>
          <w:szCs w:val="19"/>
        </w:rPr>
        <w:t>___________________________________________________________</w:t>
      </w:r>
      <w:r w:rsidR="00FF3952" w:rsidRPr="00A50852">
        <w:rPr>
          <w:rFonts w:ascii="Arial" w:hAnsi="Arial" w:cs="Arial"/>
          <w:sz w:val="19"/>
          <w:szCs w:val="19"/>
        </w:rPr>
        <w:t>___</w:t>
      </w:r>
      <w:r w:rsidRPr="00A50852">
        <w:rPr>
          <w:rFonts w:ascii="Arial" w:hAnsi="Arial" w:cs="Arial"/>
          <w:sz w:val="19"/>
          <w:szCs w:val="19"/>
        </w:rPr>
        <w:t>_</w:t>
      </w:r>
    </w:p>
    <w:p w14:paraId="6E1AA520" w14:textId="5A5337A3" w:rsidR="003E3291" w:rsidRPr="00F15122" w:rsidRDefault="008F560A" w:rsidP="00287FD4">
      <w:pPr>
        <w:numPr>
          <w:ilvl w:val="0"/>
          <w:numId w:val="7"/>
        </w:numPr>
        <w:suppressAutoHyphens/>
        <w:spacing w:line="360" w:lineRule="auto"/>
        <w:ind w:left="1769" w:hanging="357"/>
        <w:contextualSpacing/>
        <w:rPr>
          <w:rFonts w:ascii="Calibri" w:hAnsi="Calibri" w:cs="Calibri"/>
          <w:sz w:val="20"/>
          <w:szCs w:val="20"/>
        </w:rPr>
        <w:sectPr w:rsidR="003E3291" w:rsidRPr="00F15122" w:rsidSect="00A95BCE">
          <w:headerReference w:type="default" r:id="rId31"/>
          <w:footerReference w:type="default" r:id="rId32"/>
          <w:pgSz w:w="11906" w:h="16838" w:code="9"/>
          <w:pgMar w:top="1245" w:right="851" w:bottom="737" w:left="851" w:header="624" w:footer="567" w:gutter="0"/>
          <w:cols w:space="708"/>
          <w:docGrid w:linePitch="360"/>
        </w:sectPr>
      </w:pPr>
      <w:r w:rsidRPr="00F15122">
        <w:rPr>
          <w:rFonts w:ascii="Arial" w:hAnsi="Arial" w:cs="Arial"/>
          <w:sz w:val="19"/>
          <w:szCs w:val="19"/>
        </w:rPr>
        <w:t>______________________________________________________________</w:t>
      </w:r>
    </w:p>
    <w:p w14:paraId="27A1B933" w14:textId="77777777" w:rsidR="00A95BCE" w:rsidRPr="004653E9" w:rsidRDefault="00A95BCE" w:rsidP="003E3291">
      <w:pPr>
        <w:jc w:val="right"/>
        <w:rPr>
          <w:rFonts w:ascii="Arial" w:hAnsi="Arial" w:cs="Arial"/>
          <w:b/>
          <w:bCs/>
          <w:i/>
          <w:iCs/>
          <w:sz w:val="20"/>
          <w:szCs w:val="20"/>
          <w:u w:val="single"/>
        </w:rPr>
      </w:pPr>
      <w:r w:rsidRPr="004653E9">
        <w:rPr>
          <w:rFonts w:ascii="Arial" w:hAnsi="Arial" w:cs="Arial"/>
          <w:b/>
          <w:bCs/>
          <w:i/>
          <w:iCs/>
          <w:sz w:val="20"/>
          <w:szCs w:val="20"/>
          <w:u w:val="single"/>
        </w:rPr>
        <w:lastRenderedPageBreak/>
        <w:t>Załącznik nr 2a</w:t>
      </w:r>
    </w:p>
    <w:p w14:paraId="024AA057" w14:textId="6F53F0B1" w:rsidR="00A95BCE" w:rsidRPr="004653E9" w:rsidRDefault="00A95BCE" w:rsidP="00A95BCE">
      <w:pPr>
        <w:jc w:val="right"/>
        <w:rPr>
          <w:rFonts w:ascii="Arial" w:hAnsi="Arial" w:cs="Arial"/>
          <w:b/>
          <w:sz w:val="20"/>
          <w:szCs w:val="20"/>
        </w:rPr>
      </w:pPr>
      <w:r w:rsidRPr="004653E9">
        <w:rPr>
          <w:rFonts w:ascii="Arial" w:eastAsia="Arial Unicode MS" w:hAnsi="Arial" w:cs="Arial"/>
          <w:b/>
          <w:bCs/>
          <w:kern w:val="2"/>
          <w:sz w:val="20"/>
          <w:szCs w:val="20"/>
        </w:rPr>
        <w:t xml:space="preserve">DLA ZADAŃ nr </w:t>
      </w:r>
      <w:r w:rsidR="002468ED" w:rsidRPr="004653E9">
        <w:rPr>
          <w:rFonts w:ascii="Arial" w:eastAsia="Arial Unicode MS" w:hAnsi="Arial" w:cs="Arial"/>
          <w:b/>
          <w:bCs/>
          <w:kern w:val="2"/>
          <w:sz w:val="20"/>
          <w:szCs w:val="20"/>
        </w:rPr>
        <w:t xml:space="preserve">1 </w:t>
      </w:r>
      <w:r w:rsidR="00A646F4">
        <w:rPr>
          <w:rFonts w:ascii="Arial" w:eastAsia="Arial Unicode MS" w:hAnsi="Arial" w:cs="Arial"/>
          <w:b/>
          <w:bCs/>
          <w:kern w:val="2"/>
          <w:sz w:val="20"/>
          <w:szCs w:val="20"/>
        </w:rPr>
        <w:t>–</w:t>
      </w:r>
      <w:r w:rsidR="002468ED" w:rsidRPr="004653E9">
        <w:rPr>
          <w:rFonts w:ascii="Arial" w:eastAsia="Arial Unicode MS" w:hAnsi="Arial" w:cs="Arial"/>
          <w:b/>
          <w:bCs/>
          <w:kern w:val="2"/>
          <w:sz w:val="20"/>
          <w:szCs w:val="20"/>
        </w:rPr>
        <w:t xml:space="preserve"> 55</w:t>
      </w:r>
    </w:p>
    <w:p w14:paraId="03F5CFAC" w14:textId="77777777" w:rsidR="00A95BCE" w:rsidRPr="005C7B83" w:rsidRDefault="00A95BCE" w:rsidP="00A95BCE">
      <w:pPr>
        <w:jc w:val="right"/>
        <w:rPr>
          <w:rFonts w:ascii="Arial" w:hAnsi="Arial" w:cs="Arial"/>
          <w:b/>
          <w:sz w:val="20"/>
          <w:szCs w:val="20"/>
        </w:rPr>
      </w:pPr>
      <w:r w:rsidRPr="005C7B83">
        <w:rPr>
          <w:rFonts w:ascii="Arial" w:hAnsi="Arial" w:cs="Arial"/>
          <w:b/>
          <w:bCs/>
          <w:i/>
          <w:iCs/>
          <w:sz w:val="20"/>
          <w:szCs w:val="20"/>
        </w:rPr>
        <w:t>(Dla każdego zadania osobno)</w:t>
      </w:r>
    </w:p>
    <w:p w14:paraId="082CB775" w14:textId="77777777" w:rsidR="00A95BCE" w:rsidRPr="005C7B83" w:rsidRDefault="00A95BCE" w:rsidP="00A95BCE">
      <w:pPr>
        <w:tabs>
          <w:tab w:val="left" w:pos="9274"/>
        </w:tabs>
        <w:rPr>
          <w:rFonts w:ascii="Arial" w:hAnsi="Arial" w:cs="Arial"/>
          <w:b/>
          <w:u w:val="single"/>
        </w:rPr>
      </w:pPr>
    </w:p>
    <w:p w14:paraId="3686AFEE" w14:textId="77777777" w:rsidR="00A95BCE" w:rsidRPr="005C7B83" w:rsidRDefault="00A95BCE" w:rsidP="00A95BCE">
      <w:pPr>
        <w:jc w:val="center"/>
        <w:rPr>
          <w:rFonts w:ascii="Arial" w:hAnsi="Arial" w:cs="Arial"/>
          <w:b/>
          <w:bCs/>
          <w:u w:val="single"/>
        </w:rPr>
      </w:pPr>
      <w:r w:rsidRPr="005C7B83">
        <w:rPr>
          <w:rFonts w:ascii="Arial" w:hAnsi="Arial" w:cs="Arial"/>
          <w:b/>
          <w:bCs/>
          <w:u w:val="single"/>
        </w:rPr>
        <w:t>WZÓR FORMULARZA KOSZTORYSU OFERTOWEGO</w:t>
      </w:r>
    </w:p>
    <w:p w14:paraId="6817FD07" w14:textId="77777777" w:rsidR="00A95BCE" w:rsidRPr="005C7B83" w:rsidRDefault="00A95BCE" w:rsidP="00A95BCE">
      <w:pPr>
        <w:jc w:val="center"/>
        <w:rPr>
          <w:rFonts w:ascii="Arial" w:hAnsi="Arial" w:cs="Arial"/>
          <w:b/>
          <w:bCs/>
        </w:rPr>
      </w:pPr>
    </w:p>
    <w:p w14:paraId="7B52D7FF" w14:textId="77777777" w:rsidR="00A95BCE" w:rsidRPr="005C7B83" w:rsidRDefault="00A95BCE" w:rsidP="00A95BCE">
      <w:pPr>
        <w:jc w:val="center"/>
        <w:rPr>
          <w:rFonts w:ascii="Arial" w:hAnsi="Arial" w:cs="Arial"/>
          <w:b/>
          <w:bCs/>
        </w:rPr>
      </w:pPr>
      <w:r w:rsidRPr="005C7B83">
        <w:rPr>
          <w:rFonts w:ascii="Arial" w:hAnsi="Arial" w:cs="Arial"/>
          <w:b/>
          <w:bCs/>
        </w:rPr>
        <w:t>Zadanie nr …..</w:t>
      </w:r>
    </w:p>
    <w:p w14:paraId="34354567" w14:textId="77777777" w:rsidR="00A95BCE" w:rsidRPr="005C7B83" w:rsidRDefault="00A95BCE" w:rsidP="00A95BCE">
      <w:pPr>
        <w:jc w:val="center"/>
        <w:rPr>
          <w:rFonts w:ascii="Arial" w:hAnsi="Arial" w:cs="Arial"/>
          <w:b/>
          <w:bCs/>
          <w:sz w:val="18"/>
          <w:szCs w:val="18"/>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234"/>
        <w:gridCol w:w="1984"/>
        <w:gridCol w:w="2147"/>
        <w:gridCol w:w="850"/>
        <w:gridCol w:w="2012"/>
        <w:gridCol w:w="1819"/>
        <w:gridCol w:w="1819"/>
      </w:tblGrid>
      <w:tr w:rsidR="00A95BCE" w:rsidRPr="005C7B83" w14:paraId="14A7A7F7" w14:textId="77777777" w:rsidTr="003C1A34">
        <w:trPr>
          <w:trHeight w:val="1037"/>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B44C51"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Nr zadania</w:t>
            </w:r>
          </w:p>
        </w:tc>
        <w:tc>
          <w:tcPr>
            <w:tcW w:w="32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E0BFB3" w14:textId="77777777" w:rsidR="00A95BCE" w:rsidRPr="005C7B83" w:rsidRDefault="00A95BCE" w:rsidP="003C1A34">
            <w:pPr>
              <w:rPr>
                <w:rFonts w:ascii="Arial" w:hAnsi="Arial" w:cs="Arial"/>
                <w:b/>
                <w:bCs/>
                <w:sz w:val="18"/>
                <w:szCs w:val="18"/>
              </w:rPr>
            </w:pPr>
            <w:r w:rsidRPr="005C7B83">
              <w:rPr>
                <w:rFonts w:ascii="Arial" w:hAnsi="Arial" w:cs="Arial"/>
                <w:b/>
                <w:bCs/>
                <w:sz w:val="18"/>
                <w:szCs w:val="18"/>
              </w:rPr>
              <w:t>Poz. i nazwa urządzenia</w:t>
            </w:r>
          </w:p>
        </w:tc>
        <w:tc>
          <w:tcPr>
            <w:tcW w:w="19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273508"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Całkowita ilość przeglądów w ciągu 3 lat </w:t>
            </w:r>
          </w:p>
        </w:tc>
        <w:tc>
          <w:tcPr>
            <w:tcW w:w="2147" w:type="dxa"/>
            <w:shd w:val="clear" w:color="auto" w:fill="C0C0C0"/>
            <w:vAlign w:val="center"/>
          </w:tcPr>
          <w:p w14:paraId="392A4940"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Cena netto </w:t>
            </w:r>
          </w:p>
          <w:p w14:paraId="2648F1D2"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za 1 przegląd/serwis/ </w:t>
            </w:r>
          </w:p>
          <w:p w14:paraId="5771C966"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1 szt. urządzenia</w:t>
            </w:r>
          </w:p>
        </w:tc>
        <w:tc>
          <w:tcPr>
            <w:tcW w:w="850" w:type="dxa"/>
            <w:shd w:val="clear" w:color="auto" w:fill="C0C0C0"/>
            <w:vAlign w:val="center"/>
          </w:tcPr>
          <w:p w14:paraId="43482C2A"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Stawka VAT</w:t>
            </w:r>
          </w:p>
        </w:tc>
        <w:tc>
          <w:tcPr>
            <w:tcW w:w="2012" w:type="dxa"/>
            <w:shd w:val="clear" w:color="auto" w:fill="C0C0C0"/>
            <w:vAlign w:val="center"/>
          </w:tcPr>
          <w:p w14:paraId="42D3267E"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Cena brutto </w:t>
            </w:r>
          </w:p>
          <w:p w14:paraId="39788471"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za 1 przegląd/serwis</w:t>
            </w:r>
          </w:p>
          <w:p w14:paraId="5F7DC6A1"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1 szt. urządzenia</w:t>
            </w:r>
          </w:p>
        </w:tc>
        <w:tc>
          <w:tcPr>
            <w:tcW w:w="1819" w:type="dxa"/>
            <w:shd w:val="clear" w:color="auto" w:fill="C0C0C0"/>
            <w:vAlign w:val="center"/>
          </w:tcPr>
          <w:p w14:paraId="7739F7AF"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Wartość netto całkowita</w:t>
            </w:r>
          </w:p>
          <w:p w14:paraId="05DFF5AE" w14:textId="318BAADC"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(3 </w:t>
            </w:r>
            <w:r w:rsidR="00523528">
              <w:rPr>
                <w:rFonts w:ascii="Arial" w:hAnsi="Arial" w:cs="Arial"/>
                <w:b/>
                <w:bCs/>
                <w:sz w:val="18"/>
                <w:szCs w:val="18"/>
              </w:rPr>
              <w:t>-</w:t>
            </w:r>
            <w:r w:rsidRPr="005C7B83">
              <w:rPr>
                <w:rFonts w:ascii="Arial" w:hAnsi="Arial" w:cs="Arial"/>
                <w:b/>
                <w:bCs/>
                <w:sz w:val="18"/>
                <w:szCs w:val="18"/>
              </w:rPr>
              <w:t xml:space="preserve"> letnia)</w:t>
            </w:r>
          </w:p>
        </w:tc>
        <w:tc>
          <w:tcPr>
            <w:tcW w:w="1819" w:type="dxa"/>
            <w:tcBorders>
              <w:left w:val="nil"/>
            </w:tcBorders>
            <w:shd w:val="clear" w:color="auto" w:fill="C0C0C0"/>
            <w:vAlign w:val="center"/>
          </w:tcPr>
          <w:p w14:paraId="7BE0C67C"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Wartość brutto całkowita</w:t>
            </w:r>
          </w:p>
          <w:p w14:paraId="792B7EAD" w14:textId="1D451C73"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(3 </w:t>
            </w:r>
            <w:r w:rsidR="00523528">
              <w:rPr>
                <w:rFonts w:ascii="Arial" w:hAnsi="Arial" w:cs="Arial"/>
                <w:b/>
                <w:bCs/>
                <w:sz w:val="18"/>
                <w:szCs w:val="18"/>
              </w:rPr>
              <w:t>-</w:t>
            </w:r>
            <w:r w:rsidRPr="005C7B83">
              <w:rPr>
                <w:rFonts w:ascii="Arial" w:hAnsi="Arial" w:cs="Arial"/>
                <w:b/>
                <w:bCs/>
                <w:sz w:val="18"/>
                <w:szCs w:val="18"/>
              </w:rPr>
              <w:t xml:space="preserve"> letnia)</w:t>
            </w:r>
          </w:p>
        </w:tc>
      </w:tr>
      <w:tr w:rsidR="00A95BCE" w:rsidRPr="005C7B83" w14:paraId="28F19088" w14:textId="77777777" w:rsidTr="003C1A34">
        <w:trPr>
          <w:trHeight w:val="56"/>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tcPr>
          <w:p w14:paraId="7EE35E9B"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A.</w:t>
            </w:r>
          </w:p>
        </w:tc>
        <w:tc>
          <w:tcPr>
            <w:tcW w:w="3234" w:type="dxa"/>
            <w:tcBorders>
              <w:top w:val="single" w:sz="4" w:space="0" w:color="auto"/>
              <w:left w:val="single" w:sz="4" w:space="0" w:color="auto"/>
              <w:bottom w:val="single" w:sz="4" w:space="0" w:color="auto"/>
              <w:right w:val="single" w:sz="4" w:space="0" w:color="auto"/>
            </w:tcBorders>
            <w:shd w:val="clear" w:color="auto" w:fill="BFBFBF"/>
            <w:vAlign w:val="center"/>
          </w:tcPr>
          <w:p w14:paraId="73B16321" w14:textId="77777777" w:rsidR="00A95BCE" w:rsidRPr="005C7B83" w:rsidRDefault="00A95BCE" w:rsidP="003C1A34">
            <w:pPr>
              <w:rPr>
                <w:rFonts w:ascii="Arial" w:hAnsi="Arial" w:cs="Arial"/>
                <w:b/>
                <w:bCs/>
                <w:sz w:val="18"/>
                <w:szCs w:val="18"/>
              </w:rPr>
            </w:pPr>
            <w:r w:rsidRPr="005C7B83">
              <w:rPr>
                <w:rFonts w:ascii="Arial" w:hAnsi="Arial" w:cs="Arial"/>
                <w:b/>
                <w:bCs/>
                <w:sz w:val="18"/>
                <w:szCs w:val="18"/>
              </w:rPr>
              <w:t>B.</w:t>
            </w:r>
          </w:p>
        </w:tc>
        <w:tc>
          <w:tcPr>
            <w:tcW w:w="1984" w:type="dxa"/>
            <w:tcBorders>
              <w:top w:val="single" w:sz="4" w:space="0" w:color="auto"/>
              <w:left w:val="single" w:sz="4" w:space="0" w:color="auto"/>
              <w:bottom w:val="single" w:sz="4" w:space="0" w:color="auto"/>
              <w:right w:val="single" w:sz="4" w:space="0" w:color="auto"/>
            </w:tcBorders>
            <w:shd w:val="clear" w:color="auto" w:fill="BFBFBF"/>
            <w:vAlign w:val="center"/>
          </w:tcPr>
          <w:p w14:paraId="7734EEE2"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C.</w:t>
            </w:r>
          </w:p>
        </w:tc>
        <w:tc>
          <w:tcPr>
            <w:tcW w:w="2147" w:type="dxa"/>
            <w:shd w:val="clear" w:color="auto" w:fill="C0C0C0"/>
            <w:vAlign w:val="center"/>
          </w:tcPr>
          <w:p w14:paraId="44BD44B8"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D.</w:t>
            </w:r>
          </w:p>
        </w:tc>
        <w:tc>
          <w:tcPr>
            <w:tcW w:w="850" w:type="dxa"/>
            <w:shd w:val="clear" w:color="auto" w:fill="C0C0C0"/>
            <w:vAlign w:val="center"/>
          </w:tcPr>
          <w:p w14:paraId="2C0220FC"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E.</w:t>
            </w:r>
          </w:p>
        </w:tc>
        <w:tc>
          <w:tcPr>
            <w:tcW w:w="2012" w:type="dxa"/>
            <w:shd w:val="clear" w:color="auto" w:fill="C0C0C0"/>
            <w:vAlign w:val="center"/>
          </w:tcPr>
          <w:p w14:paraId="68B82ABA"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F.</w:t>
            </w:r>
          </w:p>
          <w:p w14:paraId="7C4C10D6"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 xml:space="preserve">(F. = D. x E.) </w:t>
            </w:r>
          </w:p>
        </w:tc>
        <w:tc>
          <w:tcPr>
            <w:tcW w:w="1819" w:type="dxa"/>
            <w:shd w:val="clear" w:color="auto" w:fill="C0C0C0"/>
            <w:vAlign w:val="center"/>
          </w:tcPr>
          <w:p w14:paraId="0D2ED7D5"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G.</w:t>
            </w:r>
          </w:p>
          <w:p w14:paraId="591AC40B"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(G. = C. x D.)</w:t>
            </w:r>
          </w:p>
        </w:tc>
        <w:tc>
          <w:tcPr>
            <w:tcW w:w="1819" w:type="dxa"/>
            <w:tcBorders>
              <w:left w:val="nil"/>
            </w:tcBorders>
            <w:shd w:val="clear" w:color="auto" w:fill="C0C0C0"/>
            <w:vAlign w:val="center"/>
          </w:tcPr>
          <w:p w14:paraId="72DFC6A4"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H.</w:t>
            </w:r>
          </w:p>
          <w:p w14:paraId="0DD469F5" w14:textId="77777777" w:rsidR="00A95BCE" w:rsidRPr="005C7B83" w:rsidRDefault="00A95BCE" w:rsidP="003C1A34">
            <w:pPr>
              <w:jc w:val="center"/>
              <w:rPr>
                <w:rFonts w:ascii="Arial" w:hAnsi="Arial" w:cs="Arial"/>
                <w:b/>
                <w:bCs/>
                <w:sz w:val="18"/>
                <w:szCs w:val="18"/>
              </w:rPr>
            </w:pPr>
            <w:r w:rsidRPr="005C7B83">
              <w:rPr>
                <w:rFonts w:ascii="Arial" w:hAnsi="Arial" w:cs="Arial"/>
                <w:b/>
                <w:bCs/>
                <w:sz w:val="18"/>
                <w:szCs w:val="18"/>
              </w:rPr>
              <w:t>(H. = C. x F.)</w:t>
            </w:r>
          </w:p>
        </w:tc>
      </w:tr>
      <w:tr w:rsidR="00A95BCE" w:rsidRPr="005C7B83" w14:paraId="38D09A64" w14:textId="77777777" w:rsidTr="003C1A34">
        <w:trPr>
          <w:trHeight w:val="319"/>
        </w:trPr>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5642718B" w14:textId="77777777" w:rsidR="00A95BCE" w:rsidRPr="005C7B83" w:rsidRDefault="00A95BCE" w:rsidP="003C1A34">
            <w:pPr>
              <w:rPr>
                <w:rFonts w:ascii="Arial" w:hAnsi="Arial" w:cs="Arial"/>
                <w:sz w:val="18"/>
                <w:szCs w:val="18"/>
              </w:rPr>
            </w:pPr>
          </w:p>
        </w:tc>
        <w:tc>
          <w:tcPr>
            <w:tcW w:w="3234" w:type="dxa"/>
            <w:tcBorders>
              <w:top w:val="single" w:sz="4" w:space="0" w:color="auto"/>
              <w:left w:val="single" w:sz="4" w:space="0" w:color="auto"/>
              <w:bottom w:val="single" w:sz="4" w:space="0" w:color="auto"/>
              <w:right w:val="single" w:sz="4" w:space="0" w:color="auto"/>
            </w:tcBorders>
            <w:vAlign w:val="center"/>
          </w:tcPr>
          <w:p w14:paraId="4E0ACDEB" w14:textId="77777777" w:rsidR="00A95BCE" w:rsidRPr="005C7B83" w:rsidRDefault="00A95BCE" w:rsidP="003C1A34">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8A83D8" w14:textId="77777777" w:rsidR="00A95BCE" w:rsidRPr="005C7B83" w:rsidRDefault="00A95BCE" w:rsidP="003C1A34">
            <w:pPr>
              <w:rPr>
                <w:rFonts w:ascii="Arial" w:hAnsi="Arial" w:cs="Arial"/>
                <w:sz w:val="18"/>
                <w:szCs w:val="18"/>
              </w:rPr>
            </w:pPr>
          </w:p>
        </w:tc>
        <w:tc>
          <w:tcPr>
            <w:tcW w:w="2147" w:type="dxa"/>
            <w:tcBorders>
              <w:top w:val="single" w:sz="4" w:space="0" w:color="auto"/>
              <w:left w:val="single" w:sz="4" w:space="0" w:color="auto"/>
              <w:bottom w:val="single" w:sz="4" w:space="0" w:color="auto"/>
              <w:right w:val="single" w:sz="4" w:space="0" w:color="auto"/>
            </w:tcBorders>
            <w:vAlign w:val="center"/>
          </w:tcPr>
          <w:p w14:paraId="4FF0B648" w14:textId="77777777" w:rsidR="00A95BCE" w:rsidRPr="005C7B83" w:rsidRDefault="00A95BCE"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08DC690" w14:textId="77777777" w:rsidR="00A95BCE" w:rsidRPr="005C7B83" w:rsidRDefault="00A95BCE"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vAlign w:val="center"/>
          </w:tcPr>
          <w:p w14:paraId="3A077D6C"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4C635C6B"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1ADD59F4" w14:textId="77777777" w:rsidR="00A95BCE" w:rsidRPr="005C7B83" w:rsidRDefault="00A95BCE" w:rsidP="003C1A34">
            <w:pPr>
              <w:rPr>
                <w:rFonts w:ascii="Arial" w:hAnsi="Arial" w:cs="Arial"/>
                <w:sz w:val="18"/>
                <w:szCs w:val="18"/>
              </w:rPr>
            </w:pPr>
          </w:p>
        </w:tc>
      </w:tr>
      <w:tr w:rsidR="00A95BCE" w:rsidRPr="005C7B83" w14:paraId="41457C68" w14:textId="77777777" w:rsidTr="003C1A34">
        <w:trPr>
          <w:trHeight w:val="319"/>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35BFC35F" w14:textId="77777777" w:rsidR="00A95BCE" w:rsidRPr="005C7B83" w:rsidRDefault="00A95BCE" w:rsidP="003C1A34">
            <w:pPr>
              <w:rPr>
                <w:rFonts w:ascii="Arial" w:hAnsi="Arial" w:cs="Arial"/>
                <w:sz w:val="18"/>
                <w:szCs w:val="18"/>
              </w:rPr>
            </w:pPr>
          </w:p>
        </w:tc>
        <w:tc>
          <w:tcPr>
            <w:tcW w:w="3234" w:type="dxa"/>
            <w:tcBorders>
              <w:top w:val="single" w:sz="4" w:space="0" w:color="auto"/>
              <w:left w:val="single" w:sz="4" w:space="0" w:color="auto"/>
              <w:bottom w:val="single" w:sz="4" w:space="0" w:color="auto"/>
              <w:right w:val="single" w:sz="4" w:space="0" w:color="auto"/>
            </w:tcBorders>
            <w:vAlign w:val="center"/>
          </w:tcPr>
          <w:p w14:paraId="18B6F393" w14:textId="77777777" w:rsidR="00A95BCE" w:rsidRPr="005C7B83" w:rsidRDefault="00A95BCE" w:rsidP="003C1A34">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DAAFCA2" w14:textId="77777777" w:rsidR="00A95BCE" w:rsidRPr="005C7B83" w:rsidRDefault="00A95BCE" w:rsidP="003C1A34">
            <w:pPr>
              <w:rPr>
                <w:rFonts w:ascii="Arial" w:hAnsi="Arial" w:cs="Arial"/>
                <w:sz w:val="18"/>
                <w:szCs w:val="18"/>
              </w:rPr>
            </w:pPr>
          </w:p>
        </w:tc>
        <w:tc>
          <w:tcPr>
            <w:tcW w:w="2147" w:type="dxa"/>
            <w:tcBorders>
              <w:top w:val="single" w:sz="4" w:space="0" w:color="auto"/>
              <w:left w:val="single" w:sz="4" w:space="0" w:color="auto"/>
              <w:bottom w:val="single" w:sz="4" w:space="0" w:color="auto"/>
              <w:right w:val="single" w:sz="4" w:space="0" w:color="auto"/>
            </w:tcBorders>
            <w:vAlign w:val="center"/>
          </w:tcPr>
          <w:p w14:paraId="63AAAF76" w14:textId="77777777" w:rsidR="00A95BCE" w:rsidRPr="005C7B83" w:rsidRDefault="00A95BCE"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61A2F31" w14:textId="77777777" w:rsidR="00A95BCE" w:rsidRPr="005C7B83" w:rsidRDefault="00A95BCE"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vAlign w:val="center"/>
          </w:tcPr>
          <w:p w14:paraId="55911ECD"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3B577A8F"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2605A2DB" w14:textId="77777777" w:rsidR="00A95BCE" w:rsidRPr="005C7B83" w:rsidRDefault="00A95BCE" w:rsidP="003C1A34">
            <w:pPr>
              <w:rPr>
                <w:rFonts w:ascii="Arial" w:hAnsi="Arial" w:cs="Arial"/>
                <w:sz w:val="18"/>
                <w:szCs w:val="18"/>
              </w:rPr>
            </w:pPr>
          </w:p>
        </w:tc>
      </w:tr>
      <w:tr w:rsidR="00A95BCE" w:rsidRPr="005C7B83" w14:paraId="71687831" w14:textId="77777777" w:rsidTr="003C1A34">
        <w:trPr>
          <w:trHeight w:val="319"/>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21C27B3F" w14:textId="77777777" w:rsidR="00A95BCE" w:rsidRPr="005C7B83" w:rsidRDefault="00A95BCE" w:rsidP="003C1A34">
            <w:pPr>
              <w:rPr>
                <w:rFonts w:ascii="Arial" w:hAnsi="Arial" w:cs="Arial"/>
                <w:sz w:val="18"/>
                <w:szCs w:val="18"/>
              </w:rPr>
            </w:pPr>
          </w:p>
        </w:tc>
        <w:tc>
          <w:tcPr>
            <w:tcW w:w="3234" w:type="dxa"/>
            <w:tcBorders>
              <w:top w:val="single" w:sz="4" w:space="0" w:color="auto"/>
              <w:left w:val="single" w:sz="4" w:space="0" w:color="auto"/>
              <w:bottom w:val="single" w:sz="4" w:space="0" w:color="auto"/>
              <w:right w:val="single" w:sz="4" w:space="0" w:color="auto"/>
            </w:tcBorders>
            <w:vAlign w:val="center"/>
          </w:tcPr>
          <w:p w14:paraId="3CFEF515" w14:textId="77777777" w:rsidR="00A95BCE" w:rsidRPr="005C7B83" w:rsidRDefault="00A95BCE" w:rsidP="003C1A34">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C0CEE43" w14:textId="77777777" w:rsidR="00A95BCE" w:rsidRPr="005C7B83" w:rsidRDefault="00A95BCE" w:rsidP="003C1A34">
            <w:pPr>
              <w:rPr>
                <w:rFonts w:ascii="Arial" w:hAnsi="Arial" w:cs="Arial"/>
                <w:sz w:val="18"/>
                <w:szCs w:val="18"/>
              </w:rPr>
            </w:pPr>
          </w:p>
        </w:tc>
        <w:tc>
          <w:tcPr>
            <w:tcW w:w="2147" w:type="dxa"/>
            <w:tcBorders>
              <w:top w:val="single" w:sz="4" w:space="0" w:color="auto"/>
              <w:left w:val="single" w:sz="4" w:space="0" w:color="auto"/>
              <w:bottom w:val="single" w:sz="4" w:space="0" w:color="auto"/>
              <w:right w:val="single" w:sz="4" w:space="0" w:color="auto"/>
            </w:tcBorders>
            <w:vAlign w:val="center"/>
          </w:tcPr>
          <w:p w14:paraId="371D4CB1" w14:textId="77777777" w:rsidR="00A95BCE" w:rsidRPr="005C7B83" w:rsidRDefault="00A95BCE"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13FFA9" w14:textId="77777777" w:rsidR="00A95BCE" w:rsidRPr="005C7B83" w:rsidRDefault="00A95BCE"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vAlign w:val="center"/>
          </w:tcPr>
          <w:p w14:paraId="6C43DCAB"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02758A14"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723EE1C7" w14:textId="77777777" w:rsidR="00A95BCE" w:rsidRPr="005C7B83" w:rsidRDefault="00A95BCE" w:rsidP="003C1A34">
            <w:pPr>
              <w:rPr>
                <w:rFonts w:ascii="Arial" w:hAnsi="Arial" w:cs="Arial"/>
                <w:sz w:val="18"/>
                <w:szCs w:val="18"/>
              </w:rPr>
            </w:pPr>
          </w:p>
        </w:tc>
      </w:tr>
      <w:tr w:rsidR="00A95BCE" w:rsidRPr="005C7B83" w14:paraId="2F9E834B" w14:textId="77777777" w:rsidTr="003C1A34">
        <w:trPr>
          <w:trHeight w:val="645"/>
        </w:trPr>
        <w:tc>
          <w:tcPr>
            <w:tcW w:w="6095" w:type="dxa"/>
            <w:gridSpan w:val="3"/>
            <w:tcBorders>
              <w:top w:val="single" w:sz="4" w:space="0" w:color="auto"/>
              <w:left w:val="nil"/>
              <w:bottom w:val="nil"/>
              <w:right w:val="single" w:sz="4" w:space="0" w:color="auto"/>
            </w:tcBorders>
            <w:vAlign w:val="center"/>
          </w:tcPr>
          <w:p w14:paraId="4FD7EC1B" w14:textId="77777777" w:rsidR="00A95BCE" w:rsidRPr="005C7B83" w:rsidRDefault="00A95BCE" w:rsidP="003C1A34">
            <w:pPr>
              <w:jc w:val="right"/>
              <w:rPr>
                <w:rFonts w:ascii="Arial" w:hAnsi="Arial" w:cs="Arial"/>
                <w:sz w:val="18"/>
                <w:szCs w:val="18"/>
              </w:rPr>
            </w:pPr>
            <w:r w:rsidRPr="005C7B83">
              <w:rPr>
                <w:rFonts w:ascii="Arial" w:hAnsi="Arial" w:cs="Arial"/>
                <w:b/>
                <w:bCs/>
                <w:sz w:val="18"/>
                <w:szCs w:val="18"/>
              </w:rPr>
              <w:t>RAZEM:</w:t>
            </w:r>
          </w:p>
        </w:tc>
        <w:tc>
          <w:tcPr>
            <w:tcW w:w="2147" w:type="dxa"/>
            <w:tcBorders>
              <w:top w:val="single" w:sz="4" w:space="0" w:color="auto"/>
              <w:left w:val="single" w:sz="4" w:space="0" w:color="auto"/>
              <w:bottom w:val="single" w:sz="4" w:space="0" w:color="auto"/>
              <w:right w:val="single" w:sz="4" w:space="0" w:color="auto"/>
            </w:tcBorders>
            <w:shd w:val="pct15" w:color="auto" w:fill="auto"/>
            <w:vAlign w:val="center"/>
          </w:tcPr>
          <w:p w14:paraId="2989AED6" w14:textId="77777777" w:rsidR="00A95BCE" w:rsidRPr="005C7B83" w:rsidRDefault="00A95BCE"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14:paraId="22051838" w14:textId="77777777" w:rsidR="00A95BCE" w:rsidRPr="005C7B83" w:rsidRDefault="00A95BCE"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shd w:val="pct15" w:color="auto" w:fill="auto"/>
            <w:vAlign w:val="center"/>
          </w:tcPr>
          <w:p w14:paraId="387ED2F8"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shd w:val="pct15" w:color="auto" w:fill="auto"/>
            <w:vAlign w:val="center"/>
          </w:tcPr>
          <w:p w14:paraId="74703787" w14:textId="77777777" w:rsidR="00A95BCE" w:rsidRPr="005C7B83" w:rsidRDefault="00A95BCE"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shd w:val="pct15" w:color="auto" w:fill="auto"/>
            <w:vAlign w:val="center"/>
          </w:tcPr>
          <w:p w14:paraId="100F222B" w14:textId="77777777" w:rsidR="00A95BCE" w:rsidRPr="005C7B83" w:rsidRDefault="00A95BCE" w:rsidP="003C1A34">
            <w:pPr>
              <w:rPr>
                <w:rFonts w:ascii="Arial" w:hAnsi="Arial" w:cs="Arial"/>
                <w:sz w:val="18"/>
                <w:szCs w:val="18"/>
              </w:rPr>
            </w:pPr>
          </w:p>
        </w:tc>
      </w:tr>
    </w:tbl>
    <w:p w14:paraId="6F1FAC82" w14:textId="77777777" w:rsidR="00A95BCE" w:rsidRPr="005C7B83" w:rsidRDefault="00A95BCE" w:rsidP="00A95BCE">
      <w:pPr>
        <w:jc w:val="center"/>
        <w:rPr>
          <w:rFonts w:ascii="Arial" w:hAnsi="Arial" w:cs="Arial"/>
          <w:sz w:val="18"/>
          <w:szCs w:val="18"/>
        </w:rPr>
      </w:pPr>
    </w:p>
    <w:p w14:paraId="2D29F662" w14:textId="77777777" w:rsidR="00A95BCE" w:rsidRPr="005C7B83" w:rsidRDefault="00A95BCE" w:rsidP="00A95BCE">
      <w:pPr>
        <w:rPr>
          <w:rFonts w:ascii="Arial" w:hAnsi="Arial" w:cs="Arial"/>
          <w:sz w:val="18"/>
          <w:szCs w:val="18"/>
        </w:rPr>
      </w:pPr>
    </w:p>
    <w:p w14:paraId="3DDDCA85" w14:textId="77777777" w:rsidR="00A95BCE" w:rsidRPr="005C7B83" w:rsidRDefault="00A95BCE" w:rsidP="00A95BCE">
      <w:pPr>
        <w:jc w:val="both"/>
        <w:rPr>
          <w:rFonts w:ascii="Arial" w:hAnsi="Arial" w:cs="Arial"/>
          <w:b/>
          <w:bCs/>
          <w:sz w:val="18"/>
          <w:szCs w:val="18"/>
          <w:u w:val="single"/>
        </w:rPr>
      </w:pPr>
      <w:r w:rsidRPr="005C7B83">
        <w:rPr>
          <w:rFonts w:ascii="Arial" w:hAnsi="Arial" w:cs="Arial"/>
          <w:b/>
          <w:bCs/>
          <w:sz w:val="18"/>
          <w:szCs w:val="18"/>
          <w:u w:val="single"/>
        </w:rPr>
        <w:t>Uwaga:</w:t>
      </w:r>
    </w:p>
    <w:p w14:paraId="00AF1DA6" w14:textId="77777777" w:rsidR="00A95BCE" w:rsidRPr="005C7B83" w:rsidRDefault="00A95BCE" w:rsidP="00A95BCE">
      <w:pPr>
        <w:jc w:val="both"/>
        <w:rPr>
          <w:rFonts w:ascii="Arial" w:hAnsi="Arial" w:cs="Arial"/>
          <w:sz w:val="16"/>
          <w:szCs w:val="16"/>
        </w:rPr>
      </w:pPr>
      <w:r w:rsidRPr="005C7B83">
        <w:rPr>
          <w:rFonts w:ascii="Arial" w:hAnsi="Arial" w:cs="Arial"/>
          <w:sz w:val="16"/>
          <w:szCs w:val="16"/>
        </w:rPr>
        <w:t>Przy sporządzaniu kosztorysu ofertowego należy podać wszystkie wartości całkowite do dwóch miejsc po przecinku. Składając ofertę należy pamiętać o pełnym i dokładnym wypełnieniu wszystkich pozycji. Podane ceny w kosztorysie powinny uwzględniać wszystkie koszty związane z realizacją zamówienia. Należy przepisać wartości obliczone w poszczególnych pakietach.</w:t>
      </w:r>
    </w:p>
    <w:p w14:paraId="591107CD" w14:textId="77777777" w:rsidR="00A95BCE" w:rsidRPr="005C7B83" w:rsidRDefault="00A95BCE" w:rsidP="00A95BCE">
      <w:pPr>
        <w:jc w:val="both"/>
        <w:rPr>
          <w:rFonts w:ascii="Arial" w:hAnsi="Arial" w:cs="Arial"/>
          <w:sz w:val="18"/>
          <w:szCs w:val="18"/>
        </w:rPr>
      </w:pPr>
    </w:p>
    <w:p w14:paraId="7D651A89" w14:textId="77777777" w:rsidR="00A95BCE" w:rsidRPr="005C7B83" w:rsidRDefault="00A95BCE" w:rsidP="00A95BCE">
      <w:pPr>
        <w:jc w:val="both"/>
        <w:rPr>
          <w:rFonts w:ascii="Arial" w:hAnsi="Arial" w:cs="Arial"/>
          <w:sz w:val="18"/>
          <w:szCs w:val="18"/>
        </w:rPr>
      </w:pPr>
    </w:p>
    <w:p w14:paraId="2AB807FC" w14:textId="77777777" w:rsidR="00A95BCE" w:rsidRPr="007819DC" w:rsidRDefault="00A95BCE" w:rsidP="00A95BCE">
      <w:pPr>
        <w:contextualSpacing/>
        <w:rPr>
          <w:rFonts w:ascii="Arial" w:hAnsi="Arial" w:cs="Arial"/>
          <w:color w:val="FF0000"/>
          <w:sz w:val="19"/>
          <w:szCs w:val="19"/>
        </w:rPr>
      </w:pPr>
    </w:p>
    <w:p w14:paraId="71171F18" w14:textId="77777777" w:rsidR="00A95BCE" w:rsidRDefault="00A95BCE" w:rsidP="00A95BCE">
      <w:pPr>
        <w:rPr>
          <w:rFonts w:ascii="Arial" w:hAnsi="Arial" w:cs="Arial"/>
          <w:b/>
          <w:bCs/>
          <w:i/>
          <w:iCs/>
          <w:color w:val="FF0000"/>
          <w:sz w:val="20"/>
          <w:szCs w:val="20"/>
          <w:u w:val="single"/>
        </w:rPr>
      </w:pPr>
      <w:r>
        <w:rPr>
          <w:rFonts w:ascii="Arial" w:hAnsi="Arial" w:cs="Arial"/>
          <w:b/>
          <w:bCs/>
          <w:i/>
          <w:iCs/>
          <w:color w:val="FF0000"/>
          <w:sz w:val="20"/>
          <w:szCs w:val="20"/>
          <w:u w:val="single"/>
        </w:rPr>
        <w:br w:type="page"/>
      </w:r>
    </w:p>
    <w:p w14:paraId="3BFA3C7D" w14:textId="45168A74" w:rsidR="004653E9" w:rsidRPr="004653E9" w:rsidRDefault="004653E9" w:rsidP="004653E9">
      <w:pPr>
        <w:ind w:left="6120"/>
        <w:jc w:val="right"/>
        <w:rPr>
          <w:rFonts w:ascii="Arial" w:hAnsi="Arial" w:cs="Arial"/>
          <w:b/>
          <w:bCs/>
          <w:i/>
          <w:iCs/>
          <w:sz w:val="20"/>
          <w:szCs w:val="20"/>
          <w:u w:val="single"/>
        </w:rPr>
      </w:pPr>
      <w:r w:rsidRPr="004653E9">
        <w:rPr>
          <w:rFonts w:ascii="Arial" w:hAnsi="Arial" w:cs="Arial"/>
          <w:b/>
          <w:bCs/>
          <w:i/>
          <w:iCs/>
          <w:sz w:val="20"/>
          <w:szCs w:val="20"/>
          <w:u w:val="single"/>
        </w:rPr>
        <w:lastRenderedPageBreak/>
        <w:t>Załącznik nr 2b</w:t>
      </w:r>
    </w:p>
    <w:p w14:paraId="09EF660C" w14:textId="03813F50" w:rsidR="004653E9" w:rsidRPr="004653E9" w:rsidRDefault="004653E9" w:rsidP="004653E9">
      <w:pPr>
        <w:jc w:val="right"/>
        <w:rPr>
          <w:rFonts w:ascii="Arial" w:hAnsi="Arial" w:cs="Arial"/>
          <w:b/>
          <w:sz w:val="20"/>
          <w:szCs w:val="20"/>
        </w:rPr>
      </w:pPr>
      <w:r w:rsidRPr="004653E9">
        <w:rPr>
          <w:rFonts w:ascii="Arial" w:eastAsia="Arial Unicode MS" w:hAnsi="Arial" w:cs="Arial"/>
          <w:b/>
          <w:bCs/>
          <w:kern w:val="2"/>
          <w:sz w:val="20"/>
          <w:szCs w:val="20"/>
        </w:rPr>
        <w:t xml:space="preserve">DLA ZADAŃ nr 59 </w:t>
      </w:r>
      <w:r w:rsidR="00A646F4">
        <w:rPr>
          <w:rFonts w:ascii="Arial" w:eastAsia="Arial Unicode MS" w:hAnsi="Arial" w:cs="Arial"/>
          <w:b/>
          <w:bCs/>
          <w:kern w:val="2"/>
          <w:sz w:val="20"/>
          <w:szCs w:val="20"/>
        </w:rPr>
        <w:t>–</w:t>
      </w:r>
      <w:r w:rsidRPr="004653E9">
        <w:rPr>
          <w:rFonts w:ascii="Arial" w:eastAsia="Arial Unicode MS" w:hAnsi="Arial" w:cs="Arial"/>
          <w:b/>
          <w:bCs/>
          <w:kern w:val="2"/>
          <w:sz w:val="20"/>
          <w:szCs w:val="20"/>
        </w:rPr>
        <w:t xml:space="preserve"> 60</w:t>
      </w:r>
    </w:p>
    <w:p w14:paraId="402A9DA5" w14:textId="77777777" w:rsidR="004653E9" w:rsidRPr="004653E9" w:rsidRDefault="004653E9" w:rsidP="004653E9">
      <w:pPr>
        <w:jc w:val="right"/>
        <w:rPr>
          <w:rFonts w:ascii="Arial" w:hAnsi="Arial" w:cs="Arial"/>
          <w:b/>
          <w:sz w:val="20"/>
          <w:szCs w:val="20"/>
        </w:rPr>
      </w:pPr>
      <w:r w:rsidRPr="004653E9">
        <w:rPr>
          <w:rFonts w:ascii="Arial" w:hAnsi="Arial" w:cs="Arial"/>
          <w:b/>
          <w:bCs/>
          <w:i/>
          <w:iCs/>
          <w:sz w:val="20"/>
          <w:szCs w:val="20"/>
        </w:rPr>
        <w:t>(Dla każdego zadania osobno)</w:t>
      </w:r>
    </w:p>
    <w:p w14:paraId="3DEEA120" w14:textId="77777777" w:rsidR="004653E9" w:rsidRPr="005C7B83" w:rsidRDefault="004653E9" w:rsidP="004653E9">
      <w:pPr>
        <w:tabs>
          <w:tab w:val="left" w:pos="9274"/>
        </w:tabs>
        <w:rPr>
          <w:rFonts w:ascii="Arial" w:hAnsi="Arial" w:cs="Arial"/>
          <w:b/>
          <w:u w:val="single"/>
        </w:rPr>
      </w:pPr>
    </w:p>
    <w:p w14:paraId="06A82ED5" w14:textId="77777777" w:rsidR="004653E9" w:rsidRPr="005C7B83" w:rsidRDefault="004653E9" w:rsidP="004653E9">
      <w:pPr>
        <w:jc w:val="center"/>
        <w:rPr>
          <w:rFonts w:ascii="Arial" w:hAnsi="Arial" w:cs="Arial"/>
          <w:b/>
          <w:bCs/>
          <w:u w:val="single"/>
        </w:rPr>
      </w:pPr>
      <w:r w:rsidRPr="005C7B83">
        <w:rPr>
          <w:rFonts w:ascii="Arial" w:hAnsi="Arial" w:cs="Arial"/>
          <w:b/>
          <w:bCs/>
          <w:u w:val="single"/>
        </w:rPr>
        <w:t>WZÓR FORMULARZA KOSZTORYSU OFERTOWEGO</w:t>
      </w:r>
    </w:p>
    <w:p w14:paraId="7D194B8F" w14:textId="77777777" w:rsidR="004653E9" w:rsidRPr="005C7B83" w:rsidRDefault="004653E9" w:rsidP="004653E9">
      <w:pPr>
        <w:jc w:val="center"/>
        <w:rPr>
          <w:rFonts w:ascii="Arial" w:hAnsi="Arial" w:cs="Arial"/>
          <w:b/>
          <w:bCs/>
        </w:rPr>
      </w:pPr>
    </w:p>
    <w:p w14:paraId="4E74B744" w14:textId="77777777" w:rsidR="004653E9" w:rsidRPr="005C7B83" w:rsidRDefault="004653E9" w:rsidP="004653E9">
      <w:pPr>
        <w:jc w:val="center"/>
        <w:rPr>
          <w:rFonts w:ascii="Arial" w:hAnsi="Arial" w:cs="Arial"/>
          <w:b/>
          <w:bCs/>
        </w:rPr>
      </w:pPr>
      <w:r w:rsidRPr="005C7B83">
        <w:rPr>
          <w:rFonts w:ascii="Arial" w:hAnsi="Arial" w:cs="Arial"/>
          <w:b/>
          <w:bCs/>
        </w:rPr>
        <w:t>Zadanie nr …..</w:t>
      </w:r>
    </w:p>
    <w:p w14:paraId="6EA79187" w14:textId="77777777" w:rsidR="004653E9" w:rsidRPr="005C7B83" w:rsidRDefault="004653E9" w:rsidP="004653E9">
      <w:pPr>
        <w:jc w:val="center"/>
        <w:rPr>
          <w:rFonts w:ascii="Arial" w:hAnsi="Arial" w:cs="Arial"/>
          <w:b/>
          <w:bCs/>
          <w:sz w:val="18"/>
          <w:szCs w:val="18"/>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234"/>
        <w:gridCol w:w="1984"/>
        <w:gridCol w:w="2147"/>
        <w:gridCol w:w="850"/>
        <w:gridCol w:w="2012"/>
        <w:gridCol w:w="1819"/>
        <w:gridCol w:w="1819"/>
      </w:tblGrid>
      <w:tr w:rsidR="004653E9" w:rsidRPr="005C7B83" w14:paraId="41E60E70" w14:textId="77777777" w:rsidTr="003C1A34">
        <w:trPr>
          <w:trHeight w:val="1037"/>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86E27A"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Nr zadania</w:t>
            </w:r>
          </w:p>
        </w:tc>
        <w:tc>
          <w:tcPr>
            <w:tcW w:w="32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AAB34AB" w14:textId="77777777" w:rsidR="004653E9" w:rsidRPr="005C7B83" w:rsidRDefault="004653E9" w:rsidP="003C1A34">
            <w:pPr>
              <w:rPr>
                <w:rFonts w:ascii="Arial" w:hAnsi="Arial" w:cs="Arial"/>
                <w:b/>
                <w:bCs/>
                <w:sz w:val="18"/>
                <w:szCs w:val="18"/>
              </w:rPr>
            </w:pPr>
            <w:r w:rsidRPr="005C7B83">
              <w:rPr>
                <w:rFonts w:ascii="Arial" w:hAnsi="Arial" w:cs="Arial"/>
                <w:b/>
                <w:bCs/>
                <w:sz w:val="18"/>
                <w:szCs w:val="18"/>
              </w:rPr>
              <w:t>Poz. i nazwa urządzenia</w:t>
            </w:r>
          </w:p>
        </w:tc>
        <w:tc>
          <w:tcPr>
            <w:tcW w:w="19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104F81" w14:textId="4C49158D"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 xml:space="preserve">Całkowita ilość przeglądów w ciągu </w:t>
            </w:r>
            <w:r>
              <w:rPr>
                <w:rFonts w:ascii="Arial" w:hAnsi="Arial" w:cs="Arial"/>
                <w:b/>
                <w:bCs/>
                <w:sz w:val="18"/>
                <w:szCs w:val="18"/>
              </w:rPr>
              <w:t>4</w:t>
            </w:r>
            <w:r w:rsidRPr="005C7B83">
              <w:rPr>
                <w:rFonts w:ascii="Arial" w:hAnsi="Arial" w:cs="Arial"/>
                <w:b/>
                <w:bCs/>
                <w:sz w:val="18"/>
                <w:szCs w:val="18"/>
              </w:rPr>
              <w:t xml:space="preserve"> lat </w:t>
            </w:r>
          </w:p>
        </w:tc>
        <w:tc>
          <w:tcPr>
            <w:tcW w:w="2147" w:type="dxa"/>
            <w:shd w:val="clear" w:color="auto" w:fill="C0C0C0"/>
            <w:vAlign w:val="center"/>
          </w:tcPr>
          <w:p w14:paraId="5DC6B0FF"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 xml:space="preserve">Cena netto </w:t>
            </w:r>
          </w:p>
          <w:p w14:paraId="2A811C20"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 xml:space="preserve">za 1 przegląd/serwis/ </w:t>
            </w:r>
          </w:p>
          <w:p w14:paraId="3620CA46"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1 szt. urządzenia</w:t>
            </w:r>
          </w:p>
        </w:tc>
        <w:tc>
          <w:tcPr>
            <w:tcW w:w="850" w:type="dxa"/>
            <w:shd w:val="clear" w:color="auto" w:fill="C0C0C0"/>
            <w:vAlign w:val="center"/>
          </w:tcPr>
          <w:p w14:paraId="22FCA052"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Stawka VAT</w:t>
            </w:r>
          </w:p>
        </w:tc>
        <w:tc>
          <w:tcPr>
            <w:tcW w:w="2012" w:type="dxa"/>
            <w:shd w:val="clear" w:color="auto" w:fill="C0C0C0"/>
            <w:vAlign w:val="center"/>
          </w:tcPr>
          <w:p w14:paraId="509F28CE"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 xml:space="preserve">Cena brutto </w:t>
            </w:r>
          </w:p>
          <w:p w14:paraId="04ED3776"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za 1 przegląd/serwis</w:t>
            </w:r>
          </w:p>
          <w:p w14:paraId="1B756E6E"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1 szt. urządzenia</w:t>
            </w:r>
          </w:p>
        </w:tc>
        <w:tc>
          <w:tcPr>
            <w:tcW w:w="1819" w:type="dxa"/>
            <w:shd w:val="clear" w:color="auto" w:fill="C0C0C0"/>
            <w:vAlign w:val="center"/>
          </w:tcPr>
          <w:p w14:paraId="031A2D29"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Wartość netto całkowita</w:t>
            </w:r>
          </w:p>
          <w:p w14:paraId="1E431E0B" w14:textId="00812F99"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w:t>
            </w:r>
            <w:r>
              <w:rPr>
                <w:rFonts w:ascii="Arial" w:hAnsi="Arial" w:cs="Arial"/>
                <w:b/>
                <w:bCs/>
                <w:sz w:val="18"/>
                <w:szCs w:val="18"/>
              </w:rPr>
              <w:t>4</w:t>
            </w:r>
            <w:r w:rsidRPr="005C7B83">
              <w:rPr>
                <w:rFonts w:ascii="Arial" w:hAnsi="Arial" w:cs="Arial"/>
                <w:b/>
                <w:bCs/>
                <w:sz w:val="18"/>
                <w:szCs w:val="18"/>
              </w:rPr>
              <w:t xml:space="preserve"> </w:t>
            </w:r>
            <w:r w:rsidR="00523528">
              <w:rPr>
                <w:rFonts w:ascii="Arial" w:hAnsi="Arial" w:cs="Arial"/>
                <w:b/>
                <w:bCs/>
                <w:sz w:val="18"/>
                <w:szCs w:val="18"/>
              </w:rPr>
              <w:t>-</w:t>
            </w:r>
            <w:r w:rsidRPr="005C7B83">
              <w:rPr>
                <w:rFonts w:ascii="Arial" w:hAnsi="Arial" w:cs="Arial"/>
                <w:b/>
                <w:bCs/>
                <w:sz w:val="18"/>
                <w:szCs w:val="18"/>
              </w:rPr>
              <w:t xml:space="preserve"> letnia)</w:t>
            </w:r>
          </w:p>
        </w:tc>
        <w:tc>
          <w:tcPr>
            <w:tcW w:w="1819" w:type="dxa"/>
            <w:tcBorders>
              <w:left w:val="nil"/>
            </w:tcBorders>
            <w:shd w:val="clear" w:color="auto" w:fill="C0C0C0"/>
            <w:vAlign w:val="center"/>
          </w:tcPr>
          <w:p w14:paraId="0FE43C8E"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Wartość brutto całkowita</w:t>
            </w:r>
          </w:p>
          <w:p w14:paraId="41F3D2AD" w14:textId="16DF36F0"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w:t>
            </w:r>
            <w:r>
              <w:rPr>
                <w:rFonts w:ascii="Arial" w:hAnsi="Arial" w:cs="Arial"/>
                <w:b/>
                <w:bCs/>
                <w:sz w:val="18"/>
                <w:szCs w:val="18"/>
              </w:rPr>
              <w:t>4</w:t>
            </w:r>
            <w:r w:rsidRPr="005C7B83">
              <w:rPr>
                <w:rFonts w:ascii="Arial" w:hAnsi="Arial" w:cs="Arial"/>
                <w:b/>
                <w:bCs/>
                <w:sz w:val="18"/>
                <w:szCs w:val="18"/>
              </w:rPr>
              <w:t xml:space="preserve"> </w:t>
            </w:r>
            <w:r w:rsidR="00523528">
              <w:rPr>
                <w:rFonts w:ascii="Arial" w:hAnsi="Arial" w:cs="Arial"/>
                <w:b/>
                <w:bCs/>
                <w:sz w:val="18"/>
                <w:szCs w:val="18"/>
              </w:rPr>
              <w:t>-</w:t>
            </w:r>
            <w:r w:rsidRPr="005C7B83">
              <w:rPr>
                <w:rFonts w:ascii="Arial" w:hAnsi="Arial" w:cs="Arial"/>
                <w:b/>
                <w:bCs/>
                <w:sz w:val="18"/>
                <w:szCs w:val="18"/>
              </w:rPr>
              <w:t xml:space="preserve"> letnia)</w:t>
            </w:r>
          </w:p>
        </w:tc>
      </w:tr>
      <w:tr w:rsidR="004653E9" w:rsidRPr="005C7B83" w14:paraId="2A549515" w14:textId="77777777" w:rsidTr="003C1A34">
        <w:trPr>
          <w:trHeight w:val="56"/>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tcPr>
          <w:p w14:paraId="31C4C57E"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A.</w:t>
            </w:r>
          </w:p>
        </w:tc>
        <w:tc>
          <w:tcPr>
            <w:tcW w:w="3234" w:type="dxa"/>
            <w:tcBorders>
              <w:top w:val="single" w:sz="4" w:space="0" w:color="auto"/>
              <w:left w:val="single" w:sz="4" w:space="0" w:color="auto"/>
              <w:bottom w:val="single" w:sz="4" w:space="0" w:color="auto"/>
              <w:right w:val="single" w:sz="4" w:space="0" w:color="auto"/>
            </w:tcBorders>
            <w:shd w:val="clear" w:color="auto" w:fill="BFBFBF"/>
            <w:vAlign w:val="center"/>
          </w:tcPr>
          <w:p w14:paraId="64D92E57" w14:textId="77777777" w:rsidR="004653E9" w:rsidRPr="005C7B83" w:rsidRDefault="004653E9" w:rsidP="003C1A34">
            <w:pPr>
              <w:rPr>
                <w:rFonts w:ascii="Arial" w:hAnsi="Arial" w:cs="Arial"/>
                <w:b/>
                <w:bCs/>
                <w:sz w:val="18"/>
                <w:szCs w:val="18"/>
              </w:rPr>
            </w:pPr>
            <w:r w:rsidRPr="005C7B83">
              <w:rPr>
                <w:rFonts w:ascii="Arial" w:hAnsi="Arial" w:cs="Arial"/>
                <w:b/>
                <w:bCs/>
                <w:sz w:val="18"/>
                <w:szCs w:val="18"/>
              </w:rPr>
              <w:t>B.</w:t>
            </w:r>
          </w:p>
        </w:tc>
        <w:tc>
          <w:tcPr>
            <w:tcW w:w="1984" w:type="dxa"/>
            <w:tcBorders>
              <w:top w:val="single" w:sz="4" w:space="0" w:color="auto"/>
              <w:left w:val="single" w:sz="4" w:space="0" w:color="auto"/>
              <w:bottom w:val="single" w:sz="4" w:space="0" w:color="auto"/>
              <w:right w:val="single" w:sz="4" w:space="0" w:color="auto"/>
            </w:tcBorders>
            <w:shd w:val="clear" w:color="auto" w:fill="BFBFBF"/>
            <w:vAlign w:val="center"/>
          </w:tcPr>
          <w:p w14:paraId="7AD3A8F4"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C.</w:t>
            </w:r>
          </w:p>
        </w:tc>
        <w:tc>
          <w:tcPr>
            <w:tcW w:w="2147" w:type="dxa"/>
            <w:shd w:val="clear" w:color="auto" w:fill="C0C0C0"/>
            <w:vAlign w:val="center"/>
          </w:tcPr>
          <w:p w14:paraId="25058151"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D.</w:t>
            </w:r>
          </w:p>
        </w:tc>
        <w:tc>
          <w:tcPr>
            <w:tcW w:w="850" w:type="dxa"/>
            <w:shd w:val="clear" w:color="auto" w:fill="C0C0C0"/>
            <w:vAlign w:val="center"/>
          </w:tcPr>
          <w:p w14:paraId="5F3ED0D2"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E.</w:t>
            </w:r>
          </w:p>
        </w:tc>
        <w:tc>
          <w:tcPr>
            <w:tcW w:w="2012" w:type="dxa"/>
            <w:shd w:val="clear" w:color="auto" w:fill="C0C0C0"/>
            <w:vAlign w:val="center"/>
          </w:tcPr>
          <w:p w14:paraId="07DE04AC"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F.</w:t>
            </w:r>
          </w:p>
          <w:p w14:paraId="6B66020A"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 xml:space="preserve">(F. = D. x E.) </w:t>
            </w:r>
          </w:p>
        </w:tc>
        <w:tc>
          <w:tcPr>
            <w:tcW w:w="1819" w:type="dxa"/>
            <w:shd w:val="clear" w:color="auto" w:fill="C0C0C0"/>
            <w:vAlign w:val="center"/>
          </w:tcPr>
          <w:p w14:paraId="43692561"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G.</w:t>
            </w:r>
          </w:p>
          <w:p w14:paraId="33CBDBDF"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(G. = C. x D.)</w:t>
            </w:r>
          </w:p>
        </w:tc>
        <w:tc>
          <w:tcPr>
            <w:tcW w:w="1819" w:type="dxa"/>
            <w:tcBorders>
              <w:left w:val="nil"/>
            </w:tcBorders>
            <w:shd w:val="clear" w:color="auto" w:fill="C0C0C0"/>
            <w:vAlign w:val="center"/>
          </w:tcPr>
          <w:p w14:paraId="2EBEC77D"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H.</w:t>
            </w:r>
          </w:p>
          <w:p w14:paraId="67F7D934" w14:textId="77777777" w:rsidR="004653E9" w:rsidRPr="005C7B83" w:rsidRDefault="004653E9" w:rsidP="003C1A34">
            <w:pPr>
              <w:jc w:val="center"/>
              <w:rPr>
                <w:rFonts w:ascii="Arial" w:hAnsi="Arial" w:cs="Arial"/>
                <w:b/>
                <w:bCs/>
                <w:sz w:val="18"/>
                <w:szCs w:val="18"/>
              </w:rPr>
            </w:pPr>
            <w:r w:rsidRPr="005C7B83">
              <w:rPr>
                <w:rFonts w:ascii="Arial" w:hAnsi="Arial" w:cs="Arial"/>
                <w:b/>
                <w:bCs/>
                <w:sz w:val="18"/>
                <w:szCs w:val="18"/>
              </w:rPr>
              <w:t>(H. = C. x F.)</w:t>
            </w:r>
          </w:p>
        </w:tc>
      </w:tr>
      <w:tr w:rsidR="004653E9" w:rsidRPr="005C7B83" w14:paraId="4C505682" w14:textId="77777777" w:rsidTr="003C1A34">
        <w:trPr>
          <w:trHeight w:val="319"/>
        </w:trPr>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09E7FD68" w14:textId="77777777" w:rsidR="004653E9" w:rsidRPr="005C7B83" w:rsidRDefault="004653E9" w:rsidP="003C1A34">
            <w:pPr>
              <w:rPr>
                <w:rFonts w:ascii="Arial" w:hAnsi="Arial" w:cs="Arial"/>
                <w:sz w:val="18"/>
                <w:szCs w:val="18"/>
              </w:rPr>
            </w:pPr>
          </w:p>
        </w:tc>
        <w:tc>
          <w:tcPr>
            <w:tcW w:w="3234" w:type="dxa"/>
            <w:tcBorders>
              <w:top w:val="single" w:sz="4" w:space="0" w:color="auto"/>
              <w:left w:val="single" w:sz="4" w:space="0" w:color="auto"/>
              <w:bottom w:val="single" w:sz="4" w:space="0" w:color="auto"/>
              <w:right w:val="single" w:sz="4" w:space="0" w:color="auto"/>
            </w:tcBorders>
            <w:vAlign w:val="center"/>
          </w:tcPr>
          <w:p w14:paraId="23F129CB" w14:textId="77777777" w:rsidR="004653E9" w:rsidRPr="005C7B83" w:rsidRDefault="004653E9" w:rsidP="003C1A34">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5DD0E42" w14:textId="77777777" w:rsidR="004653E9" w:rsidRPr="005C7B83" w:rsidRDefault="004653E9" w:rsidP="003C1A34">
            <w:pPr>
              <w:rPr>
                <w:rFonts w:ascii="Arial" w:hAnsi="Arial" w:cs="Arial"/>
                <w:sz w:val="18"/>
                <w:szCs w:val="18"/>
              </w:rPr>
            </w:pPr>
          </w:p>
        </w:tc>
        <w:tc>
          <w:tcPr>
            <w:tcW w:w="2147" w:type="dxa"/>
            <w:tcBorders>
              <w:top w:val="single" w:sz="4" w:space="0" w:color="auto"/>
              <w:left w:val="single" w:sz="4" w:space="0" w:color="auto"/>
              <w:bottom w:val="single" w:sz="4" w:space="0" w:color="auto"/>
              <w:right w:val="single" w:sz="4" w:space="0" w:color="auto"/>
            </w:tcBorders>
            <w:vAlign w:val="center"/>
          </w:tcPr>
          <w:p w14:paraId="3C78FF0D" w14:textId="77777777" w:rsidR="004653E9" w:rsidRPr="005C7B83" w:rsidRDefault="004653E9"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DD5FFB" w14:textId="77777777" w:rsidR="004653E9" w:rsidRPr="005C7B83" w:rsidRDefault="004653E9"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vAlign w:val="center"/>
          </w:tcPr>
          <w:p w14:paraId="2FB7D3E3"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3A486BAE"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0757BF3E" w14:textId="77777777" w:rsidR="004653E9" w:rsidRPr="005C7B83" w:rsidRDefault="004653E9" w:rsidP="003C1A34">
            <w:pPr>
              <w:rPr>
                <w:rFonts w:ascii="Arial" w:hAnsi="Arial" w:cs="Arial"/>
                <w:sz w:val="18"/>
                <w:szCs w:val="18"/>
              </w:rPr>
            </w:pPr>
          </w:p>
        </w:tc>
      </w:tr>
      <w:tr w:rsidR="004653E9" w:rsidRPr="005C7B83" w14:paraId="79C1DF1D" w14:textId="77777777" w:rsidTr="003C1A34">
        <w:trPr>
          <w:trHeight w:val="319"/>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4113A0C7" w14:textId="77777777" w:rsidR="004653E9" w:rsidRPr="005C7B83" w:rsidRDefault="004653E9" w:rsidP="003C1A34">
            <w:pPr>
              <w:rPr>
                <w:rFonts w:ascii="Arial" w:hAnsi="Arial" w:cs="Arial"/>
                <w:sz w:val="18"/>
                <w:szCs w:val="18"/>
              </w:rPr>
            </w:pPr>
          </w:p>
        </w:tc>
        <w:tc>
          <w:tcPr>
            <w:tcW w:w="3234" w:type="dxa"/>
            <w:tcBorders>
              <w:top w:val="single" w:sz="4" w:space="0" w:color="auto"/>
              <w:left w:val="single" w:sz="4" w:space="0" w:color="auto"/>
              <w:bottom w:val="single" w:sz="4" w:space="0" w:color="auto"/>
              <w:right w:val="single" w:sz="4" w:space="0" w:color="auto"/>
            </w:tcBorders>
            <w:vAlign w:val="center"/>
          </w:tcPr>
          <w:p w14:paraId="290BCD2F" w14:textId="77777777" w:rsidR="004653E9" w:rsidRPr="005C7B83" w:rsidRDefault="004653E9" w:rsidP="003C1A34">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4CB4436" w14:textId="77777777" w:rsidR="004653E9" w:rsidRPr="005C7B83" w:rsidRDefault="004653E9" w:rsidP="003C1A34">
            <w:pPr>
              <w:rPr>
                <w:rFonts w:ascii="Arial" w:hAnsi="Arial" w:cs="Arial"/>
                <w:sz w:val="18"/>
                <w:szCs w:val="18"/>
              </w:rPr>
            </w:pPr>
          </w:p>
        </w:tc>
        <w:tc>
          <w:tcPr>
            <w:tcW w:w="2147" w:type="dxa"/>
            <w:tcBorders>
              <w:top w:val="single" w:sz="4" w:space="0" w:color="auto"/>
              <w:left w:val="single" w:sz="4" w:space="0" w:color="auto"/>
              <w:bottom w:val="single" w:sz="4" w:space="0" w:color="auto"/>
              <w:right w:val="single" w:sz="4" w:space="0" w:color="auto"/>
            </w:tcBorders>
            <w:vAlign w:val="center"/>
          </w:tcPr>
          <w:p w14:paraId="4504B80A" w14:textId="77777777" w:rsidR="004653E9" w:rsidRPr="005C7B83" w:rsidRDefault="004653E9"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152B1A" w14:textId="77777777" w:rsidR="004653E9" w:rsidRPr="005C7B83" w:rsidRDefault="004653E9"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vAlign w:val="center"/>
          </w:tcPr>
          <w:p w14:paraId="04236BA0"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5DE4912B"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24A219BB" w14:textId="77777777" w:rsidR="004653E9" w:rsidRPr="005C7B83" w:rsidRDefault="004653E9" w:rsidP="003C1A34">
            <w:pPr>
              <w:rPr>
                <w:rFonts w:ascii="Arial" w:hAnsi="Arial" w:cs="Arial"/>
                <w:sz w:val="18"/>
                <w:szCs w:val="18"/>
              </w:rPr>
            </w:pPr>
          </w:p>
        </w:tc>
      </w:tr>
      <w:tr w:rsidR="004653E9" w:rsidRPr="005C7B83" w14:paraId="385EAAC7" w14:textId="77777777" w:rsidTr="003C1A34">
        <w:trPr>
          <w:trHeight w:val="319"/>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1D9966FB" w14:textId="77777777" w:rsidR="004653E9" w:rsidRPr="005C7B83" w:rsidRDefault="004653E9" w:rsidP="003C1A34">
            <w:pPr>
              <w:rPr>
                <w:rFonts w:ascii="Arial" w:hAnsi="Arial" w:cs="Arial"/>
                <w:sz w:val="18"/>
                <w:szCs w:val="18"/>
              </w:rPr>
            </w:pPr>
          </w:p>
        </w:tc>
        <w:tc>
          <w:tcPr>
            <w:tcW w:w="3234" w:type="dxa"/>
            <w:tcBorders>
              <w:top w:val="single" w:sz="4" w:space="0" w:color="auto"/>
              <w:left w:val="single" w:sz="4" w:space="0" w:color="auto"/>
              <w:bottom w:val="single" w:sz="4" w:space="0" w:color="auto"/>
              <w:right w:val="single" w:sz="4" w:space="0" w:color="auto"/>
            </w:tcBorders>
            <w:vAlign w:val="center"/>
          </w:tcPr>
          <w:p w14:paraId="21106003" w14:textId="77777777" w:rsidR="004653E9" w:rsidRPr="005C7B83" w:rsidRDefault="004653E9" w:rsidP="003C1A34">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C4008BE" w14:textId="77777777" w:rsidR="004653E9" w:rsidRPr="005C7B83" w:rsidRDefault="004653E9" w:rsidP="003C1A34">
            <w:pPr>
              <w:rPr>
                <w:rFonts w:ascii="Arial" w:hAnsi="Arial" w:cs="Arial"/>
                <w:sz w:val="18"/>
                <w:szCs w:val="18"/>
              </w:rPr>
            </w:pPr>
          </w:p>
        </w:tc>
        <w:tc>
          <w:tcPr>
            <w:tcW w:w="2147" w:type="dxa"/>
            <w:tcBorders>
              <w:top w:val="single" w:sz="4" w:space="0" w:color="auto"/>
              <w:left w:val="single" w:sz="4" w:space="0" w:color="auto"/>
              <w:bottom w:val="single" w:sz="4" w:space="0" w:color="auto"/>
              <w:right w:val="single" w:sz="4" w:space="0" w:color="auto"/>
            </w:tcBorders>
            <w:vAlign w:val="center"/>
          </w:tcPr>
          <w:p w14:paraId="0F9C169A" w14:textId="77777777" w:rsidR="004653E9" w:rsidRPr="005C7B83" w:rsidRDefault="004653E9"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21BC08C" w14:textId="77777777" w:rsidR="004653E9" w:rsidRPr="005C7B83" w:rsidRDefault="004653E9"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vAlign w:val="center"/>
          </w:tcPr>
          <w:p w14:paraId="2DB6BA50"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561667DA"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tcPr>
          <w:p w14:paraId="349AF967" w14:textId="77777777" w:rsidR="004653E9" w:rsidRPr="005C7B83" w:rsidRDefault="004653E9" w:rsidP="003C1A34">
            <w:pPr>
              <w:rPr>
                <w:rFonts w:ascii="Arial" w:hAnsi="Arial" w:cs="Arial"/>
                <w:sz w:val="18"/>
                <w:szCs w:val="18"/>
              </w:rPr>
            </w:pPr>
          </w:p>
        </w:tc>
      </w:tr>
      <w:tr w:rsidR="004653E9" w:rsidRPr="005C7B83" w14:paraId="2D8086D1" w14:textId="77777777" w:rsidTr="003C1A34">
        <w:trPr>
          <w:trHeight w:val="645"/>
        </w:trPr>
        <w:tc>
          <w:tcPr>
            <w:tcW w:w="6095" w:type="dxa"/>
            <w:gridSpan w:val="3"/>
            <w:tcBorders>
              <w:top w:val="single" w:sz="4" w:space="0" w:color="auto"/>
              <w:left w:val="nil"/>
              <w:bottom w:val="nil"/>
              <w:right w:val="single" w:sz="4" w:space="0" w:color="auto"/>
            </w:tcBorders>
            <w:vAlign w:val="center"/>
          </w:tcPr>
          <w:p w14:paraId="22CA5D46" w14:textId="77777777" w:rsidR="004653E9" w:rsidRPr="005C7B83" w:rsidRDefault="004653E9" w:rsidP="003C1A34">
            <w:pPr>
              <w:jc w:val="right"/>
              <w:rPr>
                <w:rFonts w:ascii="Arial" w:hAnsi="Arial" w:cs="Arial"/>
                <w:sz w:val="18"/>
                <w:szCs w:val="18"/>
              </w:rPr>
            </w:pPr>
            <w:r w:rsidRPr="005C7B83">
              <w:rPr>
                <w:rFonts w:ascii="Arial" w:hAnsi="Arial" w:cs="Arial"/>
                <w:b/>
                <w:bCs/>
                <w:sz w:val="18"/>
                <w:szCs w:val="18"/>
              </w:rPr>
              <w:t>RAZEM:</w:t>
            </w:r>
          </w:p>
        </w:tc>
        <w:tc>
          <w:tcPr>
            <w:tcW w:w="2147" w:type="dxa"/>
            <w:tcBorders>
              <w:top w:val="single" w:sz="4" w:space="0" w:color="auto"/>
              <w:left w:val="single" w:sz="4" w:space="0" w:color="auto"/>
              <w:bottom w:val="single" w:sz="4" w:space="0" w:color="auto"/>
              <w:right w:val="single" w:sz="4" w:space="0" w:color="auto"/>
            </w:tcBorders>
            <w:shd w:val="pct15" w:color="auto" w:fill="auto"/>
            <w:vAlign w:val="center"/>
          </w:tcPr>
          <w:p w14:paraId="48691D1F" w14:textId="77777777" w:rsidR="004653E9" w:rsidRPr="005C7B83" w:rsidRDefault="004653E9" w:rsidP="003C1A34">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14:paraId="038F0E2D" w14:textId="77777777" w:rsidR="004653E9" w:rsidRPr="005C7B83" w:rsidRDefault="004653E9" w:rsidP="003C1A34">
            <w:pPr>
              <w:rPr>
                <w:rFonts w:ascii="Arial" w:hAnsi="Arial" w:cs="Arial"/>
                <w:sz w:val="18"/>
                <w:szCs w:val="18"/>
              </w:rPr>
            </w:pPr>
          </w:p>
        </w:tc>
        <w:tc>
          <w:tcPr>
            <w:tcW w:w="2012" w:type="dxa"/>
            <w:tcBorders>
              <w:top w:val="single" w:sz="4" w:space="0" w:color="auto"/>
              <w:left w:val="single" w:sz="4" w:space="0" w:color="auto"/>
              <w:bottom w:val="single" w:sz="4" w:space="0" w:color="auto"/>
              <w:right w:val="single" w:sz="4" w:space="0" w:color="auto"/>
            </w:tcBorders>
            <w:shd w:val="pct15" w:color="auto" w:fill="auto"/>
            <w:vAlign w:val="center"/>
          </w:tcPr>
          <w:p w14:paraId="221F74A5"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shd w:val="pct15" w:color="auto" w:fill="auto"/>
            <w:vAlign w:val="center"/>
          </w:tcPr>
          <w:p w14:paraId="2BCA9C6F" w14:textId="77777777" w:rsidR="004653E9" w:rsidRPr="005C7B83" w:rsidRDefault="004653E9" w:rsidP="003C1A34">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shd w:val="pct15" w:color="auto" w:fill="auto"/>
            <w:vAlign w:val="center"/>
          </w:tcPr>
          <w:p w14:paraId="16E01489" w14:textId="77777777" w:rsidR="004653E9" w:rsidRPr="005C7B83" w:rsidRDefault="004653E9" w:rsidP="003C1A34">
            <w:pPr>
              <w:rPr>
                <w:rFonts w:ascii="Arial" w:hAnsi="Arial" w:cs="Arial"/>
                <w:sz w:val="18"/>
                <w:szCs w:val="18"/>
              </w:rPr>
            </w:pPr>
          </w:p>
        </w:tc>
      </w:tr>
    </w:tbl>
    <w:p w14:paraId="36C0B87F" w14:textId="77777777" w:rsidR="004653E9" w:rsidRPr="005C7B83" w:rsidRDefault="004653E9" w:rsidP="004653E9">
      <w:pPr>
        <w:jc w:val="center"/>
        <w:rPr>
          <w:rFonts w:ascii="Arial" w:hAnsi="Arial" w:cs="Arial"/>
          <w:sz w:val="18"/>
          <w:szCs w:val="18"/>
        </w:rPr>
      </w:pPr>
    </w:p>
    <w:p w14:paraId="1A72BF4C" w14:textId="77777777" w:rsidR="004653E9" w:rsidRPr="005C7B83" w:rsidRDefault="004653E9" w:rsidP="004653E9">
      <w:pPr>
        <w:rPr>
          <w:rFonts w:ascii="Arial" w:hAnsi="Arial" w:cs="Arial"/>
          <w:sz w:val="18"/>
          <w:szCs w:val="18"/>
        </w:rPr>
      </w:pPr>
    </w:p>
    <w:p w14:paraId="3F21944F" w14:textId="77777777" w:rsidR="004653E9" w:rsidRPr="005C7B83" w:rsidRDefault="004653E9" w:rsidP="004653E9">
      <w:pPr>
        <w:jc w:val="both"/>
        <w:rPr>
          <w:rFonts w:ascii="Arial" w:hAnsi="Arial" w:cs="Arial"/>
          <w:b/>
          <w:bCs/>
          <w:sz w:val="18"/>
          <w:szCs w:val="18"/>
          <w:u w:val="single"/>
        </w:rPr>
      </w:pPr>
      <w:r w:rsidRPr="005C7B83">
        <w:rPr>
          <w:rFonts w:ascii="Arial" w:hAnsi="Arial" w:cs="Arial"/>
          <w:b/>
          <w:bCs/>
          <w:sz w:val="18"/>
          <w:szCs w:val="18"/>
          <w:u w:val="single"/>
        </w:rPr>
        <w:t>Uwaga:</w:t>
      </w:r>
    </w:p>
    <w:p w14:paraId="06438267" w14:textId="5638F40F" w:rsidR="00E679A2" w:rsidRDefault="004653E9" w:rsidP="004653E9">
      <w:pPr>
        <w:jc w:val="both"/>
        <w:rPr>
          <w:rFonts w:ascii="Arial" w:hAnsi="Arial" w:cs="Arial"/>
          <w:sz w:val="16"/>
          <w:szCs w:val="16"/>
        </w:rPr>
      </w:pPr>
      <w:r w:rsidRPr="005C7B83">
        <w:rPr>
          <w:rFonts w:ascii="Arial" w:hAnsi="Arial" w:cs="Arial"/>
          <w:sz w:val="16"/>
          <w:szCs w:val="16"/>
        </w:rPr>
        <w:t>Przy sporządzaniu kosztorysu ofertowego należy podać wszystkie wartości całkowite do dwóch miejsc po przecinku. Składając ofertę należy pamiętać o pełnym i dokładnym wypełnieniu wszystkich pozycji. Podane ceny w kosztorysie powinny uwzględniać wszystkie koszty związane z realizacją zamówienia. Należy przepisać wartości obliczone w poszczególnych pakietach.</w:t>
      </w:r>
    </w:p>
    <w:p w14:paraId="61F7B99D" w14:textId="77777777" w:rsidR="00E679A2" w:rsidRDefault="00E679A2">
      <w:pPr>
        <w:rPr>
          <w:rFonts w:ascii="Arial" w:hAnsi="Arial" w:cs="Arial"/>
          <w:sz w:val="16"/>
          <w:szCs w:val="16"/>
        </w:rPr>
      </w:pPr>
      <w:r>
        <w:rPr>
          <w:rFonts w:ascii="Arial" w:hAnsi="Arial" w:cs="Arial"/>
          <w:sz w:val="16"/>
          <w:szCs w:val="16"/>
        </w:rPr>
        <w:br w:type="page"/>
      </w:r>
    </w:p>
    <w:p w14:paraId="24E3E79B" w14:textId="77777777" w:rsidR="004653E9" w:rsidRPr="005C7B83" w:rsidRDefault="004653E9" w:rsidP="004653E9">
      <w:pPr>
        <w:jc w:val="both"/>
        <w:rPr>
          <w:rFonts w:ascii="Arial" w:hAnsi="Arial" w:cs="Arial"/>
          <w:sz w:val="16"/>
          <w:szCs w:val="16"/>
        </w:rPr>
      </w:pPr>
    </w:p>
    <w:p w14:paraId="66EE6BE1" w14:textId="77777777" w:rsidR="004653E9" w:rsidRPr="005C7B83" w:rsidRDefault="004653E9" w:rsidP="004653E9">
      <w:pPr>
        <w:jc w:val="both"/>
        <w:rPr>
          <w:rFonts w:ascii="Arial" w:hAnsi="Arial" w:cs="Arial"/>
          <w:sz w:val="18"/>
          <w:szCs w:val="18"/>
        </w:rPr>
      </w:pPr>
    </w:p>
    <w:p w14:paraId="7798B7E3" w14:textId="77777777" w:rsidR="00E679A2" w:rsidRPr="00E031BA" w:rsidRDefault="00E679A2" w:rsidP="00E679A2">
      <w:pPr>
        <w:jc w:val="right"/>
        <w:rPr>
          <w:rFonts w:ascii="Arial" w:hAnsi="Arial" w:cs="Arial"/>
          <w:sz w:val="19"/>
          <w:szCs w:val="19"/>
        </w:rPr>
      </w:pPr>
      <w:r w:rsidRPr="004C6BF9">
        <w:rPr>
          <w:rFonts w:ascii="Arial" w:hAnsi="Arial" w:cs="Arial"/>
          <w:b/>
          <w:bCs/>
          <w:i/>
          <w:iCs/>
          <w:sz w:val="20"/>
          <w:szCs w:val="20"/>
          <w:u w:val="single"/>
        </w:rPr>
        <w:t>Załącznik nr 2</w:t>
      </w:r>
      <w:r>
        <w:rPr>
          <w:rFonts w:ascii="Arial" w:hAnsi="Arial" w:cs="Arial"/>
          <w:b/>
          <w:bCs/>
          <w:i/>
          <w:iCs/>
          <w:sz w:val="20"/>
          <w:szCs w:val="20"/>
          <w:u w:val="single"/>
        </w:rPr>
        <w:t>c</w:t>
      </w:r>
    </w:p>
    <w:p w14:paraId="6B831675" w14:textId="6A4BF6F4" w:rsidR="00E679A2" w:rsidRPr="004653E9" w:rsidRDefault="00E679A2" w:rsidP="00E679A2">
      <w:pPr>
        <w:jc w:val="right"/>
        <w:rPr>
          <w:rFonts w:ascii="Arial" w:hAnsi="Arial" w:cs="Arial"/>
          <w:b/>
          <w:sz w:val="20"/>
          <w:szCs w:val="20"/>
        </w:rPr>
      </w:pPr>
      <w:r w:rsidRPr="004653E9">
        <w:rPr>
          <w:rFonts w:ascii="Arial" w:eastAsia="Arial Unicode MS" w:hAnsi="Arial" w:cs="Arial"/>
          <w:b/>
          <w:bCs/>
          <w:kern w:val="2"/>
          <w:sz w:val="20"/>
          <w:szCs w:val="20"/>
        </w:rPr>
        <w:t xml:space="preserve">DLA ZADAŃ nr </w:t>
      </w:r>
      <w:r>
        <w:rPr>
          <w:rFonts w:ascii="Arial" w:eastAsia="Arial Unicode MS" w:hAnsi="Arial" w:cs="Arial"/>
          <w:b/>
          <w:bCs/>
          <w:kern w:val="2"/>
          <w:sz w:val="20"/>
          <w:szCs w:val="20"/>
        </w:rPr>
        <w:t xml:space="preserve">56 </w:t>
      </w:r>
      <w:r w:rsidR="00A646F4">
        <w:rPr>
          <w:rFonts w:ascii="Arial" w:eastAsia="Arial Unicode MS" w:hAnsi="Arial" w:cs="Arial"/>
          <w:b/>
          <w:bCs/>
          <w:kern w:val="2"/>
          <w:sz w:val="20"/>
          <w:szCs w:val="20"/>
        </w:rPr>
        <w:t>–</w:t>
      </w:r>
      <w:r>
        <w:rPr>
          <w:rFonts w:ascii="Arial" w:eastAsia="Arial Unicode MS" w:hAnsi="Arial" w:cs="Arial"/>
          <w:b/>
          <w:bCs/>
          <w:kern w:val="2"/>
          <w:sz w:val="20"/>
          <w:szCs w:val="20"/>
        </w:rPr>
        <w:t xml:space="preserve"> 57</w:t>
      </w:r>
    </w:p>
    <w:p w14:paraId="1F01721A" w14:textId="77777777" w:rsidR="00E679A2" w:rsidRPr="004653E9" w:rsidRDefault="00E679A2" w:rsidP="00E679A2">
      <w:pPr>
        <w:jc w:val="right"/>
        <w:rPr>
          <w:rFonts w:ascii="Arial" w:hAnsi="Arial" w:cs="Arial"/>
          <w:b/>
          <w:sz w:val="20"/>
          <w:szCs w:val="20"/>
        </w:rPr>
      </w:pPr>
      <w:r w:rsidRPr="004653E9">
        <w:rPr>
          <w:rFonts w:ascii="Arial" w:hAnsi="Arial" w:cs="Arial"/>
          <w:b/>
          <w:bCs/>
          <w:i/>
          <w:iCs/>
          <w:sz w:val="20"/>
          <w:szCs w:val="20"/>
        </w:rPr>
        <w:t>(Dla każdego zadania osobno)</w:t>
      </w:r>
    </w:p>
    <w:p w14:paraId="2648641D" w14:textId="77777777" w:rsidR="00E679A2" w:rsidRPr="002D16F0" w:rsidRDefault="00E679A2" w:rsidP="00E679A2">
      <w:pPr>
        <w:tabs>
          <w:tab w:val="left" w:pos="9274"/>
        </w:tabs>
        <w:rPr>
          <w:rFonts w:ascii="Arial" w:hAnsi="Arial" w:cs="Arial"/>
          <w:b/>
          <w:u w:val="single"/>
        </w:rPr>
      </w:pPr>
    </w:p>
    <w:p w14:paraId="42356508" w14:textId="77777777" w:rsidR="00E679A2" w:rsidRPr="002D16F0" w:rsidRDefault="00E679A2" w:rsidP="00E679A2">
      <w:pPr>
        <w:jc w:val="center"/>
        <w:rPr>
          <w:rFonts w:ascii="Arial" w:hAnsi="Arial" w:cs="Arial"/>
          <w:b/>
          <w:bCs/>
          <w:u w:val="single"/>
        </w:rPr>
      </w:pPr>
      <w:r w:rsidRPr="002D16F0">
        <w:rPr>
          <w:rFonts w:ascii="Arial" w:hAnsi="Arial" w:cs="Arial"/>
          <w:b/>
          <w:bCs/>
          <w:u w:val="single"/>
        </w:rPr>
        <w:t>WZÓR FORMULARZA KOSZTORYSU OFERTOWEGO</w:t>
      </w:r>
    </w:p>
    <w:p w14:paraId="1571BC1A" w14:textId="77777777" w:rsidR="00E679A2" w:rsidRDefault="00E679A2" w:rsidP="00E679A2">
      <w:pPr>
        <w:jc w:val="center"/>
        <w:rPr>
          <w:rFonts w:ascii="Arial" w:hAnsi="Arial" w:cs="Arial"/>
          <w:b/>
          <w:bCs/>
        </w:rPr>
      </w:pPr>
    </w:p>
    <w:p w14:paraId="4749DCE7" w14:textId="7EC6936A" w:rsidR="00E679A2" w:rsidRPr="002D16F0" w:rsidRDefault="00E679A2" w:rsidP="00E679A2">
      <w:pPr>
        <w:jc w:val="center"/>
        <w:rPr>
          <w:rFonts w:ascii="Arial" w:hAnsi="Arial" w:cs="Arial"/>
          <w:b/>
          <w:bCs/>
        </w:rPr>
      </w:pPr>
      <w:r w:rsidRPr="002D16F0">
        <w:rPr>
          <w:rFonts w:ascii="Arial" w:hAnsi="Arial" w:cs="Arial"/>
          <w:b/>
          <w:bCs/>
        </w:rPr>
        <w:t xml:space="preserve">Zadanie nr </w:t>
      </w:r>
      <w:r>
        <w:rPr>
          <w:rFonts w:ascii="Arial" w:hAnsi="Arial" w:cs="Arial"/>
          <w:b/>
          <w:bCs/>
        </w:rPr>
        <w:t>………….</w:t>
      </w:r>
    </w:p>
    <w:p w14:paraId="77AC713E" w14:textId="77777777" w:rsidR="00E679A2" w:rsidRPr="002D16F0" w:rsidRDefault="00E679A2" w:rsidP="00E679A2">
      <w:pPr>
        <w:jc w:val="center"/>
        <w:rPr>
          <w:rFonts w:ascii="Arial" w:hAnsi="Arial" w:cs="Arial"/>
          <w:b/>
          <w:bCs/>
          <w:sz w:val="18"/>
          <w:szCs w:val="18"/>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984"/>
        <w:gridCol w:w="1916"/>
        <w:gridCol w:w="1878"/>
        <w:gridCol w:w="1584"/>
        <w:gridCol w:w="1963"/>
        <w:gridCol w:w="1414"/>
        <w:gridCol w:w="2126"/>
      </w:tblGrid>
      <w:tr w:rsidR="00E679A2" w:rsidRPr="002D16F0" w14:paraId="0B5D1A8D" w14:textId="77777777" w:rsidTr="00BE0428">
        <w:trPr>
          <w:trHeight w:val="1210"/>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8143DF"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Nr zadania</w:t>
            </w:r>
          </w:p>
        </w:tc>
        <w:tc>
          <w:tcPr>
            <w:tcW w:w="29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3158EAA" w14:textId="6287396F" w:rsidR="00E679A2" w:rsidRPr="002D16F0" w:rsidRDefault="00E679A2" w:rsidP="00BE0428">
            <w:pPr>
              <w:rPr>
                <w:rFonts w:ascii="Arial" w:hAnsi="Arial" w:cs="Arial"/>
                <w:b/>
                <w:bCs/>
                <w:sz w:val="18"/>
                <w:szCs w:val="18"/>
              </w:rPr>
            </w:pPr>
            <w:r>
              <w:rPr>
                <w:rFonts w:ascii="Arial" w:hAnsi="Arial" w:cs="Arial"/>
                <w:b/>
                <w:bCs/>
                <w:sz w:val="18"/>
                <w:szCs w:val="18"/>
              </w:rPr>
              <w:t>Poz. i n</w:t>
            </w:r>
            <w:r w:rsidRPr="002D16F0">
              <w:rPr>
                <w:rFonts w:ascii="Arial" w:hAnsi="Arial" w:cs="Arial"/>
                <w:b/>
                <w:bCs/>
                <w:sz w:val="18"/>
                <w:szCs w:val="18"/>
              </w:rPr>
              <w:t>azw</w:t>
            </w:r>
            <w:r w:rsidR="000F1655">
              <w:rPr>
                <w:rFonts w:ascii="Arial" w:hAnsi="Arial" w:cs="Arial"/>
                <w:b/>
                <w:bCs/>
                <w:sz w:val="18"/>
                <w:szCs w:val="18"/>
              </w:rPr>
              <w:t>a</w:t>
            </w:r>
          </w:p>
        </w:tc>
        <w:tc>
          <w:tcPr>
            <w:tcW w:w="1916" w:type="dxa"/>
            <w:shd w:val="clear" w:color="auto" w:fill="C0C0C0"/>
            <w:vAlign w:val="center"/>
            <w:hideMark/>
          </w:tcPr>
          <w:p w14:paraId="7D0EE2A0" w14:textId="77777777" w:rsidR="00E679A2" w:rsidRPr="002D16F0" w:rsidRDefault="00E679A2" w:rsidP="00BE0428">
            <w:pPr>
              <w:jc w:val="center"/>
              <w:rPr>
                <w:rFonts w:ascii="Arial" w:hAnsi="Arial" w:cs="Arial"/>
                <w:b/>
                <w:bCs/>
                <w:sz w:val="18"/>
                <w:szCs w:val="18"/>
              </w:rPr>
            </w:pPr>
            <w:r w:rsidRPr="00FD42EB">
              <w:rPr>
                <w:rFonts w:ascii="Arial" w:hAnsi="Arial" w:cs="Arial"/>
                <w:b/>
                <w:sz w:val="19"/>
                <w:szCs w:val="19"/>
              </w:rPr>
              <w:t>Wartość miesięczna usługi netto</w:t>
            </w:r>
          </w:p>
        </w:tc>
        <w:tc>
          <w:tcPr>
            <w:tcW w:w="1878" w:type="dxa"/>
            <w:shd w:val="clear" w:color="auto" w:fill="C0C0C0"/>
            <w:vAlign w:val="center"/>
          </w:tcPr>
          <w:p w14:paraId="3F191048" w14:textId="77777777" w:rsidR="00E679A2" w:rsidRPr="002D16F0" w:rsidRDefault="00E679A2" w:rsidP="00BE0428">
            <w:pPr>
              <w:jc w:val="center"/>
              <w:rPr>
                <w:rFonts w:ascii="Arial" w:hAnsi="Arial" w:cs="Arial"/>
                <w:b/>
                <w:bCs/>
                <w:sz w:val="18"/>
                <w:szCs w:val="18"/>
              </w:rPr>
            </w:pPr>
            <w:r w:rsidRPr="00FD42EB">
              <w:rPr>
                <w:rFonts w:ascii="Arial" w:hAnsi="Arial" w:cs="Arial"/>
                <w:b/>
                <w:sz w:val="19"/>
                <w:szCs w:val="19"/>
              </w:rPr>
              <w:t>Kwota VAT</w:t>
            </w:r>
          </w:p>
        </w:tc>
        <w:tc>
          <w:tcPr>
            <w:tcW w:w="1584" w:type="dxa"/>
            <w:tcBorders>
              <w:right w:val="nil"/>
            </w:tcBorders>
            <w:shd w:val="clear" w:color="auto" w:fill="C0C0C0"/>
            <w:vAlign w:val="center"/>
          </w:tcPr>
          <w:p w14:paraId="3F92733F" w14:textId="77777777" w:rsidR="00E679A2" w:rsidRPr="002D16F0" w:rsidRDefault="00E679A2" w:rsidP="00BE0428">
            <w:pPr>
              <w:jc w:val="center"/>
              <w:rPr>
                <w:rFonts w:ascii="Arial" w:hAnsi="Arial" w:cs="Arial"/>
                <w:b/>
                <w:bCs/>
                <w:sz w:val="18"/>
                <w:szCs w:val="18"/>
              </w:rPr>
            </w:pPr>
            <w:r w:rsidRPr="00FD42EB">
              <w:rPr>
                <w:rFonts w:ascii="Arial" w:hAnsi="Arial" w:cs="Arial"/>
                <w:b/>
                <w:sz w:val="19"/>
                <w:szCs w:val="19"/>
              </w:rPr>
              <w:t>Wartość miesięczna usługi brutto</w:t>
            </w:r>
          </w:p>
        </w:tc>
        <w:tc>
          <w:tcPr>
            <w:tcW w:w="1963" w:type="dxa"/>
            <w:shd w:val="clear" w:color="auto" w:fill="C0C0C0"/>
            <w:vAlign w:val="center"/>
          </w:tcPr>
          <w:p w14:paraId="705C1099" w14:textId="77777777" w:rsidR="00E679A2" w:rsidRDefault="00E679A2" w:rsidP="00BE0428">
            <w:pPr>
              <w:jc w:val="center"/>
              <w:rPr>
                <w:rFonts w:ascii="Arial" w:hAnsi="Arial" w:cs="Arial"/>
                <w:b/>
                <w:sz w:val="19"/>
                <w:szCs w:val="19"/>
              </w:rPr>
            </w:pPr>
            <w:r w:rsidRPr="00FD42EB">
              <w:rPr>
                <w:rFonts w:ascii="Arial" w:hAnsi="Arial" w:cs="Arial"/>
                <w:b/>
                <w:sz w:val="19"/>
                <w:szCs w:val="19"/>
              </w:rPr>
              <w:t>Wartość całkowit</w:t>
            </w:r>
            <w:r>
              <w:rPr>
                <w:rFonts w:ascii="Arial" w:hAnsi="Arial" w:cs="Arial"/>
                <w:b/>
                <w:sz w:val="19"/>
                <w:szCs w:val="19"/>
              </w:rPr>
              <w:t>e</w:t>
            </w:r>
            <w:r w:rsidRPr="00FD42EB">
              <w:rPr>
                <w:rFonts w:ascii="Arial" w:hAnsi="Arial" w:cs="Arial"/>
                <w:b/>
                <w:sz w:val="19"/>
                <w:szCs w:val="19"/>
              </w:rPr>
              <w:t xml:space="preserve">j </w:t>
            </w:r>
            <w:r w:rsidRPr="00FD42EB">
              <w:rPr>
                <w:rFonts w:ascii="Arial" w:hAnsi="Arial" w:cs="Arial"/>
                <w:b/>
                <w:sz w:val="19"/>
                <w:szCs w:val="19"/>
              </w:rPr>
              <w:br/>
              <w:t>usługi netto</w:t>
            </w:r>
          </w:p>
          <w:p w14:paraId="16F5C02F" w14:textId="77777777" w:rsidR="00E679A2" w:rsidRPr="002D16F0" w:rsidRDefault="00E679A2" w:rsidP="00BE0428">
            <w:pPr>
              <w:jc w:val="center"/>
              <w:rPr>
                <w:rFonts w:ascii="Arial" w:hAnsi="Arial" w:cs="Arial"/>
                <w:b/>
                <w:bCs/>
                <w:sz w:val="18"/>
                <w:szCs w:val="18"/>
              </w:rPr>
            </w:pPr>
            <w:r>
              <w:rPr>
                <w:rFonts w:ascii="Arial" w:hAnsi="Arial" w:cs="Arial"/>
                <w:b/>
                <w:bCs/>
                <w:sz w:val="19"/>
                <w:szCs w:val="19"/>
              </w:rPr>
              <w:t>(3-letnia)</w:t>
            </w:r>
          </w:p>
        </w:tc>
        <w:tc>
          <w:tcPr>
            <w:tcW w:w="1414" w:type="dxa"/>
            <w:tcBorders>
              <w:left w:val="nil"/>
            </w:tcBorders>
            <w:shd w:val="clear" w:color="auto" w:fill="C0C0C0"/>
            <w:vAlign w:val="center"/>
          </w:tcPr>
          <w:p w14:paraId="6CDA95A0" w14:textId="77777777" w:rsidR="00E679A2" w:rsidRPr="002D16F0" w:rsidRDefault="00E679A2" w:rsidP="00BE0428">
            <w:pPr>
              <w:jc w:val="center"/>
              <w:rPr>
                <w:rFonts w:ascii="Arial" w:hAnsi="Arial" w:cs="Arial"/>
                <w:b/>
                <w:bCs/>
                <w:sz w:val="18"/>
                <w:szCs w:val="18"/>
              </w:rPr>
            </w:pPr>
            <w:r w:rsidRPr="00FD42EB">
              <w:rPr>
                <w:rFonts w:ascii="Arial" w:hAnsi="Arial" w:cs="Arial"/>
                <w:b/>
                <w:sz w:val="19"/>
                <w:szCs w:val="19"/>
              </w:rPr>
              <w:t>Kwota VAT</w:t>
            </w:r>
          </w:p>
        </w:tc>
        <w:tc>
          <w:tcPr>
            <w:tcW w:w="2126" w:type="dxa"/>
            <w:tcBorders>
              <w:left w:val="nil"/>
            </w:tcBorders>
            <w:shd w:val="clear" w:color="auto" w:fill="C0C0C0"/>
            <w:vAlign w:val="center"/>
          </w:tcPr>
          <w:p w14:paraId="18AB1111" w14:textId="77777777" w:rsidR="00E679A2" w:rsidRDefault="00E679A2" w:rsidP="00BE0428">
            <w:pPr>
              <w:jc w:val="center"/>
              <w:rPr>
                <w:rFonts w:ascii="Arial" w:hAnsi="Arial" w:cs="Arial"/>
                <w:b/>
                <w:sz w:val="19"/>
                <w:szCs w:val="19"/>
              </w:rPr>
            </w:pPr>
            <w:r w:rsidRPr="00FD42EB">
              <w:rPr>
                <w:rFonts w:ascii="Arial" w:hAnsi="Arial" w:cs="Arial"/>
                <w:b/>
                <w:sz w:val="19"/>
                <w:szCs w:val="19"/>
              </w:rPr>
              <w:t xml:space="preserve">Wartość całkowita </w:t>
            </w:r>
            <w:r w:rsidRPr="00FD42EB">
              <w:rPr>
                <w:rFonts w:ascii="Arial" w:hAnsi="Arial" w:cs="Arial"/>
                <w:b/>
                <w:sz w:val="19"/>
                <w:szCs w:val="19"/>
              </w:rPr>
              <w:br/>
              <w:t xml:space="preserve">usługi brutto </w:t>
            </w:r>
          </w:p>
          <w:p w14:paraId="75BA690D" w14:textId="77777777" w:rsidR="00E679A2" w:rsidRPr="002D16F0" w:rsidRDefault="00E679A2" w:rsidP="00BE0428">
            <w:pPr>
              <w:jc w:val="center"/>
              <w:rPr>
                <w:rFonts w:ascii="Arial" w:hAnsi="Arial" w:cs="Arial"/>
                <w:b/>
                <w:bCs/>
                <w:sz w:val="18"/>
                <w:szCs w:val="18"/>
              </w:rPr>
            </w:pPr>
            <w:r>
              <w:rPr>
                <w:rFonts w:ascii="Arial" w:hAnsi="Arial" w:cs="Arial"/>
                <w:b/>
                <w:bCs/>
                <w:sz w:val="19"/>
                <w:szCs w:val="19"/>
              </w:rPr>
              <w:t>(3-letnia)</w:t>
            </w:r>
          </w:p>
        </w:tc>
      </w:tr>
      <w:tr w:rsidR="00E679A2" w:rsidRPr="002D16F0" w14:paraId="76BB087C" w14:textId="77777777" w:rsidTr="00BE0428">
        <w:trPr>
          <w:trHeight w:val="56"/>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tcPr>
          <w:p w14:paraId="0DD04C65"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A.</w:t>
            </w:r>
          </w:p>
        </w:tc>
        <w:tc>
          <w:tcPr>
            <w:tcW w:w="2984" w:type="dxa"/>
            <w:tcBorders>
              <w:top w:val="single" w:sz="4" w:space="0" w:color="auto"/>
              <w:left w:val="single" w:sz="4" w:space="0" w:color="auto"/>
              <w:bottom w:val="single" w:sz="4" w:space="0" w:color="auto"/>
              <w:right w:val="single" w:sz="4" w:space="0" w:color="auto"/>
            </w:tcBorders>
            <w:shd w:val="clear" w:color="auto" w:fill="BFBFBF"/>
            <w:vAlign w:val="center"/>
          </w:tcPr>
          <w:p w14:paraId="0B0F88E0" w14:textId="77777777" w:rsidR="00E679A2" w:rsidRPr="002D16F0" w:rsidRDefault="00E679A2" w:rsidP="00BE0428">
            <w:pPr>
              <w:rPr>
                <w:rFonts w:ascii="Arial" w:hAnsi="Arial" w:cs="Arial"/>
                <w:b/>
                <w:bCs/>
                <w:sz w:val="18"/>
                <w:szCs w:val="18"/>
              </w:rPr>
            </w:pPr>
            <w:r w:rsidRPr="002D16F0">
              <w:rPr>
                <w:rFonts w:ascii="Arial" w:hAnsi="Arial" w:cs="Arial"/>
                <w:b/>
                <w:bCs/>
                <w:sz w:val="18"/>
                <w:szCs w:val="18"/>
              </w:rPr>
              <w:t>B.</w:t>
            </w:r>
          </w:p>
        </w:tc>
        <w:tc>
          <w:tcPr>
            <w:tcW w:w="1916" w:type="dxa"/>
            <w:tcBorders>
              <w:top w:val="single" w:sz="4" w:space="0" w:color="auto"/>
              <w:left w:val="single" w:sz="4" w:space="0" w:color="auto"/>
              <w:bottom w:val="single" w:sz="4" w:space="0" w:color="auto"/>
              <w:right w:val="single" w:sz="4" w:space="0" w:color="auto"/>
            </w:tcBorders>
            <w:shd w:val="clear" w:color="auto" w:fill="BFBFBF"/>
            <w:vAlign w:val="center"/>
          </w:tcPr>
          <w:p w14:paraId="6E02A61B"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C.</w:t>
            </w:r>
          </w:p>
        </w:tc>
        <w:tc>
          <w:tcPr>
            <w:tcW w:w="1878" w:type="dxa"/>
            <w:shd w:val="clear" w:color="auto" w:fill="C0C0C0"/>
            <w:vAlign w:val="center"/>
          </w:tcPr>
          <w:p w14:paraId="76AB4481"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D.</w:t>
            </w:r>
          </w:p>
        </w:tc>
        <w:tc>
          <w:tcPr>
            <w:tcW w:w="1584" w:type="dxa"/>
            <w:shd w:val="clear" w:color="auto" w:fill="C0C0C0"/>
            <w:vAlign w:val="center"/>
          </w:tcPr>
          <w:p w14:paraId="236FFBE1"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E.</w:t>
            </w:r>
          </w:p>
        </w:tc>
        <w:tc>
          <w:tcPr>
            <w:tcW w:w="1963" w:type="dxa"/>
            <w:shd w:val="clear" w:color="auto" w:fill="C0C0C0"/>
            <w:vAlign w:val="center"/>
          </w:tcPr>
          <w:p w14:paraId="1A1EB9B0"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F.</w:t>
            </w:r>
          </w:p>
          <w:p w14:paraId="27C64B56"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 xml:space="preserve">(F. = D. x E.) </w:t>
            </w:r>
          </w:p>
        </w:tc>
        <w:tc>
          <w:tcPr>
            <w:tcW w:w="1414" w:type="dxa"/>
            <w:shd w:val="clear" w:color="auto" w:fill="C0C0C0"/>
            <w:vAlign w:val="center"/>
          </w:tcPr>
          <w:p w14:paraId="7D44F722"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G.</w:t>
            </w:r>
          </w:p>
          <w:p w14:paraId="59C9CBD6"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(G. = C. x D.)</w:t>
            </w:r>
          </w:p>
        </w:tc>
        <w:tc>
          <w:tcPr>
            <w:tcW w:w="2126" w:type="dxa"/>
            <w:tcBorders>
              <w:left w:val="nil"/>
            </w:tcBorders>
            <w:shd w:val="clear" w:color="auto" w:fill="C0C0C0"/>
            <w:vAlign w:val="center"/>
          </w:tcPr>
          <w:p w14:paraId="2D9DAD94"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H.</w:t>
            </w:r>
          </w:p>
          <w:p w14:paraId="1518E2A1" w14:textId="77777777" w:rsidR="00E679A2" w:rsidRPr="002D16F0" w:rsidRDefault="00E679A2" w:rsidP="00BE0428">
            <w:pPr>
              <w:jc w:val="center"/>
              <w:rPr>
                <w:rFonts w:ascii="Arial" w:hAnsi="Arial" w:cs="Arial"/>
                <w:b/>
                <w:bCs/>
                <w:sz w:val="18"/>
                <w:szCs w:val="18"/>
              </w:rPr>
            </w:pPr>
            <w:r w:rsidRPr="002D16F0">
              <w:rPr>
                <w:rFonts w:ascii="Arial" w:hAnsi="Arial" w:cs="Arial"/>
                <w:b/>
                <w:bCs/>
                <w:sz w:val="18"/>
                <w:szCs w:val="18"/>
              </w:rPr>
              <w:t>(H. = C. x F.)</w:t>
            </w:r>
          </w:p>
        </w:tc>
      </w:tr>
      <w:tr w:rsidR="00E679A2" w:rsidRPr="002D16F0" w14:paraId="1AE90BE6" w14:textId="77777777" w:rsidTr="00BE0428">
        <w:trPr>
          <w:trHeight w:val="865"/>
        </w:trPr>
        <w:tc>
          <w:tcPr>
            <w:tcW w:w="877" w:type="dxa"/>
            <w:tcBorders>
              <w:top w:val="single" w:sz="4" w:space="0" w:color="auto"/>
              <w:left w:val="single" w:sz="4" w:space="0" w:color="auto"/>
              <w:bottom w:val="single" w:sz="4" w:space="0" w:color="auto"/>
              <w:right w:val="single" w:sz="4" w:space="0" w:color="auto"/>
            </w:tcBorders>
            <w:vAlign w:val="center"/>
            <w:hideMark/>
          </w:tcPr>
          <w:p w14:paraId="004180A0" w14:textId="2312515B" w:rsidR="00E679A2" w:rsidRPr="007C5A6F" w:rsidRDefault="00E679A2" w:rsidP="00BE0428">
            <w:pPr>
              <w:jc w:val="center"/>
              <w:rPr>
                <w:rFonts w:ascii="Arial" w:hAnsi="Arial" w:cs="Arial"/>
                <w:sz w:val="18"/>
                <w:szCs w:val="18"/>
              </w:rPr>
            </w:pPr>
          </w:p>
        </w:tc>
        <w:tc>
          <w:tcPr>
            <w:tcW w:w="2984" w:type="dxa"/>
            <w:tcBorders>
              <w:top w:val="single" w:sz="4" w:space="0" w:color="auto"/>
              <w:left w:val="single" w:sz="4" w:space="0" w:color="auto"/>
              <w:right w:val="single" w:sz="4" w:space="0" w:color="auto"/>
            </w:tcBorders>
            <w:vAlign w:val="center"/>
          </w:tcPr>
          <w:p w14:paraId="5178D55C" w14:textId="10C7CFAD" w:rsidR="00E679A2" w:rsidRPr="007C5A6F" w:rsidRDefault="00E679A2" w:rsidP="00BE0428">
            <w:pPr>
              <w:rPr>
                <w:rFonts w:ascii="Arial" w:hAnsi="Arial" w:cs="Arial"/>
                <w:sz w:val="18"/>
                <w:szCs w:val="18"/>
              </w:rPr>
            </w:pPr>
          </w:p>
        </w:tc>
        <w:tc>
          <w:tcPr>
            <w:tcW w:w="1916" w:type="dxa"/>
            <w:tcBorders>
              <w:top w:val="single" w:sz="4" w:space="0" w:color="auto"/>
              <w:left w:val="single" w:sz="4" w:space="0" w:color="auto"/>
              <w:right w:val="single" w:sz="4" w:space="0" w:color="auto"/>
            </w:tcBorders>
            <w:vAlign w:val="center"/>
          </w:tcPr>
          <w:p w14:paraId="239E12CD" w14:textId="77777777" w:rsidR="00E679A2" w:rsidRPr="002D16F0" w:rsidRDefault="00E679A2" w:rsidP="00BE0428">
            <w:pPr>
              <w:rPr>
                <w:rFonts w:ascii="Arial" w:hAnsi="Arial" w:cs="Arial"/>
                <w:sz w:val="18"/>
                <w:szCs w:val="18"/>
              </w:rPr>
            </w:pPr>
          </w:p>
        </w:tc>
        <w:tc>
          <w:tcPr>
            <w:tcW w:w="1878" w:type="dxa"/>
            <w:tcBorders>
              <w:top w:val="single" w:sz="4" w:space="0" w:color="auto"/>
              <w:left w:val="single" w:sz="4" w:space="0" w:color="auto"/>
              <w:right w:val="single" w:sz="4" w:space="0" w:color="auto"/>
            </w:tcBorders>
            <w:vAlign w:val="center"/>
          </w:tcPr>
          <w:p w14:paraId="0243F6ED" w14:textId="77777777" w:rsidR="00E679A2" w:rsidRPr="002D16F0" w:rsidRDefault="00E679A2" w:rsidP="00BE0428">
            <w:pPr>
              <w:rPr>
                <w:rFonts w:ascii="Arial" w:hAnsi="Arial" w:cs="Arial"/>
                <w:sz w:val="18"/>
                <w:szCs w:val="18"/>
              </w:rPr>
            </w:pPr>
          </w:p>
        </w:tc>
        <w:tc>
          <w:tcPr>
            <w:tcW w:w="1584" w:type="dxa"/>
            <w:tcBorders>
              <w:top w:val="single" w:sz="4" w:space="0" w:color="auto"/>
              <w:left w:val="single" w:sz="4" w:space="0" w:color="auto"/>
              <w:right w:val="single" w:sz="4" w:space="0" w:color="auto"/>
            </w:tcBorders>
            <w:vAlign w:val="center"/>
          </w:tcPr>
          <w:p w14:paraId="04649B46" w14:textId="77777777" w:rsidR="00E679A2" w:rsidRPr="002D16F0" w:rsidRDefault="00E679A2" w:rsidP="00BE0428">
            <w:pPr>
              <w:rPr>
                <w:rFonts w:ascii="Arial" w:hAnsi="Arial" w:cs="Arial"/>
                <w:sz w:val="18"/>
                <w:szCs w:val="18"/>
              </w:rPr>
            </w:pPr>
          </w:p>
        </w:tc>
        <w:tc>
          <w:tcPr>
            <w:tcW w:w="1963" w:type="dxa"/>
            <w:tcBorders>
              <w:top w:val="single" w:sz="4" w:space="0" w:color="auto"/>
              <w:left w:val="single" w:sz="4" w:space="0" w:color="auto"/>
              <w:right w:val="single" w:sz="4" w:space="0" w:color="auto"/>
            </w:tcBorders>
            <w:vAlign w:val="center"/>
          </w:tcPr>
          <w:p w14:paraId="22A57040" w14:textId="77777777" w:rsidR="00E679A2" w:rsidRPr="002D16F0" w:rsidRDefault="00E679A2" w:rsidP="00BE0428">
            <w:pPr>
              <w:rPr>
                <w:rFonts w:ascii="Arial" w:hAnsi="Arial" w:cs="Arial"/>
                <w:sz w:val="18"/>
                <w:szCs w:val="18"/>
              </w:rPr>
            </w:pPr>
          </w:p>
        </w:tc>
        <w:tc>
          <w:tcPr>
            <w:tcW w:w="1414" w:type="dxa"/>
            <w:tcBorders>
              <w:top w:val="single" w:sz="4" w:space="0" w:color="auto"/>
              <w:left w:val="single" w:sz="4" w:space="0" w:color="auto"/>
              <w:right w:val="single" w:sz="4" w:space="0" w:color="auto"/>
            </w:tcBorders>
            <w:vAlign w:val="center"/>
          </w:tcPr>
          <w:p w14:paraId="3FD00AFA" w14:textId="77777777" w:rsidR="00E679A2" w:rsidRPr="002D16F0" w:rsidRDefault="00E679A2" w:rsidP="00BE0428">
            <w:pPr>
              <w:rPr>
                <w:rFonts w:ascii="Arial" w:hAnsi="Arial" w:cs="Arial"/>
                <w:sz w:val="18"/>
                <w:szCs w:val="18"/>
              </w:rPr>
            </w:pPr>
          </w:p>
        </w:tc>
        <w:tc>
          <w:tcPr>
            <w:tcW w:w="2126" w:type="dxa"/>
            <w:tcBorders>
              <w:top w:val="single" w:sz="4" w:space="0" w:color="auto"/>
              <w:left w:val="single" w:sz="4" w:space="0" w:color="auto"/>
              <w:right w:val="single" w:sz="4" w:space="0" w:color="auto"/>
            </w:tcBorders>
            <w:vAlign w:val="center"/>
          </w:tcPr>
          <w:p w14:paraId="2B41EB35" w14:textId="77777777" w:rsidR="00E679A2" w:rsidRPr="002D16F0" w:rsidRDefault="00E679A2" w:rsidP="00BE0428">
            <w:pPr>
              <w:rPr>
                <w:rFonts w:ascii="Arial" w:hAnsi="Arial" w:cs="Arial"/>
                <w:sz w:val="18"/>
                <w:szCs w:val="18"/>
              </w:rPr>
            </w:pPr>
          </w:p>
        </w:tc>
      </w:tr>
      <w:tr w:rsidR="00E679A2" w:rsidRPr="002D16F0" w14:paraId="7F24D61D" w14:textId="77777777" w:rsidTr="00BE0428">
        <w:trPr>
          <w:trHeight w:val="837"/>
        </w:trPr>
        <w:tc>
          <w:tcPr>
            <w:tcW w:w="877" w:type="dxa"/>
            <w:tcBorders>
              <w:top w:val="single" w:sz="4" w:space="0" w:color="auto"/>
              <w:left w:val="nil"/>
              <w:bottom w:val="nil"/>
              <w:right w:val="nil"/>
            </w:tcBorders>
            <w:vAlign w:val="center"/>
          </w:tcPr>
          <w:p w14:paraId="797A4081" w14:textId="77777777" w:rsidR="00E679A2" w:rsidRPr="002D16F0" w:rsidRDefault="00E679A2" w:rsidP="00BE0428">
            <w:pPr>
              <w:rPr>
                <w:rFonts w:ascii="Arial" w:hAnsi="Arial" w:cs="Arial"/>
                <w:sz w:val="18"/>
                <w:szCs w:val="18"/>
              </w:rPr>
            </w:pPr>
          </w:p>
        </w:tc>
        <w:tc>
          <w:tcPr>
            <w:tcW w:w="2984" w:type="dxa"/>
            <w:tcBorders>
              <w:left w:val="nil"/>
              <w:bottom w:val="nil"/>
              <w:right w:val="single" w:sz="4" w:space="0" w:color="auto"/>
            </w:tcBorders>
            <w:vAlign w:val="center"/>
          </w:tcPr>
          <w:p w14:paraId="62099FC7" w14:textId="77777777" w:rsidR="00E679A2" w:rsidRPr="002D16F0" w:rsidRDefault="00E679A2" w:rsidP="00BE0428">
            <w:pPr>
              <w:jc w:val="right"/>
              <w:rPr>
                <w:rFonts w:ascii="Arial" w:hAnsi="Arial" w:cs="Arial"/>
                <w:sz w:val="18"/>
                <w:szCs w:val="18"/>
              </w:rPr>
            </w:pPr>
            <w:r w:rsidRPr="002D16F0">
              <w:rPr>
                <w:rFonts w:ascii="Arial" w:hAnsi="Arial" w:cs="Arial"/>
                <w:b/>
                <w:bCs/>
                <w:sz w:val="18"/>
                <w:szCs w:val="18"/>
              </w:rPr>
              <w:t>RAZEM:</w:t>
            </w:r>
          </w:p>
        </w:tc>
        <w:tc>
          <w:tcPr>
            <w:tcW w:w="1916" w:type="dxa"/>
            <w:tcBorders>
              <w:top w:val="single" w:sz="4" w:space="0" w:color="auto"/>
              <w:left w:val="single" w:sz="4" w:space="0" w:color="auto"/>
              <w:bottom w:val="single" w:sz="4" w:space="0" w:color="auto"/>
              <w:right w:val="single" w:sz="4" w:space="0" w:color="auto"/>
            </w:tcBorders>
            <w:shd w:val="pct15" w:color="auto" w:fill="auto"/>
            <w:vAlign w:val="center"/>
          </w:tcPr>
          <w:p w14:paraId="26438C81" w14:textId="77777777" w:rsidR="00E679A2" w:rsidRPr="002D16F0" w:rsidRDefault="00E679A2" w:rsidP="00BE0428">
            <w:pPr>
              <w:rPr>
                <w:rFonts w:ascii="Arial" w:hAnsi="Arial" w:cs="Arial"/>
                <w:sz w:val="18"/>
                <w:szCs w:val="18"/>
              </w:rPr>
            </w:pPr>
          </w:p>
        </w:tc>
        <w:tc>
          <w:tcPr>
            <w:tcW w:w="1878" w:type="dxa"/>
            <w:tcBorders>
              <w:top w:val="single" w:sz="4" w:space="0" w:color="auto"/>
              <w:left w:val="single" w:sz="4" w:space="0" w:color="auto"/>
              <w:bottom w:val="single" w:sz="4" w:space="0" w:color="auto"/>
              <w:right w:val="single" w:sz="4" w:space="0" w:color="auto"/>
            </w:tcBorders>
            <w:shd w:val="pct15" w:color="auto" w:fill="auto"/>
            <w:vAlign w:val="center"/>
          </w:tcPr>
          <w:p w14:paraId="08720A55" w14:textId="77777777" w:rsidR="00E679A2" w:rsidRPr="002D16F0" w:rsidRDefault="00E679A2" w:rsidP="00BE0428">
            <w:pPr>
              <w:rPr>
                <w:rFonts w:ascii="Arial" w:hAnsi="Arial" w:cs="Arial"/>
                <w:sz w:val="18"/>
                <w:szCs w:val="18"/>
              </w:rPr>
            </w:pPr>
          </w:p>
        </w:tc>
        <w:tc>
          <w:tcPr>
            <w:tcW w:w="1584" w:type="dxa"/>
            <w:tcBorders>
              <w:top w:val="single" w:sz="4" w:space="0" w:color="auto"/>
              <w:left w:val="single" w:sz="4" w:space="0" w:color="auto"/>
              <w:bottom w:val="single" w:sz="4" w:space="0" w:color="auto"/>
              <w:right w:val="single" w:sz="4" w:space="0" w:color="auto"/>
            </w:tcBorders>
            <w:shd w:val="pct15" w:color="auto" w:fill="auto"/>
            <w:vAlign w:val="center"/>
          </w:tcPr>
          <w:p w14:paraId="1A030DB6" w14:textId="77777777" w:rsidR="00E679A2" w:rsidRPr="002D16F0" w:rsidRDefault="00E679A2" w:rsidP="00BE0428">
            <w:pPr>
              <w:rPr>
                <w:rFonts w:ascii="Arial" w:hAnsi="Arial" w:cs="Arial"/>
                <w:sz w:val="18"/>
                <w:szCs w:val="18"/>
              </w:rPr>
            </w:pPr>
          </w:p>
        </w:tc>
        <w:tc>
          <w:tcPr>
            <w:tcW w:w="1963" w:type="dxa"/>
            <w:tcBorders>
              <w:top w:val="single" w:sz="4" w:space="0" w:color="auto"/>
              <w:left w:val="single" w:sz="4" w:space="0" w:color="auto"/>
              <w:bottom w:val="single" w:sz="4" w:space="0" w:color="auto"/>
              <w:right w:val="single" w:sz="4" w:space="0" w:color="auto"/>
            </w:tcBorders>
            <w:shd w:val="pct15" w:color="auto" w:fill="auto"/>
            <w:vAlign w:val="center"/>
          </w:tcPr>
          <w:p w14:paraId="0231C6C1" w14:textId="77777777" w:rsidR="00E679A2" w:rsidRPr="002D16F0" w:rsidRDefault="00E679A2" w:rsidP="00BE0428">
            <w:pPr>
              <w:rPr>
                <w:rFonts w:ascii="Arial" w:hAnsi="Arial" w:cs="Arial"/>
                <w:sz w:val="18"/>
                <w:szCs w:val="18"/>
              </w:rPr>
            </w:pPr>
          </w:p>
        </w:tc>
        <w:tc>
          <w:tcPr>
            <w:tcW w:w="1414" w:type="dxa"/>
            <w:tcBorders>
              <w:top w:val="single" w:sz="4" w:space="0" w:color="auto"/>
              <w:left w:val="single" w:sz="4" w:space="0" w:color="auto"/>
              <w:bottom w:val="single" w:sz="4" w:space="0" w:color="auto"/>
              <w:right w:val="single" w:sz="4" w:space="0" w:color="auto"/>
            </w:tcBorders>
            <w:shd w:val="pct15" w:color="auto" w:fill="auto"/>
            <w:vAlign w:val="center"/>
          </w:tcPr>
          <w:p w14:paraId="4AA2801A" w14:textId="77777777" w:rsidR="00E679A2" w:rsidRPr="002D16F0" w:rsidRDefault="00E679A2" w:rsidP="00BE0428">
            <w:pP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shd w:val="pct15" w:color="auto" w:fill="auto"/>
            <w:vAlign w:val="center"/>
          </w:tcPr>
          <w:p w14:paraId="571942CF" w14:textId="77777777" w:rsidR="00E679A2" w:rsidRPr="002D16F0" w:rsidRDefault="00E679A2" w:rsidP="00BE0428">
            <w:pPr>
              <w:rPr>
                <w:rFonts w:ascii="Arial" w:hAnsi="Arial" w:cs="Arial"/>
                <w:sz w:val="18"/>
                <w:szCs w:val="18"/>
              </w:rPr>
            </w:pPr>
          </w:p>
        </w:tc>
      </w:tr>
    </w:tbl>
    <w:p w14:paraId="43370B59" w14:textId="77777777" w:rsidR="00E679A2" w:rsidRPr="002D16F0" w:rsidRDefault="00E679A2" w:rsidP="00E679A2">
      <w:pPr>
        <w:jc w:val="center"/>
        <w:rPr>
          <w:rFonts w:ascii="Arial" w:hAnsi="Arial" w:cs="Arial"/>
          <w:sz w:val="18"/>
          <w:szCs w:val="18"/>
        </w:rPr>
      </w:pPr>
    </w:p>
    <w:p w14:paraId="31BB3611" w14:textId="77777777" w:rsidR="00E679A2" w:rsidRPr="002D16F0" w:rsidRDefault="00E679A2" w:rsidP="00E679A2">
      <w:pPr>
        <w:rPr>
          <w:rFonts w:ascii="Arial" w:hAnsi="Arial" w:cs="Arial"/>
          <w:sz w:val="18"/>
          <w:szCs w:val="18"/>
        </w:rPr>
      </w:pPr>
    </w:p>
    <w:p w14:paraId="7615F0C1" w14:textId="77777777" w:rsidR="00E679A2" w:rsidRPr="002D16F0" w:rsidRDefault="00E679A2" w:rsidP="00E679A2">
      <w:pPr>
        <w:jc w:val="both"/>
        <w:rPr>
          <w:rFonts w:ascii="Arial" w:hAnsi="Arial" w:cs="Arial"/>
          <w:b/>
          <w:bCs/>
          <w:sz w:val="18"/>
          <w:szCs w:val="18"/>
          <w:u w:val="single"/>
        </w:rPr>
      </w:pPr>
      <w:r w:rsidRPr="002D16F0">
        <w:rPr>
          <w:rFonts w:ascii="Arial" w:hAnsi="Arial" w:cs="Arial"/>
          <w:b/>
          <w:bCs/>
          <w:sz w:val="18"/>
          <w:szCs w:val="18"/>
          <w:u w:val="single"/>
        </w:rPr>
        <w:t>Uwaga:</w:t>
      </w:r>
    </w:p>
    <w:p w14:paraId="42C2205D" w14:textId="3A295A75" w:rsidR="00600C02" w:rsidRDefault="00E679A2" w:rsidP="00E679A2">
      <w:pPr>
        <w:jc w:val="both"/>
        <w:rPr>
          <w:rFonts w:ascii="Arial" w:hAnsi="Arial" w:cs="Arial"/>
          <w:sz w:val="16"/>
          <w:szCs w:val="16"/>
        </w:rPr>
      </w:pPr>
      <w:r w:rsidRPr="002D16F0">
        <w:rPr>
          <w:rFonts w:ascii="Arial" w:hAnsi="Arial" w:cs="Arial"/>
          <w:sz w:val="16"/>
          <w:szCs w:val="16"/>
        </w:rPr>
        <w:t>Przy sporządzaniu kosztorysu ofertowego należy podać wszystkie wartości całkowite do dwóch miejsc po przecinku. Składając ofertę należy pamiętać o pełnym i dokładnym wypełnieniu wszystkich pozycji. Podane ceny w kosztorysie powinny uwzględniać wszystkie koszty związane z realizacją zamówienia. Należy przepisać wartości obliczone w poszczególnych pakietach.</w:t>
      </w:r>
    </w:p>
    <w:p w14:paraId="5F7FFDCA" w14:textId="77777777" w:rsidR="00600C02" w:rsidRDefault="00600C02">
      <w:pPr>
        <w:rPr>
          <w:rFonts w:ascii="Arial" w:hAnsi="Arial" w:cs="Arial"/>
          <w:sz w:val="16"/>
          <w:szCs w:val="16"/>
        </w:rPr>
      </w:pPr>
      <w:r>
        <w:rPr>
          <w:rFonts w:ascii="Arial" w:hAnsi="Arial" w:cs="Arial"/>
          <w:sz w:val="16"/>
          <w:szCs w:val="16"/>
        </w:rPr>
        <w:br w:type="page"/>
      </w:r>
    </w:p>
    <w:p w14:paraId="46B8C9FA" w14:textId="77777777" w:rsidR="00E679A2" w:rsidRPr="002D16F0" w:rsidRDefault="00E679A2" w:rsidP="00E679A2">
      <w:pPr>
        <w:jc w:val="both"/>
        <w:rPr>
          <w:rFonts w:ascii="Arial" w:hAnsi="Arial" w:cs="Arial"/>
          <w:sz w:val="16"/>
          <w:szCs w:val="16"/>
        </w:rPr>
      </w:pPr>
    </w:p>
    <w:p w14:paraId="480EF0CA" w14:textId="77777777" w:rsidR="00600C02" w:rsidRPr="005C7B83" w:rsidRDefault="00600C02" w:rsidP="00600C02">
      <w:pPr>
        <w:jc w:val="both"/>
        <w:rPr>
          <w:rFonts w:ascii="Arial" w:hAnsi="Arial" w:cs="Arial"/>
          <w:sz w:val="18"/>
          <w:szCs w:val="18"/>
        </w:rPr>
      </w:pPr>
    </w:p>
    <w:p w14:paraId="003842B7" w14:textId="646FD53E" w:rsidR="00600C02" w:rsidRPr="00E031BA" w:rsidRDefault="00600C02" w:rsidP="00600C02">
      <w:pPr>
        <w:jc w:val="right"/>
        <w:rPr>
          <w:rFonts w:ascii="Arial" w:hAnsi="Arial" w:cs="Arial"/>
          <w:sz w:val="19"/>
          <w:szCs w:val="19"/>
        </w:rPr>
      </w:pPr>
      <w:r w:rsidRPr="004C6BF9">
        <w:rPr>
          <w:rFonts w:ascii="Arial" w:hAnsi="Arial" w:cs="Arial"/>
          <w:b/>
          <w:bCs/>
          <w:i/>
          <w:iCs/>
          <w:sz w:val="20"/>
          <w:szCs w:val="20"/>
          <w:u w:val="single"/>
        </w:rPr>
        <w:t>Załącznik nr 2</w:t>
      </w:r>
      <w:r>
        <w:rPr>
          <w:rFonts w:ascii="Arial" w:hAnsi="Arial" w:cs="Arial"/>
          <w:b/>
          <w:bCs/>
          <w:i/>
          <w:iCs/>
          <w:sz w:val="20"/>
          <w:szCs w:val="20"/>
          <w:u w:val="single"/>
        </w:rPr>
        <w:t>d</w:t>
      </w:r>
    </w:p>
    <w:p w14:paraId="096404FB" w14:textId="31E33034" w:rsidR="00600C02" w:rsidRPr="004653E9" w:rsidRDefault="00600C02" w:rsidP="00600C02">
      <w:pPr>
        <w:jc w:val="right"/>
        <w:rPr>
          <w:rFonts w:ascii="Arial" w:hAnsi="Arial" w:cs="Arial"/>
          <w:b/>
          <w:sz w:val="20"/>
          <w:szCs w:val="20"/>
        </w:rPr>
      </w:pPr>
      <w:r w:rsidRPr="004653E9">
        <w:rPr>
          <w:rFonts w:ascii="Arial" w:eastAsia="Arial Unicode MS" w:hAnsi="Arial" w:cs="Arial"/>
          <w:b/>
          <w:bCs/>
          <w:kern w:val="2"/>
          <w:sz w:val="20"/>
          <w:szCs w:val="20"/>
        </w:rPr>
        <w:t>DLA ZADA</w:t>
      </w:r>
      <w:r>
        <w:rPr>
          <w:rFonts w:ascii="Arial" w:eastAsia="Arial Unicode MS" w:hAnsi="Arial" w:cs="Arial"/>
          <w:b/>
          <w:bCs/>
          <w:kern w:val="2"/>
          <w:sz w:val="20"/>
          <w:szCs w:val="20"/>
        </w:rPr>
        <w:t>NIA</w:t>
      </w:r>
      <w:r w:rsidRPr="004653E9">
        <w:rPr>
          <w:rFonts w:ascii="Arial" w:eastAsia="Arial Unicode MS" w:hAnsi="Arial" w:cs="Arial"/>
          <w:b/>
          <w:bCs/>
          <w:kern w:val="2"/>
          <w:sz w:val="20"/>
          <w:szCs w:val="20"/>
        </w:rPr>
        <w:t xml:space="preserve"> nr </w:t>
      </w:r>
      <w:r>
        <w:rPr>
          <w:rFonts w:ascii="Arial" w:eastAsia="Arial Unicode MS" w:hAnsi="Arial" w:cs="Arial"/>
          <w:b/>
          <w:bCs/>
          <w:kern w:val="2"/>
          <w:sz w:val="20"/>
          <w:szCs w:val="20"/>
        </w:rPr>
        <w:t>58</w:t>
      </w:r>
    </w:p>
    <w:p w14:paraId="5D1FC1E3" w14:textId="77777777" w:rsidR="00600C02" w:rsidRPr="004653E9" w:rsidRDefault="00600C02" w:rsidP="00600C02">
      <w:pPr>
        <w:jc w:val="right"/>
        <w:rPr>
          <w:rFonts w:ascii="Arial" w:hAnsi="Arial" w:cs="Arial"/>
          <w:b/>
          <w:sz w:val="20"/>
          <w:szCs w:val="20"/>
        </w:rPr>
      </w:pPr>
      <w:r w:rsidRPr="004653E9">
        <w:rPr>
          <w:rFonts w:ascii="Arial" w:hAnsi="Arial" w:cs="Arial"/>
          <w:b/>
          <w:bCs/>
          <w:i/>
          <w:iCs/>
          <w:sz w:val="20"/>
          <w:szCs w:val="20"/>
        </w:rPr>
        <w:t>(Dla każdego zadania osobno)</w:t>
      </w:r>
    </w:p>
    <w:p w14:paraId="265E0C3B" w14:textId="77777777" w:rsidR="00600C02" w:rsidRPr="002D16F0" w:rsidRDefault="00600C02" w:rsidP="00600C02">
      <w:pPr>
        <w:tabs>
          <w:tab w:val="left" w:pos="9274"/>
        </w:tabs>
        <w:rPr>
          <w:rFonts w:ascii="Arial" w:hAnsi="Arial" w:cs="Arial"/>
          <w:b/>
          <w:u w:val="single"/>
        </w:rPr>
      </w:pPr>
    </w:p>
    <w:p w14:paraId="0107F7C6" w14:textId="77777777" w:rsidR="00600C02" w:rsidRPr="002D16F0" w:rsidRDefault="00600C02" w:rsidP="00600C02">
      <w:pPr>
        <w:jc w:val="center"/>
        <w:rPr>
          <w:rFonts w:ascii="Arial" w:hAnsi="Arial" w:cs="Arial"/>
          <w:b/>
          <w:bCs/>
          <w:u w:val="single"/>
        </w:rPr>
      </w:pPr>
      <w:r w:rsidRPr="002D16F0">
        <w:rPr>
          <w:rFonts w:ascii="Arial" w:hAnsi="Arial" w:cs="Arial"/>
          <w:b/>
          <w:bCs/>
          <w:u w:val="single"/>
        </w:rPr>
        <w:t>WZÓR FORMULARZA KOSZTORYSU OFERTOWEGO</w:t>
      </w:r>
    </w:p>
    <w:p w14:paraId="29B90D38" w14:textId="77777777" w:rsidR="00600C02" w:rsidRDefault="00600C02" w:rsidP="00600C02">
      <w:pPr>
        <w:jc w:val="center"/>
        <w:rPr>
          <w:rFonts w:ascii="Arial" w:hAnsi="Arial" w:cs="Arial"/>
          <w:b/>
          <w:bCs/>
        </w:rPr>
      </w:pPr>
    </w:p>
    <w:p w14:paraId="3B3CF037" w14:textId="7CCEF31F" w:rsidR="00600C02" w:rsidRPr="002D16F0" w:rsidRDefault="00600C02" w:rsidP="00600C02">
      <w:pPr>
        <w:jc w:val="center"/>
        <w:rPr>
          <w:rFonts w:ascii="Arial" w:hAnsi="Arial" w:cs="Arial"/>
          <w:b/>
          <w:bCs/>
        </w:rPr>
      </w:pPr>
      <w:r w:rsidRPr="002D16F0">
        <w:rPr>
          <w:rFonts w:ascii="Arial" w:hAnsi="Arial" w:cs="Arial"/>
          <w:b/>
          <w:bCs/>
        </w:rPr>
        <w:t xml:space="preserve">Zadanie nr </w:t>
      </w:r>
      <w:r>
        <w:rPr>
          <w:rFonts w:ascii="Arial" w:hAnsi="Arial" w:cs="Arial"/>
          <w:b/>
          <w:bCs/>
        </w:rPr>
        <w:t>58</w:t>
      </w:r>
    </w:p>
    <w:p w14:paraId="2BD84F47" w14:textId="77777777" w:rsidR="00600C02" w:rsidRPr="002D16F0" w:rsidRDefault="00600C02" w:rsidP="00600C02">
      <w:pPr>
        <w:jc w:val="center"/>
        <w:rPr>
          <w:rFonts w:ascii="Arial" w:hAnsi="Arial" w:cs="Arial"/>
          <w:b/>
          <w:bCs/>
          <w:sz w:val="18"/>
          <w:szCs w:val="18"/>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984"/>
        <w:gridCol w:w="1916"/>
        <w:gridCol w:w="1878"/>
        <w:gridCol w:w="1584"/>
        <w:gridCol w:w="1963"/>
        <w:gridCol w:w="1414"/>
        <w:gridCol w:w="2126"/>
      </w:tblGrid>
      <w:tr w:rsidR="00600C02" w:rsidRPr="002D16F0" w14:paraId="77846C45" w14:textId="77777777" w:rsidTr="00BE0428">
        <w:trPr>
          <w:trHeight w:val="1210"/>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661822"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Nr zadania</w:t>
            </w:r>
          </w:p>
        </w:tc>
        <w:tc>
          <w:tcPr>
            <w:tcW w:w="29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BB892CF" w14:textId="77777777" w:rsidR="00600C02" w:rsidRPr="002D16F0" w:rsidRDefault="00600C02" w:rsidP="00BE0428">
            <w:pPr>
              <w:rPr>
                <w:rFonts w:ascii="Arial" w:hAnsi="Arial" w:cs="Arial"/>
                <w:b/>
                <w:bCs/>
                <w:sz w:val="18"/>
                <w:szCs w:val="18"/>
              </w:rPr>
            </w:pPr>
            <w:r>
              <w:rPr>
                <w:rFonts w:ascii="Arial" w:hAnsi="Arial" w:cs="Arial"/>
                <w:b/>
                <w:bCs/>
                <w:sz w:val="18"/>
                <w:szCs w:val="18"/>
              </w:rPr>
              <w:t>Poz. i n</w:t>
            </w:r>
            <w:r w:rsidRPr="002D16F0">
              <w:rPr>
                <w:rFonts w:ascii="Arial" w:hAnsi="Arial" w:cs="Arial"/>
                <w:b/>
                <w:bCs/>
                <w:sz w:val="18"/>
                <w:szCs w:val="18"/>
              </w:rPr>
              <w:t>azwa urządzenia</w:t>
            </w:r>
          </w:p>
        </w:tc>
        <w:tc>
          <w:tcPr>
            <w:tcW w:w="1916" w:type="dxa"/>
            <w:shd w:val="clear" w:color="auto" w:fill="C0C0C0"/>
            <w:vAlign w:val="center"/>
            <w:hideMark/>
          </w:tcPr>
          <w:p w14:paraId="72E513D2" w14:textId="77777777" w:rsidR="00600C02" w:rsidRPr="002D16F0" w:rsidRDefault="00600C02" w:rsidP="00BE0428">
            <w:pPr>
              <w:jc w:val="center"/>
              <w:rPr>
                <w:rFonts w:ascii="Arial" w:hAnsi="Arial" w:cs="Arial"/>
                <w:b/>
                <w:bCs/>
                <w:sz w:val="18"/>
                <w:szCs w:val="18"/>
              </w:rPr>
            </w:pPr>
            <w:r w:rsidRPr="00FD42EB">
              <w:rPr>
                <w:rFonts w:ascii="Arial" w:hAnsi="Arial" w:cs="Arial"/>
                <w:b/>
                <w:sz w:val="19"/>
                <w:szCs w:val="19"/>
              </w:rPr>
              <w:t>Wartość miesięczna usługi netto</w:t>
            </w:r>
          </w:p>
        </w:tc>
        <w:tc>
          <w:tcPr>
            <w:tcW w:w="1878" w:type="dxa"/>
            <w:shd w:val="clear" w:color="auto" w:fill="C0C0C0"/>
            <w:vAlign w:val="center"/>
          </w:tcPr>
          <w:p w14:paraId="59364C9C" w14:textId="77777777" w:rsidR="00600C02" w:rsidRPr="002D16F0" w:rsidRDefault="00600C02" w:rsidP="00BE0428">
            <w:pPr>
              <w:jc w:val="center"/>
              <w:rPr>
                <w:rFonts w:ascii="Arial" w:hAnsi="Arial" w:cs="Arial"/>
                <w:b/>
                <w:bCs/>
                <w:sz w:val="18"/>
                <w:szCs w:val="18"/>
              </w:rPr>
            </w:pPr>
            <w:r w:rsidRPr="00FD42EB">
              <w:rPr>
                <w:rFonts w:ascii="Arial" w:hAnsi="Arial" w:cs="Arial"/>
                <w:b/>
                <w:sz w:val="19"/>
                <w:szCs w:val="19"/>
              </w:rPr>
              <w:t>Kwota VAT</w:t>
            </w:r>
          </w:p>
        </w:tc>
        <w:tc>
          <w:tcPr>
            <w:tcW w:w="1584" w:type="dxa"/>
            <w:tcBorders>
              <w:right w:val="nil"/>
            </w:tcBorders>
            <w:shd w:val="clear" w:color="auto" w:fill="C0C0C0"/>
            <w:vAlign w:val="center"/>
          </w:tcPr>
          <w:p w14:paraId="1325D71D" w14:textId="77777777" w:rsidR="00600C02" w:rsidRPr="002D16F0" w:rsidRDefault="00600C02" w:rsidP="00BE0428">
            <w:pPr>
              <w:jc w:val="center"/>
              <w:rPr>
                <w:rFonts w:ascii="Arial" w:hAnsi="Arial" w:cs="Arial"/>
                <w:b/>
                <w:bCs/>
                <w:sz w:val="18"/>
                <w:szCs w:val="18"/>
              </w:rPr>
            </w:pPr>
            <w:r w:rsidRPr="00FD42EB">
              <w:rPr>
                <w:rFonts w:ascii="Arial" w:hAnsi="Arial" w:cs="Arial"/>
                <w:b/>
                <w:sz w:val="19"/>
                <w:szCs w:val="19"/>
              </w:rPr>
              <w:t>Wartość miesięczna usługi brutto</w:t>
            </w:r>
          </w:p>
        </w:tc>
        <w:tc>
          <w:tcPr>
            <w:tcW w:w="1963" w:type="dxa"/>
            <w:shd w:val="clear" w:color="auto" w:fill="C0C0C0"/>
            <w:vAlign w:val="center"/>
          </w:tcPr>
          <w:p w14:paraId="2DBA303B" w14:textId="77777777" w:rsidR="00600C02" w:rsidRDefault="00600C02" w:rsidP="00BE0428">
            <w:pPr>
              <w:jc w:val="center"/>
              <w:rPr>
                <w:rFonts w:ascii="Arial" w:hAnsi="Arial" w:cs="Arial"/>
                <w:b/>
                <w:sz w:val="19"/>
                <w:szCs w:val="19"/>
              </w:rPr>
            </w:pPr>
            <w:r w:rsidRPr="00FD42EB">
              <w:rPr>
                <w:rFonts w:ascii="Arial" w:hAnsi="Arial" w:cs="Arial"/>
                <w:b/>
                <w:sz w:val="19"/>
                <w:szCs w:val="19"/>
              </w:rPr>
              <w:t>Wartość całkowit</w:t>
            </w:r>
            <w:r>
              <w:rPr>
                <w:rFonts w:ascii="Arial" w:hAnsi="Arial" w:cs="Arial"/>
                <w:b/>
                <w:sz w:val="19"/>
                <w:szCs w:val="19"/>
              </w:rPr>
              <w:t>e</w:t>
            </w:r>
            <w:r w:rsidRPr="00FD42EB">
              <w:rPr>
                <w:rFonts w:ascii="Arial" w:hAnsi="Arial" w:cs="Arial"/>
                <w:b/>
                <w:sz w:val="19"/>
                <w:szCs w:val="19"/>
              </w:rPr>
              <w:t xml:space="preserve">j </w:t>
            </w:r>
            <w:r w:rsidRPr="00FD42EB">
              <w:rPr>
                <w:rFonts w:ascii="Arial" w:hAnsi="Arial" w:cs="Arial"/>
                <w:b/>
                <w:sz w:val="19"/>
                <w:szCs w:val="19"/>
              </w:rPr>
              <w:br/>
              <w:t>usługi netto</w:t>
            </w:r>
          </w:p>
          <w:p w14:paraId="5AD8FFDA" w14:textId="4B510A53" w:rsidR="00600C02" w:rsidRPr="002D16F0" w:rsidRDefault="00600C02" w:rsidP="00BE0428">
            <w:pPr>
              <w:jc w:val="center"/>
              <w:rPr>
                <w:rFonts w:ascii="Arial" w:hAnsi="Arial" w:cs="Arial"/>
                <w:b/>
                <w:bCs/>
                <w:sz w:val="18"/>
                <w:szCs w:val="18"/>
              </w:rPr>
            </w:pPr>
            <w:r>
              <w:rPr>
                <w:rFonts w:ascii="Arial" w:hAnsi="Arial" w:cs="Arial"/>
                <w:b/>
                <w:bCs/>
                <w:sz w:val="19"/>
                <w:szCs w:val="19"/>
              </w:rPr>
              <w:t>(4-letnia)</w:t>
            </w:r>
          </w:p>
        </w:tc>
        <w:tc>
          <w:tcPr>
            <w:tcW w:w="1414" w:type="dxa"/>
            <w:tcBorders>
              <w:left w:val="nil"/>
            </w:tcBorders>
            <w:shd w:val="clear" w:color="auto" w:fill="C0C0C0"/>
            <w:vAlign w:val="center"/>
          </w:tcPr>
          <w:p w14:paraId="51DC45C8" w14:textId="77777777" w:rsidR="00600C02" w:rsidRPr="002D16F0" w:rsidRDefault="00600C02" w:rsidP="00BE0428">
            <w:pPr>
              <w:jc w:val="center"/>
              <w:rPr>
                <w:rFonts w:ascii="Arial" w:hAnsi="Arial" w:cs="Arial"/>
                <w:b/>
                <w:bCs/>
                <w:sz w:val="18"/>
                <w:szCs w:val="18"/>
              </w:rPr>
            </w:pPr>
            <w:r w:rsidRPr="00FD42EB">
              <w:rPr>
                <w:rFonts w:ascii="Arial" w:hAnsi="Arial" w:cs="Arial"/>
                <w:b/>
                <w:sz w:val="19"/>
                <w:szCs w:val="19"/>
              </w:rPr>
              <w:t>Kwota VAT</w:t>
            </w:r>
          </w:p>
        </w:tc>
        <w:tc>
          <w:tcPr>
            <w:tcW w:w="2126" w:type="dxa"/>
            <w:tcBorders>
              <w:left w:val="nil"/>
            </w:tcBorders>
            <w:shd w:val="clear" w:color="auto" w:fill="C0C0C0"/>
            <w:vAlign w:val="center"/>
          </w:tcPr>
          <w:p w14:paraId="0A6DDF9A" w14:textId="77777777" w:rsidR="00600C02" w:rsidRDefault="00600C02" w:rsidP="00BE0428">
            <w:pPr>
              <w:jc w:val="center"/>
              <w:rPr>
                <w:rFonts w:ascii="Arial" w:hAnsi="Arial" w:cs="Arial"/>
                <w:b/>
                <w:sz w:val="19"/>
                <w:szCs w:val="19"/>
              </w:rPr>
            </w:pPr>
            <w:r w:rsidRPr="00FD42EB">
              <w:rPr>
                <w:rFonts w:ascii="Arial" w:hAnsi="Arial" w:cs="Arial"/>
                <w:b/>
                <w:sz w:val="19"/>
                <w:szCs w:val="19"/>
              </w:rPr>
              <w:t xml:space="preserve">Wartość całkowita </w:t>
            </w:r>
            <w:r w:rsidRPr="00FD42EB">
              <w:rPr>
                <w:rFonts w:ascii="Arial" w:hAnsi="Arial" w:cs="Arial"/>
                <w:b/>
                <w:sz w:val="19"/>
                <w:szCs w:val="19"/>
              </w:rPr>
              <w:br/>
              <w:t xml:space="preserve">usługi brutto </w:t>
            </w:r>
          </w:p>
          <w:p w14:paraId="3427D789" w14:textId="2294316E" w:rsidR="00600C02" w:rsidRPr="002D16F0" w:rsidRDefault="00600C02" w:rsidP="00BE0428">
            <w:pPr>
              <w:jc w:val="center"/>
              <w:rPr>
                <w:rFonts w:ascii="Arial" w:hAnsi="Arial" w:cs="Arial"/>
                <w:b/>
                <w:bCs/>
                <w:sz w:val="18"/>
                <w:szCs w:val="18"/>
              </w:rPr>
            </w:pPr>
            <w:r>
              <w:rPr>
                <w:rFonts w:ascii="Arial" w:hAnsi="Arial" w:cs="Arial"/>
                <w:b/>
                <w:bCs/>
                <w:sz w:val="19"/>
                <w:szCs w:val="19"/>
              </w:rPr>
              <w:t>(4-letnia)</w:t>
            </w:r>
          </w:p>
        </w:tc>
      </w:tr>
      <w:tr w:rsidR="00600C02" w:rsidRPr="002D16F0" w14:paraId="3A003E01" w14:textId="77777777" w:rsidTr="00BE0428">
        <w:trPr>
          <w:trHeight w:val="56"/>
        </w:trPr>
        <w:tc>
          <w:tcPr>
            <w:tcW w:w="877" w:type="dxa"/>
            <w:tcBorders>
              <w:top w:val="single" w:sz="4" w:space="0" w:color="auto"/>
              <w:left w:val="single" w:sz="4" w:space="0" w:color="auto"/>
              <w:bottom w:val="single" w:sz="4" w:space="0" w:color="auto"/>
              <w:right w:val="single" w:sz="4" w:space="0" w:color="auto"/>
            </w:tcBorders>
            <w:shd w:val="clear" w:color="auto" w:fill="BFBFBF"/>
            <w:vAlign w:val="center"/>
          </w:tcPr>
          <w:p w14:paraId="2E3A9A8A"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A.</w:t>
            </w:r>
          </w:p>
        </w:tc>
        <w:tc>
          <w:tcPr>
            <w:tcW w:w="2984" w:type="dxa"/>
            <w:tcBorders>
              <w:top w:val="single" w:sz="4" w:space="0" w:color="auto"/>
              <w:left w:val="single" w:sz="4" w:space="0" w:color="auto"/>
              <w:bottom w:val="single" w:sz="4" w:space="0" w:color="auto"/>
              <w:right w:val="single" w:sz="4" w:space="0" w:color="auto"/>
            </w:tcBorders>
            <w:shd w:val="clear" w:color="auto" w:fill="BFBFBF"/>
            <w:vAlign w:val="center"/>
          </w:tcPr>
          <w:p w14:paraId="19476332" w14:textId="77777777" w:rsidR="00600C02" w:rsidRPr="002D16F0" w:rsidRDefault="00600C02" w:rsidP="00BE0428">
            <w:pPr>
              <w:rPr>
                <w:rFonts w:ascii="Arial" w:hAnsi="Arial" w:cs="Arial"/>
                <w:b/>
                <w:bCs/>
                <w:sz w:val="18"/>
                <w:szCs w:val="18"/>
              </w:rPr>
            </w:pPr>
            <w:r w:rsidRPr="002D16F0">
              <w:rPr>
                <w:rFonts w:ascii="Arial" w:hAnsi="Arial" w:cs="Arial"/>
                <w:b/>
                <w:bCs/>
                <w:sz w:val="18"/>
                <w:szCs w:val="18"/>
              </w:rPr>
              <w:t>B.</w:t>
            </w:r>
          </w:p>
        </w:tc>
        <w:tc>
          <w:tcPr>
            <w:tcW w:w="1916" w:type="dxa"/>
            <w:tcBorders>
              <w:top w:val="single" w:sz="4" w:space="0" w:color="auto"/>
              <w:left w:val="single" w:sz="4" w:space="0" w:color="auto"/>
              <w:bottom w:val="single" w:sz="4" w:space="0" w:color="auto"/>
              <w:right w:val="single" w:sz="4" w:space="0" w:color="auto"/>
            </w:tcBorders>
            <w:shd w:val="clear" w:color="auto" w:fill="BFBFBF"/>
            <w:vAlign w:val="center"/>
          </w:tcPr>
          <w:p w14:paraId="62B53E71"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C.</w:t>
            </w:r>
          </w:p>
        </w:tc>
        <w:tc>
          <w:tcPr>
            <w:tcW w:w="1878" w:type="dxa"/>
            <w:shd w:val="clear" w:color="auto" w:fill="C0C0C0"/>
            <w:vAlign w:val="center"/>
          </w:tcPr>
          <w:p w14:paraId="5E29679D"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D.</w:t>
            </w:r>
          </w:p>
        </w:tc>
        <w:tc>
          <w:tcPr>
            <w:tcW w:w="1584" w:type="dxa"/>
            <w:shd w:val="clear" w:color="auto" w:fill="C0C0C0"/>
            <w:vAlign w:val="center"/>
          </w:tcPr>
          <w:p w14:paraId="7578E7D2"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E.</w:t>
            </w:r>
          </w:p>
        </w:tc>
        <w:tc>
          <w:tcPr>
            <w:tcW w:w="1963" w:type="dxa"/>
            <w:shd w:val="clear" w:color="auto" w:fill="C0C0C0"/>
            <w:vAlign w:val="center"/>
          </w:tcPr>
          <w:p w14:paraId="3A6251CF"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F.</w:t>
            </w:r>
          </w:p>
          <w:p w14:paraId="68E9490A"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 xml:space="preserve">(F. = D. x E.) </w:t>
            </w:r>
          </w:p>
        </w:tc>
        <w:tc>
          <w:tcPr>
            <w:tcW w:w="1414" w:type="dxa"/>
            <w:shd w:val="clear" w:color="auto" w:fill="C0C0C0"/>
            <w:vAlign w:val="center"/>
          </w:tcPr>
          <w:p w14:paraId="58A3F27A"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G.</w:t>
            </w:r>
          </w:p>
          <w:p w14:paraId="249A171A"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(G. = C. x D.)</w:t>
            </w:r>
          </w:p>
        </w:tc>
        <w:tc>
          <w:tcPr>
            <w:tcW w:w="2126" w:type="dxa"/>
            <w:tcBorders>
              <w:left w:val="nil"/>
            </w:tcBorders>
            <w:shd w:val="clear" w:color="auto" w:fill="C0C0C0"/>
            <w:vAlign w:val="center"/>
          </w:tcPr>
          <w:p w14:paraId="4674FFAF"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H.</w:t>
            </w:r>
          </w:p>
          <w:p w14:paraId="1181C21B" w14:textId="77777777" w:rsidR="00600C02" w:rsidRPr="002D16F0" w:rsidRDefault="00600C02" w:rsidP="00BE0428">
            <w:pPr>
              <w:jc w:val="center"/>
              <w:rPr>
                <w:rFonts w:ascii="Arial" w:hAnsi="Arial" w:cs="Arial"/>
                <w:b/>
                <w:bCs/>
                <w:sz w:val="18"/>
                <w:szCs w:val="18"/>
              </w:rPr>
            </w:pPr>
            <w:r w:rsidRPr="002D16F0">
              <w:rPr>
                <w:rFonts w:ascii="Arial" w:hAnsi="Arial" w:cs="Arial"/>
                <w:b/>
                <w:bCs/>
                <w:sz w:val="18"/>
                <w:szCs w:val="18"/>
              </w:rPr>
              <w:t>(H. = C. x F.)</w:t>
            </w:r>
          </w:p>
        </w:tc>
      </w:tr>
      <w:tr w:rsidR="00600C02" w:rsidRPr="002D16F0" w14:paraId="2337F76C" w14:textId="77777777" w:rsidTr="00BE0428">
        <w:trPr>
          <w:trHeight w:val="865"/>
        </w:trPr>
        <w:tc>
          <w:tcPr>
            <w:tcW w:w="877" w:type="dxa"/>
            <w:tcBorders>
              <w:top w:val="single" w:sz="4" w:space="0" w:color="auto"/>
              <w:left w:val="single" w:sz="4" w:space="0" w:color="auto"/>
              <w:bottom w:val="single" w:sz="4" w:space="0" w:color="auto"/>
              <w:right w:val="single" w:sz="4" w:space="0" w:color="auto"/>
            </w:tcBorders>
            <w:vAlign w:val="center"/>
            <w:hideMark/>
          </w:tcPr>
          <w:p w14:paraId="36578F0B" w14:textId="211C455E" w:rsidR="00600C02" w:rsidRPr="007C5A6F" w:rsidRDefault="00600C02" w:rsidP="00BE0428">
            <w:pPr>
              <w:jc w:val="center"/>
              <w:rPr>
                <w:rFonts w:ascii="Arial" w:hAnsi="Arial" w:cs="Arial"/>
                <w:sz w:val="18"/>
                <w:szCs w:val="18"/>
              </w:rPr>
            </w:pPr>
            <w:r>
              <w:rPr>
                <w:rFonts w:ascii="Arial" w:hAnsi="Arial" w:cs="Arial"/>
                <w:sz w:val="18"/>
                <w:szCs w:val="18"/>
              </w:rPr>
              <w:t>58</w:t>
            </w:r>
          </w:p>
        </w:tc>
        <w:tc>
          <w:tcPr>
            <w:tcW w:w="2984" w:type="dxa"/>
            <w:tcBorders>
              <w:top w:val="single" w:sz="4" w:space="0" w:color="auto"/>
              <w:left w:val="single" w:sz="4" w:space="0" w:color="auto"/>
              <w:right w:val="single" w:sz="4" w:space="0" w:color="auto"/>
            </w:tcBorders>
            <w:vAlign w:val="center"/>
          </w:tcPr>
          <w:p w14:paraId="58177B4D" w14:textId="77777777" w:rsidR="00600C02" w:rsidRPr="007C5A6F" w:rsidRDefault="00600C02" w:rsidP="00BE0428">
            <w:pPr>
              <w:rPr>
                <w:rFonts w:ascii="Arial" w:hAnsi="Arial" w:cs="Arial"/>
                <w:sz w:val="18"/>
                <w:szCs w:val="18"/>
              </w:rPr>
            </w:pPr>
          </w:p>
        </w:tc>
        <w:tc>
          <w:tcPr>
            <w:tcW w:w="1916" w:type="dxa"/>
            <w:tcBorders>
              <w:top w:val="single" w:sz="4" w:space="0" w:color="auto"/>
              <w:left w:val="single" w:sz="4" w:space="0" w:color="auto"/>
              <w:right w:val="single" w:sz="4" w:space="0" w:color="auto"/>
            </w:tcBorders>
            <w:vAlign w:val="center"/>
          </w:tcPr>
          <w:p w14:paraId="17E21ECE" w14:textId="77777777" w:rsidR="00600C02" w:rsidRPr="002D16F0" w:rsidRDefault="00600C02" w:rsidP="00BE0428">
            <w:pPr>
              <w:rPr>
                <w:rFonts w:ascii="Arial" w:hAnsi="Arial" w:cs="Arial"/>
                <w:sz w:val="18"/>
                <w:szCs w:val="18"/>
              </w:rPr>
            </w:pPr>
          </w:p>
        </w:tc>
        <w:tc>
          <w:tcPr>
            <w:tcW w:w="1878" w:type="dxa"/>
            <w:tcBorders>
              <w:top w:val="single" w:sz="4" w:space="0" w:color="auto"/>
              <w:left w:val="single" w:sz="4" w:space="0" w:color="auto"/>
              <w:right w:val="single" w:sz="4" w:space="0" w:color="auto"/>
            </w:tcBorders>
            <w:vAlign w:val="center"/>
          </w:tcPr>
          <w:p w14:paraId="58C4728A" w14:textId="77777777" w:rsidR="00600C02" w:rsidRPr="002D16F0" w:rsidRDefault="00600C02" w:rsidP="00BE0428">
            <w:pPr>
              <w:rPr>
                <w:rFonts w:ascii="Arial" w:hAnsi="Arial" w:cs="Arial"/>
                <w:sz w:val="18"/>
                <w:szCs w:val="18"/>
              </w:rPr>
            </w:pPr>
          </w:p>
        </w:tc>
        <w:tc>
          <w:tcPr>
            <w:tcW w:w="1584" w:type="dxa"/>
            <w:tcBorders>
              <w:top w:val="single" w:sz="4" w:space="0" w:color="auto"/>
              <w:left w:val="single" w:sz="4" w:space="0" w:color="auto"/>
              <w:right w:val="single" w:sz="4" w:space="0" w:color="auto"/>
            </w:tcBorders>
            <w:vAlign w:val="center"/>
          </w:tcPr>
          <w:p w14:paraId="036B10B2" w14:textId="77777777" w:rsidR="00600C02" w:rsidRPr="002D16F0" w:rsidRDefault="00600C02" w:rsidP="00BE0428">
            <w:pPr>
              <w:rPr>
                <w:rFonts w:ascii="Arial" w:hAnsi="Arial" w:cs="Arial"/>
                <w:sz w:val="18"/>
                <w:szCs w:val="18"/>
              </w:rPr>
            </w:pPr>
          </w:p>
        </w:tc>
        <w:tc>
          <w:tcPr>
            <w:tcW w:w="1963" w:type="dxa"/>
            <w:tcBorders>
              <w:top w:val="single" w:sz="4" w:space="0" w:color="auto"/>
              <w:left w:val="single" w:sz="4" w:space="0" w:color="auto"/>
              <w:right w:val="single" w:sz="4" w:space="0" w:color="auto"/>
            </w:tcBorders>
            <w:vAlign w:val="center"/>
          </w:tcPr>
          <w:p w14:paraId="3D6C3A1B" w14:textId="77777777" w:rsidR="00600C02" w:rsidRPr="002D16F0" w:rsidRDefault="00600C02" w:rsidP="00BE0428">
            <w:pPr>
              <w:rPr>
                <w:rFonts w:ascii="Arial" w:hAnsi="Arial" w:cs="Arial"/>
                <w:sz w:val="18"/>
                <w:szCs w:val="18"/>
              </w:rPr>
            </w:pPr>
          </w:p>
        </w:tc>
        <w:tc>
          <w:tcPr>
            <w:tcW w:w="1414" w:type="dxa"/>
            <w:tcBorders>
              <w:top w:val="single" w:sz="4" w:space="0" w:color="auto"/>
              <w:left w:val="single" w:sz="4" w:space="0" w:color="auto"/>
              <w:right w:val="single" w:sz="4" w:space="0" w:color="auto"/>
            </w:tcBorders>
            <w:vAlign w:val="center"/>
          </w:tcPr>
          <w:p w14:paraId="7BFDF58C" w14:textId="77777777" w:rsidR="00600C02" w:rsidRPr="002D16F0" w:rsidRDefault="00600C02" w:rsidP="00BE0428">
            <w:pPr>
              <w:rPr>
                <w:rFonts w:ascii="Arial" w:hAnsi="Arial" w:cs="Arial"/>
                <w:sz w:val="18"/>
                <w:szCs w:val="18"/>
              </w:rPr>
            </w:pPr>
          </w:p>
        </w:tc>
        <w:tc>
          <w:tcPr>
            <w:tcW w:w="2126" w:type="dxa"/>
            <w:tcBorders>
              <w:top w:val="single" w:sz="4" w:space="0" w:color="auto"/>
              <w:left w:val="single" w:sz="4" w:space="0" w:color="auto"/>
              <w:right w:val="single" w:sz="4" w:space="0" w:color="auto"/>
            </w:tcBorders>
            <w:vAlign w:val="center"/>
          </w:tcPr>
          <w:p w14:paraId="58C1F099" w14:textId="77777777" w:rsidR="00600C02" w:rsidRPr="002D16F0" w:rsidRDefault="00600C02" w:rsidP="00BE0428">
            <w:pPr>
              <w:rPr>
                <w:rFonts w:ascii="Arial" w:hAnsi="Arial" w:cs="Arial"/>
                <w:sz w:val="18"/>
                <w:szCs w:val="18"/>
              </w:rPr>
            </w:pPr>
          </w:p>
        </w:tc>
      </w:tr>
      <w:tr w:rsidR="00600C02" w:rsidRPr="002D16F0" w14:paraId="59FE4469" w14:textId="77777777" w:rsidTr="00BE0428">
        <w:trPr>
          <w:trHeight w:val="837"/>
        </w:trPr>
        <w:tc>
          <w:tcPr>
            <w:tcW w:w="877" w:type="dxa"/>
            <w:tcBorders>
              <w:top w:val="single" w:sz="4" w:space="0" w:color="auto"/>
              <w:left w:val="nil"/>
              <w:bottom w:val="nil"/>
              <w:right w:val="nil"/>
            </w:tcBorders>
            <w:vAlign w:val="center"/>
          </w:tcPr>
          <w:p w14:paraId="351BBBE8" w14:textId="77777777" w:rsidR="00600C02" w:rsidRPr="002D16F0" w:rsidRDefault="00600C02" w:rsidP="00BE0428">
            <w:pPr>
              <w:rPr>
                <w:rFonts w:ascii="Arial" w:hAnsi="Arial" w:cs="Arial"/>
                <w:sz w:val="18"/>
                <w:szCs w:val="18"/>
              </w:rPr>
            </w:pPr>
          </w:p>
        </w:tc>
        <w:tc>
          <w:tcPr>
            <w:tcW w:w="2984" w:type="dxa"/>
            <w:tcBorders>
              <w:left w:val="nil"/>
              <w:bottom w:val="nil"/>
              <w:right w:val="single" w:sz="4" w:space="0" w:color="auto"/>
            </w:tcBorders>
            <w:vAlign w:val="center"/>
          </w:tcPr>
          <w:p w14:paraId="04048CAD" w14:textId="77777777" w:rsidR="00600C02" w:rsidRPr="002D16F0" w:rsidRDefault="00600C02" w:rsidP="00BE0428">
            <w:pPr>
              <w:jc w:val="right"/>
              <w:rPr>
                <w:rFonts w:ascii="Arial" w:hAnsi="Arial" w:cs="Arial"/>
                <w:sz w:val="18"/>
                <w:szCs w:val="18"/>
              </w:rPr>
            </w:pPr>
            <w:r w:rsidRPr="002D16F0">
              <w:rPr>
                <w:rFonts w:ascii="Arial" w:hAnsi="Arial" w:cs="Arial"/>
                <w:b/>
                <w:bCs/>
                <w:sz w:val="18"/>
                <w:szCs w:val="18"/>
              </w:rPr>
              <w:t>RAZEM:</w:t>
            </w:r>
          </w:p>
        </w:tc>
        <w:tc>
          <w:tcPr>
            <w:tcW w:w="1916" w:type="dxa"/>
            <w:tcBorders>
              <w:top w:val="single" w:sz="4" w:space="0" w:color="auto"/>
              <w:left w:val="single" w:sz="4" w:space="0" w:color="auto"/>
              <w:bottom w:val="single" w:sz="4" w:space="0" w:color="auto"/>
              <w:right w:val="single" w:sz="4" w:space="0" w:color="auto"/>
            </w:tcBorders>
            <w:shd w:val="pct15" w:color="auto" w:fill="auto"/>
            <w:vAlign w:val="center"/>
          </w:tcPr>
          <w:p w14:paraId="3D9570B6" w14:textId="77777777" w:rsidR="00600C02" w:rsidRPr="002D16F0" w:rsidRDefault="00600C02" w:rsidP="00BE0428">
            <w:pPr>
              <w:rPr>
                <w:rFonts w:ascii="Arial" w:hAnsi="Arial" w:cs="Arial"/>
                <w:sz w:val="18"/>
                <w:szCs w:val="18"/>
              </w:rPr>
            </w:pPr>
          </w:p>
        </w:tc>
        <w:tc>
          <w:tcPr>
            <w:tcW w:w="1878" w:type="dxa"/>
            <w:tcBorders>
              <w:top w:val="single" w:sz="4" w:space="0" w:color="auto"/>
              <w:left w:val="single" w:sz="4" w:space="0" w:color="auto"/>
              <w:bottom w:val="single" w:sz="4" w:space="0" w:color="auto"/>
              <w:right w:val="single" w:sz="4" w:space="0" w:color="auto"/>
            </w:tcBorders>
            <w:shd w:val="pct15" w:color="auto" w:fill="auto"/>
            <w:vAlign w:val="center"/>
          </w:tcPr>
          <w:p w14:paraId="2911C1DF" w14:textId="77777777" w:rsidR="00600C02" w:rsidRPr="002D16F0" w:rsidRDefault="00600C02" w:rsidP="00BE0428">
            <w:pPr>
              <w:rPr>
                <w:rFonts w:ascii="Arial" w:hAnsi="Arial" w:cs="Arial"/>
                <w:sz w:val="18"/>
                <w:szCs w:val="18"/>
              </w:rPr>
            </w:pPr>
          </w:p>
        </w:tc>
        <w:tc>
          <w:tcPr>
            <w:tcW w:w="1584" w:type="dxa"/>
            <w:tcBorders>
              <w:top w:val="single" w:sz="4" w:space="0" w:color="auto"/>
              <w:left w:val="single" w:sz="4" w:space="0" w:color="auto"/>
              <w:bottom w:val="single" w:sz="4" w:space="0" w:color="auto"/>
              <w:right w:val="single" w:sz="4" w:space="0" w:color="auto"/>
            </w:tcBorders>
            <w:shd w:val="pct15" w:color="auto" w:fill="auto"/>
            <w:vAlign w:val="center"/>
          </w:tcPr>
          <w:p w14:paraId="294753FE" w14:textId="77777777" w:rsidR="00600C02" w:rsidRPr="002D16F0" w:rsidRDefault="00600C02" w:rsidP="00BE0428">
            <w:pPr>
              <w:rPr>
                <w:rFonts w:ascii="Arial" w:hAnsi="Arial" w:cs="Arial"/>
                <w:sz w:val="18"/>
                <w:szCs w:val="18"/>
              </w:rPr>
            </w:pPr>
          </w:p>
        </w:tc>
        <w:tc>
          <w:tcPr>
            <w:tcW w:w="1963" w:type="dxa"/>
            <w:tcBorders>
              <w:top w:val="single" w:sz="4" w:space="0" w:color="auto"/>
              <w:left w:val="single" w:sz="4" w:space="0" w:color="auto"/>
              <w:bottom w:val="single" w:sz="4" w:space="0" w:color="auto"/>
              <w:right w:val="single" w:sz="4" w:space="0" w:color="auto"/>
            </w:tcBorders>
            <w:shd w:val="pct15" w:color="auto" w:fill="auto"/>
            <w:vAlign w:val="center"/>
          </w:tcPr>
          <w:p w14:paraId="306DF1CB" w14:textId="77777777" w:rsidR="00600C02" w:rsidRPr="002D16F0" w:rsidRDefault="00600C02" w:rsidP="00BE0428">
            <w:pPr>
              <w:rPr>
                <w:rFonts w:ascii="Arial" w:hAnsi="Arial" w:cs="Arial"/>
                <w:sz w:val="18"/>
                <w:szCs w:val="18"/>
              </w:rPr>
            </w:pPr>
          </w:p>
        </w:tc>
        <w:tc>
          <w:tcPr>
            <w:tcW w:w="1414" w:type="dxa"/>
            <w:tcBorders>
              <w:top w:val="single" w:sz="4" w:space="0" w:color="auto"/>
              <w:left w:val="single" w:sz="4" w:space="0" w:color="auto"/>
              <w:bottom w:val="single" w:sz="4" w:space="0" w:color="auto"/>
              <w:right w:val="single" w:sz="4" w:space="0" w:color="auto"/>
            </w:tcBorders>
            <w:shd w:val="pct15" w:color="auto" w:fill="auto"/>
            <w:vAlign w:val="center"/>
          </w:tcPr>
          <w:p w14:paraId="04E1CD45" w14:textId="77777777" w:rsidR="00600C02" w:rsidRPr="002D16F0" w:rsidRDefault="00600C02" w:rsidP="00BE0428">
            <w:pP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shd w:val="pct15" w:color="auto" w:fill="auto"/>
            <w:vAlign w:val="center"/>
          </w:tcPr>
          <w:p w14:paraId="658C7F58" w14:textId="77777777" w:rsidR="00600C02" w:rsidRPr="002D16F0" w:rsidRDefault="00600C02" w:rsidP="00BE0428">
            <w:pPr>
              <w:rPr>
                <w:rFonts w:ascii="Arial" w:hAnsi="Arial" w:cs="Arial"/>
                <w:sz w:val="18"/>
                <w:szCs w:val="18"/>
              </w:rPr>
            </w:pPr>
          </w:p>
        </w:tc>
      </w:tr>
    </w:tbl>
    <w:p w14:paraId="0A934A23" w14:textId="77777777" w:rsidR="00600C02" w:rsidRPr="002D16F0" w:rsidRDefault="00600C02" w:rsidP="00600C02">
      <w:pPr>
        <w:jc w:val="center"/>
        <w:rPr>
          <w:rFonts w:ascii="Arial" w:hAnsi="Arial" w:cs="Arial"/>
          <w:sz w:val="18"/>
          <w:szCs w:val="18"/>
        </w:rPr>
      </w:pPr>
    </w:p>
    <w:p w14:paraId="4F8FD9F6" w14:textId="77777777" w:rsidR="00600C02" w:rsidRPr="002D16F0" w:rsidRDefault="00600C02" w:rsidP="00600C02">
      <w:pPr>
        <w:rPr>
          <w:rFonts w:ascii="Arial" w:hAnsi="Arial" w:cs="Arial"/>
          <w:sz w:val="18"/>
          <w:szCs w:val="18"/>
        </w:rPr>
      </w:pPr>
    </w:p>
    <w:p w14:paraId="5CA98383" w14:textId="77777777" w:rsidR="00600C02" w:rsidRPr="002D16F0" w:rsidRDefault="00600C02" w:rsidP="00600C02">
      <w:pPr>
        <w:jc w:val="both"/>
        <w:rPr>
          <w:rFonts w:ascii="Arial" w:hAnsi="Arial" w:cs="Arial"/>
          <w:b/>
          <w:bCs/>
          <w:sz w:val="18"/>
          <w:szCs w:val="18"/>
          <w:u w:val="single"/>
        </w:rPr>
      </w:pPr>
      <w:r w:rsidRPr="002D16F0">
        <w:rPr>
          <w:rFonts w:ascii="Arial" w:hAnsi="Arial" w:cs="Arial"/>
          <w:b/>
          <w:bCs/>
          <w:sz w:val="18"/>
          <w:szCs w:val="18"/>
          <w:u w:val="single"/>
        </w:rPr>
        <w:t>Uwaga:</w:t>
      </w:r>
    </w:p>
    <w:p w14:paraId="6E272DED" w14:textId="77777777" w:rsidR="00600C02" w:rsidRDefault="00600C02" w:rsidP="00600C02">
      <w:pPr>
        <w:jc w:val="both"/>
        <w:rPr>
          <w:rFonts w:ascii="Arial" w:hAnsi="Arial" w:cs="Arial"/>
          <w:sz w:val="16"/>
          <w:szCs w:val="16"/>
        </w:rPr>
      </w:pPr>
      <w:r w:rsidRPr="002D16F0">
        <w:rPr>
          <w:rFonts w:ascii="Arial" w:hAnsi="Arial" w:cs="Arial"/>
          <w:sz w:val="16"/>
          <w:szCs w:val="16"/>
        </w:rPr>
        <w:t>Przy sporządzaniu kosztorysu ofertowego należy podać wszystkie wartości całkowite do dwóch miejsc po przecinku. Składając ofertę należy pamiętać o pełnym i dokładnym wypełnieniu wszystkich pozycji. Podane ceny w kosztorysie powinny uwzględniać wszystkie koszty związane z realizacją zamówienia. Należy przepisać wartości obliczone w poszczególnych pakietach.</w:t>
      </w:r>
    </w:p>
    <w:p w14:paraId="106E47CF" w14:textId="0A42A6B0" w:rsidR="004653E9" w:rsidRPr="00600C02" w:rsidRDefault="004653E9" w:rsidP="004653E9">
      <w:pPr>
        <w:rPr>
          <w:rFonts w:ascii="Arial" w:hAnsi="Arial" w:cs="Arial"/>
          <w:sz w:val="16"/>
          <w:szCs w:val="16"/>
        </w:rPr>
      </w:pPr>
    </w:p>
    <w:p w14:paraId="1F10BFAD" w14:textId="77777777" w:rsidR="00A95BCE" w:rsidRPr="007819DC" w:rsidRDefault="00A95BCE" w:rsidP="00A95BCE">
      <w:pPr>
        <w:rPr>
          <w:rFonts w:ascii="Arial" w:hAnsi="Arial" w:cs="Arial"/>
          <w:color w:val="FF0000"/>
          <w:sz w:val="20"/>
          <w:szCs w:val="20"/>
        </w:rPr>
      </w:pPr>
    </w:p>
    <w:p w14:paraId="7442A67F" w14:textId="77777777" w:rsidR="004653E9" w:rsidRDefault="004653E9">
      <w:pPr>
        <w:rPr>
          <w:rFonts w:ascii="Arial" w:hAnsi="Arial" w:cs="Arial"/>
          <w:b/>
          <w:bCs/>
          <w:i/>
          <w:iCs/>
          <w:color w:val="EE0000"/>
          <w:sz w:val="20"/>
          <w:szCs w:val="20"/>
          <w:u w:val="single"/>
        </w:rPr>
      </w:pPr>
      <w:r>
        <w:rPr>
          <w:rFonts w:ascii="Arial" w:hAnsi="Arial" w:cs="Arial"/>
          <w:b/>
          <w:bCs/>
          <w:i/>
          <w:iCs/>
          <w:color w:val="EE0000"/>
          <w:sz w:val="20"/>
          <w:szCs w:val="20"/>
          <w:u w:val="single"/>
        </w:rPr>
        <w:br w:type="page"/>
      </w:r>
    </w:p>
    <w:p w14:paraId="0F3DA228" w14:textId="09B2AA85" w:rsidR="00A95BCE" w:rsidRPr="002468ED" w:rsidRDefault="00A95BCE" w:rsidP="00A95BCE">
      <w:pPr>
        <w:rPr>
          <w:rFonts w:ascii="Arial" w:hAnsi="Arial" w:cs="Arial"/>
          <w:color w:val="EE0000"/>
          <w:sz w:val="16"/>
          <w:szCs w:val="16"/>
        </w:rPr>
        <w:sectPr w:rsidR="00A95BCE" w:rsidRPr="002468ED" w:rsidSect="00A95BCE">
          <w:pgSz w:w="16838" w:h="11906" w:orient="landscape" w:code="9"/>
          <w:pgMar w:top="851" w:right="1245" w:bottom="851" w:left="737" w:header="624" w:footer="567" w:gutter="0"/>
          <w:cols w:space="708"/>
          <w:docGrid w:linePitch="360"/>
        </w:sectPr>
      </w:pPr>
    </w:p>
    <w:p w14:paraId="74A9B819" w14:textId="0DF9F220" w:rsidR="00DA18B9" w:rsidRPr="00DA18B9" w:rsidRDefault="00DA18B9" w:rsidP="00A95BCE">
      <w:pPr>
        <w:jc w:val="right"/>
        <w:rPr>
          <w:rFonts w:ascii="Arial" w:hAnsi="Arial" w:cs="Arial"/>
          <w:b/>
          <w:bCs/>
          <w:sz w:val="21"/>
          <w:szCs w:val="21"/>
          <w:u w:val="single"/>
        </w:rPr>
      </w:pPr>
      <w:r w:rsidRPr="00DA18B9">
        <w:rPr>
          <w:rFonts w:ascii="Arial" w:hAnsi="Arial" w:cs="Arial"/>
          <w:b/>
          <w:bCs/>
          <w:sz w:val="21"/>
          <w:szCs w:val="21"/>
          <w:u w:val="single"/>
        </w:rPr>
        <w:lastRenderedPageBreak/>
        <w:t>Załącznik nr 3</w:t>
      </w:r>
    </w:p>
    <w:p w14:paraId="2E088634" w14:textId="77777777" w:rsidR="00DA18B9" w:rsidRPr="00DA18B9" w:rsidRDefault="00DA18B9" w:rsidP="00DA18B9">
      <w:pPr>
        <w:rPr>
          <w:rFonts w:ascii="Arial" w:hAnsi="Arial" w:cs="Arial"/>
          <w:b/>
          <w:bCs/>
          <w:sz w:val="21"/>
          <w:szCs w:val="21"/>
        </w:rPr>
      </w:pPr>
    </w:p>
    <w:p w14:paraId="18113AC1" w14:textId="77777777" w:rsidR="00DA18B9" w:rsidRPr="00DA18B9" w:rsidRDefault="00DA18B9" w:rsidP="00DA18B9">
      <w:pPr>
        <w:rPr>
          <w:rFonts w:ascii="Arial" w:hAnsi="Arial" w:cs="Arial"/>
          <w:b/>
          <w:bCs/>
          <w:sz w:val="21"/>
          <w:szCs w:val="21"/>
        </w:rPr>
      </w:pPr>
      <w:r w:rsidRPr="00DA18B9">
        <w:rPr>
          <w:rFonts w:ascii="Arial" w:hAnsi="Arial" w:cs="Arial"/>
          <w:b/>
          <w:bCs/>
          <w:sz w:val="21"/>
          <w:szCs w:val="21"/>
        </w:rPr>
        <w:t>Zamawiający:</w:t>
      </w:r>
    </w:p>
    <w:p w14:paraId="6807CAFD" w14:textId="77777777" w:rsidR="00DA18B9" w:rsidRPr="00DA18B9" w:rsidRDefault="00DA18B9" w:rsidP="00DA18B9">
      <w:pPr>
        <w:rPr>
          <w:rFonts w:ascii="Arial" w:hAnsi="Arial" w:cs="Arial"/>
          <w:sz w:val="21"/>
          <w:szCs w:val="21"/>
        </w:rPr>
      </w:pPr>
      <w:r w:rsidRPr="00DA18B9">
        <w:rPr>
          <w:rFonts w:ascii="Arial" w:hAnsi="Arial" w:cs="Arial"/>
          <w:sz w:val="21"/>
          <w:szCs w:val="21"/>
        </w:rPr>
        <w:t>Uniwersytecki Szpital Dziecięcy w Lublinie</w:t>
      </w:r>
    </w:p>
    <w:p w14:paraId="0E0333B0" w14:textId="77777777" w:rsidR="00DA18B9" w:rsidRPr="00DA18B9" w:rsidRDefault="00DA18B9" w:rsidP="00DA18B9">
      <w:pPr>
        <w:rPr>
          <w:rFonts w:ascii="Arial" w:hAnsi="Arial" w:cs="Arial"/>
          <w:sz w:val="21"/>
          <w:szCs w:val="21"/>
        </w:rPr>
      </w:pPr>
      <w:r w:rsidRPr="00DA18B9">
        <w:rPr>
          <w:rFonts w:ascii="Arial" w:hAnsi="Arial" w:cs="Arial"/>
          <w:sz w:val="21"/>
          <w:szCs w:val="21"/>
        </w:rPr>
        <w:t>ul. prof. Antoniego Gębali 6,  20-093 Lublin</w:t>
      </w:r>
    </w:p>
    <w:p w14:paraId="2BE2B05E" w14:textId="77777777" w:rsidR="00DA18B9" w:rsidRPr="00DA18B9" w:rsidRDefault="00DA18B9" w:rsidP="00DA18B9">
      <w:pPr>
        <w:keepNext/>
        <w:shd w:val="clear" w:color="auto" w:fill="FFFFFF"/>
        <w:outlineLvl w:val="1"/>
        <w:rPr>
          <w:rFonts w:ascii="Arial" w:hAnsi="Arial" w:cs="Arial"/>
          <w:color w:val="0000FF"/>
          <w:sz w:val="21"/>
          <w:szCs w:val="21"/>
          <w:u w:val="single"/>
        </w:rPr>
      </w:pPr>
      <w:hyperlink r:id="rId33" w:history="1">
        <w:r w:rsidRPr="00DA18B9">
          <w:rPr>
            <w:rFonts w:ascii="Arial" w:hAnsi="Arial" w:cs="Arial"/>
            <w:color w:val="0000FF"/>
            <w:sz w:val="21"/>
            <w:szCs w:val="21"/>
            <w:u w:val="single"/>
          </w:rPr>
          <w:t>www.uszd.lublin.pl</w:t>
        </w:r>
      </w:hyperlink>
      <w:r w:rsidRPr="00DA18B9">
        <w:rPr>
          <w:rFonts w:ascii="Arial" w:hAnsi="Arial" w:cs="Arial"/>
          <w:b/>
          <w:bCs/>
          <w:sz w:val="21"/>
          <w:szCs w:val="21"/>
        </w:rPr>
        <w:t xml:space="preserve">, </w:t>
      </w:r>
      <w:hyperlink r:id="rId34" w:history="1">
        <w:r w:rsidRPr="00DA18B9">
          <w:rPr>
            <w:rFonts w:ascii="Arial" w:hAnsi="Arial" w:cs="Arial"/>
            <w:color w:val="0000FF"/>
            <w:sz w:val="21"/>
            <w:szCs w:val="21"/>
            <w:u w:val="single"/>
          </w:rPr>
          <w:t>zp@uszd.lublin.pl</w:t>
        </w:r>
      </w:hyperlink>
    </w:p>
    <w:p w14:paraId="3294E04A" w14:textId="77777777" w:rsidR="00DA18B9" w:rsidRPr="00DA18B9" w:rsidRDefault="00DA18B9" w:rsidP="00DA18B9">
      <w:pPr>
        <w:rPr>
          <w:rFonts w:ascii="Arial" w:eastAsiaTheme="minorEastAsia" w:hAnsi="Arial" w:cs="Arial"/>
          <w:color w:val="0000FF"/>
          <w:sz w:val="21"/>
          <w:szCs w:val="21"/>
          <w:u w:val="single"/>
          <w:lang w:eastAsia="pl-PL"/>
        </w:rPr>
      </w:pPr>
    </w:p>
    <w:p w14:paraId="146D3E11" w14:textId="77777777" w:rsidR="00DA18B9" w:rsidRPr="00DA18B9" w:rsidRDefault="00DA18B9" w:rsidP="00DA18B9">
      <w:pPr>
        <w:rPr>
          <w:rFonts w:ascii="Arial" w:hAnsi="Arial" w:cs="Arial"/>
          <w:b/>
          <w:sz w:val="21"/>
          <w:szCs w:val="21"/>
        </w:rPr>
      </w:pPr>
      <w:r w:rsidRPr="00DA18B9">
        <w:rPr>
          <w:rFonts w:ascii="Arial" w:hAnsi="Arial" w:cs="Arial"/>
          <w:b/>
          <w:sz w:val="21"/>
          <w:szCs w:val="21"/>
        </w:rPr>
        <w:t>Wykonawca:</w:t>
      </w:r>
    </w:p>
    <w:p w14:paraId="3DF2DB15" w14:textId="77777777" w:rsidR="00DA18B9" w:rsidRPr="00DA18B9" w:rsidRDefault="00DA18B9" w:rsidP="00DA18B9">
      <w:pPr>
        <w:ind w:right="5954"/>
        <w:rPr>
          <w:rFonts w:ascii="Arial" w:hAnsi="Arial" w:cs="Arial"/>
          <w:sz w:val="21"/>
          <w:szCs w:val="21"/>
        </w:rPr>
      </w:pPr>
    </w:p>
    <w:p w14:paraId="28CB845B" w14:textId="77777777" w:rsidR="00DA18B9" w:rsidRPr="00DA18B9" w:rsidRDefault="00DA18B9" w:rsidP="00DA18B9">
      <w:pPr>
        <w:ind w:right="5954"/>
        <w:rPr>
          <w:rFonts w:ascii="Arial" w:hAnsi="Arial" w:cs="Arial"/>
          <w:sz w:val="21"/>
          <w:szCs w:val="21"/>
        </w:rPr>
      </w:pPr>
    </w:p>
    <w:p w14:paraId="22A154BA" w14:textId="77777777" w:rsidR="00DA18B9" w:rsidRPr="00DA18B9" w:rsidRDefault="00DA18B9" w:rsidP="00DA18B9">
      <w:pPr>
        <w:ind w:right="5954"/>
        <w:rPr>
          <w:rFonts w:ascii="Arial" w:hAnsi="Arial" w:cs="Arial"/>
          <w:sz w:val="21"/>
          <w:szCs w:val="21"/>
        </w:rPr>
      </w:pPr>
      <w:r w:rsidRPr="00DA18B9">
        <w:rPr>
          <w:rFonts w:ascii="Arial" w:hAnsi="Arial" w:cs="Arial"/>
          <w:sz w:val="21"/>
          <w:szCs w:val="21"/>
        </w:rPr>
        <w:t>……………………………………</w:t>
      </w:r>
    </w:p>
    <w:p w14:paraId="223C29DB" w14:textId="77777777" w:rsidR="00DA18B9" w:rsidRPr="00DA18B9" w:rsidRDefault="00DA18B9" w:rsidP="00DA18B9">
      <w:pPr>
        <w:ind w:right="2833"/>
        <w:rPr>
          <w:rFonts w:ascii="Arial" w:hAnsi="Arial" w:cs="Arial"/>
          <w:i/>
          <w:sz w:val="21"/>
          <w:szCs w:val="21"/>
        </w:rPr>
      </w:pPr>
      <w:r w:rsidRPr="00DA18B9">
        <w:rPr>
          <w:rFonts w:ascii="Arial" w:hAnsi="Arial" w:cs="Arial"/>
          <w:i/>
          <w:sz w:val="21"/>
          <w:szCs w:val="21"/>
        </w:rPr>
        <w:t>(pełna nazwa/firma, adres)</w:t>
      </w:r>
    </w:p>
    <w:p w14:paraId="791E7891" w14:textId="77777777" w:rsidR="00DA18B9" w:rsidRPr="00DA18B9" w:rsidRDefault="00DA18B9" w:rsidP="00DA18B9">
      <w:pPr>
        <w:rPr>
          <w:rFonts w:ascii="Arial" w:eastAsia="MS Mincho" w:hAnsi="Arial" w:cs="Arial"/>
          <w:sz w:val="21"/>
          <w:szCs w:val="21"/>
          <w:lang w:eastAsia="pl-PL"/>
        </w:rPr>
      </w:pPr>
    </w:p>
    <w:p w14:paraId="210453DB" w14:textId="77777777" w:rsidR="00DA18B9" w:rsidRPr="00DA18B9" w:rsidRDefault="00DA18B9" w:rsidP="00DA18B9">
      <w:pPr>
        <w:rPr>
          <w:rFonts w:ascii="Arial" w:eastAsia="MS Mincho" w:hAnsi="Arial" w:cs="Arial"/>
          <w:b/>
          <w:bCs/>
          <w:sz w:val="21"/>
          <w:szCs w:val="21"/>
          <w:lang w:eastAsia="pl-PL"/>
        </w:rPr>
      </w:pPr>
    </w:p>
    <w:p w14:paraId="3E11B1BB" w14:textId="77777777" w:rsidR="00DA18B9" w:rsidRPr="00DA18B9" w:rsidRDefault="00DA18B9" w:rsidP="00DA18B9">
      <w:pPr>
        <w:rPr>
          <w:rFonts w:ascii="Arial" w:eastAsia="MS Mincho" w:hAnsi="Arial" w:cs="Arial"/>
          <w:b/>
          <w:bCs/>
          <w:sz w:val="21"/>
          <w:szCs w:val="21"/>
          <w:u w:val="single"/>
          <w:lang w:eastAsia="pl-PL"/>
        </w:rPr>
      </w:pPr>
      <w:r w:rsidRPr="00DA18B9">
        <w:rPr>
          <w:rFonts w:ascii="Arial" w:eastAsia="MS Mincho" w:hAnsi="Arial" w:cs="Arial"/>
          <w:b/>
          <w:bCs/>
          <w:sz w:val="21"/>
          <w:szCs w:val="21"/>
          <w:u w:val="single"/>
          <w:lang w:eastAsia="pl-PL"/>
        </w:rPr>
        <w:t>Nazwa postępowania i numer:</w:t>
      </w:r>
    </w:p>
    <w:p w14:paraId="47DC1D1D" w14:textId="6BDCECC2" w:rsidR="00DA18B9" w:rsidRPr="00DA18B9" w:rsidRDefault="00DA18B9" w:rsidP="00DA18B9">
      <w:pPr>
        <w:jc w:val="both"/>
        <w:rPr>
          <w:rFonts w:ascii="Arial" w:eastAsia="MS Mincho" w:hAnsi="Arial" w:cs="Arial"/>
          <w:sz w:val="21"/>
          <w:szCs w:val="21"/>
          <w:lang w:eastAsia="pl-PL"/>
        </w:rPr>
      </w:pPr>
      <w:r w:rsidRPr="00DA18B9">
        <w:rPr>
          <w:rFonts w:ascii="Arial" w:hAnsi="Arial" w:cs="Arial"/>
          <w:sz w:val="19"/>
          <w:szCs w:val="19"/>
        </w:rPr>
        <w:t>Postępowanie o udzielenie zamówienia publicznego w trybie przetargu nieograniczonego na przeglądy techniczne, kalibracje i serwis aparatury medycznej.</w:t>
      </w:r>
      <w:r w:rsidRPr="00DA18B9">
        <w:rPr>
          <w:rFonts w:ascii="Arial" w:eastAsia="MS Mincho" w:hAnsi="Arial" w:cs="Arial"/>
          <w:sz w:val="21"/>
          <w:szCs w:val="21"/>
          <w:lang w:eastAsia="pl-PL"/>
        </w:rPr>
        <w:t xml:space="preserve">- nr sprawy </w:t>
      </w:r>
      <w:r w:rsidRPr="00DA18B9">
        <w:rPr>
          <w:rFonts w:ascii="Arial" w:eastAsiaTheme="minorEastAsia" w:hAnsi="Arial" w:cs="Arial"/>
          <w:b/>
          <w:bCs/>
          <w:i/>
          <w:iCs/>
          <w:sz w:val="21"/>
          <w:szCs w:val="21"/>
          <w:shd w:val="clear" w:color="auto" w:fill="FFFFFF"/>
          <w:lang w:eastAsia="pl-PL"/>
        </w:rPr>
        <w:t>ZP.381.21.2026</w:t>
      </w:r>
      <w:r w:rsidRPr="00DA18B9">
        <w:rPr>
          <w:rFonts w:ascii="Arial" w:eastAsiaTheme="minorEastAsia" w:hAnsi="Arial" w:cs="Arial"/>
          <w:spacing w:val="1"/>
          <w:sz w:val="21"/>
          <w:szCs w:val="21"/>
          <w:lang w:eastAsia="pl-PL"/>
        </w:rPr>
        <w:t>.</w:t>
      </w:r>
    </w:p>
    <w:p w14:paraId="6255B4A1" w14:textId="77777777" w:rsidR="00DA18B9" w:rsidRPr="00DA18B9" w:rsidRDefault="00DA18B9" w:rsidP="00DA18B9">
      <w:pPr>
        <w:jc w:val="right"/>
        <w:rPr>
          <w:rFonts w:ascii="Arial" w:hAnsi="Arial" w:cs="Arial"/>
          <w:b/>
          <w:bCs/>
          <w:sz w:val="21"/>
          <w:szCs w:val="21"/>
        </w:rPr>
      </w:pPr>
    </w:p>
    <w:p w14:paraId="0CFF6F31" w14:textId="77777777" w:rsidR="00DA18B9" w:rsidRPr="00DA18B9" w:rsidRDefault="00DA18B9" w:rsidP="00DA18B9">
      <w:pPr>
        <w:jc w:val="right"/>
        <w:rPr>
          <w:rFonts w:ascii="Arial" w:hAnsi="Arial" w:cs="Arial"/>
          <w:b/>
          <w:bCs/>
          <w:sz w:val="21"/>
          <w:szCs w:val="21"/>
        </w:rPr>
      </w:pPr>
    </w:p>
    <w:p w14:paraId="3E595117" w14:textId="77777777" w:rsidR="00DA18B9" w:rsidRDefault="00DA18B9" w:rsidP="00DA18B9">
      <w:pPr>
        <w:shd w:val="clear" w:color="auto" w:fill="FFFFFF" w:themeFill="background1"/>
        <w:jc w:val="center"/>
        <w:rPr>
          <w:rFonts w:ascii="Arial" w:hAnsi="Arial" w:cs="Arial"/>
          <w:b/>
          <w:bCs/>
          <w:sz w:val="24"/>
          <w:szCs w:val="24"/>
          <w:u w:val="single"/>
        </w:rPr>
      </w:pPr>
      <w:bookmarkStart w:id="20" w:name="_Hlk66701196"/>
      <w:r w:rsidRPr="00DA18B9">
        <w:rPr>
          <w:rFonts w:ascii="Arial" w:hAnsi="Arial" w:cs="Arial"/>
          <w:b/>
          <w:bCs/>
          <w:sz w:val="24"/>
          <w:szCs w:val="24"/>
          <w:u w:val="single"/>
        </w:rPr>
        <w:t>Oświadczenie Wykonawcy</w:t>
      </w:r>
    </w:p>
    <w:p w14:paraId="0ED5B143" w14:textId="77777777" w:rsidR="00DA18B9" w:rsidRPr="00DA18B9" w:rsidRDefault="00DA18B9" w:rsidP="00DA18B9">
      <w:pPr>
        <w:shd w:val="clear" w:color="auto" w:fill="FFFFFF" w:themeFill="background1"/>
        <w:jc w:val="center"/>
        <w:rPr>
          <w:rFonts w:ascii="Arial" w:hAnsi="Arial" w:cs="Arial"/>
          <w:b/>
          <w:bCs/>
          <w:sz w:val="24"/>
          <w:szCs w:val="24"/>
          <w:u w:val="single"/>
        </w:rPr>
      </w:pPr>
    </w:p>
    <w:p w14:paraId="0388B23B" w14:textId="77777777" w:rsidR="00DA18B9" w:rsidRPr="00DA18B9" w:rsidRDefault="00DA18B9" w:rsidP="00DA18B9">
      <w:pPr>
        <w:shd w:val="clear" w:color="auto" w:fill="FFFFFF" w:themeFill="background1"/>
        <w:jc w:val="center"/>
        <w:rPr>
          <w:rFonts w:ascii="Arial" w:hAnsi="Arial" w:cs="Arial"/>
          <w:b/>
          <w:bCs/>
          <w:sz w:val="21"/>
          <w:szCs w:val="21"/>
        </w:rPr>
      </w:pPr>
      <w:r w:rsidRPr="00DA18B9">
        <w:rPr>
          <w:rFonts w:ascii="Arial" w:hAnsi="Arial" w:cs="Arial"/>
          <w:b/>
          <w:bCs/>
          <w:sz w:val="21"/>
          <w:szCs w:val="21"/>
        </w:rPr>
        <w:t>o przynależności lub braku przynależności do tej samej grupy  kapitałowej</w:t>
      </w:r>
    </w:p>
    <w:bookmarkEnd w:id="20"/>
    <w:p w14:paraId="2E2A30DD" w14:textId="77777777" w:rsidR="00DA18B9" w:rsidRPr="00DA18B9" w:rsidRDefault="00DA18B9" w:rsidP="00DA18B9">
      <w:pPr>
        <w:shd w:val="clear" w:color="auto" w:fill="FFFFFF" w:themeFill="background1"/>
        <w:jc w:val="center"/>
        <w:rPr>
          <w:rFonts w:ascii="Arial" w:hAnsi="Arial" w:cs="Arial"/>
          <w:b/>
          <w:bCs/>
          <w:sz w:val="21"/>
          <w:szCs w:val="21"/>
        </w:rPr>
      </w:pPr>
    </w:p>
    <w:p w14:paraId="23A1674D" w14:textId="77777777" w:rsidR="00DA18B9" w:rsidRPr="00DA18B9" w:rsidRDefault="00DA18B9" w:rsidP="00DA18B9">
      <w:pPr>
        <w:suppressAutoHyphens/>
        <w:jc w:val="center"/>
        <w:rPr>
          <w:rFonts w:ascii="Arial" w:eastAsia="Times New Roman" w:hAnsi="Arial" w:cs="Arial"/>
          <w:b/>
          <w:bCs/>
          <w:i/>
          <w:sz w:val="21"/>
          <w:szCs w:val="21"/>
          <w:lang w:eastAsia="ar-SA"/>
        </w:rPr>
      </w:pPr>
    </w:p>
    <w:p w14:paraId="0204C6B9" w14:textId="77777777" w:rsidR="00DA18B9" w:rsidRDefault="00DA18B9" w:rsidP="00DA18B9">
      <w:pPr>
        <w:suppressAutoHyphens/>
        <w:jc w:val="both"/>
        <w:rPr>
          <w:rFonts w:ascii="Arial" w:eastAsia="Times New Roman" w:hAnsi="Arial" w:cs="Arial"/>
          <w:i/>
          <w:sz w:val="21"/>
          <w:szCs w:val="21"/>
          <w:lang w:eastAsia="ar-SA"/>
        </w:rPr>
      </w:pPr>
      <w:r w:rsidRPr="00DA18B9">
        <w:rPr>
          <w:rFonts w:ascii="Arial" w:eastAsia="Times New Roman" w:hAnsi="Arial" w:cs="Arial"/>
          <w:i/>
          <w:sz w:val="21"/>
          <w:szCs w:val="21"/>
          <w:lang w:eastAsia="ar-SA"/>
        </w:rPr>
        <w:t>Składając ofertę w w/w postępowaniu przedkładam informację, w zakresie art. 108 ust. 1 pkt 5 ustawy PZP o tym, że na dzień składania ofert:</w:t>
      </w:r>
    </w:p>
    <w:p w14:paraId="1C96896C" w14:textId="77777777" w:rsidR="00DA18B9" w:rsidRPr="00DA18B9" w:rsidRDefault="00DA18B9" w:rsidP="00DA18B9">
      <w:pPr>
        <w:suppressAutoHyphens/>
        <w:jc w:val="both"/>
        <w:rPr>
          <w:rFonts w:ascii="Arial" w:eastAsia="Times New Roman" w:hAnsi="Arial" w:cs="Arial"/>
          <w:i/>
          <w:sz w:val="21"/>
          <w:szCs w:val="21"/>
          <w:lang w:eastAsia="ar-SA"/>
        </w:rPr>
      </w:pPr>
    </w:p>
    <w:p w14:paraId="0C486134" w14:textId="77777777" w:rsidR="00DA18B9" w:rsidRPr="00DA18B9" w:rsidRDefault="00DA18B9" w:rsidP="00DA18B9">
      <w:pPr>
        <w:jc w:val="both"/>
        <w:rPr>
          <w:rFonts w:ascii="Arial" w:eastAsia="Times New Roman" w:hAnsi="Arial" w:cs="Arial"/>
          <w:sz w:val="21"/>
          <w:szCs w:val="21"/>
        </w:rPr>
      </w:pPr>
      <w:r w:rsidRPr="00DA18B9">
        <w:rPr>
          <w:rFonts w:ascii="Arial" w:eastAsia="Times New Roman" w:hAnsi="Arial" w:cs="Arial"/>
          <w:sz w:val="21"/>
          <w:szCs w:val="21"/>
        </w:rPr>
        <w:sym w:font="Symbol" w:char="F07F"/>
      </w:r>
      <w:r w:rsidRPr="00DA18B9">
        <w:rPr>
          <w:rFonts w:ascii="Arial" w:eastAsia="Times New Roman" w:hAnsi="Arial" w:cs="Arial"/>
          <w:sz w:val="21"/>
          <w:szCs w:val="21"/>
        </w:rPr>
        <w:t xml:space="preserve"> </w:t>
      </w:r>
      <w:r w:rsidRPr="00DA18B9">
        <w:rPr>
          <w:rFonts w:ascii="Arial" w:eastAsia="Times New Roman" w:hAnsi="Arial" w:cs="Arial"/>
          <w:b/>
          <w:bCs/>
          <w:sz w:val="21"/>
          <w:szCs w:val="21"/>
        </w:rPr>
        <w:t>nie należę do grupy kapitałowej</w:t>
      </w:r>
      <w:r w:rsidRPr="00DA18B9">
        <w:rPr>
          <w:rFonts w:ascii="Arial" w:eastAsia="Times New Roman" w:hAnsi="Arial" w:cs="Arial"/>
          <w:sz w:val="21"/>
          <w:szCs w:val="21"/>
        </w:rPr>
        <w:t>, o której mowa w art. 108 ust. 1 pkt. 5  ustawy Pzp *</w:t>
      </w:r>
    </w:p>
    <w:p w14:paraId="4FC5D1FF" w14:textId="77777777" w:rsidR="00DA18B9" w:rsidRPr="00DA18B9" w:rsidRDefault="00DA18B9" w:rsidP="00DA18B9">
      <w:pPr>
        <w:jc w:val="both"/>
        <w:rPr>
          <w:rFonts w:ascii="Arial" w:eastAsia="Times New Roman" w:hAnsi="Arial" w:cs="Arial"/>
          <w:sz w:val="21"/>
          <w:szCs w:val="21"/>
        </w:rPr>
      </w:pPr>
      <w:r w:rsidRPr="00DA18B9">
        <w:rPr>
          <w:rFonts w:ascii="Arial" w:eastAsia="Times New Roman" w:hAnsi="Arial" w:cs="Arial"/>
          <w:sz w:val="21"/>
          <w:szCs w:val="21"/>
        </w:rPr>
        <w:sym w:font="Symbol" w:char="F07F"/>
      </w:r>
      <w:r w:rsidRPr="00DA18B9">
        <w:rPr>
          <w:rFonts w:ascii="Arial" w:eastAsia="Times New Roman" w:hAnsi="Arial" w:cs="Arial"/>
          <w:sz w:val="21"/>
          <w:szCs w:val="21"/>
        </w:rPr>
        <w:t xml:space="preserve"> </w:t>
      </w:r>
      <w:r w:rsidRPr="00DA18B9">
        <w:rPr>
          <w:rFonts w:ascii="Arial" w:eastAsia="Times New Roman" w:hAnsi="Arial" w:cs="Arial"/>
          <w:b/>
          <w:bCs/>
          <w:sz w:val="21"/>
          <w:szCs w:val="21"/>
        </w:rPr>
        <w:t>należę do grupy kapitałowej</w:t>
      </w:r>
      <w:r w:rsidRPr="00DA18B9">
        <w:rPr>
          <w:rFonts w:ascii="Arial" w:eastAsia="Times New Roman" w:hAnsi="Arial" w:cs="Arial"/>
          <w:sz w:val="21"/>
          <w:szCs w:val="21"/>
        </w:rPr>
        <w:t xml:space="preserve">, o której mowa w art. 108 ust. 1 pkt. 5   ustawy Pzp * - odrębną ofertę w niniejszym postępowaniu złożył/li następujący wykonawca/cy: </w:t>
      </w:r>
    </w:p>
    <w:p w14:paraId="731606C1" w14:textId="77777777" w:rsidR="00DA18B9" w:rsidRPr="00DA18B9" w:rsidRDefault="00DA18B9" w:rsidP="00DA18B9">
      <w:pPr>
        <w:jc w:val="center"/>
        <w:rPr>
          <w:rFonts w:ascii="Arial" w:eastAsia="Times New Roman" w:hAnsi="Arial" w:cs="Arial"/>
          <w:sz w:val="21"/>
          <w:szCs w:val="21"/>
        </w:rPr>
      </w:pPr>
    </w:p>
    <w:p w14:paraId="2F0E16F2" w14:textId="77777777" w:rsidR="00DA18B9" w:rsidRPr="00DA18B9" w:rsidRDefault="00DA18B9" w:rsidP="00DA18B9">
      <w:pPr>
        <w:jc w:val="center"/>
        <w:rPr>
          <w:rFonts w:ascii="Arial" w:eastAsia="Times New Roman" w:hAnsi="Arial" w:cs="Arial"/>
          <w:sz w:val="21"/>
          <w:szCs w:val="21"/>
        </w:rPr>
      </w:pPr>
    </w:p>
    <w:p w14:paraId="4A930D11" w14:textId="3AD5CC2E" w:rsidR="00DA18B9" w:rsidRPr="00DA18B9" w:rsidRDefault="00DA18B9" w:rsidP="00DA18B9">
      <w:pPr>
        <w:jc w:val="center"/>
        <w:rPr>
          <w:rFonts w:ascii="Arial" w:eastAsia="Times New Roman" w:hAnsi="Arial" w:cs="Arial"/>
          <w:sz w:val="21"/>
          <w:szCs w:val="21"/>
        </w:rPr>
      </w:pPr>
      <w:r w:rsidRPr="00DA18B9">
        <w:rPr>
          <w:rFonts w:ascii="Arial" w:eastAsia="Times New Roman" w:hAnsi="Arial" w:cs="Arial"/>
          <w:sz w:val="21"/>
          <w:szCs w:val="21"/>
        </w:rPr>
        <w:t>………………………………………………………………………………………………………………………………</w:t>
      </w:r>
    </w:p>
    <w:p w14:paraId="06692623" w14:textId="77777777" w:rsidR="00DA18B9" w:rsidRPr="00DA18B9" w:rsidRDefault="00DA18B9" w:rsidP="00DA18B9">
      <w:pPr>
        <w:jc w:val="center"/>
        <w:rPr>
          <w:rFonts w:ascii="Arial" w:eastAsia="Times New Roman" w:hAnsi="Arial" w:cs="Arial"/>
          <w:sz w:val="21"/>
          <w:szCs w:val="21"/>
        </w:rPr>
      </w:pPr>
      <w:r w:rsidRPr="00DA18B9">
        <w:rPr>
          <w:rFonts w:ascii="Arial" w:eastAsia="Times New Roman" w:hAnsi="Arial" w:cs="Arial"/>
          <w:sz w:val="21"/>
          <w:szCs w:val="21"/>
        </w:rPr>
        <w:t>(pełna nazwa/firma)</w:t>
      </w:r>
    </w:p>
    <w:p w14:paraId="0AE8C1D8" w14:textId="77777777" w:rsidR="00DA18B9" w:rsidRPr="00DA18B9" w:rsidRDefault="00DA18B9" w:rsidP="00DA18B9">
      <w:pPr>
        <w:jc w:val="both"/>
        <w:rPr>
          <w:rFonts w:ascii="Arial" w:eastAsia="Times New Roman" w:hAnsi="Arial" w:cs="Arial"/>
          <w:sz w:val="21"/>
          <w:szCs w:val="21"/>
        </w:rPr>
      </w:pPr>
    </w:p>
    <w:p w14:paraId="1E6126A1" w14:textId="77777777" w:rsidR="00DA18B9" w:rsidRPr="00DA18B9" w:rsidRDefault="00DA18B9" w:rsidP="00DA18B9">
      <w:pPr>
        <w:jc w:val="both"/>
        <w:rPr>
          <w:rFonts w:ascii="Arial" w:eastAsia="Times New Roman" w:hAnsi="Arial" w:cs="Arial"/>
          <w:sz w:val="21"/>
          <w:szCs w:val="21"/>
        </w:rPr>
      </w:pPr>
      <w:r w:rsidRPr="00DA18B9">
        <w:rPr>
          <w:rFonts w:ascii="Arial" w:eastAsia="Times New Roman" w:hAnsi="Arial" w:cs="Arial"/>
          <w:sz w:val="21"/>
          <w:szCs w:val="21"/>
        </w:rPr>
        <w:t>z którym/mi należę do tej samej grupy kapitałowej w rozumieniu ustawy z dnia 16 lutego 2007 r. o ochronie konkurencji i konsumentów.</w:t>
      </w:r>
    </w:p>
    <w:p w14:paraId="1013B9F2" w14:textId="77777777" w:rsidR="00DA18B9" w:rsidRPr="00DA18B9" w:rsidRDefault="00DA18B9" w:rsidP="00DA18B9">
      <w:pPr>
        <w:jc w:val="both"/>
        <w:rPr>
          <w:rFonts w:ascii="Arial" w:eastAsia="Times New Roman" w:hAnsi="Arial" w:cs="Arial"/>
          <w:sz w:val="21"/>
          <w:szCs w:val="21"/>
        </w:rPr>
      </w:pPr>
    </w:p>
    <w:p w14:paraId="5FD12904" w14:textId="1E234EC5" w:rsidR="00DA18B9" w:rsidRPr="00DA18B9" w:rsidRDefault="00DA18B9" w:rsidP="00DA18B9">
      <w:pPr>
        <w:jc w:val="both"/>
        <w:rPr>
          <w:rFonts w:ascii="Arial" w:eastAsia="Times New Roman" w:hAnsi="Arial" w:cs="Arial"/>
          <w:sz w:val="21"/>
          <w:szCs w:val="21"/>
        </w:rPr>
      </w:pPr>
      <w:r w:rsidRPr="00DA18B9">
        <w:rPr>
          <w:rFonts w:ascii="Arial" w:eastAsia="Times New Roman" w:hAnsi="Arial" w:cs="Arial"/>
          <w:sz w:val="21"/>
          <w:szCs w:val="21"/>
        </w:rPr>
        <w:t xml:space="preserve">W załączeniu </w:t>
      </w:r>
      <w:r w:rsidR="000F1655">
        <w:rPr>
          <w:rFonts w:ascii="Arial" w:eastAsia="Times New Roman" w:hAnsi="Arial" w:cs="Arial"/>
          <w:sz w:val="21"/>
          <w:szCs w:val="21"/>
        </w:rPr>
        <w:t>–</w:t>
      </w:r>
      <w:r w:rsidRPr="00DA18B9">
        <w:rPr>
          <w:rFonts w:ascii="Arial" w:eastAsia="Times New Roman" w:hAnsi="Arial" w:cs="Arial"/>
          <w:sz w:val="21"/>
          <w:szCs w:val="21"/>
        </w:rPr>
        <w:t xml:space="preserve"> dowody, że powiązania z innym/i wykonawcą/mi nie prowadzą do zakłócenia konkurencji w postępowaniu o udzielenie zamówienia.</w:t>
      </w:r>
    </w:p>
    <w:p w14:paraId="761F6FD1" w14:textId="77777777" w:rsidR="00DA18B9" w:rsidRPr="00DA18B9" w:rsidRDefault="00DA18B9" w:rsidP="00DA18B9">
      <w:pPr>
        <w:jc w:val="both"/>
        <w:rPr>
          <w:rFonts w:ascii="Arial" w:eastAsia="Times New Roman" w:hAnsi="Arial" w:cs="Arial"/>
          <w:sz w:val="21"/>
          <w:szCs w:val="21"/>
        </w:rPr>
      </w:pPr>
    </w:p>
    <w:p w14:paraId="2F119E50" w14:textId="77777777" w:rsidR="00DA18B9" w:rsidRPr="00DA18B9" w:rsidRDefault="00DA18B9" w:rsidP="00DA18B9">
      <w:pPr>
        <w:jc w:val="both"/>
        <w:rPr>
          <w:rFonts w:ascii="Arial" w:eastAsia="Times New Roman" w:hAnsi="Arial" w:cs="Arial"/>
          <w:sz w:val="21"/>
          <w:szCs w:val="21"/>
        </w:rPr>
      </w:pPr>
    </w:p>
    <w:p w14:paraId="51F3206E" w14:textId="77777777" w:rsidR="00DA18B9" w:rsidRPr="00DA18B9" w:rsidRDefault="00DA18B9" w:rsidP="00DA18B9">
      <w:pPr>
        <w:jc w:val="both"/>
        <w:rPr>
          <w:rFonts w:ascii="Arial" w:eastAsia="Times New Roman" w:hAnsi="Arial" w:cs="Arial"/>
          <w:sz w:val="21"/>
          <w:szCs w:val="21"/>
        </w:rPr>
      </w:pPr>
    </w:p>
    <w:p w14:paraId="772FECBB" w14:textId="77777777" w:rsidR="00DA18B9" w:rsidRPr="00DA18B9" w:rsidRDefault="00DA18B9" w:rsidP="00DA18B9">
      <w:pPr>
        <w:jc w:val="both"/>
        <w:rPr>
          <w:rFonts w:ascii="Arial" w:eastAsia="Times New Roman" w:hAnsi="Arial" w:cs="Arial"/>
          <w:i/>
          <w:iCs/>
          <w:sz w:val="21"/>
          <w:szCs w:val="21"/>
        </w:rPr>
      </w:pPr>
      <w:r w:rsidRPr="00DA18B9">
        <w:rPr>
          <w:rFonts w:ascii="Arial" w:eastAsia="Times New Roman" w:hAnsi="Arial" w:cs="Arial"/>
          <w:i/>
          <w:iCs/>
          <w:sz w:val="21"/>
          <w:szCs w:val="21"/>
        </w:rPr>
        <w:t>*Odpowiednie zaznaczyć</w:t>
      </w:r>
    </w:p>
    <w:p w14:paraId="0499BACC" w14:textId="77777777" w:rsidR="00DA18B9" w:rsidRPr="00DA18B9" w:rsidRDefault="00DA18B9" w:rsidP="00DA18B9">
      <w:pPr>
        <w:jc w:val="both"/>
        <w:rPr>
          <w:rFonts w:ascii="Calibri" w:eastAsia="Times New Roman" w:hAnsi="Calibri" w:cs="Calibri"/>
          <w:color w:val="EE0000"/>
          <w:sz w:val="21"/>
          <w:szCs w:val="21"/>
        </w:rPr>
      </w:pPr>
    </w:p>
    <w:p w14:paraId="189FD723" w14:textId="77777777" w:rsidR="00DA18B9" w:rsidRPr="00DA18B9" w:rsidRDefault="00DA18B9" w:rsidP="00DA18B9">
      <w:pPr>
        <w:jc w:val="both"/>
        <w:rPr>
          <w:rFonts w:ascii="Calibri" w:eastAsia="Times New Roman" w:hAnsi="Calibri" w:cs="Calibri"/>
          <w:color w:val="EE0000"/>
          <w:sz w:val="21"/>
          <w:szCs w:val="21"/>
        </w:rPr>
      </w:pPr>
    </w:p>
    <w:p w14:paraId="470D27F1" w14:textId="77777777" w:rsidR="00DA18B9" w:rsidRPr="00DA18B9" w:rsidRDefault="00DA18B9" w:rsidP="00DA18B9">
      <w:pPr>
        <w:rPr>
          <w:rFonts w:ascii="Calibri" w:eastAsia="Times New Roman" w:hAnsi="Calibri" w:cs="Calibri"/>
          <w:color w:val="EE0000"/>
          <w:sz w:val="21"/>
          <w:szCs w:val="21"/>
        </w:rPr>
      </w:pPr>
      <w:r w:rsidRPr="00DA18B9">
        <w:rPr>
          <w:rFonts w:ascii="Calibri" w:eastAsia="Times New Roman" w:hAnsi="Calibri" w:cs="Calibri"/>
          <w:color w:val="EE0000"/>
          <w:sz w:val="21"/>
          <w:szCs w:val="21"/>
        </w:rPr>
        <w:br w:type="page"/>
      </w:r>
    </w:p>
    <w:p w14:paraId="5EC2144D" w14:textId="77777777" w:rsidR="00DA18B9" w:rsidRPr="00DA18B9" w:rsidRDefault="00DA18B9" w:rsidP="00DA18B9">
      <w:pPr>
        <w:jc w:val="right"/>
        <w:rPr>
          <w:rFonts w:ascii="Arial" w:hAnsi="Arial" w:cs="Arial"/>
          <w:b/>
          <w:bCs/>
          <w:sz w:val="21"/>
          <w:szCs w:val="21"/>
          <w:u w:val="single"/>
        </w:rPr>
      </w:pPr>
      <w:r w:rsidRPr="00DA18B9">
        <w:rPr>
          <w:rFonts w:ascii="Arial" w:hAnsi="Arial" w:cs="Arial"/>
          <w:b/>
          <w:bCs/>
          <w:sz w:val="21"/>
          <w:szCs w:val="21"/>
          <w:u w:val="single"/>
        </w:rPr>
        <w:lastRenderedPageBreak/>
        <w:t>Załącznik nr 4</w:t>
      </w:r>
    </w:p>
    <w:p w14:paraId="5691C050" w14:textId="77777777" w:rsidR="00DA18B9" w:rsidRPr="00DA18B9" w:rsidRDefault="00DA18B9" w:rsidP="00DA18B9">
      <w:pPr>
        <w:rPr>
          <w:rFonts w:ascii="Arial" w:hAnsi="Arial" w:cs="Arial"/>
          <w:b/>
          <w:bCs/>
          <w:sz w:val="21"/>
          <w:szCs w:val="21"/>
        </w:rPr>
      </w:pPr>
      <w:r w:rsidRPr="00DA18B9">
        <w:rPr>
          <w:rFonts w:ascii="Arial" w:hAnsi="Arial" w:cs="Arial"/>
          <w:b/>
          <w:bCs/>
          <w:sz w:val="21"/>
          <w:szCs w:val="21"/>
        </w:rPr>
        <w:t>Zamawiający:</w:t>
      </w:r>
    </w:p>
    <w:p w14:paraId="308B9DF2" w14:textId="77777777" w:rsidR="00DA18B9" w:rsidRPr="00DA18B9" w:rsidRDefault="00DA18B9" w:rsidP="00DA18B9">
      <w:pPr>
        <w:rPr>
          <w:rFonts w:ascii="Arial" w:hAnsi="Arial" w:cs="Arial"/>
          <w:sz w:val="21"/>
          <w:szCs w:val="21"/>
        </w:rPr>
      </w:pPr>
      <w:r w:rsidRPr="00DA18B9">
        <w:rPr>
          <w:rFonts w:ascii="Arial" w:hAnsi="Arial" w:cs="Arial"/>
          <w:sz w:val="21"/>
          <w:szCs w:val="21"/>
        </w:rPr>
        <w:t>Uniwersytecki Szpital Dziecięcy w Lublinie</w:t>
      </w:r>
    </w:p>
    <w:p w14:paraId="7737216E" w14:textId="77777777" w:rsidR="00DA18B9" w:rsidRPr="00DA18B9" w:rsidRDefault="00DA18B9" w:rsidP="00DA18B9">
      <w:pPr>
        <w:rPr>
          <w:rFonts w:ascii="Arial" w:hAnsi="Arial" w:cs="Arial"/>
          <w:sz w:val="21"/>
          <w:szCs w:val="21"/>
        </w:rPr>
      </w:pPr>
      <w:r w:rsidRPr="00DA18B9">
        <w:rPr>
          <w:rFonts w:ascii="Arial" w:hAnsi="Arial" w:cs="Arial"/>
          <w:sz w:val="21"/>
          <w:szCs w:val="21"/>
        </w:rPr>
        <w:t>ul. prof. Antoniego Gębali 6,  20-093 Lublin</w:t>
      </w:r>
    </w:p>
    <w:p w14:paraId="190A74F8" w14:textId="77777777" w:rsidR="00DA18B9" w:rsidRPr="00DA18B9" w:rsidRDefault="00DA18B9" w:rsidP="00DA18B9">
      <w:pPr>
        <w:keepNext/>
        <w:shd w:val="clear" w:color="auto" w:fill="FFFFFF"/>
        <w:outlineLvl w:val="1"/>
        <w:rPr>
          <w:rFonts w:ascii="Arial" w:hAnsi="Arial" w:cs="Arial"/>
          <w:color w:val="0000FF"/>
          <w:sz w:val="21"/>
          <w:szCs w:val="21"/>
          <w:u w:val="single"/>
        </w:rPr>
      </w:pPr>
      <w:hyperlink r:id="rId35" w:history="1">
        <w:r w:rsidRPr="00DA18B9">
          <w:rPr>
            <w:rFonts w:ascii="Arial" w:hAnsi="Arial" w:cs="Arial"/>
            <w:color w:val="0000FF"/>
            <w:sz w:val="21"/>
            <w:szCs w:val="21"/>
            <w:u w:val="single"/>
          </w:rPr>
          <w:t>www.uszd.lublin.pl</w:t>
        </w:r>
      </w:hyperlink>
      <w:r w:rsidRPr="00DA18B9">
        <w:rPr>
          <w:rFonts w:ascii="Arial" w:hAnsi="Arial" w:cs="Arial"/>
          <w:b/>
          <w:bCs/>
          <w:sz w:val="21"/>
          <w:szCs w:val="21"/>
        </w:rPr>
        <w:t xml:space="preserve">, </w:t>
      </w:r>
      <w:hyperlink r:id="rId36" w:history="1">
        <w:r w:rsidRPr="00DA18B9">
          <w:rPr>
            <w:rFonts w:ascii="Arial" w:hAnsi="Arial" w:cs="Arial"/>
            <w:color w:val="0000FF"/>
            <w:sz w:val="21"/>
            <w:szCs w:val="21"/>
            <w:u w:val="single"/>
          </w:rPr>
          <w:t>zp@uszd.lublin.pl</w:t>
        </w:r>
      </w:hyperlink>
    </w:p>
    <w:p w14:paraId="4136193F" w14:textId="77777777" w:rsidR="00DA18B9" w:rsidRPr="00DA18B9" w:rsidRDefault="00DA18B9" w:rsidP="00DA18B9">
      <w:pPr>
        <w:rPr>
          <w:rFonts w:ascii="Arial" w:eastAsiaTheme="minorEastAsia" w:hAnsi="Arial" w:cs="Arial"/>
          <w:color w:val="0000FF"/>
          <w:sz w:val="21"/>
          <w:szCs w:val="21"/>
          <w:u w:val="single"/>
          <w:lang w:eastAsia="pl-PL"/>
        </w:rPr>
      </w:pPr>
    </w:p>
    <w:p w14:paraId="537366D8" w14:textId="77777777" w:rsidR="00DA18B9" w:rsidRPr="00DA18B9" w:rsidRDefault="00DA18B9" w:rsidP="00DA18B9">
      <w:pPr>
        <w:rPr>
          <w:rFonts w:ascii="Arial" w:eastAsia="MS Mincho" w:hAnsi="Arial" w:cs="Arial"/>
          <w:b/>
          <w:bCs/>
          <w:sz w:val="21"/>
          <w:szCs w:val="21"/>
          <w:lang w:eastAsia="pl-PL"/>
        </w:rPr>
      </w:pPr>
    </w:p>
    <w:p w14:paraId="0D3D47F6" w14:textId="77777777" w:rsidR="00DA18B9" w:rsidRPr="00DA18B9" w:rsidRDefault="00DA18B9" w:rsidP="00DA18B9">
      <w:pPr>
        <w:rPr>
          <w:rFonts w:ascii="Arial" w:eastAsia="MS Mincho" w:hAnsi="Arial" w:cs="Arial"/>
          <w:b/>
          <w:bCs/>
          <w:sz w:val="21"/>
          <w:szCs w:val="21"/>
          <w:u w:val="single"/>
          <w:lang w:eastAsia="pl-PL"/>
        </w:rPr>
      </w:pPr>
      <w:r w:rsidRPr="00DA18B9">
        <w:rPr>
          <w:rFonts w:ascii="Arial" w:eastAsia="MS Mincho" w:hAnsi="Arial" w:cs="Arial"/>
          <w:b/>
          <w:bCs/>
          <w:sz w:val="21"/>
          <w:szCs w:val="21"/>
          <w:u w:val="single"/>
          <w:lang w:eastAsia="pl-PL"/>
        </w:rPr>
        <w:t>Nazwa postępowania i numer:</w:t>
      </w:r>
    </w:p>
    <w:p w14:paraId="1573AD6A" w14:textId="77777777" w:rsidR="00DA18B9" w:rsidRPr="00DA18B9" w:rsidRDefault="00DA18B9" w:rsidP="00DA18B9">
      <w:pPr>
        <w:jc w:val="both"/>
        <w:rPr>
          <w:rFonts w:ascii="Arial" w:eastAsia="MS Mincho" w:hAnsi="Arial" w:cs="Arial"/>
          <w:sz w:val="21"/>
          <w:szCs w:val="21"/>
          <w:lang w:eastAsia="pl-PL"/>
        </w:rPr>
      </w:pPr>
      <w:r w:rsidRPr="00DA18B9">
        <w:rPr>
          <w:rFonts w:ascii="Arial" w:hAnsi="Arial" w:cs="Arial"/>
          <w:sz w:val="19"/>
          <w:szCs w:val="19"/>
        </w:rPr>
        <w:t>Postępowanie o udzielenie zamówienia publicznego w trybie przetargu nieograniczonego na przeglądy techniczne, kalibracje i serwis aparatury medycznej.</w:t>
      </w:r>
      <w:r w:rsidRPr="00DA18B9">
        <w:rPr>
          <w:rFonts w:ascii="Arial" w:eastAsia="MS Mincho" w:hAnsi="Arial" w:cs="Arial"/>
          <w:sz w:val="21"/>
          <w:szCs w:val="21"/>
          <w:lang w:eastAsia="pl-PL"/>
        </w:rPr>
        <w:t xml:space="preserve">- nr sprawy </w:t>
      </w:r>
      <w:r w:rsidRPr="00DA18B9">
        <w:rPr>
          <w:rFonts w:ascii="Arial" w:eastAsiaTheme="minorEastAsia" w:hAnsi="Arial" w:cs="Arial"/>
          <w:b/>
          <w:bCs/>
          <w:i/>
          <w:iCs/>
          <w:sz w:val="21"/>
          <w:szCs w:val="21"/>
          <w:shd w:val="clear" w:color="auto" w:fill="FFFFFF"/>
          <w:lang w:eastAsia="pl-PL"/>
        </w:rPr>
        <w:t>ZP.381.21.2026</w:t>
      </w:r>
      <w:r w:rsidRPr="00DA18B9">
        <w:rPr>
          <w:rFonts w:ascii="Arial" w:eastAsiaTheme="minorEastAsia" w:hAnsi="Arial" w:cs="Arial"/>
          <w:spacing w:val="1"/>
          <w:sz w:val="21"/>
          <w:szCs w:val="21"/>
          <w:lang w:eastAsia="pl-PL"/>
        </w:rPr>
        <w:t>.</w:t>
      </w:r>
    </w:p>
    <w:p w14:paraId="71D72D7E" w14:textId="77777777" w:rsidR="00DA18B9" w:rsidRPr="00DA18B9" w:rsidRDefault="00DA18B9" w:rsidP="00DA18B9">
      <w:pPr>
        <w:rPr>
          <w:rFonts w:ascii="Arial" w:eastAsia="MS Mincho" w:hAnsi="Arial" w:cs="Arial"/>
          <w:sz w:val="21"/>
          <w:szCs w:val="21"/>
          <w:lang w:eastAsia="pl-PL"/>
        </w:rPr>
      </w:pPr>
    </w:p>
    <w:p w14:paraId="66F9379B" w14:textId="77777777" w:rsidR="00DA18B9" w:rsidRPr="00DA18B9" w:rsidRDefault="00DA18B9" w:rsidP="00DA18B9">
      <w:pPr>
        <w:rPr>
          <w:rFonts w:ascii="Arial" w:eastAsia="MS Mincho" w:hAnsi="Arial" w:cs="Arial"/>
          <w:sz w:val="21"/>
          <w:szCs w:val="21"/>
          <w:lang w:eastAsia="pl-PL"/>
        </w:rPr>
      </w:pPr>
    </w:p>
    <w:p w14:paraId="01D71765" w14:textId="77777777" w:rsidR="00DA18B9" w:rsidRPr="00DA18B9" w:rsidRDefault="00DA18B9" w:rsidP="00DA18B9">
      <w:pPr>
        <w:rPr>
          <w:rFonts w:ascii="Arial" w:eastAsia="MS Mincho" w:hAnsi="Arial" w:cs="Arial"/>
          <w:sz w:val="21"/>
          <w:szCs w:val="21"/>
          <w:lang w:eastAsia="pl-PL"/>
        </w:rPr>
      </w:pPr>
    </w:p>
    <w:p w14:paraId="33A92840" w14:textId="77777777" w:rsidR="00DA18B9" w:rsidRPr="00DA18B9" w:rsidRDefault="00DA18B9" w:rsidP="00DA18B9">
      <w:pPr>
        <w:keepNext/>
        <w:shd w:val="clear" w:color="auto" w:fill="FFFFFF"/>
        <w:jc w:val="center"/>
        <w:outlineLvl w:val="1"/>
        <w:rPr>
          <w:rFonts w:ascii="Arial" w:eastAsia="MS Mincho" w:hAnsi="Arial" w:cs="Arial"/>
          <w:b/>
          <w:sz w:val="24"/>
          <w:szCs w:val="24"/>
          <w:u w:val="single"/>
        </w:rPr>
      </w:pPr>
      <w:r w:rsidRPr="00DA18B9">
        <w:rPr>
          <w:rFonts w:ascii="Arial" w:eastAsia="MS Mincho" w:hAnsi="Arial" w:cs="Arial"/>
          <w:b/>
          <w:sz w:val="24"/>
          <w:szCs w:val="24"/>
          <w:u w:val="single"/>
        </w:rPr>
        <w:t xml:space="preserve">OŚWIADCZENIE WYKONAWCY </w:t>
      </w:r>
    </w:p>
    <w:p w14:paraId="7B79FFAF" w14:textId="77777777" w:rsidR="00DA18B9" w:rsidRPr="00DA18B9" w:rsidRDefault="00DA18B9" w:rsidP="00DA18B9">
      <w:pPr>
        <w:keepNext/>
        <w:shd w:val="clear" w:color="auto" w:fill="FFFFFF"/>
        <w:jc w:val="center"/>
        <w:outlineLvl w:val="1"/>
        <w:rPr>
          <w:rFonts w:ascii="Arial" w:eastAsia="MS Mincho" w:hAnsi="Arial" w:cs="Arial"/>
          <w:b/>
          <w:sz w:val="21"/>
          <w:szCs w:val="21"/>
        </w:rPr>
      </w:pPr>
    </w:p>
    <w:p w14:paraId="1252C4A7" w14:textId="77777777" w:rsidR="00DA18B9" w:rsidRPr="00DA18B9" w:rsidRDefault="00DA18B9" w:rsidP="00DA18B9">
      <w:pPr>
        <w:keepNext/>
        <w:shd w:val="clear" w:color="auto" w:fill="FFFFFF"/>
        <w:jc w:val="center"/>
        <w:outlineLvl w:val="1"/>
        <w:rPr>
          <w:rFonts w:ascii="Arial" w:eastAsia="MS Mincho" w:hAnsi="Arial" w:cs="Arial"/>
          <w:b/>
          <w:sz w:val="21"/>
          <w:szCs w:val="21"/>
        </w:rPr>
      </w:pPr>
      <w:r w:rsidRPr="00DA18B9">
        <w:rPr>
          <w:rFonts w:ascii="Arial" w:eastAsia="MS Mincho" w:hAnsi="Arial" w:cs="Arial"/>
          <w:b/>
          <w:sz w:val="21"/>
          <w:szCs w:val="21"/>
        </w:rPr>
        <w:t xml:space="preserve">O AKTUALNOŚCI INFORMACJI ZAWARTYCH </w:t>
      </w:r>
    </w:p>
    <w:p w14:paraId="0C4EF9B0" w14:textId="77777777" w:rsidR="00DA18B9" w:rsidRPr="00DA18B9" w:rsidRDefault="00DA18B9" w:rsidP="00DA18B9">
      <w:pPr>
        <w:keepNext/>
        <w:shd w:val="clear" w:color="auto" w:fill="FFFFFF"/>
        <w:jc w:val="center"/>
        <w:outlineLvl w:val="1"/>
        <w:rPr>
          <w:rFonts w:ascii="Arial" w:eastAsia="MS Mincho" w:hAnsi="Arial" w:cs="Arial"/>
          <w:b/>
          <w:sz w:val="21"/>
          <w:szCs w:val="21"/>
        </w:rPr>
      </w:pPr>
      <w:r w:rsidRPr="00DA18B9">
        <w:rPr>
          <w:rFonts w:ascii="Arial" w:eastAsia="MS Mincho" w:hAnsi="Arial" w:cs="Arial"/>
          <w:b/>
          <w:sz w:val="21"/>
          <w:szCs w:val="21"/>
        </w:rPr>
        <w:t xml:space="preserve">W </w:t>
      </w:r>
      <w:bookmarkStart w:id="21" w:name="_Hlk103158651"/>
      <w:r w:rsidRPr="00DA18B9">
        <w:rPr>
          <w:rFonts w:ascii="Arial" w:eastAsia="MS Mincho" w:hAnsi="Arial" w:cs="Arial"/>
          <w:b/>
          <w:sz w:val="21"/>
          <w:szCs w:val="21"/>
        </w:rPr>
        <w:t>OŚWIADCZENIACH SKŁADANYCH NA PODSTAWIE ART. 125 UST. 1 USTAWY PZP</w:t>
      </w:r>
      <w:bookmarkEnd w:id="21"/>
    </w:p>
    <w:p w14:paraId="4CCD7F32" w14:textId="77777777" w:rsidR="00DA18B9" w:rsidRPr="00DA18B9" w:rsidRDefault="00DA18B9" w:rsidP="00DA18B9">
      <w:pPr>
        <w:keepNext/>
        <w:shd w:val="clear" w:color="auto" w:fill="FFFFFF"/>
        <w:jc w:val="center"/>
        <w:outlineLvl w:val="1"/>
        <w:rPr>
          <w:rFonts w:ascii="Arial" w:eastAsia="Calibri" w:hAnsi="Arial" w:cs="Arial"/>
          <w:b/>
          <w:sz w:val="21"/>
          <w:szCs w:val="21"/>
        </w:rPr>
      </w:pPr>
    </w:p>
    <w:p w14:paraId="02958C17" w14:textId="77777777" w:rsidR="00DA18B9" w:rsidRPr="00DA18B9" w:rsidRDefault="00DA18B9" w:rsidP="00DA18B9">
      <w:pPr>
        <w:rPr>
          <w:rFonts w:ascii="Arial" w:hAnsi="Arial" w:cs="Arial"/>
          <w:b/>
          <w:sz w:val="21"/>
          <w:szCs w:val="21"/>
        </w:rPr>
      </w:pPr>
      <w:r w:rsidRPr="00DA18B9">
        <w:rPr>
          <w:rFonts w:ascii="Arial" w:hAnsi="Arial" w:cs="Arial"/>
          <w:b/>
          <w:sz w:val="21"/>
          <w:szCs w:val="21"/>
        </w:rPr>
        <w:t>Wykonawca:</w:t>
      </w:r>
    </w:p>
    <w:p w14:paraId="3E2C098D" w14:textId="77777777" w:rsidR="00DA18B9" w:rsidRPr="00DA18B9" w:rsidRDefault="00DA18B9" w:rsidP="00DA18B9">
      <w:pPr>
        <w:rPr>
          <w:rFonts w:ascii="Arial" w:hAnsi="Arial" w:cs="Arial"/>
          <w:b/>
          <w:sz w:val="21"/>
          <w:szCs w:val="21"/>
        </w:rPr>
      </w:pPr>
    </w:p>
    <w:p w14:paraId="3A772CBC" w14:textId="77777777" w:rsidR="00DA18B9" w:rsidRPr="00DA18B9" w:rsidRDefault="00DA18B9" w:rsidP="00DA18B9">
      <w:pPr>
        <w:rPr>
          <w:rFonts w:ascii="Arial" w:hAnsi="Arial" w:cs="Arial"/>
          <w:b/>
          <w:sz w:val="21"/>
          <w:szCs w:val="21"/>
        </w:rPr>
      </w:pPr>
    </w:p>
    <w:p w14:paraId="08FBEFDB" w14:textId="77777777" w:rsidR="00DA18B9" w:rsidRPr="00DA18B9" w:rsidRDefault="00DA18B9" w:rsidP="00DA18B9">
      <w:pPr>
        <w:ind w:right="5954"/>
        <w:rPr>
          <w:rFonts w:ascii="Arial" w:hAnsi="Arial" w:cs="Arial"/>
          <w:sz w:val="21"/>
          <w:szCs w:val="21"/>
        </w:rPr>
      </w:pPr>
      <w:r w:rsidRPr="00DA18B9">
        <w:rPr>
          <w:rFonts w:ascii="Arial" w:hAnsi="Arial" w:cs="Arial"/>
          <w:sz w:val="21"/>
          <w:szCs w:val="21"/>
        </w:rPr>
        <w:t>……………………………………</w:t>
      </w:r>
    </w:p>
    <w:p w14:paraId="442D69F1" w14:textId="77777777" w:rsidR="00DA18B9" w:rsidRPr="00DA18B9" w:rsidRDefault="00DA18B9" w:rsidP="00DA18B9">
      <w:pPr>
        <w:ind w:right="2833"/>
        <w:rPr>
          <w:rFonts w:ascii="Arial" w:hAnsi="Arial" w:cs="Arial"/>
          <w:i/>
          <w:sz w:val="21"/>
          <w:szCs w:val="21"/>
        </w:rPr>
      </w:pPr>
      <w:r w:rsidRPr="00DA18B9">
        <w:rPr>
          <w:rFonts w:ascii="Arial" w:hAnsi="Arial" w:cs="Arial"/>
          <w:i/>
          <w:sz w:val="21"/>
          <w:szCs w:val="21"/>
        </w:rPr>
        <w:t xml:space="preserve">(pełna nazwa/firma, adres, </w:t>
      </w:r>
    </w:p>
    <w:p w14:paraId="1D462409" w14:textId="3D1ED51F" w:rsidR="00DA18B9" w:rsidRPr="00DA18B9" w:rsidRDefault="00DA18B9" w:rsidP="00DA18B9">
      <w:pPr>
        <w:ind w:right="2833"/>
        <w:rPr>
          <w:rFonts w:ascii="Arial" w:hAnsi="Arial" w:cs="Arial"/>
          <w:i/>
          <w:sz w:val="21"/>
          <w:szCs w:val="21"/>
        </w:rPr>
      </w:pPr>
      <w:r w:rsidRPr="00DA18B9">
        <w:rPr>
          <w:rFonts w:ascii="Arial" w:hAnsi="Arial" w:cs="Arial"/>
          <w:i/>
          <w:sz w:val="21"/>
          <w:szCs w:val="21"/>
        </w:rPr>
        <w:t xml:space="preserve">w zależności od podmiotu: </w:t>
      </w:r>
      <w:r w:rsidRPr="00DA18B9">
        <w:rPr>
          <w:rFonts w:ascii="Arial" w:hAnsi="Arial" w:cs="Arial"/>
          <w:b/>
          <w:i/>
          <w:sz w:val="21"/>
          <w:szCs w:val="21"/>
        </w:rPr>
        <w:t>nr NIP/PESEL, KRS/CEiDG:</w:t>
      </w:r>
      <w:r>
        <w:rPr>
          <w:rFonts w:ascii="Arial" w:hAnsi="Arial" w:cs="Arial"/>
          <w:b/>
          <w:i/>
          <w:sz w:val="21"/>
          <w:szCs w:val="21"/>
        </w:rPr>
        <w:t xml:space="preserve">    </w:t>
      </w:r>
      <w:r w:rsidRPr="00DA18B9">
        <w:rPr>
          <w:rFonts w:ascii="Arial" w:hAnsi="Arial" w:cs="Arial"/>
          <w:b/>
          <w:i/>
          <w:sz w:val="21"/>
          <w:szCs w:val="21"/>
        </w:rPr>
        <w:t>………………………………….</w:t>
      </w:r>
    </w:p>
    <w:p w14:paraId="26E12CD0" w14:textId="77777777" w:rsidR="00DA18B9" w:rsidRPr="00DA18B9" w:rsidRDefault="00DA18B9" w:rsidP="00DA18B9">
      <w:pPr>
        <w:ind w:right="2833"/>
        <w:rPr>
          <w:rFonts w:ascii="Arial" w:hAnsi="Arial" w:cs="Arial"/>
          <w:b/>
          <w:sz w:val="21"/>
          <w:szCs w:val="21"/>
        </w:rPr>
      </w:pPr>
      <w:r w:rsidRPr="00DA18B9">
        <w:rPr>
          <w:rFonts w:ascii="Arial" w:hAnsi="Arial" w:cs="Arial"/>
          <w:b/>
          <w:sz w:val="21"/>
          <w:szCs w:val="21"/>
        </w:rPr>
        <w:t>reprezentowany przez:</w:t>
      </w:r>
    </w:p>
    <w:p w14:paraId="2780DC3D" w14:textId="77777777" w:rsidR="00DA18B9" w:rsidRPr="00DA18B9" w:rsidRDefault="00DA18B9" w:rsidP="00DA18B9">
      <w:pPr>
        <w:ind w:right="2833"/>
        <w:rPr>
          <w:rFonts w:ascii="Arial" w:hAnsi="Arial" w:cs="Arial"/>
          <w:sz w:val="21"/>
          <w:szCs w:val="21"/>
        </w:rPr>
      </w:pPr>
      <w:r w:rsidRPr="00DA18B9">
        <w:rPr>
          <w:rFonts w:ascii="Arial" w:hAnsi="Arial" w:cs="Arial"/>
          <w:sz w:val="21"/>
          <w:szCs w:val="21"/>
        </w:rPr>
        <w:t>…………………………………………………………………………</w:t>
      </w:r>
    </w:p>
    <w:p w14:paraId="158DDE3D" w14:textId="77777777" w:rsidR="00DA18B9" w:rsidRPr="00DA18B9" w:rsidRDefault="00DA18B9" w:rsidP="00DA18B9">
      <w:pPr>
        <w:ind w:right="2833"/>
        <w:rPr>
          <w:rFonts w:ascii="Arial" w:hAnsi="Arial" w:cs="Arial"/>
          <w:b/>
          <w:i/>
          <w:sz w:val="21"/>
          <w:szCs w:val="21"/>
        </w:rPr>
      </w:pPr>
      <w:r w:rsidRPr="00DA18B9">
        <w:rPr>
          <w:rFonts w:ascii="Arial" w:hAnsi="Arial" w:cs="Arial"/>
          <w:i/>
          <w:sz w:val="21"/>
          <w:szCs w:val="21"/>
        </w:rPr>
        <w:t xml:space="preserve">(imię, nazwisko, stanowisko/ </w:t>
      </w:r>
      <w:r w:rsidRPr="00DA18B9">
        <w:rPr>
          <w:rFonts w:ascii="Arial" w:hAnsi="Arial" w:cs="Arial"/>
          <w:b/>
          <w:i/>
          <w:sz w:val="21"/>
          <w:szCs w:val="21"/>
        </w:rPr>
        <w:t>podstawa do  reprezentacji</w:t>
      </w:r>
    </w:p>
    <w:p w14:paraId="7E9387F9" w14:textId="77777777" w:rsidR="00DA18B9" w:rsidRPr="00DA18B9" w:rsidRDefault="00DA18B9" w:rsidP="00DA18B9">
      <w:pPr>
        <w:ind w:right="2833"/>
        <w:rPr>
          <w:rFonts w:ascii="Arial" w:hAnsi="Arial" w:cs="Arial"/>
          <w:b/>
          <w:i/>
          <w:sz w:val="21"/>
          <w:szCs w:val="21"/>
        </w:rPr>
      </w:pPr>
    </w:p>
    <w:p w14:paraId="7CD45609" w14:textId="77777777" w:rsidR="00DA18B9" w:rsidRPr="00DA18B9" w:rsidRDefault="00DA18B9" w:rsidP="00DA18B9">
      <w:pPr>
        <w:jc w:val="both"/>
        <w:rPr>
          <w:rFonts w:ascii="Arial" w:eastAsia="Times New Roman" w:hAnsi="Arial" w:cs="Arial"/>
          <w:sz w:val="21"/>
          <w:szCs w:val="21"/>
          <w:lang w:eastAsia="pl-PL"/>
        </w:rPr>
      </w:pPr>
    </w:p>
    <w:p w14:paraId="78F59DC3" w14:textId="77777777" w:rsidR="00DA18B9" w:rsidRPr="00DA18B9" w:rsidRDefault="00DA18B9" w:rsidP="00DA18B9">
      <w:pPr>
        <w:jc w:val="both"/>
        <w:rPr>
          <w:rFonts w:ascii="Arial" w:eastAsia="Times New Roman" w:hAnsi="Arial" w:cs="Arial"/>
          <w:sz w:val="21"/>
          <w:szCs w:val="21"/>
          <w:lang w:eastAsia="pl-PL"/>
        </w:rPr>
      </w:pPr>
    </w:p>
    <w:p w14:paraId="01B243D8" w14:textId="77777777" w:rsidR="00DA18B9" w:rsidRPr="00DA18B9" w:rsidRDefault="00DA18B9" w:rsidP="00DA18B9">
      <w:pPr>
        <w:jc w:val="both"/>
        <w:rPr>
          <w:rFonts w:ascii="Arial" w:eastAsia="Times New Roman" w:hAnsi="Arial" w:cs="Arial"/>
          <w:sz w:val="21"/>
          <w:szCs w:val="21"/>
          <w:lang w:eastAsia="pl-PL"/>
        </w:rPr>
      </w:pPr>
      <w:r w:rsidRPr="00DA18B9">
        <w:rPr>
          <w:rFonts w:ascii="Arial" w:eastAsia="Times New Roman" w:hAnsi="Arial" w:cs="Arial"/>
          <w:sz w:val="21"/>
          <w:szCs w:val="21"/>
          <w:lang w:eastAsia="pl-PL"/>
        </w:rPr>
        <w:t>Oświadczam, że informacje zawarte w oświadczeniu, o którym mowa w art. 125 ust. 1 ustawy Pzp w zakresie podstaw wykluczenia z postępowania wskazanych przez zamawiającego, o których mowa w:</w:t>
      </w:r>
    </w:p>
    <w:p w14:paraId="2EE16EA4" w14:textId="77777777" w:rsidR="00DA18B9" w:rsidRPr="00DA18B9" w:rsidRDefault="00DA18B9" w:rsidP="00DA18B9">
      <w:pPr>
        <w:jc w:val="both"/>
        <w:rPr>
          <w:rFonts w:ascii="Arial" w:eastAsia="Times New Roman" w:hAnsi="Arial" w:cs="Arial"/>
          <w:sz w:val="21"/>
          <w:szCs w:val="21"/>
          <w:lang w:eastAsia="pl-PL"/>
        </w:rPr>
      </w:pPr>
    </w:p>
    <w:p w14:paraId="195E53C3" w14:textId="77777777" w:rsidR="00DA18B9" w:rsidRPr="00DA18B9" w:rsidRDefault="00DA18B9" w:rsidP="00DA18B9">
      <w:pPr>
        <w:numPr>
          <w:ilvl w:val="4"/>
          <w:numId w:val="44"/>
        </w:numPr>
        <w:overflowPunct w:val="0"/>
        <w:autoSpaceDE w:val="0"/>
        <w:ind w:left="567" w:hanging="425"/>
        <w:contextualSpacing/>
        <w:jc w:val="both"/>
        <w:textAlignment w:val="baseline"/>
        <w:rPr>
          <w:rFonts w:ascii="Arial" w:eastAsia="Times New Roman" w:hAnsi="Arial" w:cs="Arial"/>
          <w:sz w:val="21"/>
          <w:szCs w:val="21"/>
          <w:lang w:eastAsia="pl-PL"/>
        </w:rPr>
      </w:pPr>
      <w:r w:rsidRPr="00DA18B9">
        <w:rPr>
          <w:rFonts w:ascii="Arial" w:eastAsia="Times New Roman" w:hAnsi="Arial" w:cs="Arial"/>
          <w:sz w:val="21"/>
          <w:szCs w:val="21"/>
          <w:lang w:eastAsia="pl-PL"/>
        </w:rPr>
        <w:t>art. 108 ust. 1 pkt 3 ustawy Pzp,</w:t>
      </w:r>
    </w:p>
    <w:p w14:paraId="52C02393" w14:textId="77777777" w:rsidR="00DA18B9" w:rsidRPr="00DA18B9" w:rsidRDefault="00DA18B9" w:rsidP="00DA18B9">
      <w:pPr>
        <w:numPr>
          <w:ilvl w:val="4"/>
          <w:numId w:val="44"/>
        </w:numPr>
        <w:overflowPunct w:val="0"/>
        <w:autoSpaceDE w:val="0"/>
        <w:ind w:left="567" w:hanging="425"/>
        <w:contextualSpacing/>
        <w:jc w:val="both"/>
        <w:textAlignment w:val="baseline"/>
        <w:rPr>
          <w:rFonts w:ascii="Arial" w:eastAsia="Times New Roman" w:hAnsi="Arial" w:cs="Arial"/>
          <w:sz w:val="21"/>
          <w:szCs w:val="21"/>
          <w:lang w:eastAsia="pl-PL"/>
        </w:rPr>
      </w:pPr>
      <w:r w:rsidRPr="00DA18B9">
        <w:rPr>
          <w:rFonts w:ascii="Arial" w:eastAsia="Times New Roman" w:hAnsi="Arial" w:cs="Arial"/>
          <w:sz w:val="21"/>
          <w:szCs w:val="21"/>
          <w:lang w:eastAsia="pl-PL"/>
        </w:rPr>
        <w:t>art. 108 ust. 1 pkt 4 ustawy Pzp, dotyczących orzeczenia zakazu ubiegania się o zamówienie publiczne tytułem środka zapobiegawczego,</w:t>
      </w:r>
    </w:p>
    <w:p w14:paraId="3021A009" w14:textId="77777777" w:rsidR="00DA18B9" w:rsidRPr="00DA18B9" w:rsidRDefault="00DA18B9" w:rsidP="00DA18B9">
      <w:pPr>
        <w:numPr>
          <w:ilvl w:val="4"/>
          <w:numId w:val="44"/>
        </w:numPr>
        <w:overflowPunct w:val="0"/>
        <w:autoSpaceDE w:val="0"/>
        <w:ind w:left="567" w:hanging="425"/>
        <w:contextualSpacing/>
        <w:jc w:val="both"/>
        <w:textAlignment w:val="baseline"/>
        <w:rPr>
          <w:rFonts w:ascii="Arial" w:eastAsia="Times New Roman" w:hAnsi="Arial" w:cs="Arial"/>
          <w:sz w:val="21"/>
          <w:szCs w:val="21"/>
          <w:lang w:eastAsia="pl-PL"/>
        </w:rPr>
      </w:pPr>
      <w:r w:rsidRPr="00DA18B9">
        <w:rPr>
          <w:rFonts w:ascii="Arial" w:eastAsia="Times New Roman" w:hAnsi="Arial" w:cs="Arial"/>
          <w:sz w:val="21"/>
          <w:szCs w:val="21"/>
          <w:lang w:eastAsia="pl-PL"/>
        </w:rPr>
        <w:t>art. 108 ust. 1 pkt 5 ustawy Pzp, dotyczących zawarcia z innymi wykonawcami porozumienia mającego na celu zakłócenie konkurencji,</w:t>
      </w:r>
    </w:p>
    <w:p w14:paraId="150546C0" w14:textId="77777777" w:rsidR="00DA18B9" w:rsidRPr="00DA18B9" w:rsidRDefault="00DA18B9" w:rsidP="00DA18B9">
      <w:pPr>
        <w:numPr>
          <w:ilvl w:val="4"/>
          <w:numId w:val="44"/>
        </w:numPr>
        <w:overflowPunct w:val="0"/>
        <w:autoSpaceDE w:val="0"/>
        <w:ind w:left="567" w:hanging="425"/>
        <w:contextualSpacing/>
        <w:jc w:val="both"/>
        <w:textAlignment w:val="baseline"/>
        <w:rPr>
          <w:rFonts w:ascii="Arial" w:eastAsia="Times New Roman" w:hAnsi="Arial" w:cs="Arial"/>
          <w:sz w:val="21"/>
          <w:szCs w:val="21"/>
          <w:lang w:eastAsia="pl-PL"/>
        </w:rPr>
      </w:pPr>
      <w:r w:rsidRPr="00DA18B9">
        <w:rPr>
          <w:rFonts w:ascii="Arial" w:eastAsia="Times New Roman" w:hAnsi="Arial" w:cs="Arial"/>
          <w:sz w:val="21"/>
          <w:szCs w:val="21"/>
          <w:lang w:eastAsia="pl-PL"/>
        </w:rPr>
        <w:t>art. 108 ust. 1 pkt 6 ustawy Pzp,</w:t>
      </w:r>
    </w:p>
    <w:p w14:paraId="0677E030" w14:textId="77777777" w:rsidR="00DA18B9" w:rsidRPr="00DA18B9" w:rsidRDefault="00DA18B9" w:rsidP="00DA18B9">
      <w:pPr>
        <w:numPr>
          <w:ilvl w:val="4"/>
          <w:numId w:val="44"/>
        </w:numPr>
        <w:overflowPunct w:val="0"/>
        <w:autoSpaceDE w:val="0"/>
        <w:ind w:left="567" w:hanging="425"/>
        <w:contextualSpacing/>
        <w:jc w:val="both"/>
        <w:textAlignment w:val="baseline"/>
        <w:rPr>
          <w:rFonts w:ascii="Arial" w:eastAsia="Times New Roman" w:hAnsi="Arial" w:cs="Arial"/>
          <w:sz w:val="21"/>
          <w:szCs w:val="21"/>
          <w:lang w:eastAsia="pl-PL"/>
        </w:rPr>
      </w:pPr>
      <w:bookmarkStart w:id="22" w:name="_Hlk103158632"/>
      <w:r w:rsidRPr="00DA18B9">
        <w:rPr>
          <w:rFonts w:ascii="Arial" w:eastAsia="Times New Roman" w:hAnsi="Arial" w:cs="Arial"/>
          <w:sz w:val="21"/>
          <w:szCs w:val="21"/>
          <w:lang w:eastAsia="pl-PL"/>
        </w:rPr>
        <w:t>art. 7 ust. 1 ustawy o szczególnych rozwiązaniach w zakresie przeciwdziałania wspieraniu agresji na Ukrainę oraz służących ochronie bezpieczeństwa narodowego;</w:t>
      </w:r>
    </w:p>
    <w:p w14:paraId="3FE039E6" w14:textId="77777777" w:rsidR="00DA18B9" w:rsidRPr="00DA18B9" w:rsidRDefault="00DA18B9" w:rsidP="00DA18B9">
      <w:pPr>
        <w:numPr>
          <w:ilvl w:val="4"/>
          <w:numId w:val="44"/>
        </w:numPr>
        <w:overflowPunct w:val="0"/>
        <w:autoSpaceDE w:val="0"/>
        <w:ind w:left="567" w:hanging="425"/>
        <w:contextualSpacing/>
        <w:jc w:val="both"/>
        <w:textAlignment w:val="baseline"/>
        <w:rPr>
          <w:rFonts w:ascii="Arial" w:eastAsia="Times New Roman" w:hAnsi="Arial" w:cs="Arial"/>
          <w:sz w:val="21"/>
          <w:szCs w:val="21"/>
          <w:lang w:eastAsia="pl-PL"/>
        </w:rPr>
      </w:pPr>
      <w:r w:rsidRPr="00DA18B9">
        <w:rPr>
          <w:rFonts w:ascii="Arial" w:eastAsia="Times New Roman" w:hAnsi="Arial" w:cs="Arial"/>
          <w:sz w:val="21"/>
          <w:szCs w:val="21"/>
          <w:lang w:eastAsia="pl-PL"/>
        </w:rPr>
        <w:t>art. 5k ust. 1 rozporządzenia 833/2014 z dnia 31 lipca 2014 r. dotyczącego środków ograniczających w związku z działaniami Rosji destabilizującymi sytuację na Ukrainie (Dz. Urz. UE nr L 229 z 31.7.2014, str.1)</w:t>
      </w:r>
    </w:p>
    <w:bookmarkEnd w:id="22"/>
    <w:p w14:paraId="181A09B1" w14:textId="77777777" w:rsidR="00DA18B9" w:rsidRPr="00DA18B9" w:rsidRDefault="00DA18B9" w:rsidP="00DA18B9">
      <w:pPr>
        <w:jc w:val="both"/>
        <w:rPr>
          <w:rFonts w:ascii="Arial" w:eastAsia="Times New Roman" w:hAnsi="Arial" w:cs="Arial"/>
          <w:sz w:val="21"/>
          <w:szCs w:val="21"/>
          <w:lang w:eastAsia="pl-PL"/>
        </w:rPr>
      </w:pPr>
    </w:p>
    <w:p w14:paraId="39F29CAC" w14:textId="77777777" w:rsidR="00DA18B9" w:rsidRPr="00DA18B9" w:rsidRDefault="00DA18B9" w:rsidP="00DA18B9">
      <w:pPr>
        <w:jc w:val="both"/>
        <w:rPr>
          <w:rFonts w:ascii="Arial" w:eastAsia="Times New Roman" w:hAnsi="Arial" w:cs="Arial"/>
          <w:b/>
          <w:bCs/>
          <w:sz w:val="21"/>
          <w:szCs w:val="21"/>
          <w:lang w:eastAsia="pl-PL"/>
        </w:rPr>
      </w:pPr>
      <w:r w:rsidRPr="00DA18B9">
        <w:rPr>
          <w:rFonts w:ascii="Arial" w:eastAsia="Times New Roman" w:hAnsi="Arial" w:cs="Arial"/>
          <w:b/>
          <w:bCs/>
          <w:sz w:val="21"/>
          <w:szCs w:val="21"/>
          <w:lang w:eastAsia="pl-PL"/>
        </w:rPr>
        <w:t>- są aktualne.</w:t>
      </w:r>
    </w:p>
    <w:p w14:paraId="2B71565E" w14:textId="77777777" w:rsidR="00DA18B9" w:rsidRPr="00DA18B9" w:rsidRDefault="00DA18B9" w:rsidP="00DA18B9">
      <w:pPr>
        <w:jc w:val="both"/>
        <w:rPr>
          <w:rFonts w:ascii="Arial" w:eastAsia="Times New Roman" w:hAnsi="Arial" w:cs="Arial"/>
          <w:sz w:val="21"/>
          <w:szCs w:val="21"/>
          <w:lang w:eastAsia="pl-PL"/>
        </w:rPr>
      </w:pPr>
    </w:p>
    <w:p w14:paraId="360B0C7F" w14:textId="77777777" w:rsidR="00DA18B9" w:rsidRPr="00DA18B9" w:rsidRDefault="00DA18B9" w:rsidP="00DA18B9">
      <w:pPr>
        <w:jc w:val="both"/>
        <w:rPr>
          <w:rFonts w:ascii="Arial" w:eastAsia="Times New Roman" w:hAnsi="Arial" w:cs="Arial"/>
          <w:sz w:val="21"/>
          <w:szCs w:val="21"/>
          <w:lang w:eastAsia="pl-PL"/>
        </w:rPr>
      </w:pPr>
    </w:p>
    <w:p w14:paraId="60EB2E64" w14:textId="77777777" w:rsidR="00DA18B9" w:rsidRPr="00DA18B9" w:rsidRDefault="00DA18B9" w:rsidP="00DA18B9">
      <w:pPr>
        <w:rPr>
          <w:rFonts w:ascii="Arial" w:hAnsi="Arial" w:cs="Arial"/>
          <w:b/>
          <w:sz w:val="21"/>
          <w:szCs w:val="21"/>
          <w:u w:val="single"/>
        </w:rPr>
      </w:pPr>
      <w:r w:rsidRPr="00DA18B9">
        <w:rPr>
          <w:rFonts w:ascii="Arial" w:hAnsi="Arial" w:cs="Arial"/>
          <w:b/>
          <w:sz w:val="21"/>
          <w:szCs w:val="21"/>
          <w:u w:val="single"/>
        </w:rPr>
        <w:br w:type="page"/>
      </w:r>
    </w:p>
    <w:p w14:paraId="395F8C65" w14:textId="77777777" w:rsidR="00DA18B9" w:rsidRPr="00DA18B9" w:rsidRDefault="00DA18B9" w:rsidP="00DA18B9">
      <w:pPr>
        <w:contextualSpacing/>
        <w:jc w:val="right"/>
        <w:rPr>
          <w:rFonts w:ascii="Arial" w:hAnsi="Arial" w:cs="Arial"/>
          <w:b/>
          <w:sz w:val="21"/>
          <w:szCs w:val="21"/>
          <w:u w:val="single"/>
        </w:rPr>
      </w:pPr>
      <w:bookmarkStart w:id="23" w:name="_Hlk225511433"/>
      <w:r w:rsidRPr="00DA18B9">
        <w:rPr>
          <w:rFonts w:ascii="Arial" w:hAnsi="Arial" w:cs="Arial"/>
          <w:b/>
          <w:sz w:val="21"/>
          <w:szCs w:val="21"/>
          <w:u w:val="single"/>
        </w:rPr>
        <w:lastRenderedPageBreak/>
        <w:t>Załącznik nr 5</w:t>
      </w:r>
    </w:p>
    <w:bookmarkEnd w:id="23"/>
    <w:p w14:paraId="2199BEE8" w14:textId="77777777" w:rsidR="00DA18B9" w:rsidRPr="00DA18B9" w:rsidRDefault="00DA18B9" w:rsidP="00DA18B9">
      <w:pPr>
        <w:contextualSpacing/>
        <w:jc w:val="right"/>
        <w:rPr>
          <w:rFonts w:ascii="Arial" w:hAnsi="Arial" w:cs="Arial"/>
          <w:b/>
          <w:sz w:val="21"/>
          <w:szCs w:val="21"/>
          <w:u w:val="single"/>
        </w:rPr>
      </w:pPr>
    </w:p>
    <w:p w14:paraId="223D974F" w14:textId="77777777" w:rsidR="00DA18B9" w:rsidRPr="00DA18B9" w:rsidRDefault="00DA18B9" w:rsidP="00DA18B9">
      <w:pPr>
        <w:rPr>
          <w:rFonts w:ascii="Arial" w:hAnsi="Arial" w:cs="Arial"/>
          <w:b/>
          <w:bCs/>
          <w:iCs/>
          <w:sz w:val="21"/>
          <w:szCs w:val="21"/>
          <w:u w:val="single"/>
        </w:rPr>
      </w:pPr>
      <w:r w:rsidRPr="00DA18B9">
        <w:rPr>
          <w:rFonts w:ascii="Arial" w:hAnsi="Arial" w:cs="Arial"/>
          <w:b/>
          <w:bCs/>
          <w:iCs/>
          <w:sz w:val="21"/>
          <w:szCs w:val="21"/>
          <w:u w:val="single"/>
        </w:rPr>
        <w:t>Zamawiający:</w:t>
      </w:r>
    </w:p>
    <w:p w14:paraId="2FE2810D" w14:textId="77777777" w:rsidR="00DA18B9" w:rsidRPr="00DA18B9" w:rsidRDefault="00DA18B9" w:rsidP="00DA18B9">
      <w:pPr>
        <w:contextualSpacing/>
        <w:jc w:val="both"/>
        <w:rPr>
          <w:rFonts w:ascii="Arial" w:hAnsi="Arial" w:cs="Arial"/>
          <w:sz w:val="21"/>
          <w:szCs w:val="21"/>
        </w:rPr>
      </w:pPr>
      <w:r w:rsidRPr="00DA18B9">
        <w:rPr>
          <w:rFonts w:ascii="Arial" w:hAnsi="Arial" w:cs="Arial"/>
          <w:sz w:val="21"/>
          <w:szCs w:val="21"/>
        </w:rPr>
        <w:t>Uniwersytecki Szpital Dziecięcy w Lublinie</w:t>
      </w:r>
    </w:p>
    <w:p w14:paraId="1F7D90EA" w14:textId="77777777" w:rsidR="00DA18B9" w:rsidRPr="00DA18B9" w:rsidRDefault="00DA18B9" w:rsidP="00DA18B9">
      <w:pPr>
        <w:contextualSpacing/>
        <w:jc w:val="both"/>
        <w:rPr>
          <w:rFonts w:ascii="Arial" w:hAnsi="Arial" w:cs="Arial"/>
          <w:sz w:val="21"/>
          <w:szCs w:val="21"/>
        </w:rPr>
      </w:pPr>
      <w:r w:rsidRPr="00DA18B9">
        <w:rPr>
          <w:rFonts w:ascii="Arial" w:hAnsi="Arial" w:cs="Arial"/>
          <w:sz w:val="21"/>
          <w:szCs w:val="21"/>
        </w:rPr>
        <w:t>ul. prof. Antoniego Gębali 6, 20-093 Lublin</w:t>
      </w:r>
    </w:p>
    <w:p w14:paraId="2F2D1589" w14:textId="77777777" w:rsidR="00DA18B9" w:rsidRPr="00DA18B9" w:rsidRDefault="00DA18B9" w:rsidP="00DA18B9">
      <w:pPr>
        <w:rPr>
          <w:rFonts w:ascii="Arial" w:hAnsi="Arial" w:cs="Arial"/>
          <w:b/>
          <w:sz w:val="21"/>
          <w:szCs w:val="21"/>
        </w:rPr>
      </w:pPr>
    </w:p>
    <w:p w14:paraId="6F9FE8E8" w14:textId="77777777" w:rsidR="00DA18B9" w:rsidRPr="00DA18B9" w:rsidRDefault="00DA18B9" w:rsidP="00DA18B9">
      <w:pPr>
        <w:rPr>
          <w:rFonts w:ascii="Arial" w:hAnsi="Arial" w:cs="Arial"/>
          <w:b/>
          <w:sz w:val="21"/>
          <w:szCs w:val="21"/>
        </w:rPr>
      </w:pPr>
      <w:r w:rsidRPr="00DA18B9">
        <w:rPr>
          <w:rFonts w:ascii="Arial" w:hAnsi="Arial" w:cs="Arial"/>
          <w:b/>
          <w:sz w:val="21"/>
          <w:szCs w:val="21"/>
        </w:rPr>
        <w:t>Wykonawca:</w:t>
      </w:r>
    </w:p>
    <w:p w14:paraId="64B6F8B3" w14:textId="77777777" w:rsidR="00DA18B9" w:rsidRPr="00DA18B9" w:rsidRDefault="00DA18B9" w:rsidP="00DA18B9">
      <w:pPr>
        <w:ind w:right="5954"/>
        <w:rPr>
          <w:rFonts w:ascii="Arial" w:hAnsi="Arial" w:cs="Arial"/>
          <w:sz w:val="21"/>
          <w:szCs w:val="21"/>
        </w:rPr>
      </w:pPr>
    </w:p>
    <w:p w14:paraId="5A6FE4EF" w14:textId="77777777" w:rsidR="00DA18B9" w:rsidRPr="00DA18B9" w:rsidRDefault="00DA18B9" w:rsidP="00DA18B9">
      <w:pPr>
        <w:ind w:right="5954"/>
        <w:rPr>
          <w:rFonts w:ascii="Arial" w:hAnsi="Arial" w:cs="Arial"/>
          <w:sz w:val="21"/>
          <w:szCs w:val="21"/>
        </w:rPr>
      </w:pPr>
      <w:r w:rsidRPr="00DA18B9">
        <w:rPr>
          <w:rFonts w:ascii="Arial" w:hAnsi="Arial" w:cs="Arial"/>
          <w:sz w:val="21"/>
          <w:szCs w:val="21"/>
        </w:rPr>
        <w:t>……………………………………………………………</w:t>
      </w:r>
    </w:p>
    <w:p w14:paraId="11AE92F9" w14:textId="77777777" w:rsidR="00DA18B9" w:rsidRPr="00DA18B9" w:rsidRDefault="00DA18B9" w:rsidP="00DA18B9">
      <w:pPr>
        <w:ind w:right="5953"/>
        <w:rPr>
          <w:rFonts w:ascii="Arial" w:hAnsi="Arial" w:cs="Arial"/>
          <w:i/>
          <w:sz w:val="21"/>
          <w:szCs w:val="21"/>
        </w:rPr>
      </w:pPr>
      <w:r w:rsidRPr="00DA18B9">
        <w:rPr>
          <w:rFonts w:ascii="Arial" w:hAnsi="Arial" w:cs="Arial"/>
          <w:i/>
          <w:sz w:val="21"/>
          <w:szCs w:val="21"/>
        </w:rPr>
        <w:t>(pełna nazwa/firma, adres, w zależności od podmiotu: NIP/PESEL, KRS/CEiDG)</w:t>
      </w:r>
    </w:p>
    <w:p w14:paraId="71490E61" w14:textId="77777777" w:rsidR="00DA18B9" w:rsidRPr="00DA18B9" w:rsidRDefault="00DA18B9" w:rsidP="00DA18B9">
      <w:pPr>
        <w:rPr>
          <w:rFonts w:ascii="Arial" w:hAnsi="Arial" w:cs="Arial"/>
          <w:sz w:val="21"/>
          <w:szCs w:val="21"/>
          <w:u w:val="single"/>
        </w:rPr>
      </w:pPr>
      <w:r w:rsidRPr="00DA18B9">
        <w:rPr>
          <w:rFonts w:ascii="Arial" w:hAnsi="Arial" w:cs="Arial"/>
          <w:sz w:val="21"/>
          <w:szCs w:val="21"/>
          <w:u w:val="single"/>
        </w:rPr>
        <w:t>reprezentowany przez:</w:t>
      </w:r>
    </w:p>
    <w:p w14:paraId="1AB99AB9" w14:textId="77777777" w:rsidR="00DA18B9" w:rsidRPr="00DA18B9" w:rsidRDefault="00DA18B9" w:rsidP="00DA18B9">
      <w:pPr>
        <w:ind w:right="5954"/>
        <w:rPr>
          <w:rFonts w:ascii="Arial" w:hAnsi="Arial" w:cs="Arial"/>
          <w:sz w:val="21"/>
          <w:szCs w:val="21"/>
        </w:rPr>
      </w:pPr>
    </w:p>
    <w:p w14:paraId="5D716BDE" w14:textId="62E2E100" w:rsidR="00DA18B9" w:rsidRPr="00DA18B9" w:rsidRDefault="00DA18B9" w:rsidP="00DA18B9">
      <w:pPr>
        <w:ind w:right="5954"/>
        <w:rPr>
          <w:rFonts w:ascii="Arial" w:hAnsi="Arial" w:cs="Arial"/>
          <w:sz w:val="21"/>
          <w:szCs w:val="21"/>
        </w:rPr>
      </w:pPr>
      <w:r w:rsidRPr="00DA18B9">
        <w:rPr>
          <w:rFonts w:ascii="Arial" w:hAnsi="Arial" w:cs="Arial"/>
          <w:sz w:val="21"/>
          <w:szCs w:val="21"/>
        </w:rPr>
        <w:t>……………………………………………………</w:t>
      </w:r>
    </w:p>
    <w:p w14:paraId="63441A7C" w14:textId="77777777" w:rsidR="00DA18B9" w:rsidRPr="00DA18B9" w:rsidRDefault="00DA18B9" w:rsidP="00DA18B9">
      <w:pPr>
        <w:ind w:right="5953"/>
        <w:rPr>
          <w:rFonts w:ascii="Arial" w:hAnsi="Arial" w:cs="Arial"/>
          <w:i/>
          <w:sz w:val="21"/>
          <w:szCs w:val="21"/>
        </w:rPr>
      </w:pPr>
      <w:r w:rsidRPr="00DA18B9">
        <w:rPr>
          <w:rFonts w:ascii="Arial" w:hAnsi="Arial" w:cs="Arial"/>
          <w:i/>
          <w:sz w:val="21"/>
          <w:szCs w:val="21"/>
        </w:rPr>
        <w:t>(imię, nazwisko, stanowisko/podstawa do reprezentacji)</w:t>
      </w:r>
    </w:p>
    <w:p w14:paraId="46B8E408" w14:textId="77777777" w:rsidR="00DA18B9" w:rsidRPr="00DA18B9" w:rsidRDefault="00DA18B9" w:rsidP="00DA18B9">
      <w:pPr>
        <w:rPr>
          <w:rFonts w:ascii="Arial" w:hAnsi="Arial" w:cs="Arial"/>
          <w:sz w:val="21"/>
          <w:szCs w:val="21"/>
        </w:rPr>
      </w:pPr>
    </w:p>
    <w:p w14:paraId="3E10F0B5" w14:textId="77777777" w:rsidR="00DA18B9" w:rsidRPr="00DA18B9" w:rsidRDefault="00DA18B9" w:rsidP="00DA18B9">
      <w:pPr>
        <w:rPr>
          <w:rFonts w:ascii="Arial" w:hAnsi="Arial" w:cs="Arial"/>
          <w:b/>
          <w:sz w:val="21"/>
          <w:szCs w:val="21"/>
        </w:rPr>
      </w:pPr>
    </w:p>
    <w:p w14:paraId="2AEF1584" w14:textId="77777777" w:rsidR="00DA18B9" w:rsidRPr="00DA18B9" w:rsidRDefault="00DA18B9" w:rsidP="00DA18B9">
      <w:pPr>
        <w:jc w:val="center"/>
        <w:rPr>
          <w:rFonts w:ascii="Arial" w:hAnsi="Arial" w:cs="Arial"/>
          <w:b/>
          <w:sz w:val="21"/>
          <w:szCs w:val="21"/>
          <w:u w:val="single"/>
        </w:rPr>
      </w:pPr>
      <w:r w:rsidRPr="00DA18B9">
        <w:rPr>
          <w:rFonts w:ascii="Arial" w:hAnsi="Arial" w:cs="Arial"/>
          <w:b/>
          <w:sz w:val="21"/>
          <w:szCs w:val="21"/>
          <w:u w:val="single"/>
        </w:rPr>
        <w:t xml:space="preserve">Oświadczenia wykonawcy/wykonawcy wspólnie ubiegającego się o udzielenie zamówienia </w:t>
      </w:r>
    </w:p>
    <w:p w14:paraId="21EA0243" w14:textId="77777777" w:rsidR="00DA18B9" w:rsidRDefault="00DA18B9" w:rsidP="00DA18B9">
      <w:pPr>
        <w:jc w:val="center"/>
        <w:rPr>
          <w:rFonts w:ascii="Arial" w:hAnsi="Arial" w:cs="Arial"/>
          <w:b/>
          <w:sz w:val="21"/>
          <w:szCs w:val="21"/>
          <w:u w:val="single"/>
        </w:rPr>
      </w:pPr>
    </w:p>
    <w:p w14:paraId="3119208D" w14:textId="030CECED" w:rsidR="00DA18B9" w:rsidRPr="00DA18B9" w:rsidRDefault="00DA18B9" w:rsidP="00DA18B9">
      <w:pPr>
        <w:jc w:val="center"/>
        <w:rPr>
          <w:rFonts w:ascii="Arial" w:hAnsi="Arial" w:cs="Arial"/>
          <w:b/>
          <w:caps/>
          <w:sz w:val="21"/>
          <w:szCs w:val="21"/>
          <w:u w:val="single"/>
        </w:rPr>
      </w:pPr>
      <w:r w:rsidRPr="00DA18B9">
        <w:rPr>
          <w:rFonts w:ascii="Arial" w:hAnsi="Arial" w:cs="Arial"/>
          <w:b/>
          <w:sz w:val="21"/>
          <w:szCs w:val="21"/>
          <w:u w:val="single"/>
        </w:rPr>
        <w:t xml:space="preserve">DOTYCZĄCE PRZESŁANEK WYKLUCZENIA Z ART. 5K ROZPORZĄDZENIA 833/2014 ORAZ ART. 7 UST. 1 USTAWY </w:t>
      </w:r>
      <w:r w:rsidRPr="00DA18B9">
        <w:rPr>
          <w:rFonts w:ascii="Arial" w:hAnsi="Arial" w:cs="Arial"/>
          <w:b/>
          <w:caps/>
          <w:sz w:val="21"/>
          <w:szCs w:val="21"/>
          <w:u w:val="single"/>
        </w:rPr>
        <w:t>o szczególnych rozwiązaniach w zakresie przeciwdziałania wspieraniu agresji na Ukrainę oraz służących ochronie bezpieczeństwa narodowego</w:t>
      </w:r>
    </w:p>
    <w:p w14:paraId="2C029285" w14:textId="77777777" w:rsidR="00DA18B9" w:rsidRPr="00DA18B9" w:rsidRDefault="00DA18B9" w:rsidP="00DA18B9">
      <w:pPr>
        <w:jc w:val="center"/>
        <w:rPr>
          <w:rFonts w:ascii="Arial" w:hAnsi="Arial" w:cs="Arial"/>
          <w:b/>
          <w:sz w:val="21"/>
          <w:szCs w:val="21"/>
        </w:rPr>
      </w:pPr>
    </w:p>
    <w:p w14:paraId="79BBD539" w14:textId="77777777" w:rsidR="00DA18B9" w:rsidRPr="00DA18B9" w:rsidRDefault="00DA18B9" w:rsidP="00DA18B9">
      <w:pPr>
        <w:jc w:val="center"/>
        <w:rPr>
          <w:rFonts w:ascii="Arial" w:hAnsi="Arial" w:cs="Arial"/>
          <w:b/>
          <w:sz w:val="21"/>
          <w:szCs w:val="21"/>
          <w:u w:val="single"/>
        </w:rPr>
      </w:pPr>
      <w:r w:rsidRPr="00DA18B9">
        <w:rPr>
          <w:rFonts w:ascii="Arial" w:hAnsi="Arial" w:cs="Arial"/>
          <w:b/>
          <w:sz w:val="21"/>
          <w:szCs w:val="21"/>
        </w:rPr>
        <w:t>składane na podstawie art. 125 ust. 1 ustawy Pzp</w:t>
      </w:r>
    </w:p>
    <w:p w14:paraId="35EFF4E7" w14:textId="77777777" w:rsidR="00DA18B9" w:rsidRPr="00DA18B9" w:rsidRDefault="00DA18B9" w:rsidP="00DA18B9">
      <w:pPr>
        <w:ind w:firstLine="709"/>
        <w:jc w:val="both"/>
        <w:rPr>
          <w:rFonts w:ascii="Arial" w:hAnsi="Arial" w:cs="Arial"/>
          <w:sz w:val="21"/>
          <w:szCs w:val="21"/>
        </w:rPr>
      </w:pPr>
    </w:p>
    <w:p w14:paraId="51930BDF" w14:textId="6ECE7FE2" w:rsidR="00DA18B9" w:rsidRPr="00310C52" w:rsidRDefault="00DA18B9" w:rsidP="00DA18B9">
      <w:pPr>
        <w:jc w:val="both"/>
        <w:rPr>
          <w:rFonts w:ascii="Arial" w:eastAsia="MS Mincho" w:hAnsi="Arial" w:cs="Arial"/>
          <w:sz w:val="20"/>
          <w:szCs w:val="20"/>
          <w:lang w:eastAsia="pl-PL"/>
        </w:rPr>
      </w:pPr>
      <w:r w:rsidRPr="00310C52">
        <w:rPr>
          <w:rFonts w:ascii="Arial" w:hAnsi="Arial" w:cs="Arial"/>
          <w:sz w:val="20"/>
          <w:szCs w:val="20"/>
        </w:rPr>
        <w:t xml:space="preserve">Na potrzeby postępowania o udzielenie zamówienia publicznego pn. </w:t>
      </w:r>
      <w:r w:rsidRPr="00310C52">
        <w:rPr>
          <w:rFonts w:ascii="Arial" w:hAnsi="Arial" w:cs="Arial"/>
          <w:b/>
          <w:bCs/>
          <w:sz w:val="20"/>
          <w:szCs w:val="20"/>
        </w:rPr>
        <w:t>Postępowanie o udzielenie zamówienia publicznego w trybie przetargu nieograniczonego na przeglądy techniczne, kalibracje i serwis aparatury medycznej.</w:t>
      </w:r>
      <w:r w:rsidRPr="00310C52">
        <w:rPr>
          <w:rFonts w:ascii="Arial" w:eastAsia="MS Mincho" w:hAnsi="Arial" w:cs="Arial"/>
          <w:sz w:val="20"/>
          <w:szCs w:val="20"/>
          <w:lang w:eastAsia="pl-PL"/>
        </w:rPr>
        <w:t xml:space="preserve">- nr sprawy </w:t>
      </w:r>
      <w:r w:rsidRPr="00310C52">
        <w:rPr>
          <w:rFonts w:ascii="Arial" w:eastAsiaTheme="minorEastAsia" w:hAnsi="Arial" w:cs="Arial"/>
          <w:b/>
          <w:bCs/>
          <w:i/>
          <w:iCs/>
          <w:sz w:val="20"/>
          <w:szCs w:val="20"/>
          <w:shd w:val="clear" w:color="auto" w:fill="FFFFFF"/>
          <w:lang w:eastAsia="pl-PL"/>
        </w:rPr>
        <w:t>ZP.381.21.2026</w:t>
      </w:r>
      <w:r w:rsidRPr="00310C52">
        <w:rPr>
          <w:rFonts w:ascii="Arial" w:eastAsiaTheme="minorEastAsia" w:hAnsi="Arial" w:cs="Arial"/>
          <w:spacing w:val="1"/>
          <w:sz w:val="20"/>
          <w:szCs w:val="20"/>
          <w:lang w:eastAsia="pl-PL"/>
        </w:rPr>
        <w:t xml:space="preserve">, </w:t>
      </w:r>
      <w:r w:rsidRPr="00310C52">
        <w:rPr>
          <w:rFonts w:ascii="Arial" w:hAnsi="Arial" w:cs="Arial"/>
          <w:sz w:val="20"/>
          <w:szCs w:val="20"/>
        </w:rPr>
        <w:t>prowadzonego przez Uniwersytecki Szpital Dziecięcy w Lublinie</w:t>
      </w:r>
      <w:r w:rsidRPr="00310C52">
        <w:rPr>
          <w:rFonts w:ascii="Arial" w:hAnsi="Arial" w:cs="Arial"/>
          <w:i/>
          <w:sz w:val="20"/>
          <w:szCs w:val="20"/>
        </w:rPr>
        <w:t xml:space="preserve">, </w:t>
      </w:r>
      <w:r w:rsidRPr="00310C52">
        <w:rPr>
          <w:rFonts w:ascii="Arial" w:hAnsi="Arial" w:cs="Arial"/>
          <w:sz w:val="20"/>
          <w:szCs w:val="20"/>
        </w:rPr>
        <w:t>oświadczam, co następuje:</w:t>
      </w:r>
    </w:p>
    <w:p w14:paraId="113B4E92" w14:textId="77777777" w:rsidR="00DA18B9" w:rsidRPr="00310C52" w:rsidRDefault="00DA18B9" w:rsidP="00DA18B9">
      <w:pPr>
        <w:shd w:val="clear" w:color="auto" w:fill="BFBFBF" w:themeFill="background1" w:themeFillShade="BF"/>
        <w:spacing w:before="360" w:line="276" w:lineRule="auto"/>
        <w:rPr>
          <w:rFonts w:ascii="Arial" w:hAnsi="Arial" w:cs="Arial"/>
          <w:b/>
          <w:sz w:val="20"/>
          <w:szCs w:val="20"/>
        </w:rPr>
      </w:pPr>
      <w:r w:rsidRPr="00310C52">
        <w:rPr>
          <w:rFonts w:ascii="Arial" w:hAnsi="Arial" w:cs="Arial"/>
          <w:b/>
          <w:sz w:val="20"/>
          <w:szCs w:val="20"/>
        </w:rPr>
        <w:t>OŚWIADCZENIA DOTYCZĄCE WYKONAWCY:</w:t>
      </w:r>
    </w:p>
    <w:p w14:paraId="2B41E160" w14:textId="77777777" w:rsidR="00DA18B9" w:rsidRPr="00310C52" w:rsidRDefault="00DA18B9" w:rsidP="00602189">
      <w:pPr>
        <w:numPr>
          <w:ilvl w:val="0"/>
          <w:numId w:val="59"/>
        </w:numPr>
        <w:suppressAutoHyphens/>
        <w:spacing w:before="360" w:line="276" w:lineRule="auto"/>
        <w:contextualSpacing/>
        <w:jc w:val="both"/>
        <w:rPr>
          <w:rFonts w:ascii="Arial" w:hAnsi="Arial" w:cs="Arial"/>
          <w:b/>
          <w:bCs/>
          <w:sz w:val="20"/>
          <w:szCs w:val="20"/>
        </w:rPr>
      </w:pPr>
      <w:bookmarkStart w:id="24" w:name="_Hlk226707993"/>
      <w:r w:rsidRPr="00310C52">
        <w:rPr>
          <w:rFonts w:ascii="Arial" w:hAnsi="Arial" w:cs="Arial"/>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bookmarkEnd w:id="24"/>
      <w:r w:rsidRPr="00310C52">
        <w:rPr>
          <w:rFonts w:ascii="Arial" w:hAnsi="Arial" w:cs="Arial"/>
          <w:sz w:val="20"/>
          <w:szCs w:val="20"/>
        </w:rPr>
        <w:t>,.</w:t>
      </w:r>
      <w:r w:rsidRPr="00310C52">
        <w:rPr>
          <w:rFonts w:ascii="Arial" w:hAnsi="Arial" w:cs="Arial"/>
          <w:sz w:val="20"/>
          <w:szCs w:val="20"/>
          <w:vertAlign w:val="superscript"/>
        </w:rPr>
        <w:footnoteReference w:id="2"/>
      </w:r>
    </w:p>
    <w:p w14:paraId="196FEB68" w14:textId="77777777" w:rsidR="00DA18B9" w:rsidRPr="00310C52" w:rsidRDefault="00DA18B9" w:rsidP="00602189">
      <w:pPr>
        <w:numPr>
          <w:ilvl w:val="0"/>
          <w:numId w:val="59"/>
        </w:numPr>
        <w:suppressAutoHyphens/>
        <w:spacing w:line="276" w:lineRule="auto"/>
        <w:jc w:val="both"/>
        <w:rPr>
          <w:rFonts w:ascii="Arial" w:eastAsia="Times New Roman" w:hAnsi="Arial" w:cs="Arial"/>
          <w:b/>
          <w:bCs/>
          <w:sz w:val="20"/>
          <w:szCs w:val="20"/>
          <w:lang w:eastAsia="pl-PL"/>
        </w:rPr>
      </w:pPr>
      <w:r w:rsidRPr="00310C52">
        <w:rPr>
          <w:rFonts w:ascii="Arial" w:eastAsia="Times New Roman" w:hAnsi="Arial" w:cs="Arial"/>
          <w:sz w:val="20"/>
          <w:szCs w:val="20"/>
          <w:lang w:eastAsia="pl-PL"/>
        </w:rPr>
        <w:t>Oświadczam, że nie zachodzą w stosunku do mnie przesłanki wykluczenia z postępowania na podstawie art. 7 ust. 1 ustawy z dnia 13 kwietnia 2022 r.</w:t>
      </w:r>
      <w:r w:rsidRPr="00310C52">
        <w:rPr>
          <w:rFonts w:ascii="Arial" w:eastAsia="Times New Roman" w:hAnsi="Arial" w:cs="Arial"/>
          <w:i/>
          <w:iCs/>
          <w:sz w:val="20"/>
          <w:szCs w:val="20"/>
          <w:lang w:eastAsia="pl-PL"/>
        </w:rPr>
        <w:t xml:space="preserve"> o szczególnych rozwiązaniach w zakresie przeciwdziałania wspieraniu agresji na Ukrainę oraz służących ochronie bezpieczeństwa narodowego </w:t>
      </w:r>
      <w:r w:rsidRPr="00310C52">
        <w:rPr>
          <w:rFonts w:ascii="Arial" w:eastAsia="Times New Roman" w:hAnsi="Arial" w:cs="Arial"/>
          <w:sz w:val="20"/>
          <w:szCs w:val="20"/>
          <w:lang w:eastAsia="pl-PL"/>
        </w:rPr>
        <w:t>(Dz. U. poz. 835)</w:t>
      </w:r>
      <w:r w:rsidRPr="00310C52">
        <w:rPr>
          <w:rFonts w:ascii="Arial" w:eastAsia="Times New Roman" w:hAnsi="Arial" w:cs="Arial"/>
          <w:i/>
          <w:iCs/>
          <w:sz w:val="20"/>
          <w:szCs w:val="20"/>
          <w:lang w:eastAsia="pl-PL"/>
        </w:rPr>
        <w:t>.</w:t>
      </w:r>
      <w:r w:rsidRPr="00310C52">
        <w:rPr>
          <w:rFonts w:ascii="Arial" w:eastAsia="Times New Roman" w:hAnsi="Arial" w:cs="Arial"/>
          <w:sz w:val="20"/>
          <w:szCs w:val="20"/>
          <w:vertAlign w:val="superscript"/>
          <w:lang w:eastAsia="pl-PL"/>
        </w:rPr>
        <w:footnoteReference w:id="3"/>
      </w:r>
    </w:p>
    <w:p w14:paraId="75A6ABDA" w14:textId="77777777" w:rsidR="00DA18B9" w:rsidRPr="00310C52" w:rsidRDefault="00DA18B9" w:rsidP="00DA18B9">
      <w:pPr>
        <w:shd w:val="clear" w:color="auto" w:fill="BFBFBF" w:themeFill="background1" w:themeFillShade="BF"/>
        <w:spacing w:before="240" w:after="120" w:line="276" w:lineRule="auto"/>
        <w:jc w:val="both"/>
        <w:rPr>
          <w:rFonts w:ascii="Arial" w:hAnsi="Arial" w:cs="Arial"/>
          <w:b/>
          <w:sz w:val="20"/>
          <w:szCs w:val="20"/>
        </w:rPr>
      </w:pPr>
      <w:r w:rsidRPr="00310C52">
        <w:rPr>
          <w:rFonts w:ascii="Arial" w:hAnsi="Arial" w:cs="Arial"/>
          <w:b/>
          <w:sz w:val="20"/>
          <w:szCs w:val="20"/>
        </w:rPr>
        <w:lastRenderedPageBreak/>
        <w:t>OŚWIADCZENIE DOTYCZĄCE PODWYKONAWCY, NA KTÓREGO PRZYPADA PONAD 10% WARTOŚCI ZAMÓWIENIA:</w:t>
      </w:r>
    </w:p>
    <w:p w14:paraId="161BB772" w14:textId="77777777" w:rsidR="00DA18B9" w:rsidRPr="00310C52" w:rsidRDefault="00DA18B9" w:rsidP="00DA18B9">
      <w:pPr>
        <w:spacing w:after="120" w:line="276" w:lineRule="auto"/>
        <w:jc w:val="both"/>
        <w:rPr>
          <w:rFonts w:ascii="Arial" w:hAnsi="Arial" w:cs="Arial"/>
          <w:sz w:val="20"/>
          <w:szCs w:val="20"/>
        </w:rPr>
      </w:pPr>
      <w:r w:rsidRPr="00310C52">
        <w:rPr>
          <w:rFonts w:ascii="Arial" w:hAnsi="Arial" w:cs="Arial"/>
          <w:sz w:val="20"/>
          <w:szCs w:val="20"/>
        </w:rPr>
        <w:t>[UWAGA</w:t>
      </w:r>
      <w:r w:rsidRPr="00310C52">
        <w:rPr>
          <w:rFonts w:ascii="Arial" w:hAnsi="Arial" w:cs="Arial"/>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10C52">
        <w:rPr>
          <w:rFonts w:ascii="Arial" w:hAnsi="Arial" w:cs="Arial"/>
          <w:sz w:val="20"/>
          <w:szCs w:val="20"/>
        </w:rPr>
        <w:t>]</w:t>
      </w:r>
    </w:p>
    <w:p w14:paraId="40593D99" w14:textId="77777777" w:rsidR="00DA18B9" w:rsidRPr="00310C52" w:rsidRDefault="00DA18B9" w:rsidP="00DA18B9">
      <w:pPr>
        <w:spacing w:line="276" w:lineRule="auto"/>
        <w:jc w:val="both"/>
        <w:rPr>
          <w:rFonts w:ascii="Arial" w:hAnsi="Arial" w:cs="Arial"/>
          <w:sz w:val="20"/>
          <w:szCs w:val="20"/>
        </w:rPr>
      </w:pPr>
      <w:r w:rsidRPr="00310C52">
        <w:rPr>
          <w:rFonts w:ascii="Arial" w:hAnsi="Arial" w:cs="Arial"/>
          <w:sz w:val="20"/>
          <w:szCs w:val="20"/>
        </w:rPr>
        <w:t xml:space="preserve">Oświadczam, że w stosunku do następującego podmiotu, będącego podwykonawcą, na którego przypada ponad 10% wartości zamówienia: ……………………………………………………………………………………………. </w:t>
      </w:r>
      <w:r w:rsidRPr="00310C52">
        <w:rPr>
          <w:rFonts w:ascii="Arial" w:hAnsi="Arial" w:cs="Arial"/>
          <w:i/>
          <w:sz w:val="20"/>
          <w:szCs w:val="20"/>
        </w:rPr>
        <w:t>(podać pełną nazwę/firmę, adres, a także w zależności od podmiotu: NIP/PESEL, KRS/CEiDG)</w:t>
      </w:r>
      <w:r w:rsidRPr="00310C52">
        <w:rPr>
          <w:rFonts w:ascii="Arial" w:hAnsi="Arial" w:cs="Arial"/>
          <w:sz w:val="20"/>
          <w:szCs w:val="20"/>
        </w:rPr>
        <w:t>, nie zachodzą podstawy wykluczenia z postępowania o udzielenie zamówienia przewidziane w  art.  5k rozporządzenia 833/2014.</w:t>
      </w:r>
    </w:p>
    <w:p w14:paraId="3A9CDE5D" w14:textId="77777777" w:rsidR="00DA18B9" w:rsidRPr="00310C52" w:rsidRDefault="00DA18B9" w:rsidP="00DA18B9">
      <w:pPr>
        <w:shd w:val="clear" w:color="auto" w:fill="BFBFBF" w:themeFill="background1" w:themeFillShade="BF"/>
        <w:spacing w:before="240" w:after="120" w:line="276" w:lineRule="auto"/>
        <w:jc w:val="both"/>
        <w:rPr>
          <w:rFonts w:ascii="Arial" w:hAnsi="Arial" w:cs="Arial"/>
          <w:b/>
          <w:sz w:val="20"/>
          <w:szCs w:val="20"/>
        </w:rPr>
      </w:pPr>
      <w:r w:rsidRPr="00310C52">
        <w:rPr>
          <w:rFonts w:ascii="Arial" w:hAnsi="Arial" w:cs="Arial"/>
          <w:b/>
          <w:sz w:val="20"/>
          <w:szCs w:val="20"/>
        </w:rPr>
        <w:t>OŚWIADCZENIE DOTYCZĄCE DOSTAWCY, NA KTÓREGO PRZYPADA PONAD 10% WARTOŚCI ZAMÓWIENIA:</w:t>
      </w:r>
    </w:p>
    <w:p w14:paraId="2F0B7013" w14:textId="77777777" w:rsidR="00DA18B9" w:rsidRPr="00310C52" w:rsidRDefault="00DA18B9" w:rsidP="00DA18B9">
      <w:pPr>
        <w:spacing w:after="120" w:line="276" w:lineRule="auto"/>
        <w:jc w:val="both"/>
        <w:rPr>
          <w:rFonts w:ascii="Arial" w:hAnsi="Arial" w:cs="Arial"/>
          <w:sz w:val="20"/>
          <w:szCs w:val="20"/>
        </w:rPr>
      </w:pPr>
      <w:r w:rsidRPr="00310C52">
        <w:rPr>
          <w:rFonts w:ascii="Arial" w:hAnsi="Arial" w:cs="Arial"/>
          <w:sz w:val="20"/>
          <w:szCs w:val="20"/>
        </w:rPr>
        <w:t>[UWAGA</w:t>
      </w:r>
      <w:r w:rsidRPr="00310C52">
        <w:rPr>
          <w:rFonts w:ascii="Arial" w:hAnsi="Arial" w:cs="Arial"/>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310C52">
        <w:rPr>
          <w:rFonts w:ascii="Arial" w:hAnsi="Arial" w:cs="Arial"/>
          <w:sz w:val="20"/>
          <w:szCs w:val="20"/>
        </w:rPr>
        <w:t>]</w:t>
      </w:r>
    </w:p>
    <w:p w14:paraId="64D75E05" w14:textId="77777777" w:rsidR="00DA18B9" w:rsidRPr="00310C52" w:rsidRDefault="00DA18B9" w:rsidP="00DA18B9">
      <w:pPr>
        <w:spacing w:line="276" w:lineRule="auto"/>
        <w:jc w:val="both"/>
        <w:rPr>
          <w:rFonts w:ascii="Arial" w:hAnsi="Arial" w:cs="Arial"/>
          <w:sz w:val="20"/>
          <w:szCs w:val="20"/>
        </w:rPr>
      </w:pPr>
      <w:r w:rsidRPr="00310C52">
        <w:rPr>
          <w:rFonts w:ascii="Arial" w:hAnsi="Arial" w:cs="Arial"/>
          <w:sz w:val="20"/>
          <w:szCs w:val="20"/>
        </w:rPr>
        <w:t xml:space="preserve">Oświadczam, że w stosunku do następującego podmiotu, będącego dostawcą, na którego przypada ponad 10% wartości zamówienia: ……………………………………………………………………………………………….……… </w:t>
      </w:r>
      <w:r w:rsidRPr="00310C52">
        <w:rPr>
          <w:rFonts w:ascii="Arial" w:hAnsi="Arial" w:cs="Arial"/>
          <w:i/>
          <w:sz w:val="20"/>
          <w:szCs w:val="20"/>
        </w:rPr>
        <w:t>(podać pełną nazwę/firmę, adres, a także w zależności od podmiotu: NIP/PESEL, KRS/CEiDG)</w:t>
      </w:r>
      <w:r w:rsidRPr="00310C52">
        <w:rPr>
          <w:rFonts w:ascii="Arial" w:hAnsi="Arial" w:cs="Arial"/>
          <w:sz w:val="20"/>
          <w:szCs w:val="20"/>
        </w:rPr>
        <w:t>, nie zachodzą podstawy wykluczenia z postępowania o udzielenie zamówienia przewidziane w  art.  5k rozporządzenia 833/2014.</w:t>
      </w:r>
    </w:p>
    <w:p w14:paraId="74A5C195" w14:textId="5061434E" w:rsidR="00B838F0" w:rsidRPr="00310C52" w:rsidRDefault="00B838F0" w:rsidP="00B838F0">
      <w:pPr>
        <w:shd w:val="clear" w:color="auto" w:fill="BFBFBF" w:themeFill="background1" w:themeFillShade="BF"/>
        <w:spacing w:before="240" w:after="120" w:line="276" w:lineRule="auto"/>
        <w:jc w:val="both"/>
        <w:rPr>
          <w:rFonts w:ascii="Arial" w:hAnsi="Arial" w:cs="Arial"/>
          <w:b/>
          <w:sz w:val="20"/>
          <w:szCs w:val="20"/>
        </w:rPr>
      </w:pPr>
      <w:r w:rsidRPr="00310C52">
        <w:rPr>
          <w:rFonts w:ascii="Arial" w:hAnsi="Arial" w:cs="Arial"/>
          <w:b/>
          <w:sz w:val="20"/>
          <w:szCs w:val="20"/>
        </w:rPr>
        <w:t>INFORMACJA DOTYCZĄCA POLEGANIA NA ZDOLNOŚCIACH LUB SYTUACJI PODMIOTU UDOSTĘPNIAJĄCEGO ZASOBY W ZAKRESIE ODPOWIADAJĄCYM PONAD 10% WARTOŚCI ZAMÓWIENIA:</w:t>
      </w:r>
    </w:p>
    <w:p w14:paraId="327B7FF3" w14:textId="77777777" w:rsidR="00B838F0" w:rsidRPr="00310C52" w:rsidRDefault="00B838F0" w:rsidP="00B838F0">
      <w:pPr>
        <w:spacing w:line="276" w:lineRule="auto"/>
        <w:jc w:val="both"/>
        <w:rPr>
          <w:rFonts w:ascii="Arial" w:hAnsi="Arial" w:cs="Arial"/>
          <w:sz w:val="20"/>
          <w:szCs w:val="20"/>
        </w:rPr>
      </w:pPr>
      <w:bookmarkStart w:id="26" w:name="_Hlk99016800"/>
      <w:r w:rsidRPr="00310C52">
        <w:rPr>
          <w:rFonts w:ascii="Arial" w:hAnsi="Arial" w:cs="Arial"/>
          <w:sz w:val="20"/>
          <w:szCs w:val="20"/>
        </w:rPr>
        <w:t>[UWAGA</w:t>
      </w:r>
      <w:r w:rsidRPr="00310C52">
        <w:rPr>
          <w:rFonts w:ascii="Arial" w:hAnsi="Arial" w:cs="Arial"/>
          <w:i/>
          <w:sz w:val="20"/>
          <w:szCs w:val="2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310C52">
        <w:rPr>
          <w:rFonts w:ascii="Arial" w:hAnsi="Arial" w:cs="Arial"/>
          <w:sz w:val="20"/>
          <w:szCs w:val="20"/>
        </w:rPr>
        <w:t>]</w:t>
      </w:r>
      <w:bookmarkEnd w:id="26"/>
    </w:p>
    <w:p w14:paraId="46E865B1" w14:textId="15561BB0" w:rsidR="00B838F0" w:rsidRPr="00310C52" w:rsidRDefault="00B838F0" w:rsidP="00B838F0">
      <w:pPr>
        <w:spacing w:line="276" w:lineRule="auto"/>
        <w:jc w:val="both"/>
        <w:rPr>
          <w:rFonts w:ascii="Arial" w:hAnsi="Arial" w:cs="Arial"/>
          <w:sz w:val="20"/>
          <w:szCs w:val="20"/>
        </w:rPr>
      </w:pPr>
      <w:r w:rsidRPr="00310C52">
        <w:rPr>
          <w:rFonts w:ascii="Arial" w:hAnsi="Arial" w:cs="Arial"/>
          <w:sz w:val="20"/>
          <w:szCs w:val="20"/>
        </w:rPr>
        <w:t xml:space="preserve">Oświadczam, że w celu wykazania spełniania warunków udziału w postępowaniu, określonych przez zamawiającego w ………………………………………………………...………………….. </w:t>
      </w:r>
      <w:bookmarkStart w:id="27" w:name="_Hlk99005462"/>
      <w:r w:rsidRPr="00310C52">
        <w:rPr>
          <w:rFonts w:ascii="Arial" w:hAnsi="Arial" w:cs="Arial"/>
          <w:i/>
          <w:sz w:val="20"/>
          <w:szCs w:val="20"/>
        </w:rPr>
        <w:t xml:space="preserve">(wskazać </w:t>
      </w:r>
      <w:bookmarkEnd w:id="27"/>
      <w:r w:rsidRPr="00310C52">
        <w:rPr>
          <w:rFonts w:ascii="Arial" w:hAnsi="Arial" w:cs="Arial"/>
          <w:i/>
          <w:sz w:val="20"/>
          <w:szCs w:val="20"/>
        </w:rPr>
        <w:t>dokument i właściwą jednostkę redakcyjną dokumentu, w której określono warunki udziału w postępowaniu),</w:t>
      </w:r>
      <w:r w:rsidRPr="00310C52">
        <w:rPr>
          <w:rFonts w:ascii="Arial" w:hAnsi="Arial" w:cs="Arial"/>
          <w:sz w:val="20"/>
          <w:szCs w:val="20"/>
        </w:rPr>
        <w:t xml:space="preserve"> polegam na zdolnościach lub sytuacji następującego podmiotu udostępniającego zasoby: </w:t>
      </w:r>
      <w:bookmarkStart w:id="28" w:name="_Hlk99014455"/>
      <w:r w:rsidRPr="00310C52">
        <w:rPr>
          <w:rFonts w:ascii="Arial" w:hAnsi="Arial" w:cs="Arial"/>
          <w:sz w:val="20"/>
          <w:szCs w:val="20"/>
        </w:rPr>
        <w:t>………………………………………………………………………...…………………………………….…</w:t>
      </w:r>
      <w:r w:rsidRPr="00310C52">
        <w:rPr>
          <w:rFonts w:ascii="Arial" w:hAnsi="Arial" w:cs="Arial"/>
          <w:i/>
          <w:sz w:val="20"/>
          <w:szCs w:val="20"/>
        </w:rPr>
        <w:t xml:space="preserve"> </w:t>
      </w:r>
      <w:bookmarkEnd w:id="28"/>
      <w:r w:rsidRPr="00310C52">
        <w:rPr>
          <w:rFonts w:ascii="Arial" w:hAnsi="Arial" w:cs="Arial"/>
          <w:i/>
          <w:sz w:val="20"/>
          <w:szCs w:val="20"/>
        </w:rPr>
        <w:t>(podać pełną nazwę/firmę, adres, a także w zależności od podmiotu: NIP/PESEL, KRS/CEiDG)</w:t>
      </w:r>
      <w:r w:rsidRPr="00310C52">
        <w:rPr>
          <w:rFonts w:ascii="Arial" w:hAnsi="Arial" w:cs="Arial"/>
          <w:sz w:val="20"/>
          <w:szCs w:val="20"/>
        </w:rPr>
        <w:t xml:space="preserve">, w następującym zakresie: …………………………………………………………………………… </w:t>
      </w:r>
      <w:r w:rsidRPr="00310C52">
        <w:rPr>
          <w:rFonts w:ascii="Arial" w:hAnsi="Arial" w:cs="Arial"/>
          <w:i/>
          <w:sz w:val="20"/>
          <w:szCs w:val="20"/>
        </w:rPr>
        <w:t>(określić odpowiedni zakres udostępnianych zasobów dla wskazanego podmiotu)</w:t>
      </w:r>
      <w:r w:rsidRPr="00310C52">
        <w:rPr>
          <w:rFonts w:ascii="Arial" w:hAnsi="Arial" w:cs="Arial"/>
          <w:iCs/>
          <w:sz w:val="20"/>
          <w:szCs w:val="20"/>
        </w:rPr>
        <w:t xml:space="preserve">, </w:t>
      </w:r>
      <w:r w:rsidRPr="00310C52">
        <w:rPr>
          <w:rFonts w:ascii="Arial" w:hAnsi="Arial" w:cs="Arial"/>
          <w:sz w:val="20"/>
          <w:szCs w:val="20"/>
        </w:rPr>
        <w:t xml:space="preserve">co odpowiada ponad 10% wartości przedmiotowego zamówienia. </w:t>
      </w:r>
    </w:p>
    <w:p w14:paraId="353ECCD8" w14:textId="77777777" w:rsidR="00DA18B9" w:rsidRPr="00310C52" w:rsidRDefault="00DA18B9" w:rsidP="00DA18B9">
      <w:pPr>
        <w:shd w:val="clear" w:color="auto" w:fill="BFBFBF" w:themeFill="background1" w:themeFillShade="BF"/>
        <w:spacing w:before="240" w:line="276" w:lineRule="auto"/>
        <w:jc w:val="both"/>
        <w:rPr>
          <w:rFonts w:ascii="Arial" w:hAnsi="Arial" w:cs="Arial"/>
          <w:b/>
          <w:sz w:val="20"/>
          <w:szCs w:val="20"/>
        </w:rPr>
      </w:pPr>
      <w:r w:rsidRPr="00310C52">
        <w:rPr>
          <w:rFonts w:ascii="Arial" w:hAnsi="Arial" w:cs="Arial"/>
          <w:b/>
          <w:sz w:val="20"/>
          <w:szCs w:val="20"/>
        </w:rPr>
        <w:t>OŚWIADCZENIE DOTYCZĄCE PODANYCH INFORMACJI:</w:t>
      </w:r>
    </w:p>
    <w:p w14:paraId="45454AF1" w14:textId="77777777" w:rsidR="00DA18B9" w:rsidRPr="00310C52" w:rsidRDefault="00DA18B9" w:rsidP="00DA18B9">
      <w:pPr>
        <w:spacing w:line="276" w:lineRule="auto"/>
        <w:jc w:val="both"/>
        <w:rPr>
          <w:rFonts w:ascii="Arial" w:hAnsi="Arial" w:cs="Arial"/>
          <w:sz w:val="20"/>
          <w:szCs w:val="20"/>
        </w:rPr>
      </w:pPr>
      <w:r w:rsidRPr="00310C52">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E58DC8A" w14:textId="77777777" w:rsidR="00DA18B9" w:rsidRPr="00310C52" w:rsidRDefault="00DA18B9" w:rsidP="00DA18B9">
      <w:pPr>
        <w:shd w:val="clear" w:color="auto" w:fill="BFBFBF" w:themeFill="background1" w:themeFillShade="BF"/>
        <w:spacing w:after="120" w:line="276" w:lineRule="auto"/>
        <w:jc w:val="both"/>
        <w:rPr>
          <w:rFonts w:ascii="Arial" w:hAnsi="Arial" w:cs="Arial"/>
          <w:b/>
          <w:sz w:val="20"/>
          <w:szCs w:val="20"/>
        </w:rPr>
      </w:pPr>
      <w:r w:rsidRPr="00310C52">
        <w:rPr>
          <w:rFonts w:ascii="Arial" w:hAnsi="Arial" w:cs="Arial"/>
          <w:b/>
          <w:sz w:val="20"/>
          <w:szCs w:val="20"/>
        </w:rPr>
        <w:t>INFORMACJA DOTYCZĄCA DOSTĘPU DO PODMIOTOWYCH ŚRODKÓW DOWODOWYCH:</w:t>
      </w:r>
    </w:p>
    <w:p w14:paraId="02115D93" w14:textId="4A355897" w:rsidR="00DA18B9" w:rsidRPr="00310C52" w:rsidRDefault="00DA18B9" w:rsidP="00DA18B9">
      <w:pPr>
        <w:spacing w:after="120" w:line="276" w:lineRule="auto"/>
        <w:jc w:val="both"/>
        <w:rPr>
          <w:rFonts w:ascii="Arial" w:hAnsi="Arial" w:cs="Arial"/>
          <w:sz w:val="20"/>
          <w:szCs w:val="20"/>
        </w:rPr>
      </w:pPr>
      <w:r w:rsidRPr="00310C52">
        <w:rPr>
          <w:rFonts w:ascii="Arial" w:hAnsi="Arial" w:cs="Arial"/>
          <w:sz w:val="20"/>
          <w:szCs w:val="20"/>
        </w:rPr>
        <w:t>Wskazuję następujące podmiotowe środki dowodowe, które można uzyskać za pomocą bezpłatnych i</w:t>
      </w:r>
      <w:r w:rsidR="00EE256E" w:rsidRPr="00310C52">
        <w:rPr>
          <w:rFonts w:ascii="Arial" w:hAnsi="Arial" w:cs="Arial"/>
          <w:sz w:val="20"/>
          <w:szCs w:val="20"/>
        </w:rPr>
        <w:t> </w:t>
      </w:r>
      <w:r w:rsidRPr="00310C52">
        <w:rPr>
          <w:rFonts w:ascii="Arial" w:hAnsi="Arial" w:cs="Arial"/>
          <w:sz w:val="20"/>
          <w:szCs w:val="20"/>
        </w:rPr>
        <w:t>ogólnodostępnych baz danych, oraz dane umożliwiające dostęp do tych środków:</w:t>
      </w:r>
    </w:p>
    <w:p w14:paraId="6F3F6FCB" w14:textId="77777777" w:rsidR="00DA18B9" w:rsidRPr="000F1655" w:rsidRDefault="00DA18B9" w:rsidP="00DA18B9">
      <w:pPr>
        <w:spacing w:after="120" w:line="276" w:lineRule="auto"/>
        <w:jc w:val="both"/>
        <w:rPr>
          <w:rFonts w:ascii="Arial" w:hAnsi="Arial" w:cs="Arial"/>
          <w:sz w:val="20"/>
          <w:szCs w:val="20"/>
        </w:rPr>
      </w:pPr>
      <w:r w:rsidRPr="000F1655">
        <w:rPr>
          <w:rFonts w:ascii="Arial" w:hAnsi="Arial" w:cs="Arial"/>
          <w:sz w:val="20"/>
          <w:szCs w:val="20"/>
        </w:rPr>
        <w:t>1) ......................................................................................................................................................</w:t>
      </w:r>
    </w:p>
    <w:p w14:paraId="6FB0C312" w14:textId="77777777" w:rsidR="00DA18B9" w:rsidRPr="00DA18B9" w:rsidRDefault="00DA18B9" w:rsidP="00DA18B9">
      <w:pPr>
        <w:spacing w:line="276" w:lineRule="auto"/>
        <w:jc w:val="both"/>
        <w:rPr>
          <w:rFonts w:ascii="Arial" w:hAnsi="Arial" w:cs="Arial"/>
          <w:sz w:val="21"/>
          <w:szCs w:val="21"/>
        </w:rPr>
      </w:pPr>
      <w:r w:rsidRPr="00DA18B9">
        <w:rPr>
          <w:rFonts w:ascii="Arial" w:hAnsi="Arial" w:cs="Arial"/>
          <w:i/>
          <w:sz w:val="16"/>
          <w:szCs w:val="16"/>
        </w:rPr>
        <w:t>(wskazać podmiotowy środek dowodowy, adres internetowy, wydający urząd lub organ, dokładne dane referencyjne dokumentacji)</w:t>
      </w:r>
    </w:p>
    <w:p w14:paraId="6B3871E9" w14:textId="77777777" w:rsidR="00DA18B9" w:rsidRPr="00DA18B9" w:rsidRDefault="00DA18B9" w:rsidP="00DA18B9">
      <w:pPr>
        <w:spacing w:line="276" w:lineRule="auto"/>
        <w:jc w:val="both"/>
        <w:rPr>
          <w:rFonts w:ascii="Arial" w:hAnsi="Arial" w:cs="Arial"/>
          <w:sz w:val="21"/>
          <w:szCs w:val="21"/>
        </w:rPr>
      </w:pPr>
      <w:r w:rsidRPr="00DA18B9">
        <w:rPr>
          <w:rFonts w:ascii="Arial" w:hAnsi="Arial" w:cs="Arial"/>
          <w:sz w:val="21"/>
          <w:szCs w:val="21"/>
        </w:rPr>
        <w:t>2) .......................................................................................................................................................</w:t>
      </w:r>
    </w:p>
    <w:p w14:paraId="36557AA3" w14:textId="36CF4716" w:rsidR="00CE431C" w:rsidRPr="000F1655" w:rsidRDefault="00DA18B9" w:rsidP="000F1655">
      <w:pPr>
        <w:spacing w:line="276" w:lineRule="auto"/>
        <w:jc w:val="both"/>
        <w:rPr>
          <w:rFonts w:ascii="Arial" w:hAnsi="Arial" w:cs="Arial"/>
          <w:i/>
          <w:sz w:val="16"/>
          <w:szCs w:val="16"/>
        </w:rPr>
      </w:pPr>
      <w:r w:rsidRPr="00DA18B9">
        <w:rPr>
          <w:rFonts w:ascii="Arial" w:hAnsi="Arial" w:cs="Arial"/>
          <w:i/>
          <w:sz w:val="16"/>
          <w:szCs w:val="16"/>
        </w:rPr>
        <w:t>(wskazać podmiotowy środek dowodowy, adres internetowy, wydający urząd lub organ, dokładne dane referencyjne dokumentacji)</w:t>
      </w:r>
    </w:p>
    <w:p w14:paraId="467CE78B" w14:textId="6987AE78" w:rsidR="00DA18B9" w:rsidRPr="00DA18B9" w:rsidRDefault="00DA18B9">
      <w:pPr>
        <w:rPr>
          <w:rFonts w:ascii="Arial" w:hAnsi="Arial" w:cs="Arial"/>
          <w:b/>
          <w:i/>
          <w:iCs/>
          <w:color w:val="EE0000"/>
          <w:sz w:val="20"/>
          <w:szCs w:val="20"/>
        </w:rPr>
      </w:pPr>
    </w:p>
    <w:p w14:paraId="56CE565F" w14:textId="77777777" w:rsidR="0027586F" w:rsidRPr="00520D39" w:rsidRDefault="0027586F" w:rsidP="0027586F">
      <w:pPr>
        <w:jc w:val="center"/>
        <w:rPr>
          <w:rFonts w:ascii="Calibri" w:hAnsi="Calibri" w:cs="Calibri"/>
          <w:b/>
          <w:color w:val="EE0000"/>
          <w:sz w:val="20"/>
          <w:szCs w:val="20"/>
        </w:rPr>
      </w:pPr>
    </w:p>
    <w:p w14:paraId="0DA06DC6" w14:textId="77777777" w:rsidR="00310C52" w:rsidRPr="00DA18B9" w:rsidRDefault="00310C52" w:rsidP="00310C52">
      <w:pPr>
        <w:contextualSpacing/>
        <w:jc w:val="right"/>
        <w:rPr>
          <w:rFonts w:ascii="Arial" w:hAnsi="Arial" w:cs="Arial"/>
          <w:b/>
          <w:sz w:val="21"/>
          <w:szCs w:val="21"/>
          <w:u w:val="single"/>
        </w:rPr>
      </w:pPr>
      <w:r w:rsidRPr="00DA18B9">
        <w:rPr>
          <w:rFonts w:ascii="Arial" w:hAnsi="Arial" w:cs="Arial"/>
          <w:b/>
          <w:sz w:val="21"/>
          <w:szCs w:val="21"/>
          <w:u w:val="single"/>
        </w:rPr>
        <w:t xml:space="preserve">Załącznik nr </w:t>
      </w:r>
      <w:r>
        <w:rPr>
          <w:rFonts w:ascii="Arial" w:hAnsi="Arial" w:cs="Arial"/>
          <w:b/>
          <w:sz w:val="21"/>
          <w:szCs w:val="21"/>
          <w:u w:val="single"/>
        </w:rPr>
        <w:t>6</w:t>
      </w:r>
    </w:p>
    <w:p w14:paraId="109C6793" w14:textId="2BBED4F7" w:rsidR="00310C52" w:rsidRPr="00310C52" w:rsidRDefault="00310C52" w:rsidP="00310C52">
      <w:pPr>
        <w:spacing w:before="480" w:line="257" w:lineRule="auto"/>
        <w:ind w:left="5246" w:firstLine="708"/>
        <w:rPr>
          <w:rFonts w:ascii="Arial" w:hAnsi="Arial" w:cs="Arial"/>
          <w:b/>
          <w:sz w:val="21"/>
          <w:szCs w:val="21"/>
          <w:u w:val="single"/>
        </w:rPr>
      </w:pPr>
      <w:r>
        <w:rPr>
          <w:rFonts w:ascii="Arial" w:hAnsi="Arial" w:cs="Arial"/>
          <w:b/>
          <w:sz w:val="20"/>
          <w:szCs w:val="20"/>
        </w:rPr>
        <w:t>Zamawiający:</w:t>
      </w:r>
    </w:p>
    <w:p w14:paraId="319D7F55" w14:textId="77777777" w:rsidR="00310C52" w:rsidRDefault="00310C52" w:rsidP="00310C52">
      <w:pPr>
        <w:spacing w:line="480" w:lineRule="auto"/>
        <w:ind w:left="5954"/>
        <w:rPr>
          <w:rFonts w:ascii="Arial" w:hAnsi="Arial" w:cs="Arial"/>
          <w:sz w:val="20"/>
          <w:szCs w:val="20"/>
        </w:rPr>
      </w:pPr>
    </w:p>
    <w:p w14:paraId="5B3E2221" w14:textId="4949DC84" w:rsidR="00310C52" w:rsidRDefault="00310C52" w:rsidP="00310C52">
      <w:pPr>
        <w:spacing w:line="480" w:lineRule="auto"/>
        <w:ind w:left="5954"/>
        <w:rPr>
          <w:rFonts w:ascii="Arial" w:hAnsi="Arial" w:cs="Arial"/>
          <w:sz w:val="20"/>
          <w:szCs w:val="20"/>
        </w:rPr>
      </w:pPr>
      <w:r>
        <w:rPr>
          <w:rFonts w:ascii="Arial" w:hAnsi="Arial" w:cs="Arial"/>
          <w:sz w:val="20"/>
          <w:szCs w:val="20"/>
        </w:rPr>
        <w:t>………………………………………………………………………………………………………………</w:t>
      </w:r>
    </w:p>
    <w:p w14:paraId="79B040E0" w14:textId="77777777" w:rsidR="00310C52" w:rsidRDefault="00310C52" w:rsidP="00310C52">
      <w:pPr>
        <w:ind w:left="5954"/>
        <w:jc w:val="center"/>
        <w:rPr>
          <w:rFonts w:ascii="Arial" w:hAnsi="Arial" w:cs="Arial"/>
          <w:i/>
          <w:sz w:val="16"/>
          <w:szCs w:val="16"/>
        </w:rPr>
      </w:pPr>
      <w:r>
        <w:rPr>
          <w:rFonts w:ascii="Arial" w:hAnsi="Arial" w:cs="Arial"/>
          <w:i/>
          <w:sz w:val="16"/>
          <w:szCs w:val="16"/>
        </w:rPr>
        <w:t>(pełna nazwa/firma, adres)</w:t>
      </w:r>
    </w:p>
    <w:p w14:paraId="79B5B8FF" w14:textId="77777777" w:rsidR="00310C52" w:rsidRDefault="00310C52" w:rsidP="00310C52">
      <w:pPr>
        <w:rPr>
          <w:rFonts w:ascii="Arial" w:hAnsi="Arial" w:cs="Arial"/>
          <w:b/>
          <w:sz w:val="20"/>
          <w:szCs w:val="20"/>
        </w:rPr>
      </w:pPr>
      <w:r>
        <w:rPr>
          <w:rFonts w:ascii="Arial" w:hAnsi="Arial" w:cs="Arial"/>
          <w:b/>
          <w:sz w:val="20"/>
          <w:szCs w:val="20"/>
        </w:rPr>
        <w:t>Podmiot udostępniający zasoby:</w:t>
      </w:r>
    </w:p>
    <w:p w14:paraId="4B8716EE" w14:textId="77777777" w:rsidR="00310C52" w:rsidRDefault="00310C52" w:rsidP="00310C52">
      <w:pPr>
        <w:spacing w:line="480" w:lineRule="auto"/>
        <w:ind w:right="5954"/>
        <w:rPr>
          <w:rFonts w:ascii="Arial" w:hAnsi="Arial" w:cs="Arial"/>
          <w:sz w:val="20"/>
          <w:szCs w:val="20"/>
        </w:rPr>
      </w:pPr>
      <w:r>
        <w:rPr>
          <w:rFonts w:ascii="Arial" w:hAnsi="Arial" w:cs="Arial"/>
          <w:sz w:val="20"/>
          <w:szCs w:val="20"/>
        </w:rPr>
        <w:t>………………………………………………………………………………</w:t>
      </w:r>
    </w:p>
    <w:p w14:paraId="188791E3" w14:textId="77777777" w:rsidR="00310C52" w:rsidRDefault="00310C52" w:rsidP="00310C52">
      <w:pPr>
        <w:ind w:right="5953"/>
        <w:rPr>
          <w:rFonts w:ascii="Arial" w:hAnsi="Arial" w:cs="Arial"/>
          <w:i/>
          <w:sz w:val="16"/>
          <w:szCs w:val="16"/>
        </w:rPr>
      </w:pPr>
      <w:r>
        <w:rPr>
          <w:rFonts w:ascii="Arial" w:hAnsi="Arial" w:cs="Arial"/>
          <w:i/>
          <w:sz w:val="16"/>
          <w:szCs w:val="16"/>
        </w:rPr>
        <w:t>(pełna nazwa/firma, adres, w zależności od podmiotu: NIP/PESEL, KRS/CEiDG)</w:t>
      </w:r>
    </w:p>
    <w:p w14:paraId="3A96EB5D" w14:textId="77777777" w:rsidR="00310C52" w:rsidRDefault="00310C52" w:rsidP="00310C52">
      <w:pPr>
        <w:rPr>
          <w:rFonts w:ascii="Arial" w:hAnsi="Arial" w:cs="Arial"/>
          <w:sz w:val="20"/>
          <w:szCs w:val="20"/>
          <w:u w:val="single"/>
        </w:rPr>
      </w:pPr>
    </w:p>
    <w:p w14:paraId="23F47ABF" w14:textId="022AAF62" w:rsidR="00310C52" w:rsidRDefault="00310C52" w:rsidP="00310C52">
      <w:pPr>
        <w:rPr>
          <w:rFonts w:ascii="Arial" w:hAnsi="Arial" w:cs="Arial"/>
          <w:sz w:val="20"/>
          <w:szCs w:val="20"/>
          <w:u w:val="single"/>
        </w:rPr>
      </w:pPr>
      <w:r>
        <w:rPr>
          <w:rFonts w:ascii="Arial" w:hAnsi="Arial" w:cs="Arial"/>
          <w:sz w:val="20"/>
          <w:szCs w:val="20"/>
          <w:u w:val="single"/>
        </w:rPr>
        <w:t>reprezentowany przez:</w:t>
      </w:r>
    </w:p>
    <w:p w14:paraId="7515BD96" w14:textId="4AD0216F" w:rsidR="00310C52" w:rsidRDefault="00310C52" w:rsidP="00310C52">
      <w:pPr>
        <w:spacing w:line="480" w:lineRule="auto"/>
        <w:ind w:right="5954"/>
        <w:rPr>
          <w:rFonts w:ascii="Arial" w:hAnsi="Arial" w:cs="Arial"/>
          <w:sz w:val="20"/>
          <w:szCs w:val="20"/>
        </w:rPr>
      </w:pPr>
      <w:r>
        <w:rPr>
          <w:rFonts w:ascii="Arial" w:hAnsi="Arial" w:cs="Arial"/>
          <w:sz w:val="20"/>
          <w:szCs w:val="20"/>
        </w:rPr>
        <w:t>………………………………………………………</w:t>
      </w:r>
    </w:p>
    <w:p w14:paraId="5E171947" w14:textId="77777777" w:rsidR="00310C52" w:rsidRDefault="00310C52" w:rsidP="00310C52">
      <w:pPr>
        <w:ind w:right="5953"/>
        <w:rPr>
          <w:rFonts w:ascii="Arial" w:hAnsi="Arial" w:cs="Arial"/>
          <w:i/>
          <w:sz w:val="16"/>
          <w:szCs w:val="16"/>
        </w:rPr>
      </w:pPr>
      <w:r>
        <w:rPr>
          <w:rFonts w:ascii="Arial" w:hAnsi="Arial" w:cs="Arial"/>
          <w:i/>
          <w:sz w:val="16"/>
          <w:szCs w:val="16"/>
        </w:rPr>
        <w:t>(imię, nazwisko, stanowisko/podstawa do reprezentacji)</w:t>
      </w:r>
    </w:p>
    <w:p w14:paraId="3731A750" w14:textId="77777777" w:rsidR="00310C52" w:rsidRDefault="00310C52" w:rsidP="00310C52">
      <w:pPr>
        <w:rPr>
          <w:rFonts w:ascii="Arial" w:hAnsi="Arial" w:cs="Arial"/>
        </w:rPr>
      </w:pPr>
    </w:p>
    <w:p w14:paraId="06EC7ED5" w14:textId="77777777" w:rsidR="00310C52" w:rsidRDefault="00310C52" w:rsidP="00310C52">
      <w:pPr>
        <w:rPr>
          <w:rFonts w:ascii="Arial" w:hAnsi="Arial" w:cs="Arial"/>
          <w:b/>
          <w:sz w:val="20"/>
          <w:szCs w:val="20"/>
        </w:rPr>
      </w:pPr>
    </w:p>
    <w:p w14:paraId="39CA71E5" w14:textId="77777777" w:rsidR="00310C52" w:rsidRDefault="00310C52" w:rsidP="00310C52">
      <w:pPr>
        <w:spacing w:line="360" w:lineRule="auto"/>
        <w:contextualSpacing/>
        <w:jc w:val="center"/>
        <w:rPr>
          <w:rFonts w:ascii="Arial" w:hAnsi="Arial" w:cs="Arial"/>
          <w:b/>
          <w:u w:val="single"/>
        </w:rPr>
      </w:pPr>
      <w:r>
        <w:rPr>
          <w:rFonts w:ascii="Arial" w:hAnsi="Arial" w:cs="Arial"/>
          <w:b/>
          <w:u w:val="single"/>
        </w:rPr>
        <w:t xml:space="preserve">Oświadczenia podmiotu udostępniającego zasoby </w:t>
      </w:r>
    </w:p>
    <w:p w14:paraId="268020BB" w14:textId="77777777" w:rsidR="00310C52" w:rsidRPr="00710B9D" w:rsidRDefault="00310C52" w:rsidP="00310C52">
      <w:pPr>
        <w:spacing w:line="360" w:lineRule="auto"/>
        <w:contextualSpacing/>
        <w:jc w:val="center"/>
        <w:rPr>
          <w:rFonts w:ascii="Arial" w:hAnsi="Arial" w:cs="Arial"/>
          <w:b/>
          <w:caps/>
          <w:sz w:val="20"/>
          <w:szCs w:val="20"/>
          <w:u w:val="single"/>
        </w:rPr>
      </w:pPr>
      <w:r w:rsidRPr="00710B9D">
        <w:rPr>
          <w:rFonts w:ascii="Arial" w:hAnsi="Arial" w:cs="Arial"/>
          <w:b/>
          <w:sz w:val="20"/>
          <w:szCs w:val="20"/>
          <w:u w:val="single"/>
        </w:rPr>
        <w:t xml:space="preserve">DOTYCZĄCE PRZESŁANEK WYKLUCZENIA Z ART. 5K ROZPORZĄDZENIA 833/2014 ORAZ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1C7464CD" w14:textId="77777777" w:rsidR="00310C52" w:rsidRDefault="00310C52" w:rsidP="00310C52">
      <w:pPr>
        <w:spacing w:line="360" w:lineRule="auto"/>
        <w:contextualSpacing/>
        <w:jc w:val="center"/>
        <w:rPr>
          <w:rFonts w:ascii="Arial" w:hAnsi="Arial" w:cs="Arial"/>
          <w:b/>
          <w:sz w:val="21"/>
          <w:szCs w:val="21"/>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 xml:space="preserve">25 ust. </w:t>
      </w:r>
      <w:r>
        <w:rPr>
          <w:rFonts w:ascii="Arial" w:hAnsi="Arial" w:cs="Arial"/>
          <w:b/>
          <w:sz w:val="21"/>
          <w:szCs w:val="21"/>
        </w:rPr>
        <w:t>5</w:t>
      </w:r>
      <w:r w:rsidRPr="00A22DCF">
        <w:rPr>
          <w:rFonts w:ascii="Arial" w:hAnsi="Arial" w:cs="Arial"/>
          <w:b/>
          <w:sz w:val="21"/>
          <w:szCs w:val="21"/>
        </w:rPr>
        <w:t xml:space="preserve"> ust</w:t>
      </w:r>
      <w:r>
        <w:rPr>
          <w:rFonts w:ascii="Arial" w:hAnsi="Arial" w:cs="Arial"/>
          <w:b/>
          <w:sz w:val="21"/>
          <w:szCs w:val="21"/>
        </w:rPr>
        <w:t>awy Pzp</w:t>
      </w:r>
    </w:p>
    <w:p w14:paraId="7D441284" w14:textId="77777777" w:rsidR="00310C52" w:rsidRDefault="00310C52" w:rsidP="00310C52">
      <w:pPr>
        <w:spacing w:before="120" w:line="360" w:lineRule="auto"/>
        <w:jc w:val="center"/>
        <w:rPr>
          <w:rFonts w:ascii="Arial" w:hAnsi="Arial" w:cs="Arial"/>
          <w:b/>
          <w:u w:val="single"/>
        </w:rPr>
      </w:pPr>
    </w:p>
    <w:p w14:paraId="697D2FED" w14:textId="77777777" w:rsidR="00310C52" w:rsidRPr="00DA18B9" w:rsidRDefault="00310C52" w:rsidP="00310C52">
      <w:pPr>
        <w:jc w:val="both"/>
        <w:rPr>
          <w:rFonts w:ascii="Arial" w:eastAsia="MS Mincho" w:hAnsi="Arial" w:cs="Arial"/>
          <w:sz w:val="21"/>
          <w:szCs w:val="21"/>
          <w:lang w:eastAsia="pl-PL"/>
        </w:rPr>
      </w:pPr>
      <w:r w:rsidRPr="00DA18B9">
        <w:rPr>
          <w:rFonts w:ascii="Arial" w:hAnsi="Arial" w:cs="Arial"/>
          <w:sz w:val="21"/>
          <w:szCs w:val="21"/>
        </w:rPr>
        <w:t xml:space="preserve">Na potrzeby postępowania o udzielenie zamówienia publicznego pn. </w:t>
      </w:r>
      <w:r w:rsidRPr="00DA18B9">
        <w:rPr>
          <w:rFonts w:ascii="Arial" w:hAnsi="Arial" w:cs="Arial"/>
          <w:b/>
          <w:bCs/>
          <w:sz w:val="21"/>
          <w:szCs w:val="21"/>
        </w:rPr>
        <w:t>Postępowanie o udzielenie zamówienia publicznego w trybie przetargu nieograniczonego na przeglądy techniczne, kalibracje i serwis aparatury medycznej.</w:t>
      </w:r>
      <w:r w:rsidRPr="00DA18B9">
        <w:rPr>
          <w:rFonts w:ascii="Arial" w:eastAsia="MS Mincho" w:hAnsi="Arial" w:cs="Arial"/>
          <w:sz w:val="21"/>
          <w:szCs w:val="21"/>
          <w:lang w:eastAsia="pl-PL"/>
        </w:rPr>
        <w:t xml:space="preserve">- nr sprawy </w:t>
      </w:r>
      <w:r w:rsidRPr="00DA18B9">
        <w:rPr>
          <w:rFonts w:ascii="Arial" w:eastAsiaTheme="minorEastAsia" w:hAnsi="Arial" w:cs="Arial"/>
          <w:b/>
          <w:bCs/>
          <w:i/>
          <w:iCs/>
          <w:sz w:val="21"/>
          <w:szCs w:val="21"/>
          <w:shd w:val="clear" w:color="auto" w:fill="FFFFFF"/>
          <w:lang w:eastAsia="pl-PL"/>
        </w:rPr>
        <w:t>ZP.381.21.2026</w:t>
      </w:r>
      <w:r w:rsidRPr="00DA18B9">
        <w:rPr>
          <w:rFonts w:ascii="Arial" w:eastAsiaTheme="minorEastAsia" w:hAnsi="Arial" w:cs="Arial"/>
          <w:spacing w:val="1"/>
          <w:sz w:val="21"/>
          <w:szCs w:val="21"/>
          <w:lang w:eastAsia="pl-PL"/>
        </w:rPr>
        <w:t xml:space="preserve">, </w:t>
      </w:r>
      <w:r w:rsidRPr="00DA18B9">
        <w:rPr>
          <w:rFonts w:ascii="Arial" w:hAnsi="Arial" w:cs="Arial"/>
          <w:sz w:val="21"/>
          <w:szCs w:val="21"/>
        </w:rPr>
        <w:t>prowadzonego przez Uniwersytecki Szpital Dziecięcy w</w:t>
      </w:r>
      <w:r>
        <w:rPr>
          <w:rFonts w:ascii="Arial" w:hAnsi="Arial" w:cs="Arial"/>
          <w:sz w:val="21"/>
          <w:szCs w:val="21"/>
        </w:rPr>
        <w:t> </w:t>
      </w:r>
      <w:r w:rsidRPr="00DA18B9">
        <w:rPr>
          <w:rFonts w:ascii="Arial" w:hAnsi="Arial" w:cs="Arial"/>
          <w:sz w:val="21"/>
          <w:szCs w:val="21"/>
        </w:rPr>
        <w:t>Lublinie</w:t>
      </w:r>
      <w:r w:rsidRPr="00DA18B9">
        <w:rPr>
          <w:rFonts w:ascii="Arial" w:hAnsi="Arial" w:cs="Arial"/>
          <w:i/>
          <w:sz w:val="21"/>
          <w:szCs w:val="21"/>
        </w:rPr>
        <w:t xml:space="preserve">, </w:t>
      </w:r>
      <w:r w:rsidRPr="00DA18B9">
        <w:rPr>
          <w:rFonts w:ascii="Arial" w:hAnsi="Arial" w:cs="Arial"/>
          <w:sz w:val="21"/>
          <w:szCs w:val="21"/>
        </w:rPr>
        <w:t>oświadczam, co następuje:</w:t>
      </w:r>
    </w:p>
    <w:p w14:paraId="178FF6AB" w14:textId="77777777" w:rsidR="00310C52" w:rsidRPr="00310C52" w:rsidRDefault="00310C52" w:rsidP="00310C52">
      <w:pPr>
        <w:spacing w:line="360" w:lineRule="auto"/>
        <w:jc w:val="both"/>
        <w:rPr>
          <w:rFonts w:ascii="Arial" w:hAnsi="Arial" w:cs="Arial"/>
          <w:sz w:val="19"/>
          <w:szCs w:val="19"/>
        </w:rPr>
      </w:pPr>
    </w:p>
    <w:p w14:paraId="4F5724B2" w14:textId="77777777" w:rsidR="00310C52" w:rsidRPr="00310C52" w:rsidRDefault="00310C52" w:rsidP="00310C52">
      <w:pPr>
        <w:shd w:val="clear" w:color="auto" w:fill="BFBFBF" w:themeFill="background1" w:themeFillShade="BF"/>
        <w:spacing w:line="360" w:lineRule="auto"/>
        <w:rPr>
          <w:rFonts w:ascii="Arial" w:hAnsi="Arial" w:cs="Arial"/>
          <w:b/>
          <w:sz w:val="19"/>
          <w:szCs w:val="19"/>
        </w:rPr>
      </w:pPr>
      <w:r w:rsidRPr="00310C52">
        <w:rPr>
          <w:rFonts w:ascii="Arial" w:hAnsi="Arial" w:cs="Arial"/>
          <w:b/>
          <w:sz w:val="19"/>
          <w:szCs w:val="19"/>
        </w:rPr>
        <w:t>OŚWIADCZENIA DOTYCZĄCE PODMIOTU UDOSTEPNIAJĄCEGO ZASOBY:</w:t>
      </w:r>
    </w:p>
    <w:p w14:paraId="4B097620" w14:textId="77777777" w:rsidR="00310C52" w:rsidRPr="00310C52" w:rsidRDefault="00310C52" w:rsidP="0060168C">
      <w:pPr>
        <w:pStyle w:val="Akapitzlist"/>
        <w:numPr>
          <w:ilvl w:val="0"/>
          <w:numId w:val="213"/>
        </w:numPr>
        <w:spacing w:line="360" w:lineRule="auto"/>
        <w:jc w:val="both"/>
        <w:rPr>
          <w:rFonts w:ascii="Arial" w:hAnsi="Arial" w:cs="Arial"/>
          <w:b/>
          <w:bCs/>
          <w:sz w:val="19"/>
          <w:szCs w:val="19"/>
        </w:rPr>
      </w:pPr>
      <w:r w:rsidRPr="00310C52">
        <w:rPr>
          <w:rFonts w:ascii="Arial" w:hAnsi="Arial" w:cs="Arial"/>
          <w:sz w:val="19"/>
          <w:szCs w:val="19"/>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Pr="00310C52">
        <w:rPr>
          <w:rStyle w:val="Odwoanieprzypisudolnego"/>
          <w:rFonts w:ascii="Arial" w:hAnsi="Arial" w:cs="Arial"/>
          <w:sz w:val="19"/>
          <w:szCs w:val="19"/>
        </w:rPr>
        <w:footnoteReference w:id="4"/>
      </w:r>
    </w:p>
    <w:p w14:paraId="546A6C82" w14:textId="4E6D1D4A" w:rsidR="00310C52" w:rsidRPr="00310C52" w:rsidRDefault="00310C52" w:rsidP="0060168C">
      <w:pPr>
        <w:pStyle w:val="Akapitzlist"/>
        <w:numPr>
          <w:ilvl w:val="0"/>
          <w:numId w:val="213"/>
        </w:numPr>
        <w:spacing w:line="360" w:lineRule="auto"/>
        <w:jc w:val="both"/>
        <w:rPr>
          <w:rFonts w:ascii="Arial" w:hAnsi="Arial" w:cs="Arial"/>
          <w:b/>
          <w:bCs/>
          <w:sz w:val="19"/>
          <w:szCs w:val="19"/>
        </w:rPr>
      </w:pPr>
      <w:r w:rsidRPr="00310C52">
        <w:rPr>
          <w:rFonts w:ascii="Arial" w:hAnsi="Arial" w:cs="Arial"/>
          <w:sz w:val="19"/>
          <w:szCs w:val="19"/>
        </w:rPr>
        <w:t xml:space="preserve">Oświadczam, że nie zachodzą w stosunku do mnie przesłanki wykluczenia z postępowania na podstawie art. </w:t>
      </w:r>
      <w:r w:rsidRPr="00310C52">
        <w:rPr>
          <w:rFonts w:ascii="Arial" w:eastAsia="Times New Roman" w:hAnsi="Arial" w:cs="Arial"/>
          <w:color w:val="222222"/>
          <w:sz w:val="19"/>
          <w:szCs w:val="19"/>
          <w:lang w:eastAsia="pl-PL"/>
        </w:rPr>
        <w:t xml:space="preserve">7 ust. 1 ustawy </w:t>
      </w:r>
      <w:r w:rsidRPr="00310C52">
        <w:rPr>
          <w:rFonts w:ascii="Arial" w:hAnsi="Arial" w:cs="Arial"/>
          <w:color w:val="222222"/>
          <w:sz w:val="19"/>
          <w:szCs w:val="19"/>
        </w:rPr>
        <w:t>z dnia 13 kwietnia 2022 r.</w:t>
      </w:r>
      <w:r w:rsidRPr="00310C52">
        <w:rPr>
          <w:rFonts w:ascii="Arial" w:hAnsi="Arial" w:cs="Arial"/>
          <w:i/>
          <w:iCs/>
          <w:color w:val="222222"/>
          <w:sz w:val="19"/>
          <w:szCs w:val="19"/>
        </w:rPr>
        <w:t xml:space="preserve"> o szczególnych rozwiązaniach w zakresie przeciwdziałania wspieraniu agresji na Ukrainę oraz służących ochronie bezpieczeństwa narodowego </w:t>
      </w:r>
      <w:r w:rsidRPr="00310C52">
        <w:rPr>
          <w:rFonts w:ascii="Arial" w:hAnsi="Arial" w:cs="Arial"/>
          <w:color w:val="222222"/>
          <w:sz w:val="19"/>
          <w:szCs w:val="19"/>
        </w:rPr>
        <w:t>(Dz. U. poz. 835)</w:t>
      </w:r>
      <w:r w:rsidRPr="00310C52">
        <w:rPr>
          <w:rFonts w:ascii="Arial" w:hAnsi="Arial" w:cs="Arial"/>
          <w:i/>
          <w:iCs/>
          <w:color w:val="222222"/>
          <w:sz w:val="19"/>
          <w:szCs w:val="19"/>
        </w:rPr>
        <w:t>.</w:t>
      </w:r>
      <w:r w:rsidRPr="00310C52">
        <w:rPr>
          <w:rStyle w:val="Odwoanieprzypisudolnego"/>
          <w:rFonts w:ascii="Arial" w:hAnsi="Arial" w:cs="Arial"/>
          <w:color w:val="222222"/>
          <w:sz w:val="19"/>
          <w:szCs w:val="19"/>
        </w:rPr>
        <w:footnoteReference w:id="5"/>
      </w:r>
    </w:p>
    <w:p w14:paraId="11D190FE" w14:textId="77777777" w:rsidR="00310C52" w:rsidRPr="00310C52" w:rsidRDefault="00310C52" w:rsidP="00310C52">
      <w:pPr>
        <w:spacing w:line="360" w:lineRule="auto"/>
        <w:ind w:left="5664" w:firstLine="708"/>
        <w:jc w:val="both"/>
        <w:rPr>
          <w:rFonts w:ascii="Arial" w:hAnsi="Arial" w:cs="Arial"/>
          <w:i/>
          <w:sz w:val="19"/>
          <w:szCs w:val="19"/>
        </w:rPr>
      </w:pPr>
    </w:p>
    <w:p w14:paraId="2FB42AFA" w14:textId="77777777" w:rsidR="00310C52" w:rsidRPr="00310C52" w:rsidRDefault="00310C52" w:rsidP="00310C52">
      <w:pPr>
        <w:shd w:val="clear" w:color="auto" w:fill="BFBFBF" w:themeFill="background1" w:themeFillShade="BF"/>
        <w:spacing w:line="360" w:lineRule="auto"/>
        <w:jc w:val="both"/>
        <w:rPr>
          <w:rFonts w:ascii="Arial" w:hAnsi="Arial" w:cs="Arial"/>
          <w:b/>
          <w:sz w:val="19"/>
          <w:szCs w:val="19"/>
        </w:rPr>
      </w:pPr>
      <w:r w:rsidRPr="00310C52">
        <w:rPr>
          <w:rFonts w:ascii="Arial" w:hAnsi="Arial" w:cs="Arial"/>
          <w:b/>
          <w:sz w:val="19"/>
          <w:szCs w:val="19"/>
        </w:rPr>
        <w:t>OŚWIADCZENIE DOTYCZĄCE PODANYCH INFORMACJI:</w:t>
      </w:r>
    </w:p>
    <w:p w14:paraId="2DE19655" w14:textId="77777777" w:rsidR="00310C52" w:rsidRPr="00310C52" w:rsidRDefault="00310C52" w:rsidP="00310C52">
      <w:pPr>
        <w:spacing w:line="360" w:lineRule="auto"/>
        <w:jc w:val="both"/>
        <w:rPr>
          <w:rFonts w:ascii="Arial" w:hAnsi="Arial" w:cs="Arial"/>
          <w:sz w:val="19"/>
          <w:szCs w:val="19"/>
        </w:rPr>
      </w:pPr>
      <w:r w:rsidRPr="00310C52">
        <w:rPr>
          <w:rFonts w:ascii="Arial" w:hAnsi="Arial" w:cs="Arial"/>
          <w:sz w:val="19"/>
          <w:szCs w:val="19"/>
        </w:rPr>
        <w:t xml:space="preserve">Oświadczam, że wszystkie informacje podane w powyższych oświadczeniach są aktualne </w:t>
      </w:r>
      <w:r w:rsidRPr="00310C52">
        <w:rPr>
          <w:rFonts w:ascii="Arial" w:hAnsi="Arial" w:cs="Arial"/>
          <w:sz w:val="19"/>
          <w:szCs w:val="19"/>
        </w:rPr>
        <w:br/>
        <w:t>i zgodne z prawdą oraz zostały przedstawione z pełną świadomością konsekwencji wprowadzenia zamawiającego w błąd przy przedstawianiu informacji.</w:t>
      </w:r>
    </w:p>
    <w:p w14:paraId="425108BB" w14:textId="77777777" w:rsidR="00310C52" w:rsidRPr="00310C52" w:rsidRDefault="00310C52" w:rsidP="00310C52">
      <w:pPr>
        <w:spacing w:line="360" w:lineRule="auto"/>
        <w:jc w:val="both"/>
        <w:rPr>
          <w:rFonts w:ascii="Arial" w:hAnsi="Arial" w:cs="Arial"/>
          <w:sz w:val="19"/>
          <w:szCs w:val="19"/>
        </w:rPr>
      </w:pPr>
    </w:p>
    <w:p w14:paraId="39C8BD35" w14:textId="77777777" w:rsidR="00310C52" w:rsidRPr="00310C52" w:rsidRDefault="00310C52" w:rsidP="00310C52">
      <w:pPr>
        <w:shd w:val="clear" w:color="auto" w:fill="BFBFBF" w:themeFill="background1" w:themeFillShade="BF"/>
        <w:spacing w:after="120" w:line="360" w:lineRule="auto"/>
        <w:jc w:val="both"/>
        <w:rPr>
          <w:rFonts w:ascii="Arial" w:hAnsi="Arial" w:cs="Arial"/>
          <w:b/>
          <w:sz w:val="19"/>
          <w:szCs w:val="19"/>
        </w:rPr>
      </w:pPr>
      <w:r w:rsidRPr="00310C52">
        <w:rPr>
          <w:rFonts w:ascii="Arial" w:hAnsi="Arial" w:cs="Arial"/>
          <w:b/>
          <w:sz w:val="19"/>
          <w:szCs w:val="19"/>
        </w:rPr>
        <w:t>INFORMACJA DOTYCZĄCA DOSTĘPU DO PODMIOTOWYCH ŚRODKÓW DOWODOWYCH:</w:t>
      </w:r>
    </w:p>
    <w:p w14:paraId="650F7AD6" w14:textId="77777777" w:rsidR="00310C52" w:rsidRPr="00310C52" w:rsidRDefault="00310C52" w:rsidP="00310C52">
      <w:pPr>
        <w:spacing w:after="120" w:line="360" w:lineRule="auto"/>
        <w:jc w:val="both"/>
        <w:rPr>
          <w:rFonts w:ascii="Arial" w:hAnsi="Arial" w:cs="Arial"/>
          <w:sz w:val="19"/>
          <w:szCs w:val="19"/>
        </w:rPr>
      </w:pPr>
      <w:r w:rsidRPr="00310C52">
        <w:rPr>
          <w:rFonts w:ascii="Arial" w:hAnsi="Arial" w:cs="Arial"/>
          <w:sz w:val="19"/>
          <w:szCs w:val="19"/>
        </w:rPr>
        <w:t>Wskazuję następujące podmiotowe środki dowodowe, które można uzyskać za pomocą bezpłatnych i ogólnodostępnych baz danych, oraz</w:t>
      </w:r>
      <w:r w:rsidRPr="00310C52">
        <w:rPr>
          <w:sz w:val="19"/>
          <w:szCs w:val="19"/>
        </w:rPr>
        <w:t xml:space="preserve"> </w:t>
      </w:r>
      <w:r w:rsidRPr="00310C52">
        <w:rPr>
          <w:rFonts w:ascii="Arial" w:hAnsi="Arial" w:cs="Arial"/>
          <w:sz w:val="19"/>
          <w:szCs w:val="19"/>
        </w:rPr>
        <w:t>dane umożliwiające dostęp do tych środków:</w:t>
      </w:r>
    </w:p>
    <w:p w14:paraId="1DE842C1" w14:textId="77777777" w:rsidR="00310C52" w:rsidRPr="00310C52" w:rsidRDefault="00310C52" w:rsidP="00310C52">
      <w:pPr>
        <w:spacing w:line="360" w:lineRule="auto"/>
        <w:jc w:val="both"/>
        <w:rPr>
          <w:rFonts w:ascii="Arial" w:hAnsi="Arial" w:cs="Arial"/>
          <w:sz w:val="19"/>
          <w:szCs w:val="19"/>
        </w:rPr>
      </w:pPr>
      <w:r w:rsidRPr="00310C52">
        <w:rPr>
          <w:rFonts w:ascii="Arial" w:hAnsi="Arial" w:cs="Arial"/>
          <w:sz w:val="19"/>
          <w:szCs w:val="19"/>
        </w:rPr>
        <w:t>1) ......................................................................................................................................................</w:t>
      </w:r>
    </w:p>
    <w:p w14:paraId="7255A5E0" w14:textId="77777777" w:rsidR="00310C52" w:rsidRPr="00310C52" w:rsidRDefault="00310C52" w:rsidP="00310C52">
      <w:pPr>
        <w:spacing w:line="360" w:lineRule="auto"/>
        <w:jc w:val="both"/>
        <w:rPr>
          <w:rFonts w:ascii="Arial" w:hAnsi="Arial" w:cs="Arial"/>
          <w:sz w:val="19"/>
          <w:szCs w:val="19"/>
        </w:rPr>
      </w:pPr>
      <w:r w:rsidRPr="00310C52">
        <w:rPr>
          <w:rFonts w:ascii="Arial" w:hAnsi="Arial" w:cs="Arial"/>
          <w:i/>
          <w:sz w:val="19"/>
          <w:szCs w:val="19"/>
        </w:rPr>
        <w:t>(wskazać podmiotowy środek dowodowy, adres internetowy, wydający urząd lub organ, dokładne dane referencyjne dokumentacji)</w:t>
      </w:r>
    </w:p>
    <w:p w14:paraId="5AC97251" w14:textId="77777777" w:rsidR="00310C52" w:rsidRPr="00310C52" w:rsidRDefault="00310C52" w:rsidP="00310C52">
      <w:pPr>
        <w:spacing w:line="360" w:lineRule="auto"/>
        <w:jc w:val="both"/>
        <w:rPr>
          <w:rFonts w:ascii="Arial" w:hAnsi="Arial" w:cs="Arial"/>
          <w:sz w:val="19"/>
          <w:szCs w:val="19"/>
        </w:rPr>
      </w:pPr>
      <w:r w:rsidRPr="00310C52">
        <w:rPr>
          <w:rFonts w:ascii="Arial" w:hAnsi="Arial" w:cs="Arial"/>
          <w:sz w:val="19"/>
          <w:szCs w:val="19"/>
        </w:rPr>
        <w:t>2) .......................................................................................................................................................</w:t>
      </w:r>
    </w:p>
    <w:p w14:paraId="7D3375A6" w14:textId="77777777" w:rsidR="00310C52" w:rsidRPr="00310C52" w:rsidRDefault="00310C52" w:rsidP="00310C52">
      <w:pPr>
        <w:spacing w:line="360" w:lineRule="auto"/>
        <w:jc w:val="both"/>
        <w:rPr>
          <w:rFonts w:ascii="Arial" w:hAnsi="Arial" w:cs="Arial"/>
          <w:sz w:val="19"/>
          <w:szCs w:val="19"/>
        </w:rPr>
      </w:pPr>
      <w:r w:rsidRPr="00310C52">
        <w:rPr>
          <w:rFonts w:ascii="Arial" w:hAnsi="Arial" w:cs="Arial"/>
          <w:i/>
          <w:sz w:val="19"/>
          <w:szCs w:val="19"/>
        </w:rPr>
        <w:t>(wskazać podmiotowy środek dowodowy, adres internetowy, wydający urząd lub organ, dokładne dane referencyjne dokumentacji)</w:t>
      </w:r>
    </w:p>
    <w:p w14:paraId="3A35548C" w14:textId="77777777" w:rsidR="00310C52" w:rsidRPr="00310C52" w:rsidRDefault="00310C52" w:rsidP="00310C52">
      <w:pPr>
        <w:spacing w:line="360" w:lineRule="auto"/>
        <w:jc w:val="both"/>
        <w:rPr>
          <w:rFonts w:ascii="Arial" w:hAnsi="Arial" w:cs="Arial"/>
          <w:sz w:val="19"/>
          <w:szCs w:val="19"/>
        </w:rPr>
      </w:pPr>
    </w:p>
    <w:p w14:paraId="2AF9406C" w14:textId="77777777" w:rsidR="00310C52" w:rsidRPr="00A345E9" w:rsidRDefault="00310C52" w:rsidP="00310C52">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bookmarkStart w:id="29" w:name="_Hlk102639179"/>
      <w:r w:rsidRPr="00A345E9">
        <w:rPr>
          <w:rFonts w:ascii="Arial" w:hAnsi="Arial" w:cs="Arial"/>
          <w:i/>
          <w:sz w:val="16"/>
          <w:szCs w:val="16"/>
        </w:rPr>
        <w:t xml:space="preserve"> </w:t>
      </w:r>
      <w:bookmarkEnd w:id="29"/>
    </w:p>
    <w:p w14:paraId="3729469A" w14:textId="77777777" w:rsidR="00310C52" w:rsidRPr="00AA336E" w:rsidRDefault="00310C52" w:rsidP="00310C52">
      <w:pPr>
        <w:spacing w:line="360" w:lineRule="auto"/>
        <w:jc w:val="both"/>
        <w:rPr>
          <w:rFonts w:ascii="Arial" w:hAnsi="Arial" w:cs="Arial"/>
          <w:sz w:val="21"/>
          <w:szCs w:val="21"/>
        </w:rPr>
      </w:pPr>
    </w:p>
    <w:p w14:paraId="3CC29A0B" w14:textId="458653D8" w:rsidR="00310C52" w:rsidRDefault="00310C52">
      <w:pPr>
        <w:rPr>
          <w:rFonts w:ascii="Arial" w:hAnsi="Arial" w:cs="Arial"/>
          <w:b/>
          <w:sz w:val="21"/>
          <w:szCs w:val="21"/>
          <w:u w:val="single"/>
        </w:rPr>
      </w:pPr>
    </w:p>
    <w:p w14:paraId="36C6E1C3" w14:textId="77777777" w:rsidR="00900AA8" w:rsidRDefault="00900AA8">
      <w:pPr>
        <w:rPr>
          <w:rFonts w:ascii="Arial" w:hAnsi="Arial" w:cs="Arial"/>
          <w:b/>
          <w:sz w:val="21"/>
          <w:szCs w:val="21"/>
          <w:u w:val="single"/>
        </w:rPr>
      </w:pPr>
      <w:r>
        <w:rPr>
          <w:rFonts w:ascii="Arial" w:hAnsi="Arial" w:cs="Arial"/>
          <w:b/>
          <w:sz w:val="21"/>
          <w:szCs w:val="21"/>
          <w:u w:val="single"/>
        </w:rPr>
        <w:br w:type="page"/>
      </w:r>
    </w:p>
    <w:p w14:paraId="215B659C" w14:textId="69EF7F74" w:rsidR="008D1145" w:rsidRPr="00DA18B9" w:rsidRDefault="008D1145" w:rsidP="008D1145">
      <w:pPr>
        <w:contextualSpacing/>
        <w:jc w:val="right"/>
        <w:rPr>
          <w:rFonts w:ascii="Arial" w:hAnsi="Arial" w:cs="Arial"/>
          <w:b/>
          <w:sz w:val="21"/>
          <w:szCs w:val="21"/>
          <w:u w:val="single"/>
        </w:rPr>
      </w:pPr>
      <w:r w:rsidRPr="00DA18B9">
        <w:rPr>
          <w:rFonts w:ascii="Arial" w:hAnsi="Arial" w:cs="Arial"/>
          <w:b/>
          <w:sz w:val="21"/>
          <w:szCs w:val="21"/>
          <w:u w:val="single"/>
        </w:rPr>
        <w:lastRenderedPageBreak/>
        <w:t xml:space="preserve">Załącznik nr </w:t>
      </w:r>
      <w:r w:rsidR="00900AA8">
        <w:rPr>
          <w:rFonts w:ascii="Arial" w:hAnsi="Arial" w:cs="Arial"/>
          <w:b/>
          <w:sz w:val="21"/>
          <w:szCs w:val="21"/>
          <w:u w:val="single"/>
        </w:rPr>
        <w:t>7</w:t>
      </w:r>
    </w:p>
    <w:p w14:paraId="20033E10" w14:textId="77777777" w:rsidR="008D1145" w:rsidRDefault="008D1145" w:rsidP="0027586F">
      <w:pPr>
        <w:jc w:val="center"/>
        <w:rPr>
          <w:rFonts w:ascii="Calibri" w:hAnsi="Calibri" w:cs="Calibri"/>
          <w:b/>
          <w:color w:val="EE0000"/>
          <w:sz w:val="20"/>
          <w:szCs w:val="20"/>
        </w:rPr>
      </w:pPr>
    </w:p>
    <w:p w14:paraId="6B4D7404" w14:textId="2CE14C00" w:rsidR="0027586F" w:rsidRPr="00925C46" w:rsidRDefault="0027586F" w:rsidP="0027586F">
      <w:pPr>
        <w:contextualSpacing/>
        <w:jc w:val="center"/>
        <w:rPr>
          <w:rFonts w:ascii="Arial" w:hAnsi="Arial" w:cs="Arial"/>
          <w:b/>
          <w:sz w:val="20"/>
          <w:szCs w:val="20"/>
        </w:rPr>
      </w:pPr>
      <w:r w:rsidRPr="00925C46">
        <w:rPr>
          <w:rFonts w:ascii="Arial" w:hAnsi="Arial" w:cs="Arial"/>
          <w:b/>
          <w:sz w:val="20"/>
          <w:szCs w:val="20"/>
        </w:rPr>
        <w:t xml:space="preserve">WYKAZ </w:t>
      </w:r>
      <w:r w:rsidR="008D1145" w:rsidRPr="00925C46">
        <w:rPr>
          <w:rFonts w:ascii="Arial" w:hAnsi="Arial" w:cs="Arial"/>
          <w:b/>
          <w:sz w:val="20"/>
          <w:szCs w:val="20"/>
        </w:rPr>
        <w:t>OSÓB</w:t>
      </w:r>
    </w:p>
    <w:p w14:paraId="06FD5529" w14:textId="77777777" w:rsidR="008D1145" w:rsidRPr="00925C46" w:rsidRDefault="008D1145" w:rsidP="0027586F">
      <w:pPr>
        <w:contextualSpacing/>
        <w:jc w:val="center"/>
        <w:rPr>
          <w:rFonts w:ascii="Arial" w:hAnsi="Arial" w:cs="Arial"/>
          <w:bCs/>
          <w:sz w:val="20"/>
          <w:szCs w:val="20"/>
          <w:u w:val="single"/>
        </w:rPr>
      </w:pPr>
    </w:p>
    <w:p w14:paraId="7BFCFD2E" w14:textId="2A73851F" w:rsidR="008D1145" w:rsidRPr="00925C46" w:rsidRDefault="008D1145" w:rsidP="0027586F">
      <w:pPr>
        <w:contextualSpacing/>
        <w:jc w:val="center"/>
        <w:rPr>
          <w:rFonts w:ascii="Arial" w:hAnsi="Arial" w:cs="Arial"/>
          <w:b/>
          <w:sz w:val="20"/>
          <w:szCs w:val="20"/>
        </w:rPr>
      </w:pPr>
      <w:r w:rsidRPr="00925C46">
        <w:rPr>
          <w:rFonts w:ascii="Arial" w:hAnsi="Arial" w:cs="Arial"/>
          <w:bCs/>
          <w:sz w:val="20"/>
          <w:szCs w:val="20"/>
          <w:u w:val="single"/>
        </w:rPr>
        <w:t>(dotyczy Zadania nr 1, 4, 5, 6, 7, 8, 9, 25, 48, 58, 59)</w:t>
      </w:r>
    </w:p>
    <w:p w14:paraId="1568AF1F" w14:textId="77777777" w:rsidR="0027586F" w:rsidRPr="00925C46" w:rsidRDefault="0027586F" w:rsidP="0027586F">
      <w:pPr>
        <w:pStyle w:val="Bezodstpw"/>
        <w:rPr>
          <w:rFonts w:ascii="Calibri" w:eastAsia="MS Mincho" w:hAnsi="Calibri" w:cs="Calibri"/>
          <w:b/>
          <w:bCs/>
          <w:sz w:val="20"/>
          <w:szCs w:val="20"/>
        </w:rPr>
      </w:pPr>
    </w:p>
    <w:p w14:paraId="260929FF" w14:textId="77777777" w:rsidR="008D1145" w:rsidRPr="00925C46" w:rsidRDefault="008D1145" w:rsidP="008D1145">
      <w:pPr>
        <w:rPr>
          <w:rFonts w:ascii="Arial" w:eastAsia="MS Mincho" w:hAnsi="Arial" w:cs="Arial"/>
          <w:b/>
          <w:bCs/>
          <w:sz w:val="21"/>
          <w:szCs w:val="21"/>
          <w:u w:val="single"/>
          <w:lang w:eastAsia="pl-PL"/>
        </w:rPr>
      </w:pPr>
      <w:r w:rsidRPr="00925C46">
        <w:rPr>
          <w:rFonts w:ascii="Arial" w:eastAsia="MS Mincho" w:hAnsi="Arial" w:cs="Arial"/>
          <w:b/>
          <w:bCs/>
          <w:sz w:val="21"/>
          <w:szCs w:val="21"/>
          <w:u w:val="single"/>
          <w:lang w:eastAsia="pl-PL"/>
        </w:rPr>
        <w:t>Nazwa postępowania i numer:</w:t>
      </w:r>
    </w:p>
    <w:p w14:paraId="489CEB36" w14:textId="77777777" w:rsidR="008D1145" w:rsidRPr="00925C46" w:rsidRDefault="008D1145" w:rsidP="00C45945">
      <w:pPr>
        <w:contextualSpacing/>
        <w:jc w:val="both"/>
        <w:rPr>
          <w:rFonts w:ascii="Arial" w:eastAsia="MS Mincho" w:hAnsi="Arial" w:cs="Arial"/>
          <w:sz w:val="21"/>
          <w:szCs w:val="21"/>
          <w:lang w:eastAsia="pl-PL"/>
        </w:rPr>
      </w:pPr>
      <w:r w:rsidRPr="00925C46">
        <w:rPr>
          <w:rFonts w:ascii="Arial" w:hAnsi="Arial" w:cs="Arial"/>
          <w:sz w:val="19"/>
          <w:szCs w:val="19"/>
        </w:rPr>
        <w:t>Postępowanie o udzielenie zamówienia publicznego w trybie przetargu nieograniczonego na przeglądy techniczne, kalibracje i serwis aparatury medycznej.</w:t>
      </w:r>
      <w:r w:rsidRPr="00925C46">
        <w:rPr>
          <w:rFonts w:ascii="Arial" w:eastAsia="MS Mincho" w:hAnsi="Arial" w:cs="Arial"/>
          <w:sz w:val="21"/>
          <w:szCs w:val="21"/>
          <w:lang w:eastAsia="pl-PL"/>
        </w:rPr>
        <w:t xml:space="preserve">- nr sprawy </w:t>
      </w:r>
      <w:r w:rsidRPr="00925C46">
        <w:rPr>
          <w:rFonts w:ascii="Arial" w:eastAsiaTheme="minorEastAsia" w:hAnsi="Arial" w:cs="Arial"/>
          <w:b/>
          <w:bCs/>
          <w:i/>
          <w:iCs/>
          <w:sz w:val="21"/>
          <w:szCs w:val="21"/>
          <w:shd w:val="clear" w:color="auto" w:fill="FFFFFF"/>
          <w:lang w:eastAsia="pl-PL"/>
        </w:rPr>
        <w:t>ZP.381.21.2026</w:t>
      </w:r>
      <w:r w:rsidRPr="00925C46">
        <w:rPr>
          <w:rFonts w:ascii="Arial" w:eastAsiaTheme="minorEastAsia" w:hAnsi="Arial" w:cs="Arial"/>
          <w:spacing w:val="1"/>
          <w:sz w:val="21"/>
          <w:szCs w:val="21"/>
          <w:lang w:eastAsia="pl-PL"/>
        </w:rPr>
        <w:t>.</w:t>
      </w:r>
    </w:p>
    <w:p w14:paraId="354DD270" w14:textId="77777777" w:rsidR="0027586F" w:rsidRPr="00925C46" w:rsidRDefault="0027586F" w:rsidP="00C45945">
      <w:pPr>
        <w:contextualSpacing/>
        <w:jc w:val="center"/>
        <w:rPr>
          <w:rFonts w:ascii="Calibri" w:hAnsi="Calibri" w:cs="Calibri"/>
          <w:b/>
          <w:sz w:val="20"/>
          <w:szCs w:val="20"/>
        </w:rPr>
      </w:pPr>
    </w:p>
    <w:p w14:paraId="53ED0D0E" w14:textId="77777777" w:rsidR="0027586F" w:rsidRPr="00925C46" w:rsidRDefault="0027586F" w:rsidP="00C45945">
      <w:pPr>
        <w:contextualSpacing/>
        <w:rPr>
          <w:rFonts w:ascii="Calibri" w:hAnsi="Calibri" w:cs="Calibri"/>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1560"/>
        <w:gridCol w:w="1984"/>
        <w:gridCol w:w="2987"/>
        <w:gridCol w:w="1549"/>
      </w:tblGrid>
      <w:tr w:rsidR="00F14AA2" w:rsidRPr="00925C46" w14:paraId="03218902" w14:textId="46F3A71A" w:rsidTr="00C45945">
        <w:trPr>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1AB298" w14:textId="77777777" w:rsidR="00F14AA2" w:rsidRPr="00925C46" w:rsidRDefault="00F14AA2" w:rsidP="00C45945">
            <w:pPr>
              <w:contextualSpacing/>
              <w:jc w:val="center"/>
              <w:rPr>
                <w:rFonts w:ascii="Arial" w:hAnsi="Arial" w:cs="Arial"/>
                <w:bCs/>
                <w:sz w:val="20"/>
                <w:szCs w:val="20"/>
              </w:rPr>
            </w:pPr>
            <w:r w:rsidRPr="00925C46">
              <w:rPr>
                <w:rFonts w:ascii="Arial" w:hAnsi="Arial" w:cs="Arial"/>
                <w:bCs/>
                <w:sz w:val="20"/>
                <w:szCs w:val="20"/>
              </w:rPr>
              <w:t>Lp.</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015339" w14:textId="5E4CFFF9" w:rsidR="00F14AA2" w:rsidRPr="00925C46" w:rsidRDefault="00F14AA2" w:rsidP="00C45945">
            <w:pPr>
              <w:contextualSpacing/>
              <w:jc w:val="center"/>
              <w:rPr>
                <w:rFonts w:ascii="Arial" w:hAnsi="Arial" w:cs="Arial"/>
                <w:bCs/>
                <w:sz w:val="20"/>
                <w:szCs w:val="20"/>
              </w:rPr>
            </w:pPr>
            <w:r w:rsidRPr="00925C46">
              <w:rPr>
                <w:rFonts w:ascii="Arial" w:hAnsi="Arial" w:cs="Arial"/>
                <w:bCs/>
                <w:sz w:val="20"/>
                <w:szCs w:val="20"/>
              </w:rPr>
              <w:t>Imię i nazwisko</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E2A147" w14:textId="72CC4CB2" w:rsidR="00F14AA2" w:rsidRPr="00925C46" w:rsidRDefault="00F14AA2" w:rsidP="00C45945">
            <w:pPr>
              <w:contextualSpacing/>
              <w:jc w:val="center"/>
              <w:rPr>
                <w:rFonts w:ascii="Arial" w:hAnsi="Arial" w:cs="Arial"/>
                <w:bCs/>
                <w:sz w:val="20"/>
                <w:szCs w:val="20"/>
              </w:rPr>
            </w:pPr>
            <w:r w:rsidRPr="00925C46">
              <w:rPr>
                <w:rFonts w:ascii="Arial" w:hAnsi="Arial" w:cs="Arial"/>
                <w:sz w:val="20"/>
                <w:szCs w:val="20"/>
              </w:rPr>
              <w:t>Zakres wykonywanych czynności</w:t>
            </w:r>
          </w:p>
        </w:tc>
        <w:tc>
          <w:tcPr>
            <w:tcW w:w="2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51E607" w14:textId="1EC8757C" w:rsidR="00F14AA2" w:rsidRPr="00C45945" w:rsidRDefault="00F14AA2" w:rsidP="00C45945">
            <w:pPr>
              <w:contextualSpacing/>
              <w:jc w:val="center"/>
              <w:rPr>
                <w:rFonts w:ascii="Arial" w:hAnsi="Arial" w:cs="Arial"/>
                <w:sz w:val="20"/>
                <w:szCs w:val="20"/>
              </w:rPr>
            </w:pPr>
            <w:r w:rsidRPr="00925C46">
              <w:rPr>
                <w:rFonts w:ascii="Arial" w:hAnsi="Arial" w:cs="Arial"/>
                <w:sz w:val="20"/>
                <w:szCs w:val="20"/>
              </w:rPr>
              <w:t>Informacje dot. kwalifikacji zawodowych, niezbędnych do wykonania zamówienia publicznego</w:t>
            </w:r>
          </w:p>
        </w:tc>
        <w:tc>
          <w:tcPr>
            <w:tcW w:w="1549" w:type="dxa"/>
            <w:shd w:val="pct15" w:color="auto" w:fill="auto"/>
            <w:vAlign w:val="center"/>
          </w:tcPr>
          <w:p w14:paraId="67F26E16" w14:textId="57D3B05D" w:rsidR="00F14AA2" w:rsidRPr="00925C46" w:rsidRDefault="00F14AA2" w:rsidP="00C45945">
            <w:pPr>
              <w:contextualSpacing/>
              <w:jc w:val="center"/>
              <w:rPr>
                <w:rFonts w:ascii="Arial" w:hAnsi="Arial" w:cs="Arial"/>
                <w:bCs/>
                <w:sz w:val="20"/>
                <w:szCs w:val="20"/>
              </w:rPr>
            </w:pPr>
            <w:r w:rsidRPr="00925C46">
              <w:rPr>
                <w:rFonts w:ascii="Arial" w:hAnsi="Arial" w:cs="Arial"/>
                <w:sz w:val="20"/>
                <w:szCs w:val="20"/>
              </w:rPr>
              <w:t xml:space="preserve">Podstawa </w:t>
            </w:r>
            <w:r>
              <w:rPr>
                <w:rFonts w:ascii="Arial" w:hAnsi="Arial" w:cs="Arial"/>
                <w:sz w:val="20"/>
                <w:szCs w:val="20"/>
              </w:rPr>
              <w:t xml:space="preserve">do </w:t>
            </w:r>
            <w:r w:rsidRPr="00925C46">
              <w:rPr>
                <w:rFonts w:ascii="Arial" w:hAnsi="Arial" w:cs="Arial"/>
                <w:sz w:val="20"/>
                <w:szCs w:val="20"/>
              </w:rPr>
              <w:t>dysponowania wykazanymi osobami</w:t>
            </w:r>
          </w:p>
        </w:tc>
      </w:tr>
      <w:tr w:rsidR="00F14AA2" w:rsidRPr="00925C46" w14:paraId="2F149261" w14:textId="1BA4D544" w:rsidTr="00F14AA2">
        <w:trPr>
          <w:trHeight w:val="647"/>
          <w:jc w:val="center"/>
        </w:trPr>
        <w:tc>
          <w:tcPr>
            <w:tcW w:w="562" w:type="dxa"/>
          </w:tcPr>
          <w:p w14:paraId="3891C07C" w14:textId="77777777" w:rsidR="00F14AA2" w:rsidRPr="00925C46" w:rsidRDefault="00F14AA2" w:rsidP="00C45945">
            <w:pPr>
              <w:contextualSpacing/>
              <w:rPr>
                <w:rFonts w:ascii="Arial" w:hAnsi="Arial" w:cs="Arial"/>
                <w:color w:val="EE0000"/>
                <w:sz w:val="20"/>
                <w:szCs w:val="20"/>
              </w:rPr>
            </w:pPr>
          </w:p>
        </w:tc>
        <w:tc>
          <w:tcPr>
            <w:tcW w:w="1560" w:type="dxa"/>
          </w:tcPr>
          <w:p w14:paraId="4A9215B6" w14:textId="77777777" w:rsidR="00F14AA2" w:rsidRPr="00925C46" w:rsidRDefault="00F14AA2" w:rsidP="00C45945">
            <w:pPr>
              <w:contextualSpacing/>
              <w:rPr>
                <w:rFonts w:ascii="Arial" w:hAnsi="Arial" w:cs="Arial"/>
                <w:color w:val="EE0000"/>
                <w:sz w:val="20"/>
                <w:szCs w:val="20"/>
              </w:rPr>
            </w:pPr>
          </w:p>
        </w:tc>
        <w:tc>
          <w:tcPr>
            <w:tcW w:w="1984" w:type="dxa"/>
          </w:tcPr>
          <w:p w14:paraId="6157CE97" w14:textId="77777777" w:rsidR="00F14AA2" w:rsidRPr="00925C46" w:rsidRDefault="00F14AA2" w:rsidP="00C45945">
            <w:pPr>
              <w:contextualSpacing/>
              <w:rPr>
                <w:rFonts w:ascii="Arial" w:hAnsi="Arial" w:cs="Arial"/>
                <w:color w:val="EE0000"/>
                <w:sz w:val="20"/>
                <w:szCs w:val="20"/>
              </w:rPr>
            </w:pPr>
          </w:p>
        </w:tc>
        <w:tc>
          <w:tcPr>
            <w:tcW w:w="2987" w:type="dxa"/>
          </w:tcPr>
          <w:p w14:paraId="009D7125" w14:textId="77777777" w:rsidR="00F14AA2" w:rsidRPr="00925C46" w:rsidRDefault="00F14AA2" w:rsidP="00C45945">
            <w:pPr>
              <w:contextualSpacing/>
              <w:rPr>
                <w:rFonts w:ascii="Arial" w:hAnsi="Arial" w:cs="Arial"/>
                <w:color w:val="EE0000"/>
                <w:sz w:val="20"/>
                <w:szCs w:val="20"/>
              </w:rPr>
            </w:pPr>
          </w:p>
        </w:tc>
        <w:tc>
          <w:tcPr>
            <w:tcW w:w="1549" w:type="dxa"/>
          </w:tcPr>
          <w:p w14:paraId="330A3657" w14:textId="77777777" w:rsidR="00F14AA2" w:rsidRPr="00925C46" w:rsidRDefault="00F14AA2" w:rsidP="00C45945">
            <w:pPr>
              <w:contextualSpacing/>
              <w:rPr>
                <w:rFonts w:ascii="Arial" w:hAnsi="Arial" w:cs="Arial"/>
                <w:color w:val="EE0000"/>
                <w:sz w:val="20"/>
                <w:szCs w:val="20"/>
              </w:rPr>
            </w:pPr>
          </w:p>
        </w:tc>
      </w:tr>
      <w:tr w:rsidR="00F14AA2" w:rsidRPr="00925C46" w14:paraId="2B8280F6" w14:textId="29DFFC43" w:rsidTr="00F14AA2">
        <w:trPr>
          <w:trHeight w:val="647"/>
          <w:jc w:val="center"/>
        </w:trPr>
        <w:tc>
          <w:tcPr>
            <w:tcW w:w="562" w:type="dxa"/>
          </w:tcPr>
          <w:p w14:paraId="434050F1" w14:textId="77777777" w:rsidR="00F14AA2" w:rsidRPr="00925C46" w:rsidRDefault="00F14AA2" w:rsidP="00C45945">
            <w:pPr>
              <w:contextualSpacing/>
              <w:rPr>
                <w:rFonts w:ascii="Arial" w:hAnsi="Arial" w:cs="Arial"/>
                <w:color w:val="EE0000"/>
                <w:sz w:val="20"/>
                <w:szCs w:val="20"/>
              </w:rPr>
            </w:pPr>
          </w:p>
        </w:tc>
        <w:tc>
          <w:tcPr>
            <w:tcW w:w="1560" w:type="dxa"/>
          </w:tcPr>
          <w:p w14:paraId="156E0A81" w14:textId="77777777" w:rsidR="00F14AA2" w:rsidRPr="00925C46" w:rsidRDefault="00F14AA2" w:rsidP="00C45945">
            <w:pPr>
              <w:contextualSpacing/>
              <w:rPr>
                <w:rFonts w:ascii="Arial" w:hAnsi="Arial" w:cs="Arial"/>
                <w:color w:val="EE0000"/>
                <w:sz w:val="20"/>
                <w:szCs w:val="20"/>
              </w:rPr>
            </w:pPr>
          </w:p>
        </w:tc>
        <w:tc>
          <w:tcPr>
            <w:tcW w:w="1984" w:type="dxa"/>
          </w:tcPr>
          <w:p w14:paraId="3995A3AC" w14:textId="77777777" w:rsidR="00F14AA2" w:rsidRPr="00925C46" w:rsidRDefault="00F14AA2" w:rsidP="00C45945">
            <w:pPr>
              <w:contextualSpacing/>
              <w:rPr>
                <w:rFonts w:ascii="Arial" w:hAnsi="Arial" w:cs="Arial"/>
                <w:color w:val="EE0000"/>
                <w:sz w:val="20"/>
                <w:szCs w:val="20"/>
              </w:rPr>
            </w:pPr>
          </w:p>
        </w:tc>
        <w:tc>
          <w:tcPr>
            <w:tcW w:w="2987" w:type="dxa"/>
          </w:tcPr>
          <w:p w14:paraId="3CB4C8CA" w14:textId="77777777" w:rsidR="00F14AA2" w:rsidRPr="00925C46" w:rsidRDefault="00F14AA2" w:rsidP="00C45945">
            <w:pPr>
              <w:contextualSpacing/>
              <w:rPr>
                <w:rFonts w:ascii="Arial" w:hAnsi="Arial" w:cs="Arial"/>
                <w:color w:val="EE0000"/>
                <w:sz w:val="20"/>
                <w:szCs w:val="20"/>
              </w:rPr>
            </w:pPr>
          </w:p>
        </w:tc>
        <w:tc>
          <w:tcPr>
            <w:tcW w:w="1549" w:type="dxa"/>
          </w:tcPr>
          <w:p w14:paraId="7E87B5E9" w14:textId="77777777" w:rsidR="00F14AA2" w:rsidRPr="00925C46" w:rsidRDefault="00F14AA2" w:rsidP="00C45945">
            <w:pPr>
              <w:contextualSpacing/>
              <w:rPr>
                <w:rFonts w:ascii="Arial" w:hAnsi="Arial" w:cs="Arial"/>
                <w:color w:val="EE0000"/>
                <w:sz w:val="20"/>
                <w:szCs w:val="20"/>
              </w:rPr>
            </w:pPr>
          </w:p>
        </w:tc>
      </w:tr>
      <w:tr w:rsidR="00F14AA2" w:rsidRPr="00925C46" w14:paraId="2FA19EB0" w14:textId="18B576F0" w:rsidTr="00F14AA2">
        <w:trPr>
          <w:trHeight w:val="647"/>
          <w:jc w:val="center"/>
        </w:trPr>
        <w:tc>
          <w:tcPr>
            <w:tcW w:w="562" w:type="dxa"/>
          </w:tcPr>
          <w:p w14:paraId="489A28BF" w14:textId="77777777" w:rsidR="00F14AA2" w:rsidRPr="00925C46" w:rsidRDefault="00F14AA2" w:rsidP="00C45945">
            <w:pPr>
              <w:contextualSpacing/>
              <w:rPr>
                <w:rFonts w:ascii="Arial" w:hAnsi="Arial" w:cs="Arial"/>
                <w:color w:val="EE0000"/>
                <w:sz w:val="20"/>
                <w:szCs w:val="20"/>
              </w:rPr>
            </w:pPr>
          </w:p>
        </w:tc>
        <w:tc>
          <w:tcPr>
            <w:tcW w:w="1560" w:type="dxa"/>
          </w:tcPr>
          <w:p w14:paraId="5D19F6E2" w14:textId="77777777" w:rsidR="00F14AA2" w:rsidRPr="00925C46" w:rsidRDefault="00F14AA2" w:rsidP="00C45945">
            <w:pPr>
              <w:contextualSpacing/>
              <w:rPr>
                <w:rFonts w:ascii="Arial" w:hAnsi="Arial" w:cs="Arial"/>
                <w:color w:val="EE0000"/>
                <w:sz w:val="20"/>
                <w:szCs w:val="20"/>
              </w:rPr>
            </w:pPr>
          </w:p>
        </w:tc>
        <w:tc>
          <w:tcPr>
            <w:tcW w:w="1984" w:type="dxa"/>
          </w:tcPr>
          <w:p w14:paraId="48213197" w14:textId="77777777" w:rsidR="00F14AA2" w:rsidRPr="00925C46" w:rsidRDefault="00F14AA2" w:rsidP="00C45945">
            <w:pPr>
              <w:contextualSpacing/>
              <w:rPr>
                <w:rFonts w:ascii="Arial" w:hAnsi="Arial" w:cs="Arial"/>
                <w:color w:val="EE0000"/>
                <w:sz w:val="20"/>
                <w:szCs w:val="20"/>
              </w:rPr>
            </w:pPr>
          </w:p>
        </w:tc>
        <w:tc>
          <w:tcPr>
            <w:tcW w:w="2987" w:type="dxa"/>
          </w:tcPr>
          <w:p w14:paraId="3C784080" w14:textId="77777777" w:rsidR="00F14AA2" w:rsidRPr="00925C46" w:rsidRDefault="00F14AA2" w:rsidP="00C45945">
            <w:pPr>
              <w:contextualSpacing/>
              <w:rPr>
                <w:rFonts w:ascii="Arial" w:hAnsi="Arial" w:cs="Arial"/>
                <w:color w:val="EE0000"/>
                <w:sz w:val="20"/>
                <w:szCs w:val="20"/>
              </w:rPr>
            </w:pPr>
          </w:p>
        </w:tc>
        <w:tc>
          <w:tcPr>
            <w:tcW w:w="1549" w:type="dxa"/>
          </w:tcPr>
          <w:p w14:paraId="6C4F55C0" w14:textId="77777777" w:rsidR="00F14AA2" w:rsidRPr="00925C46" w:rsidRDefault="00F14AA2" w:rsidP="00C45945">
            <w:pPr>
              <w:contextualSpacing/>
              <w:rPr>
                <w:rFonts w:ascii="Arial" w:hAnsi="Arial" w:cs="Arial"/>
                <w:color w:val="EE0000"/>
                <w:sz w:val="20"/>
                <w:szCs w:val="20"/>
              </w:rPr>
            </w:pPr>
          </w:p>
        </w:tc>
      </w:tr>
    </w:tbl>
    <w:p w14:paraId="5D5DA79F" w14:textId="77777777" w:rsidR="00923DFD" w:rsidRPr="00520D39" w:rsidRDefault="00923DFD">
      <w:pPr>
        <w:rPr>
          <w:rFonts w:ascii="Calibri" w:hAnsi="Calibri" w:cs="Calibri"/>
          <w:b/>
          <w:color w:val="EE0000"/>
          <w:sz w:val="20"/>
          <w:szCs w:val="20"/>
          <w:u w:val="single"/>
        </w:rPr>
      </w:pPr>
    </w:p>
    <w:p w14:paraId="7916CE27" w14:textId="77777777" w:rsidR="00923DFD" w:rsidRPr="00520D39" w:rsidRDefault="00923DFD">
      <w:pPr>
        <w:rPr>
          <w:rFonts w:ascii="Calibri" w:hAnsi="Calibri" w:cs="Calibri"/>
          <w:b/>
          <w:color w:val="EE0000"/>
          <w:sz w:val="20"/>
          <w:szCs w:val="20"/>
          <w:u w:val="single"/>
        </w:rPr>
      </w:pPr>
    </w:p>
    <w:p w14:paraId="558320F8" w14:textId="77777777" w:rsidR="00923DFD" w:rsidRPr="00520D39" w:rsidRDefault="00923DFD">
      <w:pPr>
        <w:rPr>
          <w:rFonts w:ascii="Calibri" w:hAnsi="Calibri" w:cs="Calibri"/>
          <w:b/>
          <w:color w:val="EE0000"/>
          <w:sz w:val="20"/>
          <w:szCs w:val="20"/>
          <w:u w:val="single"/>
        </w:rPr>
      </w:pPr>
    </w:p>
    <w:p w14:paraId="0241E948" w14:textId="77777777" w:rsidR="003907E3" w:rsidRPr="00520D39" w:rsidRDefault="003907E3">
      <w:pPr>
        <w:rPr>
          <w:rFonts w:ascii="Calibri" w:hAnsi="Calibri" w:cs="Calibri"/>
          <w:b/>
          <w:color w:val="EE0000"/>
          <w:sz w:val="20"/>
          <w:szCs w:val="20"/>
          <w:u w:val="single"/>
        </w:rPr>
      </w:pPr>
    </w:p>
    <w:p w14:paraId="3470B8FE" w14:textId="77777777" w:rsidR="003907E3" w:rsidRPr="00520D39" w:rsidRDefault="003907E3">
      <w:pPr>
        <w:rPr>
          <w:rFonts w:ascii="Calibri" w:hAnsi="Calibri" w:cs="Calibri"/>
          <w:b/>
          <w:color w:val="EE0000"/>
          <w:sz w:val="20"/>
          <w:szCs w:val="20"/>
          <w:u w:val="single"/>
        </w:rPr>
      </w:pPr>
    </w:p>
    <w:p w14:paraId="376846EC" w14:textId="77777777" w:rsidR="003907E3" w:rsidRPr="00520D39" w:rsidRDefault="003907E3">
      <w:pPr>
        <w:rPr>
          <w:rFonts w:ascii="Calibri" w:hAnsi="Calibri" w:cs="Calibri"/>
          <w:b/>
          <w:color w:val="EE0000"/>
          <w:sz w:val="20"/>
          <w:szCs w:val="20"/>
          <w:u w:val="single"/>
        </w:rPr>
      </w:pPr>
    </w:p>
    <w:p w14:paraId="5BC519E8" w14:textId="77777777" w:rsidR="003907E3" w:rsidRPr="00520D39" w:rsidRDefault="003907E3">
      <w:pPr>
        <w:rPr>
          <w:rFonts w:ascii="Calibri" w:hAnsi="Calibri" w:cs="Calibri"/>
          <w:b/>
          <w:color w:val="EE0000"/>
          <w:sz w:val="20"/>
          <w:szCs w:val="20"/>
          <w:u w:val="single"/>
        </w:rPr>
      </w:pPr>
    </w:p>
    <w:p w14:paraId="11009ED6" w14:textId="77777777" w:rsidR="00923DFD" w:rsidRPr="00520D39" w:rsidRDefault="00923DFD">
      <w:pPr>
        <w:rPr>
          <w:rFonts w:ascii="Calibri" w:hAnsi="Calibri" w:cs="Calibri"/>
          <w:b/>
          <w:color w:val="EE0000"/>
          <w:sz w:val="20"/>
          <w:szCs w:val="20"/>
          <w:u w:val="single"/>
        </w:rPr>
      </w:pPr>
    </w:p>
    <w:p w14:paraId="3E0A45B0" w14:textId="77777777" w:rsidR="00132E20" w:rsidRDefault="00132E20">
      <w:pPr>
        <w:rPr>
          <w:rFonts w:ascii="Calibri" w:hAnsi="Calibri" w:cs="Calibri"/>
          <w:b/>
          <w:i/>
          <w:iCs/>
          <w:color w:val="EE0000"/>
          <w:sz w:val="20"/>
          <w:szCs w:val="20"/>
        </w:rPr>
      </w:pPr>
      <w:bookmarkStart w:id="30" w:name="_Hlk510689047"/>
      <w:r>
        <w:rPr>
          <w:rFonts w:ascii="Calibri" w:hAnsi="Calibri" w:cs="Calibri"/>
          <w:b/>
          <w:i/>
          <w:iCs/>
          <w:color w:val="EE0000"/>
          <w:sz w:val="20"/>
          <w:szCs w:val="20"/>
        </w:rPr>
        <w:br w:type="page"/>
      </w:r>
    </w:p>
    <w:p w14:paraId="56B3F86C" w14:textId="5F0C0FAA" w:rsidR="003E3291" w:rsidRPr="00132E20" w:rsidRDefault="003E3291" w:rsidP="00132E20">
      <w:pPr>
        <w:jc w:val="right"/>
        <w:rPr>
          <w:rFonts w:ascii="Calibri" w:hAnsi="Calibri" w:cs="Calibri"/>
          <w:b/>
          <w:i/>
          <w:iCs/>
          <w:color w:val="EE0000"/>
          <w:sz w:val="20"/>
          <w:szCs w:val="20"/>
        </w:rPr>
      </w:pPr>
      <w:r w:rsidRPr="004653E9">
        <w:rPr>
          <w:rFonts w:ascii="Arial" w:hAnsi="Arial" w:cs="Arial"/>
          <w:b/>
          <w:bCs/>
          <w:i/>
          <w:iCs/>
          <w:sz w:val="20"/>
          <w:szCs w:val="20"/>
          <w:u w:val="single"/>
        </w:rPr>
        <w:lastRenderedPageBreak/>
        <w:t xml:space="preserve">Załącznik nr </w:t>
      </w:r>
      <w:r w:rsidR="008E1212">
        <w:rPr>
          <w:rFonts w:ascii="Arial" w:hAnsi="Arial" w:cs="Arial"/>
          <w:b/>
          <w:bCs/>
          <w:i/>
          <w:iCs/>
          <w:sz w:val="20"/>
          <w:szCs w:val="20"/>
          <w:u w:val="single"/>
        </w:rPr>
        <w:t>8</w:t>
      </w:r>
      <w:r w:rsidRPr="004653E9">
        <w:rPr>
          <w:rFonts w:ascii="Arial" w:hAnsi="Arial" w:cs="Arial"/>
          <w:b/>
          <w:bCs/>
          <w:i/>
          <w:iCs/>
          <w:sz w:val="20"/>
          <w:szCs w:val="20"/>
          <w:u w:val="single"/>
        </w:rPr>
        <w:t>a</w:t>
      </w:r>
    </w:p>
    <w:p w14:paraId="62F182FF" w14:textId="6CF70CB6" w:rsidR="0001495B" w:rsidRPr="0001495B" w:rsidRDefault="0001495B" w:rsidP="00E40559">
      <w:pPr>
        <w:jc w:val="right"/>
        <w:rPr>
          <w:rFonts w:ascii="Arial" w:hAnsi="Arial" w:cs="Arial"/>
          <w:b/>
          <w:sz w:val="18"/>
          <w:szCs w:val="18"/>
        </w:rPr>
      </w:pPr>
      <w:bookmarkStart w:id="31" w:name="_Hlk529442376"/>
      <w:r w:rsidRPr="0001495B">
        <w:rPr>
          <w:rFonts w:ascii="Arial" w:eastAsia="Arial Unicode MS" w:hAnsi="Arial" w:cs="Arial"/>
          <w:b/>
          <w:bCs/>
          <w:kern w:val="2"/>
          <w:sz w:val="18"/>
          <w:szCs w:val="18"/>
        </w:rPr>
        <w:t xml:space="preserve">DLA ZADAŃ nr 1 </w:t>
      </w:r>
      <w:r w:rsidR="00715018">
        <w:rPr>
          <w:rFonts w:ascii="Arial" w:eastAsia="Arial Unicode MS" w:hAnsi="Arial" w:cs="Arial"/>
          <w:b/>
          <w:bCs/>
          <w:kern w:val="2"/>
          <w:sz w:val="18"/>
          <w:szCs w:val="18"/>
        </w:rPr>
        <w:t>–</w:t>
      </w:r>
      <w:r w:rsidRPr="0001495B">
        <w:rPr>
          <w:rFonts w:ascii="Arial" w:eastAsia="Arial Unicode MS" w:hAnsi="Arial" w:cs="Arial"/>
          <w:b/>
          <w:bCs/>
          <w:kern w:val="2"/>
          <w:sz w:val="18"/>
          <w:szCs w:val="18"/>
        </w:rPr>
        <w:t xml:space="preserve"> </w:t>
      </w:r>
      <w:r>
        <w:rPr>
          <w:rFonts w:ascii="Arial" w:eastAsia="Arial Unicode MS" w:hAnsi="Arial" w:cs="Arial"/>
          <w:b/>
          <w:bCs/>
          <w:kern w:val="2"/>
          <w:sz w:val="18"/>
          <w:szCs w:val="18"/>
        </w:rPr>
        <w:t>55</w:t>
      </w:r>
    </w:p>
    <w:p w14:paraId="663B550A" w14:textId="77777777" w:rsidR="0001495B" w:rsidRPr="0001495B" w:rsidRDefault="0001495B" w:rsidP="00E40559">
      <w:pPr>
        <w:contextualSpacing/>
        <w:jc w:val="center"/>
        <w:rPr>
          <w:rFonts w:ascii="Arial" w:hAnsi="Arial" w:cs="Arial"/>
          <w:b/>
          <w:sz w:val="18"/>
          <w:szCs w:val="18"/>
          <w:u w:val="single"/>
        </w:rPr>
      </w:pPr>
      <w:r w:rsidRPr="0001495B">
        <w:rPr>
          <w:rFonts w:ascii="Arial" w:hAnsi="Arial" w:cs="Arial"/>
          <w:b/>
          <w:sz w:val="18"/>
          <w:szCs w:val="18"/>
          <w:u w:val="single"/>
        </w:rPr>
        <w:t>Wzór umowy</w:t>
      </w:r>
    </w:p>
    <w:p w14:paraId="0D3A49C3" w14:textId="77777777" w:rsidR="0001495B" w:rsidRPr="0001495B" w:rsidRDefault="0001495B" w:rsidP="00E40559">
      <w:pPr>
        <w:tabs>
          <w:tab w:val="left" w:pos="0"/>
        </w:tabs>
        <w:suppressAutoHyphens/>
        <w:jc w:val="both"/>
        <w:rPr>
          <w:rFonts w:ascii="Arial" w:hAnsi="Arial" w:cs="Arial"/>
          <w:sz w:val="18"/>
          <w:szCs w:val="18"/>
        </w:rPr>
      </w:pPr>
    </w:p>
    <w:bookmarkEnd w:id="31"/>
    <w:p w14:paraId="102C6B40" w14:textId="77777777" w:rsidR="0001495B" w:rsidRPr="0001495B" w:rsidRDefault="0001495B" w:rsidP="00E40559">
      <w:pPr>
        <w:keepNext/>
        <w:numPr>
          <w:ilvl w:val="1"/>
          <w:numId w:val="1"/>
        </w:numPr>
        <w:tabs>
          <w:tab w:val="clear" w:pos="-720"/>
          <w:tab w:val="num" w:pos="-360"/>
          <w:tab w:val="left" w:pos="0"/>
        </w:tabs>
        <w:suppressAutoHyphens/>
        <w:ind w:left="-360"/>
        <w:jc w:val="both"/>
        <w:outlineLvl w:val="1"/>
        <w:rPr>
          <w:rFonts w:ascii="Arial" w:eastAsia="Times New Roman" w:hAnsi="Arial" w:cs="Arial"/>
          <w:sz w:val="18"/>
          <w:szCs w:val="18"/>
          <w:lang w:eastAsia="ar-SA"/>
        </w:rPr>
      </w:pPr>
      <w:r w:rsidRPr="0001495B">
        <w:rPr>
          <w:rFonts w:ascii="Arial" w:eastAsia="Times New Roman" w:hAnsi="Arial" w:cs="Arial"/>
          <w:sz w:val="18"/>
          <w:szCs w:val="18"/>
          <w:lang w:eastAsia="ar-SA"/>
        </w:rPr>
        <w:t xml:space="preserve">       zawarta w dniu ...................................w Lublinie, pomiędzy: </w:t>
      </w:r>
    </w:p>
    <w:p w14:paraId="131B2C93" w14:textId="77777777" w:rsidR="0001495B" w:rsidRPr="0001495B" w:rsidRDefault="0001495B" w:rsidP="00E40559">
      <w:pPr>
        <w:rPr>
          <w:rFonts w:ascii="Arial" w:hAnsi="Arial" w:cs="Arial"/>
          <w:sz w:val="18"/>
          <w:szCs w:val="18"/>
        </w:rPr>
      </w:pPr>
    </w:p>
    <w:p w14:paraId="1489D155" w14:textId="77777777" w:rsidR="0001495B" w:rsidRPr="0001495B" w:rsidRDefault="0001495B" w:rsidP="00E40559">
      <w:pPr>
        <w:jc w:val="both"/>
        <w:rPr>
          <w:rFonts w:ascii="Arial" w:hAnsi="Arial" w:cs="Arial"/>
          <w:b/>
          <w:sz w:val="18"/>
          <w:szCs w:val="18"/>
        </w:rPr>
      </w:pPr>
      <w:bookmarkStart w:id="32" w:name="_Hlk1732975"/>
      <w:r w:rsidRPr="0001495B">
        <w:rPr>
          <w:rFonts w:ascii="Arial" w:hAnsi="Arial" w:cs="Arial"/>
          <w:b/>
          <w:sz w:val="18"/>
          <w:szCs w:val="18"/>
        </w:rPr>
        <w:t xml:space="preserve">Uniwersyteckim Szpitalem Dziecięcym w Lublinie, </w:t>
      </w:r>
    </w:p>
    <w:p w14:paraId="063059C3" w14:textId="77777777" w:rsidR="0001495B" w:rsidRPr="0001495B" w:rsidRDefault="0001495B" w:rsidP="00E40559">
      <w:pPr>
        <w:jc w:val="both"/>
        <w:rPr>
          <w:rFonts w:ascii="Arial" w:hAnsi="Arial" w:cs="Arial"/>
          <w:sz w:val="18"/>
          <w:szCs w:val="18"/>
        </w:rPr>
      </w:pPr>
      <w:r w:rsidRPr="0001495B">
        <w:rPr>
          <w:rFonts w:ascii="Arial" w:hAnsi="Arial" w:cs="Arial"/>
          <w:sz w:val="18"/>
          <w:szCs w:val="18"/>
        </w:rPr>
        <w:t xml:space="preserve">ul. prof. Antoniego Gębali 6, 20-093 Lublin,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bookmarkStart w:id="33" w:name="_Hlk1634812"/>
      <w:r w:rsidRPr="0001495B">
        <w:rPr>
          <w:rFonts w:ascii="Arial" w:hAnsi="Arial" w:cs="Arial"/>
          <w:sz w:val="18"/>
          <w:szCs w:val="18"/>
        </w:rPr>
        <w:t xml:space="preserve">w dalszej części umowy </w:t>
      </w:r>
      <w:bookmarkEnd w:id="33"/>
      <w:r w:rsidRPr="0001495B">
        <w:rPr>
          <w:rFonts w:ascii="Arial" w:hAnsi="Arial" w:cs="Arial"/>
          <w:b/>
          <w:sz w:val="18"/>
          <w:szCs w:val="18"/>
        </w:rPr>
        <w:t xml:space="preserve">Zamawiającym </w:t>
      </w:r>
      <w:r w:rsidRPr="0001495B">
        <w:rPr>
          <w:rFonts w:ascii="Arial" w:hAnsi="Arial" w:cs="Arial"/>
          <w:sz w:val="18"/>
          <w:szCs w:val="18"/>
        </w:rPr>
        <w:t>lub</w:t>
      </w:r>
      <w:r w:rsidRPr="0001495B">
        <w:rPr>
          <w:rFonts w:ascii="Arial" w:hAnsi="Arial" w:cs="Arial"/>
          <w:b/>
          <w:sz w:val="18"/>
          <w:szCs w:val="18"/>
        </w:rPr>
        <w:t xml:space="preserve"> Szpitalem, </w:t>
      </w:r>
      <w:r w:rsidRPr="0001495B">
        <w:rPr>
          <w:rFonts w:ascii="Arial" w:hAnsi="Arial" w:cs="Arial"/>
          <w:sz w:val="18"/>
          <w:szCs w:val="18"/>
        </w:rPr>
        <w:t>reprezentowanym przez:</w:t>
      </w:r>
    </w:p>
    <w:p w14:paraId="07F043F1" w14:textId="1BA51E0C" w:rsidR="0001495B" w:rsidRPr="0001495B" w:rsidRDefault="0001495B" w:rsidP="00602189">
      <w:pPr>
        <w:numPr>
          <w:ilvl w:val="0"/>
          <w:numId w:val="83"/>
        </w:numPr>
        <w:contextualSpacing/>
        <w:jc w:val="both"/>
        <w:rPr>
          <w:rFonts w:ascii="Arial" w:hAnsi="Arial" w:cs="Arial"/>
          <w:sz w:val="18"/>
          <w:szCs w:val="18"/>
        </w:rPr>
      </w:pPr>
      <w:r w:rsidRPr="0001495B">
        <w:rPr>
          <w:rFonts w:ascii="Arial" w:hAnsi="Arial" w:cs="Arial"/>
          <w:sz w:val="18"/>
          <w:szCs w:val="18"/>
        </w:rPr>
        <w:t xml:space="preserve">dr Kamilę Ćwik </w:t>
      </w:r>
      <w:r w:rsidR="00523528">
        <w:rPr>
          <w:rFonts w:ascii="Arial" w:hAnsi="Arial" w:cs="Arial"/>
          <w:sz w:val="18"/>
          <w:szCs w:val="18"/>
        </w:rPr>
        <w:t>-</w:t>
      </w:r>
      <w:r w:rsidRPr="0001495B">
        <w:rPr>
          <w:rFonts w:ascii="Arial" w:hAnsi="Arial" w:cs="Arial"/>
          <w:sz w:val="18"/>
          <w:szCs w:val="18"/>
        </w:rPr>
        <w:t xml:space="preserve"> Dyrektora Szpitala</w:t>
      </w:r>
      <w:bookmarkEnd w:id="32"/>
    </w:p>
    <w:p w14:paraId="276B2D93" w14:textId="77777777" w:rsidR="0001495B" w:rsidRPr="0001495B" w:rsidRDefault="0001495B" w:rsidP="00E40559">
      <w:pPr>
        <w:jc w:val="both"/>
        <w:rPr>
          <w:rFonts w:ascii="Arial" w:hAnsi="Arial" w:cs="Arial"/>
          <w:sz w:val="18"/>
          <w:szCs w:val="18"/>
        </w:rPr>
      </w:pPr>
    </w:p>
    <w:p w14:paraId="55C01CA5" w14:textId="77777777" w:rsidR="0001495B" w:rsidRPr="0001495B" w:rsidRDefault="0001495B" w:rsidP="00E40559">
      <w:pPr>
        <w:jc w:val="both"/>
        <w:rPr>
          <w:rFonts w:ascii="Arial" w:hAnsi="Arial" w:cs="Arial"/>
          <w:sz w:val="18"/>
          <w:szCs w:val="18"/>
        </w:rPr>
      </w:pPr>
      <w:r w:rsidRPr="0001495B">
        <w:rPr>
          <w:rFonts w:ascii="Arial" w:hAnsi="Arial" w:cs="Arial"/>
          <w:sz w:val="18"/>
          <w:szCs w:val="18"/>
        </w:rPr>
        <w:t xml:space="preserve">a </w:t>
      </w:r>
    </w:p>
    <w:p w14:paraId="4617C147" w14:textId="77777777" w:rsidR="0001495B" w:rsidRPr="0001495B" w:rsidRDefault="0001495B" w:rsidP="00E40559">
      <w:pPr>
        <w:autoSpaceDE w:val="0"/>
        <w:autoSpaceDN w:val="0"/>
        <w:adjustRightInd w:val="0"/>
        <w:ind w:right="94"/>
        <w:jc w:val="both"/>
        <w:rPr>
          <w:rFonts w:ascii="Arial" w:eastAsiaTheme="minorEastAsia" w:hAnsi="Arial" w:cs="Arial"/>
          <w:sz w:val="18"/>
          <w:szCs w:val="18"/>
          <w:lang w:eastAsia="pl-PL"/>
        </w:rPr>
      </w:pPr>
      <w:r w:rsidRPr="0001495B">
        <w:rPr>
          <w:rFonts w:ascii="Arial" w:eastAsiaTheme="minorEastAsia" w:hAnsi="Arial" w:cs="Arial"/>
          <w:sz w:val="18"/>
          <w:szCs w:val="18"/>
          <w:lang w:eastAsia="pl-PL"/>
        </w:rPr>
        <w:t xml:space="preserve">..........................................................................................., wpisanym do KRS/ Centralnej Ewidencji i Informacji o Działalności Gospodarczej, NIP: …. REGON: ………, zwanym w dalszej części umowy </w:t>
      </w:r>
      <w:r w:rsidRPr="0001495B">
        <w:rPr>
          <w:rFonts w:ascii="Arial" w:eastAsiaTheme="minorEastAsia" w:hAnsi="Arial" w:cs="Arial"/>
          <w:b/>
          <w:bCs/>
          <w:sz w:val="18"/>
          <w:szCs w:val="18"/>
          <w:lang w:eastAsia="pl-PL"/>
        </w:rPr>
        <w:t>Wykonawcą</w:t>
      </w:r>
      <w:r w:rsidRPr="0001495B">
        <w:rPr>
          <w:rFonts w:ascii="Arial" w:eastAsiaTheme="minorEastAsia" w:hAnsi="Arial" w:cs="Arial"/>
          <w:sz w:val="18"/>
          <w:szCs w:val="18"/>
          <w:lang w:eastAsia="pl-PL"/>
        </w:rPr>
        <w:t>, reprezentowanym przez:</w:t>
      </w:r>
    </w:p>
    <w:p w14:paraId="185EAABF" w14:textId="77777777" w:rsidR="0001495B" w:rsidRPr="0001495B" w:rsidRDefault="0001495B" w:rsidP="00602189">
      <w:pPr>
        <w:numPr>
          <w:ilvl w:val="0"/>
          <w:numId w:val="83"/>
        </w:numPr>
        <w:tabs>
          <w:tab w:val="left" w:pos="709"/>
        </w:tabs>
        <w:suppressAutoHyphens/>
        <w:contextualSpacing/>
        <w:jc w:val="both"/>
        <w:rPr>
          <w:rFonts w:ascii="Arial" w:hAnsi="Arial" w:cs="Arial"/>
          <w:sz w:val="18"/>
          <w:szCs w:val="18"/>
        </w:rPr>
      </w:pPr>
      <w:r w:rsidRPr="0001495B">
        <w:rPr>
          <w:rFonts w:ascii="Arial" w:hAnsi="Arial" w:cs="Arial"/>
          <w:sz w:val="18"/>
          <w:szCs w:val="18"/>
        </w:rPr>
        <w:t>................................................................................</w:t>
      </w:r>
    </w:p>
    <w:p w14:paraId="0FB9A44D" w14:textId="77777777" w:rsidR="0001495B" w:rsidRPr="00132E20" w:rsidRDefault="0001495B" w:rsidP="00E40559">
      <w:pPr>
        <w:contextualSpacing/>
        <w:rPr>
          <w:rFonts w:ascii="Calibri" w:hAnsi="Calibri" w:cs="Calibri"/>
          <w:color w:val="EE0000"/>
          <w:sz w:val="18"/>
          <w:szCs w:val="18"/>
        </w:rPr>
      </w:pPr>
    </w:p>
    <w:p w14:paraId="5FE0D4F8" w14:textId="5B0B274E" w:rsidR="0001495B" w:rsidRPr="00132E20" w:rsidRDefault="0001495B" w:rsidP="00E40559">
      <w:pPr>
        <w:pStyle w:val="HTML-wstpniesformatowany"/>
        <w:jc w:val="both"/>
        <w:rPr>
          <w:rFonts w:ascii="Arial" w:hAnsi="Arial" w:cs="Arial"/>
          <w:i/>
          <w:iCs/>
          <w:sz w:val="18"/>
          <w:szCs w:val="18"/>
        </w:rPr>
      </w:pPr>
      <w:r w:rsidRPr="00132E20">
        <w:rPr>
          <w:rFonts w:ascii="Arial" w:hAnsi="Arial" w:cs="Arial"/>
          <w:i/>
          <w:iCs/>
          <w:sz w:val="18"/>
          <w:szCs w:val="18"/>
        </w:rPr>
        <w:t>wyłonionym w postępowaniu przeprowadzonym w trybie przetargu nieograniczonego na podstawie art. 132 ustawy z dnia 11</w:t>
      </w:r>
      <w:r w:rsidR="00710389">
        <w:rPr>
          <w:rFonts w:ascii="Arial" w:hAnsi="Arial" w:cs="Arial"/>
          <w:i/>
          <w:iCs/>
          <w:sz w:val="18"/>
          <w:szCs w:val="18"/>
        </w:rPr>
        <w:t> </w:t>
      </w:r>
      <w:r w:rsidRPr="00132E20">
        <w:rPr>
          <w:rFonts w:ascii="Arial" w:hAnsi="Arial" w:cs="Arial"/>
          <w:i/>
          <w:iCs/>
          <w:sz w:val="18"/>
          <w:szCs w:val="18"/>
        </w:rPr>
        <w:t>września 2019 r. Prawo zamówień publicznych (Dz. U. z 2024 r., poz. 1320) - zwanej dalej „ustawą Pzp”), w celu zrealizowania zamówienia publicznego przeglądy techniczne, kalibracje i serwis aparatury medycznej. (nr sprawy ZP.381.21.2026) o</w:t>
      </w:r>
      <w:r w:rsidR="00710389">
        <w:rPr>
          <w:rFonts w:ascii="Arial" w:hAnsi="Arial" w:cs="Arial"/>
          <w:i/>
          <w:iCs/>
          <w:sz w:val="18"/>
          <w:szCs w:val="18"/>
        </w:rPr>
        <w:t> </w:t>
      </w:r>
      <w:r w:rsidRPr="00132E20">
        <w:rPr>
          <w:rFonts w:ascii="Arial" w:hAnsi="Arial" w:cs="Arial"/>
          <w:i/>
          <w:iCs/>
          <w:sz w:val="18"/>
          <w:szCs w:val="18"/>
        </w:rPr>
        <w:t>następującej treści:</w:t>
      </w:r>
    </w:p>
    <w:p w14:paraId="7C1CB24A" w14:textId="77777777" w:rsidR="0001495B" w:rsidRPr="0001495B" w:rsidRDefault="0001495B" w:rsidP="00E40559">
      <w:pPr>
        <w:suppressAutoHyphens/>
        <w:rPr>
          <w:rFonts w:ascii="Arial" w:eastAsia="Times New Roman" w:hAnsi="Arial" w:cs="Arial"/>
          <w:b/>
          <w:bCs/>
          <w:color w:val="00B050"/>
          <w:sz w:val="18"/>
          <w:szCs w:val="18"/>
          <w:lang w:eastAsia="ar-SA"/>
        </w:rPr>
      </w:pPr>
    </w:p>
    <w:p w14:paraId="73F0BE29" w14:textId="77777777" w:rsidR="0001495B" w:rsidRPr="0001495B" w:rsidRDefault="0001495B" w:rsidP="00E40559">
      <w:pPr>
        <w:autoSpaceDE w:val="0"/>
        <w:autoSpaceDN w:val="0"/>
        <w:adjustRightInd w:val="0"/>
        <w:ind w:right="94"/>
        <w:jc w:val="center"/>
        <w:rPr>
          <w:rFonts w:ascii="Arial" w:hAnsi="Arial" w:cs="Arial"/>
          <w:sz w:val="18"/>
          <w:szCs w:val="18"/>
        </w:rPr>
      </w:pPr>
      <w:r w:rsidRPr="0001495B">
        <w:rPr>
          <w:rFonts w:ascii="Arial" w:hAnsi="Arial" w:cs="Arial"/>
          <w:sz w:val="18"/>
          <w:szCs w:val="18"/>
        </w:rPr>
        <w:t>§ 1</w:t>
      </w:r>
    </w:p>
    <w:p w14:paraId="75BC1FB4" w14:textId="6C3F2064" w:rsidR="0001495B" w:rsidRPr="0001495B" w:rsidRDefault="0001495B" w:rsidP="00602189">
      <w:pPr>
        <w:numPr>
          <w:ilvl w:val="0"/>
          <w:numId w:val="92"/>
        </w:numPr>
        <w:autoSpaceDE w:val="0"/>
        <w:autoSpaceDN w:val="0"/>
        <w:adjustRightInd w:val="0"/>
        <w:ind w:left="426" w:right="94"/>
        <w:contextualSpacing/>
        <w:jc w:val="both"/>
        <w:rPr>
          <w:rFonts w:ascii="Arial" w:hAnsi="Arial" w:cs="Arial"/>
          <w:b/>
          <w:bCs/>
          <w:sz w:val="18"/>
          <w:szCs w:val="18"/>
        </w:rPr>
      </w:pPr>
      <w:r w:rsidRPr="0001495B">
        <w:rPr>
          <w:rFonts w:ascii="Arial" w:hAnsi="Arial" w:cs="Arial"/>
          <w:sz w:val="18"/>
          <w:szCs w:val="18"/>
        </w:rPr>
        <w:t xml:space="preserve">Przedmiotem umowy są </w:t>
      </w:r>
      <w:r w:rsidRPr="0001495B">
        <w:rPr>
          <w:rFonts w:ascii="Arial" w:hAnsi="Arial" w:cs="Arial"/>
          <w:b/>
          <w:bCs/>
          <w:sz w:val="18"/>
          <w:szCs w:val="18"/>
        </w:rPr>
        <w:t>usługi przeglądów technicznych, testów i kalibracji aparatury medycznej</w:t>
      </w:r>
      <w:r w:rsidRPr="0001495B">
        <w:rPr>
          <w:rFonts w:ascii="Arial" w:hAnsi="Arial" w:cs="Arial"/>
          <w:sz w:val="18"/>
          <w:szCs w:val="18"/>
        </w:rPr>
        <w:t xml:space="preserve"> zgodnie z SWZ i</w:t>
      </w:r>
      <w:r w:rsidR="00710389">
        <w:rPr>
          <w:rFonts w:ascii="Arial" w:hAnsi="Arial" w:cs="Arial"/>
          <w:sz w:val="18"/>
          <w:szCs w:val="18"/>
        </w:rPr>
        <w:t> </w:t>
      </w:r>
      <w:r w:rsidRPr="0001495B">
        <w:rPr>
          <w:rFonts w:ascii="Arial" w:hAnsi="Arial" w:cs="Arial"/>
          <w:sz w:val="18"/>
          <w:szCs w:val="18"/>
        </w:rPr>
        <w:t>ofertą Wykonawcy w </w:t>
      </w:r>
      <w:r w:rsidRPr="0001495B">
        <w:rPr>
          <w:rFonts w:ascii="Arial" w:hAnsi="Arial" w:cs="Arial"/>
          <w:b/>
          <w:bCs/>
          <w:sz w:val="18"/>
          <w:szCs w:val="18"/>
        </w:rPr>
        <w:t>Zadaniu nr ……………...</w:t>
      </w:r>
    </w:p>
    <w:p w14:paraId="5D3ED911" w14:textId="21295509" w:rsidR="0001495B" w:rsidRPr="0001495B" w:rsidRDefault="0001495B" w:rsidP="00602189">
      <w:pPr>
        <w:numPr>
          <w:ilvl w:val="0"/>
          <w:numId w:val="92"/>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Wykonawca wykona usługę stanowiącą przedmiot umowy na własny koszt i ryzyko.</w:t>
      </w:r>
    </w:p>
    <w:p w14:paraId="4F1A4607" w14:textId="77777777" w:rsidR="0001495B" w:rsidRPr="0001495B" w:rsidRDefault="0001495B" w:rsidP="00E40559">
      <w:pPr>
        <w:suppressAutoHyphens/>
        <w:jc w:val="center"/>
        <w:rPr>
          <w:rFonts w:ascii="Arial" w:hAnsi="Arial" w:cs="Arial"/>
          <w:bCs/>
          <w:sz w:val="18"/>
          <w:szCs w:val="18"/>
          <w:lang w:eastAsia="ar-SA"/>
        </w:rPr>
      </w:pPr>
      <w:r w:rsidRPr="0001495B">
        <w:rPr>
          <w:rFonts w:ascii="Arial" w:hAnsi="Arial" w:cs="Arial"/>
          <w:bCs/>
          <w:sz w:val="18"/>
          <w:szCs w:val="18"/>
          <w:lang w:eastAsia="ar-SA"/>
        </w:rPr>
        <w:t>§ 2</w:t>
      </w:r>
    </w:p>
    <w:p w14:paraId="3DFD671D" w14:textId="77777777" w:rsidR="0001495B" w:rsidRPr="0001495B" w:rsidRDefault="0001495B" w:rsidP="00E40559">
      <w:pPr>
        <w:autoSpaceDE w:val="0"/>
        <w:autoSpaceDN w:val="0"/>
        <w:adjustRightInd w:val="0"/>
        <w:ind w:right="94"/>
        <w:jc w:val="both"/>
        <w:rPr>
          <w:rFonts w:ascii="Arial" w:hAnsi="Arial" w:cs="Arial"/>
          <w:b/>
          <w:bCs/>
          <w:sz w:val="18"/>
          <w:szCs w:val="18"/>
        </w:rPr>
      </w:pPr>
      <w:r w:rsidRPr="0001495B">
        <w:rPr>
          <w:rFonts w:ascii="Arial" w:hAnsi="Arial" w:cs="Arial"/>
          <w:b/>
          <w:bCs/>
          <w:sz w:val="18"/>
          <w:szCs w:val="18"/>
        </w:rPr>
        <w:t>Obowiązki Zamawiającego:</w:t>
      </w:r>
    </w:p>
    <w:p w14:paraId="3D69A4F1" w14:textId="77777777" w:rsidR="0001495B" w:rsidRPr="0001495B" w:rsidRDefault="0001495B" w:rsidP="00602189">
      <w:pPr>
        <w:numPr>
          <w:ilvl w:val="0"/>
          <w:numId w:val="93"/>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Udostępnienie aparatury i sprzętu medycznego do wykonywania usługi przez Wykonawcę.</w:t>
      </w:r>
    </w:p>
    <w:p w14:paraId="5358C434" w14:textId="019A2DC4" w:rsidR="0001495B" w:rsidRPr="0001495B" w:rsidRDefault="0001495B" w:rsidP="00602189">
      <w:pPr>
        <w:numPr>
          <w:ilvl w:val="0"/>
          <w:numId w:val="93"/>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Każdorazowo z wykonania usługi zostanie sporządzony przez Wykonawcę i zaakceptowany przez przedstawiciela Zamawiającego raport serwisowy.</w:t>
      </w:r>
    </w:p>
    <w:p w14:paraId="0F6BF2F5" w14:textId="77777777" w:rsidR="0001495B" w:rsidRPr="0001495B" w:rsidRDefault="0001495B" w:rsidP="00E40559">
      <w:pPr>
        <w:suppressAutoHyphens/>
        <w:jc w:val="center"/>
        <w:rPr>
          <w:rFonts w:ascii="Arial" w:hAnsi="Arial" w:cs="Arial"/>
          <w:sz w:val="18"/>
          <w:szCs w:val="18"/>
          <w:lang w:eastAsia="ar-SA"/>
        </w:rPr>
      </w:pPr>
      <w:bookmarkStart w:id="34" w:name="_Hlk187737737"/>
      <w:bookmarkStart w:id="35" w:name="_Hlk511128516"/>
      <w:r w:rsidRPr="0001495B">
        <w:rPr>
          <w:rFonts w:ascii="Arial" w:hAnsi="Arial" w:cs="Arial"/>
          <w:sz w:val="18"/>
          <w:szCs w:val="18"/>
          <w:lang w:eastAsia="ar-SA"/>
        </w:rPr>
        <w:t>§ 3</w:t>
      </w:r>
    </w:p>
    <w:bookmarkEnd w:id="34"/>
    <w:p w14:paraId="3B546258" w14:textId="77777777" w:rsidR="0001495B" w:rsidRPr="0001495B" w:rsidRDefault="0001495B" w:rsidP="00E40559">
      <w:pPr>
        <w:jc w:val="both"/>
        <w:rPr>
          <w:rFonts w:ascii="Arial" w:hAnsi="Arial" w:cs="Arial"/>
          <w:b/>
          <w:sz w:val="18"/>
          <w:szCs w:val="18"/>
        </w:rPr>
      </w:pPr>
      <w:r w:rsidRPr="0001495B">
        <w:rPr>
          <w:rFonts w:ascii="Arial" w:hAnsi="Arial" w:cs="Arial"/>
          <w:b/>
          <w:sz w:val="18"/>
          <w:szCs w:val="18"/>
        </w:rPr>
        <w:t>Obowiązki Wykonawcy:</w:t>
      </w:r>
    </w:p>
    <w:p w14:paraId="2F4D8C6E" w14:textId="77777777"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Wykonanie przeglądów technicznych i konserwacji aparatury medycznej zwanych w dalszej części umowy urządzeniami oraz zapewnienie fachowego poziomu usług technicznych na zgłoszenie Zamawiającego.</w:t>
      </w:r>
    </w:p>
    <w:p w14:paraId="4D113638" w14:textId="77777777"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Zamawiający w terminie do 30 dni przed datą wymaganego przeglądu danego urządzenia wezwie Wykonawcę  w formie pisemnej (e-mail) do wykonania usługi.</w:t>
      </w:r>
    </w:p>
    <w:p w14:paraId="2859EF84" w14:textId="2112E901"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Czas wykonania usługi wynosi do 10 dni</w:t>
      </w:r>
      <w:r w:rsidR="002D7DAA">
        <w:rPr>
          <w:rFonts w:ascii="Arial" w:hAnsi="Arial" w:cs="Arial"/>
          <w:sz w:val="18"/>
          <w:szCs w:val="18"/>
        </w:rPr>
        <w:t xml:space="preserve">, </w:t>
      </w:r>
      <w:r w:rsidRPr="0001495B">
        <w:rPr>
          <w:rFonts w:ascii="Arial" w:hAnsi="Arial" w:cs="Arial"/>
          <w:sz w:val="18"/>
          <w:szCs w:val="18"/>
        </w:rPr>
        <w:t>licząc od</w:t>
      </w:r>
      <w:r w:rsidRPr="0001495B">
        <w:rPr>
          <w:rFonts w:ascii="Arial" w:hAnsi="Arial" w:cs="Arial"/>
          <w:b/>
          <w:bCs/>
          <w:sz w:val="18"/>
          <w:szCs w:val="18"/>
        </w:rPr>
        <w:t xml:space="preserve"> </w:t>
      </w:r>
      <w:r w:rsidRPr="0001495B">
        <w:rPr>
          <w:rFonts w:ascii="Arial" w:hAnsi="Arial" w:cs="Arial"/>
          <w:sz w:val="18"/>
          <w:szCs w:val="18"/>
        </w:rPr>
        <w:t xml:space="preserve">daty wezwania wskazanego w </w:t>
      </w:r>
      <w:r w:rsidRPr="0001495B">
        <w:rPr>
          <w:rFonts w:ascii="Arial" w:hAnsi="Arial" w:cs="Arial"/>
          <w:sz w:val="18"/>
          <w:szCs w:val="18"/>
          <w:lang w:eastAsia="ar-SA"/>
        </w:rPr>
        <w:t>§ 3 ust. 2</w:t>
      </w:r>
      <w:r w:rsidRPr="0001495B">
        <w:rPr>
          <w:rFonts w:ascii="Arial" w:hAnsi="Arial" w:cs="Arial"/>
          <w:sz w:val="18"/>
          <w:szCs w:val="18"/>
        </w:rPr>
        <w:t xml:space="preserve">, w dni robocze, od poniedziałku do piątku w godzinach od 8:00 do 14:00. </w:t>
      </w:r>
    </w:p>
    <w:p w14:paraId="1D466762" w14:textId="77777777"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 xml:space="preserve">Wykonywanie usług nastąpi przy użyciu własnych narzędzi i materiałów, zgodnie z odpowiednimi przepisami prawa i/lub normami, wykorzystując przy wykonywaniu usługi materiały posiadające aktualne atesty, aprobaty techniczne i/lub certyfikaty zgodności oraz z wykorzystaniem odpowiedniego legalnego oprogramowania. </w:t>
      </w:r>
    </w:p>
    <w:p w14:paraId="30F8D892" w14:textId="38AC8C64"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eastAsia="Calibri" w:hAnsi="Arial" w:cs="Arial"/>
          <w:sz w:val="18"/>
          <w:szCs w:val="18"/>
        </w:rPr>
        <w:t xml:space="preserve">Wykonywanie usług będzie realizowane przez pracownika posiadającego </w:t>
      </w:r>
      <w:r w:rsidR="00A514AA" w:rsidRPr="00F348D5">
        <w:rPr>
          <w:rFonts w:ascii="Arial" w:eastAsia="Calibri" w:hAnsi="Arial" w:cs="Arial"/>
          <w:sz w:val="18"/>
          <w:szCs w:val="18"/>
        </w:rPr>
        <w:t>kwalifikacje</w:t>
      </w:r>
      <w:r w:rsidR="00A514AA">
        <w:rPr>
          <w:rFonts w:ascii="Arial" w:eastAsia="Calibri" w:hAnsi="Arial" w:cs="Arial"/>
          <w:sz w:val="18"/>
          <w:szCs w:val="18"/>
        </w:rPr>
        <w:t xml:space="preserve"> </w:t>
      </w:r>
      <w:r w:rsidRPr="0001495B">
        <w:rPr>
          <w:rFonts w:ascii="Arial" w:eastAsia="Calibri" w:hAnsi="Arial" w:cs="Arial"/>
          <w:sz w:val="18"/>
          <w:szCs w:val="18"/>
        </w:rPr>
        <w:t>do realizacji przedmiotu zamówienia, tj. po odbyciu szkolenia serwisowego technicznego przez tę osobę w zakresie wykonywania usług serwisowych przedmiotu zamówienia</w:t>
      </w:r>
      <w:r w:rsidRPr="0001495B">
        <w:rPr>
          <w:rFonts w:ascii="Arial" w:eastAsia="Calibri" w:hAnsi="Arial" w:cs="Arial"/>
          <w:b/>
          <w:bCs/>
          <w:sz w:val="18"/>
          <w:szCs w:val="18"/>
        </w:rPr>
        <w:t>.</w:t>
      </w:r>
    </w:p>
    <w:p w14:paraId="5E548DCF" w14:textId="047AF384" w:rsidR="00B11D93" w:rsidRPr="00B11D93" w:rsidRDefault="0001495B" w:rsidP="00B11D93">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Zamawiający zastrzega sobie możliwość żądania przedstawienia przez Wykonawcę przed każdorazowym przystąpieniem do realizacji usługi dokumentów potwierdzających spełnienie wymagań określonych w ust. 4 oraz ust. 5.</w:t>
      </w:r>
      <w:r w:rsidR="00B11D93">
        <w:rPr>
          <w:rFonts w:ascii="Arial" w:hAnsi="Arial" w:cs="Arial"/>
          <w:sz w:val="18"/>
          <w:szCs w:val="18"/>
        </w:rPr>
        <w:t xml:space="preserve"> </w:t>
      </w:r>
      <w:r w:rsidR="00B11D93" w:rsidRPr="00B11D93">
        <w:rPr>
          <w:rFonts w:ascii="Arial" w:hAnsi="Arial" w:cs="Arial"/>
          <w:sz w:val="18"/>
          <w:szCs w:val="18"/>
        </w:rPr>
        <w:t>Wykonawca jest zobowiązany do przedłożenia ww. dokumentów w terminie 3 dni roboczych od zgłoszeni żądania przez Zamawiającego.</w:t>
      </w:r>
    </w:p>
    <w:p w14:paraId="6CC10744" w14:textId="77777777"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Wykonanie planowych przeglądów i konserwacji zgodnie z zakresem i wymaganiami producenta aparatu, które zostanie potwierdzone wydaniem przez Wykonawcę certyfikatu z oznaczoną datą ważności i/lub raportem serwisowym.</w:t>
      </w:r>
    </w:p>
    <w:p w14:paraId="4440BE61" w14:textId="77777777"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Wykonanie kalibracji urządzenia/aparatu, jeśli przepisy i zalecenia producenta nakładają taki obowiązek</w:t>
      </w:r>
    </w:p>
    <w:p w14:paraId="7DAE774E" w14:textId="77777777" w:rsidR="00A514AA"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 xml:space="preserve">Wykonywanie usług objętych niniejszą umową następować będzie w siedzibie Zamawiającego, w miejscu instalacji urządzenia. </w:t>
      </w:r>
    </w:p>
    <w:p w14:paraId="02D460B0" w14:textId="4143DFB0" w:rsidR="0001495B" w:rsidRPr="00204032" w:rsidRDefault="00A514AA" w:rsidP="00A514AA">
      <w:pPr>
        <w:numPr>
          <w:ilvl w:val="0"/>
          <w:numId w:val="94"/>
        </w:numPr>
        <w:autoSpaceDE w:val="0"/>
        <w:autoSpaceDN w:val="0"/>
        <w:adjustRightInd w:val="0"/>
        <w:ind w:left="426" w:right="94"/>
        <w:contextualSpacing/>
        <w:jc w:val="both"/>
        <w:rPr>
          <w:rFonts w:ascii="Arial" w:hAnsi="Arial" w:cs="Arial"/>
          <w:sz w:val="18"/>
          <w:szCs w:val="18"/>
        </w:rPr>
      </w:pPr>
      <w:r w:rsidRPr="00204032">
        <w:rPr>
          <w:rFonts w:ascii="Arial" w:hAnsi="Arial" w:cs="Arial"/>
          <w:sz w:val="18"/>
          <w:szCs w:val="18"/>
        </w:rPr>
        <w:t xml:space="preserve">W przypadku konieczności wykonania usługi poza siedzibą Zamawiającego, </w:t>
      </w:r>
      <w:r w:rsidR="0001495B" w:rsidRPr="00204032">
        <w:rPr>
          <w:rFonts w:ascii="Arial" w:hAnsi="Arial" w:cs="Arial"/>
          <w:sz w:val="18"/>
          <w:szCs w:val="18"/>
        </w:rPr>
        <w:t>Wykonawc</w:t>
      </w:r>
      <w:r w:rsidRPr="00204032">
        <w:rPr>
          <w:rFonts w:ascii="Arial" w:hAnsi="Arial" w:cs="Arial"/>
          <w:sz w:val="18"/>
          <w:szCs w:val="18"/>
        </w:rPr>
        <w:t>a</w:t>
      </w:r>
      <w:r w:rsidR="0001495B" w:rsidRPr="00204032">
        <w:rPr>
          <w:rFonts w:ascii="Arial" w:hAnsi="Arial" w:cs="Arial"/>
          <w:sz w:val="18"/>
          <w:szCs w:val="18"/>
        </w:rPr>
        <w:t xml:space="preserve"> przewozi sprzęt transportem własnym i na własny koszt </w:t>
      </w:r>
      <w:r w:rsidRPr="00204032">
        <w:rPr>
          <w:rFonts w:ascii="Arial" w:hAnsi="Arial" w:cs="Arial"/>
          <w:sz w:val="18"/>
          <w:szCs w:val="18"/>
        </w:rPr>
        <w:t>do</w:t>
      </w:r>
      <w:r w:rsidR="0001495B" w:rsidRPr="00204032">
        <w:rPr>
          <w:rFonts w:ascii="Arial" w:hAnsi="Arial" w:cs="Arial"/>
          <w:sz w:val="18"/>
          <w:szCs w:val="18"/>
        </w:rPr>
        <w:t xml:space="preserve"> miejsc</w:t>
      </w:r>
      <w:r w:rsidRPr="00204032">
        <w:rPr>
          <w:rFonts w:ascii="Arial" w:hAnsi="Arial" w:cs="Arial"/>
          <w:sz w:val="18"/>
          <w:szCs w:val="18"/>
        </w:rPr>
        <w:t>a</w:t>
      </w:r>
      <w:r w:rsidR="0001495B" w:rsidRPr="00204032">
        <w:rPr>
          <w:rFonts w:ascii="Arial" w:hAnsi="Arial" w:cs="Arial"/>
          <w:sz w:val="18"/>
          <w:szCs w:val="18"/>
        </w:rPr>
        <w:t xml:space="preserve"> </w:t>
      </w:r>
      <w:r w:rsidRPr="00204032">
        <w:rPr>
          <w:rFonts w:ascii="Arial" w:hAnsi="Arial" w:cs="Arial"/>
          <w:sz w:val="18"/>
          <w:szCs w:val="18"/>
        </w:rPr>
        <w:t xml:space="preserve">wykonania </w:t>
      </w:r>
      <w:r w:rsidR="0001495B" w:rsidRPr="00204032">
        <w:rPr>
          <w:rFonts w:ascii="Arial" w:hAnsi="Arial" w:cs="Arial"/>
          <w:sz w:val="18"/>
          <w:szCs w:val="18"/>
        </w:rPr>
        <w:t>usługi i z powrotem, po uprzednim uzgodnieniu terminu odbioru z przedstawicielem Zamawiającego.</w:t>
      </w:r>
    </w:p>
    <w:p w14:paraId="07B8F9DB" w14:textId="2F0F3280" w:rsidR="00A514AA" w:rsidRPr="00204032" w:rsidRDefault="00A514AA" w:rsidP="00A514AA">
      <w:pPr>
        <w:numPr>
          <w:ilvl w:val="0"/>
          <w:numId w:val="94"/>
        </w:numPr>
        <w:autoSpaceDE w:val="0"/>
        <w:autoSpaceDN w:val="0"/>
        <w:adjustRightInd w:val="0"/>
        <w:ind w:left="426" w:right="94"/>
        <w:contextualSpacing/>
        <w:jc w:val="both"/>
        <w:rPr>
          <w:rFonts w:ascii="Arial" w:hAnsi="Arial" w:cs="Arial"/>
          <w:sz w:val="18"/>
          <w:szCs w:val="18"/>
        </w:rPr>
      </w:pPr>
      <w:r w:rsidRPr="00204032">
        <w:rPr>
          <w:rFonts w:ascii="Arial" w:hAnsi="Arial" w:cs="Arial"/>
          <w:sz w:val="18"/>
          <w:szCs w:val="18"/>
        </w:rPr>
        <w:t>W sytuacji określonej w ust. 10 Wykonawca na czas niedostępności serwisowanego sprzętu jest zobowiązany do zapewnienia, w ramach wynagrodzenia określonego w § 4 ust. 1, urządzenia zastępczego parametrach o nie gorszych niż sprzęt serwisowany.</w:t>
      </w:r>
    </w:p>
    <w:p w14:paraId="288E046C" w14:textId="77777777"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Wykonanie testów bezpieczeństwa elektrycznego w pełnym zakresie dla danego urządzenia/aparatu jeśli dotyczy.</w:t>
      </w:r>
    </w:p>
    <w:p w14:paraId="6B4C7DD3" w14:textId="1C545C3F" w:rsidR="0001495B" w:rsidRP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 xml:space="preserve">Wykonawca udziela Zamawiającemu </w:t>
      </w:r>
      <w:r w:rsidRPr="0001495B">
        <w:rPr>
          <w:rFonts w:ascii="Arial" w:hAnsi="Arial" w:cs="Arial"/>
          <w:b/>
          <w:bCs/>
          <w:sz w:val="18"/>
          <w:szCs w:val="18"/>
        </w:rPr>
        <w:t>1</w:t>
      </w:r>
      <w:r w:rsidR="00881FE0">
        <w:rPr>
          <w:rFonts w:ascii="Arial" w:hAnsi="Arial" w:cs="Arial"/>
          <w:b/>
          <w:bCs/>
          <w:sz w:val="18"/>
          <w:szCs w:val="18"/>
        </w:rPr>
        <w:t>-</w:t>
      </w:r>
      <w:r w:rsidRPr="0001495B">
        <w:rPr>
          <w:rFonts w:ascii="Arial" w:hAnsi="Arial" w:cs="Arial"/>
          <w:b/>
          <w:bCs/>
          <w:sz w:val="18"/>
          <w:szCs w:val="18"/>
        </w:rPr>
        <w:t>miesięcznej gwarancji</w:t>
      </w:r>
      <w:r w:rsidRPr="0001495B">
        <w:rPr>
          <w:rFonts w:ascii="Arial" w:hAnsi="Arial" w:cs="Arial"/>
          <w:sz w:val="18"/>
          <w:szCs w:val="18"/>
        </w:rPr>
        <w:t xml:space="preserve"> na wykonane przeglądy. W okresie gwarancji Wykonawca przystąpi do przeglądu gwarancyjnego w ramach wynagrodzenia umownego, o którym mowa w niniejszej umowie w terminie wskazanym w ust. 3. </w:t>
      </w:r>
    </w:p>
    <w:p w14:paraId="7083E948" w14:textId="0A370D3A" w:rsid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 xml:space="preserve">Po wykonaniu usługi Wykonawca wystawi raport serwisowy w którym zawarte będą dane przeglądanego </w:t>
      </w:r>
      <w:r w:rsidR="00AC3928">
        <w:rPr>
          <w:rFonts w:ascii="Arial" w:hAnsi="Arial" w:cs="Arial"/>
          <w:sz w:val="18"/>
          <w:szCs w:val="18"/>
        </w:rPr>
        <w:t>urządzenia</w:t>
      </w:r>
      <w:r w:rsidRPr="0001495B">
        <w:rPr>
          <w:rFonts w:ascii="Arial" w:hAnsi="Arial" w:cs="Arial"/>
          <w:sz w:val="18"/>
          <w:szCs w:val="18"/>
        </w:rPr>
        <w:t xml:space="preserve"> takie jak nazwa, numer inwentarzowy, numer fabryczny oraz informacje na temat wykonanych czynności i sprawności </w:t>
      </w:r>
      <w:r w:rsidR="00CF49CF">
        <w:rPr>
          <w:rFonts w:ascii="Arial" w:hAnsi="Arial" w:cs="Arial"/>
          <w:sz w:val="18"/>
          <w:szCs w:val="18"/>
        </w:rPr>
        <w:t>urządzenia</w:t>
      </w:r>
      <w:r w:rsidRPr="0001495B">
        <w:rPr>
          <w:rFonts w:ascii="Arial" w:hAnsi="Arial" w:cs="Arial"/>
          <w:sz w:val="18"/>
          <w:szCs w:val="18"/>
        </w:rPr>
        <w:t xml:space="preserve">. </w:t>
      </w:r>
    </w:p>
    <w:p w14:paraId="0A7A8362" w14:textId="1ACF5717" w:rsidR="0001495B" w:rsidRDefault="0001495B" w:rsidP="00602189">
      <w:pPr>
        <w:numPr>
          <w:ilvl w:val="0"/>
          <w:numId w:val="94"/>
        </w:numPr>
        <w:autoSpaceDE w:val="0"/>
        <w:autoSpaceDN w:val="0"/>
        <w:adjustRightInd w:val="0"/>
        <w:ind w:left="426" w:right="94"/>
        <w:contextualSpacing/>
        <w:jc w:val="both"/>
        <w:rPr>
          <w:rFonts w:ascii="Arial" w:hAnsi="Arial" w:cs="Arial"/>
          <w:sz w:val="18"/>
          <w:szCs w:val="18"/>
        </w:rPr>
      </w:pPr>
      <w:r w:rsidRPr="0001495B">
        <w:rPr>
          <w:rFonts w:ascii="Arial" w:hAnsi="Arial" w:cs="Arial"/>
          <w:sz w:val="18"/>
          <w:szCs w:val="18"/>
        </w:rPr>
        <w:t>Po wykonaniu usługi Wykonawca naklei na urządzeniu naklejkę z datą ważności przeglądu.</w:t>
      </w:r>
    </w:p>
    <w:p w14:paraId="3A05FF72" w14:textId="77777777" w:rsidR="00881FE0" w:rsidRDefault="00881FE0" w:rsidP="00881FE0">
      <w:pPr>
        <w:autoSpaceDE w:val="0"/>
        <w:autoSpaceDN w:val="0"/>
        <w:adjustRightInd w:val="0"/>
        <w:ind w:left="426" w:right="94"/>
        <w:contextualSpacing/>
        <w:jc w:val="both"/>
        <w:rPr>
          <w:rFonts w:ascii="Arial" w:hAnsi="Arial" w:cs="Arial"/>
          <w:sz w:val="18"/>
          <w:szCs w:val="18"/>
        </w:rPr>
      </w:pPr>
    </w:p>
    <w:p w14:paraId="0DBBCE33" w14:textId="77777777" w:rsidR="00881FE0" w:rsidRPr="0001495B" w:rsidRDefault="00881FE0" w:rsidP="00881FE0">
      <w:pPr>
        <w:autoSpaceDE w:val="0"/>
        <w:autoSpaceDN w:val="0"/>
        <w:adjustRightInd w:val="0"/>
        <w:ind w:left="426" w:right="94"/>
        <w:contextualSpacing/>
        <w:jc w:val="both"/>
        <w:rPr>
          <w:rFonts w:ascii="Arial" w:hAnsi="Arial" w:cs="Arial"/>
          <w:sz w:val="18"/>
          <w:szCs w:val="18"/>
        </w:rPr>
      </w:pPr>
    </w:p>
    <w:bookmarkEnd w:id="35"/>
    <w:p w14:paraId="190EF1EA" w14:textId="77777777" w:rsidR="0001495B" w:rsidRPr="0001495B" w:rsidRDefault="0001495B" w:rsidP="00E40559">
      <w:pPr>
        <w:overflowPunct w:val="0"/>
        <w:autoSpaceDE w:val="0"/>
        <w:autoSpaceDN w:val="0"/>
        <w:adjustRightInd w:val="0"/>
        <w:ind w:left="426"/>
        <w:contextualSpacing/>
        <w:jc w:val="center"/>
        <w:textAlignment w:val="baseline"/>
        <w:rPr>
          <w:rFonts w:ascii="Arial" w:hAnsi="Arial" w:cs="Arial"/>
          <w:bCs/>
          <w:sz w:val="18"/>
          <w:szCs w:val="18"/>
        </w:rPr>
      </w:pPr>
      <w:r w:rsidRPr="0001495B">
        <w:rPr>
          <w:rFonts w:ascii="Arial" w:hAnsi="Arial" w:cs="Arial"/>
          <w:bCs/>
          <w:sz w:val="18"/>
          <w:szCs w:val="18"/>
        </w:rPr>
        <w:lastRenderedPageBreak/>
        <w:t>§ 4</w:t>
      </w:r>
    </w:p>
    <w:p w14:paraId="0A9D5F94" w14:textId="4FE0C4FD" w:rsidR="00D10171" w:rsidRPr="00132E20" w:rsidRDefault="00D10171" w:rsidP="0060168C">
      <w:pPr>
        <w:pStyle w:val="Akapitzlist"/>
        <w:numPr>
          <w:ilvl w:val="0"/>
          <w:numId w:val="110"/>
        </w:numPr>
        <w:suppressAutoHyphens/>
        <w:jc w:val="both"/>
        <w:rPr>
          <w:rFonts w:ascii="Arial" w:eastAsia="Times New Roman" w:hAnsi="Arial" w:cs="Arial"/>
          <w:sz w:val="18"/>
          <w:szCs w:val="18"/>
        </w:rPr>
      </w:pPr>
      <w:r w:rsidRPr="00132E20">
        <w:rPr>
          <w:rFonts w:ascii="Arial" w:eastAsia="Times New Roman" w:hAnsi="Arial" w:cs="Arial"/>
          <w:sz w:val="18"/>
          <w:szCs w:val="18"/>
        </w:rPr>
        <w:t xml:space="preserve">Wartość wynagrodzenia Wykonawcy brutto wynosi </w:t>
      </w:r>
      <w:r w:rsidRPr="00132E20">
        <w:rPr>
          <w:rFonts w:ascii="Arial" w:eastAsia="Times New Roman" w:hAnsi="Arial" w:cs="Arial"/>
          <w:b/>
          <w:bCs/>
          <w:sz w:val="18"/>
          <w:szCs w:val="18"/>
        </w:rPr>
        <w:t xml:space="preserve">……… (słownie: …………………) </w:t>
      </w:r>
      <w:r w:rsidRPr="00132E20">
        <w:rPr>
          <w:rFonts w:ascii="Arial" w:eastAsia="Times New Roman" w:hAnsi="Arial" w:cs="Arial"/>
          <w:sz w:val="18"/>
          <w:szCs w:val="18"/>
        </w:rPr>
        <w:t xml:space="preserve">wraz z podatkiem VAT. </w:t>
      </w:r>
    </w:p>
    <w:p w14:paraId="07E5752D" w14:textId="77777777" w:rsidR="0011601D" w:rsidRDefault="00D10171" w:rsidP="0060168C">
      <w:pPr>
        <w:pStyle w:val="Akapitzlist"/>
        <w:numPr>
          <w:ilvl w:val="0"/>
          <w:numId w:val="110"/>
        </w:numPr>
        <w:suppressAutoHyphens/>
        <w:jc w:val="both"/>
        <w:rPr>
          <w:rFonts w:ascii="Arial" w:eastAsia="Times New Roman" w:hAnsi="Arial" w:cs="Arial"/>
          <w:sz w:val="18"/>
          <w:szCs w:val="18"/>
        </w:rPr>
      </w:pPr>
      <w:r w:rsidRPr="00132E20">
        <w:rPr>
          <w:rFonts w:ascii="Arial" w:eastAsia="Times New Roman" w:hAnsi="Arial" w:cs="Arial"/>
          <w:sz w:val="18"/>
          <w:szCs w:val="18"/>
        </w:rPr>
        <w:t xml:space="preserve">Kosztorys ofertowy </w:t>
      </w:r>
      <w:r w:rsidRPr="00132E20">
        <w:rPr>
          <w:rFonts w:ascii="Arial" w:eastAsia="Times New Roman" w:hAnsi="Arial" w:cs="Arial"/>
          <w:sz w:val="18"/>
          <w:szCs w:val="18"/>
          <w:lang w:eastAsia="ar-SA"/>
        </w:rPr>
        <w:t>Wykonawcy</w:t>
      </w:r>
      <w:r w:rsidRPr="00132E20">
        <w:rPr>
          <w:rFonts w:ascii="Arial" w:eastAsia="Times New Roman" w:hAnsi="Arial" w:cs="Arial"/>
          <w:sz w:val="18"/>
          <w:szCs w:val="18"/>
        </w:rPr>
        <w:t xml:space="preserve"> stanowi załącznik do niniejszej umowy. Na łączną wartość wynagrodzenia Wykonawcy, o którym mowa w ust.1 składają się wartości usług w poszczególnych zadaniach, które wynoszą:</w:t>
      </w:r>
    </w:p>
    <w:p w14:paraId="50082952" w14:textId="77777777" w:rsidR="0011601D" w:rsidRDefault="00D10171" w:rsidP="00E40559">
      <w:pPr>
        <w:pStyle w:val="Akapitzlist"/>
        <w:numPr>
          <w:ilvl w:val="2"/>
          <w:numId w:val="31"/>
        </w:numPr>
        <w:suppressAutoHyphens/>
        <w:jc w:val="both"/>
        <w:rPr>
          <w:rFonts w:ascii="Arial" w:eastAsia="Times New Roman" w:hAnsi="Arial" w:cs="Arial"/>
          <w:sz w:val="18"/>
          <w:szCs w:val="18"/>
        </w:rPr>
      </w:pPr>
      <w:r w:rsidRPr="0011601D">
        <w:rPr>
          <w:rFonts w:ascii="Arial" w:eastAsia="Times New Roman" w:hAnsi="Arial" w:cs="Arial"/>
          <w:b/>
          <w:bCs/>
          <w:sz w:val="18"/>
          <w:szCs w:val="18"/>
        </w:rPr>
        <w:t>dla Zadania nr …..</w:t>
      </w:r>
      <w:r w:rsidRPr="0011601D">
        <w:rPr>
          <w:rFonts w:ascii="Arial" w:eastAsia="Times New Roman" w:hAnsi="Arial" w:cs="Arial"/>
          <w:sz w:val="18"/>
          <w:szCs w:val="18"/>
        </w:rPr>
        <w:t xml:space="preserve"> - ………… zł (słownie: ……………) wraz z podatkiem VAT, </w:t>
      </w:r>
    </w:p>
    <w:p w14:paraId="73721493" w14:textId="77777777" w:rsidR="0011601D" w:rsidRDefault="00D10171" w:rsidP="00E40559">
      <w:pPr>
        <w:pStyle w:val="Akapitzlist"/>
        <w:numPr>
          <w:ilvl w:val="2"/>
          <w:numId w:val="31"/>
        </w:numPr>
        <w:suppressAutoHyphens/>
        <w:jc w:val="both"/>
        <w:rPr>
          <w:rFonts w:ascii="Arial" w:eastAsia="Times New Roman" w:hAnsi="Arial" w:cs="Arial"/>
          <w:sz w:val="18"/>
          <w:szCs w:val="18"/>
        </w:rPr>
      </w:pPr>
      <w:r w:rsidRPr="0011601D">
        <w:rPr>
          <w:rFonts w:ascii="Arial" w:eastAsia="Times New Roman" w:hAnsi="Arial" w:cs="Arial"/>
          <w:b/>
          <w:bCs/>
          <w:sz w:val="18"/>
          <w:szCs w:val="18"/>
        </w:rPr>
        <w:t>dla Zadania nr …..</w:t>
      </w:r>
      <w:r w:rsidRPr="0011601D">
        <w:rPr>
          <w:rFonts w:ascii="Arial" w:eastAsia="Times New Roman" w:hAnsi="Arial" w:cs="Arial"/>
          <w:sz w:val="18"/>
          <w:szCs w:val="18"/>
        </w:rPr>
        <w:t xml:space="preserve"> - ………… zł (słownie: ……………) wraz z podatkiem VAT, </w:t>
      </w:r>
    </w:p>
    <w:p w14:paraId="6EDF60DF" w14:textId="77777777" w:rsidR="0011601D" w:rsidRDefault="00D10171" w:rsidP="00E40559">
      <w:pPr>
        <w:pStyle w:val="Akapitzlist"/>
        <w:numPr>
          <w:ilvl w:val="2"/>
          <w:numId w:val="31"/>
        </w:numPr>
        <w:suppressAutoHyphens/>
        <w:jc w:val="both"/>
        <w:rPr>
          <w:rFonts w:ascii="Arial" w:eastAsia="Times New Roman" w:hAnsi="Arial" w:cs="Arial"/>
          <w:sz w:val="18"/>
          <w:szCs w:val="18"/>
        </w:rPr>
      </w:pPr>
      <w:r w:rsidRPr="0011601D">
        <w:rPr>
          <w:rFonts w:ascii="Arial" w:eastAsia="Times New Roman" w:hAnsi="Arial" w:cs="Arial"/>
          <w:b/>
          <w:bCs/>
          <w:sz w:val="18"/>
          <w:szCs w:val="18"/>
        </w:rPr>
        <w:t>dla Zadania nr …..</w:t>
      </w:r>
      <w:r w:rsidRPr="0011601D">
        <w:rPr>
          <w:rFonts w:ascii="Arial" w:eastAsia="Times New Roman" w:hAnsi="Arial" w:cs="Arial"/>
          <w:sz w:val="18"/>
          <w:szCs w:val="18"/>
        </w:rPr>
        <w:t xml:space="preserve"> - ………… zł (słownie: ……………) wraz z podatkiem VAT,</w:t>
      </w:r>
    </w:p>
    <w:p w14:paraId="6060B0E0" w14:textId="3B455BCB" w:rsidR="0011601D" w:rsidRPr="0011601D" w:rsidRDefault="00D10171" w:rsidP="00E40559">
      <w:pPr>
        <w:pStyle w:val="Akapitzlist"/>
        <w:numPr>
          <w:ilvl w:val="2"/>
          <w:numId w:val="31"/>
        </w:numPr>
        <w:suppressAutoHyphens/>
        <w:jc w:val="both"/>
        <w:rPr>
          <w:rFonts w:ascii="Arial" w:eastAsia="Times New Roman" w:hAnsi="Arial" w:cs="Arial"/>
          <w:sz w:val="18"/>
          <w:szCs w:val="18"/>
        </w:rPr>
      </w:pPr>
      <w:r w:rsidRPr="0011601D">
        <w:rPr>
          <w:rFonts w:ascii="Arial" w:eastAsia="Times New Roman" w:hAnsi="Arial" w:cs="Arial"/>
          <w:sz w:val="18"/>
          <w:szCs w:val="18"/>
        </w:rPr>
        <w:t>……</w:t>
      </w:r>
    </w:p>
    <w:p w14:paraId="6964D17D" w14:textId="77777777" w:rsidR="0011601D" w:rsidRPr="0011601D" w:rsidRDefault="0001495B" w:rsidP="00E40559">
      <w:pPr>
        <w:pStyle w:val="Akapitzlist"/>
        <w:suppressAutoHyphens/>
        <w:ind w:left="360"/>
        <w:jc w:val="both"/>
        <w:rPr>
          <w:rFonts w:ascii="Arial" w:eastAsia="Times New Roman" w:hAnsi="Arial" w:cs="Arial"/>
          <w:sz w:val="18"/>
          <w:szCs w:val="18"/>
        </w:rPr>
      </w:pPr>
      <w:r w:rsidRPr="0011601D">
        <w:rPr>
          <w:rFonts w:ascii="Arial" w:hAnsi="Arial" w:cs="Arial"/>
          <w:i/>
          <w:iCs/>
          <w:sz w:val="18"/>
          <w:szCs w:val="18"/>
        </w:rPr>
        <w:t>* należy wypełnić odpowiednio dla każdego Zadania odrębnie w zależności, od Zadania w którym oferta została uznana za najkorzystniejszą.</w:t>
      </w:r>
    </w:p>
    <w:p w14:paraId="4FAD1C4C" w14:textId="751F015F" w:rsidR="0001495B" w:rsidRPr="0011601D" w:rsidRDefault="0011601D" w:rsidP="00E40559">
      <w:pPr>
        <w:suppressAutoHyphens/>
        <w:jc w:val="both"/>
        <w:rPr>
          <w:rFonts w:ascii="Arial" w:eastAsia="Times New Roman" w:hAnsi="Arial" w:cs="Arial"/>
          <w:sz w:val="18"/>
          <w:szCs w:val="18"/>
        </w:rPr>
      </w:pPr>
      <w:r>
        <w:rPr>
          <w:rFonts w:ascii="Arial" w:hAnsi="Arial" w:cs="Arial"/>
          <w:sz w:val="18"/>
          <w:szCs w:val="18"/>
        </w:rPr>
        <w:t>3.</w:t>
      </w:r>
      <w:r w:rsidR="0001495B" w:rsidRPr="0011601D">
        <w:rPr>
          <w:rFonts w:ascii="Arial" w:hAnsi="Arial" w:cs="Arial"/>
          <w:sz w:val="18"/>
          <w:szCs w:val="18"/>
        </w:rPr>
        <w:t>Ceny przedstawione w ofercie zawierają wszelkie koszty związane z realizacją usług, m in. koszt transportu, podatków, ewentualnych ceł itp.</w:t>
      </w:r>
    </w:p>
    <w:p w14:paraId="4F7C90D3" w14:textId="39ABAF3B" w:rsidR="0001495B" w:rsidRPr="0001495B" w:rsidRDefault="0011601D" w:rsidP="00E40559">
      <w:pPr>
        <w:suppressAutoHyphens/>
        <w:contextualSpacing/>
        <w:jc w:val="both"/>
        <w:rPr>
          <w:rFonts w:ascii="Arial" w:hAnsi="Arial" w:cs="Arial"/>
          <w:sz w:val="18"/>
          <w:szCs w:val="18"/>
        </w:rPr>
      </w:pPr>
      <w:r>
        <w:rPr>
          <w:rFonts w:ascii="Arial" w:hAnsi="Arial" w:cs="Arial"/>
          <w:sz w:val="18"/>
          <w:szCs w:val="18"/>
        </w:rPr>
        <w:t xml:space="preserve">4. </w:t>
      </w:r>
      <w:r w:rsidR="0001495B" w:rsidRPr="0001495B">
        <w:rPr>
          <w:rFonts w:ascii="Arial" w:hAnsi="Arial" w:cs="Arial"/>
          <w:sz w:val="18"/>
          <w:szCs w:val="18"/>
        </w:rPr>
        <w:t>Ceny przedstawione w ofercie nie ulegną zmianie przez czas trwania umowy z zastrzeżeniem § 7</w:t>
      </w:r>
      <w:r w:rsidR="00D10171" w:rsidRPr="00132E20">
        <w:rPr>
          <w:rFonts w:ascii="Arial" w:hAnsi="Arial" w:cs="Arial"/>
          <w:sz w:val="18"/>
          <w:szCs w:val="18"/>
        </w:rPr>
        <w:t xml:space="preserve"> i </w:t>
      </w:r>
      <w:r w:rsidR="00D10171" w:rsidRPr="0001495B">
        <w:rPr>
          <w:rFonts w:ascii="Arial" w:hAnsi="Arial" w:cs="Arial"/>
          <w:sz w:val="18"/>
          <w:szCs w:val="18"/>
        </w:rPr>
        <w:t xml:space="preserve">§ </w:t>
      </w:r>
      <w:r w:rsidR="00D10171" w:rsidRPr="00132E20">
        <w:rPr>
          <w:rFonts w:ascii="Arial" w:hAnsi="Arial" w:cs="Arial"/>
          <w:sz w:val="18"/>
          <w:szCs w:val="18"/>
        </w:rPr>
        <w:t>9.</w:t>
      </w:r>
    </w:p>
    <w:p w14:paraId="5DE3A330" w14:textId="332BDA6A" w:rsidR="00D21B5E" w:rsidRDefault="0001495B" w:rsidP="00D21B5E">
      <w:pPr>
        <w:suppressAutoHyphens/>
        <w:jc w:val="center"/>
        <w:rPr>
          <w:rFonts w:ascii="Arial" w:hAnsi="Arial" w:cs="Arial"/>
          <w:sz w:val="18"/>
          <w:szCs w:val="18"/>
          <w:lang w:eastAsia="ar-SA"/>
        </w:rPr>
      </w:pPr>
      <w:r w:rsidRPr="0001495B">
        <w:rPr>
          <w:rFonts w:ascii="Arial" w:hAnsi="Arial" w:cs="Arial"/>
          <w:sz w:val="18"/>
          <w:szCs w:val="18"/>
          <w:lang w:eastAsia="ar-SA"/>
        </w:rPr>
        <w:t>§ 5</w:t>
      </w:r>
    </w:p>
    <w:p w14:paraId="4E67690B" w14:textId="77777777" w:rsidR="00D21B5E"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F016AA">
        <w:rPr>
          <w:rFonts w:ascii="Arial" w:eastAsia="Times New Roman" w:hAnsi="Arial" w:cs="Arial"/>
          <w:sz w:val="18"/>
          <w:szCs w:val="18"/>
        </w:rPr>
        <w:t xml:space="preserve">Podstawą do zapłaty za wykonaną usługę będzie faktura VAT, wystawiona na podstawie </w:t>
      </w:r>
      <w:r w:rsidRPr="00F016AA">
        <w:rPr>
          <w:rFonts w:ascii="Arial" w:hAnsi="Arial" w:cs="Arial"/>
          <w:sz w:val="18"/>
          <w:szCs w:val="18"/>
        </w:rPr>
        <w:t xml:space="preserve">sporządzonego przez Wykonawcę i zaakceptowanego przez przedstawiciela Zamawiającego raportu serwisowego, o którym mowa w </w:t>
      </w:r>
      <w:r w:rsidRPr="00F016AA">
        <w:rPr>
          <w:rFonts w:ascii="Arial" w:hAnsi="Arial" w:cs="Arial"/>
          <w:sz w:val="18"/>
          <w:szCs w:val="18"/>
          <w:lang w:eastAsia="ar-SA"/>
        </w:rPr>
        <w:t>§ 2 ust. 2.</w:t>
      </w:r>
    </w:p>
    <w:p w14:paraId="70359F36"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5429E11D"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Płatność za dostarczony przedmiot umowy nastąpi w formie przelewu w terminie 60 dni licząc od daty wystawienia ustrukturyzowanej faktury VAT z nadanym identyfikatorem KSeF. Warunki uznania faktury VAT za poprawnie wystawioną, mogącą stanowić podstawę do rozliczeń i biegu terminu płatności, obejmują, w szczególności:</w:t>
      </w:r>
    </w:p>
    <w:p w14:paraId="65ADF12C" w14:textId="77777777" w:rsidR="00D21B5E" w:rsidRPr="00635008" w:rsidRDefault="00D21B5E" w:rsidP="0060168C">
      <w:pPr>
        <w:numPr>
          <w:ilvl w:val="1"/>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faktura powinna zostać wystawiona w wariancie faktury ustrukturyzowanej KSeF FA (3),</w:t>
      </w:r>
    </w:p>
    <w:p w14:paraId="5D0A0471" w14:textId="77777777" w:rsidR="00D21B5E" w:rsidRPr="00635008" w:rsidRDefault="00D21B5E" w:rsidP="0060168C">
      <w:pPr>
        <w:numPr>
          <w:ilvl w:val="1"/>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faktura powinna posiadać identyfikator KSeF,</w:t>
      </w:r>
    </w:p>
    <w:p w14:paraId="64594C9F" w14:textId="77777777" w:rsidR="00D21B5E" w:rsidRPr="00635008" w:rsidRDefault="00D21B5E" w:rsidP="0060168C">
      <w:pPr>
        <w:numPr>
          <w:ilvl w:val="1"/>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faktura powinna być jednoznacznie powiązana z zamówieniem i dostawą, w tym pod kątem asortymentowym.</w:t>
      </w:r>
    </w:p>
    <w:p w14:paraId="50DD6D57"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 xml:space="preserve">Dodatkowo Wykonawca zobowiązuje się do bezzwłocznego zawiadomienia Zamawiającego o wystawieniu faktury, w tym faktury korygującej, zgodnie z ust. </w:t>
      </w:r>
      <w:r>
        <w:rPr>
          <w:rFonts w:ascii="Arial" w:hAnsi="Arial" w:cs="Arial"/>
          <w:sz w:val="18"/>
          <w:szCs w:val="18"/>
        </w:rPr>
        <w:t>2</w:t>
      </w:r>
      <w:r w:rsidRPr="00635008">
        <w:rPr>
          <w:rFonts w:ascii="Arial" w:hAnsi="Arial" w:cs="Arial"/>
          <w:sz w:val="18"/>
          <w:szCs w:val="18"/>
        </w:rPr>
        <w:t xml:space="preserve"> i</w:t>
      </w:r>
      <w:r>
        <w:rPr>
          <w:rFonts w:ascii="Arial" w:hAnsi="Arial" w:cs="Arial"/>
          <w:sz w:val="18"/>
          <w:szCs w:val="18"/>
        </w:rPr>
        <w:t xml:space="preserve"> 3</w:t>
      </w:r>
      <w:r w:rsidRPr="00635008">
        <w:rPr>
          <w:rFonts w:ascii="Arial" w:hAnsi="Arial" w:cs="Arial"/>
          <w:sz w:val="18"/>
          <w:szCs w:val="18"/>
        </w:rPr>
        <w:t xml:space="preserve">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59B88CED"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 xml:space="preserve">Termin płatności wpisany przez Wykonawcę na fakturze musi być zgodny z terminem określonym w ust. </w:t>
      </w:r>
      <w:r>
        <w:rPr>
          <w:rFonts w:ascii="Arial" w:hAnsi="Arial" w:cs="Arial"/>
          <w:sz w:val="18"/>
          <w:szCs w:val="18"/>
        </w:rPr>
        <w:t>3</w:t>
      </w:r>
      <w:r w:rsidRPr="00635008">
        <w:rPr>
          <w:rFonts w:ascii="Arial" w:hAnsi="Arial" w:cs="Arial"/>
          <w:sz w:val="18"/>
          <w:szCs w:val="18"/>
        </w:rPr>
        <w:t xml:space="preserve"> niniejszego paragrafu.</w:t>
      </w:r>
    </w:p>
    <w:p w14:paraId="180356A3"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Za dzień zapłaty uznaje się dzień obciążenia rachunku bankowego Zamawiającego.</w:t>
      </w:r>
    </w:p>
    <w:p w14:paraId="531F6C54"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778BA66F"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437CDAF3"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27E8620A" w14:textId="77777777" w:rsidR="00D21B5E" w:rsidRPr="00635008" w:rsidRDefault="00D21B5E" w:rsidP="0060168C">
      <w:pPr>
        <w:numPr>
          <w:ilvl w:val="0"/>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(ksiegowosc@uszd.lublin.pl) o:</w:t>
      </w:r>
    </w:p>
    <w:p w14:paraId="1905D13B" w14:textId="77777777" w:rsidR="00D21B5E" w:rsidRPr="00635008" w:rsidRDefault="00D21B5E" w:rsidP="0060168C">
      <w:pPr>
        <w:numPr>
          <w:ilvl w:val="1"/>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zastosowanym trybie wystawienia faktury (offline/offline24),</w:t>
      </w:r>
    </w:p>
    <w:p w14:paraId="0F3895BC" w14:textId="77777777" w:rsidR="00D21B5E" w:rsidRPr="00635008" w:rsidRDefault="00D21B5E" w:rsidP="0060168C">
      <w:pPr>
        <w:numPr>
          <w:ilvl w:val="1"/>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planowanym terminie jej uzupełnienia i przesłania do KSeF.</w:t>
      </w:r>
    </w:p>
    <w:p w14:paraId="08D503D9" w14:textId="77777777" w:rsidR="00D21B5E" w:rsidRDefault="00D21B5E" w:rsidP="0060168C">
      <w:pPr>
        <w:numPr>
          <w:ilvl w:val="1"/>
          <w:numId w:val="12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Pr>
          <w:rFonts w:ascii="Arial" w:hAnsi="Arial" w:cs="Arial"/>
          <w:sz w:val="18"/>
          <w:szCs w:val="18"/>
        </w:rPr>
        <w:t>4</w:t>
      </w:r>
      <w:r w:rsidRPr="00635008">
        <w:rPr>
          <w:rFonts w:ascii="Arial" w:hAnsi="Arial" w:cs="Arial"/>
          <w:sz w:val="18"/>
          <w:szCs w:val="18"/>
        </w:rPr>
        <w:t xml:space="preserve"> niniejszego paragrafu.</w:t>
      </w:r>
    </w:p>
    <w:p w14:paraId="6F01584C" w14:textId="77777777" w:rsidR="00D21B5E" w:rsidRPr="00635008" w:rsidRDefault="00D21B5E" w:rsidP="0060168C">
      <w:pPr>
        <w:pStyle w:val="Akapitzlist"/>
        <w:numPr>
          <w:ilvl w:val="0"/>
          <w:numId w:val="126"/>
        </w:numPr>
        <w:jc w:val="both"/>
        <w:rPr>
          <w:rFonts w:ascii="Arial" w:hAnsi="Arial" w:cs="Arial"/>
          <w:sz w:val="18"/>
          <w:szCs w:val="18"/>
        </w:rPr>
      </w:pPr>
      <w:r w:rsidRPr="00635008">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Pr>
          <w:rFonts w:ascii="Arial" w:hAnsi="Arial" w:cs="Arial"/>
          <w:sz w:val="18"/>
          <w:szCs w:val="18"/>
        </w:rPr>
        <w:t>4</w:t>
      </w:r>
      <w:r w:rsidRPr="00635008">
        <w:rPr>
          <w:rFonts w:ascii="Arial" w:hAnsi="Arial" w:cs="Arial"/>
          <w:sz w:val="18"/>
          <w:szCs w:val="18"/>
        </w:rPr>
        <w:t xml:space="preserve"> niniejszego paragrafu.</w:t>
      </w:r>
    </w:p>
    <w:p w14:paraId="00B0199B" w14:textId="77777777" w:rsidR="0001495B" w:rsidRPr="0001495B" w:rsidRDefault="0001495B" w:rsidP="00E40559">
      <w:pPr>
        <w:suppressAutoHyphens/>
        <w:contextualSpacing/>
        <w:jc w:val="center"/>
        <w:rPr>
          <w:rFonts w:ascii="Arial" w:hAnsi="Arial" w:cs="Arial"/>
          <w:sz w:val="18"/>
          <w:szCs w:val="18"/>
        </w:rPr>
      </w:pPr>
      <w:r w:rsidRPr="0001495B">
        <w:rPr>
          <w:rFonts w:ascii="Arial" w:hAnsi="Arial" w:cs="Arial"/>
          <w:sz w:val="18"/>
          <w:szCs w:val="18"/>
        </w:rPr>
        <w:t>§ 6</w:t>
      </w:r>
    </w:p>
    <w:p w14:paraId="7ED30075" w14:textId="77777777" w:rsidR="0001495B" w:rsidRPr="0001495B" w:rsidRDefault="0001495B" w:rsidP="00602189">
      <w:pPr>
        <w:numPr>
          <w:ilvl w:val="0"/>
          <w:numId w:val="87"/>
        </w:numPr>
        <w:suppressAutoHyphens/>
        <w:ind w:left="284" w:hanging="284"/>
        <w:contextualSpacing/>
        <w:jc w:val="both"/>
        <w:rPr>
          <w:rFonts w:ascii="Arial" w:hAnsi="Arial" w:cs="Arial"/>
          <w:sz w:val="18"/>
          <w:szCs w:val="18"/>
        </w:rPr>
      </w:pPr>
      <w:r w:rsidRPr="0001495B">
        <w:rPr>
          <w:rFonts w:ascii="Arial" w:hAnsi="Arial" w:cs="Arial"/>
          <w:sz w:val="18"/>
          <w:szCs w:val="18"/>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danym Zadaniu w terminie 30 dni od powzięcia wiadomości o tych okolicznościach. </w:t>
      </w:r>
    </w:p>
    <w:p w14:paraId="7FC58EB3" w14:textId="77777777" w:rsidR="0001495B" w:rsidRPr="0001495B" w:rsidRDefault="0001495B" w:rsidP="00602189">
      <w:pPr>
        <w:numPr>
          <w:ilvl w:val="0"/>
          <w:numId w:val="87"/>
        </w:numPr>
        <w:suppressAutoHyphens/>
        <w:ind w:left="284" w:hanging="284"/>
        <w:contextualSpacing/>
        <w:jc w:val="both"/>
        <w:rPr>
          <w:rFonts w:ascii="Arial" w:hAnsi="Arial" w:cs="Arial"/>
          <w:sz w:val="18"/>
          <w:szCs w:val="18"/>
        </w:rPr>
      </w:pPr>
      <w:r w:rsidRPr="0001495B">
        <w:rPr>
          <w:rFonts w:ascii="Arial" w:hAnsi="Arial" w:cs="Arial"/>
          <w:sz w:val="18"/>
          <w:szCs w:val="18"/>
        </w:rPr>
        <w:t xml:space="preserve">Zamawiający może odstąpić od umowy  w danym Zadaniu jeżeli zachodzi co najmniej jedna z następujących okoliczności: </w:t>
      </w:r>
    </w:p>
    <w:p w14:paraId="59005AB1" w14:textId="77777777" w:rsidR="0001495B" w:rsidRPr="0001495B" w:rsidRDefault="0001495B" w:rsidP="00602189">
      <w:pPr>
        <w:numPr>
          <w:ilvl w:val="0"/>
          <w:numId w:val="88"/>
        </w:numPr>
        <w:suppressAutoHyphens/>
        <w:ind w:left="567" w:hanging="284"/>
        <w:contextualSpacing/>
        <w:jc w:val="both"/>
        <w:rPr>
          <w:rFonts w:ascii="Arial" w:hAnsi="Arial" w:cs="Arial"/>
          <w:sz w:val="18"/>
          <w:szCs w:val="18"/>
        </w:rPr>
      </w:pPr>
      <w:r w:rsidRPr="0001495B">
        <w:rPr>
          <w:rFonts w:ascii="Arial" w:hAnsi="Arial" w:cs="Arial"/>
          <w:sz w:val="18"/>
          <w:szCs w:val="18"/>
        </w:rPr>
        <w:t xml:space="preserve">dokonano zmiany umowy z naruszeniem art. 454 Pzp i art. 455 Pzp,  </w:t>
      </w:r>
    </w:p>
    <w:p w14:paraId="7DA42744" w14:textId="77777777" w:rsidR="0001495B" w:rsidRPr="0001495B" w:rsidRDefault="0001495B" w:rsidP="00602189">
      <w:pPr>
        <w:numPr>
          <w:ilvl w:val="0"/>
          <w:numId w:val="88"/>
        </w:numPr>
        <w:suppressAutoHyphens/>
        <w:ind w:left="567" w:hanging="284"/>
        <w:contextualSpacing/>
        <w:jc w:val="both"/>
        <w:rPr>
          <w:rFonts w:ascii="Arial" w:hAnsi="Arial" w:cs="Arial"/>
          <w:sz w:val="18"/>
          <w:szCs w:val="18"/>
        </w:rPr>
      </w:pPr>
      <w:r w:rsidRPr="0001495B">
        <w:rPr>
          <w:rFonts w:ascii="Arial" w:hAnsi="Arial" w:cs="Arial"/>
          <w:sz w:val="18"/>
          <w:szCs w:val="18"/>
        </w:rPr>
        <w:t xml:space="preserve">Wykonawca w chwili zawarcia umowy podlegał wykluczeniu na podstawie art. 108 Pzp,  </w:t>
      </w:r>
    </w:p>
    <w:p w14:paraId="1D835C48" w14:textId="77777777" w:rsidR="0001495B" w:rsidRPr="0001495B" w:rsidRDefault="0001495B" w:rsidP="00602189">
      <w:pPr>
        <w:numPr>
          <w:ilvl w:val="0"/>
          <w:numId w:val="88"/>
        </w:numPr>
        <w:suppressAutoHyphens/>
        <w:ind w:left="567" w:hanging="284"/>
        <w:contextualSpacing/>
        <w:jc w:val="both"/>
        <w:rPr>
          <w:rFonts w:ascii="Arial" w:hAnsi="Arial" w:cs="Arial"/>
          <w:sz w:val="18"/>
          <w:szCs w:val="18"/>
        </w:rPr>
      </w:pPr>
      <w:r w:rsidRPr="0001495B">
        <w:rPr>
          <w:rFonts w:ascii="Arial" w:hAnsi="Arial" w:cs="Arial"/>
          <w:sz w:val="18"/>
          <w:szCs w:val="18"/>
        </w:rPr>
        <w:t xml:space="preserve">Trybunał  Sprawiedliwości  Unii  Europejskiej  stwierdził,  w  ramach  procedury przewidzianej  w  art.  258  Traktatu  o  funkcjonowaniu  Unii  Europejskiej,  że Rzeczpospolita  Polska  uchybiła  zobowiązaniom,  które  ciążą  na  niej  na  mocy </w:t>
      </w:r>
      <w:r w:rsidRPr="0001495B">
        <w:rPr>
          <w:rFonts w:ascii="Arial" w:hAnsi="Arial" w:cs="Arial"/>
          <w:sz w:val="18"/>
          <w:szCs w:val="18"/>
        </w:rPr>
        <w:lastRenderedPageBreak/>
        <w:t xml:space="preserve">Traktatów, dyrektywy 20132/24/UE, dyrektywy 2014/25/UE i dyrektywy 2009/81/WE, z  uwagi  na  to,  że  Zamawiający  udzielił  zamówienia  z  naruszeniem  prawa  Unii Europejskiej.  </w:t>
      </w:r>
    </w:p>
    <w:p w14:paraId="5378044E" w14:textId="77777777" w:rsidR="0001495B" w:rsidRPr="0001495B" w:rsidRDefault="0001495B" w:rsidP="00602189">
      <w:pPr>
        <w:numPr>
          <w:ilvl w:val="0"/>
          <w:numId w:val="87"/>
        </w:numPr>
        <w:suppressAutoHyphens/>
        <w:ind w:left="284" w:hanging="284"/>
        <w:contextualSpacing/>
        <w:jc w:val="both"/>
        <w:rPr>
          <w:rFonts w:ascii="Arial" w:hAnsi="Arial" w:cs="Arial"/>
          <w:sz w:val="18"/>
          <w:szCs w:val="18"/>
        </w:rPr>
      </w:pPr>
      <w:r w:rsidRPr="0001495B">
        <w:rPr>
          <w:rFonts w:ascii="Arial" w:hAnsi="Arial" w:cs="Arial"/>
          <w:sz w:val="18"/>
          <w:szCs w:val="18"/>
        </w:rPr>
        <w:t xml:space="preserve">W przypadku odstąpienia z powodu dokonania zmiany umowy z naruszeniem art. 454 Pzp i art. 455 Pzp, Zamawiający odstępuje od umowy w części, której zmiana dotyczy.  </w:t>
      </w:r>
    </w:p>
    <w:p w14:paraId="3E4A0F7C" w14:textId="77777777" w:rsidR="0001495B" w:rsidRPr="0001495B" w:rsidRDefault="0001495B" w:rsidP="00602189">
      <w:pPr>
        <w:numPr>
          <w:ilvl w:val="0"/>
          <w:numId w:val="87"/>
        </w:numPr>
        <w:suppressAutoHyphens/>
        <w:ind w:left="284" w:hanging="284"/>
        <w:contextualSpacing/>
        <w:jc w:val="both"/>
        <w:rPr>
          <w:rFonts w:ascii="Arial" w:hAnsi="Arial" w:cs="Arial"/>
          <w:sz w:val="18"/>
          <w:szCs w:val="18"/>
        </w:rPr>
      </w:pPr>
      <w:r w:rsidRPr="0001495B">
        <w:rPr>
          <w:rFonts w:ascii="Arial" w:hAnsi="Arial" w:cs="Arial"/>
          <w:sz w:val="18"/>
          <w:szCs w:val="18"/>
        </w:rPr>
        <w:t xml:space="preserve">Zamawiający może odstąpić od umowy w danym Zadaniu z przyczyn, za które odpowiedzialność ponosi Wykonawca: </w:t>
      </w:r>
    </w:p>
    <w:p w14:paraId="64B0E3F2" w14:textId="4E18CAA6" w:rsidR="0001495B" w:rsidRPr="0001495B" w:rsidRDefault="0001495B" w:rsidP="00E40559">
      <w:pPr>
        <w:numPr>
          <w:ilvl w:val="2"/>
          <w:numId w:val="33"/>
        </w:numPr>
        <w:suppressAutoHyphens/>
        <w:ind w:left="644"/>
        <w:contextualSpacing/>
        <w:jc w:val="both"/>
        <w:rPr>
          <w:rFonts w:ascii="Arial" w:hAnsi="Arial" w:cs="Arial"/>
          <w:sz w:val="18"/>
          <w:szCs w:val="18"/>
        </w:rPr>
      </w:pPr>
      <w:r w:rsidRPr="0001495B">
        <w:rPr>
          <w:rFonts w:ascii="Arial" w:eastAsia="Calibri" w:hAnsi="Arial" w:cs="Arial"/>
          <w:sz w:val="18"/>
          <w:szCs w:val="18"/>
        </w:rPr>
        <w:t>jeżeli Wykonawca dokona cesji wierzytelności wynikających z niniejszej umowy na rzecz osób trzecich z naruszeniem przepisów ustawy z dnia 15.04.2011 r. o działalności leczniczej</w:t>
      </w:r>
      <w:r w:rsidR="00296218">
        <w:rPr>
          <w:rFonts w:ascii="Arial" w:eastAsia="Calibri" w:hAnsi="Arial" w:cs="Arial"/>
          <w:sz w:val="18"/>
          <w:szCs w:val="18"/>
        </w:rPr>
        <w:t>,</w:t>
      </w:r>
    </w:p>
    <w:p w14:paraId="7125B951" w14:textId="77777777" w:rsidR="0001495B" w:rsidRPr="0001495B" w:rsidRDefault="0001495B" w:rsidP="00E40559">
      <w:pPr>
        <w:numPr>
          <w:ilvl w:val="2"/>
          <w:numId w:val="33"/>
        </w:numPr>
        <w:suppressAutoHyphens/>
        <w:ind w:left="644"/>
        <w:contextualSpacing/>
        <w:jc w:val="both"/>
        <w:rPr>
          <w:rFonts w:ascii="Arial" w:hAnsi="Arial" w:cs="Arial"/>
          <w:sz w:val="18"/>
          <w:szCs w:val="18"/>
        </w:rPr>
      </w:pPr>
      <w:r w:rsidRPr="0001495B">
        <w:rPr>
          <w:rFonts w:ascii="Arial" w:eastAsia="Calibri" w:hAnsi="Arial" w:cs="Arial"/>
          <w:sz w:val="18"/>
          <w:szCs w:val="18"/>
        </w:rPr>
        <w:t>w przypadku niedotrzymania warunków umowy dla danego Zadania przez Wykonawcę:</w:t>
      </w:r>
    </w:p>
    <w:p w14:paraId="4F4342AC" w14:textId="21F52D08" w:rsidR="0001495B" w:rsidRPr="0056042F" w:rsidRDefault="0001495B" w:rsidP="0060168C">
      <w:pPr>
        <w:numPr>
          <w:ilvl w:val="0"/>
          <w:numId w:val="96"/>
        </w:numPr>
        <w:suppressAutoHyphens/>
        <w:ind w:left="1134"/>
        <w:contextualSpacing/>
        <w:jc w:val="both"/>
        <w:rPr>
          <w:rFonts w:ascii="Arial" w:hAnsi="Arial" w:cs="Arial"/>
          <w:sz w:val="18"/>
          <w:szCs w:val="18"/>
        </w:rPr>
      </w:pPr>
      <w:r w:rsidRPr="0001495B">
        <w:rPr>
          <w:rFonts w:ascii="Arial" w:hAnsi="Arial" w:cs="Arial"/>
          <w:sz w:val="18"/>
          <w:szCs w:val="18"/>
        </w:rPr>
        <w:t>niedotrzymania obowiązku utrzymania stałości cen w okresie realizowania umowy (poza przypadkami dopuszczającymi taką zmianę określonymi w § 7</w:t>
      </w:r>
      <w:r w:rsidR="00F254FE">
        <w:rPr>
          <w:rFonts w:ascii="Arial" w:hAnsi="Arial" w:cs="Arial"/>
          <w:sz w:val="18"/>
          <w:szCs w:val="18"/>
        </w:rPr>
        <w:t xml:space="preserve"> i </w:t>
      </w:r>
      <w:r w:rsidR="00F254FE" w:rsidRPr="0056042F">
        <w:rPr>
          <w:rFonts w:ascii="Arial" w:hAnsi="Arial" w:cs="Arial"/>
          <w:sz w:val="18"/>
          <w:szCs w:val="18"/>
        </w:rPr>
        <w:t>§ 9</w:t>
      </w:r>
      <w:r w:rsidRPr="0056042F">
        <w:rPr>
          <w:rFonts w:ascii="Arial" w:hAnsi="Arial" w:cs="Arial"/>
          <w:sz w:val="18"/>
          <w:szCs w:val="18"/>
        </w:rPr>
        <w:t>),</w:t>
      </w:r>
    </w:p>
    <w:p w14:paraId="6261B033" w14:textId="1846AB65" w:rsidR="0001495B" w:rsidRPr="0056042F" w:rsidRDefault="0001495B" w:rsidP="0060168C">
      <w:pPr>
        <w:numPr>
          <w:ilvl w:val="0"/>
          <w:numId w:val="96"/>
        </w:numPr>
        <w:suppressAutoHyphens/>
        <w:ind w:left="1134"/>
        <w:contextualSpacing/>
        <w:jc w:val="both"/>
        <w:rPr>
          <w:rFonts w:ascii="Arial" w:hAnsi="Arial" w:cs="Arial"/>
          <w:sz w:val="18"/>
          <w:szCs w:val="18"/>
        </w:rPr>
      </w:pPr>
      <w:r w:rsidRPr="0056042F">
        <w:rPr>
          <w:rFonts w:ascii="Arial" w:hAnsi="Arial" w:cs="Arial"/>
          <w:sz w:val="18"/>
          <w:szCs w:val="18"/>
        </w:rPr>
        <w:t>odmowy przystąpienia do wykonania przeglądu</w:t>
      </w:r>
      <w:r w:rsidR="00F254FE" w:rsidRPr="0056042F">
        <w:rPr>
          <w:rFonts w:ascii="Arial" w:hAnsi="Arial" w:cs="Arial"/>
          <w:sz w:val="18"/>
          <w:szCs w:val="18"/>
        </w:rPr>
        <w:t xml:space="preserve"> po uprzednim wezwaniu przez Zamawiającego</w:t>
      </w:r>
      <w:r w:rsidR="002E5DE0">
        <w:rPr>
          <w:rFonts w:ascii="Arial" w:hAnsi="Arial" w:cs="Arial"/>
          <w:sz w:val="18"/>
          <w:szCs w:val="18"/>
        </w:rPr>
        <w:t xml:space="preserve"> i wyznaczeniu odpowiedniego terminu</w:t>
      </w:r>
      <w:r w:rsidRPr="0056042F">
        <w:rPr>
          <w:rFonts w:ascii="Arial" w:hAnsi="Arial" w:cs="Arial"/>
          <w:sz w:val="18"/>
          <w:szCs w:val="18"/>
        </w:rPr>
        <w:t>;</w:t>
      </w:r>
    </w:p>
    <w:p w14:paraId="58B18E0F" w14:textId="77777777" w:rsidR="0001495B" w:rsidRPr="0001495B" w:rsidRDefault="0001495B" w:rsidP="0060168C">
      <w:pPr>
        <w:numPr>
          <w:ilvl w:val="0"/>
          <w:numId w:val="96"/>
        </w:numPr>
        <w:suppressAutoHyphens/>
        <w:ind w:left="1134"/>
        <w:contextualSpacing/>
        <w:jc w:val="both"/>
        <w:rPr>
          <w:rFonts w:ascii="Arial" w:hAnsi="Arial" w:cs="Arial"/>
          <w:sz w:val="18"/>
          <w:szCs w:val="18"/>
        </w:rPr>
      </w:pPr>
      <w:r w:rsidRPr="0001495B">
        <w:rPr>
          <w:rFonts w:ascii="Arial" w:hAnsi="Arial" w:cs="Arial"/>
          <w:sz w:val="18"/>
          <w:szCs w:val="18"/>
        </w:rPr>
        <w:t>jeżeli suma kar umownych naliczonych Wykonawcy przekroczy 60% łącznej wartości brutto za realizację umowy dla danego Zadania;</w:t>
      </w:r>
    </w:p>
    <w:p w14:paraId="2EA3C71E" w14:textId="77777777" w:rsidR="0001495B" w:rsidRPr="0001495B" w:rsidRDefault="0001495B" w:rsidP="0060168C">
      <w:pPr>
        <w:numPr>
          <w:ilvl w:val="0"/>
          <w:numId w:val="96"/>
        </w:numPr>
        <w:suppressAutoHyphens/>
        <w:ind w:left="1134"/>
        <w:contextualSpacing/>
        <w:jc w:val="both"/>
        <w:rPr>
          <w:rFonts w:ascii="Arial" w:hAnsi="Arial" w:cs="Arial"/>
          <w:sz w:val="18"/>
          <w:szCs w:val="18"/>
        </w:rPr>
      </w:pPr>
      <w:r w:rsidRPr="0001495B">
        <w:rPr>
          <w:rFonts w:ascii="Arial" w:hAnsi="Arial" w:cs="Arial"/>
          <w:sz w:val="18"/>
          <w:szCs w:val="18"/>
        </w:rPr>
        <w:t>braku przedstawienia dokumentów, o  których mowa w § 3 ust. 4</w:t>
      </w:r>
      <w:bookmarkStart w:id="36" w:name="_Hlk160189417"/>
      <w:r w:rsidRPr="0001495B">
        <w:rPr>
          <w:rFonts w:ascii="Arial" w:hAnsi="Arial" w:cs="Arial"/>
          <w:sz w:val="18"/>
          <w:szCs w:val="18"/>
        </w:rPr>
        <w:t>, po dwukrotnym, bezskutecznym wezwaniu do ich przedłożenia w terminie wskazanym przez Zamawiającego.</w:t>
      </w:r>
      <w:bookmarkEnd w:id="36"/>
    </w:p>
    <w:p w14:paraId="5C1A926D" w14:textId="764F1032" w:rsidR="0001495B" w:rsidRPr="0001495B" w:rsidRDefault="0001495B" w:rsidP="00602189">
      <w:pPr>
        <w:numPr>
          <w:ilvl w:val="0"/>
          <w:numId w:val="87"/>
        </w:numPr>
        <w:suppressAutoHyphens/>
        <w:ind w:left="284" w:hanging="284"/>
        <w:contextualSpacing/>
        <w:jc w:val="both"/>
        <w:rPr>
          <w:rFonts w:ascii="Arial" w:hAnsi="Arial" w:cs="Arial"/>
          <w:sz w:val="18"/>
          <w:szCs w:val="18"/>
        </w:rPr>
      </w:pPr>
      <w:r w:rsidRPr="0001495B">
        <w:rPr>
          <w:rFonts w:ascii="Arial" w:hAnsi="Arial" w:cs="Arial"/>
          <w:sz w:val="18"/>
          <w:szCs w:val="18"/>
        </w:rPr>
        <w:t>W przypadku odstąpienia od umowy w danym Zadaniu przez Zamawiającego Wykonawc</w:t>
      </w:r>
      <w:r w:rsidR="008D2CF3">
        <w:rPr>
          <w:rFonts w:ascii="Arial" w:hAnsi="Arial" w:cs="Arial"/>
          <w:sz w:val="18"/>
          <w:szCs w:val="18"/>
        </w:rPr>
        <w:t>a ma prawo do</w:t>
      </w:r>
      <w:r w:rsidRPr="0001495B">
        <w:rPr>
          <w:rFonts w:ascii="Arial" w:hAnsi="Arial" w:cs="Arial"/>
          <w:sz w:val="18"/>
          <w:szCs w:val="18"/>
        </w:rPr>
        <w:t xml:space="preserve"> wynagrodzen</w:t>
      </w:r>
      <w:r w:rsidR="008D2CF3">
        <w:rPr>
          <w:rFonts w:ascii="Arial" w:hAnsi="Arial" w:cs="Arial"/>
          <w:sz w:val="18"/>
          <w:szCs w:val="18"/>
        </w:rPr>
        <w:t>ia</w:t>
      </w:r>
      <w:r w:rsidRPr="0001495B">
        <w:rPr>
          <w:rFonts w:ascii="Arial" w:hAnsi="Arial" w:cs="Arial"/>
          <w:sz w:val="18"/>
          <w:szCs w:val="18"/>
        </w:rPr>
        <w:t xml:space="preserve"> w wysokości równej wartości zrealizowanego przedmiotu umowy.</w:t>
      </w:r>
    </w:p>
    <w:p w14:paraId="2B1B1887" w14:textId="34D012B1" w:rsidR="0001495B" w:rsidRPr="0001495B" w:rsidRDefault="0001495B" w:rsidP="00602189">
      <w:pPr>
        <w:numPr>
          <w:ilvl w:val="0"/>
          <w:numId w:val="87"/>
        </w:numPr>
        <w:suppressAutoHyphens/>
        <w:ind w:left="284" w:hanging="284"/>
        <w:contextualSpacing/>
        <w:jc w:val="both"/>
        <w:rPr>
          <w:rFonts w:ascii="Arial" w:eastAsia="Calibri" w:hAnsi="Arial" w:cs="Arial"/>
          <w:sz w:val="18"/>
          <w:szCs w:val="18"/>
        </w:rPr>
      </w:pPr>
      <w:r w:rsidRPr="0001495B">
        <w:rPr>
          <w:rFonts w:ascii="Arial" w:eastAsia="Calibri" w:hAnsi="Arial" w:cs="Arial"/>
          <w:sz w:val="18"/>
          <w:szCs w:val="18"/>
        </w:rPr>
        <w:t>Odstąpienie od umowy dla danego Zadania w przypadkach określonych w ust. 2 i 4 może nastąpić w terminie 30 dni od dnia powzięcia przez Zamawiającego wiadomości o przyczynie odstąpienia.</w:t>
      </w:r>
    </w:p>
    <w:p w14:paraId="4988B774" w14:textId="77777777" w:rsidR="0001495B" w:rsidRPr="0001495B" w:rsidRDefault="0001495B" w:rsidP="00E40559">
      <w:pPr>
        <w:contextualSpacing/>
        <w:jc w:val="center"/>
        <w:rPr>
          <w:rFonts w:ascii="Arial" w:hAnsi="Arial" w:cs="Arial"/>
          <w:sz w:val="18"/>
          <w:szCs w:val="18"/>
        </w:rPr>
      </w:pPr>
      <w:r w:rsidRPr="0001495B">
        <w:rPr>
          <w:rFonts w:ascii="Arial" w:hAnsi="Arial" w:cs="Arial"/>
          <w:sz w:val="18"/>
          <w:szCs w:val="18"/>
        </w:rPr>
        <w:t>§  7</w:t>
      </w:r>
    </w:p>
    <w:p w14:paraId="28E66FE3" w14:textId="6FDBF586" w:rsidR="0001495B" w:rsidRPr="00C25A86" w:rsidRDefault="0001495B" w:rsidP="00C25A86">
      <w:pPr>
        <w:numPr>
          <w:ilvl w:val="3"/>
          <w:numId w:val="89"/>
        </w:numPr>
        <w:ind w:left="284" w:hanging="284"/>
        <w:jc w:val="both"/>
        <w:rPr>
          <w:rFonts w:ascii="Arial" w:hAnsi="Arial" w:cs="Arial"/>
          <w:sz w:val="18"/>
          <w:szCs w:val="18"/>
        </w:rPr>
      </w:pPr>
      <w:r w:rsidRPr="0001495B">
        <w:rPr>
          <w:rFonts w:ascii="Arial" w:hAnsi="Arial" w:cs="Arial"/>
          <w:sz w:val="18"/>
          <w:szCs w:val="18"/>
        </w:rPr>
        <w:t>Strony na zasadzie art. 455 ustawy Pzp ustalają, że każda istotna zmiana umowy może nastąpić wg zasad i na warunkach określonych poniżej. Zamawiający przewiduje możliwość dokonania zmiany umowy dla danego Zadania bez konieczności przeprowadzenia nowego postępowania w sprawie zamówienia publicznego w następujących sytuacjach:</w:t>
      </w:r>
    </w:p>
    <w:p w14:paraId="2B5F2E75" w14:textId="77777777" w:rsidR="0001495B" w:rsidRPr="0001495B" w:rsidRDefault="0001495B" w:rsidP="00602189">
      <w:pPr>
        <w:numPr>
          <w:ilvl w:val="0"/>
          <w:numId w:val="90"/>
        </w:numPr>
        <w:suppressAutoHyphens/>
        <w:contextualSpacing/>
        <w:jc w:val="both"/>
        <w:rPr>
          <w:rFonts w:ascii="Arial" w:eastAsia="Calibri" w:hAnsi="Arial" w:cs="Arial"/>
          <w:sz w:val="18"/>
          <w:szCs w:val="18"/>
        </w:rPr>
      </w:pPr>
      <w:r w:rsidRPr="0001495B">
        <w:rPr>
          <w:rFonts w:ascii="Arial" w:eastAsia="Calibri" w:hAnsi="Arial" w:cs="Arial"/>
          <w:sz w:val="18"/>
          <w:szCs w:val="18"/>
        </w:rPr>
        <w:t>obniżenie ceny przedmiotu umowy przez Wykonawcę może nastąpić w każdym czasie,</w:t>
      </w:r>
    </w:p>
    <w:p w14:paraId="7D8613EB" w14:textId="77777777" w:rsidR="0001495B" w:rsidRPr="0001495B" w:rsidRDefault="0001495B" w:rsidP="00602189">
      <w:pPr>
        <w:numPr>
          <w:ilvl w:val="0"/>
          <w:numId w:val="90"/>
        </w:numPr>
        <w:suppressAutoHyphens/>
        <w:contextualSpacing/>
        <w:jc w:val="both"/>
        <w:rPr>
          <w:rFonts w:ascii="Arial" w:eastAsia="Calibri" w:hAnsi="Arial" w:cs="Arial"/>
          <w:sz w:val="18"/>
          <w:szCs w:val="18"/>
        </w:rPr>
      </w:pPr>
      <w:r w:rsidRPr="0001495B">
        <w:rPr>
          <w:rFonts w:ascii="Arial" w:eastAsia="Calibri" w:hAnsi="Arial" w:cs="Arial"/>
          <w:sz w:val="18"/>
          <w:szCs w:val="18"/>
        </w:rPr>
        <w:t>w przypadku zmiany obowiązujących przepisów prawnych treść umów będzie zmieniała się stosownie do wprowadzanych rozwiązań prawnych,</w:t>
      </w:r>
    </w:p>
    <w:p w14:paraId="1BB72146" w14:textId="5661ED12" w:rsidR="0001495B" w:rsidRPr="0001495B" w:rsidRDefault="0001495B" w:rsidP="00602189">
      <w:pPr>
        <w:numPr>
          <w:ilvl w:val="0"/>
          <w:numId w:val="90"/>
        </w:numPr>
        <w:suppressAutoHyphens/>
        <w:contextualSpacing/>
        <w:jc w:val="both"/>
        <w:rPr>
          <w:rFonts w:ascii="Arial" w:eastAsia="Calibri" w:hAnsi="Arial" w:cs="Arial"/>
          <w:sz w:val="18"/>
          <w:szCs w:val="18"/>
        </w:rPr>
      </w:pPr>
      <w:r w:rsidRPr="0001495B">
        <w:rPr>
          <w:rFonts w:ascii="Arial" w:eastAsia="Calibri" w:hAnsi="Arial" w:cs="Arial"/>
          <w:sz w:val="18"/>
          <w:szCs w:val="18"/>
        </w:rPr>
        <w:t xml:space="preserve">w przypadku niewyczerpania ilości/wartości ujętych w umowie w terminie jej obowiązywania </w:t>
      </w:r>
      <w:r w:rsidR="00523528">
        <w:rPr>
          <w:rFonts w:ascii="Arial" w:eastAsia="Calibri" w:hAnsi="Arial" w:cs="Arial"/>
          <w:sz w:val="18"/>
          <w:szCs w:val="18"/>
        </w:rPr>
        <w:t>-</w:t>
      </w:r>
      <w:r w:rsidRPr="0001495B">
        <w:rPr>
          <w:rFonts w:ascii="Arial" w:eastAsia="Calibri" w:hAnsi="Arial" w:cs="Arial"/>
          <w:sz w:val="18"/>
          <w:szCs w:val="18"/>
        </w:rPr>
        <w:t xml:space="preserve"> umowa może ulec wydłużeniu do czasu wyczerpania ilości/wartości ujętych w umowie, jednak nie dłużej niż 6 miesięcy.</w:t>
      </w:r>
    </w:p>
    <w:p w14:paraId="5B843A7E"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Zamawiający na podstawie art. 436 pkt. 4 lit. b) ustawy Pzp dopuszcza zmianę wynagrodzenia należnego Wykonawcy w przypadku zmiany:</w:t>
      </w:r>
    </w:p>
    <w:p w14:paraId="7AC4D939" w14:textId="77777777" w:rsidR="0001495B" w:rsidRPr="0001495B" w:rsidRDefault="0001495B" w:rsidP="00602189">
      <w:pPr>
        <w:numPr>
          <w:ilvl w:val="3"/>
          <w:numId w:val="91"/>
        </w:numPr>
        <w:suppressAutoHyphens/>
        <w:ind w:left="709"/>
        <w:contextualSpacing/>
        <w:jc w:val="both"/>
        <w:rPr>
          <w:rFonts w:ascii="Arial" w:hAnsi="Arial" w:cs="Arial"/>
          <w:sz w:val="18"/>
          <w:szCs w:val="18"/>
        </w:rPr>
      </w:pPr>
      <w:r w:rsidRPr="0001495B">
        <w:rPr>
          <w:rFonts w:ascii="Arial" w:hAnsi="Arial" w:cs="Arial"/>
          <w:sz w:val="18"/>
          <w:szCs w:val="18"/>
        </w:rPr>
        <w:t>stawki podatku od towarów i usług;</w:t>
      </w:r>
    </w:p>
    <w:p w14:paraId="6CCE5DA9" w14:textId="77777777" w:rsidR="0001495B" w:rsidRPr="0001495B" w:rsidRDefault="0001495B" w:rsidP="00602189">
      <w:pPr>
        <w:numPr>
          <w:ilvl w:val="3"/>
          <w:numId w:val="91"/>
        </w:numPr>
        <w:suppressAutoHyphens/>
        <w:ind w:left="709"/>
        <w:contextualSpacing/>
        <w:jc w:val="both"/>
        <w:rPr>
          <w:rFonts w:ascii="Arial" w:hAnsi="Arial" w:cs="Arial"/>
          <w:sz w:val="18"/>
          <w:szCs w:val="18"/>
        </w:rPr>
      </w:pPr>
      <w:r w:rsidRPr="0001495B">
        <w:rPr>
          <w:rFonts w:ascii="Arial" w:hAnsi="Arial" w:cs="Arial"/>
          <w:sz w:val="18"/>
          <w:szCs w:val="18"/>
        </w:rPr>
        <w:t>wysokości minimalnego wynagrodzenia za pracę albo wysokości minimalnej stawki godzinowej, ustalonych na podstawie przepisów ustawy z dnia 10 października 2002 r. o minimalnym wynagrodzeniu za pracę;</w:t>
      </w:r>
    </w:p>
    <w:p w14:paraId="43EC0345" w14:textId="77777777" w:rsidR="0001495B" w:rsidRPr="0001495B" w:rsidRDefault="0001495B" w:rsidP="00602189">
      <w:pPr>
        <w:numPr>
          <w:ilvl w:val="3"/>
          <w:numId w:val="91"/>
        </w:numPr>
        <w:suppressAutoHyphens/>
        <w:ind w:left="709"/>
        <w:contextualSpacing/>
        <w:jc w:val="both"/>
        <w:rPr>
          <w:rFonts w:ascii="Arial" w:hAnsi="Arial" w:cs="Arial"/>
          <w:sz w:val="18"/>
          <w:szCs w:val="18"/>
        </w:rPr>
      </w:pPr>
      <w:r w:rsidRPr="0001495B">
        <w:rPr>
          <w:rFonts w:ascii="Arial" w:hAnsi="Arial" w:cs="Arial"/>
          <w:sz w:val="18"/>
          <w:szCs w:val="18"/>
        </w:rPr>
        <w:t xml:space="preserve">zasad podlegania ubezpieczeniom społecznym lub ubezpieczeniu zdrowotnemu lub wysokości stawki składki na ubezpieczenia społeczne lub ubezpieczenie zdrowotne; </w:t>
      </w:r>
    </w:p>
    <w:p w14:paraId="5046570A" w14:textId="77777777" w:rsidR="0001495B" w:rsidRPr="0001495B" w:rsidRDefault="0001495B" w:rsidP="00602189">
      <w:pPr>
        <w:numPr>
          <w:ilvl w:val="3"/>
          <w:numId w:val="91"/>
        </w:numPr>
        <w:suppressAutoHyphens/>
        <w:ind w:left="709"/>
        <w:contextualSpacing/>
        <w:jc w:val="both"/>
        <w:rPr>
          <w:rFonts w:ascii="Arial" w:hAnsi="Arial" w:cs="Arial"/>
          <w:sz w:val="18"/>
          <w:szCs w:val="18"/>
        </w:rPr>
      </w:pPr>
      <w:r w:rsidRPr="0001495B">
        <w:rPr>
          <w:rFonts w:ascii="Arial" w:hAnsi="Arial" w:cs="Arial"/>
          <w:sz w:val="18"/>
          <w:szCs w:val="18"/>
        </w:rPr>
        <w:t>zasad gromadzenia i wysokości wpłat do pracowniczych planów kapitałowych, o których mowa w ustawie z dnia 4 października 2018 r. o pracowniczych planach kapitałowych (tj. z dnia 28 października 2022 r., Dz.U. z 2023 r., poz. 46 ze zm.).</w:t>
      </w:r>
    </w:p>
    <w:p w14:paraId="358606D5"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Zmiana wynagrodzenia o której mowa w ust. 2 jest dopuszczalna jeżeli zmiany będą miały wpływ na koszty wykonania zamówienia przez Wykonawcę.</w:t>
      </w:r>
    </w:p>
    <w:p w14:paraId="71C0D7F1"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Zmiana wysokości wynagrodzenia obowiązywać będzie od dnia wejścia w życie zmian, o których mowa w ust. 2 pod warunkiem podpisania stosownego aneksu do umowy.</w:t>
      </w:r>
    </w:p>
    <w:p w14:paraId="0E292C18"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W przypadku zmiany, o której mowa w ust. 2 lit. a) wartość netto wynagrodzenia Wykonawcy nie zmieni się, a określona w aneksie wartość brutto wynagrodzenia zostanie wyliczona na podstawie nowych przepisów (zmiana będzie dotyczyła wynagrodzenia za części umowy jeszcze niezrealizowane, co do których Wykonawca nie pozostaje w zwłoce).</w:t>
      </w:r>
    </w:p>
    <w:p w14:paraId="5C8D4BCA"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W przypadku zmiany, o której mowa w ust. 2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33A171A1"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W przypadku zmiany, o której mowa w ust. 2 lit. c) wynagrodzenie Wykonawcy ulegnie zmianie o wartość wzrostu całkowitego kosztu Wykonawcy, jaką będzie on zobowiązany dodatkowo ponieść w celu uwzględnienia tej zmiany w odniesieniu do osób bezpośrednio wykonujących zamówienie,  przy zachowaniu dotychczasowej kwoty netto wynagrodzenia osób bezpośrednio wykonujących zamówienie na rzecz Zamawiającego.</w:t>
      </w:r>
    </w:p>
    <w:p w14:paraId="539100E2"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W przypadku zmiany, o której mowa w ust. 2 lit. d) wynagrodzenie Wykonawcy ulegnie zmianie o kwotę odpowiadającą zmianie kosztu Wykonawcy ponoszonego w związku z wpłatami do pracowniczych planów kapitałowych dotyczących pracowników świadczących pracę. Kwota odpowiadająca zmianie kosztu Wykonawcy będzie odnosić się wyłącznie do części wynagrodzenia pracowników, odpowiadającej zakresowi, w jakim wykonują oni prace bezpośrednio związane z realizacją przedmiotu umowy.</w:t>
      </w:r>
    </w:p>
    <w:p w14:paraId="7CDBBE4E"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Za wyjątkiem sytuacji, o której mowa w ust. 2 lit. a), wprowadzenie zmian wysokości wynagrodzenia wymaga uprzedniego złożenia przez Wykonawcę oświadczenia wraz ze szczegółowym wyliczeniem wysokości dodatkowych kosztów wynikających z wprowadzenia zmian, o których mowa w ust. 2 lit. b), c) i d).</w:t>
      </w:r>
    </w:p>
    <w:p w14:paraId="1520BF3C" w14:textId="77777777" w:rsidR="0001495B" w:rsidRPr="0001495B" w:rsidRDefault="0001495B" w:rsidP="00602189">
      <w:pPr>
        <w:numPr>
          <w:ilvl w:val="3"/>
          <w:numId w:val="89"/>
        </w:numPr>
        <w:suppressAutoHyphens/>
        <w:ind w:left="284" w:hanging="284"/>
        <w:contextualSpacing/>
        <w:jc w:val="both"/>
        <w:rPr>
          <w:rFonts w:ascii="Arial" w:hAnsi="Arial" w:cs="Arial"/>
          <w:sz w:val="18"/>
          <w:szCs w:val="18"/>
        </w:rPr>
      </w:pPr>
      <w:r w:rsidRPr="0001495B">
        <w:rPr>
          <w:rFonts w:ascii="Arial" w:hAnsi="Arial" w:cs="Arial"/>
          <w:sz w:val="18"/>
          <w:szCs w:val="18"/>
        </w:rPr>
        <w:t>Wszelkie zmiany umowy będą dokonywane wyłącznie w formie pisemnej, pod rygorem nieważności.</w:t>
      </w:r>
    </w:p>
    <w:p w14:paraId="6E289C69" w14:textId="46B74D9C" w:rsidR="0001495B" w:rsidRPr="0001495B" w:rsidRDefault="0001495B" w:rsidP="00602189">
      <w:pPr>
        <w:numPr>
          <w:ilvl w:val="3"/>
          <w:numId w:val="89"/>
        </w:numPr>
        <w:suppressAutoHyphens/>
        <w:ind w:left="284" w:hanging="284"/>
        <w:contextualSpacing/>
        <w:jc w:val="both"/>
        <w:rPr>
          <w:rFonts w:ascii="Arial" w:hAnsi="Arial" w:cs="Arial"/>
          <w:sz w:val="18"/>
          <w:szCs w:val="18"/>
          <w:lang w:eastAsia="ar-SA"/>
        </w:rPr>
      </w:pPr>
      <w:r w:rsidRPr="0001495B">
        <w:rPr>
          <w:rFonts w:ascii="Arial" w:hAnsi="Arial" w:cs="Arial"/>
          <w:sz w:val="18"/>
          <w:szCs w:val="18"/>
        </w:rPr>
        <w:t>Inicjatorem zmian umowy może być zarówno Zamawiający jak i Wykonawca, poprzez skierowanie do drugiej strony umowy uzasadnionego wniosku o zmianę umowy i jej zakres.</w:t>
      </w:r>
    </w:p>
    <w:p w14:paraId="27055DB5" w14:textId="77777777" w:rsidR="0001495B" w:rsidRPr="0001495B" w:rsidRDefault="0001495B" w:rsidP="00E40559">
      <w:pPr>
        <w:contextualSpacing/>
        <w:jc w:val="center"/>
        <w:rPr>
          <w:rFonts w:ascii="Arial" w:hAnsi="Arial" w:cs="Arial"/>
          <w:sz w:val="18"/>
          <w:szCs w:val="18"/>
        </w:rPr>
      </w:pPr>
      <w:r w:rsidRPr="0001495B">
        <w:rPr>
          <w:rFonts w:ascii="Arial" w:hAnsi="Arial" w:cs="Arial"/>
          <w:sz w:val="18"/>
          <w:szCs w:val="18"/>
        </w:rPr>
        <w:t>§ 8</w:t>
      </w:r>
    </w:p>
    <w:p w14:paraId="13E8C272" w14:textId="77777777" w:rsidR="0001495B" w:rsidRPr="0001495B" w:rsidRDefault="0001495B" w:rsidP="00602189">
      <w:pPr>
        <w:numPr>
          <w:ilvl w:val="3"/>
          <w:numId w:val="84"/>
        </w:numPr>
        <w:contextualSpacing/>
        <w:jc w:val="both"/>
        <w:rPr>
          <w:rFonts w:ascii="Arial" w:hAnsi="Arial" w:cs="Arial"/>
          <w:sz w:val="18"/>
          <w:szCs w:val="18"/>
        </w:rPr>
      </w:pPr>
      <w:r w:rsidRPr="0001495B">
        <w:rPr>
          <w:rFonts w:ascii="Arial" w:hAnsi="Arial" w:cs="Arial"/>
          <w:sz w:val="18"/>
          <w:szCs w:val="18"/>
        </w:rPr>
        <w:t>Za nienależyte wykonanie umowy Zamawiający może naliczyć Wykonawcy kary w następujących wypadkach i w wysokości:</w:t>
      </w:r>
    </w:p>
    <w:p w14:paraId="63785326" w14:textId="338747D4" w:rsidR="0001495B" w:rsidRPr="0001495B" w:rsidRDefault="0001495B" w:rsidP="0060168C">
      <w:pPr>
        <w:numPr>
          <w:ilvl w:val="0"/>
          <w:numId w:val="97"/>
        </w:numPr>
        <w:suppressAutoHyphens/>
        <w:contextualSpacing/>
        <w:jc w:val="both"/>
        <w:rPr>
          <w:rFonts w:ascii="Arial" w:hAnsi="Arial" w:cs="Arial"/>
          <w:sz w:val="18"/>
          <w:szCs w:val="18"/>
        </w:rPr>
      </w:pPr>
      <w:r w:rsidRPr="0001495B">
        <w:rPr>
          <w:rFonts w:ascii="Arial" w:hAnsi="Arial" w:cs="Arial"/>
          <w:sz w:val="18"/>
          <w:szCs w:val="18"/>
        </w:rPr>
        <w:t xml:space="preserve">w przypadku niewykonania usługi w danym Zadaniu w terminie wskazanym w § 3 ust. 3 </w:t>
      </w:r>
      <w:r w:rsidR="00523528">
        <w:rPr>
          <w:rFonts w:ascii="Arial" w:hAnsi="Arial" w:cs="Arial"/>
          <w:sz w:val="18"/>
          <w:szCs w:val="18"/>
        </w:rPr>
        <w:t>-</w:t>
      </w:r>
      <w:r w:rsidRPr="0001495B">
        <w:rPr>
          <w:rFonts w:ascii="Arial" w:hAnsi="Arial" w:cs="Arial"/>
          <w:sz w:val="18"/>
          <w:szCs w:val="18"/>
        </w:rPr>
        <w:t xml:space="preserve"> w wysokości 0,5 % wartości  brutto usługi dla danego Zadania za każdy dzień zwłoki,</w:t>
      </w:r>
    </w:p>
    <w:p w14:paraId="1A1ABA70" w14:textId="6792A710" w:rsidR="0001495B" w:rsidRPr="0001495B" w:rsidRDefault="0001495B" w:rsidP="0060168C">
      <w:pPr>
        <w:numPr>
          <w:ilvl w:val="0"/>
          <w:numId w:val="97"/>
        </w:numPr>
        <w:suppressAutoHyphens/>
        <w:contextualSpacing/>
        <w:jc w:val="both"/>
        <w:rPr>
          <w:rFonts w:ascii="Arial" w:hAnsi="Arial" w:cs="Arial"/>
          <w:sz w:val="18"/>
          <w:szCs w:val="18"/>
        </w:rPr>
      </w:pPr>
      <w:r w:rsidRPr="0001495B">
        <w:rPr>
          <w:rFonts w:ascii="Arial" w:hAnsi="Arial" w:cs="Arial"/>
          <w:sz w:val="18"/>
          <w:szCs w:val="18"/>
        </w:rPr>
        <w:lastRenderedPageBreak/>
        <w:t xml:space="preserve">w przypadku braku przedłożenia dokumentów, o których mowa w § 3 ust. 6 </w:t>
      </w:r>
      <w:r w:rsidR="00523528">
        <w:rPr>
          <w:rFonts w:ascii="Arial" w:hAnsi="Arial" w:cs="Arial"/>
          <w:sz w:val="18"/>
          <w:szCs w:val="18"/>
        </w:rPr>
        <w:t>-</w:t>
      </w:r>
      <w:r w:rsidRPr="0001495B">
        <w:rPr>
          <w:rFonts w:ascii="Arial" w:hAnsi="Arial" w:cs="Arial"/>
          <w:sz w:val="18"/>
          <w:szCs w:val="18"/>
        </w:rPr>
        <w:t xml:space="preserve"> w wysokości 1 % wartości  brutto usługi dla danego Zadania za każdy dzień zwłoki,</w:t>
      </w:r>
    </w:p>
    <w:p w14:paraId="0E6F282B" w14:textId="77777777" w:rsidR="0001495B" w:rsidRPr="0001495B" w:rsidRDefault="0001495B" w:rsidP="0060168C">
      <w:pPr>
        <w:numPr>
          <w:ilvl w:val="0"/>
          <w:numId w:val="97"/>
        </w:numPr>
        <w:suppressAutoHyphens/>
        <w:contextualSpacing/>
        <w:jc w:val="both"/>
        <w:rPr>
          <w:rFonts w:ascii="Arial" w:hAnsi="Arial" w:cs="Arial"/>
          <w:sz w:val="18"/>
          <w:szCs w:val="18"/>
        </w:rPr>
      </w:pPr>
      <w:r w:rsidRPr="0001495B">
        <w:rPr>
          <w:rFonts w:ascii="Arial" w:hAnsi="Arial" w:cs="Arial"/>
          <w:sz w:val="18"/>
          <w:szCs w:val="18"/>
        </w:rPr>
        <w:t>w przypadku nienależytego wykonania usługi w danym Zadaniu w wysokości 10% wartości brutto wynagrodzenia Wykonawcy dla danego Zadania;</w:t>
      </w:r>
    </w:p>
    <w:p w14:paraId="2121EC11" w14:textId="249AF803" w:rsidR="00DB27D9" w:rsidRDefault="00DB27D9" w:rsidP="0060168C">
      <w:pPr>
        <w:numPr>
          <w:ilvl w:val="0"/>
          <w:numId w:val="97"/>
        </w:numPr>
        <w:suppressAutoHyphens/>
        <w:contextualSpacing/>
        <w:jc w:val="both"/>
        <w:rPr>
          <w:rFonts w:ascii="Arial" w:hAnsi="Arial" w:cs="Arial"/>
          <w:sz w:val="18"/>
          <w:szCs w:val="18"/>
        </w:rPr>
      </w:pPr>
      <w:r>
        <w:rPr>
          <w:rFonts w:ascii="Arial" w:hAnsi="Arial" w:cs="Arial"/>
          <w:sz w:val="18"/>
          <w:szCs w:val="18"/>
        </w:rPr>
        <w:t>w przypadku gdy Zamawiający odstąpi/rozwiąże umowę z powodu okoliczności, za które odpowiada Wykonawca - w wysokości 10 % wartości brutto umowy określonej w § 4 ust.1.;</w:t>
      </w:r>
    </w:p>
    <w:p w14:paraId="2D6A162D" w14:textId="0738AEEA" w:rsidR="00DB27D9" w:rsidRDefault="00DB27D9" w:rsidP="0060168C">
      <w:pPr>
        <w:numPr>
          <w:ilvl w:val="0"/>
          <w:numId w:val="97"/>
        </w:numPr>
        <w:suppressAutoHyphens/>
        <w:contextualSpacing/>
        <w:jc w:val="both"/>
        <w:rPr>
          <w:rFonts w:ascii="Arial" w:hAnsi="Arial" w:cs="Arial"/>
          <w:sz w:val="18"/>
          <w:szCs w:val="18"/>
        </w:rPr>
      </w:pPr>
      <w:r>
        <w:rPr>
          <w:rFonts w:ascii="Arial" w:hAnsi="Arial" w:cs="Arial"/>
          <w:sz w:val="18"/>
          <w:szCs w:val="18"/>
        </w:rPr>
        <w:t>w przypadku, gdy Wykonawca odstąpi od umowy, z przyczyn leżących po stronie Wykonawcy - w wysokości 10 % wartości brutto umowy określonej w § 4 ust.1.;</w:t>
      </w:r>
    </w:p>
    <w:p w14:paraId="7E7808C7" w14:textId="6D76F0AF" w:rsidR="0001495B" w:rsidRPr="0001495B" w:rsidRDefault="0001495B" w:rsidP="0060168C">
      <w:pPr>
        <w:numPr>
          <w:ilvl w:val="0"/>
          <w:numId w:val="97"/>
        </w:numPr>
        <w:suppressAutoHyphens/>
        <w:ind w:left="714" w:hanging="357"/>
        <w:contextualSpacing/>
        <w:jc w:val="both"/>
        <w:rPr>
          <w:rFonts w:ascii="Arial" w:hAnsi="Arial" w:cs="Arial"/>
          <w:sz w:val="18"/>
          <w:szCs w:val="18"/>
        </w:rPr>
      </w:pPr>
      <w:r w:rsidRPr="0001495B">
        <w:rPr>
          <w:rFonts w:ascii="Arial" w:hAnsi="Arial" w:cs="Arial"/>
          <w:sz w:val="18"/>
          <w:szCs w:val="18"/>
        </w:rPr>
        <w:t xml:space="preserve">za niedopełnienie wymogu zatrudniania pracowników świadczących usługi na podstawie umowy o pracę w rozumieniu przepisów Kodeksu Pracy,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w:t>
      </w:r>
      <w:r w:rsidR="00523528">
        <w:rPr>
          <w:rFonts w:ascii="Arial" w:hAnsi="Arial" w:cs="Arial"/>
          <w:sz w:val="18"/>
          <w:szCs w:val="18"/>
        </w:rPr>
        <w:t>-</w:t>
      </w:r>
      <w:r w:rsidRPr="0001495B">
        <w:rPr>
          <w:rFonts w:ascii="Arial" w:hAnsi="Arial" w:cs="Arial"/>
          <w:sz w:val="18"/>
          <w:szCs w:val="18"/>
        </w:rPr>
        <w:t xml:space="preserve"> za każdą osobę nie zatrudnioną przez Wykonawcę na podstawie umowy o pracę;</w:t>
      </w:r>
    </w:p>
    <w:p w14:paraId="5DF5B207" w14:textId="77777777" w:rsidR="0001495B" w:rsidRPr="0001495B" w:rsidRDefault="0001495B" w:rsidP="0060168C">
      <w:pPr>
        <w:numPr>
          <w:ilvl w:val="0"/>
          <w:numId w:val="97"/>
        </w:numPr>
        <w:suppressAutoHyphens/>
        <w:ind w:left="714" w:hanging="357"/>
        <w:contextualSpacing/>
        <w:jc w:val="both"/>
        <w:rPr>
          <w:rFonts w:ascii="Arial" w:hAnsi="Arial" w:cs="Arial"/>
          <w:sz w:val="18"/>
          <w:szCs w:val="18"/>
        </w:rPr>
      </w:pPr>
      <w:r w:rsidRPr="0001495B">
        <w:rPr>
          <w:rFonts w:ascii="Arial" w:hAnsi="Arial" w:cs="Arial"/>
          <w:sz w:val="18"/>
          <w:szCs w:val="18"/>
        </w:rPr>
        <w:t xml:space="preserve">W przypadku braku zapłaty lub nieterminowej zapłaty wynagrodzenia należnego podwykonawcy z tytułu zmiany wynagrodzenia, w terminie o którym mowa w § 9 ust. 6 w wysokości 10% wartości umowy dla danego Zadania za każdy stwierdzony przypadek. </w:t>
      </w:r>
    </w:p>
    <w:p w14:paraId="35BB9A93" w14:textId="3E96FD7D" w:rsidR="0001495B" w:rsidRPr="0001495B" w:rsidRDefault="0001495B" w:rsidP="00602189">
      <w:pPr>
        <w:numPr>
          <w:ilvl w:val="3"/>
          <w:numId w:val="85"/>
        </w:numPr>
        <w:suppressAutoHyphens/>
        <w:contextualSpacing/>
        <w:jc w:val="both"/>
        <w:rPr>
          <w:rFonts w:ascii="Arial" w:eastAsia="Calibri" w:hAnsi="Arial" w:cs="Arial"/>
          <w:sz w:val="18"/>
          <w:szCs w:val="18"/>
        </w:rPr>
      </w:pPr>
      <w:r w:rsidRPr="0001495B">
        <w:rPr>
          <w:rFonts w:ascii="Arial" w:eastAsia="Calibri" w:hAnsi="Arial" w:cs="Arial"/>
          <w:sz w:val="18"/>
          <w:szCs w:val="18"/>
        </w:rPr>
        <w:t xml:space="preserve">Łączna maksymalna wysokość kar umownych dla danego Zadania, których mogą dochodzić Strony nie może przekroczyć </w:t>
      </w:r>
      <w:r w:rsidR="006D7BCB" w:rsidRPr="000F035A">
        <w:rPr>
          <w:rFonts w:ascii="Arial" w:eastAsia="Calibri" w:hAnsi="Arial" w:cs="Arial"/>
          <w:sz w:val="18"/>
          <w:szCs w:val="18"/>
        </w:rPr>
        <w:t>4</w:t>
      </w:r>
      <w:r w:rsidRPr="000F035A">
        <w:rPr>
          <w:rFonts w:ascii="Arial" w:eastAsia="Calibri" w:hAnsi="Arial" w:cs="Arial"/>
          <w:sz w:val="18"/>
          <w:szCs w:val="18"/>
        </w:rPr>
        <w:t>0</w:t>
      </w:r>
      <w:r w:rsidR="000F035A" w:rsidRPr="000F035A">
        <w:rPr>
          <w:rFonts w:ascii="Arial" w:eastAsia="Calibri" w:hAnsi="Arial" w:cs="Arial"/>
          <w:sz w:val="18"/>
          <w:szCs w:val="18"/>
        </w:rPr>
        <w:t xml:space="preserve"> </w:t>
      </w:r>
      <w:r w:rsidRPr="000F035A">
        <w:rPr>
          <w:rFonts w:ascii="Arial" w:eastAsia="Calibri" w:hAnsi="Arial" w:cs="Arial"/>
          <w:sz w:val="18"/>
          <w:szCs w:val="18"/>
        </w:rPr>
        <w:t>%</w:t>
      </w:r>
      <w:r w:rsidRPr="0001495B">
        <w:rPr>
          <w:rFonts w:ascii="Arial" w:eastAsia="Calibri" w:hAnsi="Arial" w:cs="Arial"/>
          <w:sz w:val="18"/>
          <w:szCs w:val="18"/>
        </w:rPr>
        <w:t xml:space="preserve"> wartości brutto Umowy dla danego Zadania, o której mowa w § 4 ust. 1.</w:t>
      </w:r>
    </w:p>
    <w:p w14:paraId="7925BFAF" w14:textId="77777777" w:rsidR="0001495B" w:rsidRPr="0001495B" w:rsidRDefault="0001495B" w:rsidP="00602189">
      <w:pPr>
        <w:numPr>
          <w:ilvl w:val="3"/>
          <w:numId w:val="85"/>
        </w:numPr>
        <w:suppressAutoHyphens/>
        <w:contextualSpacing/>
        <w:jc w:val="both"/>
        <w:rPr>
          <w:rFonts w:ascii="Arial" w:eastAsia="Calibri" w:hAnsi="Arial" w:cs="Arial"/>
          <w:sz w:val="18"/>
          <w:szCs w:val="18"/>
        </w:rPr>
      </w:pPr>
      <w:r w:rsidRPr="0001495B">
        <w:rPr>
          <w:rFonts w:ascii="Arial" w:eastAsia="Calibri" w:hAnsi="Arial" w:cs="Arial"/>
          <w:sz w:val="18"/>
          <w:szCs w:val="18"/>
        </w:rPr>
        <w:t>Jeżeli kara umowna nie pokrywa rzeczywiście poniesionej szkody, Zamawiający zastrzega sobie prawo dochodzenia odszkodowania uzupełniającego na zasadach ogólnych.</w:t>
      </w:r>
    </w:p>
    <w:p w14:paraId="2A68579D" w14:textId="141BD9C6" w:rsidR="00132E20" w:rsidRPr="00E40559" w:rsidRDefault="0001495B" w:rsidP="00602189">
      <w:pPr>
        <w:numPr>
          <w:ilvl w:val="3"/>
          <w:numId w:val="85"/>
        </w:numPr>
        <w:jc w:val="both"/>
        <w:rPr>
          <w:rFonts w:ascii="Arial" w:hAnsi="Arial" w:cs="Arial"/>
          <w:sz w:val="18"/>
          <w:szCs w:val="18"/>
        </w:rPr>
      </w:pPr>
      <w:r w:rsidRPr="0001495B">
        <w:rPr>
          <w:rFonts w:ascii="Arial" w:hAnsi="Arial" w:cs="Arial"/>
          <w:sz w:val="18"/>
          <w:szCs w:val="18"/>
        </w:rPr>
        <w:t>Wykonawca wyraża zgodę na potrącenie kar umownych z przysługującego mu wynagrodzenia za przedmiot umowy.</w:t>
      </w:r>
    </w:p>
    <w:p w14:paraId="6841E6C2" w14:textId="70DB5C14" w:rsidR="0001495B" w:rsidRPr="0001495B" w:rsidRDefault="0001495B" w:rsidP="00E40559">
      <w:pPr>
        <w:jc w:val="center"/>
        <w:rPr>
          <w:rFonts w:ascii="Arial" w:hAnsi="Arial" w:cs="Arial"/>
          <w:sz w:val="18"/>
          <w:szCs w:val="18"/>
        </w:rPr>
      </w:pPr>
      <w:r w:rsidRPr="0001495B">
        <w:rPr>
          <w:rFonts w:ascii="Arial" w:hAnsi="Arial" w:cs="Arial"/>
          <w:sz w:val="18"/>
          <w:szCs w:val="18"/>
        </w:rPr>
        <w:t>§ 9</w:t>
      </w:r>
    </w:p>
    <w:p w14:paraId="433E8CE6" w14:textId="77777777" w:rsidR="0001495B" w:rsidRPr="0001495B" w:rsidRDefault="0001495B" w:rsidP="00E40559">
      <w:pPr>
        <w:ind w:left="284" w:hanging="284"/>
        <w:jc w:val="both"/>
        <w:rPr>
          <w:rFonts w:ascii="Arial" w:hAnsi="Arial" w:cs="Arial"/>
          <w:sz w:val="18"/>
          <w:szCs w:val="18"/>
        </w:rPr>
      </w:pPr>
      <w:r w:rsidRPr="0001495B">
        <w:rPr>
          <w:rFonts w:ascii="Arial" w:hAnsi="Arial" w:cs="Arial"/>
          <w:sz w:val="18"/>
          <w:szCs w:val="18"/>
        </w:rPr>
        <w:t>1.</w:t>
      </w:r>
      <w:r w:rsidRPr="0001495B">
        <w:rPr>
          <w:rFonts w:ascii="Arial" w:hAnsi="Arial" w:cs="Arial"/>
          <w:sz w:val="18"/>
          <w:szCs w:val="18"/>
        </w:rPr>
        <w:tab/>
        <w:t>Strony umowy przewidują możliwość zmiany wynagrodzenia Wykonawcy, w przypadku zmiany ceny materiałów lub kosztów związanych z realizacją zamówienia, z zastrzeżeniem łącznego zaistnienia następujących warunków:</w:t>
      </w:r>
    </w:p>
    <w:p w14:paraId="51B02706" w14:textId="77777777" w:rsidR="0001495B" w:rsidRPr="0001495B" w:rsidRDefault="0001495B" w:rsidP="00E40559">
      <w:pPr>
        <w:ind w:left="567" w:hanging="284"/>
        <w:jc w:val="both"/>
        <w:rPr>
          <w:rFonts w:ascii="Arial" w:hAnsi="Arial" w:cs="Arial"/>
          <w:sz w:val="18"/>
          <w:szCs w:val="18"/>
        </w:rPr>
      </w:pPr>
      <w:r w:rsidRPr="0001495B">
        <w:rPr>
          <w:rFonts w:ascii="Arial" w:hAnsi="Arial" w:cs="Arial"/>
          <w:sz w:val="18"/>
          <w:szCs w:val="18"/>
        </w:rPr>
        <w:t>1)</w:t>
      </w:r>
      <w:r w:rsidRPr="0001495B">
        <w:rPr>
          <w:rFonts w:ascii="Arial" w:hAnsi="Arial" w:cs="Arial"/>
          <w:sz w:val="18"/>
          <w:szCs w:val="18"/>
        </w:rPr>
        <w:tab/>
        <w:t>wyliczenie wysokości zmiany ceny materiałów lub kosztów odbywać się będzie według wskaźnika realnego wzrostu przeciętnego wynagrodzenia lub wskaźnika wzrostu cen towarów i usług konsumpcyjnych, ogłaszanego raz w roku, na początku każdego roku kalendarzowego, w komunikacie Prezesa Głównego Urzędu Statystycznego, zwanego dalej wskaźnikiem GUS;</w:t>
      </w:r>
    </w:p>
    <w:p w14:paraId="6DD5F85A" w14:textId="77777777" w:rsidR="0001495B" w:rsidRPr="0001495B" w:rsidRDefault="0001495B" w:rsidP="00E40559">
      <w:pPr>
        <w:ind w:left="567" w:hanging="284"/>
        <w:jc w:val="both"/>
        <w:rPr>
          <w:rFonts w:ascii="Arial" w:hAnsi="Arial" w:cs="Arial"/>
          <w:sz w:val="18"/>
          <w:szCs w:val="18"/>
        </w:rPr>
      </w:pPr>
      <w:r w:rsidRPr="0001495B">
        <w:rPr>
          <w:rFonts w:ascii="Arial" w:hAnsi="Arial" w:cs="Arial"/>
          <w:sz w:val="18"/>
          <w:szCs w:val="18"/>
        </w:rPr>
        <w:t>2)</w:t>
      </w:r>
      <w:r w:rsidRPr="0001495B">
        <w:rPr>
          <w:rFonts w:ascii="Arial" w:hAnsi="Arial" w:cs="Arial"/>
          <w:sz w:val="18"/>
          <w:szCs w:val="18"/>
        </w:rPr>
        <w:tab/>
        <w:t>w sytuacji, gdy wskaźnik GUS, o którym mowa w pkt 1) zmieni się o poziom przekraczający 4%, Strony mogą złożyć wniosek o dokonanie zmiany ceny materiałów lub kosztów związanych z realizacją zamówienia w danym roku kalendarzowym;</w:t>
      </w:r>
    </w:p>
    <w:p w14:paraId="44A59978" w14:textId="77777777" w:rsidR="0001495B" w:rsidRPr="0001495B" w:rsidRDefault="0001495B" w:rsidP="00E40559">
      <w:pPr>
        <w:ind w:left="567" w:hanging="284"/>
        <w:jc w:val="both"/>
        <w:rPr>
          <w:rFonts w:ascii="Arial" w:hAnsi="Arial" w:cs="Arial"/>
          <w:sz w:val="18"/>
          <w:szCs w:val="18"/>
        </w:rPr>
      </w:pPr>
      <w:r w:rsidRPr="0001495B">
        <w:rPr>
          <w:rFonts w:ascii="Arial" w:hAnsi="Arial" w:cs="Arial"/>
          <w:sz w:val="18"/>
          <w:szCs w:val="18"/>
        </w:rPr>
        <w:t>3)</w:t>
      </w:r>
      <w:r w:rsidRPr="0001495B">
        <w:rPr>
          <w:rFonts w:ascii="Arial" w:hAnsi="Arial" w:cs="Arial"/>
          <w:sz w:val="18"/>
          <w:szCs w:val="18"/>
        </w:rPr>
        <w:tab/>
        <w:t>pierwsza zmiana ceny materiałów lub kosztów związanych z realizacją zamówienia nie może nastąpić wcześniej niż po upływie 6 miesięcy od daty zawarcia umowy, nie wcześniej jednak niż po ogłoszeniu w komunikacie Prezesa Głównego Urzędu Statystycznego, wskaźnika realnego wzrostu przeciętnego wynagrodzenia lub wskaźnika wzrostu cen towarów i usług konsumpcyjnych, a każda kolejna zmiana nie może nastąpić wcześniej niż następnego roku kalendarzowego po dokonaniu zmiany;</w:t>
      </w:r>
    </w:p>
    <w:p w14:paraId="1FFD6557" w14:textId="77777777" w:rsidR="0001495B" w:rsidRPr="0001495B" w:rsidRDefault="0001495B" w:rsidP="00E40559">
      <w:pPr>
        <w:ind w:left="567" w:hanging="284"/>
        <w:jc w:val="both"/>
        <w:rPr>
          <w:rFonts w:ascii="Arial" w:hAnsi="Arial" w:cs="Arial"/>
          <w:sz w:val="18"/>
          <w:szCs w:val="18"/>
        </w:rPr>
      </w:pPr>
      <w:r w:rsidRPr="0001495B">
        <w:rPr>
          <w:rFonts w:ascii="Arial" w:hAnsi="Arial" w:cs="Arial"/>
          <w:sz w:val="18"/>
          <w:szCs w:val="18"/>
        </w:rPr>
        <w:t>4)</w:t>
      </w:r>
      <w:r w:rsidRPr="0001495B">
        <w:rPr>
          <w:rFonts w:ascii="Arial" w:hAnsi="Arial" w:cs="Arial"/>
          <w:sz w:val="18"/>
          <w:szCs w:val="18"/>
        </w:rPr>
        <w:tab/>
        <w:t>początkowy termin ustalenia zmiany z tytułu zmiany cen materiałów lub kosztów Strony ustalają na 180 dni od daty zawarcia umowy, a w przypadku gdy umowa została zawarta po upływie 180 dni od dnia upływu terminu składania ofert, początkowym terminem ustalenia zmiany wynagrodzenia jest dzień otwarcia ofert;</w:t>
      </w:r>
    </w:p>
    <w:p w14:paraId="57257ECA" w14:textId="77777777" w:rsidR="0001495B" w:rsidRPr="0001495B" w:rsidRDefault="0001495B" w:rsidP="00E40559">
      <w:pPr>
        <w:ind w:left="567" w:hanging="284"/>
        <w:jc w:val="both"/>
        <w:rPr>
          <w:rFonts w:ascii="Arial" w:hAnsi="Arial" w:cs="Arial"/>
          <w:sz w:val="18"/>
          <w:szCs w:val="18"/>
        </w:rPr>
      </w:pPr>
      <w:r w:rsidRPr="0001495B">
        <w:rPr>
          <w:rFonts w:ascii="Arial" w:hAnsi="Arial" w:cs="Arial"/>
          <w:sz w:val="18"/>
          <w:szCs w:val="18"/>
        </w:rPr>
        <w:t>5)</w:t>
      </w:r>
      <w:r w:rsidRPr="0001495B">
        <w:rPr>
          <w:rFonts w:ascii="Arial" w:hAnsi="Arial" w:cs="Arial"/>
          <w:sz w:val="18"/>
          <w:szCs w:val="18"/>
        </w:rPr>
        <w:tab/>
        <w:t>zmiana wynagrodzenia zostanie wyliczona według następującego wzoru:</w:t>
      </w:r>
    </w:p>
    <w:p w14:paraId="547DF076" w14:textId="77777777" w:rsidR="0001495B" w:rsidRPr="0001495B" w:rsidRDefault="0001495B" w:rsidP="00E40559">
      <w:pPr>
        <w:ind w:left="993" w:hanging="284"/>
        <w:jc w:val="both"/>
        <w:rPr>
          <w:rFonts w:ascii="Arial" w:hAnsi="Arial" w:cs="Arial"/>
          <w:sz w:val="18"/>
          <w:szCs w:val="18"/>
        </w:rPr>
      </w:pPr>
      <w:r w:rsidRPr="0001495B">
        <w:rPr>
          <w:rFonts w:ascii="Arial" w:hAnsi="Arial" w:cs="Arial"/>
          <w:sz w:val="18"/>
          <w:szCs w:val="18"/>
        </w:rPr>
        <w:t>A x (B% - 4%) gdzie:</w:t>
      </w:r>
    </w:p>
    <w:p w14:paraId="7E7EB9FA" w14:textId="1A22A3AF" w:rsidR="0001495B" w:rsidRPr="0001495B" w:rsidRDefault="0001495B" w:rsidP="00E40559">
      <w:pPr>
        <w:ind w:left="993" w:hanging="284"/>
        <w:jc w:val="both"/>
        <w:rPr>
          <w:rFonts w:ascii="Arial" w:hAnsi="Arial" w:cs="Arial"/>
          <w:sz w:val="18"/>
          <w:szCs w:val="18"/>
        </w:rPr>
      </w:pPr>
      <w:r w:rsidRPr="0001495B">
        <w:rPr>
          <w:rFonts w:ascii="Arial" w:hAnsi="Arial" w:cs="Arial"/>
          <w:sz w:val="18"/>
          <w:szCs w:val="18"/>
        </w:rPr>
        <w:t xml:space="preserve">A </w:t>
      </w:r>
      <w:r w:rsidR="00523528">
        <w:rPr>
          <w:rFonts w:ascii="Arial" w:hAnsi="Arial" w:cs="Arial"/>
          <w:sz w:val="18"/>
          <w:szCs w:val="18"/>
        </w:rPr>
        <w:t>-</w:t>
      </w:r>
      <w:r w:rsidRPr="0001495B">
        <w:rPr>
          <w:rFonts w:ascii="Arial" w:hAnsi="Arial" w:cs="Arial"/>
          <w:sz w:val="18"/>
          <w:szCs w:val="18"/>
        </w:rPr>
        <w:t xml:space="preserve"> wartość wynagrodzenia umownego Wykonawcy,</w:t>
      </w:r>
    </w:p>
    <w:p w14:paraId="5EB1A73A" w14:textId="75A1A49B" w:rsidR="0001495B" w:rsidRPr="0001495B" w:rsidRDefault="0001495B" w:rsidP="00E40559">
      <w:pPr>
        <w:ind w:left="993" w:hanging="284"/>
        <w:jc w:val="both"/>
        <w:rPr>
          <w:rFonts w:ascii="Arial" w:hAnsi="Arial" w:cs="Arial"/>
          <w:sz w:val="18"/>
          <w:szCs w:val="18"/>
        </w:rPr>
      </w:pPr>
      <w:r w:rsidRPr="0001495B">
        <w:rPr>
          <w:rFonts w:ascii="Arial" w:hAnsi="Arial" w:cs="Arial"/>
          <w:sz w:val="18"/>
          <w:szCs w:val="18"/>
        </w:rPr>
        <w:t xml:space="preserve">B </w:t>
      </w:r>
      <w:r w:rsidR="00523528">
        <w:rPr>
          <w:rFonts w:ascii="Arial" w:hAnsi="Arial" w:cs="Arial"/>
          <w:sz w:val="18"/>
          <w:szCs w:val="18"/>
        </w:rPr>
        <w:t>-</w:t>
      </w:r>
      <w:r w:rsidRPr="0001495B">
        <w:rPr>
          <w:rFonts w:ascii="Arial" w:hAnsi="Arial" w:cs="Arial"/>
          <w:sz w:val="18"/>
          <w:szCs w:val="18"/>
        </w:rPr>
        <w:t xml:space="preserve"> wartość wskaźnika GUS, o którym mowa w pkt 1),</w:t>
      </w:r>
    </w:p>
    <w:p w14:paraId="60693C34" w14:textId="77777777" w:rsidR="0001495B" w:rsidRPr="0001495B" w:rsidRDefault="0001495B" w:rsidP="00E40559">
      <w:pPr>
        <w:ind w:left="993" w:hanging="284"/>
        <w:jc w:val="both"/>
        <w:rPr>
          <w:rFonts w:ascii="Arial" w:hAnsi="Arial" w:cs="Arial"/>
          <w:sz w:val="18"/>
          <w:szCs w:val="18"/>
        </w:rPr>
      </w:pPr>
      <w:r w:rsidRPr="0001495B">
        <w:rPr>
          <w:rFonts w:ascii="Arial" w:hAnsi="Arial" w:cs="Arial"/>
          <w:sz w:val="18"/>
          <w:szCs w:val="18"/>
        </w:rPr>
        <w:t>4% - wartość procentowa, o której mowa w pkt 2),</w:t>
      </w:r>
    </w:p>
    <w:p w14:paraId="40377274" w14:textId="77777777" w:rsidR="0001495B" w:rsidRPr="0001495B" w:rsidRDefault="0001495B" w:rsidP="00E40559">
      <w:pPr>
        <w:ind w:left="567" w:hanging="284"/>
        <w:jc w:val="both"/>
        <w:rPr>
          <w:rFonts w:ascii="Arial" w:hAnsi="Arial" w:cs="Arial"/>
          <w:sz w:val="18"/>
          <w:szCs w:val="18"/>
        </w:rPr>
      </w:pPr>
      <w:r w:rsidRPr="0001495B">
        <w:rPr>
          <w:rFonts w:ascii="Arial" w:hAnsi="Arial" w:cs="Arial"/>
          <w:sz w:val="18"/>
          <w:szCs w:val="18"/>
        </w:rPr>
        <w:t>6)</w:t>
      </w:r>
      <w:r w:rsidRPr="0001495B">
        <w:rPr>
          <w:rFonts w:ascii="Arial" w:hAnsi="Arial" w:cs="Arial"/>
          <w:sz w:val="18"/>
          <w:szCs w:val="18"/>
        </w:rPr>
        <w:tab/>
        <w:t>maksymalna wartość zmiany cen materiałów lub kosztów, jaką dopuszcza Zamawiający w wyniku zastosowania niniejszego postanowienia umownego wynosi w przypadku każdej zmiany nie więcej niż 2% w stosunku do cen materiałów lub kosztów przyjętego w ofercie Wykonawcy, a łączna zmiana na tej podstawie w całym okresie obowiązywania umowy nie może być wyższa niż 4% w stosunku do wynagrodzenia określonego § 4 ust. 1 Umowy.</w:t>
      </w:r>
    </w:p>
    <w:p w14:paraId="2A2EA4A2" w14:textId="77777777" w:rsidR="0001495B" w:rsidRPr="0001495B" w:rsidRDefault="0001495B" w:rsidP="00E40559">
      <w:pPr>
        <w:ind w:left="284" w:hanging="284"/>
        <w:jc w:val="both"/>
        <w:rPr>
          <w:rFonts w:ascii="Arial" w:hAnsi="Arial" w:cs="Arial"/>
          <w:sz w:val="18"/>
          <w:szCs w:val="18"/>
        </w:rPr>
      </w:pPr>
      <w:r w:rsidRPr="0001495B">
        <w:rPr>
          <w:rFonts w:ascii="Arial" w:hAnsi="Arial" w:cs="Arial"/>
          <w:sz w:val="18"/>
          <w:szCs w:val="18"/>
        </w:rPr>
        <w:t>2.</w:t>
      </w:r>
      <w:r w:rsidRPr="0001495B">
        <w:rPr>
          <w:rFonts w:ascii="Arial" w:hAnsi="Arial" w:cs="Arial"/>
          <w:sz w:val="18"/>
          <w:szCs w:val="18"/>
        </w:rPr>
        <w:tab/>
        <w:t>Każda ze Stron może wystąpić do drugiej Strony z wnioskiem o dokonanie zmiany wysokości cen materiałów lub kosztów należnego Wykonawcy w okolicznościach wskazanych w ust. 1, wraz z jego uzasadnieniem zawierającym:</w:t>
      </w:r>
    </w:p>
    <w:p w14:paraId="5A6EA22F" w14:textId="77777777" w:rsidR="0001495B" w:rsidRPr="0001495B" w:rsidRDefault="0001495B" w:rsidP="0060168C">
      <w:pPr>
        <w:numPr>
          <w:ilvl w:val="0"/>
          <w:numId w:val="99"/>
        </w:numPr>
        <w:contextualSpacing/>
        <w:jc w:val="both"/>
        <w:rPr>
          <w:rFonts w:ascii="Arial" w:hAnsi="Arial" w:cs="Arial"/>
          <w:sz w:val="18"/>
          <w:szCs w:val="18"/>
        </w:rPr>
      </w:pPr>
      <w:r w:rsidRPr="0001495B">
        <w:rPr>
          <w:rFonts w:ascii="Arial" w:hAnsi="Arial" w:cs="Arial"/>
          <w:sz w:val="18"/>
          <w:szCs w:val="18"/>
        </w:rPr>
        <w:t>wyliczenie całkowitej kwoty, o jaką wynagrodzenie Wykonawcy powinno ulec zmianie;</w:t>
      </w:r>
    </w:p>
    <w:p w14:paraId="6150BBEA" w14:textId="77777777" w:rsidR="0001495B" w:rsidRPr="0001495B" w:rsidRDefault="0001495B" w:rsidP="0060168C">
      <w:pPr>
        <w:numPr>
          <w:ilvl w:val="0"/>
          <w:numId w:val="99"/>
        </w:numPr>
        <w:contextualSpacing/>
        <w:jc w:val="both"/>
        <w:rPr>
          <w:rFonts w:ascii="Arial" w:hAnsi="Arial" w:cs="Arial"/>
          <w:sz w:val="18"/>
          <w:szCs w:val="18"/>
        </w:rPr>
      </w:pPr>
      <w:r w:rsidRPr="0001495B">
        <w:rPr>
          <w:rFonts w:ascii="Arial" w:hAnsi="Arial" w:cs="Arial"/>
          <w:sz w:val="18"/>
          <w:szCs w:val="18"/>
        </w:rPr>
        <w:t>dowody na to, że wzrost lub obniżenie kosztów miało wpływ na koszt realizacji przedmiotu umowy;</w:t>
      </w:r>
    </w:p>
    <w:p w14:paraId="7145EDDA" w14:textId="77777777" w:rsidR="0001495B" w:rsidRPr="0001495B" w:rsidRDefault="0001495B" w:rsidP="0060168C">
      <w:pPr>
        <w:numPr>
          <w:ilvl w:val="0"/>
          <w:numId w:val="99"/>
        </w:numPr>
        <w:contextualSpacing/>
        <w:jc w:val="both"/>
        <w:rPr>
          <w:rFonts w:ascii="Arial" w:hAnsi="Arial" w:cs="Arial"/>
          <w:sz w:val="18"/>
          <w:szCs w:val="18"/>
        </w:rPr>
      </w:pPr>
      <w:r w:rsidRPr="0001495B">
        <w:rPr>
          <w:rFonts w:ascii="Arial" w:hAnsi="Arial" w:cs="Arial"/>
          <w:sz w:val="18"/>
          <w:szCs w:val="18"/>
        </w:rPr>
        <w:t xml:space="preserve">wskazanie daty, od której zmiana powinna nastąpić. </w:t>
      </w:r>
    </w:p>
    <w:p w14:paraId="22C2A8FA" w14:textId="77777777" w:rsidR="0001495B" w:rsidRPr="0001495B" w:rsidRDefault="0001495B" w:rsidP="00E40559">
      <w:pPr>
        <w:ind w:left="284" w:hanging="284"/>
        <w:jc w:val="both"/>
        <w:rPr>
          <w:rFonts w:ascii="Arial" w:hAnsi="Arial" w:cs="Arial"/>
          <w:sz w:val="18"/>
          <w:szCs w:val="18"/>
        </w:rPr>
      </w:pPr>
      <w:r w:rsidRPr="0001495B">
        <w:rPr>
          <w:rFonts w:ascii="Arial" w:hAnsi="Arial" w:cs="Arial"/>
          <w:sz w:val="18"/>
          <w:szCs w:val="18"/>
        </w:rPr>
        <w:t>3.</w:t>
      </w:r>
      <w:r w:rsidRPr="0001495B">
        <w:rPr>
          <w:rFonts w:ascii="Arial" w:hAnsi="Arial" w:cs="Arial"/>
          <w:sz w:val="18"/>
          <w:szCs w:val="18"/>
        </w:rPr>
        <w:tab/>
        <w:t>Zamawiający zastrzega, iż Wykonawca nie będzie miał podstawy do zmiany wynagrodzenia wyłącznie z uwagi na zmianę cen materiałów lub kosztów nawet jeśli osiągnie ona założony  w ust. 1 niniejszego paragrafu pułap,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20D93E23" w14:textId="77777777" w:rsidR="0001495B" w:rsidRPr="0001495B" w:rsidRDefault="0001495B" w:rsidP="00E40559">
      <w:pPr>
        <w:ind w:left="284" w:hanging="284"/>
        <w:jc w:val="both"/>
        <w:rPr>
          <w:rFonts w:ascii="Arial" w:hAnsi="Arial" w:cs="Arial"/>
          <w:sz w:val="18"/>
          <w:szCs w:val="18"/>
        </w:rPr>
      </w:pPr>
      <w:r w:rsidRPr="0001495B">
        <w:rPr>
          <w:rFonts w:ascii="Arial" w:hAnsi="Arial" w:cs="Arial"/>
          <w:sz w:val="18"/>
          <w:szCs w:val="18"/>
        </w:rPr>
        <w:t>4.</w:t>
      </w:r>
      <w:r w:rsidRPr="0001495B">
        <w:rPr>
          <w:rFonts w:ascii="Arial" w:hAnsi="Arial" w:cs="Arial"/>
          <w:sz w:val="18"/>
          <w:szCs w:val="18"/>
        </w:rPr>
        <w:tab/>
        <w:t>Uprawnienie do złożenia wniosku o zmianę wynagrodzenia wygasa w dniu zakończenia realizacji umowy.</w:t>
      </w:r>
    </w:p>
    <w:p w14:paraId="49318AD9" w14:textId="77777777" w:rsidR="0001495B" w:rsidRPr="0001495B" w:rsidRDefault="0001495B" w:rsidP="00E40559">
      <w:pPr>
        <w:ind w:left="284" w:hanging="284"/>
        <w:jc w:val="both"/>
        <w:rPr>
          <w:rFonts w:ascii="Arial" w:hAnsi="Arial" w:cs="Arial"/>
          <w:sz w:val="18"/>
          <w:szCs w:val="18"/>
        </w:rPr>
      </w:pPr>
      <w:r w:rsidRPr="0001495B">
        <w:rPr>
          <w:rFonts w:ascii="Arial" w:hAnsi="Arial" w:cs="Arial"/>
          <w:sz w:val="18"/>
          <w:szCs w:val="18"/>
        </w:rPr>
        <w:t>5.</w:t>
      </w:r>
      <w:r w:rsidRPr="0001495B">
        <w:rPr>
          <w:rFonts w:ascii="Arial" w:hAnsi="Arial" w:cs="Arial"/>
          <w:sz w:val="18"/>
          <w:szCs w:val="18"/>
        </w:rPr>
        <w:tab/>
        <w:t>Strony podpiszą aneks w formie pisemnej pod rygorem nieważności, po wykazaniu prawidłowej kwoty zmiany wysokości wynagrodzenia Wykonawcy. Zmiana wysokości wynagrodzenia Wykonawcy obowiązywać będzie od dnia, od którego zmiana mogła nastąpić, zgodnie z ust. 1</w:t>
      </w:r>
    </w:p>
    <w:p w14:paraId="3774171F" w14:textId="7C2DEDA7" w:rsidR="0001495B" w:rsidRPr="0001495B" w:rsidRDefault="0001495B" w:rsidP="00E40559">
      <w:pPr>
        <w:ind w:left="284" w:hanging="284"/>
        <w:jc w:val="both"/>
        <w:rPr>
          <w:rFonts w:ascii="Arial" w:hAnsi="Arial" w:cs="Arial"/>
          <w:sz w:val="18"/>
          <w:szCs w:val="18"/>
        </w:rPr>
      </w:pPr>
      <w:r w:rsidRPr="0001495B">
        <w:rPr>
          <w:rFonts w:ascii="Arial" w:hAnsi="Arial" w:cs="Arial"/>
          <w:sz w:val="18"/>
          <w:szCs w:val="18"/>
        </w:rPr>
        <w:t>6.</w:t>
      </w:r>
      <w:r w:rsidRPr="0001495B">
        <w:rPr>
          <w:rFonts w:ascii="Arial" w:hAnsi="Arial" w:cs="Arial"/>
          <w:sz w:val="18"/>
          <w:szCs w:val="18"/>
        </w:rPr>
        <w:tab/>
        <w:t>Zgodnie z art. 439 ust. 5 ustawy Prawo zamówień publicznych, Wykonawca, którego wynagrodzenie zostało zmienione w okolicznościach wskazanych w ust. 1, zobowiązany jest, w terminie 7 dni, do zmiany wynagrodzenia przysługującego Podwykonawcy, z którym zawarł umowę na usługi lub dostawy, obowiązującą przez okres przekraczający 6 miesięcy, w zakresie odpowiadającym zmianom cen materiałów lub kosztów dotyczących zobowiązania Podwykonawcy.</w:t>
      </w:r>
    </w:p>
    <w:p w14:paraId="7BA7DF0B" w14:textId="77777777" w:rsidR="0001495B" w:rsidRPr="0001495B" w:rsidRDefault="0001495B" w:rsidP="00E40559">
      <w:pPr>
        <w:contextualSpacing/>
        <w:jc w:val="center"/>
        <w:rPr>
          <w:rFonts w:ascii="Arial" w:hAnsi="Arial" w:cs="Arial"/>
          <w:sz w:val="18"/>
          <w:szCs w:val="18"/>
        </w:rPr>
      </w:pPr>
      <w:r w:rsidRPr="0001495B">
        <w:rPr>
          <w:rFonts w:ascii="Arial" w:hAnsi="Arial" w:cs="Arial"/>
          <w:sz w:val="18"/>
          <w:szCs w:val="18"/>
        </w:rPr>
        <w:t>§ 10</w:t>
      </w:r>
    </w:p>
    <w:p w14:paraId="7224A094" w14:textId="77777777" w:rsidR="0001495B" w:rsidRPr="0001495B" w:rsidRDefault="0001495B" w:rsidP="0060168C">
      <w:pPr>
        <w:numPr>
          <w:ilvl w:val="0"/>
          <w:numId w:val="95"/>
        </w:numPr>
        <w:contextualSpacing/>
        <w:jc w:val="both"/>
        <w:rPr>
          <w:rFonts w:ascii="Arial" w:eastAsia="Calibri" w:hAnsi="Arial" w:cs="Arial"/>
          <w:sz w:val="18"/>
          <w:szCs w:val="18"/>
        </w:rPr>
      </w:pPr>
      <w:r w:rsidRPr="0001495B">
        <w:rPr>
          <w:rFonts w:ascii="Arial" w:eastAsia="Calibri" w:hAnsi="Arial" w:cs="Arial"/>
          <w:sz w:val="18"/>
          <w:szCs w:val="18"/>
        </w:rPr>
        <w:t xml:space="preserve">Umowa zostaje zawarta na czas określony 36 miesięcy tj. </w:t>
      </w:r>
      <w:r w:rsidRPr="0001495B">
        <w:rPr>
          <w:rFonts w:ascii="Arial" w:eastAsia="Calibri" w:hAnsi="Arial" w:cs="Arial"/>
          <w:b/>
          <w:bCs/>
          <w:sz w:val="18"/>
          <w:szCs w:val="18"/>
        </w:rPr>
        <w:t>od ………… do ……...</w:t>
      </w:r>
      <w:r w:rsidRPr="0001495B">
        <w:rPr>
          <w:rFonts w:ascii="Arial" w:eastAsia="Calibri" w:hAnsi="Arial" w:cs="Arial"/>
          <w:sz w:val="18"/>
          <w:szCs w:val="18"/>
        </w:rPr>
        <w:t xml:space="preserve"> </w:t>
      </w:r>
    </w:p>
    <w:p w14:paraId="15E7805E" w14:textId="67F42171" w:rsidR="00881FE0" w:rsidRPr="00881FE0" w:rsidRDefault="0001495B" w:rsidP="00881FE0">
      <w:pPr>
        <w:numPr>
          <w:ilvl w:val="0"/>
          <w:numId w:val="95"/>
        </w:numPr>
        <w:contextualSpacing/>
        <w:jc w:val="both"/>
        <w:rPr>
          <w:rFonts w:ascii="Arial" w:eastAsia="Calibri" w:hAnsi="Arial" w:cs="Arial"/>
          <w:sz w:val="18"/>
          <w:szCs w:val="18"/>
        </w:rPr>
      </w:pPr>
      <w:r w:rsidRPr="0001495B">
        <w:rPr>
          <w:rFonts w:ascii="Arial" w:eastAsia="Calibri" w:hAnsi="Arial" w:cs="Arial"/>
          <w:sz w:val="18"/>
          <w:szCs w:val="18"/>
        </w:rPr>
        <w:lastRenderedPageBreak/>
        <w:t xml:space="preserve">Wykonawca zobowiązuje się do zapewnienia ciągłości świadczenia usługi w okresie trwania umowy </w:t>
      </w:r>
      <w:r w:rsidRPr="0001495B">
        <w:rPr>
          <w:rFonts w:ascii="Arial" w:hAnsi="Arial" w:cs="Arial"/>
          <w:bCs/>
          <w:sz w:val="18"/>
          <w:szCs w:val="18"/>
        </w:rPr>
        <w:t>z zastrzeżeniem sytuacji wyraźnie określonych w umowie.</w:t>
      </w:r>
    </w:p>
    <w:p w14:paraId="12D83A27" w14:textId="1D76F0BC" w:rsidR="0001495B" w:rsidRPr="0001495B" w:rsidRDefault="0001495B" w:rsidP="00E40559">
      <w:pPr>
        <w:suppressAutoHyphens/>
        <w:jc w:val="center"/>
        <w:rPr>
          <w:rFonts w:ascii="Arial" w:eastAsia="Arial Unicode MS" w:hAnsi="Arial" w:cs="Arial"/>
          <w:b/>
          <w:bCs/>
          <w:kern w:val="2"/>
          <w:sz w:val="18"/>
          <w:szCs w:val="18"/>
        </w:rPr>
      </w:pPr>
      <w:r w:rsidRPr="0001495B">
        <w:rPr>
          <w:rFonts w:ascii="Arial" w:hAnsi="Arial" w:cs="Arial"/>
          <w:sz w:val="18"/>
          <w:szCs w:val="18"/>
        </w:rPr>
        <w:t>§ 11</w:t>
      </w:r>
    </w:p>
    <w:p w14:paraId="0C3BB7CC" w14:textId="4A104C92" w:rsidR="0001495B" w:rsidRPr="0001495B" w:rsidRDefault="0001495B" w:rsidP="00602189">
      <w:pPr>
        <w:numPr>
          <w:ilvl w:val="6"/>
          <w:numId w:val="85"/>
        </w:numPr>
        <w:tabs>
          <w:tab w:val="left" w:pos="284"/>
        </w:tabs>
        <w:suppressAutoHyphens/>
        <w:contextualSpacing/>
        <w:jc w:val="both"/>
        <w:rPr>
          <w:rFonts w:ascii="Arial" w:eastAsia="Arial Unicode MS" w:hAnsi="Arial" w:cs="Arial"/>
          <w:b/>
          <w:bCs/>
          <w:kern w:val="2"/>
          <w:sz w:val="18"/>
          <w:szCs w:val="18"/>
        </w:rPr>
      </w:pPr>
      <w:r w:rsidRPr="0001495B">
        <w:rPr>
          <w:rFonts w:ascii="Arial" w:hAnsi="Arial" w:cs="Arial"/>
          <w:sz w:val="18"/>
          <w:szCs w:val="18"/>
        </w:rPr>
        <w:t xml:space="preserve">Wykonawca zobowiązuje się, że osoba wykonująca wymienione niżej czynności, w ramach przedmiotu bądź części przedmiotu Umowy, musi zostać zatrudniona na podstawie stosunku pracy: </w:t>
      </w:r>
      <w:r w:rsidRPr="0001495B">
        <w:rPr>
          <w:rFonts w:ascii="Arial" w:eastAsia="Times New Roman" w:hAnsi="Arial" w:cs="Arial"/>
          <w:sz w:val="18"/>
          <w:szCs w:val="18"/>
          <w:lang w:eastAsia="pl-PL"/>
        </w:rPr>
        <w:t>wykonywanie usług serwisowych, przeglądów urządzeń i sprzętu, wykonywanie kalibracji urządzeń i sprzętu</w:t>
      </w:r>
      <w:r w:rsidR="00AE3235">
        <w:rPr>
          <w:rFonts w:ascii="Arial" w:eastAsia="Times New Roman" w:hAnsi="Arial" w:cs="Arial"/>
          <w:sz w:val="18"/>
          <w:szCs w:val="18"/>
          <w:lang w:eastAsia="pl-PL"/>
        </w:rPr>
        <w:t>.</w:t>
      </w:r>
    </w:p>
    <w:p w14:paraId="6A06C77A" w14:textId="77777777" w:rsidR="0001495B" w:rsidRPr="0001495B" w:rsidRDefault="0001495B" w:rsidP="00602189">
      <w:pPr>
        <w:numPr>
          <w:ilvl w:val="6"/>
          <w:numId w:val="85"/>
        </w:numPr>
        <w:tabs>
          <w:tab w:val="left" w:pos="284"/>
        </w:tabs>
        <w:suppressAutoHyphens/>
        <w:contextualSpacing/>
        <w:jc w:val="both"/>
        <w:rPr>
          <w:rFonts w:ascii="Arial" w:eastAsia="Arial Unicode MS" w:hAnsi="Arial" w:cs="Arial"/>
          <w:b/>
          <w:bCs/>
          <w:kern w:val="2"/>
          <w:sz w:val="18"/>
          <w:szCs w:val="18"/>
        </w:rPr>
      </w:pPr>
      <w:r w:rsidRPr="0001495B">
        <w:rPr>
          <w:rFonts w:ascii="Arial" w:hAnsi="Arial" w:cs="Arial"/>
          <w:sz w:val="18"/>
          <w:szCs w:val="18"/>
        </w:rPr>
        <w:t xml:space="preserve">Wykonawca na każdym etapie realizacji Umowy zobligowany jest do informowania Zamawiającego o zmianach dotyczących osób wykonujących przedmiot lub określony zakres przedmiotu Umowy. W przypadku zmiany osób wykonujących przedmiot lub określony zakres przedmiotu Umowy, Wykonawca w terminie 3 dni roboczych od zatrudnienia nowych osób przekaże Zamawiającemu oświadczenie, że nowe osoby wykonujące przedmiot lub określony zakres przedmiotu Umowy są zatrudnione przez Wykonawcę lub Podwykonawcę na podstawie stosunku pracy oraz wskazaniem podmiotu, który je zatrudnia. </w:t>
      </w:r>
    </w:p>
    <w:p w14:paraId="211F8045" w14:textId="77777777" w:rsidR="0001495B" w:rsidRPr="0001495B" w:rsidRDefault="0001495B" w:rsidP="00602189">
      <w:pPr>
        <w:numPr>
          <w:ilvl w:val="6"/>
          <w:numId w:val="85"/>
        </w:numPr>
        <w:tabs>
          <w:tab w:val="left" w:pos="284"/>
        </w:tabs>
        <w:suppressAutoHyphens/>
        <w:contextualSpacing/>
        <w:jc w:val="both"/>
        <w:rPr>
          <w:rFonts w:ascii="Arial" w:eastAsia="Arial Unicode MS" w:hAnsi="Arial" w:cs="Arial"/>
          <w:b/>
          <w:bCs/>
          <w:kern w:val="2"/>
          <w:sz w:val="18"/>
          <w:szCs w:val="18"/>
        </w:rPr>
      </w:pPr>
      <w:r w:rsidRPr="0001495B">
        <w:rPr>
          <w:rFonts w:ascii="Arial" w:hAnsi="Arial" w:cs="Arial"/>
          <w:sz w:val="18"/>
          <w:szCs w:val="18"/>
        </w:rPr>
        <w:t xml:space="preserve">W celu weryfikacji realizacji ust. 1 i 2 Zamawiający zastrzega sobie prawo do żądania od Wykonawcy: </w:t>
      </w:r>
    </w:p>
    <w:p w14:paraId="50888E96" w14:textId="77777777" w:rsidR="0001495B" w:rsidRPr="0001495B" w:rsidRDefault="0001495B" w:rsidP="0060168C">
      <w:pPr>
        <w:numPr>
          <w:ilvl w:val="0"/>
          <w:numId w:val="98"/>
        </w:numPr>
        <w:tabs>
          <w:tab w:val="left" w:pos="284"/>
        </w:tabs>
        <w:suppressAutoHyphens/>
        <w:contextualSpacing/>
        <w:jc w:val="both"/>
        <w:rPr>
          <w:rFonts w:ascii="Arial" w:eastAsia="Arial Unicode MS" w:hAnsi="Arial" w:cs="Arial"/>
          <w:kern w:val="2"/>
          <w:sz w:val="18"/>
          <w:szCs w:val="18"/>
        </w:rPr>
      </w:pPr>
      <w:r w:rsidRPr="0001495B">
        <w:rPr>
          <w:rFonts w:ascii="Arial" w:hAnsi="Arial" w:cs="Arial"/>
          <w:sz w:val="18"/>
          <w:szCs w:val="18"/>
        </w:rPr>
        <w:t>oświadczenia zatrudnionego pracownika,</w:t>
      </w:r>
    </w:p>
    <w:p w14:paraId="21D30130" w14:textId="77777777" w:rsidR="0001495B" w:rsidRPr="0001495B" w:rsidRDefault="0001495B" w:rsidP="0060168C">
      <w:pPr>
        <w:numPr>
          <w:ilvl w:val="0"/>
          <w:numId w:val="98"/>
        </w:numPr>
        <w:tabs>
          <w:tab w:val="left" w:pos="284"/>
        </w:tabs>
        <w:suppressAutoHyphens/>
        <w:contextualSpacing/>
        <w:jc w:val="both"/>
        <w:rPr>
          <w:rFonts w:ascii="Arial" w:eastAsia="Arial Unicode MS" w:hAnsi="Arial" w:cs="Arial"/>
          <w:kern w:val="2"/>
          <w:sz w:val="18"/>
          <w:szCs w:val="18"/>
        </w:rPr>
      </w:pPr>
      <w:r w:rsidRPr="0001495B">
        <w:rPr>
          <w:rFonts w:ascii="Arial" w:hAnsi="Arial" w:cs="Arial"/>
          <w:sz w:val="18"/>
          <w:szCs w:val="18"/>
        </w:rPr>
        <w:t xml:space="preserve">oświadczenia Wykonawcy lub Podwykonawcy o zatrudnieniu pracownika na podstawie umowy o pracę, </w:t>
      </w:r>
    </w:p>
    <w:p w14:paraId="36E1491B" w14:textId="77777777" w:rsidR="0001495B" w:rsidRPr="0001495B" w:rsidRDefault="0001495B" w:rsidP="0060168C">
      <w:pPr>
        <w:numPr>
          <w:ilvl w:val="0"/>
          <w:numId w:val="98"/>
        </w:numPr>
        <w:tabs>
          <w:tab w:val="left" w:pos="284"/>
        </w:tabs>
        <w:suppressAutoHyphens/>
        <w:contextualSpacing/>
        <w:jc w:val="both"/>
        <w:rPr>
          <w:rFonts w:ascii="Arial" w:eastAsia="Arial Unicode MS" w:hAnsi="Arial" w:cs="Arial"/>
          <w:kern w:val="2"/>
          <w:sz w:val="18"/>
          <w:szCs w:val="18"/>
        </w:rPr>
      </w:pPr>
      <w:r w:rsidRPr="0001495B">
        <w:rPr>
          <w:rFonts w:ascii="Arial" w:hAnsi="Arial" w:cs="Arial"/>
          <w:sz w:val="18"/>
          <w:szCs w:val="18"/>
        </w:rPr>
        <w:t xml:space="preserve">poświadczonej za zgodność z oryginałem kopii umowy o pracę zatrudnionego pracownika, </w:t>
      </w:r>
    </w:p>
    <w:p w14:paraId="7BBE7343" w14:textId="77777777" w:rsidR="0001495B" w:rsidRPr="0001495B" w:rsidRDefault="0001495B" w:rsidP="0060168C">
      <w:pPr>
        <w:numPr>
          <w:ilvl w:val="0"/>
          <w:numId w:val="98"/>
        </w:numPr>
        <w:tabs>
          <w:tab w:val="left" w:pos="284"/>
        </w:tabs>
        <w:suppressAutoHyphens/>
        <w:contextualSpacing/>
        <w:jc w:val="both"/>
        <w:rPr>
          <w:rFonts w:ascii="Arial" w:eastAsia="Arial Unicode MS" w:hAnsi="Arial" w:cs="Arial"/>
          <w:kern w:val="2"/>
          <w:sz w:val="18"/>
          <w:szCs w:val="18"/>
        </w:rPr>
      </w:pPr>
      <w:r w:rsidRPr="0001495B">
        <w:rPr>
          <w:rFonts w:ascii="Arial" w:hAnsi="Arial" w:cs="Arial"/>
          <w:sz w:val="18"/>
          <w:szCs w:val="18"/>
        </w:rPr>
        <w:t>innych dokumentów</w:t>
      </w:r>
    </w:p>
    <w:p w14:paraId="5458C51A" w14:textId="77777777" w:rsidR="0001495B" w:rsidRPr="0001495B" w:rsidRDefault="0001495B" w:rsidP="00E40559">
      <w:pPr>
        <w:tabs>
          <w:tab w:val="left" w:pos="284"/>
        </w:tabs>
        <w:suppressAutoHyphens/>
        <w:ind w:left="1080"/>
        <w:contextualSpacing/>
        <w:jc w:val="both"/>
        <w:rPr>
          <w:rFonts w:ascii="Arial" w:eastAsia="Arial Unicode MS" w:hAnsi="Arial" w:cs="Arial"/>
          <w:b/>
          <w:bCs/>
          <w:kern w:val="2"/>
          <w:sz w:val="18"/>
          <w:szCs w:val="18"/>
        </w:rPr>
      </w:pPr>
      <w:r w:rsidRPr="0001495B">
        <w:rPr>
          <w:rFonts w:ascii="Arial" w:hAnsi="Arial" w:cs="Arial"/>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C8E68B5" w14:textId="77777777" w:rsidR="0001495B" w:rsidRPr="0001495B" w:rsidRDefault="0001495B" w:rsidP="00602189">
      <w:pPr>
        <w:numPr>
          <w:ilvl w:val="6"/>
          <w:numId w:val="85"/>
        </w:numPr>
        <w:tabs>
          <w:tab w:val="left" w:pos="284"/>
        </w:tabs>
        <w:suppressAutoHyphens/>
        <w:contextualSpacing/>
        <w:jc w:val="both"/>
        <w:rPr>
          <w:rFonts w:ascii="Arial" w:eastAsia="Arial Unicode MS" w:hAnsi="Arial" w:cs="Arial"/>
          <w:b/>
          <w:bCs/>
          <w:kern w:val="2"/>
          <w:sz w:val="18"/>
          <w:szCs w:val="18"/>
        </w:rPr>
      </w:pPr>
      <w:r w:rsidRPr="0001495B">
        <w:rPr>
          <w:rFonts w:ascii="Arial" w:hAnsi="Arial" w:cs="Arial"/>
          <w:sz w:val="18"/>
          <w:szCs w:val="18"/>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w:t>
      </w:r>
    </w:p>
    <w:p w14:paraId="63F9538B" w14:textId="6D1B280D" w:rsidR="0001495B" w:rsidRPr="0001495B" w:rsidRDefault="0001495B" w:rsidP="00602189">
      <w:pPr>
        <w:numPr>
          <w:ilvl w:val="6"/>
          <w:numId w:val="85"/>
        </w:numPr>
        <w:tabs>
          <w:tab w:val="left" w:pos="284"/>
        </w:tabs>
        <w:suppressAutoHyphens/>
        <w:contextualSpacing/>
        <w:jc w:val="both"/>
        <w:rPr>
          <w:rFonts w:ascii="Arial" w:eastAsia="Arial Unicode MS" w:hAnsi="Arial" w:cs="Arial"/>
          <w:b/>
          <w:bCs/>
          <w:kern w:val="2"/>
          <w:sz w:val="18"/>
          <w:szCs w:val="18"/>
        </w:rPr>
      </w:pPr>
      <w:r w:rsidRPr="0001495B">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6F06F720" w14:textId="77777777" w:rsidR="0001495B" w:rsidRPr="0001495B" w:rsidRDefault="0001495B" w:rsidP="00E40559">
      <w:pPr>
        <w:contextualSpacing/>
        <w:jc w:val="center"/>
        <w:rPr>
          <w:rFonts w:ascii="Arial" w:hAnsi="Arial" w:cs="Arial"/>
          <w:sz w:val="18"/>
          <w:szCs w:val="18"/>
        </w:rPr>
      </w:pPr>
      <w:r w:rsidRPr="0001495B">
        <w:rPr>
          <w:rFonts w:ascii="Arial" w:hAnsi="Arial" w:cs="Arial"/>
          <w:sz w:val="18"/>
          <w:szCs w:val="18"/>
        </w:rPr>
        <w:t>§ 12</w:t>
      </w:r>
    </w:p>
    <w:p w14:paraId="79437B96" w14:textId="77777777" w:rsidR="0001495B" w:rsidRPr="0001495B" w:rsidRDefault="0001495B" w:rsidP="00E40559">
      <w:pPr>
        <w:numPr>
          <w:ilvl w:val="0"/>
          <w:numId w:val="52"/>
        </w:numPr>
        <w:tabs>
          <w:tab w:val="num" w:pos="284"/>
        </w:tabs>
        <w:suppressAutoHyphens/>
        <w:ind w:left="284" w:hanging="284"/>
        <w:contextualSpacing/>
        <w:jc w:val="both"/>
        <w:rPr>
          <w:rFonts w:ascii="Arial" w:hAnsi="Arial" w:cs="Arial"/>
          <w:sz w:val="18"/>
          <w:szCs w:val="18"/>
        </w:rPr>
      </w:pPr>
      <w:r w:rsidRPr="0001495B">
        <w:rPr>
          <w:rFonts w:ascii="Arial" w:hAnsi="Arial" w:cs="Arial"/>
          <w:sz w:val="18"/>
          <w:szCs w:val="18"/>
        </w:rPr>
        <w:t xml:space="preserve">Wykonawca będzie realizował przedmiot umowy: </w:t>
      </w:r>
      <w:r w:rsidRPr="0001495B">
        <w:rPr>
          <w:rFonts w:ascii="Arial" w:hAnsi="Arial" w:cs="Arial"/>
          <w:b/>
          <w:bCs/>
          <w:sz w:val="18"/>
          <w:szCs w:val="18"/>
        </w:rPr>
        <w:t>samodzielnie / z udziałem następujących podwykonawców *</w:t>
      </w:r>
      <w:r w:rsidRPr="0001495B">
        <w:rPr>
          <w:rFonts w:ascii="Arial" w:hAnsi="Arial" w:cs="Arial"/>
          <w:sz w:val="18"/>
          <w:szCs w:val="18"/>
        </w:rPr>
        <w:t xml:space="preserve"> (niepotrzebne skreślić) </w:t>
      </w:r>
      <w:r w:rsidRPr="0001495B">
        <w:rPr>
          <w:rFonts w:ascii="Arial" w:hAnsi="Arial" w:cs="Arial"/>
          <w:b/>
          <w:bCs/>
          <w:sz w:val="18"/>
          <w:szCs w:val="18"/>
        </w:rPr>
        <w:t>:</w:t>
      </w:r>
    </w:p>
    <w:tbl>
      <w:tblPr>
        <w:tblW w:w="0" w:type="auto"/>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01495B" w:rsidRPr="00132E20" w14:paraId="4DFD6AE0" w14:textId="77777777" w:rsidTr="003C1A34">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2CE9182A" w14:textId="77777777" w:rsidR="0001495B" w:rsidRPr="0001495B" w:rsidRDefault="0001495B" w:rsidP="00E40559">
            <w:pPr>
              <w:tabs>
                <w:tab w:val="num" w:pos="284"/>
              </w:tabs>
              <w:suppressAutoHyphens/>
              <w:ind w:hanging="218"/>
              <w:jc w:val="center"/>
              <w:rPr>
                <w:rFonts w:ascii="Arial" w:hAnsi="Arial" w:cs="Arial"/>
                <w:sz w:val="18"/>
                <w:szCs w:val="18"/>
                <w:lang w:eastAsia="ar-SA"/>
              </w:rPr>
            </w:pPr>
            <w:r w:rsidRPr="0001495B">
              <w:rPr>
                <w:rFonts w:ascii="Arial" w:hAnsi="Arial" w:cs="Arial"/>
                <w:sz w:val="18"/>
                <w:szCs w:val="18"/>
                <w:lang w:eastAsia="ar-SA"/>
              </w:rPr>
              <w:t>Nazwa podwykonawcy</w:t>
            </w:r>
          </w:p>
        </w:tc>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0550C1AD" w14:textId="77777777" w:rsidR="0001495B" w:rsidRPr="0001495B" w:rsidRDefault="0001495B" w:rsidP="00E40559">
            <w:pPr>
              <w:tabs>
                <w:tab w:val="num" w:pos="284"/>
              </w:tabs>
              <w:suppressAutoHyphens/>
              <w:ind w:hanging="218"/>
              <w:jc w:val="center"/>
              <w:rPr>
                <w:rFonts w:ascii="Arial" w:hAnsi="Arial" w:cs="Arial"/>
                <w:sz w:val="18"/>
                <w:szCs w:val="18"/>
                <w:lang w:eastAsia="ar-SA"/>
              </w:rPr>
            </w:pPr>
            <w:r w:rsidRPr="0001495B">
              <w:rPr>
                <w:rFonts w:ascii="Arial" w:hAnsi="Arial" w:cs="Arial"/>
                <w:sz w:val="18"/>
                <w:szCs w:val="18"/>
                <w:lang w:eastAsia="ar-SA"/>
              </w:rPr>
              <w:t>Dane kontaktowe</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0622C917" w14:textId="77777777" w:rsidR="0001495B" w:rsidRPr="0001495B" w:rsidRDefault="0001495B" w:rsidP="00E40559">
            <w:pPr>
              <w:tabs>
                <w:tab w:val="num" w:pos="284"/>
              </w:tabs>
              <w:suppressAutoHyphens/>
              <w:ind w:hanging="218"/>
              <w:jc w:val="center"/>
              <w:rPr>
                <w:rFonts w:ascii="Arial" w:hAnsi="Arial" w:cs="Arial"/>
                <w:sz w:val="18"/>
                <w:szCs w:val="18"/>
                <w:lang w:eastAsia="ar-SA"/>
              </w:rPr>
            </w:pPr>
            <w:r w:rsidRPr="0001495B">
              <w:rPr>
                <w:rFonts w:ascii="Arial" w:hAnsi="Arial" w:cs="Arial"/>
                <w:sz w:val="18"/>
                <w:szCs w:val="18"/>
                <w:lang w:eastAsia="ar-SA"/>
              </w:rPr>
              <w:t>Przedstawiciel</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7F893684" w14:textId="77777777" w:rsidR="0001495B" w:rsidRPr="0001495B" w:rsidRDefault="0001495B" w:rsidP="00E40559">
            <w:pPr>
              <w:tabs>
                <w:tab w:val="num" w:pos="0"/>
              </w:tabs>
              <w:suppressAutoHyphens/>
              <w:jc w:val="center"/>
              <w:rPr>
                <w:rFonts w:ascii="Arial" w:hAnsi="Arial" w:cs="Arial"/>
                <w:sz w:val="18"/>
                <w:szCs w:val="18"/>
                <w:lang w:eastAsia="ar-SA"/>
              </w:rPr>
            </w:pPr>
            <w:r w:rsidRPr="0001495B">
              <w:rPr>
                <w:rFonts w:ascii="Arial" w:hAnsi="Arial" w:cs="Arial"/>
                <w:sz w:val="18"/>
                <w:szCs w:val="18"/>
                <w:lang w:eastAsia="ar-SA"/>
              </w:rPr>
              <w:t>Zakres usług powierzony podwykonawcy</w:t>
            </w:r>
          </w:p>
        </w:tc>
      </w:tr>
      <w:tr w:rsidR="0001495B" w:rsidRPr="00132E20" w14:paraId="1D950DE2" w14:textId="77777777" w:rsidTr="003C1A34">
        <w:tc>
          <w:tcPr>
            <w:tcW w:w="2265" w:type="dxa"/>
            <w:tcBorders>
              <w:top w:val="single" w:sz="4" w:space="0" w:color="auto"/>
              <w:left w:val="single" w:sz="4" w:space="0" w:color="auto"/>
              <w:bottom w:val="single" w:sz="4" w:space="0" w:color="auto"/>
              <w:right w:val="single" w:sz="4" w:space="0" w:color="auto"/>
            </w:tcBorders>
            <w:shd w:val="clear" w:color="auto" w:fill="FFFFFF"/>
          </w:tcPr>
          <w:p w14:paraId="0DF9F635" w14:textId="77777777" w:rsidR="0001495B" w:rsidRPr="0001495B" w:rsidRDefault="0001495B" w:rsidP="00E40559">
            <w:pPr>
              <w:tabs>
                <w:tab w:val="num" w:pos="284"/>
              </w:tabs>
              <w:suppressAutoHyphens/>
              <w:ind w:hanging="218"/>
              <w:jc w:val="both"/>
              <w:rPr>
                <w:rFonts w:ascii="Arial" w:hAnsi="Arial" w:cs="Arial"/>
                <w:sz w:val="18"/>
                <w:szCs w:val="18"/>
                <w:lang w:eastAsia="ar-SA"/>
              </w:rPr>
            </w:pPr>
          </w:p>
        </w:tc>
        <w:tc>
          <w:tcPr>
            <w:tcW w:w="2265" w:type="dxa"/>
            <w:tcBorders>
              <w:top w:val="single" w:sz="4" w:space="0" w:color="auto"/>
              <w:left w:val="single" w:sz="4" w:space="0" w:color="auto"/>
              <w:bottom w:val="single" w:sz="4" w:space="0" w:color="auto"/>
              <w:right w:val="single" w:sz="4" w:space="0" w:color="auto"/>
            </w:tcBorders>
            <w:shd w:val="clear" w:color="auto" w:fill="FFFFFF"/>
          </w:tcPr>
          <w:p w14:paraId="49671922" w14:textId="77777777" w:rsidR="0001495B" w:rsidRPr="0001495B" w:rsidRDefault="0001495B" w:rsidP="00E40559">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133C0AF1" w14:textId="77777777" w:rsidR="0001495B" w:rsidRPr="0001495B" w:rsidRDefault="0001495B" w:rsidP="00E40559">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017C6E03" w14:textId="77777777" w:rsidR="0001495B" w:rsidRPr="0001495B" w:rsidRDefault="0001495B" w:rsidP="00E40559">
            <w:pPr>
              <w:tabs>
                <w:tab w:val="num" w:pos="284"/>
              </w:tabs>
              <w:suppressAutoHyphens/>
              <w:ind w:hanging="218"/>
              <w:jc w:val="both"/>
              <w:rPr>
                <w:rFonts w:ascii="Arial" w:hAnsi="Arial" w:cs="Arial"/>
                <w:sz w:val="18"/>
                <w:szCs w:val="18"/>
                <w:lang w:eastAsia="ar-SA"/>
              </w:rPr>
            </w:pPr>
          </w:p>
        </w:tc>
      </w:tr>
    </w:tbl>
    <w:p w14:paraId="7A4251B2" w14:textId="328A2027" w:rsidR="0001495B" w:rsidRPr="0001495B" w:rsidRDefault="0001495B" w:rsidP="00E40559">
      <w:pPr>
        <w:numPr>
          <w:ilvl w:val="0"/>
          <w:numId w:val="52"/>
        </w:numPr>
        <w:tabs>
          <w:tab w:val="num" w:pos="284"/>
        </w:tabs>
        <w:suppressAutoHyphens/>
        <w:ind w:left="284" w:hanging="284"/>
        <w:contextualSpacing/>
        <w:jc w:val="both"/>
        <w:rPr>
          <w:rFonts w:ascii="Arial" w:hAnsi="Arial" w:cs="Arial"/>
          <w:sz w:val="18"/>
          <w:szCs w:val="18"/>
        </w:rPr>
      </w:pPr>
      <w:r w:rsidRPr="0001495B">
        <w:rPr>
          <w:rFonts w:ascii="Arial" w:hAnsi="Arial" w:cs="Arial"/>
          <w:sz w:val="18"/>
          <w:szCs w:val="18"/>
        </w:rPr>
        <w:t xml:space="preserve">Wykonawca zobowiązuje się informować Zamawiającego o wszelkich zmianach dotyczących informacji zawartych w ust. 1, zaistniałych w trakcie realizacji umowy, w tym o </w:t>
      </w:r>
      <w:r w:rsidR="006D7BCB">
        <w:rPr>
          <w:rFonts w:ascii="Arial" w:hAnsi="Arial" w:cs="Arial"/>
          <w:sz w:val="18"/>
          <w:szCs w:val="18"/>
        </w:rPr>
        <w:t>powierzeniu usług podwykonawcom</w:t>
      </w:r>
      <w:r w:rsidRPr="0001495B">
        <w:rPr>
          <w:rFonts w:ascii="Arial" w:hAnsi="Arial" w:cs="Arial"/>
          <w:sz w:val="18"/>
          <w:szCs w:val="18"/>
        </w:rPr>
        <w:t xml:space="preserve">, ich zmianie lub rezygnacji z podwykonawcy. Powierzenie wykonania usług, objętych przedmiotem umowy podwykonawcom nie zwalnia Wykonawcy z odpowiedzialności za należyte wykonanie umowy. </w:t>
      </w:r>
    </w:p>
    <w:p w14:paraId="5D4500A7" w14:textId="77777777" w:rsidR="0001495B" w:rsidRPr="0001495B" w:rsidRDefault="0001495B" w:rsidP="00E40559">
      <w:pPr>
        <w:numPr>
          <w:ilvl w:val="0"/>
          <w:numId w:val="52"/>
        </w:numPr>
        <w:tabs>
          <w:tab w:val="num" w:pos="284"/>
        </w:tabs>
        <w:suppressAutoHyphens/>
        <w:ind w:left="284" w:hanging="284"/>
        <w:contextualSpacing/>
        <w:jc w:val="both"/>
        <w:rPr>
          <w:rFonts w:ascii="Arial" w:hAnsi="Arial" w:cs="Arial"/>
          <w:sz w:val="18"/>
          <w:szCs w:val="18"/>
        </w:rPr>
      </w:pPr>
      <w:r w:rsidRPr="0001495B">
        <w:rPr>
          <w:rFonts w:ascii="Arial" w:hAnsi="Arial" w:cs="Arial"/>
          <w:sz w:val="18"/>
          <w:szCs w:val="18"/>
        </w:rPr>
        <w:t>Wykonawca ponosi odpowiedzialność za prace, które wykonuje przy pomocy Podwykonawców .</w:t>
      </w:r>
    </w:p>
    <w:p w14:paraId="3B36E6F4" w14:textId="77777777" w:rsidR="0001495B" w:rsidRPr="0001495B" w:rsidRDefault="0001495B" w:rsidP="00E40559">
      <w:pPr>
        <w:numPr>
          <w:ilvl w:val="0"/>
          <w:numId w:val="52"/>
        </w:numPr>
        <w:tabs>
          <w:tab w:val="num" w:pos="284"/>
        </w:tabs>
        <w:suppressAutoHyphens/>
        <w:ind w:left="284" w:hanging="284"/>
        <w:contextualSpacing/>
        <w:jc w:val="both"/>
        <w:rPr>
          <w:rFonts w:ascii="Arial" w:hAnsi="Arial" w:cs="Arial"/>
          <w:sz w:val="18"/>
          <w:szCs w:val="18"/>
        </w:rPr>
      </w:pPr>
      <w:r w:rsidRPr="0001495B">
        <w:rPr>
          <w:rFonts w:ascii="Arial" w:hAnsi="Arial" w:cs="Arial"/>
          <w:sz w:val="18"/>
          <w:szCs w:val="18"/>
        </w:rPr>
        <w:t>Wykonawca przed przystąpieniem do wykonania przedmiotu Umowy poda: nazwy, dane kontaktowe oraz przedstawicieli, Podwykonawców zaangażowanych w realizację przedmiotu Umowy.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4446E1C7" w14:textId="77777777" w:rsidR="0001495B" w:rsidRPr="0001495B" w:rsidRDefault="0001495B" w:rsidP="00E40559">
      <w:pPr>
        <w:numPr>
          <w:ilvl w:val="0"/>
          <w:numId w:val="52"/>
        </w:numPr>
        <w:tabs>
          <w:tab w:val="num" w:pos="284"/>
        </w:tabs>
        <w:suppressAutoHyphens/>
        <w:ind w:left="284" w:hanging="284"/>
        <w:contextualSpacing/>
        <w:jc w:val="both"/>
        <w:rPr>
          <w:rFonts w:ascii="Arial" w:hAnsi="Arial" w:cs="Arial"/>
          <w:sz w:val="18"/>
          <w:szCs w:val="18"/>
        </w:rPr>
      </w:pPr>
      <w:r w:rsidRPr="0001495B">
        <w:rPr>
          <w:rFonts w:ascii="Arial" w:hAnsi="Arial" w:cs="Arial"/>
          <w:sz w:val="18"/>
          <w:szCs w:val="18"/>
        </w:rPr>
        <w:t xml:space="preserve">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 </w:t>
      </w:r>
    </w:p>
    <w:p w14:paraId="1C6E1F94" w14:textId="7F2B0098" w:rsidR="0001495B" w:rsidRPr="00E40559" w:rsidRDefault="0001495B" w:rsidP="00E40559">
      <w:pPr>
        <w:numPr>
          <w:ilvl w:val="0"/>
          <w:numId w:val="52"/>
        </w:numPr>
        <w:tabs>
          <w:tab w:val="num" w:pos="284"/>
        </w:tabs>
        <w:suppressAutoHyphens/>
        <w:ind w:left="284" w:hanging="284"/>
        <w:contextualSpacing/>
        <w:jc w:val="both"/>
        <w:rPr>
          <w:rFonts w:ascii="Arial" w:hAnsi="Arial" w:cs="Arial"/>
          <w:sz w:val="18"/>
          <w:szCs w:val="18"/>
        </w:rPr>
      </w:pPr>
      <w:r w:rsidRPr="0001495B">
        <w:rPr>
          <w:rFonts w:ascii="Arial" w:hAnsi="Arial" w:cs="Arial"/>
          <w:sz w:val="18"/>
          <w:szCs w:val="18"/>
        </w:rPr>
        <w:t>Odstąpienie od umowy w przypadku określonym w ust. 3 może nastąpić w terminie 30 dni od dnia powzięcia przez Zamawiającego wiadomości o przyczynie odstąpienia.</w:t>
      </w:r>
    </w:p>
    <w:p w14:paraId="07DD9A22" w14:textId="63510706" w:rsidR="00132E20" w:rsidRPr="00132E20" w:rsidRDefault="00132E20" w:rsidP="00E40559">
      <w:pPr>
        <w:pStyle w:val="Tekstpodstawowy"/>
        <w:jc w:val="center"/>
        <w:rPr>
          <w:rFonts w:ascii="Arial" w:hAnsi="Arial" w:cs="Arial"/>
          <w:i w:val="0"/>
          <w:sz w:val="18"/>
          <w:szCs w:val="18"/>
        </w:rPr>
      </w:pPr>
      <w:r w:rsidRPr="00132E20">
        <w:rPr>
          <w:rFonts w:ascii="Arial" w:hAnsi="Arial" w:cs="Arial"/>
          <w:i w:val="0"/>
          <w:sz w:val="18"/>
          <w:szCs w:val="18"/>
        </w:rPr>
        <w:t xml:space="preserve">§ 13 </w:t>
      </w:r>
      <w:r w:rsidR="00523528">
        <w:rPr>
          <w:rFonts w:ascii="Arial" w:hAnsi="Arial" w:cs="Arial"/>
          <w:i w:val="0"/>
          <w:sz w:val="18"/>
          <w:szCs w:val="18"/>
        </w:rPr>
        <w:t>-</w:t>
      </w:r>
      <w:r w:rsidRPr="00132E20">
        <w:rPr>
          <w:rFonts w:ascii="Arial" w:hAnsi="Arial" w:cs="Arial"/>
          <w:i w:val="0"/>
          <w:sz w:val="18"/>
          <w:szCs w:val="18"/>
        </w:rPr>
        <w:t xml:space="preserve"> Cesja Wierzytelności</w:t>
      </w:r>
    </w:p>
    <w:p w14:paraId="4B994440" w14:textId="2FC2D549" w:rsidR="00132E20" w:rsidRPr="0001495B" w:rsidRDefault="00132E20" w:rsidP="00E40559">
      <w:pPr>
        <w:suppressAutoHyphens/>
        <w:jc w:val="both"/>
        <w:rPr>
          <w:rFonts w:ascii="Arial" w:eastAsia="Times New Roman" w:hAnsi="Arial" w:cs="Arial"/>
          <w:sz w:val="18"/>
          <w:szCs w:val="18"/>
          <w:lang w:eastAsia="ar-SA"/>
        </w:rPr>
      </w:pPr>
      <w:bookmarkStart w:id="37" w:name="_Hlk226709815"/>
      <w:r w:rsidRPr="00132E20">
        <w:rPr>
          <w:rFonts w:ascii="Arial" w:hAnsi="Arial" w:cs="Arial"/>
          <w:sz w:val="18"/>
          <w:szCs w:val="18"/>
        </w:rPr>
        <w:t>Wykonawca nie może przenieść na osobę trzecią wierzytelności wynikających z niniejszej umowy bez zachowania procedur wynikających z ustawy z dn. 15.04.2011 r. o działalności leczniczej (tj. Dz. U. z 2025r., poz. 450 ze zm.), tj. bez uzyskania pisemnej zgody podmiotu tworzącego Zamawiającego - Uniwersytetu Medycznego w Lublinie</w:t>
      </w:r>
      <w:bookmarkEnd w:id="37"/>
      <w:r w:rsidRPr="00132E20">
        <w:rPr>
          <w:rFonts w:ascii="Arial" w:hAnsi="Arial" w:cs="Arial"/>
          <w:sz w:val="18"/>
          <w:szCs w:val="18"/>
        </w:rPr>
        <w:t>. Warunki cesji, o których mowa w zdaniu poprzedzającym, dotyczą także zabezpieczeń z wierzytelności wynikających z niniejszej umowy, ustanowienia zarządu wierzytelnością, upoważnienia do administrowania wierzytelnością, wnoszenia tytułem wkładu niepieniężnego oraz zawierania umów w zakresie zarządzania płynnością oraz innych czynności o podobnym skutku prawnym. Czynność prawna dokonana z naruszeniem tego wymogu jest bezwzględnie nieważna.</w:t>
      </w:r>
    </w:p>
    <w:p w14:paraId="47BE40B7" w14:textId="224335D7" w:rsidR="0001495B" w:rsidRPr="0001495B" w:rsidRDefault="0001495B" w:rsidP="00E40559">
      <w:pPr>
        <w:jc w:val="center"/>
        <w:textAlignment w:val="baseline"/>
        <w:rPr>
          <w:rFonts w:ascii="Arial" w:hAnsi="Arial"/>
          <w:bCs/>
          <w:sz w:val="18"/>
          <w:szCs w:val="18"/>
        </w:rPr>
      </w:pPr>
      <w:r w:rsidRPr="0001495B">
        <w:rPr>
          <w:rFonts w:ascii="Arial" w:eastAsia="Times New Roman" w:hAnsi="Arial" w:cs="Calibri"/>
          <w:bCs/>
          <w:kern w:val="2"/>
          <w:sz w:val="18"/>
          <w:szCs w:val="18"/>
        </w:rPr>
        <w:t>§ 1</w:t>
      </w:r>
      <w:r w:rsidR="00132E20" w:rsidRPr="00132E20">
        <w:rPr>
          <w:rFonts w:ascii="Arial" w:eastAsia="Times New Roman" w:hAnsi="Arial" w:cs="Calibri"/>
          <w:bCs/>
          <w:kern w:val="2"/>
          <w:sz w:val="18"/>
          <w:szCs w:val="18"/>
        </w:rPr>
        <w:t>4</w:t>
      </w:r>
    </w:p>
    <w:p w14:paraId="68C57F0D" w14:textId="77777777" w:rsidR="0001495B" w:rsidRPr="0001495B" w:rsidRDefault="0001495B" w:rsidP="00E40559">
      <w:pPr>
        <w:jc w:val="center"/>
        <w:textAlignment w:val="baseline"/>
        <w:rPr>
          <w:rFonts w:ascii="Arial" w:hAnsi="Arial"/>
          <w:bCs/>
          <w:sz w:val="18"/>
          <w:szCs w:val="18"/>
          <w:u w:val="single"/>
        </w:rPr>
      </w:pPr>
      <w:r w:rsidRPr="0001495B">
        <w:rPr>
          <w:rFonts w:ascii="Arial" w:eastAsia="Times New Roman" w:hAnsi="Arial" w:cs="Calibri"/>
          <w:bCs/>
          <w:kern w:val="2"/>
          <w:sz w:val="18"/>
          <w:szCs w:val="18"/>
          <w:u w:val="single"/>
        </w:rPr>
        <w:t>Dostęp do danych osobowych administrowanych przez Zamawiającego</w:t>
      </w:r>
    </w:p>
    <w:p w14:paraId="7BA7F601" w14:textId="77777777" w:rsidR="0001495B" w:rsidRPr="0001495B" w:rsidRDefault="0001495B" w:rsidP="0060168C">
      <w:pPr>
        <w:numPr>
          <w:ilvl w:val="0"/>
          <w:numId w:val="108"/>
        </w:numPr>
        <w:suppressAutoHyphens/>
        <w:ind w:left="397" w:hanging="340"/>
        <w:jc w:val="both"/>
        <w:textAlignment w:val="baseline"/>
        <w:rPr>
          <w:rFonts w:ascii="Arial" w:hAnsi="Arial"/>
          <w:sz w:val="18"/>
          <w:szCs w:val="18"/>
        </w:rPr>
      </w:pPr>
      <w:r w:rsidRPr="0001495B">
        <w:rPr>
          <w:rFonts w:ascii="Arial" w:hAnsi="Arial"/>
          <w:sz w:val="18"/>
          <w:szCs w:val="18"/>
        </w:rPr>
        <w:t xml:space="preserve">W przypadku, gdy do wykonania przedmiotu zamówienia konieczny będzie dostęp Wykonawcy do danych osobowych administrowanych przez Zamawiającego będzie on realizowany zgodnie z </w:t>
      </w:r>
      <w:r w:rsidRPr="0001495B">
        <w:rPr>
          <w:rFonts w:ascii="Arial" w:eastAsia="Times New Roman" w:hAnsi="Arial" w:cs="Calibri"/>
          <w:kern w:val="2"/>
          <w:sz w:val="18"/>
          <w:szCs w:val="18"/>
        </w:rPr>
        <w:t xml:space="preserve">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 na zasadach określonych </w:t>
      </w:r>
      <w:r w:rsidRPr="0001495B">
        <w:rPr>
          <w:rFonts w:ascii="Arial" w:hAnsi="Arial"/>
          <w:sz w:val="18"/>
          <w:szCs w:val="18"/>
        </w:rPr>
        <w:t>w niniejszym paragrafie.</w:t>
      </w:r>
    </w:p>
    <w:p w14:paraId="75956DDC" w14:textId="77777777" w:rsidR="0001495B" w:rsidRPr="0001495B" w:rsidRDefault="0001495B" w:rsidP="0060168C">
      <w:pPr>
        <w:numPr>
          <w:ilvl w:val="0"/>
          <w:numId w:val="108"/>
        </w:numPr>
        <w:suppressAutoHyphens/>
        <w:ind w:left="397" w:hanging="340"/>
        <w:jc w:val="both"/>
        <w:textAlignment w:val="baseline"/>
        <w:rPr>
          <w:rFonts w:ascii="Arial" w:hAnsi="Arial"/>
          <w:sz w:val="18"/>
          <w:szCs w:val="18"/>
        </w:rPr>
      </w:pPr>
      <w:r w:rsidRPr="0001495B">
        <w:rPr>
          <w:rFonts w:ascii="Arial" w:eastAsia="Times New Roman" w:hAnsi="Arial" w:cs="Calibri"/>
          <w:sz w:val="18"/>
          <w:szCs w:val="18"/>
          <w:lang w:eastAsia="pl-PL"/>
        </w:rPr>
        <w:t>Zgodnie z wynikiem dokonania oceny Procesora zgodnie z art. 28 ust. 1 RODO, Zamawiający, jako Administrator powierza przetwarzanie danych osobowych Wykonawcy jako Procesorowi, na warunkach przewidzianych w niniejszym paragrafie.</w:t>
      </w:r>
    </w:p>
    <w:p w14:paraId="00A4878A" w14:textId="77777777" w:rsidR="0001495B" w:rsidRPr="0001495B" w:rsidRDefault="0001495B" w:rsidP="0060168C">
      <w:pPr>
        <w:numPr>
          <w:ilvl w:val="0"/>
          <w:numId w:val="108"/>
        </w:numPr>
        <w:suppressAutoHyphens/>
        <w:ind w:left="397" w:hanging="340"/>
        <w:jc w:val="both"/>
        <w:textAlignment w:val="baseline"/>
        <w:rPr>
          <w:rFonts w:ascii="Arial" w:hAnsi="Arial"/>
          <w:sz w:val="18"/>
          <w:szCs w:val="18"/>
        </w:rPr>
      </w:pPr>
      <w:r w:rsidRPr="0001495B">
        <w:rPr>
          <w:rFonts w:ascii="Arial" w:eastAsia="Times New Roman" w:hAnsi="Arial" w:cs="Calibri"/>
          <w:sz w:val="18"/>
          <w:szCs w:val="18"/>
          <w:lang w:eastAsia="pl-PL"/>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42F05AED" w14:textId="04CDB183" w:rsidR="0001495B" w:rsidRPr="0001495B" w:rsidRDefault="0001495B" w:rsidP="0060168C">
      <w:pPr>
        <w:numPr>
          <w:ilvl w:val="0"/>
          <w:numId w:val="108"/>
        </w:numPr>
        <w:suppressAutoHyphens/>
        <w:ind w:left="397" w:hanging="340"/>
        <w:jc w:val="both"/>
        <w:textAlignment w:val="baseline"/>
        <w:rPr>
          <w:rFonts w:ascii="Arial" w:hAnsi="Arial"/>
          <w:sz w:val="18"/>
          <w:szCs w:val="18"/>
        </w:rPr>
      </w:pPr>
      <w:r w:rsidRPr="0001495B">
        <w:rPr>
          <w:rFonts w:ascii="Arial" w:eastAsia="Times New Roman" w:hAnsi="Arial" w:cs="Calibri"/>
          <w:sz w:val="18"/>
          <w:szCs w:val="18"/>
          <w:lang w:eastAsia="pl-PL"/>
        </w:rPr>
        <w:lastRenderedPageBreak/>
        <w:t>Procesor jest upoważniony do wykonywania następujących czynności przetwarzania powierzonych danych: utrwalanie, organizowanie, porządkowanie, przechowywanie, adaptowanie lub modyfikowanie, pobieranie, przeglądanie, dopasowywanie lub łączenie, ograniczanie, usuwanie lub niszczenie</w:t>
      </w:r>
      <w:r w:rsidRPr="0001495B">
        <w:rPr>
          <w:rFonts w:ascii="Arial" w:eastAsia="Times New Roman" w:hAnsi="Arial" w:cs="Calibri"/>
          <w:i/>
          <w:iCs/>
          <w:sz w:val="18"/>
          <w:szCs w:val="18"/>
          <w:lang w:eastAsia="pl-PL"/>
        </w:rPr>
        <w:t xml:space="preserve"> </w:t>
      </w:r>
      <w:r w:rsidR="00523528">
        <w:rPr>
          <w:rFonts w:ascii="Arial" w:eastAsia="Times New Roman" w:hAnsi="Arial" w:cs="Calibri"/>
          <w:sz w:val="18"/>
          <w:szCs w:val="18"/>
          <w:lang w:eastAsia="pl-PL"/>
        </w:rPr>
        <w:t>-</w:t>
      </w:r>
      <w:r w:rsidRPr="0001495B">
        <w:rPr>
          <w:rFonts w:ascii="Arial" w:eastAsia="Times New Roman" w:hAnsi="Arial" w:cs="Calibri"/>
          <w:sz w:val="18"/>
          <w:szCs w:val="18"/>
          <w:lang w:eastAsia="pl-PL"/>
        </w:rPr>
        <w:t xml:space="preserve"> które są w minimalnym zakresie niezbędne do realizacji przedmiotu umowy.</w:t>
      </w:r>
    </w:p>
    <w:p w14:paraId="19DD0CDE" w14:textId="77777777" w:rsidR="0001495B" w:rsidRPr="0001495B" w:rsidRDefault="0001495B" w:rsidP="0060168C">
      <w:pPr>
        <w:numPr>
          <w:ilvl w:val="0"/>
          <w:numId w:val="108"/>
        </w:numPr>
        <w:suppressAutoHyphens/>
        <w:ind w:left="397" w:hanging="340"/>
        <w:jc w:val="both"/>
        <w:textAlignment w:val="baseline"/>
        <w:rPr>
          <w:rFonts w:ascii="Arial" w:hAnsi="Arial"/>
          <w:sz w:val="18"/>
          <w:szCs w:val="18"/>
        </w:rPr>
      </w:pPr>
      <w:r w:rsidRPr="0001495B">
        <w:rPr>
          <w:rFonts w:ascii="Arial" w:eastAsia="Times New Roman" w:hAnsi="Arial" w:cs="Calibri"/>
          <w:sz w:val="18"/>
          <w:szCs w:val="18"/>
          <w:lang w:eastAsia="pl-PL"/>
        </w:rPr>
        <w:t>Dane osobowe, o których mowa w ust. 1  są informacjami prawnie chronionymi.</w:t>
      </w:r>
    </w:p>
    <w:p w14:paraId="50436CA0" w14:textId="77777777" w:rsidR="0001495B" w:rsidRPr="0001495B" w:rsidRDefault="0001495B" w:rsidP="0060168C">
      <w:pPr>
        <w:numPr>
          <w:ilvl w:val="0"/>
          <w:numId w:val="108"/>
        </w:numPr>
        <w:suppressAutoHyphens/>
        <w:ind w:left="397" w:hanging="340"/>
        <w:jc w:val="both"/>
        <w:textAlignment w:val="baseline"/>
        <w:rPr>
          <w:rFonts w:ascii="Arial" w:hAnsi="Arial"/>
          <w:sz w:val="18"/>
          <w:szCs w:val="18"/>
        </w:rPr>
      </w:pPr>
      <w:r w:rsidRPr="0001495B">
        <w:rPr>
          <w:rFonts w:ascii="Arial" w:eastAsia="Times New Roman" w:hAnsi="Arial" w:cs="Calibri"/>
          <w:sz w:val="18"/>
          <w:szCs w:val="18"/>
          <w:lang w:eastAsia="pl-PL"/>
        </w:rPr>
        <w:t>Dane osobowe, o których mowa w ust. 1 są danymi osobowymi określonymi w art. 4 pkt. 1) RODO oraz danymi podlegającymi szczególnej ochronie tj. danymi szczególnych kategorii określonymi w art. 9 RODO.</w:t>
      </w:r>
    </w:p>
    <w:p w14:paraId="45AB1702" w14:textId="77777777" w:rsidR="0001495B" w:rsidRPr="0001495B" w:rsidRDefault="0001495B" w:rsidP="00E40559">
      <w:pPr>
        <w:tabs>
          <w:tab w:val="left" w:pos="1815"/>
        </w:tabs>
        <w:textAlignment w:val="baseline"/>
        <w:rPr>
          <w:rFonts w:ascii="Arial" w:hAnsi="Arial"/>
          <w:sz w:val="18"/>
          <w:szCs w:val="18"/>
        </w:rPr>
      </w:pPr>
    </w:p>
    <w:p w14:paraId="4F9E7C3F" w14:textId="77777777" w:rsidR="0001495B" w:rsidRPr="0001495B" w:rsidRDefault="0001495B" w:rsidP="00E40559">
      <w:pPr>
        <w:jc w:val="center"/>
        <w:textAlignment w:val="baseline"/>
        <w:rPr>
          <w:rFonts w:ascii="Arial" w:hAnsi="Arial"/>
          <w:bCs/>
          <w:sz w:val="18"/>
          <w:szCs w:val="18"/>
          <w:u w:val="single"/>
        </w:rPr>
      </w:pPr>
      <w:r w:rsidRPr="0001495B">
        <w:rPr>
          <w:rFonts w:ascii="Arial" w:eastAsia="Times New Roman" w:hAnsi="Arial" w:cs="Calibri"/>
          <w:bCs/>
          <w:kern w:val="2"/>
          <w:sz w:val="18"/>
          <w:szCs w:val="18"/>
          <w:u w:val="single"/>
        </w:rPr>
        <w:t>Oświadczenia stron</w:t>
      </w:r>
    </w:p>
    <w:p w14:paraId="0E115288"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Administrator oświadcza, że jest administratorem danych osobowych zawartych w zbiorach, o których mowa w  ust. 1.</w:t>
      </w:r>
    </w:p>
    <w:p w14:paraId="4997F67C"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Administrator oświadcza, że dane osobowe o których mowa w ust. 1 zostały zebrane lub zostaną zebrane zgodnie z przepisami prawa powszechnie obowiązującego.</w:t>
      </w:r>
    </w:p>
    <w:p w14:paraId="65D7CD09"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 xml:space="preserve">Administrator oświadcza, że dane osobowe o których mowa ust. 1  mogą być powierzone do przetwarzania podmiotowi innemu niż Administrator tj. Procesorowi. </w:t>
      </w:r>
    </w:p>
    <w:p w14:paraId="22E1B1E1"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4771D5E3" w14:textId="77777777" w:rsidR="0001495B" w:rsidRPr="0001495B" w:rsidRDefault="0001495B" w:rsidP="00E40559">
      <w:pPr>
        <w:ind w:left="567"/>
        <w:jc w:val="both"/>
        <w:rPr>
          <w:rFonts w:ascii="Arial" w:hAnsi="Arial"/>
          <w:sz w:val="18"/>
          <w:szCs w:val="18"/>
        </w:rPr>
      </w:pPr>
      <w:r w:rsidRPr="0001495B">
        <w:rPr>
          <w:rFonts w:ascii="Arial" w:eastAsia="Times New Roman" w:hAnsi="Arial" w:cs="Calibri"/>
          <w:sz w:val="18"/>
          <w:szCs w:val="18"/>
          <w:lang w:eastAsia="pl-PL"/>
        </w:rPr>
        <w:t xml:space="preserve">a) 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75273470" w14:textId="77777777" w:rsidR="0001495B" w:rsidRPr="0001495B" w:rsidRDefault="0001495B" w:rsidP="00E40559">
      <w:pPr>
        <w:ind w:left="851"/>
        <w:jc w:val="both"/>
        <w:rPr>
          <w:rFonts w:ascii="Arial" w:hAnsi="Arial"/>
          <w:sz w:val="18"/>
          <w:szCs w:val="18"/>
        </w:rPr>
      </w:pPr>
      <w:r w:rsidRPr="0001495B">
        <w:rPr>
          <w:rFonts w:ascii="Arial" w:eastAsia="Times New Roman" w:hAnsi="Arial" w:cs="Calibri"/>
          <w:sz w:val="18"/>
          <w:szCs w:val="18"/>
          <w:lang w:eastAsia="pl-PL"/>
        </w:rPr>
        <w:t xml:space="preserve">(i) pseudonimizację i szyfrowanie danych osobowych, </w:t>
      </w:r>
    </w:p>
    <w:p w14:paraId="7C1397C2" w14:textId="77777777" w:rsidR="0001495B" w:rsidRPr="0001495B" w:rsidRDefault="0001495B" w:rsidP="00E40559">
      <w:pPr>
        <w:ind w:left="851"/>
        <w:jc w:val="both"/>
        <w:rPr>
          <w:rFonts w:ascii="Arial" w:hAnsi="Arial"/>
          <w:sz w:val="18"/>
          <w:szCs w:val="18"/>
        </w:rPr>
      </w:pPr>
      <w:r w:rsidRPr="0001495B">
        <w:rPr>
          <w:rFonts w:ascii="Arial" w:eastAsia="Times New Roman" w:hAnsi="Arial" w:cs="Calibri"/>
          <w:sz w:val="18"/>
          <w:szCs w:val="18"/>
          <w:lang w:eastAsia="pl-PL"/>
        </w:rPr>
        <w:t xml:space="preserve">(ii) zdolność do ciągłego zapewnienia poufności, integralności, dostępności i odporności systemów i usług przetwarzania, </w:t>
      </w:r>
    </w:p>
    <w:p w14:paraId="16B1DD0C" w14:textId="77777777" w:rsidR="0001495B" w:rsidRPr="0001495B" w:rsidRDefault="0001495B" w:rsidP="00E40559">
      <w:pPr>
        <w:ind w:left="851"/>
        <w:jc w:val="both"/>
        <w:rPr>
          <w:rFonts w:ascii="Arial" w:hAnsi="Arial"/>
          <w:sz w:val="18"/>
          <w:szCs w:val="18"/>
        </w:rPr>
      </w:pPr>
      <w:r w:rsidRPr="0001495B">
        <w:rPr>
          <w:rFonts w:ascii="Arial" w:eastAsia="Times New Roman" w:hAnsi="Arial" w:cs="Calibri"/>
          <w:sz w:val="18"/>
          <w:szCs w:val="18"/>
          <w:lang w:eastAsia="pl-PL"/>
        </w:rPr>
        <w:t xml:space="preserve">(iii) zdolność do szybkiego przywrócenia dostępności danych osobowych i dostępu do nich w razie incydentu fizycznego lub technicznego, oraz </w:t>
      </w:r>
    </w:p>
    <w:p w14:paraId="4079DAAB" w14:textId="77777777" w:rsidR="0001495B" w:rsidRPr="0001495B" w:rsidRDefault="0001495B" w:rsidP="00E40559">
      <w:pPr>
        <w:ind w:left="851"/>
        <w:jc w:val="both"/>
        <w:rPr>
          <w:rFonts w:ascii="Arial" w:hAnsi="Arial"/>
          <w:sz w:val="18"/>
          <w:szCs w:val="18"/>
        </w:rPr>
      </w:pPr>
      <w:r w:rsidRPr="0001495B">
        <w:rPr>
          <w:rFonts w:ascii="Arial" w:eastAsia="Times New Roman" w:hAnsi="Arial" w:cs="Calibri"/>
          <w:sz w:val="18"/>
          <w:szCs w:val="18"/>
          <w:lang w:eastAsia="pl-PL"/>
        </w:rPr>
        <w:t xml:space="preserve">(iv) regularne testowanie, mierzenie i ocenianie skuteczności środków technicznych i organizacyjnych mających zapewnić bezpieczeństwo przetwarzania. </w:t>
      </w:r>
    </w:p>
    <w:p w14:paraId="1DC6ACA3" w14:textId="77777777" w:rsidR="0001495B" w:rsidRPr="0001495B" w:rsidRDefault="0001495B" w:rsidP="00E40559">
      <w:pPr>
        <w:ind w:left="567"/>
        <w:jc w:val="both"/>
        <w:rPr>
          <w:rFonts w:ascii="Arial" w:hAnsi="Arial"/>
          <w:sz w:val="18"/>
          <w:szCs w:val="18"/>
        </w:rPr>
      </w:pPr>
      <w:r w:rsidRPr="0001495B">
        <w:rPr>
          <w:rFonts w:ascii="Arial" w:eastAsia="Times New Roman" w:hAnsi="Arial" w:cs="Calibri"/>
          <w:sz w:val="18"/>
          <w:szCs w:val="18"/>
          <w:lang w:eastAsia="pl-PL"/>
        </w:rPr>
        <w:t xml:space="preserve">b) 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69D9ACDF" w14:textId="77777777" w:rsidR="0001495B" w:rsidRPr="0001495B" w:rsidRDefault="0001495B" w:rsidP="00E40559">
      <w:pPr>
        <w:ind w:left="567"/>
        <w:jc w:val="both"/>
        <w:rPr>
          <w:rFonts w:ascii="Arial" w:hAnsi="Arial"/>
          <w:sz w:val="18"/>
          <w:szCs w:val="18"/>
        </w:rPr>
      </w:pPr>
      <w:r w:rsidRPr="0001495B">
        <w:rPr>
          <w:rFonts w:ascii="Arial" w:eastAsia="Times New Roman" w:hAnsi="Arial" w:cs="Calibri"/>
          <w:sz w:val="18"/>
          <w:szCs w:val="18"/>
          <w:lang w:eastAsia="pl-PL"/>
        </w:rPr>
        <w:t>c) Procesor podejmuje działania w celu zapewnienia, by każda osoba fizyczna działająca z jego upoważnienia, która ma dostęp do danych osobowych, przetwarzała je wyłącznie na jego polecenie.</w:t>
      </w:r>
    </w:p>
    <w:p w14:paraId="5EC9E809"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02D7993C"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Administrator zobowiązuje Procesora do wydawania oraz odwoływania osobom przetwarzającym dane osobowe powierzone przez  Administratora - upoważnień do przetwarzania danych osobowych określonych w ust. 1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241E3EDB"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375E29E8" w14:textId="77777777" w:rsidR="0001495B" w:rsidRPr="0001495B"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224CBF31" w14:textId="5D74A454" w:rsidR="0001495B" w:rsidRPr="00191A23" w:rsidRDefault="0001495B" w:rsidP="0060168C">
      <w:pPr>
        <w:numPr>
          <w:ilvl w:val="0"/>
          <w:numId w:val="106"/>
        </w:numPr>
        <w:suppressAutoHyphens/>
        <w:jc w:val="both"/>
        <w:rPr>
          <w:rFonts w:ascii="Arial" w:hAnsi="Arial"/>
          <w:sz w:val="18"/>
          <w:szCs w:val="18"/>
        </w:rPr>
      </w:pPr>
      <w:r w:rsidRPr="0001495B">
        <w:rPr>
          <w:rFonts w:ascii="Arial" w:eastAsia="Times New Roman" w:hAnsi="Arial" w:cs="Calibri"/>
          <w:sz w:val="18"/>
          <w:szCs w:val="18"/>
          <w:lang w:eastAsia="pl-PL"/>
        </w:rPr>
        <w:t>Żadnej ze stron nie będzie przysługiwać dodatkowe wynagrodzenie w związku z obowiązkami określonymi w niniejszym paragrafie.</w:t>
      </w:r>
    </w:p>
    <w:p w14:paraId="754F8ABF" w14:textId="77777777" w:rsidR="0001495B" w:rsidRPr="0001495B" w:rsidRDefault="0001495B" w:rsidP="00E40559">
      <w:pPr>
        <w:jc w:val="center"/>
        <w:textAlignment w:val="baseline"/>
        <w:rPr>
          <w:rFonts w:ascii="Arial" w:eastAsia="Times New Roman" w:hAnsi="Arial" w:cs="Calibri"/>
          <w:b/>
          <w:kern w:val="2"/>
          <w:sz w:val="18"/>
          <w:szCs w:val="18"/>
        </w:rPr>
      </w:pPr>
    </w:p>
    <w:p w14:paraId="078ABA53" w14:textId="77777777" w:rsidR="0001495B" w:rsidRPr="0001495B" w:rsidRDefault="0001495B" w:rsidP="00E40559">
      <w:pPr>
        <w:jc w:val="center"/>
        <w:textAlignment w:val="baseline"/>
        <w:rPr>
          <w:rFonts w:ascii="Arial" w:hAnsi="Arial"/>
          <w:bCs/>
          <w:sz w:val="18"/>
          <w:szCs w:val="18"/>
          <w:u w:val="single"/>
        </w:rPr>
      </w:pPr>
      <w:r w:rsidRPr="0001495B">
        <w:rPr>
          <w:rFonts w:ascii="Arial" w:eastAsia="Times New Roman" w:hAnsi="Arial" w:cs="Calibri"/>
          <w:bCs/>
          <w:kern w:val="2"/>
          <w:sz w:val="18"/>
          <w:szCs w:val="18"/>
          <w:u w:val="single"/>
        </w:rPr>
        <w:t>Czas trwania przetwarzania</w:t>
      </w:r>
    </w:p>
    <w:p w14:paraId="701ABC38" w14:textId="77777777" w:rsidR="0001495B" w:rsidRPr="0001495B" w:rsidRDefault="0001495B" w:rsidP="0060168C">
      <w:pPr>
        <w:numPr>
          <w:ilvl w:val="0"/>
          <w:numId w:val="107"/>
        </w:numPr>
        <w:suppressAutoHyphens/>
        <w:jc w:val="both"/>
        <w:rPr>
          <w:rFonts w:ascii="Arial" w:hAnsi="Arial"/>
          <w:sz w:val="18"/>
          <w:szCs w:val="18"/>
        </w:rPr>
      </w:pPr>
      <w:r w:rsidRPr="0001495B">
        <w:rPr>
          <w:rFonts w:ascii="Arial" w:eastAsia="Times New Roman" w:hAnsi="Arial" w:cs="Calibri"/>
          <w:sz w:val="18"/>
          <w:szCs w:val="18"/>
          <w:lang w:eastAsia="pl-PL"/>
        </w:rPr>
        <w:t>Powierzenie przetwarzania danych osobowych będzie realizowane przez czas trwania umowy.</w:t>
      </w:r>
    </w:p>
    <w:p w14:paraId="4CB3A7C7" w14:textId="77777777" w:rsidR="0001495B" w:rsidRPr="0001495B" w:rsidRDefault="0001495B" w:rsidP="0060168C">
      <w:pPr>
        <w:numPr>
          <w:ilvl w:val="0"/>
          <w:numId w:val="107"/>
        </w:numPr>
        <w:suppressAutoHyphens/>
        <w:jc w:val="both"/>
        <w:rPr>
          <w:rFonts w:ascii="Arial" w:hAnsi="Arial"/>
          <w:sz w:val="18"/>
          <w:szCs w:val="18"/>
        </w:rPr>
      </w:pPr>
      <w:r w:rsidRPr="0001495B">
        <w:rPr>
          <w:rFonts w:ascii="Arial" w:eastAsia="Times New Roman" w:hAnsi="Arial" w:cs="Calibri"/>
          <w:sz w:val="18"/>
          <w:szCs w:val="18"/>
          <w:lang w:eastAsia="pl-PL"/>
        </w:rPr>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23386BD0" w14:textId="77777777" w:rsidR="0001495B" w:rsidRPr="0001495B" w:rsidRDefault="0001495B" w:rsidP="0060168C">
      <w:pPr>
        <w:numPr>
          <w:ilvl w:val="0"/>
          <w:numId w:val="107"/>
        </w:numPr>
        <w:suppressAutoHyphens/>
        <w:jc w:val="both"/>
        <w:rPr>
          <w:rFonts w:ascii="Arial" w:hAnsi="Arial"/>
          <w:sz w:val="18"/>
          <w:szCs w:val="18"/>
        </w:rPr>
      </w:pPr>
      <w:r w:rsidRPr="0001495B">
        <w:rPr>
          <w:rFonts w:ascii="Arial" w:eastAsia="Times New Roman" w:hAnsi="Arial" w:cs="Calibri"/>
          <w:sz w:val="18"/>
          <w:szCs w:val="18"/>
          <w:lang w:eastAsia="pl-PL"/>
        </w:rPr>
        <w:t>Zwrot nastąpi w terminie uzgodnionym pisemnie przez Strony, jednak nie dłuższym niż 30 (trzydzieści) dni od daty rozwiązania lub wygaśnięcia powierzenia.</w:t>
      </w:r>
    </w:p>
    <w:p w14:paraId="468CE154" w14:textId="77777777" w:rsidR="0001495B" w:rsidRPr="0001495B" w:rsidRDefault="0001495B" w:rsidP="0060168C">
      <w:pPr>
        <w:numPr>
          <w:ilvl w:val="0"/>
          <w:numId w:val="107"/>
        </w:numPr>
        <w:suppressAutoHyphens/>
        <w:jc w:val="both"/>
        <w:rPr>
          <w:rFonts w:ascii="Arial" w:hAnsi="Arial"/>
          <w:sz w:val="18"/>
          <w:szCs w:val="18"/>
        </w:rPr>
      </w:pPr>
      <w:r w:rsidRPr="0001495B">
        <w:rPr>
          <w:rFonts w:ascii="Arial" w:eastAsia="Times New Roman" w:hAnsi="Arial" w:cs="Calibri"/>
          <w:sz w:val="18"/>
          <w:szCs w:val="18"/>
          <w:lang w:eastAsia="pl-PL"/>
        </w:rPr>
        <w:t>Ze zwrotu, o którym powyżej sporządzony zostanie protokół zwrotu, podpisany przez obie Strony umowy. Protokół zostanie sporządzony w dwóch jednobrzmiących egzemplarzach, po jednym dla każdej ze Stron.</w:t>
      </w:r>
    </w:p>
    <w:p w14:paraId="25AD3A65" w14:textId="70B92D71" w:rsidR="0001495B" w:rsidRPr="0001495B" w:rsidRDefault="0001495B" w:rsidP="0060168C">
      <w:pPr>
        <w:numPr>
          <w:ilvl w:val="0"/>
          <w:numId w:val="107"/>
        </w:numPr>
        <w:suppressAutoHyphens/>
        <w:jc w:val="both"/>
        <w:rPr>
          <w:rFonts w:ascii="Arial" w:hAnsi="Arial"/>
          <w:sz w:val="18"/>
          <w:szCs w:val="18"/>
        </w:rPr>
      </w:pPr>
      <w:r w:rsidRPr="0001495B">
        <w:rPr>
          <w:rFonts w:ascii="Arial" w:eastAsia="Times New Roman" w:hAnsi="Arial" w:cs="Calibri"/>
          <w:sz w:val="18"/>
          <w:szCs w:val="18"/>
          <w:lang w:eastAsia="pl-PL"/>
        </w:rPr>
        <w:t xml:space="preserve">W przypadku sporu pomiędzy Procesorem a Administratorem, powstałym w związku z realizacją powierzenia </w:t>
      </w:r>
      <w:r w:rsidR="00523528">
        <w:rPr>
          <w:rFonts w:ascii="Arial" w:eastAsia="Times New Roman" w:hAnsi="Arial" w:cs="Calibri"/>
          <w:sz w:val="18"/>
          <w:szCs w:val="18"/>
          <w:lang w:eastAsia="pl-PL"/>
        </w:rPr>
        <w:t>-</w:t>
      </w:r>
      <w:r w:rsidRPr="0001495B">
        <w:rPr>
          <w:rFonts w:ascii="Arial" w:eastAsia="Times New Roman" w:hAnsi="Arial" w:cs="Calibri"/>
          <w:sz w:val="18"/>
          <w:szCs w:val="18"/>
          <w:lang w:eastAsia="pl-PL"/>
        </w:rPr>
        <w:t xml:space="preserve">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Postanowienie to pozostaje w mocy po rozwiązaniu lub wygaśnięciu powierzenia.</w:t>
      </w:r>
    </w:p>
    <w:p w14:paraId="01A5F73B" w14:textId="77777777" w:rsidR="0001495B" w:rsidRPr="0001495B" w:rsidRDefault="0001495B" w:rsidP="00E40559">
      <w:pPr>
        <w:jc w:val="center"/>
        <w:textAlignment w:val="baseline"/>
        <w:rPr>
          <w:rFonts w:ascii="Arial" w:eastAsia="Times New Roman" w:hAnsi="Arial" w:cs="Calibri"/>
          <w:b/>
          <w:kern w:val="2"/>
          <w:sz w:val="18"/>
          <w:szCs w:val="18"/>
        </w:rPr>
      </w:pPr>
      <w:r w:rsidRPr="0001495B">
        <w:rPr>
          <w:rFonts w:ascii="Arial" w:eastAsia="Times New Roman" w:hAnsi="Arial" w:cs="Calibri"/>
          <w:b/>
          <w:kern w:val="2"/>
          <w:sz w:val="18"/>
          <w:szCs w:val="18"/>
        </w:rPr>
        <w:t xml:space="preserve"> </w:t>
      </w:r>
    </w:p>
    <w:p w14:paraId="570A514C" w14:textId="77777777" w:rsidR="0001495B" w:rsidRPr="0001495B" w:rsidRDefault="0001495B" w:rsidP="00E40559">
      <w:pPr>
        <w:jc w:val="center"/>
        <w:textAlignment w:val="baseline"/>
        <w:rPr>
          <w:rFonts w:ascii="Arial" w:hAnsi="Arial"/>
          <w:bCs/>
          <w:sz w:val="18"/>
          <w:szCs w:val="18"/>
          <w:u w:val="single"/>
        </w:rPr>
      </w:pPr>
      <w:r w:rsidRPr="0001495B">
        <w:rPr>
          <w:rFonts w:ascii="Arial" w:eastAsia="Times New Roman" w:hAnsi="Arial" w:cs="Calibri"/>
          <w:bCs/>
          <w:kern w:val="2"/>
          <w:sz w:val="18"/>
          <w:szCs w:val="18"/>
          <w:u w:val="single"/>
        </w:rPr>
        <w:t>Charakter i cel przetwarzania</w:t>
      </w:r>
    </w:p>
    <w:p w14:paraId="41DDB9A9" w14:textId="77777777" w:rsidR="0001495B" w:rsidRPr="0001495B" w:rsidRDefault="0001495B" w:rsidP="0060168C">
      <w:pPr>
        <w:numPr>
          <w:ilvl w:val="0"/>
          <w:numId w:val="101"/>
        </w:numPr>
        <w:suppressAutoHyphens/>
        <w:jc w:val="both"/>
        <w:rPr>
          <w:rFonts w:ascii="Arial" w:hAnsi="Arial"/>
          <w:sz w:val="18"/>
          <w:szCs w:val="18"/>
        </w:rPr>
      </w:pPr>
      <w:r w:rsidRPr="0001495B">
        <w:rPr>
          <w:rFonts w:ascii="Arial" w:eastAsia="Times New Roman" w:hAnsi="Arial" w:cs="Calibri"/>
          <w:sz w:val="18"/>
          <w:szCs w:val="18"/>
          <w:lang w:eastAsia="pl-PL"/>
        </w:rPr>
        <w:lastRenderedPageBreak/>
        <w:t>Procesor oświadcza, że będzie przetwarzał dane osobowe jedynie w określonym, ograniczonym celu i zakresie, niezbędnym do wykonania umowy głównej.</w:t>
      </w:r>
    </w:p>
    <w:p w14:paraId="722860A8" w14:textId="77777777" w:rsidR="0001495B" w:rsidRPr="0001495B" w:rsidRDefault="0001495B" w:rsidP="0060168C">
      <w:pPr>
        <w:numPr>
          <w:ilvl w:val="0"/>
          <w:numId w:val="101"/>
        </w:numPr>
        <w:suppressAutoHyphens/>
        <w:jc w:val="both"/>
        <w:rPr>
          <w:rFonts w:ascii="Arial" w:hAnsi="Arial"/>
          <w:sz w:val="18"/>
          <w:szCs w:val="18"/>
        </w:rPr>
      </w:pPr>
      <w:r w:rsidRPr="0001495B">
        <w:rPr>
          <w:rFonts w:ascii="Arial" w:eastAsia="Times New Roman" w:hAnsi="Arial" w:cs="Calibri"/>
          <w:sz w:val="18"/>
          <w:szCs w:val="18"/>
          <w:lang w:eastAsia="pl-PL"/>
        </w:rPr>
        <w:t>Procesor oświadcza, że będzie przetwarzał dane osobowe prawidłowo, z zachowaniem atrybutów poufności, dostępności, integralności, adekwatności, rozliczalności i niezaprzeczalności danych.</w:t>
      </w:r>
    </w:p>
    <w:p w14:paraId="12110C30" w14:textId="77777777" w:rsidR="0001495B" w:rsidRPr="0001495B" w:rsidRDefault="0001495B" w:rsidP="0060168C">
      <w:pPr>
        <w:numPr>
          <w:ilvl w:val="0"/>
          <w:numId w:val="101"/>
        </w:numPr>
        <w:suppressAutoHyphens/>
        <w:jc w:val="both"/>
        <w:rPr>
          <w:rFonts w:ascii="Arial" w:hAnsi="Arial"/>
          <w:sz w:val="18"/>
          <w:szCs w:val="18"/>
        </w:rPr>
      </w:pPr>
      <w:r w:rsidRPr="0001495B">
        <w:rPr>
          <w:rFonts w:ascii="Arial" w:eastAsia="Times New Roman" w:hAnsi="Arial" w:cs="Calibri"/>
          <w:sz w:val="18"/>
          <w:szCs w:val="18"/>
          <w:lang w:eastAsia="pl-PL"/>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z zachowaniem wyjątków określonych w art. 89 ust. 1 RODO.</w:t>
      </w:r>
    </w:p>
    <w:p w14:paraId="330D4A5B" w14:textId="77777777" w:rsidR="0001495B" w:rsidRPr="0001495B" w:rsidRDefault="0001495B" w:rsidP="0060168C">
      <w:pPr>
        <w:numPr>
          <w:ilvl w:val="0"/>
          <w:numId w:val="101"/>
        </w:numPr>
        <w:suppressAutoHyphens/>
        <w:jc w:val="both"/>
        <w:rPr>
          <w:rFonts w:ascii="Arial" w:hAnsi="Arial"/>
          <w:sz w:val="18"/>
          <w:szCs w:val="18"/>
        </w:rPr>
      </w:pPr>
      <w:r w:rsidRPr="0001495B">
        <w:rPr>
          <w:rFonts w:ascii="Arial" w:eastAsia="Times New Roman" w:hAnsi="Arial" w:cs="Calibri"/>
          <w:sz w:val="18"/>
          <w:szCs w:val="18"/>
          <w:lang w:eastAsia="pl-PL"/>
        </w:rPr>
        <w:t>Powierzone procesorowi dane osobowe będą przez niego przetwarzane w sposób ciągły.</w:t>
      </w:r>
    </w:p>
    <w:p w14:paraId="1FEA5263" w14:textId="77777777" w:rsidR="0001495B" w:rsidRPr="0001495B" w:rsidRDefault="0001495B" w:rsidP="00E40559">
      <w:pPr>
        <w:jc w:val="center"/>
        <w:textAlignment w:val="baseline"/>
        <w:rPr>
          <w:rFonts w:eastAsia="Times New Roman" w:cs="Calibri"/>
          <w:b/>
          <w:kern w:val="2"/>
          <w:sz w:val="18"/>
          <w:szCs w:val="18"/>
        </w:rPr>
      </w:pPr>
    </w:p>
    <w:p w14:paraId="7B6764D2" w14:textId="77777777" w:rsidR="0001495B" w:rsidRPr="0001495B" w:rsidRDefault="0001495B" w:rsidP="00E40559">
      <w:pPr>
        <w:jc w:val="center"/>
        <w:textAlignment w:val="baseline"/>
        <w:rPr>
          <w:rFonts w:ascii="Arial" w:hAnsi="Arial"/>
          <w:bCs/>
          <w:sz w:val="18"/>
          <w:szCs w:val="18"/>
          <w:u w:val="single"/>
        </w:rPr>
      </w:pPr>
      <w:r w:rsidRPr="0001495B">
        <w:rPr>
          <w:rFonts w:ascii="Arial" w:eastAsia="Times New Roman" w:hAnsi="Arial" w:cs="Calibri"/>
          <w:bCs/>
          <w:kern w:val="2"/>
          <w:sz w:val="18"/>
          <w:szCs w:val="18"/>
          <w:u w:val="single"/>
        </w:rPr>
        <w:t>Prawa i obowiązki Administratora i Procesora</w:t>
      </w:r>
    </w:p>
    <w:p w14:paraId="4893C9B8" w14:textId="77777777" w:rsidR="0001495B" w:rsidRPr="0001495B" w:rsidRDefault="0001495B" w:rsidP="0060168C">
      <w:pPr>
        <w:numPr>
          <w:ilvl w:val="0"/>
          <w:numId w:val="109"/>
        </w:numPr>
        <w:contextualSpacing/>
        <w:textAlignment w:val="baseline"/>
        <w:rPr>
          <w:rFonts w:ascii="Arial" w:hAnsi="Arial"/>
          <w:sz w:val="18"/>
          <w:szCs w:val="18"/>
        </w:rPr>
      </w:pPr>
      <w:r w:rsidRPr="0001495B">
        <w:rPr>
          <w:rFonts w:ascii="Arial" w:eastAsia="Times New Roman" w:hAnsi="Arial" w:cs="Calibri"/>
          <w:sz w:val="18"/>
          <w:szCs w:val="18"/>
          <w:lang w:eastAsia="pl-PL"/>
        </w:rPr>
        <w:t>Strony zobowiązują się do współdziałania w procesie przetwarzania danych osobowych. Współdziałanie obejmuje w szczególności:</w:t>
      </w:r>
    </w:p>
    <w:p w14:paraId="68AE7461" w14:textId="77777777" w:rsidR="0001495B" w:rsidRPr="0001495B" w:rsidRDefault="0001495B" w:rsidP="00602189">
      <w:pPr>
        <w:numPr>
          <w:ilvl w:val="5"/>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07B39398" w14:textId="77777777" w:rsidR="0001495B" w:rsidRPr="0001495B" w:rsidRDefault="0001495B" w:rsidP="00602189">
      <w:pPr>
        <w:numPr>
          <w:ilvl w:val="5"/>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zabezpieczanie danych osobowych,</w:t>
      </w:r>
    </w:p>
    <w:p w14:paraId="0F31E658" w14:textId="77777777" w:rsidR="0001495B" w:rsidRPr="0001495B" w:rsidRDefault="0001495B" w:rsidP="00602189">
      <w:pPr>
        <w:numPr>
          <w:ilvl w:val="5"/>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dokonywanie oceny stopnia bezpieczeństwa danych osobowych, w szczególności poufności danych, poprzez bieżące monitorowanie ryzyka wiążącego się z przetwarzaniem danych osobowych,</w:t>
      </w:r>
    </w:p>
    <w:p w14:paraId="085E7352" w14:textId="77777777" w:rsidR="0001495B" w:rsidRPr="0001495B" w:rsidRDefault="0001495B" w:rsidP="00602189">
      <w:pPr>
        <w:numPr>
          <w:ilvl w:val="5"/>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współpracę w zakresie wykonywania obowiązków Administratora względem osób, których dane dotyczą oraz organu nadzorczego, który kontroluje przetwarzanie danych osobowych przez Administratora,</w:t>
      </w:r>
    </w:p>
    <w:p w14:paraId="2A7AD0DB" w14:textId="77777777" w:rsidR="0001495B" w:rsidRPr="0001495B" w:rsidRDefault="0001495B" w:rsidP="00602189">
      <w:pPr>
        <w:numPr>
          <w:ilvl w:val="5"/>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realizację obowiązków związanych z planowaniem podjęcia nowych czynności przetwarzania danych osobowych tj. planowania nowych funkcjonalności systemu.</w:t>
      </w:r>
    </w:p>
    <w:p w14:paraId="44AB20A6" w14:textId="77777777" w:rsidR="0001495B" w:rsidRPr="0001495B" w:rsidRDefault="0001495B" w:rsidP="00602189">
      <w:pPr>
        <w:numPr>
          <w:ilvl w:val="0"/>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Procesor zobowiązuje się do stosowania się do instrukcji i poleceń Administratora dotyczących przetwarzania należących do Administratora danych osobowych. W szczególności Procesor zobowiązuje się do:</w:t>
      </w:r>
    </w:p>
    <w:p w14:paraId="741057E5" w14:textId="77777777" w:rsidR="0001495B" w:rsidRPr="0001495B" w:rsidRDefault="0001495B" w:rsidP="0060168C">
      <w:pPr>
        <w:numPr>
          <w:ilvl w:val="0"/>
          <w:numId w:val="102"/>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zapewnienia, aby osoby mające dostęp do danych osobowych zobowiązane były do zachowania tajemnicy w zakresie przetwarzania danych osobowych w trakcie realizacji umowy  i bezterminowo po jej wygaśnięciu lub rozwiązaniu;</w:t>
      </w:r>
    </w:p>
    <w:p w14:paraId="3208D2FF" w14:textId="77777777" w:rsidR="0001495B" w:rsidRPr="0001495B" w:rsidRDefault="0001495B" w:rsidP="0060168C">
      <w:pPr>
        <w:numPr>
          <w:ilvl w:val="0"/>
          <w:numId w:val="102"/>
        </w:numPr>
        <w:suppressAutoHyphens/>
        <w:jc w:val="both"/>
        <w:textAlignment w:val="baseline"/>
        <w:rPr>
          <w:rFonts w:ascii="Arial" w:hAnsi="Arial"/>
          <w:sz w:val="18"/>
          <w:szCs w:val="18"/>
        </w:rPr>
      </w:pPr>
      <w:r w:rsidRPr="0001495B">
        <w:rPr>
          <w:rFonts w:ascii="Arial" w:eastAsia="Times New Roman" w:hAnsi="Arial" w:cs="Calibri"/>
          <w:sz w:val="18"/>
          <w:szCs w:val="18"/>
          <w:lang w:eastAsia="pl-PL"/>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17933C35" w14:textId="77777777" w:rsidR="0001495B" w:rsidRPr="0001495B" w:rsidRDefault="0001495B" w:rsidP="0060168C">
      <w:pPr>
        <w:numPr>
          <w:ilvl w:val="0"/>
          <w:numId w:val="102"/>
        </w:numPr>
        <w:suppressAutoHyphens/>
        <w:jc w:val="both"/>
        <w:textAlignment w:val="baseline"/>
        <w:rPr>
          <w:rFonts w:ascii="Arial" w:hAnsi="Arial"/>
          <w:sz w:val="18"/>
          <w:szCs w:val="18"/>
        </w:rPr>
      </w:pPr>
      <w:r w:rsidRPr="0001495B">
        <w:rPr>
          <w:rFonts w:ascii="Arial" w:eastAsia="Times New Roman" w:hAnsi="Arial" w:cs="Calibri"/>
          <w:sz w:val="18"/>
          <w:szCs w:val="18"/>
          <w:lang w:eastAsia="pl-PL"/>
        </w:rPr>
        <w:t>wykonywania obowiązków informacyjnych w przypadku zbierania danych od osoby, której dane dotyczą - wobec tych osób, oraz obowiązków informacyjnych w przypadku zbierania danych nie od osoby, której dane dotyczą - wobec osób, których dane dotyczą;</w:t>
      </w:r>
    </w:p>
    <w:p w14:paraId="0679803E" w14:textId="77777777" w:rsidR="0001495B" w:rsidRPr="0001495B" w:rsidRDefault="0001495B" w:rsidP="0060168C">
      <w:pPr>
        <w:numPr>
          <w:ilvl w:val="0"/>
          <w:numId w:val="102"/>
        </w:numPr>
        <w:suppressAutoHyphens/>
        <w:jc w:val="both"/>
        <w:rPr>
          <w:rFonts w:ascii="Arial" w:hAnsi="Arial"/>
          <w:sz w:val="18"/>
          <w:szCs w:val="18"/>
        </w:rPr>
      </w:pPr>
      <w:r w:rsidRPr="0001495B">
        <w:rPr>
          <w:rFonts w:ascii="Arial" w:eastAsia="Times New Roman" w:hAnsi="Arial" w:cs="Calibri"/>
          <w:sz w:val="18"/>
          <w:szCs w:val="18"/>
          <w:lang w:eastAsia="pl-PL"/>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7E398CD5" w14:textId="77777777" w:rsidR="0001495B" w:rsidRPr="0001495B" w:rsidRDefault="0001495B" w:rsidP="0060168C">
      <w:pPr>
        <w:numPr>
          <w:ilvl w:val="0"/>
          <w:numId w:val="102"/>
        </w:numPr>
        <w:suppressAutoHyphens/>
        <w:jc w:val="both"/>
        <w:rPr>
          <w:rFonts w:ascii="Arial" w:hAnsi="Arial"/>
          <w:sz w:val="18"/>
          <w:szCs w:val="18"/>
        </w:rPr>
      </w:pPr>
      <w:r w:rsidRPr="0001495B">
        <w:rPr>
          <w:rFonts w:ascii="Arial" w:eastAsia="Times New Roman" w:hAnsi="Arial" w:cs="Calibri"/>
          <w:sz w:val="18"/>
          <w:szCs w:val="18"/>
          <w:lang w:eastAsia="pl-PL"/>
        </w:rPr>
        <w:t>niezwłocznego informowania Administratora danych o:</w:t>
      </w:r>
    </w:p>
    <w:p w14:paraId="00DCBE12" w14:textId="77777777" w:rsidR="0001495B" w:rsidRPr="0001495B" w:rsidRDefault="0001495B" w:rsidP="0060168C">
      <w:pPr>
        <w:numPr>
          <w:ilvl w:val="2"/>
          <w:numId w:val="103"/>
        </w:numPr>
        <w:suppressAutoHyphens/>
        <w:contextualSpacing/>
        <w:jc w:val="both"/>
        <w:rPr>
          <w:rFonts w:ascii="Arial" w:hAnsi="Arial"/>
          <w:sz w:val="18"/>
          <w:szCs w:val="18"/>
        </w:rPr>
      </w:pPr>
      <w:r w:rsidRPr="0001495B">
        <w:rPr>
          <w:rFonts w:ascii="Arial" w:eastAsia="Times New Roman" w:hAnsi="Arial" w:cs="Calibri"/>
          <w:sz w:val="18"/>
          <w:szCs w:val="18"/>
          <w:lang w:eastAsia="pl-PL"/>
        </w:rPr>
        <w:t>wszelkich stwierdzonych przez Procesora przypadkach naruszenia ochrony powierzonych mu danych osobowych lub ich niewłaściwym użyciu,</w:t>
      </w:r>
    </w:p>
    <w:p w14:paraId="2F74613A" w14:textId="77777777" w:rsidR="0001495B" w:rsidRPr="0001495B" w:rsidRDefault="0001495B" w:rsidP="0060168C">
      <w:pPr>
        <w:numPr>
          <w:ilvl w:val="2"/>
          <w:numId w:val="103"/>
        </w:numPr>
        <w:suppressAutoHyphens/>
        <w:contextualSpacing/>
        <w:jc w:val="both"/>
        <w:rPr>
          <w:rFonts w:ascii="Arial" w:hAnsi="Arial"/>
          <w:sz w:val="18"/>
          <w:szCs w:val="18"/>
        </w:rPr>
      </w:pPr>
      <w:r w:rsidRPr="0001495B">
        <w:rPr>
          <w:rFonts w:ascii="Arial" w:eastAsia="Times New Roman" w:hAnsi="Arial" w:cs="Calibri"/>
          <w:sz w:val="18"/>
          <w:szCs w:val="18"/>
          <w:lang w:eastAsia="pl-PL"/>
        </w:rPr>
        <w:t>wszelkich czynnościach z własnym udziałem prowadzonych w sprawach dotyczących ochrony danych osobowych, prowadzonych w szczególności przed Urzędem Ochrony Danych, urzędami państwowymi, policją lub sądami,</w:t>
      </w:r>
    </w:p>
    <w:p w14:paraId="1EC2B9C0" w14:textId="77777777" w:rsidR="0001495B" w:rsidRPr="0001495B" w:rsidRDefault="0001495B" w:rsidP="0060168C">
      <w:pPr>
        <w:numPr>
          <w:ilvl w:val="2"/>
          <w:numId w:val="103"/>
        </w:numPr>
        <w:suppressAutoHyphens/>
        <w:contextualSpacing/>
        <w:jc w:val="both"/>
        <w:rPr>
          <w:rFonts w:ascii="Arial" w:hAnsi="Arial"/>
          <w:sz w:val="18"/>
          <w:szCs w:val="18"/>
        </w:rPr>
      </w:pPr>
      <w:r w:rsidRPr="0001495B">
        <w:rPr>
          <w:rFonts w:ascii="Arial" w:eastAsia="Times New Roman" w:hAnsi="Arial" w:cs="Calibri"/>
          <w:sz w:val="18"/>
          <w:szCs w:val="18"/>
          <w:lang w:eastAsia="pl-PL"/>
        </w:rPr>
        <w:t>wynikach kontroli prowadzonych przez podmioty uprawnione w zakresie przetwarzania danych osobowych wraz z informacją na temat zastosowania się do wydanych przez nie zaleceń,</w:t>
      </w:r>
    </w:p>
    <w:p w14:paraId="2F5CCB43" w14:textId="77777777" w:rsidR="0001495B" w:rsidRPr="0001495B" w:rsidRDefault="0001495B" w:rsidP="0060168C">
      <w:pPr>
        <w:numPr>
          <w:ilvl w:val="2"/>
          <w:numId w:val="103"/>
        </w:numPr>
        <w:suppressAutoHyphens/>
        <w:contextualSpacing/>
        <w:jc w:val="both"/>
        <w:rPr>
          <w:rFonts w:ascii="Arial" w:hAnsi="Arial"/>
          <w:sz w:val="18"/>
          <w:szCs w:val="18"/>
        </w:rPr>
      </w:pPr>
      <w:r w:rsidRPr="0001495B">
        <w:rPr>
          <w:rFonts w:ascii="Arial" w:eastAsia="Times New Roman" w:hAnsi="Arial" w:cs="Calibri"/>
          <w:sz w:val="18"/>
          <w:szCs w:val="18"/>
          <w:lang w:eastAsia="pl-PL"/>
        </w:rPr>
        <w:t>wszelkich informacji o każdym przypadku naruszenia przez Procesora i osoby przez niego upoważnione do przetwarzania danych osobowych, obowiązków dotyczącym ochrony tych danych,</w:t>
      </w:r>
    </w:p>
    <w:p w14:paraId="15EE96A2" w14:textId="77777777" w:rsidR="0001495B" w:rsidRPr="0001495B" w:rsidRDefault="0001495B" w:rsidP="0060168C">
      <w:pPr>
        <w:numPr>
          <w:ilvl w:val="0"/>
          <w:numId w:val="102"/>
        </w:numPr>
        <w:suppressAutoHyphens/>
        <w:jc w:val="both"/>
        <w:rPr>
          <w:rFonts w:ascii="Arial" w:hAnsi="Arial"/>
          <w:sz w:val="18"/>
          <w:szCs w:val="18"/>
        </w:rPr>
      </w:pPr>
      <w:r w:rsidRPr="0001495B">
        <w:rPr>
          <w:rFonts w:ascii="Arial" w:eastAsia="Times New Roman" w:hAnsi="Arial" w:cs="Calibri"/>
          <w:sz w:val="18"/>
          <w:szCs w:val="18"/>
          <w:lang w:eastAsia="pl-PL"/>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7D15730B" w14:textId="77777777" w:rsidR="0001495B" w:rsidRPr="0001495B" w:rsidRDefault="0001495B" w:rsidP="0060168C">
      <w:pPr>
        <w:numPr>
          <w:ilvl w:val="0"/>
          <w:numId w:val="102"/>
        </w:numPr>
        <w:suppressAutoHyphens/>
        <w:jc w:val="both"/>
        <w:textAlignment w:val="baseline"/>
        <w:rPr>
          <w:rFonts w:ascii="Arial" w:hAnsi="Arial"/>
          <w:sz w:val="18"/>
          <w:szCs w:val="18"/>
        </w:rPr>
      </w:pPr>
      <w:r w:rsidRPr="0001495B">
        <w:rPr>
          <w:rFonts w:ascii="Arial" w:eastAsia="Times New Roman" w:hAnsi="Arial" w:cs="Calibri"/>
          <w:sz w:val="18"/>
          <w:szCs w:val="18"/>
          <w:lang w:eastAsia="pl-PL"/>
        </w:rPr>
        <w:t>zastosowania się do zaleceń, wytycznych i instrukcji Administratora danych dotyczących przetwarzania powierzonych Procesorowi danych osobowych, a także do usunięcia ewentualnych uchybień wykrytych w toku kontroli o których mowa powyżej) oraz do zastosowania się do zaleceń wynikających z jej wniosków w terminie 14 dni od dnia przekazania tych zaleceń przez Administratora;</w:t>
      </w:r>
    </w:p>
    <w:p w14:paraId="3AEB594E" w14:textId="77777777" w:rsidR="0001495B" w:rsidRPr="0001495B" w:rsidRDefault="0001495B" w:rsidP="0060168C">
      <w:pPr>
        <w:numPr>
          <w:ilvl w:val="0"/>
          <w:numId w:val="102"/>
        </w:numPr>
        <w:suppressAutoHyphens/>
        <w:jc w:val="both"/>
        <w:textAlignment w:val="baseline"/>
        <w:rPr>
          <w:rFonts w:ascii="Arial" w:hAnsi="Arial"/>
          <w:sz w:val="18"/>
          <w:szCs w:val="18"/>
        </w:rPr>
      </w:pPr>
      <w:r w:rsidRPr="0001495B">
        <w:rPr>
          <w:rFonts w:ascii="Arial" w:eastAsia="Times New Roman" w:hAnsi="Arial" w:cs="Calibri"/>
          <w:sz w:val="18"/>
          <w:szCs w:val="18"/>
          <w:lang w:eastAsia="pl-PL"/>
        </w:rPr>
        <w:t>kontroli zgodności przetwarzania powierzonych danych osobowych z przepisami prawa powszechnie obowiązującego, przeprowadzanej przez organ nadzorczy;</w:t>
      </w:r>
    </w:p>
    <w:p w14:paraId="71CDE192" w14:textId="77777777" w:rsidR="0001495B" w:rsidRPr="0001495B" w:rsidRDefault="0001495B" w:rsidP="0060168C">
      <w:pPr>
        <w:numPr>
          <w:ilvl w:val="0"/>
          <w:numId w:val="102"/>
        </w:numPr>
        <w:suppressAutoHyphens/>
        <w:jc w:val="both"/>
        <w:textAlignment w:val="baseline"/>
        <w:rPr>
          <w:rFonts w:ascii="Arial" w:hAnsi="Arial"/>
          <w:sz w:val="18"/>
          <w:szCs w:val="18"/>
        </w:rPr>
      </w:pPr>
      <w:r w:rsidRPr="0001495B">
        <w:rPr>
          <w:rFonts w:ascii="Arial" w:eastAsia="Times New Roman" w:hAnsi="Arial" w:cs="Calibri"/>
          <w:sz w:val="18"/>
          <w:szCs w:val="18"/>
          <w:lang w:eastAsia="pl-PL"/>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02538EE3" w14:textId="77777777" w:rsidR="0001495B" w:rsidRPr="0001495B" w:rsidRDefault="0001495B" w:rsidP="0060168C">
      <w:pPr>
        <w:numPr>
          <w:ilvl w:val="0"/>
          <w:numId w:val="104"/>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datę i godzinę zdarzenia;</w:t>
      </w:r>
    </w:p>
    <w:p w14:paraId="5A9D3CDB" w14:textId="77777777" w:rsidR="0001495B" w:rsidRPr="0001495B" w:rsidRDefault="0001495B" w:rsidP="0060168C">
      <w:pPr>
        <w:numPr>
          <w:ilvl w:val="0"/>
          <w:numId w:val="104"/>
        </w:numPr>
        <w:suppressAutoHyphens/>
        <w:ind w:left="1134" w:hanging="425"/>
        <w:jc w:val="both"/>
        <w:textAlignment w:val="baseline"/>
        <w:rPr>
          <w:rFonts w:ascii="Arial" w:hAnsi="Arial"/>
          <w:sz w:val="18"/>
          <w:szCs w:val="18"/>
        </w:rPr>
      </w:pPr>
      <w:r w:rsidRPr="0001495B">
        <w:rPr>
          <w:rFonts w:ascii="Arial" w:eastAsia="Times New Roman" w:hAnsi="Arial" w:cs="Calibri"/>
          <w:sz w:val="18"/>
          <w:szCs w:val="18"/>
          <w:lang w:eastAsia="pl-PL"/>
        </w:rPr>
        <w:t>opis incydentu i jego charakter;</w:t>
      </w:r>
    </w:p>
    <w:p w14:paraId="5D3485B6" w14:textId="77777777" w:rsidR="0001495B" w:rsidRPr="0001495B" w:rsidRDefault="0001495B" w:rsidP="0060168C">
      <w:pPr>
        <w:numPr>
          <w:ilvl w:val="0"/>
          <w:numId w:val="104"/>
        </w:numPr>
        <w:suppressAutoHyphens/>
        <w:ind w:left="1134" w:hanging="425"/>
        <w:jc w:val="both"/>
        <w:textAlignment w:val="baseline"/>
        <w:rPr>
          <w:rFonts w:ascii="Arial" w:hAnsi="Arial"/>
          <w:sz w:val="18"/>
          <w:szCs w:val="18"/>
        </w:rPr>
      </w:pPr>
      <w:r w:rsidRPr="0001495B">
        <w:rPr>
          <w:rFonts w:ascii="Arial" w:eastAsia="Times New Roman" w:hAnsi="Arial" w:cs="Calibri"/>
          <w:sz w:val="18"/>
          <w:szCs w:val="18"/>
          <w:lang w:eastAsia="pl-PL"/>
        </w:rPr>
        <w:t>dane kontaktowe osoby zgłaszającej incydent;</w:t>
      </w:r>
    </w:p>
    <w:p w14:paraId="42FA7407" w14:textId="77777777" w:rsidR="0001495B" w:rsidRPr="0001495B" w:rsidRDefault="0001495B" w:rsidP="0060168C">
      <w:pPr>
        <w:numPr>
          <w:ilvl w:val="0"/>
          <w:numId w:val="104"/>
        </w:numPr>
        <w:suppressAutoHyphens/>
        <w:ind w:left="1134" w:hanging="425"/>
        <w:jc w:val="both"/>
        <w:textAlignment w:val="baseline"/>
        <w:rPr>
          <w:rFonts w:ascii="Arial" w:hAnsi="Arial"/>
          <w:sz w:val="18"/>
          <w:szCs w:val="18"/>
        </w:rPr>
      </w:pPr>
      <w:r w:rsidRPr="0001495B">
        <w:rPr>
          <w:rFonts w:ascii="Arial" w:eastAsia="Times New Roman" w:hAnsi="Arial" w:cs="Calibri"/>
          <w:sz w:val="18"/>
          <w:szCs w:val="18"/>
          <w:lang w:eastAsia="pl-PL"/>
        </w:rPr>
        <w:t>charakter, treść i kategorię danych, których dotyczył incydent;</w:t>
      </w:r>
    </w:p>
    <w:p w14:paraId="1D421360" w14:textId="77777777" w:rsidR="0001495B" w:rsidRPr="0001495B" w:rsidRDefault="0001495B" w:rsidP="0060168C">
      <w:pPr>
        <w:numPr>
          <w:ilvl w:val="0"/>
          <w:numId w:val="104"/>
        </w:numPr>
        <w:suppressAutoHyphens/>
        <w:ind w:left="1134" w:hanging="425"/>
        <w:jc w:val="both"/>
        <w:textAlignment w:val="baseline"/>
        <w:rPr>
          <w:rFonts w:ascii="Arial" w:hAnsi="Arial"/>
          <w:sz w:val="18"/>
          <w:szCs w:val="18"/>
        </w:rPr>
      </w:pPr>
      <w:r w:rsidRPr="0001495B">
        <w:rPr>
          <w:rFonts w:ascii="Arial" w:eastAsia="Times New Roman" w:hAnsi="Arial" w:cs="Calibri"/>
          <w:sz w:val="18"/>
          <w:szCs w:val="18"/>
          <w:lang w:eastAsia="pl-PL"/>
        </w:rPr>
        <w:t>liczbę osób, których dotknął incydent oraz liczbę osób potencjalnie zagrożonych z powodu wystąpienia incydentu;</w:t>
      </w:r>
    </w:p>
    <w:p w14:paraId="0AEE13C2" w14:textId="77777777" w:rsidR="0001495B" w:rsidRPr="0001495B" w:rsidRDefault="0001495B" w:rsidP="0060168C">
      <w:pPr>
        <w:numPr>
          <w:ilvl w:val="0"/>
          <w:numId w:val="104"/>
        </w:numPr>
        <w:suppressAutoHyphens/>
        <w:ind w:left="1134" w:hanging="425"/>
        <w:jc w:val="both"/>
        <w:textAlignment w:val="baseline"/>
        <w:rPr>
          <w:rFonts w:ascii="Arial" w:hAnsi="Arial"/>
          <w:sz w:val="18"/>
          <w:szCs w:val="18"/>
        </w:rPr>
      </w:pPr>
      <w:r w:rsidRPr="0001495B">
        <w:rPr>
          <w:rFonts w:ascii="Arial" w:eastAsia="Times New Roman" w:hAnsi="Arial" w:cs="Calibri"/>
          <w:sz w:val="18"/>
          <w:szCs w:val="18"/>
          <w:lang w:eastAsia="pl-PL"/>
        </w:rPr>
        <w:t>analizę potencjalnych konsekwencji incydentu oraz jego wpływu na bezpieczeństwo danych i stopień zagrożenia wystąpieniem naruszenia ochrony danych osobowych podając atrybuty, jakich dotyczy naruszenie.</w:t>
      </w:r>
    </w:p>
    <w:p w14:paraId="6A78B0B2" w14:textId="77777777" w:rsidR="0001495B" w:rsidRPr="0001495B" w:rsidRDefault="0001495B" w:rsidP="0060168C">
      <w:pPr>
        <w:numPr>
          <w:ilvl w:val="0"/>
          <w:numId w:val="104"/>
        </w:numPr>
        <w:suppressAutoHyphens/>
        <w:ind w:left="1134" w:hanging="425"/>
        <w:jc w:val="both"/>
        <w:textAlignment w:val="baseline"/>
        <w:rPr>
          <w:rFonts w:ascii="Arial" w:hAnsi="Arial"/>
          <w:sz w:val="18"/>
          <w:szCs w:val="18"/>
        </w:rPr>
      </w:pPr>
      <w:r w:rsidRPr="0001495B">
        <w:rPr>
          <w:rFonts w:ascii="Arial" w:eastAsia="Times New Roman" w:hAnsi="Arial" w:cs="Calibri"/>
          <w:sz w:val="18"/>
          <w:szCs w:val="18"/>
          <w:lang w:eastAsia="pl-PL"/>
        </w:rPr>
        <w:lastRenderedPageBreak/>
        <w:t>opis podjętych środków zaradczych, w tym środków technicznych i organizacyjnych.</w:t>
      </w:r>
    </w:p>
    <w:p w14:paraId="331F97D9" w14:textId="77777777" w:rsidR="0001495B" w:rsidRPr="0001495B" w:rsidRDefault="0001495B" w:rsidP="0060168C">
      <w:pPr>
        <w:numPr>
          <w:ilvl w:val="0"/>
          <w:numId w:val="102"/>
        </w:numPr>
        <w:suppressAutoHyphens/>
        <w:contextualSpacing/>
        <w:jc w:val="both"/>
        <w:rPr>
          <w:rFonts w:ascii="Arial" w:hAnsi="Arial"/>
          <w:sz w:val="18"/>
          <w:szCs w:val="18"/>
        </w:rPr>
      </w:pPr>
      <w:r w:rsidRPr="0001495B">
        <w:rPr>
          <w:rFonts w:ascii="Arial" w:eastAsia="Times New Roman" w:hAnsi="Arial" w:cs="Calibri"/>
          <w:sz w:val="18"/>
          <w:szCs w:val="18"/>
          <w:lang w:eastAsia="pl-PL"/>
        </w:rPr>
        <w:t>Procesor jest odpowiedzialny za udostępnienie lub wykorzystanie powierzonych danych osobowych niezgodnie z treścią niniejszej umowy, w szczególności za udostępnienie powierzonych do przetwarzania danych osobowych osobom nieupoważnionym.</w:t>
      </w:r>
    </w:p>
    <w:p w14:paraId="5E112AFC" w14:textId="77777777" w:rsidR="0001495B" w:rsidRPr="0001495B" w:rsidRDefault="0001495B" w:rsidP="0060168C">
      <w:pPr>
        <w:numPr>
          <w:ilvl w:val="0"/>
          <w:numId w:val="102"/>
        </w:numPr>
        <w:suppressAutoHyphens/>
        <w:jc w:val="both"/>
        <w:rPr>
          <w:rFonts w:ascii="Arial" w:hAnsi="Arial"/>
          <w:sz w:val="18"/>
          <w:szCs w:val="18"/>
        </w:rPr>
      </w:pPr>
      <w:r w:rsidRPr="0001495B">
        <w:rPr>
          <w:rFonts w:ascii="Arial" w:eastAsia="Times New Roman" w:hAnsi="Arial" w:cs="Calibri"/>
          <w:sz w:val="18"/>
          <w:szCs w:val="18"/>
          <w:lang w:eastAsia="pl-PL"/>
        </w:rPr>
        <w:t>Administrator ma prawo przeprowadzać kontrole, o których mowa powyżej za pośrednictwem zewnętrznych inspektorów lub audytorów upoważnionych przez niego do przeprowadzenia kontroli zgodności przetwarzania powierzonych Procesorowi danych osobowych.</w:t>
      </w:r>
    </w:p>
    <w:p w14:paraId="53AAE681" w14:textId="77777777" w:rsidR="0001495B" w:rsidRPr="0001495B" w:rsidRDefault="0001495B" w:rsidP="0060168C">
      <w:pPr>
        <w:numPr>
          <w:ilvl w:val="0"/>
          <w:numId w:val="102"/>
        </w:numPr>
        <w:suppressAutoHyphens/>
        <w:jc w:val="both"/>
        <w:rPr>
          <w:rFonts w:ascii="Arial" w:hAnsi="Arial"/>
          <w:sz w:val="18"/>
          <w:szCs w:val="18"/>
        </w:rPr>
      </w:pPr>
      <w:r w:rsidRPr="0001495B">
        <w:rPr>
          <w:rFonts w:ascii="Arial" w:eastAsia="Times New Roman" w:hAnsi="Arial" w:cs="Arial"/>
          <w:sz w:val="18"/>
          <w:szCs w:val="18"/>
          <w:lang w:eastAsia="pl-PL"/>
        </w:rPr>
        <w:t xml:space="preserve">Procesor może powierzyć dane osobowe </w:t>
      </w:r>
      <w:r w:rsidRPr="0001495B">
        <w:rPr>
          <w:rFonts w:ascii="Arial" w:eastAsia="Times New Roman" w:hAnsi="Arial" w:cs="Calibri"/>
          <w:sz w:val="18"/>
          <w:szCs w:val="18"/>
          <w:lang w:eastAsia="pl-PL"/>
        </w:rPr>
        <w:t xml:space="preserve">o których mowa w  ust. 1 niniejszego załącznika </w:t>
      </w:r>
      <w:r w:rsidRPr="0001495B">
        <w:rPr>
          <w:rFonts w:ascii="Arial" w:eastAsia="Times New Roman" w:hAnsi="Arial" w:cs="Arial"/>
          <w:sz w:val="18"/>
          <w:szCs w:val="18"/>
          <w:lang w:eastAsia="pl-PL"/>
        </w:rPr>
        <w:t>do dalszego przetwarzania podwykonawcom (podprocesorom).</w:t>
      </w:r>
      <w:r w:rsidRPr="0001495B">
        <w:rPr>
          <w:rFonts w:ascii="Arial" w:eastAsia="Times New Roman" w:hAnsi="Arial" w:cs="Calibri"/>
          <w:sz w:val="18"/>
          <w:szCs w:val="18"/>
          <w:lang w:eastAsia="pl-PL"/>
        </w:rPr>
        <w:t xml:space="preserve"> </w:t>
      </w:r>
    </w:p>
    <w:p w14:paraId="5E59BE59" w14:textId="77777777" w:rsidR="0001495B" w:rsidRPr="0001495B" w:rsidRDefault="0001495B" w:rsidP="0060168C">
      <w:pPr>
        <w:numPr>
          <w:ilvl w:val="0"/>
          <w:numId w:val="102"/>
        </w:numPr>
        <w:suppressAutoHyphens/>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 xml:space="preserve">Procesor może powierzyć dane osobowe o których do dalszego przetwarzania podwykonawcom jedynie w celu i zakresie niezbędnym do wykonania niniejszej umowy, </w:t>
      </w:r>
      <w:r w:rsidRPr="0001495B">
        <w:rPr>
          <w:rFonts w:ascii="Arial" w:eastAsia="Times New Roman" w:hAnsi="Arial" w:cstheme="minorHAnsi"/>
          <w:bCs/>
          <w:sz w:val="18"/>
          <w:szCs w:val="18"/>
          <w:lang w:eastAsia="pl-PL"/>
        </w:rPr>
        <w:t>za ogólną zgodą</w:t>
      </w:r>
      <w:r w:rsidRPr="0001495B">
        <w:rPr>
          <w:rFonts w:ascii="Arial" w:eastAsia="Times New Roman" w:hAnsi="Arial" w:cstheme="minorHAnsi"/>
          <w:b/>
          <w:bCs/>
          <w:sz w:val="18"/>
          <w:szCs w:val="18"/>
          <w:lang w:eastAsia="pl-PL"/>
        </w:rPr>
        <w:t xml:space="preserve"> </w:t>
      </w:r>
      <w:r w:rsidRPr="0001495B">
        <w:rPr>
          <w:rFonts w:ascii="Arial" w:eastAsia="Times New Roman" w:hAnsi="Arial" w:cstheme="minorHAnsi"/>
          <w:sz w:val="18"/>
          <w:szCs w:val="18"/>
          <w:lang w:eastAsia="pl-PL"/>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33E85438" w14:textId="77777777" w:rsidR="0001495B" w:rsidRPr="0001495B" w:rsidRDefault="0001495B" w:rsidP="0060168C">
      <w:pPr>
        <w:numPr>
          <w:ilvl w:val="0"/>
          <w:numId w:val="102"/>
        </w:numPr>
        <w:suppressAutoHyphens/>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72F3B3CB" w14:textId="77777777" w:rsidR="0001495B" w:rsidRPr="0001495B" w:rsidRDefault="0001495B" w:rsidP="0060168C">
      <w:pPr>
        <w:numPr>
          <w:ilvl w:val="0"/>
          <w:numId w:val="102"/>
        </w:numPr>
        <w:suppressAutoHyphens/>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Podpowierzenie przetwarzania danych osobowych przez Procesora jest dopuszczalne tylko na podstawie umowy podpowierzenia w treści zasadniczo zgodnej z postanowieniami niniejszego paragrafu.</w:t>
      </w:r>
    </w:p>
    <w:p w14:paraId="0A456F95" w14:textId="77777777" w:rsidR="0001495B" w:rsidRPr="0001495B" w:rsidRDefault="0001495B" w:rsidP="0060168C">
      <w:pPr>
        <w:numPr>
          <w:ilvl w:val="0"/>
          <w:numId w:val="102"/>
        </w:numPr>
        <w:suppressAutoHyphens/>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niniejszym paragrafir - w szczególności obowiązku zapewnienia wystarczających gwarancji wdrożenia odpowiednich środków technicznych i organizacyjnych, by przetwarzanie odpowiadało wymogom RODO.</w:t>
      </w:r>
    </w:p>
    <w:p w14:paraId="24D64BEC" w14:textId="77777777" w:rsidR="0001495B" w:rsidRPr="0001495B" w:rsidRDefault="0001495B" w:rsidP="0060168C">
      <w:pPr>
        <w:numPr>
          <w:ilvl w:val="0"/>
          <w:numId w:val="102"/>
        </w:numPr>
        <w:suppressAutoHyphens/>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Procesor ponosi wobec Administratora pełną odpowiedzialność w razie niewywiązywania się podprocesora ze spoczywających na nim obowiązków ochrony danych - za działania podprocesora Procesor odpowiada, jak za działania własne. W przypadku gdyby w wyniku działania lub zaniechania podprocesora, Administrator poniósł szkodę, Procesor zobowiązuje się do jej naprawienia. Postanowienia te pozostają w mocy po rozwiązaniu lub wygaśnięciu powierzenia.</w:t>
      </w:r>
    </w:p>
    <w:p w14:paraId="4C2B5754" w14:textId="77777777" w:rsidR="0001495B" w:rsidRPr="0001495B" w:rsidRDefault="0001495B" w:rsidP="0060168C">
      <w:pPr>
        <w:numPr>
          <w:ilvl w:val="0"/>
          <w:numId w:val="102"/>
        </w:numPr>
        <w:suppressAutoHyphens/>
        <w:ind w:hanging="357"/>
        <w:contextualSpacing/>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W przypadku przekazania powierzonych danych osobowych do państwa trzeciego,  podpowierzenie przetwarzania przez Procesora podprocesorowi odbywa się na zasadach określonych w rozdziale V RODO:</w:t>
      </w:r>
    </w:p>
    <w:p w14:paraId="70266FB6" w14:textId="77777777" w:rsidR="00E40559" w:rsidRPr="00E40559" w:rsidRDefault="0001495B" w:rsidP="0060168C">
      <w:pPr>
        <w:numPr>
          <w:ilvl w:val="1"/>
          <w:numId w:val="104"/>
        </w:numPr>
        <w:suppressAutoHyphens/>
        <w:ind w:hanging="357"/>
        <w:contextualSpacing/>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na podstawie decyzji Komisji Europejskiej stwierdzającej odpowiedni stopień i standardy ochrony danych osobowych w państwie trzecim wymienionym w wykazie Komisji pod linkiem:</w:t>
      </w:r>
    </w:p>
    <w:p w14:paraId="35C20D01" w14:textId="5C2E5A55" w:rsidR="0001495B" w:rsidRPr="0001495B" w:rsidRDefault="00E40559" w:rsidP="00E40559">
      <w:pPr>
        <w:suppressAutoHyphens/>
        <w:ind w:left="1276"/>
        <w:contextualSpacing/>
        <w:jc w:val="both"/>
        <w:rPr>
          <w:rFonts w:ascii="Arial" w:eastAsia="Times New Roman" w:hAnsi="Arial" w:cs="Times New Roman"/>
          <w:sz w:val="18"/>
          <w:szCs w:val="18"/>
          <w:lang w:eastAsia="pl-PL"/>
        </w:rPr>
      </w:pPr>
      <w:hyperlink r:id="rId37" w:history="1">
        <w:r w:rsidRPr="0001495B">
          <w:rPr>
            <w:rStyle w:val="Hipercze"/>
            <w:rFonts w:ascii="Arial" w:eastAsia="Times New Roman" w:hAnsi="Arial" w:cstheme="minorHAnsi"/>
            <w:color w:val="auto"/>
            <w:sz w:val="18"/>
            <w:szCs w:val="18"/>
            <w:lang w:eastAsia="pl-PL"/>
          </w:rPr>
          <w:t>https://commission.europa.eu/law/law-topic/data-protection/international-dimension-data-protection/adequacy-decisions_en</w:t>
        </w:r>
      </w:hyperlink>
      <w:r w:rsidR="0001495B" w:rsidRPr="0001495B">
        <w:rPr>
          <w:rFonts w:ascii="Arial" w:eastAsia="Times New Roman" w:hAnsi="Arial" w:cstheme="minorHAnsi"/>
          <w:sz w:val="18"/>
          <w:szCs w:val="18"/>
          <w:lang w:eastAsia="pl-PL"/>
        </w:rPr>
        <w:t>,</w:t>
      </w:r>
    </w:p>
    <w:p w14:paraId="7079B0E2" w14:textId="77777777" w:rsidR="0001495B" w:rsidRPr="0001495B" w:rsidRDefault="0001495B" w:rsidP="0060168C">
      <w:pPr>
        <w:numPr>
          <w:ilvl w:val="1"/>
          <w:numId w:val="104"/>
        </w:numPr>
        <w:suppressAutoHyphens/>
        <w:ind w:hanging="357"/>
        <w:contextualSpacing/>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 xml:space="preserve">w przypadku Stanów Zjednoczonych na podstawie </w:t>
      </w:r>
      <w:bookmarkStart w:id="38" w:name="x_article-title"/>
      <w:bookmarkEnd w:id="38"/>
      <w:r w:rsidRPr="0001495B">
        <w:rPr>
          <w:rFonts w:ascii="Arial" w:eastAsia="Times New Roman" w:hAnsi="Arial" w:cstheme="minorHAnsi"/>
          <w:sz w:val="18"/>
          <w:szCs w:val="18"/>
          <w:lang w:eastAsia="pl-PL"/>
        </w:rPr>
        <w:t xml:space="preserve">Data Privacy Framework (DPF) - listy podmiotów, które uznawane są za certyfikowane tj. figurują na liście Amerykańskiego Departament Handlu pod linkiem: </w:t>
      </w:r>
      <w:hyperlink r:id="rId38" w:tgtFrame="_blank">
        <w:r w:rsidRPr="0001495B">
          <w:rPr>
            <w:rFonts w:ascii="Arial" w:eastAsia="Times New Roman" w:hAnsi="Arial" w:cstheme="minorHAnsi"/>
            <w:sz w:val="18"/>
            <w:szCs w:val="18"/>
            <w:u w:val="single"/>
            <w:lang w:eastAsia="pl-PL"/>
          </w:rPr>
          <w:t>https://www.dataprivacyframework.gov/s/participant-search</w:t>
        </w:r>
      </w:hyperlink>
      <w:r w:rsidRPr="0001495B">
        <w:rPr>
          <w:rFonts w:ascii="Arial" w:eastAsia="Times New Roman" w:hAnsi="Arial" w:cstheme="minorHAnsi"/>
          <w:sz w:val="18"/>
          <w:szCs w:val="18"/>
          <w:lang w:eastAsia="pl-PL"/>
        </w:rPr>
        <w:t>, przy czym na podmiocie przetwarzającym spoczywa obowiązek weryfikacji czy podwykonawca jest objęty DPF,</w:t>
      </w:r>
    </w:p>
    <w:p w14:paraId="0783BFEC" w14:textId="77777777" w:rsidR="0001495B" w:rsidRPr="0001495B" w:rsidRDefault="0001495B" w:rsidP="0060168C">
      <w:pPr>
        <w:numPr>
          <w:ilvl w:val="1"/>
          <w:numId w:val="104"/>
        </w:numPr>
        <w:suppressAutoHyphens/>
        <w:ind w:hanging="357"/>
        <w:contextualSpacing/>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646670E9" w14:textId="77777777" w:rsidR="0001495B" w:rsidRPr="0001495B" w:rsidRDefault="0001495B" w:rsidP="0060168C">
      <w:pPr>
        <w:numPr>
          <w:ilvl w:val="0"/>
          <w:numId w:val="102"/>
        </w:numPr>
        <w:suppressAutoHyphens/>
        <w:contextualSpacing/>
        <w:jc w:val="both"/>
        <w:rPr>
          <w:rFonts w:ascii="Arial" w:eastAsia="Times New Roman" w:hAnsi="Arial" w:cs="Times New Roman"/>
          <w:sz w:val="18"/>
          <w:szCs w:val="18"/>
          <w:lang w:eastAsia="pl-PL"/>
        </w:rPr>
      </w:pPr>
      <w:r w:rsidRPr="0001495B">
        <w:rPr>
          <w:rFonts w:ascii="Arial" w:eastAsia="Times New Roman" w:hAnsi="Arial" w:cstheme="minorHAnsi"/>
          <w:sz w:val="18"/>
          <w:szCs w:val="18"/>
          <w:lang w:eastAsia="pl-PL"/>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490692FB" w14:textId="77777777" w:rsidR="0001495B" w:rsidRPr="0001495B" w:rsidRDefault="0001495B" w:rsidP="0060168C">
      <w:pPr>
        <w:numPr>
          <w:ilvl w:val="0"/>
          <w:numId w:val="102"/>
        </w:numPr>
        <w:suppressAutoHyphens/>
        <w:contextualSpacing/>
        <w:jc w:val="both"/>
        <w:rPr>
          <w:rFonts w:ascii="Arial" w:eastAsia="Times New Roman" w:hAnsi="Arial" w:cs="Times New Roman"/>
          <w:sz w:val="18"/>
          <w:szCs w:val="18"/>
          <w:lang w:eastAsia="pl-PL"/>
        </w:rPr>
      </w:pPr>
      <w:r w:rsidRPr="0001495B">
        <w:rPr>
          <w:rFonts w:ascii="Arial" w:eastAsia="Times New Roman" w:hAnsi="Arial" w:cs="Calibri"/>
          <w:sz w:val="18"/>
          <w:szCs w:val="18"/>
          <w:lang w:eastAsia="pl-PL"/>
        </w:rPr>
        <w:t>Administrator odpowiada za prawidłowe wykonywanie obowiązków Administratora zgodnie z RODO, innymi właściwymi przepisami ochrony danych osobowych i niniejszą umową.</w:t>
      </w:r>
    </w:p>
    <w:p w14:paraId="1C417616" w14:textId="77777777" w:rsidR="0001495B" w:rsidRPr="0001495B" w:rsidRDefault="0001495B" w:rsidP="0060168C">
      <w:pPr>
        <w:numPr>
          <w:ilvl w:val="0"/>
          <w:numId w:val="102"/>
        </w:numPr>
        <w:suppressAutoHyphens/>
        <w:contextualSpacing/>
        <w:jc w:val="both"/>
        <w:rPr>
          <w:rFonts w:ascii="Arial" w:eastAsia="Times New Roman" w:hAnsi="Arial" w:cs="Times New Roman"/>
          <w:sz w:val="18"/>
          <w:szCs w:val="18"/>
          <w:lang w:eastAsia="pl-PL"/>
        </w:rPr>
      </w:pPr>
      <w:r w:rsidRPr="0001495B">
        <w:rPr>
          <w:rFonts w:ascii="Arial" w:eastAsia="Times New Roman" w:hAnsi="Arial" w:cs="Calibri"/>
          <w:sz w:val="18"/>
          <w:szCs w:val="18"/>
          <w:lang w:eastAsia="pl-PL"/>
        </w:rPr>
        <w:t>Procesor odpowiada za prawidłowe wykonywanie obowiązków podprocesora zgodnie z RODO, innymi właściwymi przepisami ochrony danych osobowych i niniejszą umową.</w:t>
      </w:r>
    </w:p>
    <w:p w14:paraId="165BE7BC" w14:textId="77777777" w:rsidR="0001495B" w:rsidRPr="0001495B" w:rsidRDefault="0001495B" w:rsidP="0060168C">
      <w:pPr>
        <w:numPr>
          <w:ilvl w:val="0"/>
          <w:numId w:val="102"/>
        </w:numPr>
        <w:suppressAutoHyphens/>
        <w:contextualSpacing/>
        <w:jc w:val="both"/>
        <w:rPr>
          <w:rFonts w:ascii="Arial" w:eastAsia="Times New Roman" w:hAnsi="Arial" w:cs="Times New Roman"/>
          <w:sz w:val="18"/>
          <w:szCs w:val="18"/>
          <w:lang w:eastAsia="pl-PL"/>
        </w:rPr>
      </w:pPr>
      <w:r w:rsidRPr="0001495B">
        <w:rPr>
          <w:rFonts w:ascii="Arial" w:eastAsia="Times New Roman" w:hAnsi="Arial" w:cs="Calibri"/>
          <w:sz w:val="18"/>
          <w:szCs w:val="18"/>
          <w:lang w:eastAsia="pl-PL"/>
        </w:rPr>
        <w:t>Odpowiedzialność Procesora za wykonanie polecenia Administratora, które jest niezgodne z RODO lub innymi przepisami o ochronie danych osobowych, jest wyłączona.</w:t>
      </w:r>
    </w:p>
    <w:p w14:paraId="5ED5E48C" w14:textId="77777777" w:rsidR="0001495B" w:rsidRPr="0001495B" w:rsidRDefault="0001495B" w:rsidP="00E40559">
      <w:pPr>
        <w:jc w:val="center"/>
        <w:textAlignment w:val="baseline"/>
        <w:rPr>
          <w:rFonts w:ascii="Arial" w:hAnsi="Arial"/>
          <w:sz w:val="18"/>
          <w:szCs w:val="18"/>
        </w:rPr>
      </w:pPr>
      <w:r w:rsidRPr="0001495B">
        <w:rPr>
          <w:rFonts w:ascii="Arial" w:eastAsia="Times New Roman" w:hAnsi="Arial" w:cs="Calibri"/>
          <w:b/>
          <w:kern w:val="2"/>
          <w:sz w:val="18"/>
          <w:szCs w:val="18"/>
        </w:rPr>
        <w:t xml:space="preserve">  </w:t>
      </w:r>
    </w:p>
    <w:p w14:paraId="4EADB31D" w14:textId="77777777" w:rsidR="0001495B" w:rsidRPr="0001495B" w:rsidRDefault="0001495B" w:rsidP="00E40559">
      <w:pPr>
        <w:jc w:val="center"/>
        <w:textAlignment w:val="baseline"/>
        <w:rPr>
          <w:rFonts w:ascii="Arial" w:hAnsi="Arial"/>
          <w:bCs/>
          <w:sz w:val="18"/>
          <w:szCs w:val="18"/>
          <w:u w:val="single"/>
        </w:rPr>
      </w:pPr>
      <w:r w:rsidRPr="0001495B">
        <w:rPr>
          <w:rFonts w:ascii="Arial" w:eastAsia="Times New Roman" w:hAnsi="Arial" w:cs="Calibri"/>
          <w:bCs/>
          <w:kern w:val="2"/>
          <w:sz w:val="18"/>
          <w:szCs w:val="18"/>
          <w:u w:val="single"/>
        </w:rPr>
        <w:t>Odstąpienie od dalszego powierzenia przetwarzania danych osobowych</w:t>
      </w:r>
    </w:p>
    <w:p w14:paraId="78BD3AB8" w14:textId="77777777" w:rsidR="0001495B" w:rsidRPr="0001495B" w:rsidRDefault="0001495B" w:rsidP="0060168C">
      <w:pPr>
        <w:numPr>
          <w:ilvl w:val="3"/>
          <w:numId w:val="105"/>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 xml:space="preserve">Administrator danych może  odstąpić od dalszego powierzania przetwarzania danych osobowych uregulowanego w niniejszym paragrafie ze skutkiem natychmiastowym, jeśli Procesor: </w:t>
      </w:r>
    </w:p>
    <w:p w14:paraId="0E82A739" w14:textId="77777777" w:rsidR="0001495B" w:rsidRPr="0001495B" w:rsidRDefault="0001495B" w:rsidP="00602189">
      <w:pPr>
        <w:numPr>
          <w:ilvl w:val="4"/>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 xml:space="preserve">przetwarza dane w sposób niezgodny z  zasadami określonymi w niniejszej umowie; </w:t>
      </w:r>
    </w:p>
    <w:p w14:paraId="4555EB48" w14:textId="77777777" w:rsidR="0001495B" w:rsidRPr="0001495B" w:rsidRDefault="0001495B" w:rsidP="00602189">
      <w:pPr>
        <w:numPr>
          <w:ilvl w:val="4"/>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 xml:space="preserve">nie usunął uchybień stwierdzonych w trakcie kontroli; </w:t>
      </w:r>
    </w:p>
    <w:p w14:paraId="0C2FFE21" w14:textId="77777777" w:rsidR="0001495B" w:rsidRPr="0001495B" w:rsidRDefault="0001495B" w:rsidP="00602189">
      <w:pPr>
        <w:numPr>
          <w:ilvl w:val="4"/>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powierzył przetwarzanie danych innemu podmiotowi bez zgody Administratora danych.</w:t>
      </w:r>
    </w:p>
    <w:p w14:paraId="111D4733" w14:textId="7E0753BE" w:rsidR="0001495B" w:rsidRPr="0001495B" w:rsidRDefault="0001495B" w:rsidP="00602189">
      <w:pPr>
        <w:numPr>
          <w:ilvl w:val="3"/>
          <w:numId w:val="89"/>
        </w:numPr>
        <w:suppressAutoHyphens/>
        <w:contextualSpacing/>
        <w:jc w:val="both"/>
        <w:textAlignment w:val="baseline"/>
        <w:rPr>
          <w:rFonts w:ascii="Arial" w:hAnsi="Arial"/>
          <w:sz w:val="18"/>
          <w:szCs w:val="18"/>
        </w:rPr>
      </w:pPr>
      <w:r w:rsidRPr="0001495B">
        <w:rPr>
          <w:rFonts w:ascii="Arial" w:eastAsia="Times New Roman" w:hAnsi="Arial" w:cs="Calibri"/>
          <w:sz w:val="18"/>
          <w:szCs w:val="18"/>
          <w:lang w:eastAsia="pl-PL"/>
        </w:rPr>
        <w:t>W przypadku odstąpienia Administratora danych od dalszego powierzania przetwarzania danych osobowych umowa ulega rozwiązaniu w takim zakresie w jakim niezbędne do jej dalszego wykonywania jest przetwarzanie danych osobowych.</w:t>
      </w:r>
    </w:p>
    <w:p w14:paraId="2B412567" w14:textId="3783A78C" w:rsidR="0001495B" w:rsidRPr="0001495B" w:rsidRDefault="0001495B" w:rsidP="00E40559">
      <w:pPr>
        <w:suppressAutoHyphens/>
        <w:contextualSpacing/>
        <w:jc w:val="center"/>
        <w:rPr>
          <w:rFonts w:ascii="Arial" w:hAnsi="Arial" w:cs="Arial"/>
          <w:sz w:val="18"/>
          <w:szCs w:val="18"/>
        </w:rPr>
      </w:pPr>
      <w:r w:rsidRPr="0001495B">
        <w:rPr>
          <w:rFonts w:ascii="Arial" w:hAnsi="Arial" w:cs="Arial"/>
          <w:sz w:val="18"/>
          <w:szCs w:val="18"/>
        </w:rPr>
        <w:t>§ 1</w:t>
      </w:r>
      <w:r w:rsidR="00132E20" w:rsidRPr="00132E20">
        <w:rPr>
          <w:rFonts w:ascii="Arial" w:hAnsi="Arial" w:cs="Arial"/>
          <w:sz w:val="18"/>
          <w:szCs w:val="18"/>
        </w:rPr>
        <w:t>5</w:t>
      </w:r>
    </w:p>
    <w:p w14:paraId="7D44AAE5" w14:textId="77777777" w:rsidR="0001495B" w:rsidRPr="0001495B" w:rsidRDefault="0001495B" w:rsidP="0060168C">
      <w:pPr>
        <w:widowControl w:val="0"/>
        <w:numPr>
          <w:ilvl w:val="3"/>
          <w:numId w:val="100"/>
        </w:numPr>
        <w:tabs>
          <w:tab w:val="left" w:pos="284"/>
        </w:tabs>
        <w:autoSpaceDE w:val="0"/>
        <w:autoSpaceDN w:val="0"/>
        <w:adjustRightInd w:val="0"/>
        <w:ind w:left="284" w:hanging="284"/>
        <w:contextualSpacing/>
        <w:jc w:val="both"/>
        <w:rPr>
          <w:rFonts w:ascii="Arial" w:hAnsi="Arial" w:cs="Arial"/>
          <w:iCs/>
          <w:sz w:val="18"/>
          <w:szCs w:val="18"/>
        </w:rPr>
      </w:pPr>
      <w:r w:rsidRPr="0001495B">
        <w:rPr>
          <w:rFonts w:ascii="Arial" w:hAnsi="Arial" w:cs="Arial"/>
          <w:iCs/>
          <w:sz w:val="18"/>
          <w:szCs w:val="18"/>
        </w:rPr>
        <w:t xml:space="preserve">Strony zgodnie postanawiają, że w sprawie bezpośredniej realizacji niniejszej umowy będą działały przez następujących przedstawicieli: </w:t>
      </w:r>
    </w:p>
    <w:p w14:paraId="4E5D0229" w14:textId="77777777" w:rsidR="0001495B" w:rsidRPr="0001495B" w:rsidRDefault="0001495B" w:rsidP="00E40559">
      <w:pPr>
        <w:widowControl w:val="0"/>
        <w:numPr>
          <w:ilvl w:val="1"/>
          <w:numId w:val="53"/>
        </w:numPr>
        <w:autoSpaceDE w:val="0"/>
        <w:autoSpaceDN w:val="0"/>
        <w:adjustRightInd w:val="0"/>
        <w:ind w:left="993"/>
        <w:contextualSpacing/>
        <w:jc w:val="both"/>
        <w:rPr>
          <w:rFonts w:ascii="Arial" w:hAnsi="Arial" w:cs="Arial"/>
          <w:iCs/>
          <w:sz w:val="18"/>
          <w:szCs w:val="18"/>
        </w:rPr>
      </w:pPr>
      <w:r w:rsidRPr="0001495B">
        <w:rPr>
          <w:rFonts w:ascii="Arial" w:hAnsi="Arial" w:cs="Arial"/>
          <w:iCs/>
          <w:sz w:val="18"/>
          <w:szCs w:val="18"/>
        </w:rPr>
        <w:t>Od strony Zamawiającego _______________ tel.: _________________, e-mail: ________________</w:t>
      </w:r>
    </w:p>
    <w:p w14:paraId="6128B92E" w14:textId="77777777" w:rsidR="0001495B" w:rsidRPr="0001495B" w:rsidRDefault="0001495B" w:rsidP="00E40559">
      <w:pPr>
        <w:widowControl w:val="0"/>
        <w:numPr>
          <w:ilvl w:val="1"/>
          <w:numId w:val="53"/>
        </w:numPr>
        <w:autoSpaceDE w:val="0"/>
        <w:autoSpaceDN w:val="0"/>
        <w:adjustRightInd w:val="0"/>
        <w:ind w:left="993"/>
        <w:contextualSpacing/>
        <w:jc w:val="both"/>
        <w:rPr>
          <w:rFonts w:ascii="Arial" w:hAnsi="Arial" w:cs="Arial"/>
          <w:iCs/>
          <w:sz w:val="18"/>
          <w:szCs w:val="18"/>
        </w:rPr>
      </w:pPr>
      <w:r w:rsidRPr="0001495B">
        <w:rPr>
          <w:rFonts w:ascii="Arial" w:hAnsi="Arial" w:cs="Arial"/>
          <w:iCs/>
          <w:sz w:val="18"/>
          <w:szCs w:val="18"/>
        </w:rPr>
        <w:lastRenderedPageBreak/>
        <w:t>Od strony Wykonawcy _______________ tel.: _________________, e-mail: ________________</w:t>
      </w:r>
    </w:p>
    <w:p w14:paraId="72551531" w14:textId="77777777" w:rsidR="0001495B" w:rsidRPr="0001495B" w:rsidRDefault="0001495B" w:rsidP="0060168C">
      <w:pPr>
        <w:widowControl w:val="0"/>
        <w:numPr>
          <w:ilvl w:val="3"/>
          <w:numId w:val="100"/>
        </w:numPr>
        <w:tabs>
          <w:tab w:val="left" w:pos="284"/>
        </w:tabs>
        <w:autoSpaceDE w:val="0"/>
        <w:autoSpaceDN w:val="0"/>
        <w:adjustRightInd w:val="0"/>
        <w:ind w:left="284" w:hanging="284"/>
        <w:contextualSpacing/>
        <w:jc w:val="both"/>
        <w:rPr>
          <w:rFonts w:ascii="Arial" w:hAnsi="Arial" w:cs="Arial"/>
          <w:iCs/>
          <w:sz w:val="18"/>
          <w:szCs w:val="18"/>
        </w:rPr>
      </w:pPr>
      <w:r w:rsidRPr="0001495B">
        <w:rPr>
          <w:rFonts w:ascii="Arial" w:hAnsi="Arial" w:cs="Arial"/>
          <w:iCs/>
          <w:sz w:val="18"/>
          <w:szCs w:val="18"/>
        </w:rPr>
        <w:t>Osoby wymienione powyżej mogą zostać zmienione w trakcie realizacji umowy na inne za uprzednim, pisemnym poinformowaniem strony drugiej. Powiadomienie o powyższych zmianach nie stanowi zmiany umowy wymagającej sporządzenia aneksu.</w:t>
      </w:r>
    </w:p>
    <w:p w14:paraId="33099891" w14:textId="5FDA6D80" w:rsidR="0001495B" w:rsidRPr="0001495B" w:rsidRDefault="0001495B" w:rsidP="0060168C">
      <w:pPr>
        <w:widowControl w:val="0"/>
        <w:numPr>
          <w:ilvl w:val="3"/>
          <w:numId w:val="100"/>
        </w:numPr>
        <w:tabs>
          <w:tab w:val="left" w:pos="284"/>
        </w:tabs>
        <w:autoSpaceDE w:val="0"/>
        <w:autoSpaceDN w:val="0"/>
        <w:adjustRightInd w:val="0"/>
        <w:ind w:left="426" w:hanging="426"/>
        <w:contextualSpacing/>
        <w:jc w:val="both"/>
        <w:rPr>
          <w:rFonts w:ascii="Arial" w:hAnsi="Arial" w:cs="Arial"/>
          <w:iCs/>
          <w:sz w:val="18"/>
          <w:szCs w:val="18"/>
        </w:rPr>
      </w:pPr>
      <w:r w:rsidRPr="0001495B">
        <w:rPr>
          <w:rFonts w:ascii="Arial" w:hAnsi="Arial" w:cs="Arial"/>
          <w:iCs/>
          <w:sz w:val="18"/>
          <w:szCs w:val="18"/>
        </w:rPr>
        <w:t>Niezależnie od postanowień ust. 1 osobą sprawującą kompleksowy nadzór nad umową i jej realizacją ze strony Zamawiającego jest  …………………… (imię, nazwisko) - funkcja, komórka organizacyjna.</w:t>
      </w:r>
    </w:p>
    <w:p w14:paraId="122EB045" w14:textId="5E9E1BAC" w:rsidR="0001495B" w:rsidRPr="0001495B" w:rsidRDefault="0001495B" w:rsidP="00E40559">
      <w:pPr>
        <w:jc w:val="center"/>
        <w:rPr>
          <w:rFonts w:ascii="Arial" w:hAnsi="Arial" w:cs="Arial"/>
          <w:sz w:val="18"/>
          <w:szCs w:val="18"/>
        </w:rPr>
      </w:pPr>
      <w:r w:rsidRPr="0001495B">
        <w:rPr>
          <w:rFonts w:ascii="Arial" w:hAnsi="Arial" w:cs="Arial"/>
          <w:sz w:val="18"/>
          <w:szCs w:val="18"/>
        </w:rPr>
        <w:t>§ 1</w:t>
      </w:r>
      <w:r w:rsidR="00132E20" w:rsidRPr="00132E20">
        <w:rPr>
          <w:rFonts w:ascii="Arial" w:hAnsi="Arial" w:cs="Arial"/>
          <w:sz w:val="18"/>
          <w:szCs w:val="18"/>
        </w:rPr>
        <w:t>6</w:t>
      </w:r>
    </w:p>
    <w:p w14:paraId="242D0662" w14:textId="77777777" w:rsidR="0001495B" w:rsidRPr="0001495B" w:rsidRDefault="0001495B" w:rsidP="00E40559">
      <w:pPr>
        <w:contextualSpacing/>
        <w:jc w:val="both"/>
        <w:rPr>
          <w:rFonts w:ascii="Arial" w:hAnsi="Arial" w:cs="Arial"/>
          <w:sz w:val="18"/>
          <w:szCs w:val="18"/>
        </w:rPr>
      </w:pPr>
      <w:r w:rsidRPr="0001495B">
        <w:rPr>
          <w:rFonts w:ascii="Arial" w:hAnsi="Arial" w:cs="Arial"/>
          <w:sz w:val="18"/>
          <w:szCs w:val="18"/>
        </w:rPr>
        <w:t>Postanowienia końcowe:</w:t>
      </w:r>
    </w:p>
    <w:p w14:paraId="6E5AA3BB" w14:textId="77777777" w:rsidR="0001495B" w:rsidRPr="0001495B" w:rsidRDefault="0001495B" w:rsidP="00602189">
      <w:pPr>
        <w:numPr>
          <w:ilvl w:val="0"/>
          <w:numId w:val="86"/>
        </w:numPr>
        <w:contextualSpacing/>
        <w:jc w:val="both"/>
        <w:rPr>
          <w:rFonts w:ascii="Arial" w:hAnsi="Arial" w:cs="Arial"/>
          <w:sz w:val="18"/>
          <w:szCs w:val="18"/>
        </w:rPr>
      </w:pPr>
      <w:r w:rsidRPr="0001495B">
        <w:rPr>
          <w:rFonts w:ascii="Arial" w:hAnsi="Arial" w:cs="Arial"/>
          <w:sz w:val="18"/>
          <w:szCs w:val="18"/>
        </w:rPr>
        <w:t>Wszelkie zmiany niniejszej umowy wymagają zgody obu stron przy zachowaniu formy pisemnej pod rygorem nieważności.</w:t>
      </w:r>
    </w:p>
    <w:p w14:paraId="26483DBD" w14:textId="77777777" w:rsidR="0001495B" w:rsidRPr="0001495B" w:rsidRDefault="0001495B" w:rsidP="00602189">
      <w:pPr>
        <w:numPr>
          <w:ilvl w:val="0"/>
          <w:numId w:val="86"/>
        </w:numPr>
        <w:contextualSpacing/>
        <w:jc w:val="both"/>
        <w:rPr>
          <w:rFonts w:ascii="Arial" w:eastAsia="Calibri" w:hAnsi="Arial" w:cs="Arial"/>
          <w:sz w:val="18"/>
          <w:szCs w:val="18"/>
        </w:rPr>
      </w:pPr>
      <w:r w:rsidRPr="0001495B">
        <w:rPr>
          <w:rFonts w:ascii="Arial" w:eastAsia="Calibri" w:hAnsi="Arial" w:cs="Arial"/>
          <w:sz w:val="18"/>
          <w:szCs w:val="18"/>
        </w:rPr>
        <w:t>W przypadku, gdy przy realizacji niniejszej Umowy zajdzie konieczność przetwarzania danych osobowych przez  Wykonawcę, Strony zawrą stosowną umowę o powierzeniu przetwarzania danych osobowych.</w:t>
      </w:r>
    </w:p>
    <w:p w14:paraId="3C75386D" w14:textId="30A35C39" w:rsidR="0001495B" w:rsidRPr="0001495B" w:rsidRDefault="0001495B" w:rsidP="00602189">
      <w:pPr>
        <w:numPr>
          <w:ilvl w:val="0"/>
          <w:numId w:val="86"/>
        </w:numPr>
        <w:contextualSpacing/>
        <w:jc w:val="both"/>
        <w:rPr>
          <w:rFonts w:ascii="Arial" w:hAnsi="Arial" w:cs="Arial"/>
          <w:sz w:val="18"/>
          <w:szCs w:val="18"/>
        </w:rPr>
      </w:pPr>
      <w:r w:rsidRPr="0001495B">
        <w:rPr>
          <w:rFonts w:ascii="Arial" w:hAnsi="Arial" w:cs="Arial"/>
          <w:sz w:val="18"/>
          <w:szCs w:val="18"/>
        </w:rPr>
        <w:t xml:space="preserve">Informacja  Administratora Danych Osobowych Uniwersyteckiego Szpitala Dziecięcego w Lublinie dotycząca przetwarzania danych osobowych Wykonawcy znajduję się do adresem: https://www.uszd.lublin.pl/rodo.php w zakładce „Informacja Administratora Danych Osobowych Uniwersyteckiego Szpitala Dziecięcego w Lublinie </w:t>
      </w:r>
      <w:r w:rsidR="00523528">
        <w:rPr>
          <w:rFonts w:ascii="Arial" w:hAnsi="Arial" w:cs="Arial"/>
          <w:sz w:val="18"/>
          <w:szCs w:val="18"/>
        </w:rPr>
        <w:t>-</w:t>
      </w:r>
      <w:r w:rsidRPr="0001495B">
        <w:rPr>
          <w:rFonts w:ascii="Arial" w:hAnsi="Arial" w:cs="Arial"/>
          <w:sz w:val="18"/>
          <w:szCs w:val="18"/>
        </w:rPr>
        <w:t xml:space="preserve"> udzielenie zamówienia publicznego”.</w:t>
      </w:r>
    </w:p>
    <w:p w14:paraId="78029359" w14:textId="77777777" w:rsidR="0001495B" w:rsidRPr="0001495B" w:rsidRDefault="0001495B" w:rsidP="00602189">
      <w:pPr>
        <w:numPr>
          <w:ilvl w:val="0"/>
          <w:numId w:val="86"/>
        </w:numPr>
        <w:contextualSpacing/>
        <w:jc w:val="both"/>
        <w:rPr>
          <w:rFonts w:ascii="Arial" w:hAnsi="Arial" w:cs="Arial"/>
          <w:sz w:val="18"/>
          <w:szCs w:val="18"/>
        </w:rPr>
      </w:pPr>
      <w:r w:rsidRPr="0001495B">
        <w:rPr>
          <w:rFonts w:ascii="Arial" w:hAnsi="Arial" w:cs="Arial"/>
          <w:sz w:val="18"/>
          <w:szCs w:val="18"/>
        </w:rPr>
        <w:t>Wszelkie spory związane z niniejszą umową będą rozstrzygane przez właściwy rzeczowo sąd w Lublinie.</w:t>
      </w:r>
    </w:p>
    <w:p w14:paraId="15DBB0CD" w14:textId="77777777" w:rsidR="0001495B" w:rsidRPr="0001495B" w:rsidRDefault="0001495B" w:rsidP="00602189">
      <w:pPr>
        <w:numPr>
          <w:ilvl w:val="0"/>
          <w:numId w:val="86"/>
        </w:numPr>
        <w:contextualSpacing/>
        <w:jc w:val="both"/>
        <w:rPr>
          <w:rFonts w:ascii="Arial" w:hAnsi="Arial" w:cs="Arial"/>
          <w:sz w:val="18"/>
          <w:szCs w:val="18"/>
        </w:rPr>
      </w:pPr>
      <w:r w:rsidRPr="0001495B">
        <w:rPr>
          <w:rFonts w:ascii="Arial" w:hAnsi="Arial" w:cs="Arial"/>
          <w:sz w:val="18"/>
          <w:szCs w:val="18"/>
        </w:rPr>
        <w:t>W sprawach nie uregulowanych umową zastosowanie mają odpowiednie przepisy Ustawy Prawo Zamówień Publicznych i Kodeksu Cywilnego.</w:t>
      </w:r>
    </w:p>
    <w:p w14:paraId="281A5881" w14:textId="77777777" w:rsidR="0001495B" w:rsidRPr="0001495B" w:rsidRDefault="0001495B" w:rsidP="00602189">
      <w:pPr>
        <w:numPr>
          <w:ilvl w:val="0"/>
          <w:numId w:val="86"/>
        </w:numPr>
        <w:contextualSpacing/>
        <w:jc w:val="both"/>
        <w:rPr>
          <w:rFonts w:ascii="Arial" w:hAnsi="Arial" w:cs="Arial"/>
          <w:sz w:val="18"/>
          <w:szCs w:val="18"/>
        </w:rPr>
      </w:pPr>
      <w:r w:rsidRPr="0001495B">
        <w:rPr>
          <w:rFonts w:ascii="Arial" w:hAnsi="Arial" w:cs="Arial"/>
          <w:sz w:val="18"/>
          <w:szCs w:val="18"/>
        </w:rPr>
        <w:t>Niniejsza umowa została sporządzona w dwóch jednobrzmiących egzemplarzach po jednym dla każdej ze stron.</w:t>
      </w:r>
    </w:p>
    <w:p w14:paraId="15C210E7" w14:textId="77777777" w:rsidR="0001495B" w:rsidRPr="0001495B" w:rsidRDefault="0001495B" w:rsidP="00E40559">
      <w:pPr>
        <w:contextualSpacing/>
        <w:rPr>
          <w:rFonts w:ascii="Arial" w:hAnsi="Arial" w:cs="Arial"/>
          <w:b/>
          <w:sz w:val="18"/>
          <w:szCs w:val="18"/>
        </w:rPr>
      </w:pPr>
    </w:p>
    <w:p w14:paraId="510F1EB2" w14:textId="77777777" w:rsidR="0001495B" w:rsidRPr="0001495B" w:rsidRDefault="0001495B" w:rsidP="00E40559">
      <w:pPr>
        <w:contextualSpacing/>
        <w:rPr>
          <w:rFonts w:ascii="Arial" w:hAnsi="Arial" w:cs="Arial"/>
          <w:b/>
          <w:sz w:val="18"/>
          <w:szCs w:val="18"/>
        </w:rPr>
      </w:pPr>
    </w:p>
    <w:p w14:paraId="4C197605" w14:textId="77777777" w:rsidR="0001495B" w:rsidRPr="0001495B" w:rsidRDefault="0001495B" w:rsidP="00E40559">
      <w:pPr>
        <w:contextualSpacing/>
        <w:jc w:val="center"/>
        <w:rPr>
          <w:rFonts w:ascii="Arial" w:hAnsi="Arial" w:cs="Arial"/>
          <w:b/>
          <w:sz w:val="18"/>
          <w:szCs w:val="18"/>
        </w:rPr>
      </w:pPr>
      <w:r w:rsidRPr="0001495B">
        <w:rPr>
          <w:rFonts w:ascii="Arial" w:hAnsi="Arial" w:cs="Arial"/>
          <w:b/>
          <w:sz w:val="18"/>
          <w:szCs w:val="18"/>
        </w:rPr>
        <w:t>ZAMAWIAJĄCY</w:t>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t>WYKONAWCA</w:t>
      </w:r>
    </w:p>
    <w:p w14:paraId="4CF79702" w14:textId="77777777" w:rsidR="0001495B" w:rsidRPr="00132E20" w:rsidRDefault="0001495B" w:rsidP="00E40559">
      <w:pPr>
        <w:contextualSpacing/>
        <w:jc w:val="center"/>
        <w:rPr>
          <w:rFonts w:ascii="Calibri" w:hAnsi="Calibri" w:cs="Calibri"/>
          <w:b/>
          <w:color w:val="00B050"/>
          <w:sz w:val="18"/>
          <w:szCs w:val="18"/>
          <w:u w:val="single"/>
        </w:rPr>
      </w:pPr>
    </w:p>
    <w:p w14:paraId="440F0D9E" w14:textId="77777777" w:rsidR="0001495B" w:rsidRPr="00602189" w:rsidRDefault="0001495B" w:rsidP="00E40559">
      <w:pPr>
        <w:contextualSpacing/>
        <w:jc w:val="center"/>
        <w:rPr>
          <w:rFonts w:ascii="Arial" w:hAnsi="Arial" w:cs="Arial"/>
          <w:b/>
          <w:color w:val="EE0000"/>
          <w:sz w:val="18"/>
          <w:szCs w:val="18"/>
          <w:u w:val="single"/>
        </w:rPr>
      </w:pPr>
    </w:p>
    <w:bookmarkEnd w:id="30"/>
    <w:p w14:paraId="76B447C6" w14:textId="3CD41908" w:rsidR="009274B1" w:rsidRPr="00602189" w:rsidRDefault="009274B1" w:rsidP="00E40559">
      <w:pPr>
        <w:suppressAutoHyphens/>
        <w:jc w:val="both"/>
        <w:rPr>
          <w:rFonts w:ascii="Arial" w:hAnsi="Arial" w:cs="Arial"/>
          <w:spacing w:val="-1"/>
          <w:sz w:val="18"/>
          <w:szCs w:val="18"/>
        </w:rPr>
      </w:pPr>
      <w:r w:rsidRPr="00602189">
        <w:rPr>
          <w:rFonts w:ascii="Arial" w:hAnsi="Arial" w:cs="Arial"/>
          <w:b/>
          <w:spacing w:val="-6"/>
          <w:sz w:val="18"/>
          <w:szCs w:val="18"/>
          <w:u w:val="single"/>
        </w:rPr>
        <w:t>Załączniki do umowy:</w:t>
      </w:r>
    </w:p>
    <w:p w14:paraId="46DF48CF" w14:textId="7EF90610" w:rsidR="00602189" w:rsidRPr="00602189" w:rsidRDefault="008E7599" w:rsidP="00602189">
      <w:pPr>
        <w:pStyle w:val="Akapitzlist"/>
        <w:widowControl w:val="0"/>
        <w:numPr>
          <w:ilvl w:val="2"/>
          <w:numId w:val="53"/>
        </w:numPr>
        <w:jc w:val="both"/>
        <w:rPr>
          <w:rFonts w:ascii="Arial" w:hAnsi="Arial" w:cs="Arial"/>
          <w:spacing w:val="-5"/>
          <w:sz w:val="18"/>
          <w:szCs w:val="18"/>
        </w:rPr>
      </w:pPr>
      <w:r w:rsidRPr="00602189">
        <w:rPr>
          <w:rFonts w:ascii="Arial" w:hAnsi="Arial" w:cs="Arial"/>
          <w:spacing w:val="-5"/>
          <w:sz w:val="18"/>
          <w:szCs w:val="18"/>
        </w:rPr>
        <w:t>Kosztorys ofertowy</w:t>
      </w:r>
    </w:p>
    <w:p w14:paraId="5C202869" w14:textId="2A4AFDA0" w:rsidR="00602189" w:rsidRPr="00602189" w:rsidRDefault="00602189" w:rsidP="00602189">
      <w:pPr>
        <w:pStyle w:val="Akapitzlist"/>
        <w:widowControl w:val="0"/>
        <w:numPr>
          <w:ilvl w:val="2"/>
          <w:numId w:val="53"/>
        </w:numPr>
        <w:jc w:val="both"/>
        <w:rPr>
          <w:rFonts w:ascii="Arial" w:hAnsi="Arial" w:cs="Arial"/>
          <w:spacing w:val="-5"/>
          <w:sz w:val="18"/>
          <w:szCs w:val="18"/>
        </w:rPr>
      </w:pPr>
      <w:r w:rsidRPr="00602189">
        <w:rPr>
          <w:rFonts w:ascii="Arial" w:hAnsi="Arial" w:cs="Arial"/>
          <w:sz w:val="18"/>
          <w:szCs w:val="18"/>
          <w:lang w:eastAsia="ar-SA"/>
        </w:rPr>
        <w:t xml:space="preserve">Umowa powierzenia przetwarzania danych osobowych </w:t>
      </w:r>
    </w:p>
    <w:p w14:paraId="6FBB0F97" w14:textId="58BB1DFB" w:rsidR="00132E20" w:rsidRPr="00132E20" w:rsidRDefault="00132E20" w:rsidP="00E40559">
      <w:pPr>
        <w:widowControl w:val="0"/>
        <w:ind w:left="284"/>
        <w:jc w:val="both"/>
        <w:rPr>
          <w:rFonts w:ascii="Arial" w:hAnsi="Arial" w:cs="Arial"/>
          <w:spacing w:val="-5"/>
          <w:sz w:val="18"/>
          <w:szCs w:val="18"/>
        </w:rPr>
      </w:pPr>
    </w:p>
    <w:p w14:paraId="60B12B41" w14:textId="77777777" w:rsidR="00132E20" w:rsidRPr="00132E20" w:rsidRDefault="00132E20" w:rsidP="00E40559">
      <w:pPr>
        <w:rPr>
          <w:rFonts w:ascii="Arial" w:hAnsi="Arial" w:cs="Arial"/>
          <w:spacing w:val="-5"/>
          <w:sz w:val="18"/>
          <w:szCs w:val="18"/>
        </w:rPr>
      </w:pPr>
      <w:r w:rsidRPr="00132E20">
        <w:rPr>
          <w:rFonts w:ascii="Arial" w:hAnsi="Arial" w:cs="Arial"/>
          <w:spacing w:val="-5"/>
          <w:sz w:val="18"/>
          <w:szCs w:val="18"/>
        </w:rPr>
        <w:br w:type="page"/>
      </w:r>
    </w:p>
    <w:p w14:paraId="7D9FE77B" w14:textId="63AA0DB2" w:rsidR="00132E20" w:rsidRPr="00210385" w:rsidRDefault="00132E20" w:rsidP="00710389">
      <w:pPr>
        <w:jc w:val="right"/>
        <w:rPr>
          <w:rFonts w:ascii="Calibri" w:hAnsi="Calibri" w:cs="Calibri"/>
          <w:b/>
          <w:i/>
          <w:iCs/>
          <w:sz w:val="20"/>
          <w:szCs w:val="20"/>
        </w:rPr>
      </w:pPr>
      <w:r w:rsidRPr="00210385">
        <w:rPr>
          <w:rFonts w:ascii="Arial" w:hAnsi="Arial" w:cs="Arial"/>
          <w:b/>
          <w:bCs/>
          <w:i/>
          <w:iCs/>
          <w:sz w:val="20"/>
          <w:szCs w:val="20"/>
          <w:u w:val="single"/>
        </w:rPr>
        <w:lastRenderedPageBreak/>
        <w:t xml:space="preserve">Załącznik nr </w:t>
      </w:r>
      <w:r w:rsidR="008E1212">
        <w:rPr>
          <w:rFonts w:ascii="Arial" w:hAnsi="Arial" w:cs="Arial"/>
          <w:b/>
          <w:bCs/>
          <w:i/>
          <w:iCs/>
          <w:sz w:val="20"/>
          <w:szCs w:val="20"/>
          <w:u w:val="single"/>
        </w:rPr>
        <w:t>8</w:t>
      </w:r>
      <w:r w:rsidR="00602189" w:rsidRPr="00210385">
        <w:rPr>
          <w:rFonts w:ascii="Arial" w:hAnsi="Arial" w:cs="Arial"/>
          <w:b/>
          <w:bCs/>
          <w:i/>
          <w:iCs/>
          <w:sz w:val="20"/>
          <w:szCs w:val="20"/>
          <w:u w:val="single"/>
        </w:rPr>
        <w:t>b</w:t>
      </w:r>
    </w:p>
    <w:p w14:paraId="7A80663F" w14:textId="6F4B25EE" w:rsidR="00602189" w:rsidRPr="00210385" w:rsidRDefault="00132E20" w:rsidP="00132E20">
      <w:pPr>
        <w:jc w:val="right"/>
        <w:rPr>
          <w:rFonts w:ascii="Arial" w:eastAsia="Arial Unicode MS" w:hAnsi="Arial" w:cs="Arial"/>
          <w:b/>
          <w:bCs/>
          <w:kern w:val="2"/>
          <w:sz w:val="18"/>
          <w:szCs w:val="18"/>
        </w:rPr>
      </w:pPr>
      <w:r w:rsidRPr="00210385">
        <w:rPr>
          <w:rFonts w:ascii="Arial" w:eastAsia="Arial Unicode MS" w:hAnsi="Arial" w:cs="Arial"/>
          <w:b/>
          <w:bCs/>
          <w:kern w:val="2"/>
          <w:sz w:val="18"/>
          <w:szCs w:val="18"/>
        </w:rPr>
        <w:t xml:space="preserve">DLA ZADAŃ nr </w:t>
      </w:r>
      <w:r w:rsidR="00602189" w:rsidRPr="00210385">
        <w:rPr>
          <w:rFonts w:ascii="Arial" w:eastAsia="Arial Unicode MS" w:hAnsi="Arial" w:cs="Arial"/>
          <w:b/>
          <w:bCs/>
          <w:kern w:val="2"/>
          <w:sz w:val="18"/>
          <w:szCs w:val="18"/>
        </w:rPr>
        <w:t xml:space="preserve">59 </w:t>
      </w:r>
      <w:r w:rsidR="00715018">
        <w:rPr>
          <w:rFonts w:ascii="Arial" w:eastAsia="Arial Unicode MS" w:hAnsi="Arial" w:cs="Arial"/>
          <w:b/>
          <w:bCs/>
          <w:kern w:val="2"/>
          <w:sz w:val="18"/>
          <w:szCs w:val="18"/>
        </w:rPr>
        <w:t>–</w:t>
      </w:r>
      <w:r w:rsidR="00602189" w:rsidRPr="00210385">
        <w:rPr>
          <w:rFonts w:ascii="Arial" w:eastAsia="Arial Unicode MS" w:hAnsi="Arial" w:cs="Arial"/>
          <w:b/>
          <w:bCs/>
          <w:kern w:val="2"/>
          <w:sz w:val="18"/>
          <w:szCs w:val="18"/>
        </w:rPr>
        <w:t xml:space="preserve"> 60 </w:t>
      </w:r>
    </w:p>
    <w:p w14:paraId="23C92A70" w14:textId="71800B04" w:rsidR="00E6008E" w:rsidRPr="0001495B" w:rsidRDefault="00E6008E" w:rsidP="00E6008E">
      <w:pPr>
        <w:contextualSpacing/>
        <w:jc w:val="center"/>
        <w:rPr>
          <w:rFonts w:ascii="Arial" w:hAnsi="Arial" w:cs="Arial"/>
          <w:b/>
          <w:sz w:val="18"/>
          <w:szCs w:val="18"/>
          <w:u w:val="single"/>
        </w:rPr>
      </w:pPr>
      <w:r w:rsidRPr="0001495B">
        <w:rPr>
          <w:rFonts w:ascii="Arial" w:hAnsi="Arial" w:cs="Arial"/>
          <w:b/>
          <w:sz w:val="18"/>
          <w:szCs w:val="18"/>
          <w:u w:val="single"/>
        </w:rPr>
        <w:t>Wzór umowy</w:t>
      </w:r>
    </w:p>
    <w:p w14:paraId="776DCB6C" w14:textId="77777777" w:rsidR="00E6008E" w:rsidRPr="0001495B" w:rsidRDefault="00E6008E" w:rsidP="00E6008E">
      <w:pPr>
        <w:tabs>
          <w:tab w:val="left" w:pos="0"/>
        </w:tabs>
        <w:suppressAutoHyphens/>
        <w:jc w:val="both"/>
        <w:rPr>
          <w:rFonts w:ascii="Arial" w:hAnsi="Arial" w:cs="Arial"/>
          <w:sz w:val="18"/>
          <w:szCs w:val="18"/>
        </w:rPr>
      </w:pPr>
    </w:p>
    <w:p w14:paraId="4A21EC0A" w14:textId="77777777" w:rsidR="00E6008E" w:rsidRPr="0001495B" w:rsidRDefault="00E6008E" w:rsidP="00E6008E">
      <w:pPr>
        <w:keepNext/>
        <w:numPr>
          <w:ilvl w:val="1"/>
          <w:numId w:val="1"/>
        </w:numPr>
        <w:tabs>
          <w:tab w:val="clear" w:pos="-720"/>
          <w:tab w:val="num" w:pos="-360"/>
          <w:tab w:val="left" w:pos="0"/>
        </w:tabs>
        <w:suppressAutoHyphens/>
        <w:ind w:left="-360"/>
        <w:jc w:val="both"/>
        <w:outlineLvl w:val="1"/>
        <w:rPr>
          <w:rFonts w:ascii="Arial" w:eastAsia="Times New Roman" w:hAnsi="Arial" w:cs="Arial"/>
          <w:sz w:val="18"/>
          <w:szCs w:val="18"/>
          <w:lang w:eastAsia="ar-SA"/>
        </w:rPr>
      </w:pPr>
      <w:r w:rsidRPr="0001495B">
        <w:rPr>
          <w:rFonts w:ascii="Arial" w:eastAsia="Times New Roman" w:hAnsi="Arial" w:cs="Arial"/>
          <w:sz w:val="18"/>
          <w:szCs w:val="18"/>
          <w:lang w:eastAsia="ar-SA"/>
        </w:rPr>
        <w:t xml:space="preserve">       zawarta w dniu ...................................w Lublinie, pomiędzy: </w:t>
      </w:r>
    </w:p>
    <w:p w14:paraId="12691493" w14:textId="77777777" w:rsidR="00E6008E" w:rsidRPr="0001495B" w:rsidRDefault="00E6008E" w:rsidP="00E6008E">
      <w:pPr>
        <w:rPr>
          <w:rFonts w:ascii="Arial" w:hAnsi="Arial" w:cs="Arial"/>
          <w:sz w:val="18"/>
          <w:szCs w:val="18"/>
        </w:rPr>
      </w:pPr>
    </w:p>
    <w:p w14:paraId="6447162E" w14:textId="77777777" w:rsidR="00E6008E" w:rsidRPr="0001495B" w:rsidRDefault="00E6008E" w:rsidP="00E6008E">
      <w:pPr>
        <w:jc w:val="both"/>
        <w:rPr>
          <w:rFonts w:ascii="Arial" w:hAnsi="Arial" w:cs="Arial"/>
          <w:b/>
          <w:sz w:val="18"/>
          <w:szCs w:val="18"/>
        </w:rPr>
      </w:pPr>
      <w:r w:rsidRPr="0001495B">
        <w:rPr>
          <w:rFonts w:ascii="Arial" w:hAnsi="Arial" w:cs="Arial"/>
          <w:b/>
          <w:sz w:val="18"/>
          <w:szCs w:val="18"/>
        </w:rPr>
        <w:t xml:space="preserve">Uniwersyteckim Szpitalem Dziecięcym w Lublinie, </w:t>
      </w:r>
    </w:p>
    <w:p w14:paraId="162AC731" w14:textId="77777777" w:rsidR="00E6008E" w:rsidRPr="0001495B" w:rsidRDefault="00E6008E" w:rsidP="00E6008E">
      <w:pPr>
        <w:jc w:val="both"/>
        <w:rPr>
          <w:rFonts w:ascii="Arial" w:hAnsi="Arial" w:cs="Arial"/>
          <w:sz w:val="18"/>
          <w:szCs w:val="18"/>
        </w:rPr>
      </w:pPr>
      <w:r w:rsidRPr="0001495B">
        <w:rPr>
          <w:rFonts w:ascii="Arial" w:hAnsi="Arial" w:cs="Arial"/>
          <w:sz w:val="18"/>
          <w:szCs w:val="18"/>
        </w:rPr>
        <w:t xml:space="preserve">ul. prof. Antoniego Gębali 6, 20-093 Lublin,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 dalszej części umowy </w:t>
      </w:r>
      <w:r w:rsidRPr="0001495B">
        <w:rPr>
          <w:rFonts w:ascii="Arial" w:hAnsi="Arial" w:cs="Arial"/>
          <w:b/>
          <w:sz w:val="18"/>
          <w:szCs w:val="18"/>
        </w:rPr>
        <w:t xml:space="preserve">Zamawiającym </w:t>
      </w:r>
      <w:r w:rsidRPr="0001495B">
        <w:rPr>
          <w:rFonts w:ascii="Arial" w:hAnsi="Arial" w:cs="Arial"/>
          <w:sz w:val="18"/>
          <w:szCs w:val="18"/>
        </w:rPr>
        <w:t>lub</w:t>
      </w:r>
      <w:r w:rsidRPr="0001495B">
        <w:rPr>
          <w:rFonts w:ascii="Arial" w:hAnsi="Arial" w:cs="Arial"/>
          <w:b/>
          <w:sz w:val="18"/>
          <w:szCs w:val="18"/>
        </w:rPr>
        <w:t xml:space="preserve"> Szpitalem, </w:t>
      </w:r>
      <w:r w:rsidRPr="0001495B">
        <w:rPr>
          <w:rFonts w:ascii="Arial" w:hAnsi="Arial" w:cs="Arial"/>
          <w:sz w:val="18"/>
          <w:szCs w:val="18"/>
        </w:rPr>
        <w:t>reprezentowanym przez:</w:t>
      </w:r>
    </w:p>
    <w:p w14:paraId="02286C89" w14:textId="16DB10E9" w:rsidR="00E6008E" w:rsidRPr="0001495B" w:rsidRDefault="00E6008E" w:rsidP="00E6008E">
      <w:pPr>
        <w:numPr>
          <w:ilvl w:val="0"/>
          <w:numId w:val="83"/>
        </w:numPr>
        <w:contextualSpacing/>
        <w:jc w:val="both"/>
        <w:rPr>
          <w:rFonts w:ascii="Arial" w:hAnsi="Arial" w:cs="Arial"/>
          <w:sz w:val="18"/>
          <w:szCs w:val="18"/>
        </w:rPr>
      </w:pPr>
      <w:r w:rsidRPr="0001495B">
        <w:rPr>
          <w:rFonts w:ascii="Arial" w:hAnsi="Arial" w:cs="Arial"/>
          <w:sz w:val="18"/>
          <w:szCs w:val="18"/>
        </w:rPr>
        <w:t xml:space="preserve">dr Kamilę Ćwik </w:t>
      </w:r>
      <w:r w:rsidR="00523528">
        <w:rPr>
          <w:rFonts w:ascii="Arial" w:hAnsi="Arial" w:cs="Arial"/>
          <w:sz w:val="18"/>
          <w:szCs w:val="18"/>
        </w:rPr>
        <w:t>-</w:t>
      </w:r>
      <w:r w:rsidRPr="0001495B">
        <w:rPr>
          <w:rFonts w:ascii="Arial" w:hAnsi="Arial" w:cs="Arial"/>
          <w:sz w:val="18"/>
          <w:szCs w:val="18"/>
        </w:rPr>
        <w:t xml:space="preserve"> Dyrektora Szpitala</w:t>
      </w:r>
    </w:p>
    <w:p w14:paraId="63D86D0E" w14:textId="77777777" w:rsidR="00E6008E" w:rsidRPr="0001495B" w:rsidRDefault="00E6008E" w:rsidP="00E6008E">
      <w:pPr>
        <w:jc w:val="both"/>
        <w:rPr>
          <w:rFonts w:ascii="Arial" w:hAnsi="Arial" w:cs="Arial"/>
          <w:sz w:val="18"/>
          <w:szCs w:val="18"/>
        </w:rPr>
      </w:pPr>
    </w:p>
    <w:p w14:paraId="00DC8F27" w14:textId="77777777" w:rsidR="00E6008E" w:rsidRPr="0001495B" w:rsidRDefault="00E6008E" w:rsidP="00E6008E">
      <w:pPr>
        <w:jc w:val="both"/>
        <w:rPr>
          <w:rFonts w:ascii="Arial" w:hAnsi="Arial" w:cs="Arial"/>
          <w:sz w:val="18"/>
          <w:szCs w:val="18"/>
        </w:rPr>
      </w:pPr>
      <w:r w:rsidRPr="0001495B">
        <w:rPr>
          <w:rFonts w:ascii="Arial" w:hAnsi="Arial" w:cs="Arial"/>
          <w:sz w:val="18"/>
          <w:szCs w:val="18"/>
        </w:rPr>
        <w:t xml:space="preserve">a </w:t>
      </w:r>
    </w:p>
    <w:p w14:paraId="286C8637" w14:textId="77777777" w:rsidR="00E6008E" w:rsidRPr="0001495B" w:rsidRDefault="00E6008E" w:rsidP="00E6008E">
      <w:pPr>
        <w:autoSpaceDE w:val="0"/>
        <w:autoSpaceDN w:val="0"/>
        <w:adjustRightInd w:val="0"/>
        <w:ind w:right="94"/>
        <w:jc w:val="both"/>
        <w:rPr>
          <w:rFonts w:ascii="Arial" w:eastAsiaTheme="minorEastAsia" w:hAnsi="Arial" w:cs="Arial"/>
          <w:sz w:val="18"/>
          <w:szCs w:val="18"/>
          <w:lang w:eastAsia="pl-PL"/>
        </w:rPr>
      </w:pPr>
      <w:r w:rsidRPr="0001495B">
        <w:rPr>
          <w:rFonts w:ascii="Arial" w:eastAsiaTheme="minorEastAsia" w:hAnsi="Arial" w:cs="Arial"/>
          <w:sz w:val="18"/>
          <w:szCs w:val="18"/>
          <w:lang w:eastAsia="pl-PL"/>
        </w:rPr>
        <w:t xml:space="preserve">..........................................................................................., wpisanym do KRS/ Centralnej Ewidencji i Informacji o Działalności Gospodarczej, NIP: …. REGON: ………, zwanym w dalszej części umowy </w:t>
      </w:r>
      <w:r w:rsidRPr="0001495B">
        <w:rPr>
          <w:rFonts w:ascii="Arial" w:eastAsiaTheme="minorEastAsia" w:hAnsi="Arial" w:cs="Arial"/>
          <w:b/>
          <w:bCs/>
          <w:sz w:val="18"/>
          <w:szCs w:val="18"/>
          <w:lang w:eastAsia="pl-PL"/>
        </w:rPr>
        <w:t>Wykonawcą</w:t>
      </w:r>
      <w:r w:rsidRPr="0001495B">
        <w:rPr>
          <w:rFonts w:ascii="Arial" w:eastAsiaTheme="minorEastAsia" w:hAnsi="Arial" w:cs="Arial"/>
          <w:sz w:val="18"/>
          <w:szCs w:val="18"/>
          <w:lang w:eastAsia="pl-PL"/>
        </w:rPr>
        <w:t>, reprezentowanym przez:</w:t>
      </w:r>
    </w:p>
    <w:p w14:paraId="6665A48D" w14:textId="77777777" w:rsidR="00E6008E" w:rsidRPr="0001495B" w:rsidRDefault="00E6008E" w:rsidP="00E6008E">
      <w:pPr>
        <w:numPr>
          <w:ilvl w:val="0"/>
          <w:numId w:val="83"/>
        </w:numPr>
        <w:tabs>
          <w:tab w:val="left" w:pos="709"/>
        </w:tabs>
        <w:suppressAutoHyphens/>
        <w:contextualSpacing/>
        <w:jc w:val="both"/>
        <w:rPr>
          <w:rFonts w:ascii="Arial" w:hAnsi="Arial" w:cs="Arial"/>
          <w:sz w:val="18"/>
          <w:szCs w:val="18"/>
        </w:rPr>
      </w:pPr>
      <w:r w:rsidRPr="0001495B">
        <w:rPr>
          <w:rFonts w:ascii="Arial" w:hAnsi="Arial" w:cs="Arial"/>
          <w:sz w:val="18"/>
          <w:szCs w:val="18"/>
        </w:rPr>
        <w:t>................................................................................</w:t>
      </w:r>
    </w:p>
    <w:p w14:paraId="64669FE2" w14:textId="77777777" w:rsidR="00E6008E" w:rsidRPr="00132E20" w:rsidRDefault="00E6008E" w:rsidP="00E6008E">
      <w:pPr>
        <w:contextualSpacing/>
        <w:rPr>
          <w:rFonts w:ascii="Calibri" w:hAnsi="Calibri" w:cs="Calibri"/>
          <w:color w:val="EE0000"/>
          <w:sz w:val="18"/>
          <w:szCs w:val="18"/>
        </w:rPr>
      </w:pPr>
    </w:p>
    <w:p w14:paraId="50107D6A" w14:textId="4B626A60" w:rsidR="00E6008E" w:rsidRPr="00132E20" w:rsidRDefault="00E6008E" w:rsidP="00E6008E">
      <w:pPr>
        <w:pStyle w:val="HTML-wstpniesformatowany"/>
        <w:jc w:val="both"/>
        <w:rPr>
          <w:rFonts w:ascii="Arial" w:hAnsi="Arial" w:cs="Arial"/>
          <w:i/>
          <w:iCs/>
          <w:sz w:val="18"/>
          <w:szCs w:val="18"/>
        </w:rPr>
      </w:pPr>
      <w:r w:rsidRPr="00132E20">
        <w:rPr>
          <w:rFonts w:ascii="Arial" w:hAnsi="Arial" w:cs="Arial"/>
          <w:i/>
          <w:iCs/>
          <w:sz w:val="18"/>
          <w:szCs w:val="18"/>
        </w:rPr>
        <w:t>wyłonionym w postępowaniu przeprowadzonym w trybie przetargu nieograniczonego na podstawie art. 132 ustawy z dnia 11</w:t>
      </w:r>
      <w:r w:rsidR="00710389">
        <w:rPr>
          <w:rFonts w:ascii="Arial" w:hAnsi="Arial" w:cs="Arial"/>
          <w:i/>
          <w:iCs/>
          <w:sz w:val="18"/>
          <w:szCs w:val="18"/>
        </w:rPr>
        <w:t> </w:t>
      </w:r>
      <w:r w:rsidRPr="00132E20">
        <w:rPr>
          <w:rFonts w:ascii="Arial" w:hAnsi="Arial" w:cs="Arial"/>
          <w:i/>
          <w:iCs/>
          <w:sz w:val="18"/>
          <w:szCs w:val="18"/>
        </w:rPr>
        <w:t>września 2019 r. Prawo zamówień publicznych (Dz. U. z 2024 r., poz. 1320) - zwanej dalej „ustawą Pzp”), w celu zrealizowania zamówienia publicznego przeglądy techniczne, kalibracje i serwis aparatury medycznej. (nr sprawy ZP.381.21.2026) o</w:t>
      </w:r>
      <w:r w:rsidR="00710389">
        <w:rPr>
          <w:rFonts w:ascii="Arial" w:hAnsi="Arial" w:cs="Arial"/>
          <w:i/>
          <w:iCs/>
          <w:sz w:val="18"/>
          <w:szCs w:val="18"/>
        </w:rPr>
        <w:t> </w:t>
      </w:r>
      <w:r w:rsidRPr="00132E20">
        <w:rPr>
          <w:rFonts w:ascii="Arial" w:hAnsi="Arial" w:cs="Arial"/>
          <w:i/>
          <w:iCs/>
          <w:sz w:val="18"/>
          <w:szCs w:val="18"/>
        </w:rPr>
        <w:t>następującej treści:</w:t>
      </w:r>
    </w:p>
    <w:p w14:paraId="23A81CF5" w14:textId="77777777" w:rsidR="00E6008E" w:rsidRPr="008358C3" w:rsidRDefault="00E6008E" w:rsidP="00E6008E">
      <w:pPr>
        <w:suppressAutoHyphens/>
        <w:rPr>
          <w:rFonts w:ascii="Arial" w:eastAsia="Times New Roman" w:hAnsi="Arial" w:cs="Arial"/>
          <w:b/>
          <w:bCs/>
          <w:sz w:val="18"/>
          <w:szCs w:val="18"/>
          <w:lang w:eastAsia="ar-SA"/>
        </w:rPr>
      </w:pPr>
    </w:p>
    <w:p w14:paraId="036BA77E" w14:textId="77777777" w:rsidR="00E6008E" w:rsidRPr="008358C3" w:rsidRDefault="00E6008E" w:rsidP="00E6008E">
      <w:pPr>
        <w:autoSpaceDE w:val="0"/>
        <w:autoSpaceDN w:val="0"/>
        <w:adjustRightInd w:val="0"/>
        <w:ind w:right="94"/>
        <w:jc w:val="center"/>
        <w:rPr>
          <w:rFonts w:ascii="Arial" w:hAnsi="Arial" w:cs="Arial"/>
          <w:sz w:val="18"/>
          <w:szCs w:val="18"/>
        </w:rPr>
      </w:pPr>
      <w:r w:rsidRPr="008358C3">
        <w:rPr>
          <w:rFonts w:ascii="Arial" w:hAnsi="Arial" w:cs="Arial"/>
          <w:sz w:val="18"/>
          <w:szCs w:val="18"/>
        </w:rPr>
        <w:t>§ 1</w:t>
      </w:r>
    </w:p>
    <w:p w14:paraId="540540FF" w14:textId="70AC9F6C" w:rsidR="00E6008E" w:rsidRPr="008358C3" w:rsidRDefault="00E6008E" w:rsidP="0060168C">
      <w:pPr>
        <w:pStyle w:val="Akapitzlist"/>
        <w:numPr>
          <w:ilvl w:val="0"/>
          <w:numId w:val="122"/>
        </w:numPr>
        <w:autoSpaceDE w:val="0"/>
        <w:autoSpaceDN w:val="0"/>
        <w:adjustRightInd w:val="0"/>
        <w:ind w:right="94"/>
        <w:jc w:val="both"/>
        <w:rPr>
          <w:rFonts w:ascii="Arial" w:hAnsi="Arial" w:cs="Arial"/>
          <w:b/>
          <w:bCs/>
          <w:sz w:val="18"/>
          <w:szCs w:val="18"/>
        </w:rPr>
      </w:pPr>
      <w:r w:rsidRPr="008358C3">
        <w:rPr>
          <w:rFonts w:ascii="Arial" w:hAnsi="Arial" w:cs="Arial"/>
          <w:sz w:val="18"/>
          <w:szCs w:val="18"/>
        </w:rPr>
        <w:t xml:space="preserve">Przedmiotem umowy są </w:t>
      </w:r>
      <w:r w:rsidRPr="008358C3">
        <w:rPr>
          <w:rFonts w:ascii="Arial" w:hAnsi="Arial" w:cs="Arial"/>
          <w:b/>
          <w:bCs/>
          <w:sz w:val="18"/>
          <w:szCs w:val="18"/>
        </w:rPr>
        <w:t>usługi przeglądów technicznych, testów i kalibracji aparatury medycznej</w:t>
      </w:r>
      <w:r w:rsidRPr="008358C3">
        <w:rPr>
          <w:rFonts w:ascii="Arial" w:hAnsi="Arial" w:cs="Arial"/>
          <w:sz w:val="18"/>
          <w:szCs w:val="18"/>
        </w:rPr>
        <w:t xml:space="preserve"> zgodnie z SWZ i</w:t>
      </w:r>
      <w:r w:rsidR="00710389">
        <w:rPr>
          <w:rFonts w:ascii="Arial" w:hAnsi="Arial" w:cs="Arial"/>
          <w:sz w:val="18"/>
          <w:szCs w:val="18"/>
        </w:rPr>
        <w:t> </w:t>
      </w:r>
      <w:r w:rsidRPr="008358C3">
        <w:rPr>
          <w:rFonts w:ascii="Arial" w:hAnsi="Arial" w:cs="Arial"/>
          <w:sz w:val="18"/>
          <w:szCs w:val="18"/>
        </w:rPr>
        <w:t>ofertą Wykonawcy w </w:t>
      </w:r>
      <w:r w:rsidRPr="008358C3">
        <w:rPr>
          <w:rFonts w:ascii="Arial" w:hAnsi="Arial" w:cs="Arial"/>
          <w:b/>
          <w:bCs/>
          <w:sz w:val="18"/>
          <w:szCs w:val="18"/>
        </w:rPr>
        <w:t>Zadaniu nr ……………...</w:t>
      </w:r>
    </w:p>
    <w:p w14:paraId="689B67A0" w14:textId="77777777" w:rsidR="00E6008E" w:rsidRPr="008358C3" w:rsidRDefault="00E6008E" w:rsidP="0060168C">
      <w:pPr>
        <w:pStyle w:val="Akapitzlist"/>
        <w:numPr>
          <w:ilvl w:val="0"/>
          <w:numId w:val="122"/>
        </w:numPr>
        <w:autoSpaceDE w:val="0"/>
        <w:autoSpaceDN w:val="0"/>
        <w:adjustRightInd w:val="0"/>
        <w:ind w:right="94"/>
        <w:jc w:val="both"/>
        <w:rPr>
          <w:rFonts w:ascii="Arial" w:hAnsi="Arial" w:cs="Arial"/>
          <w:sz w:val="18"/>
          <w:szCs w:val="18"/>
        </w:rPr>
      </w:pPr>
      <w:r w:rsidRPr="008358C3">
        <w:rPr>
          <w:rFonts w:ascii="Arial" w:hAnsi="Arial" w:cs="Arial"/>
          <w:sz w:val="18"/>
          <w:szCs w:val="18"/>
        </w:rPr>
        <w:t>Wykonawca wykona usługę stanowiącą przedmiot umowy na własny koszt i ryzyko.</w:t>
      </w:r>
    </w:p>
    <w:p w14:paraId="2CE36208" w14:textId="77777777" w:rsidR="00E6008E" w:rsidRPr="008358C3" w:rsidRDefault="00E6008E" w:rsidP="00E6008E">
      <w:pPr>
        <w:suppressAutoHyphens/>
        <w:jc w:val="center"/>
        <w:rPr>
          <w:rFonts w:ascii="Arial" w:hAnsi="Arial" w:cs="Arial"/>
          <w:bCs/>
          <w:sz w:val="18"/>
          <w:szCs w:val="18"/>
          <w:lang w:eastAsia="ar-SA"/>
        </w:rPr>
      </w:pPr>
      <w:r w:rsidRPr="008358C3">
        <w:rPr>
          <w:rFonts w:ascii="Arial" w:hAnsi="Arial" w:cs="Arial"/>
          <w:bCs/>
          <w:sz w:val="18"/>
          <w:szCs w:val="18"/>
          <w:lang w:eastAsia="ar-SA"/>
        </w:rPr>
        <w:t>§ 2</w:t>
      </w:r>
    </w:p>
    <w:p w14:paraId="2A349EE1" w14:textId="77777777" w:rsidR="00E6008E" w:rsidRPr="008358C3" w:rsidRDefault="00E6008E" w:rsidP="00E6008E">
      <w:pPr>
        <w:autoSpaceDE w:val="0"/>
        <w:autoSpaceDN w:val="0"/>
        <w:adjustRightInd w:val="0"/>
        <w:ind w:right="94"/>
        <w:jc w:val="both"/>
        <w:rPr>
          <w:rFonts w:ascii="Arial" w:hAnsi="Arial" w:cs="Arial"/>
          <w:b/>
          <w:bCs/>
          <w:sz w:val="18"/>
          <w:szCs w:val="18"/>
        </w:rPr>
      </w:pPr>
      <w:r w:rsidRPr="008358C3">
        <w:rPr>
          <w:rFonts w:ascii="Arial" w:hAnsi="Arial" w:cs="Arial"/>
          <w:b/>
          <w:bCs/>
          <w:sz w:val="18"/>
          <w:szCs w:val="18"/>
        </w:rPr>
        <w:t>Obowiązki Zamawiającego:</w:t>
      </w:r>
    </w:p>
    <w:p w14:paraId="3FBFECA3" w14:textId="77777777" w:rsidR="00E6008E" w:rsidRPr="008358C3" w:rsidRDefault="00E6008E" w:rsidP="0060168C">
      <w:pPr>
        <w:numPr>
          <w:ilvl w:val="0"/>
          <w:numId w:val="123"/>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Udostępnienie aparatury i sprzętu medycznego do wykonywania usługi przez Wykonawcę.</w:t>
      </w:r>
    </w:p>
    <w:p w14:paraId="40E60D52" w14:textId="77777777" w:rsidR="00E6008E" w:rsidRPr="008358C3" w:rsidRDefault="00E6008E" w:rsidP="0060168C">
      <w:pPr>
        <w:numPr>
          <w:ilvl w:val="0"/>
          <w:numId w:val="123"/>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Każdorazowo z wykonania usługi zostanie sporządzony przez Wykonawcę i zaakceptowany przez przedstawiciela Zamawiającego raport serwisowy.</w:t>
      </w:r>
    </w:p>
    <w:p w14:paraId="5499D00A" w14:textId="77777777" w:rsidR="00E6008E" w:rsidRPr="008358C3" w:rsidRDefault="00E6008E" w:rsidP="00E6008E">
      <w:pPr>
        <w:suppressAutoHyphens/>
        <w:jc w:val="center"/>
        <w:rPr>
          <w:rFonts w:ascii="Arial" w:hAnsi="Arial" w:cs="Arial"/>
          <w:sz w:val="18"/>
          <w:szCs w:val="18"/>
          <w:lang w:eastAsia="ar-SA"/>
        </w:rPr>
      </w:pPr>
      <w:r w:rsidRPr="008358C3">
        <w:rPr>
          <w:rFonts w:ascii="Arial" w:hAnsi="Arial" w:cs="Arial"/>
          <w:sz w:val="18"/>
          <w:szCs w:val="18"/>
          <w:lang w:eastAsia="ar-SA"/>
        </w:rPr>
        <w:t>§ 3</w:t>
      </w:r>
    </w:p>
    <w:p w14:paraId="2BCEF3E3" w14:textId="77777777" w:rsidR="00E6008E" w:rsidRPr="008358C3" w:rsidRDefault="00E6008E" w:rsidP="00E6008E">
      <w:pPr>
        <w:jc w:val="both"/>
        <w:rPr>
          <w:rFonts w:ascii="Arial" w:hAnsi="Arial" w:cs="Arial"/>
          <w:b/>
          <w:sz w:val="18"/>
          <w:szCs w:val="18"/>
        </w:rPr>
      </w:pPr>
      <w:r w:rsidRPr="008358C3">
        <w:rPr>
          <w:rFonts w:ascii="Arial" w:hAnsi="Arial" w:cs="Arial"/>
          <w:b/>
          <w:sz w:val="18"/>
          <w:szCs w:val="18"/>
        </w:rPr>
        <w:t>Obowiązki Wykonawcy:</w:t>
      </w:r>
    </w:p>
    <w:p w14:paraId="3D6F26A7" w14:textId="77777777"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Wykonanie przeglądów technicznych i konserwacji aparatury medycznej zwanych w dalszej części umowy urządzeniami oraz zapewnienie fachowego poziomu usług technicznych na zgłoszenie Zamawiającego.</w:t>
      </w:r>
    </w:p>
    <w:p w14:paraId="6C2AB0AD" w14:textId="77777777"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Zamawiający w terminie do 30 dni przed datą wymaganego przeglądu danego urządzenia wezwie Wykonawcę  w formie pisemnej (e-mail) do wykonania usługi.</w:t>
      </w:r>
    </w:p>
    <w:p w14:paraId="3CC8DF26" w14:textId="7AFEEF5B"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Czas wykonania usługi wynosi do 10 dni</w:t>
      </w:r>
      <w:r w:rsidR="002D7DAA">
        <w:rPr>
          <w:rFonts w:ascii="Arial" w:hAnsi="Arial" w:cs="Arial"/>
          <w:sz w:val="18"/>
          <w:szCs w:val="18"/>
        </w:rPr>
        <w:t xml:space="preserve">, </w:t>
      </w:r>
      <w:r w:rsidRPr="008358C3">
        <w:rPr>
          <w:rFonts w:ascii="Arial" w:hAnsi="Arial" w:cs="Arial"/>
          <w:sz w:val="18"/>
          <w:szCs w:val="18"/>
        </w:rPr>
        <w:t>licząc od</w:t>
      </w:r>
      <w:r w:rsidRPr="008358C3">
        <w:rPr>
          <w:rFonts w:ascii="Arial" w:hAnsi="Arial" w:cs="Arial"/>
          <w:b/>
          <w:bCs/>
          <w:sz w:val="18"/>
          <w:szCs w:val="18"/>
        </w:rPr>
        <w:t xml:space="preserve"> </w:t>
      </w:r>
      <w:r w:rsidRPr="008358C3">
        <w:rPr>
          <w:rFonts w:ascii="Arial" w:hAnsi="Arial" w:cs="Arial"/>
          <w:sz w:val="18"/>
          <w:szCs w:val="18"/>
        </w:rPr>
        <w:t xml:space="preserve">daty wezwania wskazanego w </w:t>
      </w:r>
      <w:r w:rsidRPr="008358C3">
        <w:rPr>
          <w:rFonts w:ascii="Arial" w:hAnsi="Arial" w:cs="Arial"/>
          <w:sz w:val="18"/>
          <w:szCs w:val="18"/>
          <w:lang w:eastAsia="ar-SA"/>
        </w:rPr>
        <w:t>§ 3 ust. 2</w:t>
      </w:r>
      <w:r w:rsidRPr="008358C3">
        <w:rPr>
          <w:rFonts w:ascii="Arial" w:hAnsi="Arial" w:cs="Arial"/>
          <w:sz w:val="18"/>
          <w:szCs w:val="18"/>
        </w:rPr>
        <w:t xml:space="preserve">, w dni robocze, od poniedziałku do piątku w godzinach od 8:00 do 14:00. </w:t>
      </w:r>
    </w:p>
    <w:p w14:paraId="012589DA" w14:textId="77777777"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 xml:space="preserve">Wykonywanie usług nastąpi przy użyciu własnych narzędzi i materiałów, zgodnie z odpowiednimi przepisami prawa i/lub normami, wykorzystując przy wykonywaniu usługi materiały posiadające aktualne atesty, aprobaty techniczne i/lub certyfikaty zgodności oraz z wykorzystaniem odpowiedniego legalnego oprogramowania. </w:t>
      </w:r>
    </w:p>
    <w:p w14:paraId="182629E5" w14:textId="32375E2A"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eastAsia="Calibri" w:hAnsi="Arial" w:cs="Arial"/>
          <w:sz w:val="18"/>
          <w:szCs w:val="18"/>
        </w:rPr>
        <w:t xml:space="preserve">Wykonywanie usług będzie realizowane przez pracownika posiadającego </w:t>
      </w:r>
      <w:r w:rsidR="00F348D5" w:rsidRPr="00F348D5">
        <w:rPr>
          <w:rFonts w:ascii="Arial" w:eastAsia="Calibri" w:hAnsi="Arial" w:cs="Arial"/>
          <w:sz w:val="18"/>
          <w:szCs w:val="18"/>
        </w:rPr>
        <w:t>kwalifikacje</w:t>
      </w:r>
      <w:r w:rsidRPr="008358C3">
        <w:rPr>
          <w:rFonts w:ascii="Arial" w:eastAsia="Calibri" w:hAnsi="Arial" w:cs="Arial"/>
          <w:sz w:val="18"/>
          <w:szCs w:val="18"/>
        </w:rPr>
        <w:t xml:space="preserve"> do realizacji przedmiotu zamówienia, tj. po odbyciu szkolenia serwisowego technicznego przez tę osobę w zakresie wykonywania usług serwisowych przedmiotu zamówienia</w:t>
      </w:r>
      <w:r w:rsidRPr="008358C3">
        <w:rPr>
          <w:rFonts w:ascii="Arial" w:eastAsia="Calibri" w:hAnsi="Arial" w:cs="Arial"/>
          <w:b/>
          <w:bCs/>
          <w:sz w:val="18"/>
          <w:szCs w:val="18"/>
        </w:rPr>
        <w:t>.</w:t>
      </w:r>
    </w:p>
    <w:p w14:paraId="0B21E46D" w14:textId="12D7E334"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Zamawiający zastrzega sobie możliwość żądania przedstawienia przez Wykonawcę przed każdorazowym przystąpieniem do realizacji usługi dokumentów potwierdzających spełnienie wymagań określonych w ust. 4 oraz ust. 5.</w:t>
      </w:r>
      <w:r w:rsidR="00B11D93" w:rsidRPr="00B11D93">
        <w:rPr>
          <w:rFonts w:ascii="Arial" w:hAnsi="Arial" w:cs="Arial"/>
          <w:sz w:val="18"/>
          <w:szCs w:val="18"/>
        </w:rPr>
        <w:t xml:space="preserve"> Wykonawca jest zobowiązany do przedłożenia ww. dokumentów w terminie 3 dni roboczych od zgłoszeni żądania przez Zamawiającego.</w:t>
      </w:r>
    </w:p>
    <w:p w14:paraId="2E44EB59" w14:textId="77777777"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Wykonanie planowych przeglądów i konserwacji zgodnie z zakresem i wymaganiami producenta aparatu, które zostanie potwierdzone wydaniem przez Wykonawcę certyfikatu z oznaczoną datą ważności i/lub raportem serwisowym.</w:t>
      </w:r>
    </w:p>
    <w:p w14:paraId="25058AF1" w14:textId="77777777"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Wykonanie kalibracji urządzenia/aparatu, jeśli przepisy i zalecenia producenta nakładają taki obowiązek</w:t>
      </w:r>
    </w:p>
    <w:p w14:paraId="60AFF3F6" w14:textId="77777777"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Wykonywanie usług objętych niniejszą umową następować będzie w siedzibie Zamawiającego, w miejscu instalacji urządzenia. W razie potrzeby wykonania usługi w warsztatach Wykonawcy, przewozi on sprzęt transportem własnym i na własny koszt na miejsce usługi i z powrotem, po uprzednim uzgodnieniu terminu odbioru z przedstawicielem Zamawiającego.</w:t>
      </w:r>
    </w:p>
    <w:p w14:paraId="7EDD36D1" w14:textId="77777777" w:rsidR="00F13400" w:rsidRPr="00204032" w:rsidRDefault="00F13400" w:rsidP="0060168C">
      <w:pPr>
        <w:numPr>
          <w:ilvl w:val="0"/>
          <w:numId w:val="124"/>
        </w:numPr>
        <w:autoSpaceDE w:val="0"/>
        <w:autoSpaceDN w:val="0"/>
        <w:adjustRightInd w:val="0"/>
        <w:ind w:right="94"/>
        <w:contextualSpacing/>
        <w:jc w:val="both"/>
        <w:rPr>
          <w:rFonts w:ascii="Arial" w:hAnsi="Arial" w:cs="Arial"/>
          <w:sz w:val="18"/>
          <w:szCs w:val="18"/>
        </w:rPr>
      </w:pPr>
      <w:r w:rsidRPr="00204032">
        <w:rPr>
          <w:rFonts w:ascii="Arial" w:hAnsi="Arial" w:cs="Arial"/>
          <w:sz w:val="18"/>
          <w:szCs w:val="18"/>
        </w:rPr>
        <w:t>W przypadku konieczności wykonania usługi poza siedzibą Zamawiającego, Wykonawca przewozi sprzęt transportem własnym i na własny koszt do miejsca wykonania usługi i z powrotem, po uprzednim uzgodnieniu terminu odbioru z przedstawicielem Zamawiającego.</w:t>
      </w:r>
    </w:p>
    <w:p w14:paraId="6882D974" w14:textId="7C59C652" w:rsidR="00F13400" w:rsidRPr="00204032" w:rsidRDefault="00F13400" w:rsidP="0060168C">
      <w:pPr>
        <w:numPr>
          <w:ilvl w:val="0"/>
          <w:numId w:val="124"/>
        </w:numPr>
        <w:autoSpaceDE w:val="0"/>
        <w:autoSpaceDN w:val="0"/>
        <w:adjustRightInd w:val="0"/>
        <w:ind w:right="94"/>
        <w:contextualSpacing/>
        <w:jc w:val="both"/>
        <w:rPr>
          <w:rFonts w:ascii="Arial" w:hAnsi="Arial" w:cs="Arial"/>
          <w:sz w:val="18"/>
          <w:szCs w:val="18"/>
        </w:rPr>
      </w:pPr>
      <w:r w:rsidRPr="00204032">
        <w:rPr>
          <w:rFonts w:ascii="Arial" w:hAnsi="Arial" w:cs="Arial"/>
          <w:sz w:val="18"/>
          <w:szCs w:val="18"/>
        </w:rPr>
        <w:t>W sytuacji określonej w ust. 10 Wykonawca na czas niedostępności serwisowanego sprzętu jest zobowiązany do zapewnienia, w ramach wynagrodzenia określonego w § 4 ust. 1, urządzenia zastępczego parametrach o nie gorszych niż sprzęt serwisowany</w:t>
      </w:r>
      <w:r w:rsidR="00F67549">
        <w:rPr>
          <w:rFonts w:ascii="Arial" w:hAnsi="Arial" w:cs="Arial"/>
          <w:sz w:val="18"/>
          <w:szCs w:val="18"/>
        </w:rPr>
        <w:t xml:space="preserve"> (nie dotyczy zadania nr 60).</w:t>
      </w:r>
    </w:p>
    <w:p w14:paraId="592F1399" w14:textId="662D076D"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Wykonanie testów bezpieczeństwa elektrycznego w pełnym zakresie dla danego urządzenia/aparatu jeśli dotyczy.</w:t>
      </w:r>
    </w:p>
    <w:p w14:paraId="7E0FB40A" w14:textId="0F5DEBD3"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 xml:space="preserve">Wykonawca udziela Zamawiającemu </w:t>
      </w:r>
      <w:r w:rsidRPr="008358C3">
        <w:rPr>
          <w:rFonts w:ascii="Arial" w:hAnsi="Arial" w:cs="Arial"/>
          <w:b/>
          <w:bCs/>
          <w:sz w:val="18"/>
          <w:szCs w:val="18"/>
        </w:rPr>
        <w:t xml:space="preserve">1 </w:t>
      </w:r>
      <w:r w:rsidR="00204032">
        <w:rPr>
          <w:rFonts w:ascii="Arial" w:hAnsi="Arial" w:cs="Arial"/>
          <w:b/>
          <w:bCs/>
          <w:sz w:val="18"/>
          <w:szCs w:val="18"/>
        </w:rPr>
        <w:t>–</w:t>
      </w:r>
      <w:r w:rsidRPr="008358C3">
        <w:rPr>
          <w:rFonts w:ascii="Arial" w:hAnsi="Arial" w:cs="Arial"/>
          <w:b/>
          <w:bCs/>
          <w:sz w:val="18"/>
          <w:szCs w:val="18"/>
        </w:rPr>
        <w:t xml:space="preserve"> miesięcznej gwarancji</w:t>
      </w:r>
      <w:r w:rsidRPr="008358C3">
        <w:rPr>
          <w:rFonts w:ascii="Arial" w:hAnsi="Arial" w:cs="Arial"/>
          <w:sz w:val="18"/>
          <w:szCs w:val="18"/>
        </w:rPr>
        <w:t xml:space="preserve"> na wykonane przeglądy. W okresie gwarancji Wykonawca przystąpi do przeglądu gwarancyjnego w ramach wynagrodzenia umownego, o którym mowa w niniejszej umowie w terminie wskazanym w ust. 3. </w:t>
      </w:r>
    </w:p>
    <w:p w14:paraId="3B7ACD35" w14:textId="186ADCC6" w:rsidR="00E6008E" w:rsidRPr="008358C3"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8358C3">
        <w:rPr>
          <w:rFonts w:ascii="Arial" w:hAnsi="Arial" w:cs="Arial"/>
          <w:sz w:val="18"/>
          <w:szCs w:val="18"/>
        </w:rPr>
        <w:t>Po wykonaniu usługi Wykonawca wystawi raport serwisowy w którym zawarte będą dane przeglądanego aparatu takie jak nazwa, numer inwentarzowy, numer fabryczny oraz informacje na temat wykonanych czynności i sprawności aparatu.</w:t>
      </w:r>
      <w:r w:rsidR="00650392">
        <w:rPr>
          <w:rFonts w:ascii="Arial" w:hAnsi="Arial" w:cs="Arial"/>
          <w:sz w:val="18"/>
          <w:szCs w:val="18"/>
        </w:rPr>
        <w:t xml:space="preserve"> </w:t>
      </w:r>
      <w:r w:rsidRPr="008358C3">
        <w:rPr>
          <w:rFonts w:ascii="Arial" w:hAnsi="Arial" w:cs="Arial"/>
          <w:sz w:val="18"/>
          <w:szCs w:val="18"/>
        </w:rPr>
        <w:t xml:space="preserve"> </w:t>
      </w:r>
    </w:p>
    <w:p w14:paraId="711F418B" w14:textId="77777777" w:rsidR="00E6008E" w:rsidRPr="00F016AA" w:rsidRDefault="00E6008E" w:rsidP="0060168C">
      <w:pPr>
        <w:numPr>
          <w:ilvl w:val="0"/>
          <w:numId w:val="124"/>
        </w:numPr>
        <w:autoSpaceDE w:val="0"/>
        <w:autoSpaceDN w:val="0"/>
        <w:adjustRightInd w:val="0"/>
        <w:ind w:right="94"/>
        <w:contextualSpacing/>
        <w:jc w:val="both"/>
        <w:rPr>
          <w:rFonts w:ascii="Arial" w:hAnsi="Arial" w:cs="Arial"/>
          <w:sz w:val="18"/>
          <w:szCs w:val="18"/>
        </w:rPr>
      </w:pPr>
      <w:r w:rsidRPr="00F016AA">
        <w:rPr>
          <w:rFonts w:ascii="Arial" w:hAnsi="Arial" w:cs="Arial"/>
          <w:sz w:val="18"/>
          <w:szCs w:val="18"/>
        </w:rPr>
        <w:t>Po wykonaniu usługi Wykonawca naklei na urządzeniu naklejkę z datą ważności przeglądu.</w:t>
      </w:r>
    </w:p>
    <w:p w14:paraId="262D4AB1" w14:textId="77777777" w:rsidR="0060168C" w:rsidRDefault="0060168C">
      <w:pPr>
        <w:rPr>
          <w:rFonts w:ascii="Arial" w:hAnsi="Arial" w:cs="Arial"/>
          <w:bCs/>
          <w:sz w:val="18"/>
          <w:szCs w:val="18"/>
        </w:rPr>
      </w:pPr>
      <w:r>
        <w:rPr>
          <w:rFonts w:ascii="Arial" w:hAnsi="Arial" w:cs="Arial"/>
          <w:bCs/>
          <w:sz w:val="18"/>
          <w:szCs w:val="18"/>
        </w:rPr>
        <w:br w:type="page"/>
      </w:r>
    </w:p>
    <w:p w14:paraId="572262C9" w14:textId="10479BB6" w:rsidR="00E6008E" w:rsidRPr="00F016AA" w:rsidRDefault="00E6008E" w:rsidP="00E6008E">
      <w:pPr>
        <w:overflowPunct w:val="0"/>
        <w:autoSpaceDE w:val="0"/>
        <w:autoSpaceDN w:val="0"/>
        <w:adjustRightInd w:val="0"/>
        <w:ind w:left="426"/>
        <w:contextualSpacing/>
        <w:jc w:val="center"/>
        <w:textAlignment w:val="baseline"/>
        <w:rPr>
          <w:rFonts w:ascii="Arial" w:hAnsi="Arial" w:cs="Arial"/>
          <w:bCs/>
          <w:sz w:val="18"/>
          <w:szCs w:val="18"/>
        </w:rPr>
      </w:pPr>
      <w:r w:rsidRPr="00F016AA">
        <w:rPr>
          <w:rFonts w:ascii="Arial" w:hAnsi="Arial" w:cs="Arial"/>
          <w:bCs/>
          <w:sz w:val="18"/>
          <w:szCs w:val="18"/>
        </w:rPr>
        <w:lastRenderedPageBreak/>
        <w:t>§ 4</w:t>
      </w:r>
    </w:p>
    <w:p w14:paraId="5D34AB6F" w14:textId="77777777" w:rsidR="00E6008E" w:rsidRPr="00F016AA" w:rsidRDefault="00E6008E" w:rsidP="0060168C">
      <w:pPr>
        <w:pStyle w:val="Akapitzlist"/>
        <w:numPr>
          <w:ilvl w:val="0"/>
          <w:numId w:val="125"/>
        </w:numPr>
        <w:suppressAutoHyphens/>
        <w:jc w:val="both"/>
        <w:rPr>
          <w:rFonts w:ascii="Arial" w:eastAsia="Times New Roman" w:hAnsi="Arial" w:cs="Arial"/>
          <w:sz w:val="18"/>
          <w:szCs w:val="18"/>
        </w:rPr>
      </w:pPr>
      <w:r w:rsidRPr="00F016AA">
        <w:rPr>
          <w:rFonts w:ascii="Arial" w:eastAsia="Times New Roman" w:hAnsi="Arial" w:cs="Arial"/>
          <w:sz w:val="18"/>
          <w:szCs w:val="18"/>
        </w:rPr>
        <w:t xml:space="preserve">Wartość wynagrodzenia Wykonawcy  brutto wynosi </w:t>
      </w:r>
      <w:r w:rsidRPr="00F016AA">
        <w:rPr>
          <w:rFonts w:ascii="Arial" w:eastAsia="Times New Roman" w:hAnsi="Arial" w:cs="Arial"/>
          <w:b/>
          <w:bCs/>
          <w:sz w:val="18"/>
          <w:szCs w:val="18"/>
        </w:rPr>
        <w:t xml:space="preserve">……… (słownie: …………………) </w:t>
      </w:r>
      <w:r w:rsidRPr="00F016AA">
        <w:rPr>
          <w:rFonts w:ascii="Arial" w:eastAsia="Times New Roman" w:hAnsi="Arial" w:cs="Arial"/>
          <w:sz w:val="18"/>
          <w:szCs w:val="18"/>
        </w:rPr>
        <w:t xml:space="preserve">wraz z podatkiem VAT. </w:t>
      </w:r>
    </w:p>
    <w:p w14:paraId="48A1A92D" w14:textId="77777777" w:rsidR="00E6008E" w:rsidRPr="00F016AA" w:rsidRDefault="00E6008E" w:rsidP="0060168C">
      <w:pPr>
        <w:pStyle w:val="Akapitzlist"/>
        <w:numPr>
          <w:ilvl w:val="0"/>
          <w:numId w:val="125"/>
        </w:numPr>
        <w:suppressAutoHyphens/>
        <w:jc w:val="both"/>
        <w:rPr>
          <w:rFonts w:ascii="Arial" w:eastAsia="Times New Roman" w:hAnsi="Arial" w:cs="Arial"/>
          <w:sz w:val="18"/>
          <w:szCs w:val="18"/>
        </w:rPr>
      </w:pPr>
      <w:r w:rsidRPr="00F016AA">
        <w:rPr>
          <w:rFonts w:ascii="Arial" w:eastAsia="Times New Roman" w:hAnsi="Arial" w:cs="Arial"/>
          <w:sz w:val="18"/>
          <w:szCs w:val="18"/>
        </w:rPr>
        <w:t xml:space="preserve">Kosztorys ofertowy </w:t>
      </w:r>
      <w:r w:rsidRPr="00F016AA">
        <w:rPr>
          <w:rFonts w:ascii="Arial" w:eastAsia="Times New Roman" w:hAnsi="Arial" w:cs="Arial"/>
          <w:sz w:val="18"/>
          <w:szCs w:val="18"/>
          <w:lang w:eastAsia="ar-SA"/>
        </w:rPr>
        <w:t>Wykonawcy</w:t>
      </w:r>
      <w:r w:rsidRPr="00F016AA">
        <w:rPr>
          <w:rFonts w:ascii="Arial" w:eastAsia="Times New Roman" w:hAnsi="Arial" w:cs="Arial"/>
          <w:sz w:val="18"/>
          <w:szCs w:val="18"/>
        </w:rPr>
        <w:t xml:space="preserve"> stanowi załącznik do niniejszej umowy. Na łączną wartość wynagrodzenia Wykonawcy, o którym mowa w ust.1 składają się wartości usług w poszczególnych zadaniach, które wynoszą:</w:t>
      </w:r>
    </w:p>
    <w:p w14:paraId="7CE3F3BE" w14:textId="3087FE72" w:rsidR="00E6008E" w:rsidRPr="00F016AA" w:rsidRDefault="00E6008E" w:rsidP="0060168C">
      <w:pPr>
        <w:pStyle w:val="Akapitzlist"/>
        <w:numPr>
          <w:ilvl w:val="2"/>
          <w:numId w:val="125"/>
        </w:numPr>
        <w:suppressAutoHyphens/>
        <w:jc w:val="both"/>
        <w:rPr>
          <w:rFonts w:ascii="Arial" w:eastAsia="Times New Roman" w:hAnsi="Arial" w:cs="Arial"/>
          <w:sz w:val="18"/>
          <w:szCs w:val="18"/>
        </w:rPr>
      </w:pPr>
      <w:r w:rsidRPr="00F016AA">
        <w:rPr>
          <w:rFonts w:ascii="Arial" w:eastAsia="Times New Roman" w:hAnsi="Arial" w:cs="Arial"/>
          <w:b/>
          <w:bCs/>
          <w:sz w:val="18"/>
          <w:szCs w:val="18"/>
        </w:rPr>
        <w:t>dla Zadania nr …..</w:t>
      </w:r>
      <w:r w:rsidRPr="00F016AA">
        <w:rPr>
          <w:rFonts w:ascii="Arial" w:eastAsia="Times New Roman" w:hAnsi="Arial" w:cs="Arial"/>
          <w:sz w:val="18"/>
          <w:szCs w:val="18"/>
        </w:rPr>
        <w:t xml:space="preserve"> - ………… zł (słownie: ……………) wraz z podatkiem VAT, </w:t>
      </w:r>
    </w:p>
    <w:p w14:paraId="500ABC67" w14:textId="77777777" w:rsidR="00E6008E" w:rsidRPr="00F016AA" w:rsidRDefault="00E6008E" w:rsidP="0060168C">
      <w:pPr>
        <w:pStyle w:val="Akapitzlist"/>
        <w:numPr>
          <w:ilvl w:val="2"/>
          <w:numId w:val="125"/>
        </w:numPr>
        <w:suppressAutoHyphens/>
        <w:jc w:val="both"/>
        <w:rPr>
          <w:rFonts w:ascii="Arial" w:eastAsia="Times New Roman" w:hAnsi="Arial" w:cs="Arial"/>
          <w:sz w:val="18"/>
          <w:szCs w:val="18"/>
        </w:rPr>
      </w:pPr>
      <w:r w:rsidRPr="00F016AA">
        <w:rPr>
          <w:rFonts w:ascii="Arial" w:eastAsia="Times New Roman" w:hAnsi="Arial" w:cs="Arial"/>
          <w:b/>
          <w:bCs/>
          <w:sz w:val="18"/>
          <w:szCs w:val="18"/>
        </w:rPr>
        <w:t>dla Zadania nr …..</w:t>
      </w:r>
      <w:r w:rsidRPr="00F016AA">
        <w:rPr>
          <w:rFonts w:ascii="Arial" w:eastAsia="Times New Roman" w:hAnsi="Arial" w:cs="Arial"/>
          <w:sz w:val="18"/>
          <w:szCs w:val="18"/>
        </w:rPr>
        <w:t xml:space="preserve"> - ………… zł (słownie: ……………) wraz z podatkiem VAT, </w:t>
      </w:r>
    </w:p>
    <w:p w14:paraId="46EAA956" w14:textId="77777777" w:rsidR="00E6008E" w:rsidRPr="00F016AA" w:rsidRDefault="00E6008E" w:rsidP="0060168C">
      <w:pPr>
        <w:pStyle w:val="Akapitzlist"/>
        <w:numPr>
          <w:ilvl w:val="2"/>
          <w:numId w:val="125"/>
        </w:numPr>
        <w:suppressAutoHyphens/>
        <w:jc w:val="both"/>
        <w:rPr>
          <w:rFonts w:ascii="Arial" w:eastAsia="Times New Roman" w:hAnsi="Arial" w:cs="Arial"/>
          <w:sz w:val="18"/>
          <w:szCs w:val="18"/>
        </w:rPr>
      </w:pPr>
      <w:r w:rsidRPr="00F016AA">
        <w:rPr>
          <w:rFonts w:ascii="Arial" w:eastAsia="Times New Roman" w:hAnsi="Arial" w:cs="Arial"/>
          <w:b/>
          <w:bCs/>
          <w:sz w:val="18"/>
          <w:szCs w:val="18"/>
        </w:rPr>
        <w:t>dla Zadania nr …..</w:t>
      </w:r>
      <w:r w:rsidRPr="00F016AA">
        <w:rPr>
          <w:rFonts w:ascii="Arial" w:eastAsia="Times New Roman" w:hAnsi="Arial" w:cs="Arial"/>
          <w:sz w:val="18"/>
          <w:szCs w:val="18"/>
        </w:rPr>
        <w:t xml:space="preserve"> - ………… zł (słownie: ……………) wraz z podatkiem VAT,</w:t>
      </w:r>
    </w:p>
    <w:p w14:paraId="336F33FD" w14:textId="77777777" w:rsidR="00E6008E" w:rsidRPr="00F016AA" w:rsidRDefault="00E6008E" w:rsidP="0060168C">
      <w:pPr>
        <w:pStyle w:val="Akapitzlist"/>
        <w:numPr>
          <w:ilvl w:val="2"/>
          <w:numId w:val="125"/>
        </w:numPr>
        <w:suppressAutoHyphens/>
        <w:jc w:val="both"/>
        <w:rPr>
          <w:rFonts w:ascii="Arial" w:eastAsia="Times New Roman" w:hAnsi="Arial" w:cs="Arial"/>
          <w:sz w:val="18"/>
          <w:szCs w:val="18"/>
        </w:rPr>
      </w:pPr>
      <w:r w:rsidRPr="00F016AA">
        <w:rPr>
          <w:rFonts w:ascii="Arial" w:eastAsia="Times New Roman" w:hAnsi="Arial" w:cs="Arial"/>
          <w:sz w:val="18"/>
          <w:szCs w:val="18"/>
        </w:rPr>
        <w:t>……</w:t>
      </w:r>
    </w:p>
    <w:p w14:paraId="4C2A5264" w14:textId="22B63BE6" w:rsidR="00E6008E" w:rsidRPr="00F016AA" w:rsidRDefault="00F016AA" w:rsidP="00F016AA">
      <w:pPr>
        <w:pStyle w:val="Akapitzlist"/>
        <w:suppressAutoHyphens/>
        <w:jc w:val="both"/>
        <w:rPr>
          <w:rFonts w:ascii="Arial" w:eastAsia="Times New Roman" w:hAnsi="Arial" w:cs="Arial"/>
          <w:sz w:val="18"/>
          <w:szCs w:val="18"/>
        </w:rPr>
      </w:pPr>
      <w:r w:rsidRPr="00F016AA">
        <w:rPr>
          <w:rFonts w:ascii="Arial" w:hAnsi="Arial" w:cs="Arial"/>
          <w:i/>
          <w:iCs/>
          <w:sz w:val="18"/>
          <w:szCs w:val="18"/>
        </w:rPr>
        <w:t>*</w:t>
      </w:r>
      <w:r w:rsidR="00E6008E" w:rsidRPr="00F016AA">
        <w:rPr>
          <w:rFonts w:ascii="Arial" w:hAnsi="Arial" w:cs="Arial"/>
          <w:i/>
          <w:iCs/>
          <w:sz w:val="18"/>
          <w:szCs w:val="18"/>
        </w:rPr>
        <w:t>należy wypełnić odpowiednio dla każdego Zadania odrębnie w zależności, od Zadania w którym oferta została uznana za najkorzystniejszą.</w:t>
      </w:r>
    </w:p>
    <w:p w14:paraId="0EA7AC3C" w14:textId="1718DD40" w:rsidR="00E6008E" w:rsidRPr="00F016AA" w:rsidRDefault="00E6008E" w:rsidP="0060168C">
      <w:pPr>
        <w:pStyle w:val="Akapitzlist"/>
        <w:numPr>
          <w:ilvl w:val="0"/>
          <w:numId w:val="125"/>
        </w:numPr>
        <w:suppressAutoHyphens/>
        <w:jc w:val="both"/>
        <w:rPr>
          <w:rFonts w:ascii="Arial" w:eastAsia="Times New Roman" w:hAnsi="Arial" w:cs="Arial"/>
          <w:sz w:val="18"/>
          <w:szCs w:val="18"/>
        </w:rPr>
      </w:pPr>
      <w:r w:rsidRPr="00F016AA">
        <w:rPr>
          <w:rFonts w:ascii="Arial" w:hAnsi="Arial" w:cs="Arial"/>
          <w:sz w:val="18"/>
          <w:szCs w:val="18"/>
        </w:rPr>
        <w:t>Ceny przedstawione w ofercie zawierają wszelkie koszty związane z realizacją usług, m in. koszt transportu, podatków, ewentualnych ceł itp..</w:t>
      </w:r>
    </w:p>
    <w:p w14:paraId="51872E79" w14:textId="68C11891" w:rsidR="00E6008E" w:rsidRPr="00F016AA" w:rsidRDefault="00E6008E" w:rsidP="0060168C">
      <w:pPr>
        <w:pStyle w:val="Akapitzlist"/>
        <w:numPr>
          <w:ilvl w:val="0"/>
          <w:numId w:val="125"/>
        </w:numPr>
        <w:suppressAutoHyphens/>
        <w:jc w:val="both"/>
        <w:rPr>
          <w:rFonts w:ascii="Arial" w:hAnsi="Arial" w:cs="Arial"/>
          <w:sz w:val="18"/>
          <w:szCs w:val="18"/>
        </w:rPr>
      </w:pPr>
      <w:r w:rsidRPr="00F016AA">
        <w:rPr>
          <w:rFonts w:ascii="Arial" w:hAnsi="Arial" w:cs="Arial"/>
          <w:sz w:val="18"/>
          <w:szCs w:val="18"/>
        </w:rPr>
        <w:t>Ceny przedstawione w ofercie nie ulegną zmianie przez czas trwania umowy z zastrzeżeniem § 7 i § 9.</w:t>
      </w:r>
    </w:p>
    <w:p w14:paraId="4A0EA608" w14:textId="77777777" w:rsidR="00E6008E" w:rsidRPr="00F016AA" w:rsidRDefault="00E6008E" w:rsidP="00E6008E">
      <w:pPr>
        <w:suppressAutoHyphens/>
        <w:jc w:val="center"/>
        <w:rPr>
          <w:rFonts w:ascii="Arial" w:hAnsi="Arial" w:cs="Arial"/>
          <w:sz w:val="18"/>
          <w:szCs w:val="18"/>
          <w:lang w:eastAsia="ar-SA"/>
        </w:rPr>
      </w:pPr>
      <w:r w:rsidRPr="00F016AA">
        <w:rPr>
          <w:rFonts w:ascii="Arial" w:hAnsi="Arial" w:cs="Arial"/>
          <w:sz w:val="18"/>
          <w:szCs w:val="18"/>
          <w:lang w:eastAsia="ar-SA"/>
        </w:rPr>
        <w:t>§ 5</w:t>
      </w:r>
    </w:p>
    <w:p w14:paraId="53A900B6" w14:textId="77777777" w:rsidR="0060168C" w:rsidRDefault="00E6008E" w:rsidP="0060168C">
      <w:pPr>
        <w:pStyle w:val="Akapitzlist"/>
        <w:numPr>
          <w:ilvl w:val="2"/>
          <w:numId w:val="86"/>
        </w:numPr>
        <w:autoSpaceDE w:val="0"/>
        <w:autoSpaceDN w:val="0"/>
        <w:adjustRightInd w:val="0"/>
        <w:ind w:right="94"/>
        <w:jc w:val="both"/>
        <w:rPr>
          <w:rFonts w:ascii="Arial" w:hAnsi="Arial" w:cs="Arial"/>
          <w:sz w:val="18"/>
          <w:szCs w:val="18"/>
        </w:rPr>
      </w:pPr>
      <w:r w:rsidRPr="0060168C">
        <w:rPr>
          <w:rFonts w:ascii="Arial" w:eastAsia="Times New Roman" w:hAnsi="Arial" w:cs="Arial"/>
          <w:sz w:val="18"/>
          <w:szCs w:val="18"/>
        </w:rPr>
        <w:t xml:space="preserve">Podstawą do zapłaty za wykonaną usługę będzie faktura VAT, wystawiona na podstawie </w:t>
      </w:r>
      <w:r w:rsidRPr="0060168C">
        <w:rPr>
          <w:rFonts w:ascii="Arial" w:hAnsi="Arial" w:cs="Arial"/>
          <w:sz w:val="18"/>
          <w:szCs w:val="18"/>
        </w:rPr>
        <w:t xml:space="preserve">sporządzonego przez Wykonawcę i zaakceptowanego przez przedstawiciela Zamawiającego raportu serwisowego, o którym mowa w </w:t>
      </w:r>
      <w:r w:rsidRPr="0060168C">
        <w:rPr>
          <w:rFonts w:ascii="Arial" w:hAnsi="Arial" w:cs="Arial"/>
          <w:sz w:val="18"/>
          <w:szCs w:val="18"/>
          <w:lang w:eastAsia="ar-SA"/>
        </w:rPr>
        <w:t>§ 2 ust. 2.</w:t>
      </w:r>
    </w:p>
    <w:p w14:paraId="1A51E4A7" w14:textId="77777777" w:rsidR="0060168C" w:rsidRDefault="00635008" w:rsidP="0060168C">
      <w:pPr>
        <w:pStyle w:val="Akapitzlist"/>
        <w:numPr>
          <w:ilvl w:val="2"/>
          <w:numId w:val="86"/>
        </w:numPr>
        <w:autoSpaceDE w:val="0"/>
        <w:autoSpaceDN w:val="0"/>
        <w:adjustRightInd w:val="0"/>
        <w:ind w:right="94"/>
        <w:jc w:val="both"/>
        <w:rPr>
          <w:rFonts w:ascii="Arial" w:hAnsi="Arial" w:cs="Arial"/>
          <w:sz w:val="18"/>
          <w:szCs w:val="18"/>
        </w:rPr>
      </w:pPr>
      <w:r w:rsidRPr="0060168C">
        <w:rPr>
          <w:rFonts w:ascii="Arial" w:hAnsi="Arial" w:cs="Arial"/>
          <w:sz w:val="18"/>
          <w:szCs w:val="18"/>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4C5DC60B" w14:textId="77777777" w:rsidR="0060168C" w:rsidRDefault="00635008" w:rsidP="0060168C">
      <w:pPr>
        <w:pStyle w:val="Akapitzlist"/>
        <w:numPr>
          <w:ilvl w:val="2"/>
          <w:numId w:val="86"/>
        </w:numPr>
        <w:autoSpaceDE w:val="0"/>
        <w:autoSpaceDN w:val="0"/>
        <w:adjustRightInd w:val="0"/>
        <w:ind w:right="94"/>
        <w:jc w:val="both"/>
        <w:rPr>
          <w:rFonts w:ascii="Arial" w:hAnsi="Arial" w:cs="Arial"/>
          <w:sz w:val="18"/>
          <w:szCs w:val="18"/>
        </w:rPr>
      </w:pPr>
      <w:r w:rsidRPr="0060168C">
        <w:rPr>
          <w:rFonts w:ascii="Arial" w:hAnsi="Arial" w:cs="Arial"/>
          <w:sz w:val="18"/>
          <w:szCs w:val="18"/>
        </w:rPr>
        <w:t>Płatność za dostarczony przedmiot umowy nastąpi w formie przelewu w terminie 60 dni licząc od daty wystawienia ustrukturyzowanej faktury VAT z nadanym identyfikatorem KSeF. Warunki uznania faktury VAT za poprawnie wystawioną, mogącą stanowić podstawę do rozliczeń i biegu terminu płatności, obejmują, w szczególności:</w:t>
      </w:r>
    </w:p>
    <w:p w14:paraId="63CB87D9" w14:textId="77777777" w:rsidR="0060168C" w:rsidRDefault="00635008" w:rsidP="0060168C">
      <w:pPr>
        <w:pStyle w:val="Akapitzlist"/>
        <w:numPr>
          <w:ilvl w:val="0"/>
          <w:numId w:val="217"/>
        </w:numPr>
        <w:autoSpaceDE w:val="0"/>
        <w:autoSpaceDN w:val="0"/>
        <w:adjustRightInd w:val="0"/>
        <w:ind w:right="94"/>
        <w:jc w:val="both"/>
        <w:rPr>
          <w:rFonts w:ascii="Arial" w:hAnsi="Arial" w:cs="Arial"/>
          <w:sz w:val="18"/>
          <w:szCs w:val="18"/>
        </w:rPr>
      </w:pPr>
      <w:r w:rsidRPr="0060168C">
        <w:rPr>
          <w:rFonts w:ascii="Arial" w:hAnsi="Arial" w:cs="Arial"/>
          <w:sz w:val="18"/>
          <w:szCs w:val="18"/>
        </w:rPr>
        <w:t>faktura powinna zostać wystawiona w wariancie faktury ustrukturyzowanej KSeF FA (3),</w:t>
      </w:r>
    </w:p>
    <w:p w14:paraId="51B026D9" w14:textId="77777777" w:rsidR="0060168C" w:rsidRDefault="00635008" w:rsidP="0060168C">
      <w:pPr>
        <w:pStyle w:val="Akapitzlist"/>
        <w:numPr>
          <w:ilvl w:val="0"/>
          <w:numId w:val="217"/>
        </w:numPr>
        <w:autoSpaceDE w:val="0"/>
        <w:autoSpaceDN w:val="0"/>
        <w:adjustRightInd w:val="0"/>
        <w:ind w:right="94"/>
        <w:jc w:val="both"/>
        <w:rPr>
          <w:rFonts w:ascii="Arial" w:hAnsi="Arial" w:cs="Arial"/>
          <w:sz w:val="18"/>
          <w:szCs w:val="18"/>
        </w:rPr>
      </w:pPr>
      <w:r w:rsidRPr="0060168C">
        <w:rPr>
          <w:rFonts w:ascii="Arial" w:hAnsi="Arial" w:cs="Arial"/>
          <w:sz w:val="18"/>
          <w:szCs w:val="18"/>
        </w:rPr>
        <w:t>faktura powinna posiadać identyfikator KSeF,</w:t>
      </w:r>
    </w:p>
    <w:p w14:paraId="67CD97B7" w14:textId="28F81E53" w:rsidR="00635008" w:rsidRPr="0060168C" w:rsidRDefault="00635008" w:rsidP="0060168C">
      <w:pPr>
        <w:pStyle w:val="Akapitzlist"/>
        <w:numPr>
          <w:ilvl w:val="0"/>
          <w:numId w:val="217"/>
        </w:numPr>
        <w:autoSpaceDE w:val="0"/>
        <w:autoSpaceDN w:val="0"/>
        <w:adjustRightInd w:val="0"/>
        <w:ind w:right="94"/>
        <w:jc w:val="both"/>
        <w:rPr>
          <w:rFonts w:ascii="Arial" w:hAnsi="Arial" w:cs="Arial"/>
          <w:sz w:val="18"/>
          <w:szCs w:val="18"/>
        </w:rPr>
      </w:pPr>
      <w:r w:rsidRPr="0060168C">
        <w:rPr>
          <w:rFonts w:ascii="Arial" w:hAnsi="Arial" w:cs="Arial"/>
          <w:sz w:val="18"/>
          <w:szCs w:val="18"/>
        </w:rPr>
        <w:t>faktura powinna być jednoznacznie powiązana z zamówieniem i dostawą, w tym pod kątem asortymentowym.</w:t>
      </w:r>
    </w:p>
    <w:p w14:paraId="296C79C0" w14:textId="77777777" w:rsidR="0060168C" w:rsidRDefault="00635008" w:rsidP="0060168C">
      <w:pPr>
        <w:pStyle w:val="Akapitzlist"/>
        <w:numPr>
          <w:ilvl w:val="2"/>
          <w:numId w:val="86"/>
        </w:numPr>
        <w:autoSpaceDE w:val="0"/>
        <w:autoSpaceDN w:val="0"/>
        <w:adjustRightInd w:val="0"/>
        <w:ind w:right="94"/>
        <w:jc w:val="both"/>
        <w:rPr>
          <w:rFonts w:ascii="Arial" w:hAnsi="Arial" w:cs="Arial"/>
          <w:sz w:val="18"/>
          <w:szCs w:val="18"/>
        </w:rPr>
      </w:pPr>
      <w:r w:rsidRPr="0060168C">
        <w:rPr>
          <w:rFonts w:ascii="Arial" w:hAnsi="Arial" w:cs="Arial"/>
          <w:sz w:val="18"/>
          <w:szCs w:val="18"/>
        </w:rPr>
        <w:t>Dodatkowo Wykonawca zobowiązuje się do bezzwłocznego zawiadomienia Zamawiającego o wystawieniu faktury, w tym faktury korygującej, zgodnie z ust. 2 i 3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60661348" w14:textId="77777777" w:rsidR="0060168C" w:rsidRDefault="00635008" w:rsidP="0060168C">
      <w:pPr>
        <w:pStyle w:val="Akapitzlist"/>
        <w:numPr>
          <w:ilvl w:val="2"/>
          <w:numId w:val="86"/>
        </w:numPr>
        <w:autoSpaceDE w:val="0"/>
        <w:autoSpaceDN w:val="0"/>
        <w:adjustRightInd w:val="0"/>
        <w:ind w:right="94"/>
        <w:jc w:val="both"/>
        <w:rPr>
          <w:rFonts w:ascii="Arial" w:hAnsi="Arial" w:cs="Arial"/>
          <w:sz w:val="18"/>
          <w:szCs w:val="18"/>
        </w:rPr>
      </w:pPr>
      <w:r w:rsidRPr="0060168C">
        <w:rPr>
          <w:rFonts w:ascii="Arial" w:hAnsi="Arial" w:cs="Arial"/>
          <w:sz w:val="18"/>
          <w:szCs w:val="18"/>
        </w:rPr>
        <w:t xml:space="preserve">Termin płatności wpisany przez Wykonawcę na fakturze musi być zgodny z terminem określonym w ust. </w:t>
      </w:r>
      <w:r w:rsidR="00EE7C98" w:rsidRPr="0060168C">
        <w:rPr>
          <w:rFonts w:ascii="Arial" w:hAnsi="Arial" w:cs="Arial"/>
          <w:sz w:val="18"/>
          <w:szCs w:val="18"/>
        </w:rPr>
        <w:t>3</w:t>
      </w:r>
      <w:r w:rsidRPr="0060168C">
        <w:rPr>
          <w:rFonts w:ascii="Arial" w:hAnsi="Arial" w:cs="Arial"/>
          <w:sz w:val="18"/>
          <w:szCs w:val="18"/>
        </w:rPr>
        <w:t xml:space="preserve"> niniejszego paragrafu.</w:t>
      </w:r>
    </w:p>
    <w:p w14:paraId="73342FDD" w14:textId="44BEA253" w:rsidR="00635008" w:rsidRPr="0060168C" w:rsidRDefault="00635008" w:rsidP="0060168C">
      <w:pPr>
        <w:pStyle w:val="Akapitzlist"/>
        <w:numPr>
          <w:ilvl w:val="2"/>
          <w:numId w:val="86"/>
        </w:numPr>
        <w:autoSpaceDE w:val="0"/>
        <w:autoSpaceDN w:val="0"/>
        <w:adjustRightInd w:val="0"/>
        <w:ind w:right="94"/>
        <w:jc w:val="both"/>
        <w:rPr>
          <w:rFonts w:ascii="Arial" w:hAnsi="Arial" w:cs="Arial"/>
          <w:sz w:val="18"/>
          <w:szCs w:val="18"/>
        </w:rPr>
      </w:pPr>
      <w:r w:rsidRPr="0060168C">
        <w:rPr>
          <w:rFonts w:ascii="Arial" w:hAnsi="Arial" w:cs="Arial"/>
          <w:sz w:val="18"/>
          <w:szCs w:val="18"/>
        </w:rPr>
        <w:t>Za dzień zapłaty uznaje się dzień obciążenia rachunku bankowego Zamawiającego.</w:t>
      </w:r>
    </w:p>
    <w:p w14:paraId="341D2487" w14:textId="77777777" w:rsidR="00635008" w:rsidRPr="00635008" w:rsidRDefault="00635008" w:rsidP="0060168C">
      <w:pPr>
        <w:numPr>
          <w:ilvl w:val="0"/>
          <w:numId w:val="8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5D0F109B" w14:textId="77777777" w:rsidR="00635008" w:rsidRPr="00635008" w:rsidRDefault="00635008" w:rsidP="0060168C">
      <w:pPr>
        <w:numPr>
          <w:ilvl w:val="0"/>
          <w:numId w:val="8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25FCE1AD" w14:textId="77777777" w:rsidR="00635008" w:rsidRPr="00635008" w:rsidRDefault="00635008" w:rsidP="0060168C">
      <w:pPr>
        <w:numPr>
          <w:ilvl w:val="0"/>
          <w:numId w:val="8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716A7BBE" w14:textId="77777777" w:rsidR="00635008" w:rsidRPr="00635008" w:rsidRDefault="00635008" w:rsidP="0060168C">
      <w:pPr>
        <w:numPr>
          <w:ilvl w:val="0"/>
          <w:numId w:val="86"/>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(ksiegowosc@uszd.lublin.pl) o:</w:t>
      </w:r>
    </w:p>
    <w:p w14:paraId="1796974E" w14:textId="77777777" w:rsidR="0060168C" w:rsidRDefault="00635008" w:rsidP="0060168C">
      <w:pPr>
        <w:pStyle w:val="Akapitzlist"/>
        <w:numPr>
          <w:ilvl w:val="0"/>
          <w:numId w:val="218"/>
        </w:numPr>
        <w:autoSpaceDE w:val="0"/>
        <w:autoSpaceDN w:val="0"/>
        <w:adjustRightInd w:val="0"/>
        <w:ind w:right="94"/>
        <w:jc w:val="both"/>
        <w:rPr>
          <w:rFonts w:ascii="Arial" w:hAnsi="Arial" w:cs="Arial"/>
          <w:sz w:val="18"/>
          <w:szCs w:val="18"/>
        </w:rPr>
      </w:pPr>
      <w:r w:rsidRPr="0060168C">
        <w:rPr>
          <w:rFonts w:ascii="Arial" w:hAnsi="Arial" w:cs="Arial"/>
          <w:sz w:val="18"/>
          <w:szCs w:val="18"/>
        </w:rPr>
        <w:t>zastosowanym trybie wystawienia faktury (offline/offline24),</w:t>
      </w:r>
    </w:p>
    <w:p w14:paraId="7D4AB3B6" w14:textId="77777777" w:rsidR="0060168C" w:rsidRDefault="00635008" w:rsidP="0060168C">
      <w:pPr>
        <w:pStyle w:val="Akapitzlist"/>
        <w:numPr>
          <w:ilvl w:val="0"/>
          <w:numId w:val="218"/>
        </w:numPr>
        <w:autoSpaceDE w:val="0"/>
        <w:autoSpaceDN w:val="0"/>
        <w:adjustRightInd w:val="0"/>
        <w:ind w:right="94"/>
        <w:jc w:val="both"/>
        <w:rPr>
          <w:rFonts w:ascii="Arial" w:hAnsi="Arial" w:cs="Arial"/>
          <w:sz w:val="18"/>
          <w:szCs w:val="18"/>
        </w:rPr>
      </w:pPr>
      <w:r w:rsidRPr="0060168C">
        <w:rPr>
          <w:rFonts w:ascii="Arial" w:hAnsi="Arial" w:cs="Arial"/>
          <w:sz w:val="18"/>
          <w:szCs w:val="18"/>
        </w:rPr>
        <w:t>planowanym terminie jej uzupełnienia i przesłania do KSeF.</w:t>
      </w:r>
    </w:p>
    <w:p w14:paraId="309A188C" w14:textId="1BF4115C" w:rsidR="00635008" w:rsidRPr="0060168C" w:rsidRDefault="00635008" w:rsidP="0060168C">
      <w:pPr>
        <w:pStyle w:val="Akapitzlist"/>
        <w:numPr>
          <w:ilvl w:val="0"/>
          <w:numId w:val="218"/>
        </w:numPr>
        <w:autoSpaceDE w:val="0"/>
        <w:autoSpaceDN w:val="0"/>
        <w:adjustRightInd w:val="0"/>
        <w:ind w:right="94"/>
        <w:jc w:val="both"/>
        <w:rPr>
          <w:rFonts w:ascii="Arial" w:hAnsi="Arial" w:cs="Arial"/>
          <w:sz w:val="18"/>
          <w:szCs w:val="18"/>
        </w:rPr>
      </w:pPr>
      <w:r w:rsidRPr="0060168C">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sidR="00914E54" w:rsidRPr="0060168C">
        <w:rPr>
          <w:rFonts w:ascii="Arial" w:hAnsi="Arial" w:cs="Arial"/>
          <w:sz w:val="18"/>
          <w:szCs w:val="18"/>
        </w:rPr>
        <w:t>4</w:t>
      </w:r>
      <w:r w:rsidRPr="0060168C">
        <w:rPr>
          <w:rFonts w:ascii="Arial" w:hAnsi="Arial" w:cs="Arial"/>
          <w:sz w:val="18"/>
          <w:szCs w:val="18"/>
        </w:rPr>
        <w:t xml:space="preserve"> niniejszego paragrafu.</w:t>
      </w:r>
    </w:p>
    <w:p w14:paraId="3AF60C26" w14:textId="40F59A68" w:rsidR="00635008" w:rsidRPr="00635008" w:rsidRDefault="00635008" w:rsidP="0060168C">
      <w:pPr>
        <w:pStyle w:val="Akapitzlist"/>
        <w:numPr>
          <w:ilvl w:val="0"/>
          <w:numId w:val="86"/>
        </w:numPr>
        <w:jc w:val="both"/>
        <w:rPr>
          <w:rFonts w:ascii="Arial" w:hAnsi="Arial" w:cs="Arial"/>
          <w:sz w:val="18"/>
          <w:szCs w:val="18"/>
        </w:rPr>
      </w:pPr>
      <w:r w:rsidRPr="00635008">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sidR="00F852B6">
        <w:rPr>
          <w:rFonts w:ascii="Arial" w:hAnsi="Arial" w:cs="Arial"/>
          <w:sz w:val="18"/>
          <w:szCs w:val="18"/>
        </w:rPr>
        <w:t>4</w:t>
      </w:r>
      <w:r w:rsidRPr="00635008">
        <w:rPr>
          <w:rFonts w:ascii="Arial" w:hAnsi="Arial" w:cs="Arial"/>
          <w:sz w:val="18"/>
          <w:szCs w:val="18"/>
        </w:rPr>
        <w:t xml:space="preserve"> niniejszego paragrafu.</w:t>
      </w:r>
    </w:p>
    <w:p w14:paraId="6F052D68" w14:textId="77777777" w:rsidR="00635008" w:rsidRPr="00635008" w:rsidRDefault="00635008" w:rsidP="00635008">
      <w:pPr>
        <w:autoSpaceDE w:val="0"/>
        <w:autoSpaceDN w:val="0"/>
        <w:adjustRightInd w:val="0"/>
        <w:ind w:left="360" w:right="94"/>
        <w:contextualSpacing/>
        <w:jc w:val="both"/>
        <w:rPr>
          <w:rFonts w:ascii="Arial" w:hAnsi="Arial" w:cs="Arial"/>
          <w:sz w:val="18"/>
          <w:szCs w:val="18"/>
        </w:rPr>
      </w:pPr>
    </w:p>
    <w:p w14:paraId="7F65AA36" w14:textId="77777777" w:rsidR="00E6008E" w:rsidRPr="00F016AA" w:rsidRDefault="00E6008E" w:rsidP="00E6008E">
      <w:pPr>
        <w:suppressAutoHyphens/>
        <w:contextualSpacing/>
        <w:jc w:val="center"/>
        <w:rPr>
          <w:rFonts w:ascii="Arial" w:hAnsi="Arial" w:cs="Arial"/>
          <w:sz w:val="18"/>
          <w:szCs w:val="18"/>
        </w:rPr>
      </w:pPr>
      <w:r w:rsidRPr="00F016AA">
        <w:rPr>
          <w:rFonts w:ascii="Arial" w:hAnsi="Arial" w:cs="Arial"/>
          <w:sz w:val="18"/>
          <w:szCs w:val="18"/>
        </w:rPr>
        <w:t>§ 6</w:t>
      </w:r>
    </w:p>
    <w:p w14:paraId="7A3FC775" w14:textId="77777777" w:rsidR="00E6008E" w:rsidRPr="00F016AA" w:rsidRDefault="00E6008E" w:rsidP="0060168C">
      <w:pPr>
        <w:numPr>
          <w:ilvl w:val="0"/>
          <w:numId w:val="127"/>
        </w:numPr>
        <w:suppressAutoHyphens/>
        <w:contextualSpacing/>
        <w:jc w:val="both"/>
        <w:rPr>
          <w:rFonts w:ascii="Arial" w:hAnsi="Arial" w:cs="Arial"/>
          <w:sz w:val="18"/>
          <w:szCs w:val="18"/>
        </w:rPr>
      </w:pPr>
      <w:r w:rsidRPr="00F016AA">
        <w:rPr>
          <w:rFonts w:ascii="Arial" w:hAnsi="Arial" w:cs="Arial"/>
          <w:sz w:val="18"/>
          <w:szCs w:val="18"/>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danym Zadaniu w terminie 30 dni od powzięcia wiadomości o tych okolicznościach. </w:t>
      </w:r>
    </w:p>
    <w:p w14:paraId="7BD3DECB" w14:textId="77777777" w:rsidR="00E6008E" w:rsidRPr="00F016AA" w:rsidRDefault="00E6008E" w:rsidP="0060168C">
      <w:pPr>
        <w:numPr>
          <w:ilvl w:val="0"/>
          <w:numId w:val="127"/>
        </w:numPr>
        <w:suppressAutoHyphens/>
        <w:contextualSpacing/>
        <w:jc w:val="both"/>
        <w:rPr>
          <w:rFonts w:ascii="Arial" w:hAnsi="Arial" w:cs="Arial"/>
          <w:sz w:val="18"/>
          <w:szCs w:val="18"/>
        </w:rPr>
      </w:pPr>
      <w:r w:rsidRPr="00F016AA">
        <w:rPr>
          <w:rFonts w:ascii="Arial" w:hAnsi="Arial" w:cs="Arial"/>
          <w:sz w:val="18"/>
          <w:szCs w:val="18"/>
        </w:rPr>
        <w:t xml:space="preserve">Zamawiający może odstąpić od umowy  w danym Zadaniu jeżeli zachodzi co najmniej jedna z następujących okoliczności: </w:t>
      </w:r>
    </w:p>
    <w:p w14:paraId="154B6888" w14:textId="77777777" w:rsidR="00F016AA" w:rsidRPr="00F016AA" w:rsidRDefault="00E6008E" w:rsidP="00F016AA">
      <w:pPr>
        <w:pStyle w:val="Akapitzlist"/>
        <w:numPr>
          <w:ilvl w:val="5"/>
          <w:numId w:val="89"/>
        </w:numPr>
        <w:suppressAutoHyphens/>
        <w:jc w:val="both"/>
        <w:rPr>
          <w:rFonts w:ascii="Arial" w:hAnsi="Arial" w:cs="Arial"/>
          <w:sz w:val="18"/>
          <w:szCs w:val="18"/>
        </w:rPr>
      </w:pPr>
      <w:r w:rsidRPr="00F016AA">
        <w:rPr>
          <w:rFonts w:ascii="Arial" w:hAnsi="Arial" w:cs="Arial"/>
          <w:sz w:val="18"/>
          <w:szCs w:val="18"/>
        </w:rPr>
        <w:t xml:space="preserve">dokonano zmiany umowy z naruszeniem art. 454 Pzp i art. 455 Pzp,  </w:t>
      </w:r>
    </w:p>
    <w:p w14:paraId="3331950D" w14:textId="77777777" w:rsidR="00F016AA" w:rsidRPr="00F016AA" w:rsidRDefault="00E6008E" w:rsidP="00F016AA">
      <w:pPr>
        <w:pStyle w:val="Akapitzlist"/>
        <w:numPr>
          <w:ilvl w:val="5"/>
          <w:numId w:val="89"/>
        </w:numPr>
        <w:suppressAutoHyphens/>
        <w:jc w:val="both"/>
        <w:rPr>
          <w:rFonts w:ascii="Arial" w:hAnsi="Arial" w:cs="Arial"/>
          <w:sz w:val="18"/>
          <w:szCs w:val="18"/>
        </w:rPr>
      </w:pPr>
      <w:r w:rsidRPr="00F016AA">
        <w:rPr>
          <w:rFonts w:ascii="Arial" w:hAnsi="Arial" w:cs="Arial"/>
          <w:sz w:val="18"/>
          <w:szCs w:val="18"/>
        </w:rPr>
        <w:t xml:space="preserve">Wykonawca w chwili zawarcia umowy podlegał wykluczeniu na podstawie art. 108 Pzp,  </w:t>
      </w:r>
    </w:p>
    <w:p w14:paraId="0F4C6DE9" w14:textId="31C023FE" w:rsidR="00E6008E" w:rsidRPr="00F016AA" w:rsidRDefault="00E6008E" w:rsidP="00F016AA">
      <w:pPr>
        <w:pStyle w:val="Akapitzlist"/>
        <w:numPr>
          <w:ilvl w:val="5"/>
          <w:numId w:val="89"/>
        </w:numPr>
        <w:suppressAutoHyphens/>
        <w:jc w:val="both"/>
        <w:rPr>
          <w:rFonts w:ascii="Arial" w:hAnsi="Arial" w:cs="Arial"/>
          <w:sz w:val="18"/>
          <w:szCs w:val="18"/>
        </w:rPr>
      </w:pPr>
      <w:r w:rsidRPr="00F016AA">
        <w:rPr>
          <w:rFonts w:ascii="Arial" w:hAnsi="Arial" w:cs="Arial"/>
          <w:sz w:val="18"/>
          <w:szCs w:val="18"/>
        </w:rPr>
        <w:lastRenderedPageBreak/>
        <w:t xml:space="preserve">Trybunał  Sprawiedliwości  Unii  Europejskiej  stwierdził,  w  ramach  procedury przewidzianej  w  art.  258  Traktatu  o  funkcjonowaniu  Unii  Europejskiej,  że Rzeczpospolita  Polska  uchybiła  zobowiązaniom,  które  ciążą  na  niej  na  mocy Traktatów, dyrektywy 20132/24/UE, dyrektywy 2014/25/UE i dyrektywy 2009/81/WE, z  uwagi  na  to,  że  Zamawiający  udzielił  zamówienia  z  naruszeniem  prawa  Unii Europejskiej.  </w:t>
      </w:r>
    </w:p>
    <w:p w14:paraId="0221352D" w14:textId="77777777" w:rsidR="00E6008E" w:rsidRPr="00F016AA" w:rsidRDefault="00E6008E" w:rsidP="00F016AA">
      <w:pPr>
        <w:numPr>
          <w:ilvl w:val="0"/>
          <w:numId w:val="89"/>
        </w:numPr>
        <w:suppressAutoHyphens/>
        <w:contextualSpacing/>
        <w:jc w:val="both"/>
        <w:rPr>
          <w:rFonts w:ascii="Arial" w:hAnsi="Arial" w:cs="Arial"/>
          <w:sz w:val="18"/>
          <w:szCs w:val="18"/>
        </w:rPr>
      </w:pPr>
      <w:r w:rsidRPr="00F016AA">
        <w:rPr>
          <w:rFonts w:ascii="Arial" w:hAnsi="Arial" w:cs="Arial"/>
          <w:sz w:val="18"/>
          <w:szCs w:val="18"/>
        </w:rPr>
        <w:t xml:space="preserve">W przypadku odstąpienia z powodu dokonania zmiany umowy z naruszeniem art. 454 Pzp i art. 455 Pzp, Zamawiający odstępuje od umowy w części, której zmiana dotyczy.  </w:t>
      </w:r>
    </w:p>
    <w:p w14:paraId="4F01B54C" w14:textId="77777777" w:rsidR="00E6008E" w:rsidRPr="00F016AA" w:rsidRDefault="00E6008E" w:rsidP="00F016AA">
      <w:pPr>
        <w:numPr>
          <w:ilvl w:val="0"/>
          <w:numId w:val="89"/>
        </w:numPr>
        <w:suppressAutoHyphens/>
        <w:contextualSpacing/>
        <w:jc w:val="both"/>
        <w:rPr>
          <w:rFonts w:ascii="Arial" w:hAnsi="Arial" w:cs="Arial"/>
          <w:sz w:val="18"/>
          <w:szCs w:val="18"/>
        </w:rPr>
      </w:pPr>
      <w:r w:rsidRPr="00F016AA">
        <w:rPr>
          <w:rFonts w:ascii="Arial" w:hAnsi="Arial" w:cs="Arial"/>
          <w:sz w:val="18"/>
          <w:szCs w:val="18"/>
        </w:rPr>
        <w:t xml:space="preserve">Zamawiający może odstąpić od umowy w danym Zadaniu z przyczyn, za które odpowiedzialność ponosi Wykonawca: </w:t>
      </w:r>
    </w:p>
    <w:p w14:paraId="7E94F02B" w14:textId="77777777" w:rsidR="00296218" w:rsidRPr="00296218" w:rsidRDefault="00E6008E" w:rsidP="0060168C">
      <w:pPr>
        <w:pStyle w:val="Akapitzlist"/>
        <w:numPr>
          <w:ilvl w:val="0"/>
          <w:numId w:val="214"/>
        </w:numPr>
        <w:suppressAutoHyphens/>
        <w:jc w:val="both"/>
        <w:rPr>
          <w:rFonts w:ascii="Arial" w:hAnsi="Arial" w:cs="Arial"/>
          <w:sz w:val="18"/>
          <w:szCs w:val="18"/>
        </w:rPr>
      </w:pPr>
      <w:r w:rsidRPr="00296218">
        <w:rPr>
          <w:rFonts w:ascii="Arial" w:eastAsia="Calibri" w:hAnsi="Arial" w:cs="Arial"/>
          <w:sz w:val="18"/>
          <w:szCs w:val="18"/>
        </w:rPr>
        <w:t>jeżeli Wykonawca dokona cesji wierzytelności wynikających z niniejszej umowy na rzecz osób trzecich z naruszeniem przepisów ustawy z dnia 15.04.2011 r. o działalności leczniczej</w:t>
      </w:r>
    </w:p>
    <w:p w14:paraId="6D1C60B5" w14:textId="60D5A12C" w:rsidR="00E6008E" w:rsidRPr="00296218" w:rsidRDefault="00E6008E" w:rsidP="0060168C">
      <w:pPr>
        <w:pStyle w:val="Akapitzlist"/>
        <w:numPr>
          <w:ilvl w:val="0"/>
          <w:numId w:val="214"/>
        </w:numPr>
        <w:suppressAutoHyphens/>
        <w:jc w:val="both"/>
        <w:rPr>
          <w:rFonts w:ascii="Arial" w:hAnsi="Arial" w:cs="Arial"/>
          <w:sz w:val="18"/>
          <w:szCs w:val="18"/>
        </w:rPr>
      </w:pPr>
      <w:r w:rsidRPr="00296218">
        <w:rPr>
          <w:rFonts w:ascii="Arial" w:eastAsia="Calibri" w:hAnsi="Arial" w:cs="Arial"/>
          <w:sz w:val="18"/>
          <w:szCs w:val="18"/>
        </w:rPr>
        <w:t>w przypadku niedotrzymania warunków umowy dla danego Zadania przez Wykonawcę:</w:t>
      </w:r>
    </w:p>
    <w:p w14:paraId="33A0C1D9" w14:textId="3939827E" w:rsidR="0056042F" w:rsidRDefault="0056042F" w:rsidP="0056042F">
      <w:pPr>
        <w:pStyle w:val="Akapitzlist"/>
        <w:numPr>
          <w:ilvl w:val="4"/>
          <w:numId w:val="89"/>
        </w:numPr>
        <w:suppressAutoHyphens/>
        <w:jc w:val="both"/>
        <w:rPr>
          <w:rFonts w:ascii="Arial" w:hAnsi="Arial" w:cs="Arial"/>
          <w:sz w:val="18"/>
          <w:szCs w:val="18"/>
        </w:rPr>
      </w:pPr>
      <w:r w:rsidRPr="0056042F">
        <w:rPr>
          <w:rFonts w:ascii="Arial" w:hAnsi="Arial" w:cs="Arial"/>
          <w:sz w:val="18"/>
          <w:szCs w:val="18"/>
        </w:rPr>
        <w:t>niedotrzymania obowiązku utrzymania stałości cen w okresie realizowania umowy (poza przypadkami dopuszczającymi taką zmianę określonymi w § 7 i § 9)</w:t>
      </w:r>
      <w:r>
        <w:rPr>
          <w:rFonts w:ascii="Arial" w:hAnsi="Arial" w:cs="Arial"/>
          <w:sz w:val="18"/>
          <w:szCs w:val="18"/>
        </w:rPr>
        <w:t>,</w:t>
      </w:r>
    </w:p>
    <w:p w14:paraId="41714E98" w14:textId="7485C85E" w:rsidR="0056042F" w:rsidRPr="0056042F" w:rsidRDefault="0056042F" w:rsidP="0056042F">
      <w:pPr>
        <w:pStyle w:val="Akapitzlist"/>
        <w:numPr>
          <w:ilvl w:val="4"/>
          <w:numId w:val="89"/>
        </w:numPr>
        <w:suppressAutoHyphens/>
        <w:jc w:val="both"/>
        <w:rPr>
          <w:rFonts w:ascii="Arial" w:hAnsi="Arial" w:cs="Arial"/>
          <w:sz w:val="18"/>
          <w:szCs w:val="18"/>
        </w:rPr>
      </w:pPr>
      <w:r w:rsidRPr="0056042F">
        <w:rPr>
          <w:rFonts w:ascii="Arial" w:hAnsi="Arial" w:cs="Arial"/>
          <w:sz w:val="18"/>
          <w:szCs w:val="18"/>
        </w:rPr>
        <w:t>odmowy przystąpienia do wykonania przeglądu po uprzednim wezwaniu przez Zamawiającego</w:t>
      </w:r>
      <w:r w:rsidR="002E5DE0" w:rsidRPr="002E5DE0">
        <w:rPr>
          <w:rFonts w:ascii="Arial" w:hAnsi="Arial" w:cs="Arial"/>
          <w:sz w:val="18"/>
          <w:szCs w:val="18"/>
        </w:rPr>
        <w:t xml:space="preserve"> </w:t>
      </w:r>
      <w:r w:rsidR="002E5DE0">
        <w:rPr>
          <w:rFonts w:ascii="Arial" w:hAnsi="Arial" w:cs="Arial"/>
          <w:sz w:val="18"/>
          <w:szCs w:val="18"/>
        </w:rPr>
        <w:t>i wyznaczeniu odpowiedniego terminu</w:t>
      </w:r>
      <w:r w:rsidR="002E5DE0" w:rsidRPr="0056042F">
        <w:rPr>
          <w:rFonts w:ascii="Arial" w:hAnsi="Arial" w:cs="Arial"/>
          <w:sz w:val="18"/>
          <w:szCs w:val="18"/>
        </w:rPr>
        <w:t>;</w:t>
      </w:r>
    </w:p>
    <w:p w14:paraId="4C02D381" w14:textId="77777777" w:rsidR="00F016AA" w:rsidRPr="00F016AA" w:rsidRDefault="00E6008E" w:rsidP="00F016AA">
      <w:pPr>
        <w:pStyle w:val="Akapitzlist"/>
        <w:numPr>
          <w:ilvl w:val="4"/>
          <w:numId w:val="89"/>
        </w:numPr>
        <w:suppressAutoHyphens/>
        <w:jc w:val="both"/>
        <w:rPr>
          <w:rFonts w:ascii="Arial" w:hAnsi="Arial" w:cs="Arial"/>
          <w:sz w:val="18"/>
          <w:szCs w:val="18"/>
        </w:rPr>
      </w:pPr>
      <w:r w:rsidRPr="00F016AA">
        <w:rPr>
          <w:rFonts w:ascii="Arial" w:hAnsi="Arial" w:cs="Arial"/>
          <w:sz w:val="18"/>
          <w:szCs w:val="18"/>
        </w:rPr>
        <w:t>jeżeli suma kar umownych naliczonych Wykonawcy przekroczy 60% łącznej wartości brutto za realizację umowy dla danego Zadania;</w:t>
      </w:r>
    </w:p>
    <w:p w14:paraId="7DB3C636" w14:textId="7E4584C1" w:rsidR="00E6008E" w:rsidRPr="00F016AA" w:rsidRDefault="00E6008E" w:rsidP="00F016AA">
      <w:pPr>
        <w:pStyle w:val="Akapitzlist"/>
        <w:numPr>
          <w:ilvl w:val="4"/>
          <w:numId w:val="89"/>
        </w:numPr>
        <w:suppressAutoHyphens/>
        <w:jc w:val="both"/>
        <w:rPr>
          <w:rFonts w:ascii="Arial" w:hAnsi="Arial" w:cs="Arial"/>
          <w:sz w:val="18"/>
          <w:szCs w:val="18"/>
        </w:rPr>
      </w:pPr>
      <w:r w:rsidRPr="00F016AA">
        <w:rPr>
          <w:rFonts w:ascii="Arial" w:hAnsi="Arial" w:cs="Arial"/>
          <w:sz w:val="18"/>
          <w:szCs w:val="18"/>
        </w:rPr>
        <w:t>braku przedstawienia dokumentów, o  których mowa w § 3 ust. 4, po dwukrotnym, bezskutecznym wezwaniu do ich przedłożenia w terminie wskazanym przez Zamawiającego.</w:t>
      </w:r>
    </w:p>
    <w:p w14:paraId="76F10D07" w14:textId="77777777" w:rsidR="008D2CF3" w:rsidRPr="0001495B" w:rsidRDefault="008D2CF3" w:rsidP="008D2CF3">
      <w:pPr>
        <w:numPr>
          <w:ilvl w:val="0"/>
          <w:numId w:val="89"/>
        </w:numPr>
        <w:suppressAutoHyphens/>
        <w:contextualSpacing/>
        <w:jc w:val="both"/>
        <w:rPr>
          <w:rFonts w:ascii="Arial" w:hAnsi="Arial" w:cs="Arial"/>
          <w:sz w:val="18"/>
          <w:szCs w:val="18"/>
        </w:rPr>
      </w:pPr>
      <w:r w:rsidRPr="0001495B">
        <w:rPr>
          <w:rFonts w:ascii="Arial" w:hAnsi="Arial" w:cs="Arial"/>
          <w:sz w:val="18"/>
          <w:szCs w:val="18"/>
        </w:rPr>
        <w:t>W przypadku odstąpienia od umowy w danym Zadaniu przez Zamawiającego Wykonawc</w:t>
      </w:r>
      <w:r>
        <w:rPr>
          <w:rFonts w:ascii="Arial" w:hAnsi="Arial" w:cs="Arial"/>
          <w:sz w:val="18"/>
          <w:szCs w:val="18"/>
        </w:rPr>
        <w:t>a ma prawo do</w:t>
      </w:r>
      <w:r w:rsidRPr="0001495B">
        <w:rPr>
          <w:rFonts w:ascii="Arial" w:hAnsi="Arial" w:cs="Arial"/>
          <w:sz w:val="18"/>
          <w:szCs w:val="18"/>
        </w:rPr>
        <w:t xml:space="preserve"> wynagrodzen</w:t>
      </w:r>
      <w:r>
        <w:rPr>
          <w:rFonts w:ascii="Arial" w:hAnsi="Arial" w:cs="Arial"/>
          <w:sz w:val="18"/>
          <w:szCs w:val="18"/>
        </w:rPr>
        <w:t>ia</w:t>
      </w:r>
      <w:r w:rsidRPr="0001495B">
        <w:rPr>
          <w:rFonts w:ascii="Arial" w:hAnsi="Arial" w:cs="Arial"/>
          <w:sz w:val="18"/>
          <w:szCs w:val="18"/>
        </w:rPr>
        <w:t xml:space="preserve"> w wysokości równej wartości zrealizowanego przedmiotu umowy.</w:t>
      </w:r>
    </w:p>
    <w:p w14:paraId="397FD06F" w14:textId="77777777" w:rsidR="00E6008E" w:rsidRPr="00F016AA" w:rsidRDefault="00E6008E" w:rsidP="00F016AA">
      <w:pPr>
        <w:numPr>
          <w:ilvl w:val="0"/>
          <w:numId w:val="89"/>
        </w:numPr>
        <w:suppressAutoHyphens/>
        <w:contextualSpacing/>
        <w:jc w:val="both"/>
        <w:rPr>
          <w:rFonts w:ascii="Arial" w:eastAsia="Calibri" w:hAnsi="Arial" w:cs="Arial"/>
          <w:sz w:val="18"/>
          <w:szCs w:val="18"/>
        </w:rPr>
      </w:pPr>
      <w:r w:rsidRPr="00F016AA">
        <w:rPr>
          <w:rFonts w:ascii="Arial" w:eastAsia="Calibri" w:hAnsi="Arial" w:cs="Arial"/>
          <w:sz w:val="18"/>
          <w:szCs w:val="18"/>
        </w:rPr>
        <w:t>Odstąpienie od umowy dla danego Zadania w przypadkach określonych w ust. 2 i 4 może nastąpić w terminie 30 dni od dnia powzięcia przez Zamawiającego wiadomości o przyczynie odstąpienia.</w:t>
      </w:r>
    </w:p>
    <w:p w14:paraId="776BF3BC" w14:textId="77777777" w:rsidR="00E6008E" w:rsidRPr="00883B9D" w:rsidRDefault="00E6008E" w:rsidP="00E6008E">
      <w:pPr>
        <w:contextualSpacing/>
        <w:jc w:val="center"/>
        <w:rPr>
          <w:rFonts w:ascii="Arial" w:hAnsi="Arial" w:cs="Arial"/>
          <w:sz w:val="18"/>
          <w:szCs w:val="18"/>
        </w:rPr>
      </w:pPr>
      <w:r w:rsidRPr="00883B9D">
        <w:rPr>
          <w:rFonts w:ascii="Arial" w:hAnsi="Arial" w:cs="Arial"/>
          <w:sz w:val="18"/>
          <w:szCs w:val="18"/>
        </w:rPr>
        <w:t>§  7</w:t>
      </w:r>
    </w:p>
    <w:p w14:paraId="03726318" w14:textId="77777777" w:rsidR="00E6008E" w:rsidRPr="00883B9D" w:rsidRDefault="00E6008E" w:rsidP="00E6008E">
      <w:pPr>
        <w:numPr>
          <w:ilvl w:val="3"/>
          <w:numId w:val="89"/>
        </w:numPr>
        <w:ind w:left="284" w:hanging="284"/>
        <w:jc w:val="both"/>
        <w:rPr>
          <w:rFonts w:ascii="Arial" w:hAnsi="Arial" w:cs="Arial"/>
          <w:sz w:val="18"/>
          <w:szCs w:val="18"/>
        </w:rPr>
      </w:pPr>
      <w:r w:rsidRPr="00883B9D">
        <w:rPr>
          <w:rFonts w:ascii="Arial" w:hAnsi="Arial" w:cs="Arial"/>
          <w:sz w:val="18"/>
          <w:szCs w:val="18"/>
        </w:rPr>
        <w:t>Strony na zasadzie art. 455 ustawy Pzp ustalają, że każda istotna zmiana umowy może nastąpić wg zasad i na warunkach określonych poniżej. Zamawiający przewiduje możliwość dokonania zmiany umowy dla danego Zadania bez konieczności przeprowadzenia nowego postępowania w sprawie zamówienia publicznego w następujących sytuacjach:</w:t>
      </w:r>
    </w:p>
    <w:p w14:paraId="40E4EC10" w14:textId="77777777" w:rsidR="00883B9D" w:rsidRPr="00883B9D" w:rsidRDefault="00E6008E" w:rsidP="0060168C">
      <w:pPr>
        <w:pStyle w:val="Akapitzlist"/>
        <w:numPr>
          <w:ilvl w:val="0"/>
          <w:numId w:val="128"/>
        </w:numPr>
        <w:suppressAutoHyphens/>
        <w:jc w:val="both"/>
        <w:rPr>
          <w:rFonts w:ascii="Arial" w:eastAsia="Calibri" w:hAnsi="Arial" w:cs="Arial"/>
          <w:sz w:val="18"/>
          <w:szCs w:val="18"/>
        </w:rPr>
      </w:pPr>
      <w:r w:rsidRPr="00883B9D">
        <w:rPr>
          <w:rFonts w:ascii="Arial" w:eastAsia="Calibri" w:hAnsi="Arial" w:cs="Arial"/>
          <w:sz w:val="18"/>
          <w:szCs w:val="18"/>
        </w:rPr>
        <w:t>obniżenie ceny przedmiotu umowy przez Wykonawcę może nastąpić w każdym czasie,</w:t>
      </w:r>
    </w:p>
    <w:p w14:paraId="3DBF2C74" w14:textId="77777777" w:rsidR="00883B9D" w:rsidRPr="00883B9D" w:rsidRDefault="00E6008E" w:rsidP="0060168C">
      <w:pPr>
        <w:pStyle w:val="Akapitzlist"/>
        <w:numPr>
          <w:ilvl w:val="0"/>
          <w:numId w:val="128"/>
        </w:numPr>
        <w:suppressAutoHyphens/>
        <w:jc w:val="both"/>
        <w:rPr>
          <w:rFonts w:ascii="Arial" w:eastAsia="Calibri" w:hAnsi="Arial" w:cs="Arial"/>
          <w:sz w:val="18"/>
          <w:szCs w:val="18"/>
        </w:rPr>
      </w:pPr>
      <w:r w:rsidRPr="00883B9D">
        <w:rPr>
          <w:rFonts w:ascii="Arial" w:eastAsia="Calibri" w:hAnsi="Arial" w:cs="Arial"/>
          <w:sz w:val="18"/>
          <w:szCs w:val="18"/>
        </w:rPr>
        <w:t>w przypadku zmiany obowiązujących przepisów prawnych treść umów będzie zmieniała się stosownie do wprowadzanych rozwiązań prawnych,</w:t>
      </w:r>
    </w:p>
    <w:p w14:paraId="01A4DC64" w14:textId="63853E8E" w:rsidR="00E6008E" w:rsidRPr="00883B9D" w:rsidRDefault="00E6008E" w:rsidP="0060168C">
      <w:pPr>
        <w:pStyle w:val="Akapitzlist"/>
        <w:numPr>
          <w:ilvl w:val="0"/>
          <w:numId w:val="128"/>
        </w:numPr>
        <w:suppressAutoHyphens/>
        <w:jc w:val="both"/>
        <w:rPr>
          <w:rFonts w:ascii="Arial" w:eastAsia="Calibri" w:hAnsi="Arial" w:cs="Arial"/>
          <w:sz w:val="18"/>
          <w:szCs w:val="18"/>
        </w:rPr>
      </w:pPr>
      <w:r w:rsidRPr="00883B9D">
        <w:rPr>
          <w:rFonts w:ascii="Arial" w:eastAsia="Calibri" w:hAnsi="Arial" w:cs="Arial"/>
          <w:sz w:val="18"/>
          <w:szCs w:val="18"/>
        </w:rPr>
        <w:t xml:space="preserve">w przypadku niewyczerpania ilości/wartości ujętych w umowie w terminie jej obowiązywania </w:t>
      </w:r>
      <w:r w:rsidR="00523528">
        <w:rPr>
          <w:rFonts w:ascii="Arial" w:eastAsia="Calibri" w:hAnsi="Arial" w:cs="Arial"/>
          <w:sz w:val="18"/>
          <w:szCs w:val="18"/>
        </w:rPr>
        <w:t>-</w:t>
      </w:r>
      <w:r w:rsidRPr="00883B9D">
        <w:rPr>
          <w:rFonts w:ascii="Arial" w:eastAsia="Calibri" w:hAnsi="Arial" w:cs="Arial"/>
          <w:sz w:val="18"/>
          <w:szCs w:val="18"/>
        </w:rPr>
        <w:t xml:space="preserve"> umowa może ulec wydłużeniu do czasu wyczerpania ilości/wartości ujętych w umowie, jednak nie dłużej niż 6 miesięcy.</w:t>
      </w:r>
    </w:p>
    <w:p w14:paraId="2CA7A5FF"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Zamawiający na podstawie art. 436 pkt. 4 lit. b) ustawy Pzp dopuszcza zmianę wynagrodzenia należnego Wykonawcy w przypadku zmiany:</w:t>
      </w:r>
    </w:p>
    <w:p w14:paraId="3697EDEC" w14:textId="77777777" w:rsidR="00E6008E" w:rsidRPr="00883B9D" w:rsidRDefault="00E6008E" w:rsidP="0060168C">
      <w:pPr>
        <w:numPr>
          <w:ilvl w:val="3"/>
          <w:numId w:val="129"/>
        </w:numPr>
        <w:suppressAutoHyphens/>
        <w:contextualSpacing/>
        <w:jc w:val="both"/>
        <w:rPr>
          <w:rFonts w:ascii="Arial" w:hAnsi="Arial" w:cs="Arial"/>
          <w:sz w:val="18"/>
          <w:szCs w:val="18"/>
        </w:rPr>
      </w:pPr>
      <w:r w:rsidRPr="00883B9D">
        <w:rPr>
          <w:rFonts w:ascii="Arial" w:hAnsi="Arial" w:cs="Arial"/>
          <w:sz w:val="18"/>
          <w:szCs w:val="18"/>
        </w:rPr>
        <w:t>stawki podatku od towarów i usług;</w:t>
      </w:r>
    </w:p>
    <w:p w14:paraId="7D8F443F" w14:textId="77777777" w:rsidR="00E6008E" w:rsidRPr="00883B9D" w:rsidRDefault="00E6008E" w:rsidP="0060168C">
      <w:pPr>
        <w:numPr>
          <w:ilvl w:val="3"/>
          <w:numId w:val="129"/>
        </w:numPr>
        <w:suppressAutoHyphens/>
        <w:contextualSpacing/>
        <w:jc w:val="both"/>
        <w:rPr>
          <w:rFonts w:ascii="Arial" w:hAnsi="Arial" w:cs="Arial"/>
          <w:sz w:val="18"/>
          <w:szCs w:val="18"/>
        </w:rPr>
      </w:pPr>
      <w:r w:rsidRPr="00883B9D">
        <w:rPr>
          <w:rFonts w:ascii="Arial" w:hAnsi="Arial" w:cs="Arial"/>
          <w:sz w:val="18"/>
          <w:szCs w:val="18"/>
        </w:rPr>
        <w:t>wysokości minimalnego wynagrodzenia za pracę albo wysokości minimalnej stawki godzinowej, ustalonych na podstawie przepisów ustawy z dnia 10 października 2002 r. o minimalnym wynagrodzeniu za pracę;</w:t>
      </w:r>
    </w:p>
    <w:p w14:paraId="7C3A0E62" w14:textId="77777777" w:rsidR="00E6008E" w:rsidRPr="00883B9D" w:rsidRDefault="00E6008E" w:rsidP="0060168C">
      <w:pPr>
        <w:numPr>
          <w:ilvl w:val="3"/>
          <w:numId w:val="129"/>
        </w:numPr>
        <w:suppressAutoHyphens/>
        <w:contextualSpacing/>
        <w:jc w:val="both"/>
        <w:rPr>
          <w:rFonts w:ascii="Arial" w:hAnsi="Arial" w:cs="Arial"/>
          <w:sz w:val="18"/>
          <w:szCs w:val="18"/>
        </w:rPr>
      </w:pPr>
      <w:r w:rsidRPr="00883B9D">
        <w:rPr>
          <w:rFonts w:ascii="Arial" w:hAnsi="Arial" w:cs="Arial"/>
          <w:sz w:val="18"/>
          <w:szCs w:val="18"/>
        </w:rPr>
        <w:t xml:space="preserve">zasad podlegania ubezpieczeniom społecznym lub ubezpieczeniu zdrowotnemu lub wysokości stawki składki na ubezpieczenia społeczne lub ubezpieczenie zdrowotne; </w:t>
      </w:r>
    </w:p>
    <w:p w14:paraId="5A46BC36" w14:textId="77777777" w:rsidR="00E6008E" w:rsidRPr="00883B9D" w:rsidRDefault="00E6008E" w:rsidP="0060168C">
      <w:pPr>
        <w:numPr>
          <w:ilvl w:val="3"/>
          <w:numId w:val="129"/>
        </w:numPr>
        <w:suppressAutoHyphens/>
        <w:contextualSpacing/>
        <w:jc w:val="both"/>
        <w:rPr>
          <w:rFonts w:ascii="Arial" w:hAnsi="Arial" w:cs="Arial"/>
          <w:sz w:val="18"/>
          <w:szCs w:val="18"/>
        </w:rPr>
      </w:pPr>
      <w:r w:rsidRPr="00883B9D">
        <w:rPr>
          <w:rFonts w:ascii="Arial" w:hAnsi="Arial" w:cs="Arial"/>
          <w:sz w:val="18"/>
          <w:szCs w:val="18"/>
        </w:rPr>
        <w:t>zasad gromadzenia i wysokości wpłat do pracowniczych planów kapitałowych, o których mowa w ustawie z dnia 4 października 2018 r. o pracowniczych planach kapitałowych (tj. z dnia 28 października 2022 r., Dz.U. z 2023 r., poz. 46 ze zm.).</w:t>
      </w:r>
    </w:p>
    <w:p w14:paraId="66AF5222"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Zmiana wynagrodzenia o której mowa w ust. 2 jest dopuszczalna jeżeli zmiany będą miały wpływ na koszty wykonania zamówienia przez Wykonawcę.</w:t>
      </w:r>
    </w:p>
    <w:p w14:paraId="6EEEDF7B"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Zmiana wysokości wynagrodzenia obowiązywać będzie od dnia wejścia w życie zmian, o których mowa w ust. 2 pod warunkiem podpisania stosownego aneksu do umowy.</w:t>
      </w:r>
    </w:p>
    <w:p w14:paraId="5D00588F"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W przypadku zmiany, o której mowa w ust. 2 lit. a) wartość netto wynagrodzenia Wykonawcy nie zmieni się, a określona w aneksie wartość brutto wynagrodzenia zostanie wyliczona na podstawie nowych przepisów (zmiana będzie dotyczyła wynagrodzenia za części umowy jeszcze niezrealizowane, co do których Wykonawca nie pozostaje w zwłoce).</w:t>
      </w:r>
    </w:p>
    <w:p w14:paraId="71524EEC"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W przypadku zmiany, o której mowa w ust. 2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7DAA9FED"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W przypadku zmiany, o której mowa w ust. 2 lit. c) wynagrodzenie Wykonawcy ulegnie zmianie o wartość wzrostu całkowitego kosztu Wykonawcy, jaką będzie on zobowiązany dodatkowo ponieść w celu uwzględnienia tej zmiany w odniesieniu do osób bezpośrednio wykonujących zamówienie,  przy zachowaniu dotychczasowej kwoty netto wynagrodzenia osób bezpośrednio wykonujących zamówienie na rzecz Zamawiającego.</w:t>
      </w:r>
    </w:p>
    <w:p w14:paraId="15C65264"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W przypadku zmiany, o której mowa w ust. 2 lit. d) wynagrodzenie Wykonawcy ulegnie zmianie o kwotę odpowiadającą zmianie kosztu Wykonawcy ponoszonego w związku z wpłatami do pracowniczych planów kapitałowych dotyczących pracowników świadczących pracę. Kwota odpowiadająca zmianie kosztu Wykonawcy będzie odnosić się wyłącznie do części wynagrodzenia pracowników, odpowiadającej zakresowi, w jakim wykonują oni prace bezpośrednio związane z realizacją przedmiotu umowy.</w:t>
      </w:r>
    </w:p>
    <w:p w14:paraId="74539394"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Za wyjątkiem sytuacji, o której mowa w ust. 2 lit. a), wprowadzenie zmian wysokości wynagrodzenia wymaga uprzedniego złożenia przez Wykonawcę oświadczenia wraz ze szczegółowym wyliczeniem wysokości dodatkowych kosztów wynikających z wprowadzenia zmian, o których mowa w ust. 2 lit. b), c) i d).</w:t>
      </w:r>
    </w:p>
    <w:p w14:paraId="45517905"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rPr>
      </w:pPr>
      <w:r w:rsidRPr="00883B9D">
        <w:rPr>
          <w:rFonts w:ascii="Arial" w:hAnsi="Arial" w:cs="Arial"/>
          <w:sz w:val="18"/>
          <w:szCs w:val="18"/>
        </w:rPr>
        <w:t>Wszelkie zmiany umowy będą dokonywane wyłącznie w formie pisemnej, pod rygorem nieważności.</w:t>
      </w:r>
    </w:p>
    <w:p w14:paraId="619C9027" w14:textId="77777777" w:rsidR="00E6008E" w:rsidRPr="00883B9D" w:rsidRDefault="00E6008E" w:rsidP="00E6008E">
      <w:pPr>
        <w:numPr>
          <w:ilvl w:val="3"/>
          <w:numId w:val="89"/>
        </w:numPr>
        <w:suppressAutoHyphens/>
        <w:ind w:left="284" w:hanging="284"/>
        <w:contextualSpacing/>
        <w:jc w:val="both"/>
        <w:rPr>
          <w:rFonts w:ascii="Arial" w:hAnsi="Arial" w:cs="Arial"/>
          <w:sz w:val="18"/>
          <w:szCs w:val="18"/>
          <w:lang w:eastAsia="ar-SA"/>
        </w:rPr>
      </w:pPr>
      <w:r w:rsidRPr="00883B9D">
        <w:rPr>
          <w:rFonts w:ascii="Arial" w:hAnsi="Arial" w:cs="Arial"/>
          <w:sz w:val="18"/>
          <w:szCs w:val="18"/>
        </w:rPr>
        <w:t>Inicjatorem zmian umowy może być zarówno Zamawiający jak i Wykonawca, poprzez skierowanie do drugiej strony umowy uzasadnionego wniosku o zmianę umowy i jej zakres.</w:t>
      </w:r>
    </w:p>
    <w:p w14:paraId="4E53121E" w14:textId="77777777" w:rsidR="00E6008E" w:rsidRPr="00883B9D" w:rsidRDefault="00E6008E" w:rsidP="00E6008E">
      <w:pPr>
        <w:contextualSpacing/>
        <w:jc w:val="center"/>
        <w:rPr>
          <w:rFonts w:ascii="Arial" w:hAnsi="Arial" w:cs="Arial"/>
          <w:sz w:val="18"/>
          <w:szCs w:val="18"/>
        </w:rPr>
      </w:pPr>
      <w:r w:rsidRPr="00883B9D">
        <w:rPr>
          <w:rFonts w:ascii="Arial" w:hAnsi="Arial" w:cs="Arial"/>
          <w:sz w:val="18"/>
          <w:szCs w:val="18"/>
        </w:rPr>
        <w:t>§ 8</w:t>
      </w:r>
    </w:p>
    <w:p w14:paraId="63EADC97" w14:textId="17EF9404" w:rsidR="00E6008E" w:rsidRPr="00883B9D" w:rsidRDefault="00E6008E" w:rsidP="0060168C">
      <w:pPr>
        <w:pStyle w:val="Akapitzlist"/>
        <w:numPr>
          <w:ilvl w:val="3"/>
          <w:numId w:val="97"/>
        </w:numPr>
        <w:jc w:val="both"/>
        <w:rPr>
          <w:rFonts w:ascii="Arial" w:hAnsi="Arial" w:cs="Arial"/>
          <w:sz w:val="18"/>
          <w:szCs w:val="18"/>
        </w:rPr>
      </w:pPr>
      <w:r w:rsidRPr="00883B9D">
        <w:rPr>
          <w:rFonts w:ascii="Arial" w:hAnsi="Arial" w:cs="Arial"/>
          <w:sz w:val="18"/>
          <w:szCs w:val="18"/>
        </w:rPr>
        <w:t>Za nienależyte wykonanie umowy Zamawiający może naliczyć Wykonawcy kary w następujących wypadkach i w wysokości:</w:t>
      </w:r>
    </w:p>
    <w:p w14:paraId="441D88F0" w14:textId="4CC9C6E3" w:rsidR="00E6008E" w:rsidRPr="00883B9D" w:rsidRDefault="00E6008E" w:rsidP="0060168C">
      <w:pPr>
        <w:numPr>
          <w:ilvl w:val="0"/>
          <w:numId w:val="130"/>
        </w:numPr>
        <w:suppressAutoHyphens/>
        <w:contextualSpacing/>
        <w:jc w:val="both"/>
        <w:rPr>
          <w:rFonts w:ascii="Arial" w:hAnsi="Arial" w:cs="Arial"/>
          <w:sz w:val="18"/>
          <w:szCs w:val="18"/>
        </w:rPr>
      </w:pPr>
      <w:r w:rsidRPr="00883B9D">
        <w:rPr>
          <w:rFonts w:ascii="Arial" w:hAnsi="Arial" w:cs="Arial"/>
          <w:sz w:val="18"/>
          <w:szCs w:val="18"/>
        </w:rPr>
        <w:lastRenderedPageBreak/>
        <w:t xml:space="preserve">w przypadku niewykonania usługi w danym Zadaniu w terminie wskazanym w § 3 ust. 3 </w:t>
      </w:r>
      <w:r w:rsidR="00523528">
        <w:rPr>
          <w:rFonts w:ascii="Arial" w:hAnsi="Arial" w:cs="Arial"/>
          <w:sz w:val="18"/>
          <w:szCs w:val="18"/>
        </w:rPr>
        <w:t>-</w:t>
      </w:r>
      <w:r w:rsidRPr="00883B9D">
        <w:rPr>
          <w:rFonts w:ascii="Arial" w:hAnsi="Arial" w:cs="Arial"/>
          <w:sz w:val="18"/>
          <w:szCs w:val="18"/>
        </w:rPr>
        <w:t xml:space="preserve"> w wysokości 0,5 % wartości  brutto usługi dla danego Zadania za każdy dzień zwłoki,</w:t>
      </w:r>
    </w:p>
    <w:p w14:paraId="3C1B313C" w14:textId="6EC13A92" w:rsidR="00E6008E" w:rsidRPr="00883B9D" w:rsidRDefault="00E6008E" w:rsidP="0060168C">
      <w:pPr>
        <w:numPr>
          <w:ilvl w:val="0"/>
          <w:numId w:val="130"/>
        </w:numPr>
        <w:suppressAutoHyphens/>
        <w:contextualSpacing/>
        <w:jc w:val="both"/>
        <w:rPr>
          <w:rFonts w:ascii="Arial" w:hAnsi="Arial" w:cs="Arial"/>
          <w:sz w:val="18"/>
          <w:szCs w:val="18"/>
        </w:rPr>
      </w:pPr>
      <w:r w:rsidRPr="00883B9D">
        <w:rPr>
          <w:rFonts w:ascii="Arial" w:hAnsi="Arial" w:cs="Arial"/>
          <w:sz w:val="18"/>
          <w:szCs w:val="18"/>
        </w:rPr>
        <w:t xml:space="preserve">w przypadku braku przedłożenia dokumentów, o których mowa w § 3 ust. 6 </w:t>
      </w:r>
      <w:r w:rsidR="00523528">
        <w:rPr>
          <w:rFonts w:ascii="Arial" w:hAnsi="Arial" w:cs="Arial"/>
          <w:sz w:val="18"/>
          <w:szCs w:val="18"/>
        </w:rPr>
        <w:t>-</w:t>
      </w:r>
      <w:r w:rsidRPr="00883B9D">
        <w:rPr>
          <w:rFonts w:ascii="Arial" w:hAnsi="Arial" w:cs="Arial"/>
          <w:sz w:val="18"/>
          <w:szCs w:val="18"/>
        </w:rPr>
        <w:t xml:space="preserve"> w wysokości 1 % wartości  brutto usługi dla danego Zadania za każdy dzień zwłoki,</w:t>
      </w:r>
    </w:p>
    <w:p w14:paraId="7A3CA0A9" w14:textId="77777777" w:rsidR="00E6008E" w:rsidRPr="00883B9D" w:rsidRDefault="00E6008E" w:rsidP="0060168C">
      <w:pPr>
        <w:numPr>
          <w:ilvl w:val="0"/>
          <w:numId w:val="130"/>
        </w:numPr>
        <w:suppressAutoHyphens/>
        <w:contextualSpacing/>
        <w:jc w:val="both"/>
        <w:rPr>
          <w:rFonts w:ascii="Arial" w:hAnsi="Arial" w:cs="Arial"/>
          <w:sz w:val="18"/>
          <w:szCs w:val="18"/>
        </w:rPr>
      </w:pPr>
      <w:r w:rsidRPr="00883B9D">
        <w:rPr>
          <w:rFonts w:ascii="Arial" w:hAnsi="Arial" w:cs="Arial"/>
          <w:sz w:val="18"/>
          <w:szCs w:val="18"/>
        </w:rPr>
        <w:t>w przypadku nienależytego wykonania usługi w danym Zadaniu w wysokości 10% wartości brutto wynagrodzenia Wykonawcy dla danego Zadania;</w:t>
      </w:r>
    </w:p>
    <w:p w14:paraId="7842A954" w14:textId="77777777" w:rsidR="00DB27D9" w:rsidRDefault="00DB27D9" w:rsidP="0060168C">
      <w:pPr>
        <w:numPr>
          <w:ilvl w:val="0"/>
          <w:numId w:val="130"/>
        </w:numPr>
        <w:suppressAutoHyphens/>
        <w:contextualSpacing/>
        <w:jc w:val="both"/>
        <w:rPr>
          <w:rFonts w:ascii="Arial" w:hAnsi="Arial" w:cs="Arial"/>
          <w:sz w:val="18"/>
          <w:szCs w:val="18"/>
        </w:rPr>
      </w:pPr>
      <w:r>
        <w:rPr>
          <w:rFonts w:ascii="Arial" w:hAnsi="Arial" w:cs="Arial"/>
          <w:sz w:val="18"/>
          <w:szCs w:val="18"/>
        </w:rPr>
        <w:t>w przypadku gdy Zamawiający odstąpi/rozwiąże umowę z powodu okoliczności, za które odpowiada Wykonawca - w wysokości 10 % wartości brutto umowy określonej w § 4 ust.1.;</w:t>
      </w:r>
    </w:p>
    <w:p w14:paraId="3066EEC2" w14:textId="77777777" w:rsidR="00DB27D9" w:rsidRDefault="00DB27D9" w:rsidP="0060168C">
      <w:pPr>
        <w:numPr>
          <w:ilvl w:val="0"/>
          <w:numId w:val="130"/>
        </w:numPr>
        <w:suppressAutoHyphens/>
        <w:contextualSpacing/>
        <w:jc w:val="both"/>
        <w:rPr>
          <w:rFonts w:ascii="Arial" w:hAnsi="Arial" w:cs="Arial"/>
          <w:sz w:val="18"/>
          <w:szCs w:val="18"/>
        </w:rPr>
      </w:pPr>
      <w:r>
        <w:rPr>
          <w:rFonts w:ascii="Arial" w:hAnsi="Arial" w:cs="Arial"/>
          <w:sz w:val="18"/>
          <w:szCs w:val="18"/>
        </w:rPr>
        <w:t>w przypadku, gdy Wykonawca odstąpi od umowy, z przyczyn leżących po stronie Wykonawcy - w wysokości 10 % wartości brutto umowy określonej w § 4 ust.1.;</w:t>
      </w:r>
    </w:p>
    <w:p w14:paraId="418B0FE9" w14:textId="6DBFEE1A" w:rsidR="00E6008E" w:rsidRPr="00883B9D" w:rsidRDefault="00E6008E" w:rsidP="0060168C">
      <w:pPr>
        <w:numPr>
          <w:ilvl w:val="0"/>
          <w:numId w:val="130"/>
        </w:numPr>
        <w:suppressAutoHyphens/>
        <w:contextualSpacing/>
        <w:jc w:val="both"/>
        <w:rPr>
          <w:rFonts w:ascii="Arial" w:hAnsi="Arial" w:cs="Arial"/>
          <w:sz w:val="18"/>
          <w:szCs w:val="18"/>
        </w:rPr>
      </w:pPr>
      <w:r w:rsidRPr="00883B9D">
        <w:rPr>
          <w:rFonts w:ascii="Arial" w:hAnsi="Arial" w:cs="Arial"/>
          <w:sz w:val="18"/>
          <w:szCs w:val="18"/>
        </w:rPr>
        <w:t xml:space="preserve">za niedopełnienie wymogu zatrudniania pracowników świadczących usługi na podstawie umowy o pracę w rozumieniu przepisów Kodeksu Pracy,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w:t>
      </w:r>
      <w:r w:rsidR="00523528">
        <w:rPr>
          <w:rFonts w:ascii="Arial" w:hAnsi="Arial" w:cs="Arial"/>
          <w:sz w:val="18"/>
          <w:szCs w:val="18"/>
        </w:rPr>
        <w:t>-</w:t>
      </w:r>
      <w:r w:rsidRPr="00883B9D">
        <w:rPr>
          <w:rFonts w:ascii="Arial" w:hAnsi="Arial" w:cs="Arial"/>
          <w:sz w:val="18"/>
          <w:szCs w:val="18"/>
        </w:rPr>
        <w:t xml:space="preserve"> za każdą osobę nie zatrudnioną przez Wykonawcę na podstawie umowy o pracę;</w:t>
      </w:r>
    </w:p>
    <w:p w14:paraId="0EEE371D" w14:textId="77777777" w:rsidR="00E6008E" w:rsidRPr="00883B9D" w:rsidRDefault="00E6008E" w:rsidP="0060168C">
      <w:pPr>
        <w:numPr>
          <w:ilvl w:val="0"/>
          <w:numId w:val="130"/>
        </w:numPr>
        <w:suppressAutoHyphens/>
        <w:contextualSpacing/>
        <w:jc w:val="both"/>
        <w:rPr>
          <w:rFonts w:ascii="Arial" w:hAnsi="Arial" w:cs="Arial"/>
          <w:sz w:val="18"/>
          <w:szCs w:val="18"/>
        </w:rPr>
      </w:pPr>
      <w:r w:rsidRPr="00883B9D">
        <w:rPr>
          <w:rFonts w:ascii="Arial" w:hAnsi="Arial" w:cs="Arial"/>
          <w:sz w:val="18"/>
          <w:szCs w:val="18"/>
        </w:rPr>
        <w:t xml:space="preserve">W przypadku braku zapłaty lub nieterminowej zapłaty wynagrodzenia należnego podwykonawcy z tytułu zmiany wynagrodzenia, w terminie o którym mowa w § 9 ust. 6 w wysokości 10% wartości umowy dla danego Zadania za każdy stwierdzony przypadek. </w:t>
      </w:r>
    </w:p>
    <w:p w14:paraId="63C5025D" w14:textId="418773B8" w:rsidR="00E6008E" w:rsidRPr="00883B9D" w:rsidRDefault="00E6008E" w:rsidP="0060168C">
      <w:pPr>
        <w:pStyle w:val="Akapitzlist"/>
        <w:numPr>
          <w:ilvl w:val="3"/>
          <w:numId w:val="97"/>
        </w:numPr>
        <w:suppressAutoHyphens/>
        <w:jc w:val="both"/>
        <w:rPr>
          <w:rFonts w:ascii="Arial" w:eastAsia="Calibri" w:hAnsi="Arial" w:cs="Arial"/>
          <w:sz w:val="18"/>
          <w:szCs w:val="18"/>
        </w:rPr>
      </w:pPr>
      <w:r w:rsidRPr="00883B9D">
        <w:rPr>
          <w:rFonts w:ascii="Arial" w:eastAsia="Calibri" w:hAnsi="Arial" w:cs="Arial"/>
          <w:sz w:val="18"/>
          <w:szCs w:val="18"/>
        </w:rPr>
        <w:t xml:space="preserve">Łączna maksymalna wysokość kar umownych dla danego Zadania, których mogą dochodzić Strony nie może przekroczyć </w:t>
      </w:r>
      <w:r w:rsidR="000F035A">
        <w:rPr>
          <w:rFonts w:ascii="Arial" w:eastAsia="Calibri" w:hAnsi="Arial" w:cs="Arial"/>
          <w:sz w:val="18"/>
          <w:szCs w:val="18"/>
        </w:rPr>
        <w:t>4</w:t>
      </w:r>
      <w:r w:rsidRPr="00883B9D">
        <w:rPr>
          <w:rFonts w:ascii="Arial" w:eastAsia="Calibri" w:hAnsi="Arial" w:cs="Arial"/>
          <w:sz w:val="18"/>
          <w:szCs w:val="18"/>
        </w:rPr>
        <w:t>0</w:t>
      </w:r>
      <w:r w:rsidR="000F035A">
        <w:rPr>
          <w:rFonts w:ascii="Arial" w:eastAsia="Calibri" w:hAnsi="Arial" w:cs="Arial"/>
          <w:sz w:val="18"/>
          <w:szCs w:val="18"/>
        </w:rPr>
        <w:t xml:space="preserve"> </w:t>
      </w:r>
      <w:r w:rsidRPr="00883B9D">
        <w:rPr>
          <w:rFonts w:ascii="Arial" w:eastAsia="Calibri" w:hAnsi="Arial" w:cs="Arial"/>
          <w:sz w:val="18"/>
          <w:szCs w:val="18"/>
        </w:rPr>
        <w:t>% wartości brutto Umowy dla danego Zadania, o której mowa w § 4 ust. 1.</w:t>
      </w:r>
    </w:p>
    <w:p w14:paraId="17F897C8" w14:textId="77777777" w:rsidR="00E6008E" w:rsidRPr="00883B9D" w:rsidRDefault="00E6008E" w:rsidP="0060168C">
      <w:pPr>
        <w:numPr>
          <w:ilvl w:val="3"/>
          <w:numId w:val="97"/>
        </w:numPr>
        <w:suppressAutoHyphens/>
        <w:contextualSpacing/>
        <w:jc w:val="both"/>
        <w:rPr>
          <w:rFonts w:ascii="Arial" w:eastAsia="Calibri" w:hAnsi="Arial" w:cs="Arial"/>
          <w:sz w:val="18"/>
          <w:szCs w:val="18"/>
        </w:rPr>
      </w:pPr>
      <w:r w:rsidRPr="00883B9D">
        <w:rPr>
          <w:rFonts w:ascii="Arial" w:eastAsia="Calibri" w:hAnsi="Arial" w:cs="Arial"/>
          <w:sz w:val="18"/>
          <w:szCs w:val="18"/>
        </w:rPr>
        <w:t>Jeżeli kara umowna nie pokrywa rzeczywiście poniesionej szkody, Zamawiający zastrzega sobie prawo dochodzenia odszkodowania uzupełniającego na zasadach ogólnych.</w:t>
      </w:r>
    </w:p>
    <w:p w14:paraId="36E3A002" w14:textId="77777777" w:rsidR="00E6008E" w:rsidRPr="00883B9D" w:rsidRDefault="00E6008E" w:rsidP="0060168C">
      <w:pPr>
        <w:numPr>
          <w:ilvl w:val="3"/>
          <w:numId w:val="97"/>
        </w:numPr>
        <w:jc w:val="both"/>
        <w:rPr>
          <w:rFonts w:ascii="Arial" w:hAnsi="Arial" w:cs="Arial"/>
          <w:sz w:val="18"/>
          <w:szCs w:val="18"/>
        </w:rPr>
      </w:pPr>
      <w:r w:rsidRPr="00883B9D">
        <w:rPr>
          <w:rFonts w:ascii="Arial" w:hAnsi="Arial" w:cs="Arial"/>
          <w:sz w:val="18"/>
          <w:szCs w:val="18"/>
        </w:rPr>
        <w:t>Wykonawca wyraża zgodę na potrącenie kar umownych z przysługującego mu wynagrodzenia za przedmiot umowy.</w:t>
      </w:r>
    </w:p>
    <w:p w14:paraId="557E4A16" w14:textId="77777777" w:rsidR="00E6008E" w:rsidRPr="00883B9D" w:rsidRDefault="00E6008E" w:rsidP="00E6008E">
      <w:pPr>
        <w:jc w:val="center"/>
        <w:rPr>
          <w:rFonts w:ascii="Arial" w:hAnsi="Arial" w:cs="Arial"/>
          <w:sz w:val="18"/>
          <w:szCs w:val="18"/>
        </w:rPr>
      </w:pPr>
      <w:r w:rsidRPr="00883B9D">
        <w:rPr>
          <w:rFonts w:ascii="Arial" w:hAnsi="Arial" w:cs="Arial"/>
          <w:sz w:val="18"/>
          <w:szCs w:val="18"/>
        </w:rPr>
        <w:t>§ 9</w:t>
      </w:r>
    </w:p>
    <w:p w14:paraId="68ED1444" w14:textId="77777777" w:rsidR="00E6008E" w:rsidRPr="00883B9D" w:rsidRDefault="00E6008E" w:rsidP="00E6008E">
      <w:pPr>
        <w:ind w:left="284" w:hanging="284"/>
        <w:jc w:val="both"/>
        <w:rPr>
          <w:rFonts w:ascii="Arial" w:hAnsi="Arial" w:cs="Arial"/>
          <w:sz w:val="18"/>
          <w:szCs w:val="18"/>
        </w:rPr>
      </w:pPr>
      <w:r w:rsidRPr="00883B9D">
        <w:rPr>
          <w:rFonts w:ascii="Arial" w:hAnsi="Arial" w:cs="Arial"/>
          <w:sz w:val="18"/>
          <w:szCs w:val="18"/>
        </w:rPr>
        <w:t>1.</w:t>
      </w:r>
      <w:r w:rsidRPr="00883B9D">
        <w:rPr>
          <w:rFonts w:ascii="Arial" w:hAnsi="Arial" w:cs="Arial"/>
          <w:sz w:val="18"/>
          <w:szCs w:val="18"/>
        </w:rPr>
        <w:tab/>
        <w:t>Strony umowy przewidują możliwość zmiany wynagrodzenia Wykonawcy, w przypadku zmiany ceny materiałów lub kosztów związanych z realizacją zamówienia, z zastrzeżeniem łącznego zaistnienia następujących warunków:</w:t>
      </w:r>
    </w:p>
    <w:p w14:paraId="6A2F7295" w14:textId="77777777" w:rsidR="00E6008E" w:rsidRPr="00883B9D" w:rsidRDefault="00E6008E" w:rsidP="00E6008E">
      <w:pPr>
        <w:ind w:left="567" w:hanging="284"/>
        <w:jc w:val="both"/>
        <w:rPr>
          <w:rFonts w:ascii="Arial" w:hAnsi="Arial" w:cs="Arial"/>
          <w:sz w:val="18"/>
          <w:szCs w:val="18"/>
        </w:rPr>
      </w:pPr>
      <w:r w:rsidRPr="00883B9D">
        <w:rPr>
          <w:rFonts w:ascii="Arial" w:hAnsi="Arial" w:cs="Arial"/>
          <w:sz w:val="18"/>
          <w:szCs w:val="18"/>
        </w:rPr>
        <w:t>1)</w:t>
      </w:r>
      <w:r w:rsidRPr="00883B9D">
        <w:rPr>
          <w:rFonts w:ascii="Arial" w:hAnsi="Arial" w:cs="Arial"/>
          <w:sz w:val="18"/>
          <w:szCs w:val="18"/>
        </w:rPr>
        <w:tab/>
        <w:t>wyliczenie wysokości zmiany ceny materiałów lub kosztów odbywać się będzie według wskaźnika realnego wzrostu przeciętnego wynagrodzenia lub wskaźnika wzrostu cen towarów i usług konsumpcyjnych, ogłaszanego raz w roku, na początku każdego roku kalendarzowego, w komunikacie Prezesa Głównego Urzędu Statystycznego, zwanego dalej wskaźnikiem GUS;</w:t>
      </w:r>
    </w:p>
    <w:p w14:paraId="394B9DF7" w14:textId="77777777" w:rsidR="00E6008E" w:rsidRPr="00883B9D" w:rsidRDefault="00E6008E" w:rsidP="00E6008E">
      <w:pPr>
        <w:ind w:left="567" w:hanging="284"/>
        <w:jc w:val="both"/>
        <w:rPr>
          <w:rFonts w:ascii="Arial" w:hAnsi="Arial" w:cs="Arial"/>
          <w:sz w:val="18"/>
          <w:szCs w:val="18"/>
        </w:rPr>
      </w:pPr>
      <w:r w:rsidRPr="00883B9D">
        <w:rPr>
          <w:rFonts w:ascii="Arial" w:hAnsi="Arial" w:cs="Arial"/>
          <w:sz w:val="18"/>
          <w:szCs w:val="18"/>
        </w:rPr>
        <w:t>2)</w:t>
      </w:r>
      <w:r w:rsidRPr="00883B9D">
        <w:rPr>
          <w:rFonts w:ascii="Arial" w:hAnsi="Arial" w:cs="Arial"/>
          <w:sz w:val="18"/>
          <w:szCs w:val="18"/>
        </w:rPr>
        <w:tab/>
        <w:t>w sytuacji, gdy wskaźnik GUS, o którym mowa w pkt 1) zmieni się o poziom przekraczający 4%, Strony mogą złożyć wniosek o dokonanie zmiany ceny materiałów lub kosztów związanych z realizacją zamówienia w danym roku kalendarzowym;</w:t>
      </w:r>
    </w:p>
    <w:p w14:paraId="24F7CC6C" w14:textId="77777777" w:rsidR="00E6008E" w:rsidRPr="00883B9D" w:rsidRDefault="00E6008E" w:rsidP="00E6008E">
      <w:pPr>
        <w:ind w:left="567" w:hanging="284"/>
        <w:jc w:val="both"/>
        <w:rPr>
          <w:rFonts w:ascii="Arial" w:hAnsi="Arial" w:cs="Arial"/>
          <w:sz w:val="18"/>
          <w:szCs w:val="18"/>
        </w:rPr>
      </w:pPr>
      <w:r w:rsidRPr="00883B9D">
        <w:rPr>
          <w:rFonts w:ascii="Arial" w:hAnsi="Arial" w:cs="Arial"/>
          <w:sz w:val="18"/>
          <w:szCs w:val="18"/>
        </w:rPr>
        <w:t>3)</w:t>
      </w:r>
      <w:r w:rsidRPr="00883B9D">
        <w:rPr>
          <w:rFonts w:ascii="Arial" w:hAnsi="Arial" w:cs="Arial"/>
          <w:sz w:val="18"/>
          <w:szCs w:val="18"/>
        </w:rPr>
        <w:tab/>
        <w:t>pierwsza zmiana ceny materiałów lub kosztów związanych z realizacją zamówienia nie może nastąpić wcześniej niż po upływie 6 miesięcy od daty zawarcia umowy, nie wcześniej jednak niż po ogłoszeniu w komunikacie Prezesa Głównego Urzędu Statystycznego, wskaźnika realnego wzrostu przeciętnego wynagrodzenia lub wskaźnika wzrostu cen towarów i usług konsumpcyjnych, a każda kolejna zmiana nie może nastąpić wcześniej niż następnego roku kalendarzowego po dokonaniu zmiany;</w:t>
      </w:r>
    </w:p>
    <w:p w14:paraId="516A0DD8" w14:textId="77777777" w:rsidR="00E6008E" w:rsidRPr="00883B9D" w:rsidRDefault="00E6008E" w:rsidP="00E6008E">
      <w:pPr>
        <w:ind w:left="567" w:hanging="284"/>
        <w:jc w:val="both"/>
        <w:rPr>
          <w:rFonts w:ascii="Arial" w:hAnsi="Arial" w:cs="Arial"/>
          <w:sz w:val="18"/>
          <w:szCs w:val="18"/>
        </w:rPr>
      </w:pPr>
      <w:r w:rsidRPr="00883B9D">
        <w:rPr>
          <w:rFonts w:ascii="Arial" w:hAnsi="Arial" w:cs="Arial"/>
          <w:sz w:val="18"/>
          <w:szCs w:val="18"/>
        </w:rPr>
        <w:t>4)</w:t>
      </w:r>
      <w:r w:rsidRPr="00883B9D">
        <w:rPr>
          <w:rFonts w:ascii="Arial" w:hAnsi="Arial" w:cs="Arial"/>
          <w:sz w:val="18"/>
          <w:szCs w:val="18"/>
        </w:rPr>
        <w:tab/>
        <w:t>początkowy termin ustalenia zmiany z tytułu zmiany cen materiałów lub kosztów Strony ustalają na 180 dni od daty zawarcia umowy, a w przypadku gdy umowa została zawarta po upływie 180 dni od dnia upływu terminu składania ofert, początkowym terminem ustalenia zmiany wynagrodzenia jest dzień otwarcia ofert;</w:t>
      </w:r>
    </w:p>
    <w:p w14:paraId="6CA203AA" w14:textId="77777777" w:rsidR="00E6008E" w:rsidRPr="00883B9D" w:rsidRDefault="00E6008E" w:rsidP="00E6008E">
      <w:pPr>
        <w:ind w:left="567" w:hanging="284"/>
        <w:jc w:val="both"/>
        <w:rPr>
          <w:rFonts w:ascii="Arial" w:hAnsi="Arial" w:cs="Arial"/>
          <w:sz w:val="18"/>
          <w:szCs w:val="18"/>
        </w:rPr>
      </w:pPr>
      <w:r w:rsidRPr="00883B9D">
        <w:rPr>
          <w:rFonts w:ascii="Arial" w:hAnsi="Arial" w:cs="Arial"/>
          <w:sz w:val="18"/>
          <w:szCs w:val="18"/>
        </w:rPr>
        <w:t>5)</w:t>
      </w:r>
      <w:r w:rsidRPr="00883B9D">
        <w:rPr>
          <w:rFonts w:ascii="Arial" w:hAnsi="Arial" w:cs="Arial"/>
          <w:sz w:val="18"/>
          <w:szCs w:val="18"/>
        </w:rPr>
        <w:tab/>
        <w:t>zmiana wynagrodzenia zostanie wyliczona według następującego wzoru:</w:t>
      </w:r>
    </w:p>
    <w:p w14:paraId="1E7375B0" w14:textId="77777777" w:rsidR="00E6008E" w:rsidRPr="00883B9D" w:rsidRDefault="00E6008E" w:rsidP="00E6008E">
      <w:pPr>
        <w:ind w:left="993" w:hanging="284"/>
        <w:jc w:val="both"/>
        <w:rPr>
          <w:rFonts w:ascii="Arial" w:hAnsi="Arial" w:cs="Arial"/>
          <w:sz w:val="18"/>
          <w:szCs w:val="18"/>
        </w:rPr>
      </w:pPr>
      <w:r w:rsidRPr="00883B9D">
        <w:rPr>
          <w:rFonts w:ascii="Arial" w:hAnsi="Arial" w:cs="Arial"/>
          <w:sz w:val="18"/>
          <w:szCs w:val="18"/>
        </w:rPr>
        <w:t>A x (B% - 4%) gdzie:</w:t>
      </w:r>
    </w:p>
    <w:p w14:paraId="4E76AE30" w14:textId="5FE30154" w:rsidR="00E6008E" w:rsidRPr="00883B9D" w:rsidRDefault="00E6008E" w:rsidP="00E6008E">
      <w:pPr>
        <w:ind w:left="993" w:hanging="284"/>
        <w:jc w:val="both"/>
        <w:rPr>
          <w:rFonts w:ascii="Arial" w:hAnsi="Arial" w:cs="Arial"/>
          <w:sz w:val="18"/>
          <w:szCs w:val="18"/>
        </w:rPr>
      </w:pPr>
      <w:r w:rsidRPr="00883B9D">
        <w:rPr>
          <w:rFonts w:ascii="Arial" w:hAnsi="Arial" w:cs="Arial"/>
          <w:sz w:val="18"/>
          <w:szCs w:val="18"/>
        </w:rPr>
        <w:t xml:space="preserve">A </w:t>
      </w:r>
      <w:r w:rsidR="00523528">
        <w:rPr>
          <w:rFonts w:ascii="Arial" w:hAnsi="Arial" w:cs="Arial"/>
          <w:sz w:val="18"/>
          <w:szCs w:val="18"/>
        </w:rPr>
        <w:t>-</w:t>
      </w:r>
      <w:r w:rsidRPr="00883B9D">
        <w:rPr>
          <w:rFonts w:ascii="Arial" w:hAnsi="Arial" w:cs="Arial"/>
          <w:sz w:val="18"/>
          <w:szCs w:val="18"/>
        </w:rPr>
        <w:t xml:space="preserve"> wartość wynagrodzenia umownego Wykonawcy,</w:t>
      </w:r>
    </w:p>
    <w:p w14:paraId="3A054BB1" w14:textId="5A866701" w:rsidR="00E6008E" w:rsidRPr="00883B9D" w:rsidRDefault="00E6008E" w:rsidP="00E6008E">
      <w:pPr>
        <w:ind w:left="993" w:hanging="284"/>
        <w:jc w:val="both"/>
        <w:rPr>
          <w:rFonts w:ascii="Arial" w:hAnsi="Arial" w:cs="Arial"/>
          <w:sz w:val="18"/>
          <w:szCs w:val="18"/>
        </w:rPr>
      </w:pPr>
      <w:r w:rsidRPr="00883B9D">
        <w:rPr>
          <w:rFonts w:ascii="Arial" w:hAnsi="Arial" w:cs="Arial"/>
          <w:sz w:val="18"/>
          <w:szCs w:val="18"/>
        </w:rPr>
        <w:t xml:space="preserve">B </w:t>
      </w:r>
      <w:r w:rsidR="00523528">
        <w:rPr>
          <w:rFonts w:ascii="Arial" w:hAnsi="Arial" w:cs="Arial"/>
          <w:sz w:val="18"/>
          <w:szCs w:val="18"/>
        </w:rPr>
        <w:t>-</w:t>
      </w:r>
      <w:r w:rsidRPr="00883B9D">
        <w:rPr>
          <w:rFonts w:ascii="Arial" w:hAnsi="Arial" w:cs="Arial"/>
          <w:sz w:val="18"/>
          <w:szCs w:val="18"/>
        </w:rPr>
        <w:t xml:space="preserve"> wartość wskaźnika GUS, o którym mowa w pkt 1),</w:t>
      </w:r>
    </w:p>
    <w:p w14:paraId="7835A07C" w14:textId="77777777" w:rsidR="00E6008E" w:rsidRPr="00883B9D" w:rsidRDefault="00E6008E" w:rsidP="00E6008E">
      <w:pPr>
        <w:ind w:left="993" w:hanging="284"/>
        <w:jc w:val="both"/>
        <w:rPr>
          <w:rFonts w:ascii="Arial" w:hAnsi="Arial" w:cs="Arial"/>
          <w:sz w:val="18"/>
          <w:szCs w:val="18"/>
        </w:rPr>
      </w:pPr>
      <w:r w:rsidRPr="00883B9D">
        <w:rPr>
          <w:rFonts w:ascii="Arial" w:hAnsi="Arial" w:cs="Arial"/>
          <w:sz w:val="18"/>
          <w:szCs w:val="18"/>
        </w:rPr>
        <w:t>4% - wartość procentowa, o której mowa w pkt 2),</w:t>
      </w:r>
    </w:p>
    <w:p w14:paraId="3C5AB76C" w14:textId="77777777" w:rsidR="00E6008E" w:rsidRPr="00883B9D" w:rsidRDefault="00E6008E" w:rsidP="00E6008E">
      <w:pPr>
        <w:ind w:left="567" w:hanging="284"/>
        <w:jc w:val="both"/>
        <w:rPr>
          <w:rFonts w:ascii="Arial" w:hAnsi="Arial" w:cs="Arial"/>
          <w:sz w:val="18"/>
          <w:szCs w:val="18"/>
        </w:rPr>
      </w:pPr>
      <w:r w:rsidRPr="00883B9D">
        <w:rPr>
          <w:rFonts w:ascii="Arial" w:hAnsi="Arial" w:cs="Arial"/>
          <w:sz w:val="18"/>
          <w:szCs w:val="18"/>
        </w:rPr>
        <w:t>6)</w:t>
      </w:r>
      <w:r w:rsidRPr="00883B9D">
        <w:rPr>
          <w:rFonts w:ascii="Arial" w:hAnsi="Arial" w:cs="Arial"/>
          <w:sz w:val="18"/>
          <w:szCs w:val="18"/>
        </w:rPr>
        <w:tab/>
        <w:t>maksymalna wartość zmiany cen materiałów lub kosztów, jaką dopuszcza Zamawiający w wyniku zastosowania niniejszego postanowienia umownego wynosi w przypadku każdej zmiany nie więcej niż 2% w stosunku do cen materiałów lub kosztów przyjętego w ofercie Wykonawcy, a łączna zmiana na tej podstawie w całym okresie obowiązywania umowy nie może być wyższa niż 4% w stosunku do wynagrodzenia określonego § 4 ust. 1 Umowy.</w:t>
      </w:r>
    </w:p>
    <w:p w14:paraId="7F3B862B" w14:textId="77777777" w:rsidR="00E6008E" w:rsidRPr="00883B9D" w:rsidRDefault="00E6008E" w:rsidP="00E6008E">
      <w:pPr>
        <w:ind w:left="284" w:hanging="284"/>
        <w:jc w:val="both"/>
        <w:rPr>
          <w:rFonts w:ascii="Arial" w:hAnsi="Arial" w:cs="Arial"/>
          <w:sz w:val="18"/>
          <w:szCs w:val="18"/>
        </w:rPr>
      </w:pPr>
      <w:r w:rsidRPr="00883B9D">
        <w:rPr>
          <w:rFonts w:ascii="Arial" w:hAnsi="Arial" w:cs="Arial"/>
          <w:sz w:val="18"/>
          <w:szCs w:val="18"/>
        </w:rPr>
        <w:t>2.</w:t>
      </w:r>
      <w:r w:rsidRPr="00883B9D">
        <w:rPr>
          <w:rFonts w:ascii="Arial" w:hAnsi="Arial" w:cs="Arial"/>
          <w:sz w:val="18"/>
          <w:szCs w:val="18"/>
        </w:rPr>
        <w:tab/>
        <w:t>Każda ze Stron może wystąpić do drugiej Strony z wnioskiem o dokonanie zmiany wysokości cen materiałów lub kosztów należnego Wykonawcy w okolicznościach wskazanych w ust. 1, wraz z jego uzasadnieniem zawierającym:</w:t>
      </w:r>
    </w:p>
    <w:p w14:paraId="29971AF4" w14:textId="77777777" w:rsidR="00E6008E" w:rsidRPr="00883B9D" w:rsidRDefault="00E6008E" w:rsidP="0060168C">
      <w:pPr>
        <w:numPr>
          <w:ilvl w:val="0"/>
          <w:numId w:val="131"/>
        </w:numPr>
        <w:contextualSpacing/>
        <w:jc w:val="both"/>
        <w:rPr>
          <w:rFonts w:ascii="Arial" w:hAnsi="Arial" w:cs="Arial"/>
          <w:sz w:val="18"/>
          <w:szCs w:val="18"/>
        </w:rPr>
      </w:pPr>
      <w:r w:rsidRPr="00883B9D">
        <w:rPr>
          <w:rFonts w:ascii="Arial" w:hAnsi="Arial" w:cs="Arial"/>
          <w:sz w:val="18"/>
          <w:szCs w:val="18"/>
        </w:rPr>
        <w:t>wyliczenie całkowitej kwoty, o jaką wynagrodzenie Wykonawcy powinno ulec zmianie;</w:t>
      </w:r>
    </w:p>
    <w:p w14:paraId="24F1DBE2" w14:textId="77777777" w:rsidR="00E6008E" w:rsidRPr="00883B9D" w:rsidRDefault="00E6008E" w:rsidP="0060168C">
      <w:pPr>
        <w:numPr>
          <w:ilvl w:val="0"/>
          <w:numId w:val="131"/>
        </w:numPr>
        <w:contextualSpacing/>
        <w:jc w:val="both"/>
        <w:rPr>
          <w:rFonts w:ascii="Arial" w:hAnsi="Arial" w:cs="Arial"/>
          <w:sz w:val="18"/>
          <w:szCs w:val="18"/>
        </w:rPr>
      </w:pPr>
      <w:r w:rsidRPr="00883B9D">
        <w:rPr>
          <w:rFonts w:ascii="Arial" w:hAnsi="Arial" w:cs="Arial"/>
          <w:sz w:val="18"/>
          <w:szCs w:val="18"/>
        </w:rPr>
        <w:t>dowody na to, że wzrost lub obniżenie kosztów miało wpływ na koszt realizacji przedmiotu umowy;</w:t>
      </w:r>
    </w:p>
    <w:p w14:paraId="6D8D2D63" w14:textId="77777777" w:rsidR="00E6008E" w:rsidRPr="00883B9D" w:rsidRDefault="00E6008E" w:rsidP="0060168C">
      <w:pPr>
        <w:numPr>
          <w:ilvl w:val="0"/>
          <w:numId w:val="131"/>
        </w:numPr>
        <w:contextualSpacing/>
        <w:jc w:val="both"/>
        <w:rPr>
          <w:rFonts w:ascii="Arial" w:hAnsi="Arial" w:cs="Arial"/>
          <w:sz w:val="18"/>
          <w:szCs w:val="18"/>
        </w:rPr>
      </w:pPr>
      <w:r w:rsidRPr="00883B9D">
        <w:rPr>
          <w:rFonts w:ascii="Arial" w:hAnsi="Arial" w:cs="Arial"/>
          <w:sz w:val="18"/>
          <w:szCs w:val="18"/>
        </w:rPr>
        <w:t xml:space="preserve">wskazanie daty, od której zmiana powinna nastąpić. </w:t>
      </w:r>
    </w:p>
    <w:p w14:paraId="5C132952" w14:textId="77777777" w:rsidR="00E6008E" w:rsidRPr="00883B9D" w:rsidRDefault="00E6008E" w:rsidP="00E6008E">
      <w:pPr>
        <w:ind w:left="284" w:hanging="284"/>
        <w:jc w:val="both"/>
        <w:rPr>
          <w:rFonts w:ascii="Arial" w:hAnsi="Arial" w:cs="Arial"/>
          <w:sz w:val="18"/>
          <w:szCs w:val="18"/>
        </w:rPr>
      </w:pPr>
      <w:r w:rsidRPr="00883B9D">
        <w:rPr>
          <w:rFonts w:ascii="Arial" w:hAnsi="Arial" w:cs="Arial"/>
          <w:sz w:val="18"/>
          <w:szCs w:val="18"/>
        </w:rPr>
        <w:t>3.</w:t>
      </w:r>
      <w:r w:rsidRPr="00883B9D">
        <w:rPr>
          <w:rFonts w:ascii="Arial" w:hAnsi="Arial" w:cs="Arial"/>
          <w:sz w:val="18"/>
          <w:szCs w:val="18"/>
        </w:rPr>
        <w:tab/>
        <w:t>Zamawiający zastrzega, iż Wykonawca nie będzie miał podstawy do zmiany wynagrodzenia wyłącznie z uwagi na zmianę cen materiałów lub kosztów nawet jeśli osiągnie ona założony  w ust. 1 niniejszego paragrafu pułap,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66252074" w14:textId="77777777" w:rsidR="00E6008E" w:rsidRPr="00883B9D" w:rsidRDefault="00E6008E" w:rsidP="00E6008E">
      <w:pPr>
        <w:ind w:left="284" w:hanging="284"/>
        <w:jc w:val="both"/>
        <w:rPr>
          <w:rFonts w:ascii="Arial" w:hAnsi="Arial" w:cs="Arial"/>
          <w:sz w:val="18"/>
          <w:szCs w:val="18"/>
        </w:rPr>
      </w:pPr>
      <w:r w:rsidRPr="00883B9D">
        <w:rPr>
          <w:rFonts w:ascii="Arial" w:hAnsi="Arial" w:cs="Arial"/>
          <w:sz w:val="18"/>
          <w:szCs w:val="18"/>
        </w:rPr>
        <w:t>4.</w:t>
      </w:r>
      <w:r w:rsidRPr="00883B9D">
        <w:rPr>
          <w:rFonts w:ascii="Arial" w:hAnsi="Arial" w:cs="Arial"/>
          <w:sz w:val="18"/>
          <w:szCs w:val="18"/>
        </w:rPr>
        <w:tab/>
        <w:t>Uprawnienie do złożenia wniosku o zmianę wynagrodzenia wygasa w dniu zakończenia realizacji umowy.</w:t>
      </w:r>
    </w:p>
    <w:p w14:paraId="395AF109" w14:textId="77777777" w:rsidR="00E6008E" w:rsidRPr="00883B9D" w:rsidRDefault="00E6008E" w:rsidP="00E6008E">
      <w:pPr>
        <w:ind w:left="284" w:hanging="284"/>
        <w:jc w:val="both"/>
        <w:rPr>
          <w:rFonts w:ascii="Arial" w:hAnsi="Arial" w:cs="Arial"/>
          <w:sz w:val="18"/>
          <w:szCs w:val="18"/>
        </w:rPr>
      </w:pPr>
      <w:r w:rsidRPr="00883B9D">
        <w:rPr>
          <w:rFonts w:ascii="Arial" w:hAnsi="Arial" w:cs="Arial"/>
          <w:sz w:val="18"/>
          <w:szCs w:val="18"/>
        </w:rPr>
        <w:t>5.</w:t>
      </w:r>
      <w:r w:rsidRPr="00883B9D">
        <w:rPr>
          <w:rFonts w:ascii="Arial" w:hAnsi="Arial" w:cs="Arial"/>
          <w:sz w:val="18"/>
          <w:szCs w:val="18"/>
        </w:rPr>
        <w:tab/>
        <w:t>Strony podpiszą aneks w formie pisemnej pod rygorem nieważności, po wykazaniu prawidłowej kwoty zmiany wysokości wynagrodzenia Wykonawcy. Zmiana wysokości wynagrodzenia Wykonawcy obowiązywać będzie od dnia, od którego zmiana mogła nastąpić, zgodnie z ust. 1</w:t>
      </w:r>
    </w:p>
    <w:p w14:paraId="70DDB983" w14:textId="77777777" w:rsidR="00E6008E" w:rsidRPr="00883B9D" w:rsidRDefault="00E6008E" w:rsidP="00E6008E">
      <w:pPr>
        <w:ind w:left="284" w:hanging="284"/>
        <w:jc w:val="both"/>
        <w:rPr>
          <w:rFonts w:ascii="Arial" w:hAnsi="Arial" w:cs="Arial"/>
          <w:sz w:val="18"/>
          <w:szCs w:val="18"/>
        </w:rPr>
      </w:pPr>
      <w:r w:rsidRPr="00883B9D">
        <w:rPr>
          <w:rFonts w:ascii="Arial" w:hAnsi="Arial" w:cs="Arial"/>
          <w:sz w:val="18"/>
          <w:szCs w:val="18"/>
        </w:rPr>
        <w:t>6.</w:t>
      </w:r>
      <w:r w:rsidRPr="00883B9D">
        <w:rPr>
          <w:rFonts w:ascii="Arial" w:hAnsi="Arial" w:cs="Arial"/>
          <w:sz w:val="18"/>
          <w:szCs w:val="18"/>
        </w:rPr>
        <w:tab/>
        <w:t>Zgodnie z art. 439 ust. 5 ustawy Prawo zamówień publicznych, Wykonawca, którego wynagrodzenie zostało zmienione w okolicznościach wskazanych w ust. 1, zobowiązany jest, w terminie 7 dni, do zmiany wynagrodzenia przysługującego Podwykonawcy, z którym zawarł umowę na usługi lub dostawy, obowiązującą przez okres przekraczający 6 miesięcy, w zakresie odpowiadającym zmianom cen materiałów lub kosztów dotyczących zobowiązania Podwykonawcy.</w:t>
      </w:r>
    </w:p>
    <w:p w14:paraId="0522CF3A" w14:textId="77777777" w:rsidR="00E6008E" w:rsidRPr="00E21AB5" w:rsidRDefault="00E6008E" w:rsidP="00E6008E">
      <w:pPr>
        <w:contextualSpacing/>
        <w:jc w:val="center"/>
        <w:rPr>
          <w:rFonts w:ascii="Arial" w:hAnsi="Arial" w:cs="Arial"/>
          <w:sz w:val="18"/>
          <w:szCs w:val="18"/>
        </w:rPr>
      </w:pPr>
      <w:r w:rsidRPr="00E21AB5">
        <w:rPr>
          <w:rFonts w:ascii="Arial" w:hAnsi="Arial" w:cs="Arial"/>
          <w:sz w:val="18"/>
          <w:szCs w:val="18"/>
        </w:rPr>
        <w:t>§ 10</w:t>
      </w:r>
    </w:p>
    <w:p w14:paraId="2374A8A2" w14:textId="5D30D6B0" w:rsidR="00E6008E" w:rsidRPr="00E21AB5" w:rsidRDefault="00E6008E" w:rsidP="0060168C">
      <w:pPr>
        <w:numPr>
          <w:ilvl w:val="0"/>
          <w:numId w:val="132"/>
        </w:numPr>
        <w:contextualSpacing/>
        <w:jc w:val="both"/>
        <w:rPr>
          <w:rFonts w:ascii="Arial" w:eastAsia="Calibri" w:hAnsi="Arial" w:cs="Arial"/>
          <w:sz w:val="18"/>
          <w:szCs w:val="18"/>
        </w:rPr>
      </w:pPr>
      <w:r w:rsidRPr="00E21AB5">
        <w:rPr>
          <w:rFonts w:ascii="Arial" w:eastAsia="Calibri" w:hAnsi="Arial" w:cs="Arial"/>
          <w:sz w:val="18"/>
          <w:szCs w:val="18"/>
        </w:rPr>
        <w:lastRenderedPageBreak/>
        <w:t xml:space="preserve">Umowa zostaje zawarta na czas określony </w:t>
      </w:r>
      <w:r w:rsidR="00B535DF" w:rsidRPr="00C25A86">
        <w:rPr>
          <w:rFonts w:ascii="Arial" w:eastAsia="Calibri" w:hAnsi="Arial" w:cs="Arial"/>
          <w:sz w:val="18"/>
          <w:szCs w:val="18"/>
        </w:rPr>
        <w:t>48</w:t>
      </w:r>
      <w:r w:rsidRPr="00E21AB5">
        <w:rPr>
          <w:rFonts w:ascii="Arial" w:eastAsia="Calibri" w:hAnsi="Arial" w:cs="Arial"/>
          <w:sz w:val="18"/>
          <w:szCs w:val="18"/>
        </w:rPr>
        <w:t xml:space="preserve"> miesięcy tj. </w:t>
      </w:r>
      <w:r w:rsidRPr="00E21AB5">
        <w:rPr>
          <w:rFonts w:ascii="Arial" w:eastAsia="Calibri" w:hAnsi="Arial" w:cs="Arial"/>
          <w:b/>
          <w:bCs/>
          <w:sz w:val="18"/>
          <w:szCs w:val="18"/>
        </w:rPr>
        <w:t>od ………… do ……...</w:t>
      </w:r>
      <w:r w:rsidRPr="00E21AB5">
        <w:rPr>
          <w:rFonts w:ascii="Arial" w:eastAsia="Calibri" w:hAnsi="Arial" w:cs="Arial"/>
          <w:sz w:val="18"/>
          <w:szCs w:val="18"/>
        </w:rPr>
        <w:t xml:space="preserve"> </w:t>
      </w:r>
    </w:p>
    <w:p w14:paraId="4D760A0B" w14:textId="77777777" w:rsidR="00E6008E" w:rsidRPr="00E21AB5" w:rsidRDefault="00E6008E" w:rsidP="0060168C">
      <w:pPr>
        <w:numPr>
          <w:ilvl w:val="0"/>
          <w:numId w:val="132"/>
        </w:numPr>
        <w:contextualSpacing/>
        <w:jc w:val="both"/>
        <w:rPr>
          <w:rFonts w:ascii="Arial" w:eastAsia="Calibri" w:hAnsi="Arial" w:cs="Arial"/>
          <w:sz w:val="18"/>
          <w:szCs w:val="18"/>
        </w:rPr>
      </w:pPr>
      <w:r w:rsidRPr="00E21AB5">
        <w:rPr>
          <w:rFonts w:ascii="Arial" w:eastAsia="Calibri" w:hAnsi="Arial" w:cs="Arial"/>
          <w:sz w:val="18"/>
          <w:szCs w:val="18"/>
        </w:rPr>
        <w:t xml:space="preserve">Wykonawca zobowiązuje się do zapewnienia ciągłości świadczenia usługi w okresie trwania umowy </w:t>
      </w:r>
      <w:r w:rsidRPr="00E21AB5">
        <w:rPr>
          <w:rFonts w:ascii="Arial" w:hAnsi="Arial" w:cs="Arial"/>
          <w:bCs/>
          <w:sz w:val="18"/>
          <w:szCs w:val="18"/>
        </w:rPr>
        <w:t>z zastrzeżeniem sytuacji wyraźnie określonych w umowie.</w:t>
      </w:r>
    </w:p>
    <w:p w14:paraId="446C34DE" w14:textId="77777777" w:rsidR="00E6008E" w:rsidRPr="00E21AB5" w:rsidRDefault="00E6008E" w:rsidP="00E6008E">
      <w:pPr>
        <w:suppressAutoHyphens/>
        <w:jc w:val="center"/>
        <w:rPr>
          <w:rFonts w:ascii="Arial" w:eastAsia="Arial Unicode MS" w:hAnsi="Arial" w:cs="Arial"/>
          <w:b/>
          <w:bCs/>
          <w:kern w:val="2"/>
          <w:sz w:val="18"/>
          <w:szCs w:val="18"/>
        </w:rPr>
      </w:pPr>
      <w:r w:rsidRPr="00E21AB5">
        <w:rPr>
          <w:rFonts w:ascii="Arial" w:hAnsi="Arial" w:cs="Arial"/>
          <w:sz w:val="18"/>
          <w:szCs w:val="18"/>
        </w:rPr>
        <w:t>§ 11</w:t>
      </w:r>
    </w:p>
    <w:p w14:paraId="0634FF92" w14:textId="1676FA4F" w:rsidR="00E6008E" w:rsidRPr="00E21AB5" w:rsidRDefault="00E6008E" w:rsidP="0060168C">
      <w:pPr>
        <w:numPr>
          <w:ilvl w:val="6"/>
          <w:numId w:val="97"/>
        </w:numPr>
        <w:tabs>
          <w:tab w:val="left" w:pos="284"/>
        </w:tabs>
        <w:suppressAutoHyphens/>
        <w:contextualSpacing/>
        <w:jc w:val="both"/>
        <w:rPr>
          <w:rFonts w:ascii="Arial" w:eastAsia="Arial Unicode MS" w:hAnsi="Arial" w:cs="Arial"/>
          <w:b/>
          <w:bCs/>
          <w:kern w:val="2"/>
          <w:sz w:val="18"/>
          <w:szCs w:val="18"/>
        </w:rPr>
      </w:pPr>
      <w:r w:rsidRPr="00E21AB5">
        <w:rPr>
          <w:rFonts w:ascii="Arial" w:hAnsi="Arial" w:cs="Arial"/>
          <w:sz w:val="18"/>
          <w:szCs w:val="18"/>
        </w:rPr>
        <w:t xml:space="preserve">Wykonawca zobowiązuje się, że osoba wykonująca wymienione niżej czynności, w ramach przedmiotu bądź części przedmiotu Umowy, musi zostać zatrudniona na podstawie stosunku pracy: </w:t>
      </w:r>
      <w:r w:rsidRPr="00E21AB5">
        <w:rPr>
          <w:rFonts w:ascii="Arial" w:eastAsia="Times New Roman" w:hAnsi="Arial" w:cs="Arial"/>
          <w:sz w:val="18"/>
          <w:szCs w:val="18"/>
          <w:lang w:eastAsia="pl-PL"/>
        </w:rPr>
        <w:t>wykonywanie usług serwisowych, przeglądów urządzeń i sprzętu, wykonywanie kalibracji urządzeń i sprzęt</w:t>
      </w:r>
      <w:r w:rsidR="00AE3235">
        <w:rPr>
          <w:rFonts w:ascii="Arial" w:eastAsia="Times New Roman" w:hAnsi="Arial" w:cs="Arial"/>
          <w:sz w:val="18"/>
          <w:szCs w:val="18"/>
          <w:lang w:eastAsia="pl-PL"/>
        </w:rPr>
        <w:t>u.</w:t>
      </w:r>
    </w:p>
    <w:p w14:paraId="3A3D2C20" w14:textId="77777777" w:rsidR="00E6008E" w:rsidRPr="00E21AB5" w:rsidRDefault="00E6008E" w:rsidP="0060168C">
      <w:pPr>
        <w:numPr>
          <w:ilvl w:val="6"/>
          <w:numId w:val="97"/>
        </w:numPr>
        <w:tabs>
          <w:tab w:val="left" w:pos="284"/>
        </w:tabs>
        <w:suppressAutoHyphens/>
        <w:contextualSpacing/>
        <w:jc w:val="both"/>
        <w:rPr>
          <w:rFonts w:ascii="Arial" w:eastAsia="Arial Unicode MS" w:hAnsi="Arial" w:cs="Arial"/>
          <w:b/>
          <w:bCs/>
          <w:kern w:val="2"/>
          <w:sz w:val="18"/>
          <w:szCs w:val="18"/>
        </w:rPr>
      </w:pPr>
      <w:r w:rsidRPr="00E21AB5">
        <w:rPr>
          <w:rFonts w:ascii="Arial" w:hAnsi="Arial" w:cs="Arial"/>
          <w:sz w:val="18"/>
          <w:szCs w:val="18"/>
        </w:rPr>
        <w:t xml:space="preserve">Wykonawca na każdym etapie realizacji Umowy zobligowany jest do informowania Zamawiającego o zmianach dotyczących osób wykonujących przedmiot lub określony zakres przedmiotu Umowy. W przypadku zmiany osób wykonujących przedmiot lub określony zakres przedmiotu Umowy, Wykonawca w terminie 3 dni roboczych od zatrudnienia nowych osób przekaże Zamawiającemu oświadczenie, że nowe osoby wykonujące przedmiot lub określony zakres przedmiotu Umowy są zatrudnione przez Wykonawcę lub Podwykonawcę na podstawie stosunku pracy oraz wskazaniem podmiotu, który je zatrudnia. </w:t>
      </w:r>
    </w:p>
    <w:p w14:paraId="57D2A848" w14:textId="77777777" w:rsidR="00E6008E" w:rsidRPr="00E21AB5" w:rsidRDefault="00E6008E" w:rsidP="0060168C">
      <w:pPr>
        <w:numPr>
          <w:ilvl w:val="6"/>
          <w:numId w:val="97"/>
        </w:numPr>
        <w:tabs>
          <w:tab w:val="left" w:pos="284"/>
        </w:tabs>
        <w:suppressAutoHyphens/>
        <w:contextualSpacing/>
        <w:jc w:val="both"/>
        <w:rPr>
          <w:rFonts w:ascii="Arial" w:eastAsia="Arial Unicode MS" w:hAnsi="Arial" w:cs="Arial"/>
          <w:b/>
          <w:bCs/>
          <w:kern w:val="2"/>
          <w:sz w:val="18"/>
          <w:szCs w:val="18"/>
        </w:rPr>
      </w:pPr>
      <w:r w:rsidRPr="00E21AB5">
        <w:rPr>
          <w:rFonts w:ascii="Arial" w:hAnsi="Arial" w:cs="Arial"/>
          <w:sz w:val="18"/>
          <w:szCs w:val="18"/>
        </w:rPr>
        <w:t xml:space="preserve">W celu weryfikacji realizacji ust. 1 i 2 Zamawiający zastrzega sobie prawo do żądania od Wykonawcy: </w:t>
      </w:r>
    </w:p>
    <w:p w14:paraId="478EB822" w14:textId="77777777" w:rsidR="00E6008E" w:rsidRPr="00E21AB5" w:rsidRDefault="00E6008E" w:rsidP="0060168C">
      <w:pPr>
        <w:numPr>
          <w:ilvl w:val="0"/>
          <w:numId w:val="133"/>
        </w:numPr>
        <w:tabs>
          <w:tab w:val="left" w:pos="284"/>
        </w:tabs>
        <w:suppressAutoHyphens/>
        <w:contextualSpacing/>
        <w:jc w:val="both"/>
        <w:rPr>
          <w:rFonts w:ascii="Arial" w:eastAsia="Arial Unicode MS" w:hAnsi="Arial" w:cs="Arial"/>
          <w:kern w:val="2"/>
          <w:sz w:val="18"/>
          <w:szCs w:val="18"/>
        </w:rPr>
      </w:pPr>
      <w:r w:rsidRPr="00E21AB5">
        <w:rPr>
          <w:rFonts w:ascii="Arial" w:hAnsi="Arial" w:cs="Arial"/>
          <w:sz w:val="18"/>
          <w:szCs w:val="18"/>
        </w:rPr>
        <w:t>oświadczenia zatrudnionego pracownika,</w:t>
      </w:r>
    </w:p>
    <w:p w14:paraId="493AD25C" w14:textId="77777777" w:rsidR="00E6008E" w:rsidRPr="00E21AB5" w:rsidRDefault="00E6008E" w:rsidP="0060168C">
      <w:pPr>
        <w:numPr>
          <w:ilvl w:val="0"/>
          <w:numId w:val="133"/>
        </w:numPr>
        <w:tabs>
          <w:tab w:val="left" w:pos="284"/>
        </w:tabs>
        <w:suppressAutoHyphens/>
        <w:contextualSpacing/>
        <w:jc w:val="both"/>
        <w:rPr>
          <w:rFonts w:ascii="Arial" w:eastAsia="Arial Unicode MS" w:hAnsi="Arial" w:cs="Arial"/>
          <w:kern w:val="2"/>
          <w:sz w:val="18"/>
          <w:szCs w:val="18"/>
        </w:rPr>
      </w:pPr>
      <w:r w:rsidRPr="00E21AB5">
        <w:rPr>
          <w:rFonts w:ascii="Arial" w:hAnsi="Arial" w:cs="Arial"/>
          <w:sz w:val="18"/>
          <w:szCs w:val="18"/>
        </w:rPr>
        <w:t xml:space="preserve">oświadczenia Wykonawcy lub Podwykonawcy o zatrudnieniu pracownika na podstawie umowy o pracę, </w:t>
      </w:r>
    </w:p>
    <w:p w14:paraId="70A4DD60" w14:textId="77777777" w:rsidR="00E6008E" w:rsidRPr="00E21AB5" w:rsidRDefault="00E6008E" w:rsidP="0060168C">
      <w:pPr>
        <w:numPr>
          <w:ilvl w:val="0"/>
          <w:numId w:val="133"/>
        </w:numPr>
        <w:tabs>
          <w:tab w:val="left" w:pos="284"/>
        </w:tabs>
        <w:suppressAutoHyphens/>
        <w:contextualSpacing/>
        <w:jc w:val="both"/>
        <w:rPr>
          <w:rFonts w:ascii="Arial" w:eastAsia="Arial Unicode MS" w:hAnsi="Arial" w:cs="Arial"/>
          <w:kern w:val="2"/>
          <w:sz w:val="18"/>
          <w:szCs w:val="18"/>
        </w:rPr>
      </w:pPr>
      <w:r w:rsidRPr="00E21AB5">
        <w:rPr>
          <w:rFonts w:ascii="Arial" w:hAnsi="Arial" w:cs="Arial"/>
          <w:sz w:val="18"/>
          <w:szCs w:val="18"/>
        </w:rPr>
        <w:t xml:space="preserve">poświadczonej za zgodność z oryginałem kopii umowy o pracę zatrudnionego pracownika, </w:t>
      </w:r>
    </w:p>
    <w:p w14:paraId="7FCD906D" w14:textId="77777777" w:rsidR="00E6008E" w:rsidRPr="00E21AB5" w:rsidRDefault="00E6008E" w:rsidP="0060168C">
      <w:pPr>
        <w:numPr>
          <w:ilvl w:val="0"/>
          <w:numId w:val="133"/>
        </w:numPr>
        <w:tabs>
          <w:tab w:val="left" w:pos="284"/>
        </w:tabs>
        <w:suppressAutoHyphens/>
        <w:contextualSpacing/>
        <w:jc w:val="both"/>
        <w:rPr>
          <w:rFonts w:ascii="Arial" w:eastAsia="Arial Unicode MS" w:hAnsi="Arial" w:cs="Arial"/>
          <w:kern w:val="2"/>
          <w:sz w:val="18"/>
          <w:szCs w:val="18"/>
        </w:rPr>
      </w:pPr>
      <w:r w:rsidRPr="00E21AB5">
        <w:rPr>
          <w:rFonts w:ascii="Arial" w:hAnsi="Arial" w:cs="Arial"/>
          <w:sz w:val="18"/>
          <w:szCs w:val="18"/>
        </w:rPr>
        <w:t>innych dokumentów</w:t>
      </w:r>
    </w:p>
    <w:p w14:paraId="0C2A9CD0" w14:textId="77777777" w:rsidR="00E6008E" w:rsidRPr="00E21AB5" w:rsidRDefault="00E6008E" w:rsidP="00E6008E">
      <w:pPr>
        <w:tabs>
          <w:tab w:val="left" w:pos="284"/>
        </w:tabs>
        <w:suppressAutoHyphens/>
        <w:ind w:left="1080"/>
        <w:contextualSpacing/>
        <w:jc w:val="both"/>
        <w:rPr>
          <w:rFonts w:ascii="Arial" w:eastAsia="Arial Unicode MS" w:hAnsi="Arial" w:cs="Arial"/>
          <w:b/>
          <w:bCs/>
          <w:kern w:val="2"/>
          <w:sz w:val="18"/>
          <w:szCs w:val="18"/>
        </w:rPr>
      </w:pPr>
      <w:r w:rsidRPr="00E21AB5">
        <w:rPr>
          <w:rFonts w:ascii="Arial" w:hAnsi="Arial" w:cs="Arial"/>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9CE8ABD" w14:textId="77777777" w:rsidR="00E6008E" w:rsidRPr="00E21AB5" w:rsidRDefault="00E6008E" w:rsidP="0060168C">
      <w:pPr>
        <w:numPr>
          <w:ilvl w:val="6"/>
          <w:numId w:val="97"/>
        </w:numPr>
        <w:tabs>
          <w:tab w:val="left" w:pos="284"/>
        </w:tabs>
        <w:suppressAutoHyphens/>
        <w:contextualSpacing/>
        <w:jc w:val="both"/>
        <w:rPr>
          <w:rFonts w:ascii="Arial" w:eastAsia="Arial Unicode MS" w:hAnsi="Arial" w:cs="Arial"/>
          <w:b/>
          <w:bCs/>
          <w:kern w:val="2"/>
          <w:sz w:val="18"/>
          <w:szCs w:val="18"/>
        </w:rPr>
      </w:pPr>
      <w:r w:rsidRPr="00E21AB5">
        <w:rPr>
          <w:rFonts w:ascii="Arial" w:hAnsi="Arial" w:cs="Arial"/>
          <w:sz w:val="18"/>
          <w:szCs w:val="18"/>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w:t>
      </w:r>
    </w:p>
    <w:p w14:paraId="63AD50D2" w14:textId="77777777" w:rsidR="00E6008E" w:rsidRPr="00E21AB5" w:rsidRDefault="00E6008E" w:rsidP="0060168C">
      <w:pPr>
        <w:numPr>
          <w:ilvl w:val="6"/>
          <w:numId w:val="97"/>
        </w:numPr>
        <w:tabs>
          <w:tab w:val="left" w:pos="284"/>
        </w:tabs>
        <w:suppressAutoHyphens/>
        <w:contextualSpacing/>
        <w:jc w:val="both"/>
        <w:rPr>
          <w:rFonts w:ascii="Arial" w:eastAsia="Arial Unicode MS" w:hAnsi="Arial" w:cs="Arial"/>
          <w:b/>
          <w:bCs/>
          <w:kern w:val="2"/>
          <w:sz w:val="18"/>
          <w:szCs w:val="18"/>
        </w:rPr>
      </w:pPr>
      <w:r w:rsidRPr="00E21AB5">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0B02722B" w14:textId="77777777" w:rsidR="00E6008E" w:rsidRPr="00E21AB5" w:rsidRDefault="00E6008E" w:rsidP="00E6008E">
      <w:pPr>
        <w:contextualSpacing/>
        <w:jc w:val="center"/>
        <w:rPr>
          <w:rFonts w:ascii="Arial" w:hAnsi="Arial" w:cs="Arial"/>
          <w:sz w:val="18"/>
          <w:szCs w:val="18"/>
        </w:rPr>
      </w:pPr>
      <w:r w:rsidRPr="00E21AB5">
        <w:rPr>
          <w:rFonts w:ascii="Arial" w:hAnsi="Arial" w:cs="Arial"/>
          <w:sz w:val="18"/>
          <w:szCs w:val="18"/>
        </w:rPr>
        <w:t>§ 12</w:t>
      </w:r>
    </w:p>
    <w:p w14:paraId="77E281FB" w14:textId="184EC91C" w:rsidR="00E6008E" w:rsidRPr="00E21AB5" w:rsidRDefault="00E6008E" w:rsidP="0060168C">
      <w:pPr>
        <w:pStyle w:val="Akapitzlist"/>
        <w:numPr>
          <w:ilvl w:val="3"/>
          <w:numId w:val="130"/>
        </w:numPr>
        <w:suppressAutoHyphens/>
        <w:jc w:val="both"/>
        <w:rPr>
          <w:rFonts w:ascii="Arial" w:hAnsi="Arial" w:cs="Arial"/>
          <w:sz w:val="18"/>
          <w:szCs w:val="18"/>
        </w:rPr>
      </w:pPr>
      <w:r w:rsidRPr="00E21AB5">
        <w:rPr>
          <w:rFonts w:ascii="Arial" w:hAnsi="Arial" w:cs="Arial"/>
          <w:sz w:val="18"/>
          <w:szCs w:val="18"/>
        </w:rPr>
        <w:t xml:space="preserve">Wykonawca będzie realizował przedmiot umowy: </w:t>
      </w:r>
      <w:r w:rsidRPr="00E21AB5">
        <w:rPr>
          <w:rFonts w:ascii="Arial" w:hAnsi="Arial" w:cs="Arial"/>
          <w:b/>
          <w:bCs/>
          <w:sz w:val="18"/>
          <w:szCs w:val="18"/>
        </w:rPr>
        <w:t>samodzielnie / z udziałem następujących podwykonawców *</w:t>
      </w:r>
      <w:r w:rsidRPr="00E21AB5">
        <w:rPr>
          <w:rFonts w:ascii="Arial" w:hAnsi="Arial" w:cs="Arial"/>
          <w:sz w:val="18"/>
          <w:szCs w:val="18"/>
        </w:rPr>
        <w:t xml:space="preserve"> (niepotrzebne skreślić) </w:t>
      </w:r>
      <w:r w:rsidRPr="00E21AB5">
        <w:rPr>
          <w:rFonts w:ascii="Arial" w:hAnsi="Arial" w:cs="Arial"/>
          <w:b/>
          <w:bCs/>
          <w:sz w:val="18"/>
          <w:szCs w:val="18"/>
        </w:rPr>
        <w:t>:</w:t>
      </w:r>
    </w:p>
    <w:tbl>
      <w:tblPr>
        <w:tblW w:w="0" w:type="auto"/>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21AB5" w:rsidRPr="00E21AB5" w14:paraId="5C935EB9" w14:textId="77777777" w:rsidTr="003C1A34">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47A17A63" w14:textId="77777777" w:rsidR="00E6008E" w:rsidRPr="00E21AB5" w:rsidRDefault="00E6008E" w:rsidP="003C1A34">
            <w:pPr>
              <w:tabs>
                <w:tab w:val="num" w:pos="284"/>
              </w:tabs>
              <w:suppressAutoHyphens/>
              <w:ind w:hanging="218"/>
              <w:jc w:val="center"/>
              <w:rPr>
                <w:rFonts w:ascii="Arial" w:hAnsi="Arial" w:cs="Arial"/>
                <w:sz w:val="18"/>
                <w:szCs w:val="18"/>
                <w:lang w:eastAsia="ar-SA"/>
              </w:rPr>
            </w:pPr>
            <w:r w:rsidRPr="00E21AB5">
              <w:rPr>
                <w:rFonts w:ascii="Arial" w:hAnsi="Arial" w:cs="Arial"/>
                <w:sz w:val="18"/>
                <w:szCs w:val="18"/>
                <w:lang w:eastAsia="ar-SA"/>
              </w:rPr>
              <w:t>Nazwa podwykonawcy</w:t>
            </w:r>
          </w:p>
        </w:tc>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18E0F9B7" w14:textId="77777777" w:rsidR="00E6008E" w:rsidRPr="00E21AB5" w:rsidRDefault="00E6008E" w:rsidP="003C1A34">
            <w:pPr>
              <w:tabs>
                <w:tab w:val="num" w:pos="284"/>
              </w:tabs>
              <w:suppressAutoHyphens/>
              <w:ind w:hanging="218"/>
              <w:jc w:val="center"/>
              <w:rPr>
                <w:rFonts w:ascii="Arial" w:hAnsi="Arial" w:cs="Arial"/>
                <w:sz w:val="18"/>
                <w:szCs w:val="18"/>
                <w:lang w:eastAsia="ar-SA"/>
              </w:rPr>
            </w:pPr>
            <w:r w:rsidRPr="00E21AB5">
              <w:rPr>
                <w:rFonts w:ascii="Arial" w:hAnsi="Arial" w:cs="Arial"/>
                <w:sz w:val="18"/>
                <w:szCs w:val="18"/>
                <w:lang w:eastAsia="ar-SA"/>
              </w:rPr>
              <w:t>Dane kontaktowe</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09D89B7B" w14:textId="77777777" w:rsidR="00E6008E" w:rsidRPr="00E21AB5" w:rsidRDefault="00E6008E" w:rsidP="003C1A34">
            <w:pPr>
              <w:tabs>
                <w:tab w:val="num" w:pos="284"/>
              </w:tabs>
              <w:suppressAutoHyphens/>
              <w:ind w:hanging="218"/>
              <w:jc w:val="center"/>
              <w:rPr>
                <w:rFonts w:ascii="Arial" w:hAnsi="Arial" w:cs="Arial"/>
                <w:sz w:val="18"/>
                <w:szCs w:val="18"/>
                <w:lang w:eastAsia="ar-SA"/>
              </w:rPr>
            </w:pPr>
            <w:r w:rsidRPr="00E21AB5">
              <w:rPr>
                <w:rFonts w:ascii="Arial" w:hAnsi="Arial" w:cs="Arial"/>
                <w:sz w:val="18"/>
                <w:szCs w:val="18"/>
                <w:lang w:eastAsia="ar-SA"/>
              </w:rPr>
              <w:t>Przedstawiciel</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55D1616C" w14:textId="77777777" w:rsidR="00E6008E" w:rsidRPr="00E21AB5" w:rsidRDefault="00E6008E" w:rsidP="003C1A34">
            <w:pPr>
              <w:tabs>
                <w:tab w:val="num" w:pos="0"/>
              </w:tabs>
              <w:suppressAutoHyphens/>
              <w:jc w:val="center"/>
              <w:rPr>
                <w:rFonts w:ascii="Arial" w:hAnsi="Arial" w:cs="Arial"/>
                <w:sz w:val="18"/>
                <w:szCs w:val="18"/>
                <w:lang w:eastAsia="ar-SA"/>
              </w:rPr>
            </w:pPr>
            <w:r w:rsidRPr="00E21AB5">
              <w:rPr>
                <w:rFonts w:ascii="Arial" w:hAnsi="Arial" w:cs="Arial"/>
                <w:sz w:val="18"/>
                <w:szCs w:val="18"/>
                <w:lang w:eastAsia="ar-SA"/>
              </w:rPr>
              <w:t>Zakres usług powierzony podwykonawcy</w:t>
            </w:r>
          </w:p>
        </w:tc>
      </w:tr>
      <w:tr w:rsidR="00E21AB5" w:rsidRPr="00E21AB5" w14:paraId="387FC4D0" w14:textId="77777777" w:rsidTr="003C1A34">
        <w:tc>
          <w:tcPr>
            <w:tcW w:w="2265" w:type="dxa"/>
            <w:tcBorders>
              <w:top w:val="single" w:sz="4" w:space="0" w:color="auto"/>
              <w:left w:val="single" w:sz="4" w:space="0" w:color="auto"/>
              <w:bottom w:val="single" w:sz="4" w:space="0" w:color="auto"/>
              <w:right w:val="single" w:sz="4" w:space="0" w:color="auto"/>
            </w:tcBorders>
            <w:shd w:val="clear" w:color="auto" w:fill="FFFFFF"/>
          </w:tcPr>
          <w:p w14:paraId="1CA5CE07" w14:textId="77777777" w:rsidR="00E6008E" w:rsidRPr="00E21AB5" w:rsidRDefault="00E6008E" w:rsidP="003C1A34">
            <w:pPr>
              <w:tabs>
                <w:tab w:val="num" w:pos="284"/>
              </w:tabs>
              <w:suppressAutoHyphens/>
              <w:ind w:hanging="218"/>
              <w:jc w:val="both"/>
              <w:rPr>
                <w:rFonts w:ascii="Arial" w:hAnsi="Arial" w:cs="Arial"/>
                <w:sz w:val="18"/>
                <w:szCs w:val="18"/>
                <w:lang w:eastAsia="ar-SA"/>
              </w:rPr>
            </w:pPr>
          </w:p>
        </w:tc>
        <w:tc>
          <w:tcPr>
            <w:tcW w:w="2265" w:type="dxa"/>
            <w:tcBorders>
              <w:top w:val="single" w:sz="4" w:space="0" w:color="auto"/>
              <w:left w:val="single" w:sz="4" w:space="0" w:color="auto"/>
              <w:bottom w:val="single" w:sz="4" w:space="0" w:color="auto"/>
              <w:right w:val="single" w:sz="4" w:space="0" w:color="auto"/>
            </w:tcBorders>
            <w:shd w:val="clear" w:color="auto" w:fill="FFFFFF"/>
          </w:tcPr>
          <w:p w14:paraId="1FDDAED2" w14:textId="77777777" w:rsidR="00E6008E" w:rsidRPr="00E21AB5" w:rsidRDefault="00E6008E" w:rsidP="003C1A34">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168884AF" w14:textId="77777777" w:rsidR="00E6008E" w:rsidRPr="00E21AB5" w:rsidRDefault="00E6008E" w:rsidP="003C1A34">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0E56F19D" w14:textId="77777777" w:rsidR="00E6008E" w:rsidRPr="00E21AB5" w:rsidRDefault="00E6008E" w:rsidP="003C1A34">
            <w:pPr>
              <w:tabs>
                <w:tab w:val="num" w:pos="284"/>
              </w:tabs>
              <w:suppressAutoHyphens/>
              <w:ind w:hanging="218"/>
              <w:jc w:val="both"/>
              <w:rPr>
                <w:rFonts w:ascii="Arial" w:hAnsi="Arial" w:cs="Arial"/>
                <w:sz w:val="18"/>
                <w:szCs w:val="18"/>
                <w:lang w:eastAsia="ar-SA"/>
              </w:rPr>
            </w:pPr>
          </w:p>
        </w:tc>
      </w:tr>
    </w:tbl>
    <w:p w14:paraId="00906D5B" w14:textId="74198303" w:rsidR="00E21AB5" w:rsidRPr="00E21AB5" w:rsidRDefault="00E6008E" w:rsidP="0060168C">
      <w:pPr>
        <w:pStyle w:val="Akapitzlist"/>
        <w:numPr>
          <w:ilvl w:val="3"/>
          <w:numId w:val="130"/>
        </w:numPr>
        <w:suppressAutoHyphens/>
        <w:jc w:val="both"/>
        <w:rPr>
          <w:rFonts w:ascii="Arial" w:hAnsi="Arial" w:cs="Arial"/>
          <w:sz w:val="18"/>
          <w:szCs w:val="18"/>
        </w:rPr>
      </w:pPr>
      <w:r w:rsidRPr="00E21AB5">
        <w:rPr>
          <w:rFonts w:ascii="Arial" w:hAnsi="Arial" w:cs="Arial"/>
          <w:sz w:val="18"/>
          <w:szCs w:val="18"/>
        </w:rPr>
        <w:t xml:space="preserve">Wykonawca zobowiązuje się informować Zamawiającego o wszelkich zmianach dotyczących informacji zawartych w ust. 1, zaistniałych w trakcie realizacji umowy, w tym o </w:t>
      </w:r>
      <w:r w:rsidR="006D7BCB">
        <w:rPr>
          <w:rFonts w:ascii="Arial" w:hAnsi="Arial" w:cs="Arial"/>
          <w:sz w:val="18"/>
          <w:szCs w:val="18"/>
        </w:rPr>
        <w:t>powierzeniu usług podwykonawcom</w:t>
      </w:r>
      <w:r w:rsidRPr="00E21AB5">
        <w:rPr>
          <w:rFonts w:ascii="Arial" w:hAnsi="Arial" w:cs="Arial"/>
          <w:sz w:val="18"/>
          <w:szCs w:val="18"/>
        </w:rPr>
        <w:t xml:space="preserve">, ich zmianie lub rezygnacji z podwykonawcy. Powierzenie wykonania usług, objętych przedmiotem umowy podwykonawcom nie zwalnia Wykonawcy z odpowiedzialności za należyte wykonanie umowy. </w:t>
      </w:r>
    </w:p>
    <w:p w14:paraId="39F12012" w14:textId="77777777" w:rsidR="00E21AB5" w:rsidRPr="00E21AB5" w:rsidRDefault="00E6008E" w:rsidP="0060168C">
      <w:pPr>
        <w:pStyle w:val="Akapitzlist"/>
        <w:numPr>
          <w:ilvl w:val="3"/>
          <w:numId w:val="130"/>
        </w:numPr>
        <w:suppressAutoHyphens/>
        <w:jc w:val="both"/>
        <w:rPr>
          <w:rFonts w:ascii="Arial" w:hAnsi="Arial" w:cs="Arial"/>
          <w:sz w:val="18"/>
          <w:szCs w:val="18"/>
        </w:rPr>
      </w:pPr>
      <w:r w:rsidRPr="00E21AB5">
        <w:rPr>
          <w:rFonts w:ascii="Arial" w:hAnsi="Arial" w:cs="Arial"/>
          <w:sz w:val="18"/>
          <w:szCs w:val="18"/>
        </w:rPr>
        <w:t>Wykonawca ponosi odpowiedzialność za prace, które wykonuje przy pomocy Podwykonawców .</w:t>
      </w:r>
    </w:p>
    <w:p w14:paraId="0DE451D4" w14:textId="77777777" w:rsidR="00E21AB5" w:rsidRPr="00E21AB5" w:rsidRDefault="00E6008E" w:rsidP="0060168C">
      <w:pPr>
        <w:pStyle w:val="Akapitzlist"/>
        <w:numPr>
          <w:ilvl w:val="3"/>
          <w:numId w:val="130"/>
        </w:numPr>
        <w:suppressAutoHyphens/>
        <w:jc w:val="both"/>
        <w:rPr>
          <w:rFonts w:ascii="Arial" w:hAnsi="Arial" w:cs="Arial"/>
          <w:sz w:val="18"/>
          <w:szCs w:val="18"/>
        </w:rPr>
      </w:pPr>
      <w:r w:rsidRPr="00E21AB5">
        <w:rPr>
          <w:rFonts w:ascii="Arial" w:hAnsi="Arial" w:cs="Arial"/>
          <w:sz w:val="18"/>
          <w:szCs w:val="18"/>
        </w:rPr>
        <w:t>Wykonawca przed przystąpieniem do wykonania przedmiotu Umowy poda: nazwy, dane kontaktowe oraz przedstawicieli, Podwykonawców zaangażowanych w realizację przedmiotu Umowy.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2A2DB1C0" w14:textId="77777777" w:rsidR="00E21AB5" w:rsidRPr="00E21AB5" w:rsidRDefault="00E6008E" w:rsidP="0060168C">
      <w:pPr>
        <w:pStyle w:val="Akapitzlist"/>
        <w:numPr>
          <w:ilvl w:val="3"/>
          <w:numId w:val="130"/>
        </w:numPr>
        <w:suppressAutoHyphens/>
        <w:jc w:val="both"/>
        <w:rPr>
          <w:rFonts w:ascii="Arial" w:hAnsi="Arial" w:cs="Arial"/>
          <w:sz w:val="18"/>
          <w:szCs w:val="18"/>
        </w:rPr>
      </w:pPr>
      <w:r w:rsidRPr="00E21AB5">
        <w:rPr>
          <w:rFonts w:ascii="Arial" w:hAnsi="Arial" w:cs="Arial"/>
          <w:sz w:val="18"/>
          <w:szCs w:val="18"/>
        </w:rPr>
        <w:t xml:space="preserve">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 </w:t>
      </w:r>
    </w:p>
    <w:p w14:paraId="31D474A7" w14:textId="51E3C5F2" w:rsidR="00E6008E" w:rsidRPr="00E21AB5" w:rsidRDefault="00E6008E" w:rsidP="0060168C">
      <w:pPr>
        <w:pStyle w:val="Akapitzlist"/>
        <w:numPr>
          <w:ilvl w:val="3"/>
          <w:numId w:val="130"/>
        </w:numPr>
        <w:suppressAutoHyphens/>
        <w:jc w:val="both"/>
        <w:rPr>
          <w:rFonts w:ascii="Arial" w:hAnsi="Arial" w:cs="Arial"/>
          <w:sz w:val="18"/>
          <w:szCs w:val="18"/>
        </w:rPr>
      </w:pPr>
      <w:r w:rsidRPr="00E21AB5">
        <w:rPr>
          <w:rFonts w:ascii="Arial" w:hAnsi="Arial" w:cs="Arial"/>
          <w:sz w:val="18"/>
          <w:szCs w:val="18"/>
        </w:rPr>
        <w:t>Odstąpienie od umowy w przypadku określonym w ust. 3 może nastąpić w terminie 30 dni od dnia powzięcia przez Zamawiającego wiadomości o przyczynie odstąpienia.</w:t>
      </w:r>
    </w:p>
    <w:p w14:paraId="3E8BEE7A" w14:textId="05AFA0ED" w:rsidR="00E6008E" w:rsidRPr="00615352" w:rsidRDefault="00E6008E" w:rsidP="00E6008E">
      <w:pPr>
        <w:pStyle w:val="Tekstpodstawowy"/>
        <w:jc w:val="center"/>
        <w:rPr>
          <w:rFonts w:ascii="Arial" w:hAnsi="Arial" w:cs="Arial"/>
          <w:i w:val="0"/>
          <w:sz w:val="18"/>
          <w:szCs w:val="18"/>
        </w:rPr>
      </w:pPr>
      <w:r w:rsidRPr="00615352">
        <w:rPr>
          <w:rFonts w:ascii="Arial" w:hAnsi="Arial" w:cs="Arial"/>
          <w:i w:val="0"/>
          <w:sz w:val="18"/>
          <w:szCs w:val="18"/>
        </w:rPr>
        <w:t xml:space="preserve">§ 13 </w:t>
      </w:r>
      <w:r w:rsidR="00523528">
        <w:rPr>
          <w:rFonts w:ascii="Arial" w:hAnsi="Arial" w:cs="Arial"/>
          <w:i w:val="0"/>
          <w:sz w:val="18"/>
          <w:szCs w:val="18"/>
        </w:rPr>
        <w:t>-</w:t>
      </w:r>
      <w:r w:rsidRPr="00615352">
        <w:rPr>
          <w:rFonts w:ascii="Arial" w:hAnsi="Arial" w:cs="Arial"/>
          <w:i w:val="0"/>
          <w:sz w:val="18"/>
          <w:szCs w:val="18"/>
        </w:rPr>
        <w:t xml:space="preserve"> Cesja Wierzytelności</w:t>
      </w:r>
    </w:p>
    <w:p w14:paraId="1948A6EC" w14:textId="77777777" w:rsidR="00E6008E" w:rsidRPr="00615352" w:rsidRDefault="00E6008E" w:rsidP="00E6008E">
      <w:pPr>
        <w:suppressAutoHyphens/>
        <w:jc w:val="both"/>
        <w:rPr>
          <w:rFonts w:ascii="Arial" w:eastAsia="Times New Roman" w:hAnsi="Arial" w:cs="Arial"/>
          <w:sz w:val="18"/>
          <w:szCs w:val="18"/>
          <w:lang w:eastAsia="ar-SA"/>
        </w:rPr>
      </w:pPr>
      <w:r w:rsidRPr="00615352">
        <w:rPr>
          <w:rFonts w:ascii="Arial" w:hAnsi="Arial" w:cs="Arial"/>
          <w:sz w:val="18"/>
          <w:szCs w:val="18"/>
        </w:rPr>
        <w:t>Wykonawca nie może przenieść na osobę trzecią wierzytelności wynikających z niniejszej umowy bez zachowania procedur wynikających z ustawy z dn. 15.04.2011 r. o działalności leczniczej (tj. Dz. U. z 2025r., poz. 450 ze zm.), tj. bez uzyskania pisemnej zgody podmiotu tworzącego Zamawiającego - Uniwersytetu Medycznego w Lublinie. Warunki cesji, o których mowa w zdaniu poprzedzającym, dotyczą także zabezpieczeń z wierzytelności wynikających z niniejszej umowy, ustanowienia zarządu wierzytelnością, upoważnienia do administrowania wierzytelnością, wnoszenia tytułem wkładu niepieniężnego oraz zawierania umów w zakresie zarządzania płynnością oraz innych czynności o podobnym skutku prawnym. Czynność prawna dokonana z naruszeniem tego wymogu jest bezwzględnie nieważna.</w:t>
      </w:r>
    </w:p>
    <w:p w14:paraId="13387518" w14:textId="77777777" w:rsidR="00E6008E" w:rsidRPr="00615352" w:rsidRDefault="00E6008E" w:rsidP="00E6008E">
      <w:pPr>
        <w:jc w:val="center"/>
        <w:textAlignment w:val="baseline"/>
        <w:rPr>
          <w:rFonts w:ascii="Arial" w:hAnsi="Arial"/>
          <w:bCs/>
          <w:sz w:val="18"/>
          <w:szCs w:val="18"/>
        </w:rPr>
      </w:pPr>
      <w:r w:rsidRPr="00615352">
        <w:rPr>
          <w:rFonts w:ascii="Arial" w:eastAsia="Times New Roman" w:hAnsi="Arial" w:cs="Calibri"/>
          <w:bCs/>
          <w:kern w:val="2"/>
          <w:sz w:val="18"/>
          <w:szCs w:val="18"/>
        </w:rPr>
        <w:t>§ 14</w:t>
      </w:r>
    </w:p>
    <w:p w14:paraId="77F0C686" w14:textId="77777777" w:rsidR="00E6008E" w:rsidRPr="00615352" w:rsidRDefault="00E6008E" w:rsidP="00E6008E">
      <w:pPr>
        <w:jc w:val="center"/>
        <w:textAlignment w:val="baseline"/>
        <w:rPr>
          <w:rFonts w:ascii="Arial" w:hAnsi="Arial"/>
          <w:bCs/>
          <w:sz w:val="18"/>
          <w:szCs w:val="18"/>
          <w:u w:val="single"/>
        </w:rPr>
      </w:pPr>
      <w:r w:rsidRPr="00615352">
        <w:rPr>
          <w:rFonts w:ascii="Arial" w:eastAsia="Times New Roman" w:hAnsi="Arial" w:cs="Calibri"/>
          <w:bCs/>
          <w:kern w:val="2"/>
          <w:sz w:val="18"/>
          <w:szCs w:val="18"/>
          <w:u w:val="single"/>
        </w:rPr>
        <w:t>Dostęp do danych osobowych administrowanych przez Zamawiającego</w:t>
      </w:r>
    </w:p>
    <w:p w14:paraId="6AFCF458" w14:textId="77777777" w:rsidR="00E6008E" w:rsidRPr="00615352" w:rsidRDefault="00E6008E" w:rsidP="0060168C">
      <w:pPr>
        <w:numPr>
          <w:ilvl w:val="0"/>
          <w:numId w:val="134"/>
        </w:numPr>
        <w:suppressAutoHyphens/>
        <w:jc w:val="both"/>
        <w:textAlignment w:val="baseline"/>
        <w:rPr>
          <w:rFonts w:ascii="Arial" w:hAnsi="Arial"/>
          <w:sz w:val="18"/>
          <w:szCs w:val="18"/>
        </w:rPr>
      </w:pPr>
      <w:r w:rsidRPr="00615352">
        <w:rPr>
          <w:rFonts w:ascii="Arial" w:hAnsi="Arial"/>
          <w:sz w:val="18"/>
          <w:szCs w:val="18"/>
        </w:rPr>
        <w:t xml:space="preserve">W przypadku, gdy do wykonania przedmiotu zamówienia konieczny będzie dostęp Wykonawcy do danych osobowych administrowanych przez Zamawiającego będzie on realizowany zgodnie z </w:t>
      </w:r>
      <w:r w:rsidRPr="00615352">
        <w:rPr>
          <w:rFonts w:ascii="Arial" w:eastAsia="Times New Roman" w:hAnsi="Arial" w:cs="Calibri"/>
          <w:kern w:val="2"/>
          <w:sz w:val="18"/>
          <w:szCs w:val="18"/>
        </w:rPr>
        <w:t xml:space="preserve">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 na zasadach określonych </w:t>
      </w:r>
      <w:r w:rsidRPr="00615352">
        <w:rPr>
          <w:rFonts w:ascii="Arial" w:hAnsi="Arial"/>
          <w:sz w:val="18"/>
          <w:szCs w:val="18"/>
        </w:rPr>
        <w:t>w niniejszym paragrafie.</w:t>
      </w:r>
    </w:p>
    <w:p w14:paraId="0536C2F1" w14:textId="77777777" w:rsidR="00E6008E" w:rsidRPr="00615352" w:rsidRDefault="00E6008E" w:rsidP="0060168C">
      <w:pPr>
        <w:numPr>
          <w:ilvl w:val="0"/>
          <w:numId w:val="134"/>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Zgodnie z wynikiem dokonania oceny Procesora zgodnie z art. 28 ust. 1 RODO, Zamawiający, jako Administrator powierza przetwarzanie danych osobowych Wykonawcy jako Procesorowi, na warunkach przewidzianych w niniejszym paragrafie.</w:t>
      </w:r>
    </w:p>
    <w:p w14:paraId="20E14B7A" w14:textId="77777777" w:rsidR="00E6008E" w:rsidRPr="00615352" w:rsidRDefault="00E6008E" w:rsidP="0060168C">
      <w:pPr>
        <w:numPr>
          <w:ilvl w:val="0"/>
          <w:numId w:val="134"/>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lastRenderedPageBreak/>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7E195C6F" w14:textId="23067D63" w:rsidR="00E6008E" w:rsidRPr="00615352" w:rsidRDefault="00E6008E" w:rsidP="0060168C">
      <w:pPr>
        <w:numPr>
          <w:ilvl w:val="0"/>
          <w:numId w:val="134"/>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Procesor jest upoważniony do wykonywania następujących czynności przetwarzania powierzonych danych: utrwalanie, organizowanie, porządkowanie, przechowywanie, adaptowanie lub modyfikowanie, pobieranie, przeglądanie, dopasowywanie lub łączenie, ograniczanie, usuwanie lub niszczenie</w:t>
      </w:r>
      <w:r w:rsidRPr="00615352">
        <w:rPr>
          <w:rFonts w:ascii="Arial" w:eastAsia="Times New Roman" w:hAnsi="Arial" w:cs="Calibri"/>
          <w:i/>
          <w:iCs/>
          <w:sz w:val="18"/>
          <w:szCs w:val="18"/>
          <w:lang w:eastAsia="pl-PL"/>
        </w:rPr>
        <w:t xml:space="preserve"> </w:t>
      </w:r>
      <w:r w:rsidR="00523528">
        <w:rPr>
          <w:rFonts w:ascii="Arial" w:eastAsia="Times New Roman" w:hAnsi="Arial" w:cs="Calibri"/>
          <w:sz w:val="18"/>
          <w:szCs w:val="18"/>
          <w:lang w:eastAsia="pl-PL"/>
        </w:rPr>
        <w:t>-</w:t>
      </w:r>
      <w:r w:rsidRPr="00615352">
        <w:rPr>
          <w:rFonts w:ascii="Arial" w:eastAsia="Times New Roman" w:hAnsi="Arial" w:cs="Calibri"/>
          <w:sz w:val="18"/>
          <w:szCs w:val="18"/>
          <w:lang w:eastAsia="pl-PL"/>
        </w:rPr>
        <w:t xml:space="preserve"> które są w minimalnym zakresie niezbędne do realizacji przedmiotu umowy.</w:t>
      </w:r>
    </w:p>
    <w:p w14:paraId="2DFC1BB7" w14:textId="77777777" w:rsidR="00E6008E" w:rsidRPr="00615352" w:rsidRDefault="00E6008E" w:rsidP="0060168C">
      <w:pPr>
        <w:numPr>
          <w:ilvl w:val="0"/>
          <w:numId w:val="134"/>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Dane osobowe, o których mowa w ust. 1  są informacjami prawnie chronionymi.</w:t>
      </w:r>
    </w:p>
    <w:p w14:paraId="3BC00C07" w14:textId="77777777" w:rsidR="00E6008E" w:rsidRPr="00615352" w:rsidRDefault="00E6008E" w:rsidP="0060168C">
      <w:pPr>
        <w:numPr>
          <w:ilvl w:val="0"/>
          <w:numId w:val="134"/>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Dane osobowe, o których mowa w ust. 1 są danymi osobowymi określonymi w art. 4 pkt. 1) RODO oraz danymi podlegającymi szczególnej ochronie tj. danymi szczególnych kategorii określonymi w art. 9 RODO.</w:t>
      </w:r>
    </w:p>
    <w:p w14:paraId="519A4C7F" w14:textId="77777777" w:rsidR="00E6008E" w:rsidRPr="00615352" w:rsidRDefault="00E6008E" w:rsidP="00E6008E">
      <w:pPr>
        <w:tabs>
          <w:tab w:val="left" w:pos="1815"/>
        </w:tabs>
        <w:textAlignment w:val="baseline"/>
        <w:rPr>
          <w:rFonts w:ascii="Arial" w:hAnsi="Arial"/>
          <w:sz w:val="18"/>
          <w:szCs w:val="18"/>
        </w:rPr>
      </w:pPr>
    </w:p>
    <w:p w14:paraId="277589D1" w14:textId="77777777" w:rsidR="00E6008E" w:rsidRPr="00615352" w:rsidRDefault="00E6008E" w:rsidP="00E6008E">
      <w:pPr>
        <w:jc w:val="center"/>
        <w:textAlignment w:val="baseline"/>
        <w:rPr>
          <w:rFonts w:ascii="Arial" w:hAnsi="Arial"/>
          <w:bCs/>
          <w:sz w:val="18"/>
          <w:szCs w:val="18"/>
          <w:u w:val="single"/>
        </w:rPr>
      </w:pPr>
      <w:r w:rsidRPr="00615352">
        <w:rPr>
          <w:rFonts w:ascii="Arial" w:eastAsia="Times New Roman" w:hAnsi="Arial" w:cs="Calibri"/>
          <w:bCs/>
          <w:kern w:val="2"/>
          <w:sz w:val="18"/>
          <w:szCs w:val="18"/>
          <w:u w:val="single"/>
        </w:rPr>
        <w:t>Oświadczenia stron</w:t>
      </w:r>
    </w:p>
    <w:p w14:paraId="6334DD0F"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Administrator oświadcza, że jest administratorem danych osobowych zawartych w zbiorach, o których mowa w  ust. 1.</w:t>
      </w:r>
    </w:p>
    <w:p w14:paraId="7E1162E2"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Administrator oświadcza, że dane osobowe o których mowa w ust. 1 zostały zebrane lub zostaną zebrane zgodnie z przepisami prawa powszechnie obowiązującego.</w:t>
      </w:r>
    </w:p>
    <w:p w14:paraId="7C0B8184"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 xml:space="preserve">Administrator oświadcza, że dane osobowe o których mowa ust. 1  mogą być powierzone do przetwarzania podmiotowi innemu niż Administrator tj. Procesorowi. </w:t>
      </w:r>
    </w:p>
    <w:p w14:paraId="6074AA40"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76B4387B" w14:textId="4841EAE4" w:rsidR="00E6008E" w:rsidRPr="00615352" w:rsidRDefault="00E6008E" w:rsidP="0060168C">
      <w:pPr>
        <w:pStyle w:val="Akapitzlist"/>
        <w:numPr>
          <w:ilvl w:val="0"/>
          <w:numId w:val="136"/>
        </w:numPr>
        <w:jc w:val="both"/>
        <w:rPr>
          <w:rFonts w:ascii="Arial" w:hAnsi="Arial"/>
          <w:sz w:val="18"/>
          <w:szCs w:val="18"/>
        </w:rPr>
      </w:pPr>
      <w:r w:rsidRPr="00615352">
        <w:rPr>
          <w:rFonts w:ascii="Arial" w:eastAsia="Times New Roman" w:hAnsi="Arial" w:cs="Calibri"/>
          <w:sz w:val="18"/>
          <w:szCs w:val="18"/>
          <w:lang w:eastAsia="pl-PL"/>
        </w:rPr>
        <w:t xml:space="preserve">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7AE7C1B6" w14:textId="346798D3" w:rsidR="00E6008E" w:rsidRPr="00615352" w:rsidRDefault="00E6008E" w:rsidP="0060168C">
      <w:pPr>
        <w:pStyle w:val="Akapitzlist"/>
        <w:numPr>
          <w:ilvl w:val="7"/>
          <w:numId w:val="135"/>
        </w:numPr>
        <w:jc w:val="both"/>
        <w:rPr>
          <w:rFonts w:ascii="Arial" w:hAnsi="Arial"/>
          <w:sz w:val="18"/>
          <w:szCs w:val="18"/>
        </w:rPr>
      </w:pPr>
      <w:r w:rsidRPr="00615352">
        <w:rPr>
          <w:rFonts w:ascii="Arial" w:eastAsia="Times New Roman" w:hAnsi="Arial" w:cs="Calibri"/>
          <w:sz w:val="18"/>
          <w:szCs w:val="18"/>
          <w:lang w:eastAsia="pl-PL"/>
        </w:rPr>
        <w:t xml:space="preserve">pseudonimizację i szyfrowanie danych osobowych, </w:t>
      </w:r>
    </w:p>
    <w:p w14:paraId="27FF6D36" w14:textId="3FD46927" w:rsidR="00E6008E" w:rsidRPr="00615352" w:rsidRDefault="00E6008E" w:rsidP="0060168C">
      <w:pPr>
        <w:pStyle w:val="Akapitzlist"/>
        <w:numPr>
          <w:ilvl w:val="7"/>
          <w:numId w:val="135"/>
        </w:numPr>
        <w:jc w:val="both"/>
        <w:rPr>
          <w:rFonts w:ascii="Arial" w:hAnsi="Arial"/>
          <w:sz w:val="18"/>
          <w:szCs w:val="18"/>
        </w:rPr>
      </w:pPr>
      <w:r w:rsidRPr="00615352">
        <w:rPr>
          <w:rFonts w:ascii="Arial" w:eastAsia="Times New Roman" w:hAnsi="Arial" w:cs="Calibri"/>
          <w:sz w:val="18"/>
          <w:szCs w:val="18"/>
          <w:lang w:eastAsia="pl-PL"/>
        </w:rPr>
        <w:t xml:space="preserve">zdolność do ciągłego zapewnienia poufności, integralności, dostępności i odporności systemów i usług przetwarzania, </w:t>
      </w:r>
    </w:p>
    <w:p w14:paraId="0D0D8178" w14:textId="0AEFB359" w:rsidR="00E6008E" w:rsidRPr="00615352" w:rsidRDefault="00E6008E" w:rsidP="0060168C">
      <w:pPr>
        <w:pStyle w:val="Akapitzlist"/>
        <w:numPr>
          <w:ilvl w:val="7"/>
          <w:numId w:val="135"/>
        </w:numPr>
        <w:jc w:val="both"/>
        <w:rPr>
          <w:rFonts w:ascii="Arial" w:hAnsi="Arial"/>
          <w:sz w:val="18"/>
          <w:szCs w:val="18"/>
        </w:rPr>
      </w:pPr>
      <w:r w:rsidRPr="00615352">
        <w:rPr>
          <w:rFonts w:ascii="Arial" w:eastAsia="Times New Roman" w:hAnsi="Arial" w:cs="Calibri"/>
          <w:sz w:val="18"/>
          <w:szCs w:val="18"/>
          <w:lang w:eastAsia="pl-PL"/>
        </w:rPr>
        <w:t xml:space="preserve">zdolność do szybkiego przywrócenia dostępności danych osobowych i dostępu do nich w razie incydentu fizycznego lub technicznego, oraz </w:t>
      </w:r>
    </w:p>
    <w:p w14:paraId="5A2C8BB2" w14:textId="0082B0E4" w:rsidR="00E6008E" w:rsidRPr="00615352" w:rsidRDefault="00E6008E" w:rsidP="0060168C">
      <w:pPr>
        <w:pStyle w:val="Akapitzlist"/>
        <w:numPr>
          <w:ilvl w:val="7"/>
          <w:numId w:val="135"/>
        </w:numPr>
        <w:jc w:val="both"/>
        <w:rPr>
          <w:rFonts w:ascii="Arial" w:hAnsi="Arial"/>
          <w:sz w:val="18"/>
          <w:szCs w:val="18"/>
        </w:rPr>
      </w:pPr>
      <w:r w:rsidRPr="00615352">
        <w:rPr>
          <w:rFonts w:ascii="Arial" w:eastAsia="Times New Roman" w:hAnsi="Arial" w:cs="Calibri"/>
          <w:sz w:val="18"/>
          <w:szCs w:val="18"/>
          <w:lang w:eastAsia="pl-PL"/>
        </w:rPr>
        <w:t xml:space="preserve">regularne testowanie, mierzenie i ocenianie skuteczności środków technicznych i organizacyjnych mających zapewnić bezpieczeństwo przetwarzania. </w:t>
      </w:r>
    </w:p>
    <w:p w14:paraId="08936EF2" w14:textId="77777777" w:rsidR="00615352" w:rsidRPr="00615352" w:rsidRDefault="00E6008E" w:rsidP="0060168C">
      <w:pPr>
        <w:pStyle w:val="Akapitzlist"/>
        <w:numPr>
          <w:ilvl w:val="0"/>
          <w:numId w:val="136"/>
        </w:numPr>
        <w:jc w:val="both"/>
        <w:rPr>
          <w:rFonts w:ascii="Arial" w:hAnsi="Arial"/>
          <w:sz w:val="18"/>
          <w:szCs w:val="18"/>
        </w:rPr>
      </w:pPr>
      <w:r w:rsidRPr="00615352">
        <w:rPr>
          <w:rFonts w:ascii="Arial" w:eastAsia="Times New Roman" w:hAnsi="Arial" w:cs="Calibri"/>
          <w:sz w:val="18"/>
          <w:szCs w:val="18"/>
          <w:lang w:eastAsia="pl-PL"/>
        </w:rPr>
        <w:t xml:space="preserve">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3A45BF8E" w14:textId="59A42104" w:rsidR="00E6008E" w:rsidRPr="00615352" w:rsidRDefault="00E6008E" w:rsidP="0060168C">
      <w:pPr>
        <w:pStyle w:val="Akapitzlist"/>
        <w:numPr>
          <w:ilvl w:val="0"/>
          <w:numId w:val="136"/>
        </w:numPr>
        <w:jc w:val="both"/>
        <w:rPr>
          <w:rFonts w:ascii="Arial" w:hAnsi="Arial"/>
          <w:sz w:val="18"/>
          <w:szCs w:val="18"/>
        </w:rPr>
      </w:pPr>
      <w:r w:rsidRPr="00615352">
        <w:rPr>
          <w:rFonts w:ascii="Arial" w:eastAsia="Times New Roman" w:hAnsi="Arial" w:cs="Calibri"/>
          <w:sz w:val="18"/>
          <w:szCs w:val="18"/>
          <w:lang w:eastAsia="pl-PL"/>
        </w:rPr>
        <w:t>Procesor podejmuje działania w celu zapewnienia, by każda osoba fizyczna działająca z jego upoważnienia, która ma dostęp do danych osobowych, przetwarzała je wyłącznie na jego polecenie.</w:t>
      </w:r>
    </w:p>
    <w:p w14:paraId="20D276F1"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4529B28C"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Administrator zobowiązuje Procesora do wydawania oraz odwoływania osobom przetwarzającym dane osobowe powierzone przez  Administratora - upoważnień do przetwarzania danych osobowych określonych w ust. 1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6BB38B22"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61ED953B"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7282D844" w14:textId="77777777" w:rsidR="00E6008E" w:rsidRPr="00615352" w:rsidRDefault="00E6008E" w:rsidP="0060168C">
      <w:pPr>
        <w:numPr>
          <w:ilvl w:val="0"/>
          <w:numId w:val="135"/>
        </w:numPr>
        <w:suppressAutoHyphens/>
        <w:jc w:val="both"/>
        <w:rPr>
          <w:rFonts w:ascii="Arial" w:hAnsi="Arial"/>
          <w:sz w:val="18"/>
          <w:szCs w:val="18"/>
        </w:rPr>
      </w:pPr>
      <w:r w:rsidRPr="00615352">
        <w:rPr>
          <w:rFonts w:ascii="Arial" w:eastAsia="Times New Roman" w:hAnsi="Arial" w:cs="Calibri"/>
          <w:sz w:val="18"/>
          <w:szCs w:val="18"/>
          <w:lang w:eastAsia="pl-PL"/>
        </w:rPr>
        <w:t>Żadnej ze stron nie będzie przysługiwać dodatkowe wynagrodzenie w związku z obowiązkami określonymi w niniejszym paragrafie.</w:t>
      </w:r>
    </w:p>
    <w:p w14:paraId="0A046B3E" w14:textId="77777777" w:rsidR="00E6008E" w:rsidRPr="00615352" w:rsidRDefault="00E6008E" w:rsidP="00E6008E">
      <w:pPr>
        <w:jc w:val="center"/>
        <w:textAlignment w:val="baseline"/>
        <w:rPr>
          <w:rFonts w:ascii="Arial" w:eastAsia="Times New Roman" w:hAnsi="Arial" w:cs="Calibri"/>
          <w:b/>
          <w:kern w:val="2"/>
          <w:sz w:val="18"/>
          <w:szCs w:val="18"/>
        </w:rPr>
      </w:pPr>
    </w:p>
    <w:p w14:paraId="6692D6EE" w14:textId="77777777" w:rsidR="00E6008E" w:rsidRPr="00615352" w:rsidRDefault="00E6008E" w:rsidP="00E6008E">
      <w:pPr>
        <w:jc w:val="center"/>
        <w:textAlignment w:val="baseline"/>
        <w:rPr>
          <w:rFonts w:ascii="Arial" w:hAnsi="Arial"/>
          <w:bCs/>
          <w:sz w:val="18"/>
          <w:szCs w:val="18"/>
          <w:u w:val="single"/>
        </w:rPr>
      </w:pPr>
      <w:r w:rsidRPr="00615352">
        <w:rPr>
          <w:rFonts w:ascii="Arial" w:eastAsia="Times New Roman" w:hAnsi="Arial" w:cs="Calibri"/>
          <w:bCs/>
          <w:kern w:val="2"/>
          <w:sz w:val="18"/>
          <w:szCs w:val="18"/>
          <w:u w:val="single"/>
        </w:rPr>
        <w:t>Czas trwania przetwarzania</w:t>
      </w:r>
    </w:p>
    <w:p w14:paraId="2A4C4526" w14:textId="77777777" w:rsidR="00E6008E" w:rsidRPr="00615352" w:rsidRDefault="00E6008E" w:rsidP="0060168C">
      <w:pPr>
        <w:numPr>
          <w:ilvl w:val="0"/>
          <w:numId w:val="137"/>
        </w:numPr>
        <w:suppressAutoHyphens/>
        <w:jc w:val="both"/>
        <w:rPr>
          <w:rFonts w:ascii="Arial" w:hAnsi="Arial"/>
          <w:sz w:val="18"/>
          <w:szCs w:val="18"/>
        </w:rPr>
      </w:pPr>
      <w:r w:rsidRPr="00615352">
        <w:rPr>
          <w:rFonts w:ascii="Arial" w:eastAsia="Times New Roman" w:hAnsi="Arial" w:cs="Calibri"/>
          <w:sz w:val="18"/>
          <w:szCs w:val="18"/>
          <w:lang w:eastAsia="pl-PL"/>
        </w:rPr>
        <w:t>Powierzenie przetwarzania danych osobowych będzie realizowane przez czas trwania umowy.</w:t>
      </w:r>
    </w:p>
    <w:p w14:paraId="4B0590BB" w14:textId="77777777" w:rsidR="00E6008E" w:rsidRPr="00615352" w:rsidRDefault="00E6008E" w:rsidP="0060168C">
      <w:pPr>
        <w:numPr>
          <w:ilvl w:val="0"/>
          <w:numId w:val="137"/>
        </w:numPr>
        <w:suppressAutoHyphens/>
        <w:jc w:val="both"/>
        <w:rPr>
          <w:rFonts w:ascii="Arial" w:hAnsi="Arial"/>
          <w:sz w:val="18"/>
          <w:szCs w:val="18"/>
        </w:rPr>
      </w:pPr>
      <w:r w:rsidRPr="00615352">
        <w:rPr>
          <w:rFonts w:ascii="Arial" w:eastAsia="Times New Roman" w:hAnsi="Arial" w:cs="Calibri"/>
          <w:sz w:val="18"/>
          <w:szCs w:val="18"/>
          <w:lang w:eastAsia="pl-PL"/>
        </w:rPr>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2F8E2C2D" w14:textId="77777777" w:rsidR="00E6008E" w:rsidRPr="00615352" w:rsidRDefault="00E6008E" w:rsidP="0060168C">
      <w:pPr>
        <w:numPr>
          <w:ilvl w:val="0"/>
          <w:numId w:val="137"/>
        </w:numPr>
        <w:suppressAutoHyphens/>
        <w:jc w:val="both"/>
        <w:rPr>
          <w:rFonts w:ascii="Arial" w:hAnsi="Arial"/>
          <w:sz w:val="18"/>
          <w:szCs w:val="18"/>
        </w:rPr>
      </w:pPr>
      <w:r w:rsidRPr="00615352">
        <w:rPr>
          <w:rFonts w:ascii="Arial" w:eastAsia="Times New Roman" w:hAnsi="Arial" w:cs="Calibri"/>
          <w:sz w:val="18"/>
          <w:szCs w:val="18"/>
          <w:lang w:eastAsia="pl-PL"/>
        </w:rPr>
        <w:t>Zwrot nastąpi w terminie uzgodnionym pisemnie przez Strony, jednak nie dłuższym niż 30 (trzydzieści) dni od daty rozwiązania lub wygaśnięcia powierzenia.</w:t>
      </w:r>
    </w:p>
    <w:p w14:paraId="7C4196CE" w14:textId="77777777" w:rsidR="00E6008E" w:rsidRPr="00615352" w:rsidRDefault="00E6008E" w:rsidP="0060168C">
      <w:pPr>
        <w:numPr>
          <w:ilvl w:val="0"/>
          <w:numId w:val="137"/>
        </w:numPr>
        <w:suppressAutoHyphens/>
        <w:jc w:val="both"/>
        <w:rPr>
          <w:rFonts w:ascii="Arial" w:hAnsi="Arial"/>
          <w:sz w:val="18"/>
          <w:szCs w:val="18"/>
        </w:rPr>
      </w:pPr>
      <w:r w:rsidRPr="00615352">
        <w:rPr>
          <w:rFonts w:ascii="Arial" w:eastAsia="Times New Roman" w:hAnsi="Arial" w:cs="Calibri"/>
          <w:sz w:val="18"/>
          <w:szCs w:val="18"/>
          <w:lang w:eastAsia="pl-PL"/>
        </w:rPr>
        <w:t>Ze zwrotu, o którym powyżej sporządzony zostanie protokół zwrotu, podpisany przez obie Strony umowy. Protokół zostanie sporządzony w dwóch jednobrzmiących egzemplarzach, po jednym dla każdej ze Stron.</w:t>
      </w:r>
    </w:p>
    <w:p w14:paraId="7B436294" w14:textId="1BFD3AE0" w:rsidR="00E6008E" w:rsidRPr="00615352" w:rsidRDefault="00E6008E" w:rsidP="0060168C">
      <w:pPr>
        <w:numPr>
          <w:ilvl w:val="0"/>
          <w:numId w:val="137"/>
        </w:numPr>
        <w:suppressAutoHyphens/>
        <w:jc w:val="both"/>
        <w:rPr>
          <w:rFonts w:ascii="Arial" w:hAnsi="Arial"/>
          <w:sz w:val="18"/>
          <w:szCs w:val="18"/>
        </w:rPr>
      </w:pPr>
      <w:r w:rsidRPr="00615352">
        <w:rPr>
          <w:rFonts w:ascii="Arial" w:eastAsia="Times New Roman" w:hAnsi="Arial" w:cs="Calibri"/>
          <w:sz w:val="18"/>
          <w:szCs w:val="18"/>
          <w:lang w:eastAsia="pl-PL"/>
        </w:rPr>
        <w:t xml:space="preserve">W przypadku sporu pomiędzy Procesorem a Administratorem, powstałym w związku z realizacją powierzenia </w:t>
      </w:r>
      <w:r w:rsidR="00523528">
        <w:rPr>
          <w:rFonts w:ascii="Arial" w:eastAsia="Times New Roman" w:hAnsi="Arial" w:cs="Calibri"/>
          <w:sz w:val="18"/>
          <w:szCs w:val="18"/>
          <w:lang w:eastAsia="pl-PL"/>
        </w:rPr>
        <w:t>-</w:t>
      </w:r>
      <w:r w:rsidRPr="00615352">
        <w:rPr>
          <w:rFonts w:ascii="Arial" w:eastAsia="Times New Roman" w:hAnsi="Arial" w:cs="Calibri"/>
          <w:sz w:val="18"/>
          <w:szCs w:val="18"/>
          <w:lang w:eastAsia="pl-PL"/>
        </w:rPr>
        <w:t xml:space="preserve">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Postanowienie to pozostaje w mocy po rozwiązaniu lub wygaśnięciu powierzenia.</w:t>
      </w:r>
    </w:p>
    <w:p w14:paraId="6329D0CF" w14:textId="77777777" w:rsidR="00E6008E" w:rsidRPr="00615352" w:rsidRDefault="00E6008E" w:rsidP="00E6008E">
      <w:pPr>
        <w:jc w:val="center"/>
        <w:textAlignment w:val="baseline"/>
        <w:rPr>
          <w:rFonts w:ascii="Arial" w:eastAsia="Times New Roman" w:hAnsi="Arial" w:cs="Calibri"/>
          <w:b/>
          <w:kern w:val="2"/>
          <w:sz w:val="18"/>
          <w:szCs w:val="18"/>
        </w:rPr>
      </w:pPr>
      <w:r w:rsidRPr="00615352">
        <w:rPr>
          <w:rFonts w:ascii="Arial" w:eastAsia="Times New Roman" w:hAnsi="Arial" w:cs="Calibri"/>
          <w:b/>
          <w:kern w:val="2"/>
          <w:sz w:val="18"/>
          <w:szCs w:val="18"/>
        </w:rPr>
        <w:lastRenderedPageBreak/>
        <w:t xml:space="preserve"> </w:t>
      </w:r>
    </w:p>
    <w:p w14:paraId="563C7794" w14:textId="77777777" w:rsidR="00E6008E" w:rsidRPr="00615352" w:rsidRDefault="00E6008E" w:rsidP="00E6008E">
      <w:pPr>
        <w:jc w:val="center"/>
        <w:textAlignment w:val="baseline"/>
        <w:rPr>
          <w:rFonts w:ascii="Arial" w:hAnsi="Arial"/>
          <w:bCs/>
          <w:sz w:val="18"/>
          <w:szCs w:val="18"/>
          <w:u w:val="single"/>
        </w:rPr>
      </w:pPr>
      <w:r w:rsidRPr="00615352">
        <w:rPr>
          <w:rFonts w:ascii="Arial" w:eastAsia="Times New Roman" w:hAnsi="Arial" w:cs="Calibri"/>
          <w:bCs/>
          <w:kern w:val="2"/>
          <w:sz w:val="18"/>
          <w:szCs w:val="18"/>
          <w:u w:val="single"/>
        </w:rPr>
        <w:t>Charakter i cel przetwarzania</w:t>
      </w:r>
    </w:p>
    <w:p w14:paraId="68C4558F" w14:textId="77777777" w:rsidR="00E6008E" w:rsidRPr="00615352" w:rsidRDefault="00E6008E" w:rsidP="0060168C">
      <w:pPr>
        <w:numPr>
          <w:ilvl w:val="0"/>
          <w:numId w:val="138"/>
        </w:numPr>
        <w:suppressAutoHyphens/>
        <w:jc w:val="both"/>
        <w:rPr>
          <w:rFonts w:ascii="Arial" w:hAnsi="Arial"/>
          <w:sz w:val="18"/>
          <w:szCs w:val="18"/>
        </w:rPr>
      </w:pPr>
      <w:r w:rsidRPr="00615352">
        <w:rPr>
          <w:rFonts w:ascii="Arial" w:eastAsia="Times New Roman" w:hAnsi="Arial" w:cs="Calibri"/>
          <w:sz w:val="18"/>
          <w:szCs w:val="18"/>
          <w:lang w:eastAsia="pl-PL"/>
        </w:rPr>
        <w:t>Procesor oświadcza, że będzie przetwarzał dane osobowe jedynie w określonym, ograniczonym celu i zakresie, niezbędnym do wykonania umowy głównej.</w:t>
      </w:r>
    </w:p>
    <w:p w14:paraId="4F134543" w14:textId="77777777" w:rsidR="00E6008E" w:rsidRPr="00615352" w:rsidRDefault="00E6008E" w:rsidP="0060168C">
      <w:pPr>
        <w:numPr>
          <w:ilvl w:val="0"/>
          <w:numId w:val="138"/>
        </w:numPr>
        <w:suppressAutoHyphens/>
        <w:jc w:val="both"/>
        <w:rPr>
          <w:rFonts w:ascii="Arial" w:hAnsi="Arial"/>
          <w:sz w:val="18"/>
          <w:szCs w:val="18"/>
        </w:rPr>
      </w:pPr>
      <w:r w:rsidRPr="00615352">
        <w:rPr>
          <w:rFonts w:ascii="Arial" w:eastAsia="Times New Roman" w:hAnsi="Arial" w:cs="Calibri"/>
          <w:sz w:val="18"/>
          <w:szCs w:val="18"/>
          <w:lang w:eastAsia="pl-PL"/>
        </w:rPr>
        <w:t>Procesor oświadcza, że będzie przetwarzał dane osobowe prawidłowo, z zachowaniem atrybutów poufności, dostępności, integralności, adekwatności, rozliczalności i niezaprzeczalności danych.</w:t>
      </w:r>
    </w:p>
    <w:p w14:paraId="3154EDE9" w14:textId="77777777" w:rsidR="00E6008E" w:rsidRPr="00615352" w:rsidRDefault="00E6008E" w:rsidP="0060168C">
      <w:pPr>
        <w:numPr>
          <w:ilvl w:val="0"/>
          <w:numId w:val="138"/>
        </w:numPr>
        <w:suppressAutoHyphens/>
        <w:jc w:val="both"/>
        <w:rPr>
          <w:rFonts w:ascii="Arial" w:hAnsi="Arial"/>
          <w:sz w:val="18"/>
          <w:szCs w:val="18"/>
        </w:rPr>
      </w:pPr>
      <w:r w:rsidRPr="00615352">
        <w:rPr>
          <w:rFonts w:ascii="Arial" w:eastAsia="Times New Roman" w:hAnsi="Arial" w:cs="Calibri"/>
          <w:sz w:val="18"/>
          <w:szCs w:val="18"/>
          <w:lang w:eastAsia="pl-PL"/>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z zachowaniem wyjątków określonych w art. 89 ust. 1 RODO.</w:t>
      </w:r>
    </w:p>
    <w:p w14:paraId="2237E3EE" w14:textId="77777777" w:rsidR="00E6008E" w:rsidRPr="00615352" w:rsidRDefault="00E6008E" w:rsidP="0060168C">
      <w:pPr>
        <w:numPr>
          <w:ilvl w:val="0"/>
          <w:numId w:val="138"/>
        </w:numPr>
        <w:suppressAutoHyphens/>
        <w:jc w:val="both"/>
        <w:rPr>
          <w:rFonts w:ascii="Arial" w:hAnsi="Arial"/>
          <w:sz w:val="18"/>
          <w:szCs w:val="18"/>
        </w:rPr>
      </w:pPr>
      <w:r w:rsidRPr="00615352">
        <w:rPr>
          <w:rFonts w:ascii="Arial" w:eastAsia="Times New Roman" w:hAnsi="Arial" w:cs="Calibri"/>
          <w:sz w:val="18"/>
          <w:szCs w:val="18"/>
          <w:lang w:eastAsia="pl-PL"/>
        </w:rPr>
        <w:t>Powierzone procesorowi dane osobowe będą przez niego przetwarzane w sposób ciągły.</w:t>
      </w:r>
    </w:p>
    <w:p w14:paraId="552FE499" w14:textId="77777777" w:rsidR="00E6008E" w:rsidRPr="00492CD1" w:rsidRDefault="00E6008E" w:rsidP="00E6008E">
      <w:pPr>
        <w:jc w:val="center"/>
        <w:textAlignment w:val="baseline"/>
        <w:rPr>
          <w:rFonts w:eastAsia="Times New Roman" w:cs="Calibri"/>
          <w:b/>
          <w:kern w:val="2"/>
          <w:sz w:val="18"/>
          <w:szCs w:val="18"/>
        </w:rPr>
      </w:pPr>
    </w:p>
    <w:p w14:paraId="296191D5" w14:textId="77777777" w:rsidR="00E6008E" w:rsidRPr="00492CD1" w:rsidRDefault="00E6008E" w:rsidP="00E6008E">
      <w:pPr>
        <w:jc w:val="center"/>
        <w:textAlignment w:val="baseline"/>
        <w:rPr>
          <w:rFonts w:ascii="Arial" w:hAnsi="Arial"/>
          <w:bCs/>
          <w:sz w:val="18"/>
          <w:szCs w:val="18"/>
          <w:u w:val="single"/>
        </w:rPr>
      </w:pPr>
      <w:r w:rsidRPr="00492CD1">
        <w:rPr>
          <w:rFonts w:ascii="Arial" w:eastAsia="Times New Roman" w:hAnsi="Arial" w:cs="Calibri"/>
          <w:bCs/>
          <w:kern w:val="2"/>
          <w:sz w:val="18"/>
          <w:szCs w:val="18"/>
          <w:u w:val="single"/>
        </w:rPr>
        <w:t>Prawa i obowiązki Administratora i Procesora</w:t>
      </w:r>
    </w:p>
    <w:p w14:paraId="2EA700AC" w14:textId="77777777" w:rsidR="00615352" w:rsidRPr="00615352" w:rsidRDefault="00E6008E" w:rsidP="00615352">
      <w:pPr>
        <w:pStyle w:val="Akapitzlist"/>
        <w:numPr>
          <w:ilvl w:val="6"/>
          <w:numId w:val="89"/>
        </w:numPr>
        <w:textAlignment w:val="baseline"/>
        <w:rPr>
          <w:rFonts w:ascii="Arial" w:hAnsi="Arial"/>
          <w:sz w:val="18"/>
          <w:szCs w:val="18"/>
        </w:rPr>
      </w:pPr>
      <w:r w:rsidRPr="00615352">
        <w:rPr>
          <w:rFonts w:ascii="Arial" w:eastAsia="Times New Roman" w:hAnsi="Arial" w:cs="Calibri"/>
          <w:sz w:val="18"/>
          <w:szCs w:val="18"/>
          <w:lang w:eastAsia="pl-PL"/>
        </w:rPr>
        <w:t>Strony zobowiązują się do współdziałania w procesie przetwarzania danych osobowych. Współdziałanie obejmuje w szczególności:</w:t>
      </w:r>
    </w:p>
    <w:p w14:paraId="0899A66D" w14:textId="09925DF8" w:rsidR="00615352" w:rsidRPr="00615352" w:rsidRDefault="00E6008E" w:rsidP="0060168C">
      <w:pPr>
        <w:pStyle w:val="Akapitzlist"/>
        <w:numPr>
          <w:ilvl w:val="4"/>
          <w:numId w:val="135"/>
        </w:numPr>
        <w:textAlignment w:val="baseline"/>
        <w:rPr>
          <w:rFonts w:ascii="Arial" w:eastAsia="Times New Roman" w:hAnsi="Arial" w:cs="Calibri"/>
          <w:sz w:val="18"/>
          <w:szCs w:val="18"/>
          <w:lang w:eastAsia="pl-PL"/>
        </w:rPr>
      </w:pPr>
      <w:r w:rsidRPr="00615352">
        <w:rPr>
          <w:rFonts w:ascii="Arial" w:eastAsia="Times New Roman" w:hAnsi="Arial" w:cs="Calibri"/>
          <w:sz w:val="18"/>
          <w:szCs w:val="18"/>
          <w:lang w:eastAsia="pl-PL"/>
        </w:rPr>
        <w:t>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6C2E6CE1" w14:textId="77777777" w:rsidR="00615352" w:rsidRPr="00615352" w:rsidRDefault="00E6008E" w:rsidP="0060168C">
      <w:pPr>
        <w:pStyle w:val="Akapitzlist"/>
        <w:numPr>
          <w:ilvl w:val="4"/>
          <w:numId w:val="135"/>
        </w:numPr>
        <w:textAlignment w:val="baseline"/>
        <w:rPr>
          <w:rFonts w:ascii="Arial" w:eastAsia="Times New Roman" w:hAnsi="Arial" w:cs="Calibri"/>
          <w:sz w:val="18"/>
          <w:szCs w:val="18"/>
          <w:lang w:eastAsia="pl-PL"/>
        </w:rPr>
      </w:pPr>
      <w:r w:rsidRPr="00615352">
        <w:rPr>
          <w:rFonts w:ascii="Arial" w:eastAsia="Times New Roman" w:hAnsi="Arial" w:cs="Calibri"/>
          <w:sz w:val="18"/>
          <w:szCs w:val="18"/>
          <w:lang w:eastAsia="pl-PL"/>
        </w:rPr>
        <w:t>zabezpieczanie danych osobowych,</w:t>
      </w:r>
    </w:p>
    <w:p w14:paraId="2B726816" w14:textId="77777777" w:rsidR="00615352" w:rsidRPr="00615352" w:rsidRDefault="00E6008E" w:rsidP="0060168C">
      <w:pPr>
        <w:pStyle w:val="Akapitzlist"/>
        <w:numPr>
          <w:ilvl w:val="4"/>
          <w:numId w:val="135"/>
        </w:numPr>
        <w:textAlignment w:val="baseline"/>
        <w:rPr>
          <w:rFonts w:ascii="Arial" w:eastAsia="Times New Roman" w:hAnsi="Arial" w:cs="Calibri"/>
          <w:sz w:val="18"/>
          <w:szCs w:val="18"/>
          <w:lang w:eastAsia="pl-PL"/>
        </w:rPr>
      </w:pPr>
      <w:r w:rsidRPr="00615352">
        <w:rPr>
          <w:rFonts w:ascii="Arial" w:eastAsia="Times New Roman" w:hAnsi="Arial" w:cs="Calibri"/>
          <w:sz w:val="18"/>
          <w:szCs w:val="18"/>
          <w:lang w:eastAsia="pl-PL"/>
        </w:rPr>
        <w:t>dokonywanie oceny stopnia bezpieczeństwa danych osobowych, w szczególności poufności danych, poprzez bieżące monitorowanie ryzyka wiążącego się z przetwarzaniem danych osobowych,</w:t>
      </w:r>
    </w:p>
    <w:p w14:paraId="6C135F74" w14:textId="77777777" w:rsidR="00615352" w:rsidRPr="00615352" w:rsidRDefault="00E6008E" w:rsidP="0060168C">
      <w:pPr>
        <w:pStyle w:val="Akapitzlist"/>
        <w:numPr>
          <w:ilvl w:val="4"/>
          <w:numId w:val="135"/>
        </w:numPr>
        <w:textAlignment w:val="baseline"/>
        <w:rPr>
          <w:rFonts w:ascii="Arial" w:eastAsia="Times New Roman" w:hAnsi="Arial" w:cs="Calibri"/>
          <w:sz w:val="18"/>
          <w:szCs w:val="18"/>
          <w:lang w:eastAsia="pl-PL"/>
        </w:rPr>
      </w:pPr>
      <w:r w:rsidRPr="00615352">
        <w:rPr>
          <w:rFonts w:ascii="Arial" w:eastAsia="Times New Roman" w:hAnsi="Arial" w:cs="Calibri"/>
          <w:sz w:val="18"/>
          <w:szCs w:val="18"/>
          <w:lang w:eastAsia="pl-PL"/>
        </w:rPr>
        <w:t>współpracę w zakresie wykonywania obowiązków Administratora względem osób, których dane dotyczą oraz organu nadzorczego, który kontroluje przetwarzanie danych osobowych przez Administratora,</w:t>
      </w:r>
    </w:p>
    <w:p w14:paraId="6C5237E9" w14:textId="3E41CC78" w:rsidR="00615352" w:rsidRPr="00615352" w:rsidRDefault="00E6008E" w:rsidP="0060168C">
      <w:pPr>
        <w:pStyle w:val="Akapitzlist"/>
        <w:numPr>
          <w:ilvl w:val="4"/>
          <w:numId w:val="135"/>
        </w:numPr>
        <w:textAlignment w:val="baseline"/>
        <w:rPr>
          <w:rFonts w:ascii="Arial" w:eastAsia="Times New Roman" w:hAnsi="Arial" w:cs="Calibri"/>
          <w:sz w:val="18"/>
          <w:szCs w:val="18"/>
          <w:lang w:eastAsia="pl-PL"/>
        </w:rPr>
      </w:pPr>
      <w:r w:rsidRPr="00615352">
        <w:rPr>
          <w:rFonts w:ascii="Arial" w:eastAsia="Times New Roman" w:hAnsi="Arial" w:cs="Calibri"/>
          <w:sz w:val="18"/>
          <w:szCs w:val="18"/>
          <w:lang w:eastAsia="pl-PL"/>
        </w:rPr>
        <w:t>realizację obowiązków związanych z planowaniem podjęcia nowych czynności przetwarzania danych osobowych tj. planowania nowych funkcjonalności systemu</w:t>
      </w:r>
      <w:r w:rsidR="00615352" w:rsidRPr="00615352">
        <w:rPr>
          <w:rFonts w:ascii="Arial" w:eastAsia="Times New Roman" w:hAnsi="Arial" w:cs="Calibri"/>
          <w:sz w:val="18"/>
          <w:szCs w:val="18"/>
          <w:lang w:eastAsia="pl-PL"/>
        </w:rPr>
        <w:t>.</w:t>
      </w:r>
    </w:p>
    <w:p w14:paraId="5811CB1B" w14:textId="2772707D" w:rsidR="00E6008E" w:rsidRPr="00615352" w:rsidRDefault="00E6008E" w:rsidP="00615352">
      <w:pPr>
        <w:pStyle w:val="Akapitzlist"/>
        <w:numPr>
          <w:ilvl w:val="6"/>
          <w:numId w:val="89"/>
        </w:numPr>
        <w:textAlignment w:val="baseline"/>
        <w:rPr>
          <w:rFonts w:ascii="Arial" w:hAnsi="Arial"/>
          <w:sz w:val="18"/>
          <w:szCs w:val="18"/>
        </w:rPr>
      </w:pPr>
      <w:r w:rsidRPr="00615352">
        <w:rPr>
          <w:rFonts w:ascii="Arial" w:eastAsia="Times New Roman" w:hAnsi="Arial" w:cs="Calibri"/>
          <w:sz w:val="18"/>
          <w:szCs w:val="18"/>
          <w:lang w:eastAsia="pl-PL"/>
        </w:rPr>
        <w:t>Procesor zobowiązuje się do stosowania się do instrukcji i poleceń Administratora dotyczących przetwarzania należących do Administratora danych osobowych. W szczególności Procesor zobowiązuje się do:</w:t>
      </w:r>
    </w:p>
    <w:p w14:paraId="37C94800" w14:textId="77777777" w:rsidR="00615352" w:rsidRPr="00615352" w:rsidRDefault="00E6008E" w:rsidP="00615352">
      <w:pPr>
        <w:pStyle w:val="Akapitzlist"/>
        <w:numPr>
          <w:ilvl w:val="1"/>
          <w:numId w:val="30"/>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zapewnienia, aby osoby mające dostęp do danych osobowych zobowiązane były do zachowania tajemnicy w zakresie przetwarzania danych osobowych w trakcie realizacji umowy  i bezterminowo po jej wygaśnięciu lub rozwiązaniu;</w:t>
      </w:r>
    </w:p>
    <w:p w14:paraId="533D9B32" w14:textId="77777777" w:rsidR="00615352" w:rsidRPr="00615352" w:rsidRDefault="00E6008E" w:rsidP="00615352">
      <w:pPr>
        <w:pStyle w:val="Akapitzlist"/>
        <w:numPr>
          <w:ilvl w:val="1"/>
          <w:numId w:val="30"/>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100E7C51" w14:textId="77777777" w:rsidR="00615352" w:rsidRPr="00615352" w:rsidRDefault="00E6008E" w:rsidP="00615352">
      <w:pPr>
        <w:pStyle w:val="Akapitzlist"/>
        <w:numPr>
          <w:ilvl w:val="1"/>
          <w:numId w:val="30"/>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wykonywania obowiązków informacyjnych w przypadku zbierania danych od osoby, której dane dotyczą - wobec tych osób, oraz obowiązków informacyjnych w przypadku zbierania danych nie od osoby, której dane dotyczą - wobec osób, których dane dotyczą;</w:t>
      </w:r>
    </w:p>
    <w:p w14:paraId="26146DFD" w14:textId="77777777" w:rsidR="00615352" w:rsidRPr="00615352" w:rsidRDefault="00E6008E" w:rsidP="00615352">
      <w:pPr>
        <w:pStyle w:val="Akapitzlist"/>
        <w:numPr>
          <w:ilvl w:val="1"/>
          <w:numId w:val="30"/>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2EE67541" w14:textId="19AD3D46" w:rsidR="00E6008E" w:rsidRPr="00615352" w:rsidRDefault="00E6008E" w:rsidP="00615352">
      <w:pPr>
        <w:pStyle w:val="Akapitzlist"/>
        <w:numPr>
          <w:ilvl w:val="1"/>
          <w:numId w:val="30"/>
        </w:numPr>
        <w:suppressAutoHyphens/>
        <w:jc w:val="both"/>
        <w:textAlignment w:val="baseline"/>
        <w:rPr>
          <w:rFonts w:ascii="Arial" w:hAnsi="Arial"/>
          <w:sz w:val="18"/>
          <w:szCs w:val="18"/>
        </w:rPr>
      </w:pPr>
      <w:r w:rsidRPr="00615352">
        <w:rPr>
          <w:rFonts w:ascii="Arial" w:eastAsia="Times New Roman" w:hAnsi="Arial" w:cs="Calibri"/>
          <w:sz w:val="18"/>
          <w:szCs w:val="18"/>
          <w:lang w:eastAsia="pl-PL"/>
        </w:rPr>
        <w:t>niezwłocznego informowania Administratora danych o:</w:t>
      </w:r>
    </w:p>
    <w:p w14:paraId="5A2D03FF" w14:textId="77777777" w:rsidR="00E6008E" w:rsidRPr="00615352" w:rsidRDefault="00E6008E" w:rsidP="0060168C">
      <w:pPr>
        <w:numPr>
          <w:ilvl w:val="2"/>
          <w:numId w:val="139"/>
        </w:numPr>
        <w:suppressAutoHyphens/>
        <w:contextualSpacing/>
        <w:jc w:val="both"/>
        <w:rPr>
          <w:rFonts w:ascii="Arial" w:hAnsi="Arial"/>
          <w:sz w:val="18"/>
          <w:szCs w:val="18"/>
        </w:rPr>
      </w:pPr>
      <w:r w:rsidRPr="00615352">
        <w:rPr>
          <w:rFonts w:ascii="Arial" w:eastAsia="Times New Roman" w:hAnsi="Arial" w:cs="Calibri"/>
          <w:sz w:val="18"/>
          <w:szCs w:val="18"/>
          <w:lang w:eastAsia="pl-PL"/>
        </w:rPr>
        <w:t>wszelkich stwierdzonych przez Procesora przypadkach naruszenia ochrony powierzonych mu danych osobowych lub ich niewłaściwym użyciu,</w:t>
      </w:r>
    </w:p>
    <w:p w14:paraId="0BFF2F1F" w14:textId="77777777" w:rsidR="00E6008E" w:rsidRPr="00615352" w:rsidRDefault="00E6008E" w:rsidP="0060168C">
      <w:pPr>
        <w:numPr>
          <w:ilvl w:val="2"/>
          <w:numId w:val="139"/>
        </w:numPr>
        <w:suppressAutoHyphens/>
        <w:contextualSpacing/>
        <w:jc w:val="both"/>
        <w:rPr>
          <w:rFonts w:ascii="Arial" w:hAnsi="Arial"/>
          <w:sz w:val="18"/>
          <w:szCs w:val="18"/>
        </w:rPr>
      </w:pPr>
      <w:r w:rsidRPr="00615352">
        <w:rPr>
          <w:rFonts w:ascii="Arial" w:eastAsia="Times New Roman" w:hAnsi="Arial" w:cs="Calibri"/>
          <w:sz w:val="18"/>
          <w:szCs w:val="18"/>
          <w:lang w:eastAsia="pl-PL"/>
        </w:rPr>
        <w:t>wszelkich czynnościach z własnym udziałem prowadzonych w sprawach dotyczących ochrony danych osobowych, prowadzonych w szczególności przed Urzędem Ochrony Danych, urzędami państwowymi, policją lub sądami,</w:t>
      </w:r>
    </w:p>
    <w:p w14:paraId="57BF77CD" w14:textId="77777777" w:rsidR="00E6008E" w:rsidRPr="00615352" w:rsidRDefault="00E6008E" w:rsidP="0060168C">
      <w:pPr>
        <w:numPr>
          <w:ilvl w:val="2"/>
          <w:numId w:val="139"/>
        </w:numPr>
        <w:suppressAutoHyphens/>
        <w:contextualSpacing/>
        <w:jc w:val="both"/>
        <w:rPr>
          <w:rFonts w:ascii="Arial" w:hAnsi="Arial"/>
          <w:sz w:val="18"/>
          <w:szCs w:val="18"/>
        </w:rPr>
      </w:pPr>
      <w:r w:rsidRPr="00615352">
        <w:rPr>
          <w:rFonts w:ascii="Arial" w:eastAsia="Times New Roman" w:hAnsi="Arial" w:cs="Calibri"/>
          <w:sz w:val="18"/>
          <w:szCs w:val="18"/>
          <w:lang w:eastAsia="pl-PL"/>
        </w:rPr>
        <w:t>wynikach kontroli prowadzonych przez podmioty uprawnione w zakresie przetwarzania danych osobowych wraz z informacją na temat zastosowania się do wydanych przez nie zaleceń,</w:t>
      </w:r>
    </w:p>
    <w:p w14:paraId="6763CE82" w14:textId="77777777" w:rsidR="00E6008E" w:rsidRPr="00615352" w:rsidRDefault="00E6008E" w:rsidP="0060168C">
      <w:pPr>
        <w:numPr>
          <w:ilvl w:val="2"/>
          <w:numId w:val="139"/>
        </w:numPr>
        <w:suppressAutoHyphens/>
        <w:contextualSpacing/>
        <w:jc w:val="both"/>
        <w:rPr>
          <w:rFonts w:ascii="Arial" w:hAnsi="Arial"/>
          <w:sz w:val="18"/>
          <w:szCs w:val="18"/>
        </w:rPr>
      </w:pPr>
      <w:r w:rsidRPr="00615352">
        <w:rPr>
          <w:rFonts w:ascii="Arial" w:eastAsia="Times New Roman" w:hAnsi="Arial" w:cs="Calibri"/>
          <w:sz w:val="18"/>
          <w:szCs w:val="18"/>
          <w:lang w:eastAsia="pl-PL"/>
        </w:rPr>
        <w:t>wszelkich informacji o każdym przypadku naruszenia przez Procesora i osoby przez niego upoważnione do przetwarzania danych osobowych, obowiązków dotyczącym ochrony tych danych,</w:t>
      </w:r>
    </w:p>
    <w:p w14:paraId="6A39E4BB" w14:textId="77777777" w:rsidR="00615352" w:rsidRPr="00615352" w:rsidRDefault="00E6008E" w:rsidP="00615352">
      <w:pPr>
        <w:pStyle w:val="Akapitzlist"/>
        <w:numPr>
          <w:ilvl w:val="1"/>
          <w:numId w:val="30"/>
        </w:numPr>
        <w:suppressAutoHyphens/>
        <w:jc w:val="both"/>
        <w:rPr>
          <w:rFonts w:ascii="Arial" w:hAnsi="Arial"/>
          <w:sz w:val="18"/>
          <w:szCs w:val="18"/>
        </w:rPr>
      </w:pPr>
      <w:r w:rsidRPr="00615352">
        <w:rPr>
          <w:rFonts w:ascii="Arial" w:eastAsia="Times New Roman" w:hAnsi="Arial" w:cs="Calibri"/>
          <w:sz w:val="18"/>
          <w:szCs w:val="18"/>
          <w:lang w:eastAsia="pl-PL"/>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5364DCA4" w14:textId="77777777" w:rsidR="00615352" w:rsidRPr="00615352" w:rsidRDefault="00E6008E" w:rsidP="00615352">
      <w:pPr>
        <w:pStyle w:val="Akapitzlist"/>
        <w:numPr>
          <w:ilvl w:val="1"/>
          <w:numId w:val="30"/>
        </w:numPr>
        <w:suppressAutoHyphens/>
        <w:jc w:val="both"/>
        <w:rPr>
          <w:rFonts w:ascii="Arial" w:hAnsi="Arial"/>
          <w:sz w:val="18"/>
          <w:szCs w:val="18"/>
        </w:rPr>
      </w:pPr>
      <w:r w:rsidRPr="00615352">
        <w:rPr>
          <w:rFonts w:ascii="Arial" w:eastAsia="Times New Roman" w:hAnsi="Arial" w:cs="Calibri"/>
          <w:sz w:val="18"/>
          <w:szCs w:val="18"/>
          <w:lang w:eastAsia="pl-PL"/>
        </w:rPr>
        <w:t>zastosowania się do zaleceń, wytycznych i instrukcji Administratora danych dotyczących przetwarzania powierzonych Procesorowi danych osobowych, a także do usunięcia ewentualnych uchybień wykrytych w toku kontroli o których mowa powyżej) oraz do zastosowania się do zaleceń wynikających z jej wniosków w terminie 14 dni od dnia przekazania tych zaleceń przez Administratora;</w:t>
      </w:r>
    </w:p>
    <w:p w14:paraId="0AA79A67" w14:textId="77777777" w:rsidR="00615352" w:rsidRPr="00615352" w:rsidRDefault="00E6008E" w:rsidP="00615352">
      <w:pPr>
        <w:pStyle w:val="Akapitzlist"/>
        <w:numPr>
          <w:ilvl w:val="1"/>
          <w:numId w:val="30"/>
        </w:numPr>
        <w:suppressAutoHyphens/>
        <w:jc w:val="both"/>
        <w:rPr>
          <w:rFonts w:ascii="Arial" w:hAnsi="Arial"/>
          <w:sz w:val="18"/>
          <w:szCs w:val="18"/>
        </w:rPr>
      </w:pPr>
      <w:r w:rsidRPr="00615352">
        <w:rPr>
          <w:rFonts w:ascii="Arial" w:eastAsia="Times New Roman" w:hAnsi="Arial" w:cs="Calibri"/>
          <w:sz w:val="18"/>
          <w:szCs w:val="18"/>
          <w:lang w:eastAsia="pl-PL"/>
        </w:rPr>
        <w:t>kontroli zgodności przetwarzania powierzonych danych osobowych z przepisami prawa powszechnie obowiązującego, przeprowadzanej przez organ nadzorczy;</w:t>
      </w:r>
    </w:p>
    <w:p w14:paraId="6C7A72C8" w14:textId="2F20714E" w:rsidR="00E6008E"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Calibri"/>
          <w:sz w:val="18"/>
          <w:szCs w:val="18"/>
          <w:lang w:eastAsia="pl-PL"/>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30926077" w14:textId="77777777" w:rsidR="00E6008E" w:rsidRPr="00452537" w:rsidRDefault="00E6008E" w:rsidP="0060168C">
      <w:pPr>
        <w:numPr>
          <w:ilvl w:val="0"/>
          <w:numId w:val="140"/>
        </w:numPr>
        <w:suppressAutoHyphens/>
        <w:contextualSpacing/>
        <w:jc w:val="both"/>
        <w:textAlignment w:val="baseline"/>
        <w:rPr>
          <w:rFonts w:ascii="Arial" w:hAnsi="Arial"/>
          <w:sz w:val="18"/>
          <w:szCs w:val="18"/>
        </w:rPr>
      </w:pPr>
      <w:r w:rsidRPr="00452537">
        <w:rPr>
          <w:rFonts w:ascii="Arial" w:eastAsia="Times New Roman" w:hAnsi="Arial" w:cs="Calibri"/>
          <w:sz w:val="18"/>
          <w:szCs w:val="18"/>
          <w:lang w:eastAsia="pl-PL"/>
        </w:rPr>
        <w:t>datę i godzinę zdarzenia;</w:t>
      </w:r>
    </w:p>
    <w:p w14:paraId="7A8B7358" w14:textId="77777777" w:rsidR="00E6008E" w:rsidRPr="00452537" w:rsidRDefault="00E6008E" w:rsidP="0060168C">
      <w:pPr>
        <w:numPr>
          <w:ilvl w:val="0"/>
          <w:numId w:val="140"/>
        </w:numPr>
        <w:suppressAutoHyphens/>
        <w:jc w:val="both"/>
        <w:textAlignment w:val="baseline"/>
        <w:rPr>
          <w:rFonts w:ascii="Arial" w:hAnsi="Arial"/>
          <w:sz w:val="18"/>
          <w:szCs w:val="18"/>
        </w:rPr>
      </w:pPr>
      <w:r w:rsidRPr="00452537">
        <w:rPr>
          <w:rFonts w:ascii="Arial" w:eastAsia="Times New Roman" w:hAnsi="Arial" w:cs="Calibri"/>
          <w:sz w:val="18"/>
          <w:szCs w:val="18"/>
          <w:lang w:eastAsia="pl-PL"/>
        </w:rPr>
        <w:t>opis incydentu i jego charakter;</w:t>
      </w:r>
    </w:p>
    <w:p w14:paraId="52D4E710" w14:textId="77777777" w:rsidR="00E6008E" w:rsidRPr="00452537" w:rsidRDefault="00E6008E" w:rsidP="0060168C">
      <w:pPr>
        <w:numPr>
          <w:ilvl w:val="0"/>
          <w:numId w:val="140"/>
        </w:numPr>
        <w:suppressAutoHyphens/>
        <w:jc w:val="both"/>
        <w:textAlignment w:val="baseline"/>
        <w:rPr>
          <w:rFonts w:ascii="Arial" w:hAnsi="Arial"/>
          <w:sz w:val="18"/>
          <w:szCs w:val="18"/>
        </w:rPr>
      </w:pPr>
      <w:r w:rsidRPr="00452537">
        <w:rPr>
          <w:rFonts w:ascii="Arial" w:eastAsia="Times New Roman" w:hAnsi="Arial" w:cs="Calibri"/>
          <w:sz w:val="18"/>
          <w:szCs w:val="18"/>
          <w:lang w:eastAsia="pl-PL"/>
        </w:rPr>
        <w:t>dane kontaktowe osoby zgłaszającej incydent;</w:t>
      </w:r>
    </w:p>
    <w:p w14:paraId="4CB12076" w14:textId="77777777" w:rsidR="00E6008E" w:rsidRPr="00452537" w:rsidRDefault="00E6008E" w:rsidP="0060168C">
      <w:pPr>
        <w:numPr>
          <w:ilvl w:val="0"/>
          <w:numId w:val="140"/>
        </w:numPr>
        <w:suppressAutoHyphens/>
        <w:jc w:val="both"/>
        <w:textAlignment w:val="baseline"/>
        <w:rPr>
          <w:rFonts w:ascii="Arial" w:hAnsi="Arial"/>
          <w:sz w:val="18"/>
          <w:szCs w:val="18"/>
        </w:rPr>
      </w:pPr>
      <w:r w:rsidRPr="00452537">
        <w:rPr>
          <w:rFonts w:ascii="Arial" w:eastAsia="Times New Roman" w:hAnsi="Arial" w:cs="Calibri"/>
          <w:sz w:val="18"/>
          <w:szCs w:val="18"/>
          <w:lang w:eastAsia="pl-PL"/>
        </w:rPr>
        <w:t>charakter, treść i kategorię danych, których dotyczył incydent;</w:t>
      </w:r>
    </w:p>
    <w:p w14:paraId="42372BEE" w14:textId="77777777" w:rsidR="00E6008E" w:rsidRPr="00452537" w:rsidRDefault="00E6008E" w:rsidP="0060168C">
      <w:pPr>
        <w:numPr>
          <w:ilvl w:val="0"/>
          <w:numId w:val="140"/>
        </w:numPr>
        <w:suppressAutoHyphens/>
        <w:jc w:val="both"/>
        <w:textAlignment w:val="baseline"/>
        <w:rPr>
          <w:rFonts w:ascii="Arial" w:hAnsi="Arial"/>
          <w:sz w:val="18"/>
          <w:szCs w:val="18"/>
        </w:rPr>
      </w:pPr>
      <w:r w:rsidRPr="00452537">
        <w:rPr>
          <w:rFonts w:ascii="Arial" w:eastAsia="Times New Roman" w:hAnsi="Arial" w:cs="Calibri"/>
          <w:sz w:val="18"/>
          <w:szCs w:val="18"/>
          <w:lang w:eastAsia="pl-PL"/>
        </w:rPr>
        <w:t>liczbę osób, których dotknął incydent oraz liczbę osób potencjalnie zagrożonych z powodu wystąpienia incydentu;</w:t>
      </w:r>
    </w:p>
    <w:p w14:paraId="599D13DD" w14:textId="77777777" w:rsidR="00E6008E" w:rsidRPr="00452537" w:rsidRDefault="00E6008E" w:rsidP="0060168C">
      <w:pPr>
        <w:numPr>
          <w:ilvl w:val="0"/>
          <w:numId w:val="140"/>
        </w:numPr>
        <w:suppressAutoHyphens/>
        <w:jc w:val="both"/>
        <w:textAlignment w:val="baseline"/>
        <w:rPr>
          <w:rFonts w:ascii="Arial" w:hAnsi="Arial"/>
          <w:sz w:val="18"/>
          <w:szCs w:val="18"/>
        </w:rPr>
      </w:pPr>
      <w:r w:rsidRPr="00452537">
        <w:rPr>
          <w:rFonts w:ascii="Arial" w:eastAsia="Times New Roman" w:hAnsi="Arial" w:cs="Calibri"/>
          <w:sz w:val="18"/>
          <w:szCs w:val="18"/>
          <w:lang w:eastAsia="pl-PL"/>
        </w:rPr>
        <w:lastRenderedPageBreak/>
        <w:t>analizę potencjalnych konsekwencji incydentu oraz jego wpływu na bezpieczeństwo danych i stopień zagrożenia wystąpieniem naruszenia ochrony danych osobowych podając atrybuty, jakich dotyczy naruszenie.</w:t>
      </w:r>
    </w:p>
    <w:p w14:paraId="7A0FED48" w14:textId="77777777" w:rsidR="00E6008E" w:rsidRPr="00452537" w:rsidRDefault="00E6008E" w:rsidP="0060168C">
      <w:pPr>
        <w:numPr>
          <w:ilvl w:val="0"/>
          <w:numId w:val="140"/>
        </w:numPr>
        <w:suppressAutoHyphens/>
        <w:jc w:val="both"/>
        <w:textAlignment w:val="baseline"/>
        <w:rPr>
          <w:rFonts w:ascii="Arial" w:hAnsi="Arial"/>
          <w:sz w:val="18"/>
          <w:szCs w:val="18"/>
        </w:rPr>
      </w:pPr>
      <w:r w:rsidRPr="00452537">
        <w:rPr>
          <w:rFonts w:ascii="Arial" w:eastAsia="Times New Roman" w:hAnsi="Arial" w:cs="Calibri"/>
          <w:sz w:val="18"/>
          <w:szCs w:val="18"/>
          <w:lang w:eastAsia="pl-PL"/>
        </w:rPr>
        <w:t>opis podjętych środków zaradczych, w tym środków technicznych i organizacyjnych.</w:t>
      </w:r>
    </w:p>
    <w:p w14:paraId="0A00B08C" w14:textId="77777777" w:rsidR="00615352"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Calibri"/>
          <w:sz w:val="18"/>
          <w:szCs w:val="18"/>
          <w:lang w:eastAsia="pl-PL"/>
        </w:rPr>
        <w:t>Procesor jest odpowiedzialny za udostępnienie lub wykorzystanie powierzonych danych osobowych niezgodnie z treścią niniejszej umowy, w szczególności za udostępnienie powierzonych do przetwarzania danych osobowych osobom nieupoważnionym.</w:t>
      </w:r>
    </w:p>
    <w:p w14:paraId="149A4DAA" w14:textId="77777777" w:rsidR="00615352"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Calibri"/>
          <w:sz w:val="18"/>
          <w:szCs w:val="18"/>
          <w:lang w:eastAsia="pl-PL"/>
        </w:rPr>
        <w:t>Administrator ma prawo przeprowadzać kontrole, o których mowa powyżej za pośrednictwem zewnętrznych inspektorów lub audytorów upoważnionych przez niego do przeprowadzenia kontroli zgodności przetwarzania powierzonych Procesorowi danych osobowych.</w:t>
      </w:r>
    </w:p>
    <w:p w14:paraId="41AEB9EC" w14:textId="77777777" w:rsidR="00615352"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Arial"/>
          <w:sz w:val="18"/>
          <w:szCs w:val="18"/>
          <w:lang w:eastAsia="pl-PL"/>
        </w:rPr>
        <w:t xml:space="preserve">Procesor może powierzyć dane osobowe </w:t>
      </w:r>
      <w:r w:rsidRPr="00452537">
        <w:rPr>
          <w:rFonts w:ascii="Arial" w:eastAsia="Times New Roman" w:hAnsi="Arial" w:cs="Calibri"/>
          <w:sz w:val="18"/>
          <w:szCs w:val="18"/>
          <w:lang w:eastAsia="pl-PL"/>
        </w:rPr>
        <w:t xml:space="preserve">o których mowa w  ust. 1 niniejszego załącznika </w:t>
      </w:r>
      <w:r w:rsidRPr="00452537">
        <w:rPr>
          <w:rFonts w:ascii="Arial" w:eastAsia="Times New Roman" w:hAnsi="Arial" w:cs="Arial"/>
          <w:sz w:val="18"/>
          <w:szCs w:val="18"/>
          <w:lang w:eastAsia="pl-PL"/>
        </w:rPr>
        <w:t>do dalszego przetwarzania podwykonawcom (podprocesorom).</w:t>
      </w:r>
      <w:r w:rsidRPr="00452537">
        <w:rPr>
          <w:rFonts w:ascii="Arial" w:eastAsia="Times New Roman" w:hAnsi="Arial" w:cs="Calibri"/>
          <w:sz w:val="18"/>
          <w:szCs w:val="18"/>
          <w:lang w:eastAsia="pl-PL"/>
        </w:rPr>
        <w:t xml:space="preserve"> </w:t>
      </w:r>
    </w:p>
    <w:p w14:paraId="7E573260" w14:textId="77777777" w:rsidR="00615352"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theme="minorHAnsi"/>
          <w:sz w:val="18"/>
          <w:szCs w:val="18"/>
          <w:lang w:eastAsia="pl-PL"/>
        </w:rPr>
        <w:t xml:space="preserve">Procesor może powierzyć dane osobowe o których do dalszego przetwarzania podwykonawcom jedynie w celu i zakresie niezbędnym do wykonania niniejszej umowy, </w:t>
      </w:r>
      <w:r w:rsidRPr="00452537">
        <w:rPr>
          <w:rFonts w:ascii="Arial" w:eastAsia="Times New Roman" w:hAnsi="Arial" w:cstheme="minorHAnsi"/>
          <w:bCs/>
          <w:sz w:val="18"/>
          <w:szCs w:val="18"/>
          <w:lang w:eastAsia="pl-PL"/>
        </w:rPr>
        <w:t>za ogólną zgodą</w:t>
      </w:r>
      <w:r w:rsidRPr="00452537">
        <w:rPr>
          <w:rFonts w:ascii="Arial" w:eastAsia="Times New Roman" w:hAnsi="Arial" w:cstheme="minorHAnsi"/>
          <w:b/>
          <w:bCs/>
          <w:sz w:val="18"/>
          <w:szCs w:val="18"/>
          <w:lang w:eastAsia="pl-PL"/>
        </w:rPr>
        <w:t xml:space="preserve"> </w:t>
      </w:r>
      <w:r w:rsidRPr="00452537">
        <w:rPr>
          <w:rFonts w:ascii="Arial" w:eastAsia="Times New Roman" w:hAnsi="Arial" w:cstheme="minorHAnsi"/>
          <w:sz w:val="18"/>
          <w:szCs w:val="18"/>
          <w:lang w:eastAsia="pl-PL"/>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18494E53" w14:textId="77777777" w:rsidR="00615352"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theme="minorHAnsi"/>
          <w:sz w:val="18"/>
          <w:szCs w:val="18"/>
          <w:lang w:eastAsia="pl-PL"/>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52EC6D41" w14:textId="77777777" w:rsidR="00615352" w:rsidRPr="00452537"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theme="minorHAnsi"/>
          <w:sz w:val="18"/>
          <w:szCs w:val="18"/>
          <w:lang w:eastAsia="pl-PL"/>
        </w:rPr>
        <w:t>Podpowierzenie przetwarzania danych osobowych przez Procesora jest dopuszczalne tylko na podstawie umowy podpowierzenia w treści zasadniczo zgodnej z postanowieniami niniejszego paragrafu.</w:t>
      </w:r>
    </w:p>
    <w:p w14:paraId="0D139B06" w14:textId="77777777" w:rsidR="00615352" w:rsidRPr="00B5368B" w:rsidRDefault="00E6008E" w:rsidP="00615352">
      <w:pPr>
        <w:pStyle w:val="Akapitzlist"/>
        <w:numPr>
          <w:ilvl w:val="1"/>
          <w:numId w:val="30"/>
        </w:numPr>
        <w:suppressAutoHyphens/>
        <w:jc w:val="both"/>
        <w:rPr>
          <w:rFonts w:ascii="Arial" w:hAnsi="Arial"/>
          <w:sz w:val="18"/>
          <w:szCs w:val="18"/>
        </w:rPr>
      </w:pPr>
      <w:r w:rsidRPr="00452537">
        <w:rPr>
          <w:rFonts w:ascii="Arial" w:eastAsia="Times New Roman" w:hAnsi="Arial" w:cstheme="minorHAnsi"/>
          <w:sz w:val="18"/>
          <w:szCs w:val="18"/>
          <w:lang w:eastAsia="pl-PL"/>
        </w:rPr>
        <w:t xml:space="preserve">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niniejszym paragrafir - w szczególności obowiązku zapewnienia wystarczających gwarancji wdrożenia odpowiednich środków technicznych i organizacyjnych, by </w:t>
      </w:r>
      <w:r w:rsidRPr="00B5368B">
        <w:rPr>
          <w:rFonts w:ascii="Arial" w:eastAsia="Times New Roman" w:hAnsi="Arial" w:cstheme="minorHAnsi"/>
          <w:sz w:val="18"/>
          <w:szCs w:val="18"/>
          <w:lang w:eastAsia="pl-PL"/>
        </w:rPr>
        <w:t>przetwarzanie odpowiadało wymogom RODO.</w:t>
      </w:r>
    </w:p>
    <w:p w14:paraId="02F3A706" w14:textId="77777777" w:rsidR="00B5368B" w:rsidRPr="00B5368B" w:rsidRDefault="00E6008E" w:rsidP="00B5368B">
      <w:pPr>
        <w:pStyle w:val="Akapitzlist"/>
        <w:numPr>
          <w:ilvl w:val="1"/>
          <w:numId w:val="30"/>
        </w:numPr>
        <w:suppressAutoHyphens/>
        <w:jc w:val="both"/>
        <w:rPr>
          <w:rFonts w:ascii="Arial" w:hAnsi="Arial"/>
          <w:sz w:val="18"/>
          <w:szCs w:val="18"/>
        </w:rPr>
      </w:pPr>
      <w:r w:rsidRPr="00B5368B">
        <w:rPr>
          <w:rFonts w:ascii="Arial" w:eastAsia="Times New Roman" w:hAnsi="Arial" w:cstheme="minorHAnsi"/>
          <w:sz w:val="18"/>
          <w:szCs w:val="18"/>
          <w:lang w:eastAsia="pl-PL"/>
        </w:rPr>
        <w:t>Procesor ponosi wobec Administratora pełną odpowiedzialność w razie niewywiązywania się podprocesora ze spoczywających na nim obowiązków ochrony danych - za działania podprocesora Procesor odpowiada, jak za działania własne. W przypadku gdyby w wyniku działania lub zaniechania podprocesora, Administrator poniósł szkodę, Procesor zobowiązuje się do jej naprawienia. Postanowienia te pozostają w mocy po rozwiązaniu lub wygaśnięciu powierzenia.</w:t>
      </w:r>
    </w:p>
    <w:p w14:paraId="10FC11A7" w14:textId="72B0C7F3" w:rsidR="00E6008E" w:rsidRPr="00B5368B" w:rsidRDefault="00E6008E" w:rsidP="00B5368B">
      <w:pPr>
        <w:pStyle w:val="Akapitzlist"/>
        <w:numPr>
          <w:ilvl w:val="1"/>
          <w:numId w:val="30"/>
        </w:numPr>
        <w:suppressAutoHyphens/>
        <w:jc w:val="both"/>
        <w:rPr>
          <w:rFonts w:ascii="Arial" w:hAnsi="Arial"/>
          <w:sz w:val="18"/>
          <w:szCs w:val="18"/>
        </w:rPr>
      </w:pPr>
      <w:r w:rsidRPr="00B5368B">
        <w:rPr>
          <w:rFonts w:ascii="Arial" w:eastAsia="Times New Roman" w:hAnsi="Arial" w:cstheme="minorHAnsi"/>
          <w:sz w:val="18"/>
          <w:szCs w:val="18"/>
          <w:lang w:eastAsia="pl-PL"/>
        </w:rPr>
        <w:t>W przypadku przekazania powierzonych danych osobowych do państwa trzeciego,  podpowierzenie przetwarzania przez Procesora podprocesorowi odbywa się na zasadach określonych w rozdziale V RODO:</w:t>
      </w:r>
    </w:p>
    <w:p w14:paraId="313DE559" w14:textId="1C2409EB" w:rsidR="00E6008E" w:rsidRPr="00B5368B" w:rsidRDefault="00E6008E" w:rsidP="0060168C">
      <w:pPr>
        <w:pStyle w:val="Akapitzlist"/>
        <w:numPr>
          <w:ilvl w:val="1"/>
          <w:numId w:val="141"/>
        </w:numPr>
        <w:suppressAutoHyphens/>
        <w:jc w:val="both"/>
        <w:rPr>
          <w:rFonts w:ascii="Arial" w:eastAsia="Times New Roman" w:hAnsi="Arial" w:cs="Times New Roman"/>
          <w:sz w:val="18"/>
          <w:szCs w:val="18"/>
          <w:lang w:eastAsia="pl-PL"/>
        </w:rPr>
      </w:pPr>
      <w:r w:rsidRPr="00B5368B">
        <w:rPr>
          <w:rFonts w:ascii="Arial" w:eastAsia="Times New Roman" w:hAnsi="Arial" w:cstheme="minorHAnsi"/>
          <w:sz w:val="18"/>
          <w:szCs w:val="18"/>
          <w:lang w:eastAsia="pl-PL"/>
        </w:rPr>
        <w:t>na podstawie decyzji Komisji Europejskiej stwierdzającej odpowiedni stopień i standardy ochrony danych osobowych w państwie trzecim wymienionym w wykazie Komisji pod linkiem:</w:t>
      </w:r>
    </w:p>
    <w:p w14:paraId="2E944B38" w14:textId="77777777" w:rsidR="00E6008E" w:rsidRPr="00B5368B" w:rsidRDefault="00E6008E" w:rsidP="0060168C">
      <w:pPr>
        <w:pStyle w:val="Akapitzlist"/>
        <w:numPr>
          <w:ilvl w:val="2"/>
          <w:numId w:val="141"/>
        </w:numPr>
        <w:suppressAutoHyphens/>
        <w:jc w:val="both"/>
        <w:rPr>
          <w:rFonts w:ascii="Arial" w:eastAsia="Times New Roman" w:hAnsi="Arial" w:cs="Times New Roman"/>
          <w:sz w:val="18"/>
          <w:szCs w:val="18"/>
          <w:lang w:eastAsia="pl-PL"/>
        </w:rPr>
      </w:pPr>
      <w:hyperlink r:id="rId39" w:history="1">
        <w:r w:rsidRPr="00B5368B">
          <w:rPr>
            <w:rStyle w:val="Hipercze"/>
            <w:rFonts w:ascii="Arial" w:eastAsia="Times New Roman" w:hAnsi="Arial" w:cstheme="minorHAnsi"/>
            <w:color w:val="auto"/>
            <w:sz w:val="18"/>
            <w:szCs w:val="18"/>
            <w:lang w:eastAsia="pl-PL"/>
          </w:rPr>
          <w:t>https://commission.europa.eu/law/law-topic/data-protection/international-dimension-data-protection/adequacy-decisions_en</w:t>
        </w:r>
      </w:hyperlink>
      <w:r w:rsidRPr="00B5368B">
        <w:rPr>
          <w:rFonts w:ascii="Arial" w:eastAsia="Times New Roman" w:hAnsi="Arial" w:cstheme="minorHAnsi"/>
          <w:sz w:val="18"/>
          <w:szCs w:val="18"/>
          <w:lang w:eastAsia="pl-PL"/>
        </w:rPr>
        <w:t>,</w:t>
      </w:r>
    </w:p>
    <w:p w14:paraId="0A166C8D" w14:textId="77777777" w:rsidR="00E6008E" w:rsidRPr="00B5368B" w:rsidRDefault="00E6008E" w:rsidP="0060168C">
      <w:pPr>
        <w:numPr>
          <w:ilvl w:val="1"/>
          <w:numId w:val="141"/>
        </w:numPr>
        <w:suppressAutoHyphens/>
        <w:contextualSpacing/>
        <w:jc w:val="both"/>
        <w:rPr>
          <w:rFonts w:ascii="Arial" w:eastAsia="Times New Roman" w:hAnsi="Arial" w:cs="Times New Roman"/>
          <w:sz w:val="18"/>
          <w:szCs w:val="18"/>
          <w:lang w:eastAsia="pl-PL"/>
        </w:rPr>
      </w:pPr>
      <w:r w:rsidRPr="00B5368B">
        <w:rPr>
          <w:rFonts w:ascii="Arial" w:eastAsia="Times New Roman" w:hAnsi="Arial" w:cstheme="minorHAnsi"/>
          <w:sz w:val="18"/>
          <w:szCs w:val="18"/>
          <w:lang w:eastAsia="pl-PL"/>
        </w:rPr>
        <w:t xml:space="preserve">w przypadku Stanów Zjednoczonych na podstawie Data Privacy Framework (DPF) - listy podmiotów, które uznawane są za certyfikowane tj. figurują na liście Amerykańskiego Departament Handlu pod linkiem: </w:t>
      </w:r>
      <w:hyperlink r:id="rId40" w:tgtFrame="_blank">
        <w:r w:rsidRPr="00B5368B">
          <w:rPr>
            <w:rFonts w:ascii="Arial" w:eastAsia="Times New Roman" w:hAnsi="Arial" w:cstheme="minorHAnsi"/>
            <w:sz w:val="18"/>
            <w:szCs w:val="18"/>
            <w:u w:val="single"/>
            <w:lang w:eastAsia="pl-PL"/>
          </w:rPr>
          <w:t>https://www.dataprivacyframework.gov/s/participant-search</w:t>
        </w:r>
      </w:hyperlink>
      <w:r w:rsidRPr="00B5368B">
        <w:rPr>
          <w:rFonts w:ascii="Arial" w:eastAsia="Times New Roman" w:hAnsi="Arial" w:cstheme="minorHAnsi"/>
          <w:sz w:val="18"/>
          <w:szCs w:val="18"/>
          <w:lang w:eastAsia="pl-PL"/>
        </w:rPr>
        <w:t>, przy czym na podmiocie przetwarzającym spoczywa obowiązek weryfikacji czy podwykonawca jest objęty DPF,</w:t>
      </w:r>
    </w:p>
    <w:p w14:paraId="194F2276" w14:textId="77777777" w:rsidR="00E6008E" w:rsidRPr="00B5368B" w:rsidRDefault="00E6008E" w:rsidP="0060168C">
      <w:pPr>
        <w:numPr>
          <w:ilvl w:val="1"/>
          <w:numId w:val="141"/>
        </w:numPr>
        <w:suppressAutoHyphens/>
        <w:contextualSpacing/>
        <w:jc w:val="both"/>
        <w:rPr>
          <w:rFonts w:ascii="Arial" w:eastAsia="Times New Roman" w:hAnsi="Arial" w:cs="Times New Roman"/>
          <w:sz w:val="18"/>
          <w:szCs w:val="18"/>
          <w:lang w:eastAsia="pl-PL"/>
        </w:rPr>
      </w:pPr>
      <w:r w:rsidRPr="00B5368B">
        <w:rPr>
          <w:rFonts w:ascii="Arial" w:eastAsia="Times New Roman" w:hAnsi="Arial" w:cstheme="minorHAnsi"/>
          <w:sz w:val="18"/>
          <w:szCs w:val="18"/>
          <w:lang w:eastAsia="pl-PL"/>
        </w:rPr>
        <w:t>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787538A8" w14:textId="77777777" w:rsidR="00B5368B" w:rsidRPr="00B5368B" w:rsidRDefault="00E6008E" w:rsidP="00B5368B">
      <w:pPr>
        <w:pStyle w:val="Akapitzlist"/>
        <w:numPr>
          <w:ilvl w:val="1"/>
          <w:numId w:val="30"/>
        </w:numPr>
        <w:suppressAutoHyphens/>
        <w:jc w:val="both"/>
        <w:rPr>
          <w:rFonts w:ascii="Arial" w:eastAsia="Times New Roman" w:hAnsi="Arial" w:cs="Times New Roman"/>
          <w:sz w:val="18"/>
          <w:szCs w:val="18"/>
          <w:lang w:eastAsia="pl-PL"/>
        </w:rPr>
      </w:pPr>
      <w:r w:rsidRPr="00B5368B">
        <w:rPr>
          <w:rFonts w:ascii="Arial" w:eastAsia="Times New Roman" w:hAnsi="Arial" w:cstheme="minorHAnsi"/>
          <w:sz w:val="18"/>
          <w:szCs w:val="18"/>
          <w:lang w:eastAsia="pl-PL"/>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1739E50A" w14:textId="77777777" w:rsidR="00B5368B" w:rsidRPr="00B5368B" w:rsidRDefault="00E6008E" w:rsidP="00B5368B">
      <w:pPr>
        <w:pStyle w:val="Akapitzlist"/>
        <w:numPr>
          <w:ilvl w:val="1"/>
          <w:numId w:val="30"/>
        </w:numPr>
        <w:suppressAutoHyphens/>
        <w:jc w:val="both"/>
        <w:rPr>
          <w:rFonts w:ascii="Arial" w:eastAsia="Times New Roman" w:hAnsi="Arial" w:cs="Times New Roman"/>
          <w:sz w:val="18"/>
          <w:szCs w:val="18"/>
          <w:lang w:eastAsia="pl-PL"/>
        </w:rPr>
      </w:pPr>
      <w:r w:rsidRPr="00B5368B">
        <w:rPr>
          <w:rFonts w:ascii="Arial" w:eastAsia="Times New Roman" w:hAnsi="Arial" w:cs="Calibri"/>
          <w:sz w:val="18"/>
          <w:szCs w:val="18"/>
          <w:lang w:eastAsia="pl-PL"/>
        </w:rPr>
        <w:t>Administrator odpowiada za prawidłowe wykonywanie obowiązków Administratora zgodnie z RODO, innymi właściwymi przepisami ochrony danych osobowych i niniejszą umową.</w:t>
      </w:r>
    </w:p>
    <w:p w14:paraId="6BCCB547" w14:textId="77777777" w:rsidR="00B5368B" w:rsidRPr="00B5368B" w:rsidRDefault="00E6008E" w:rsidP="00B5368B">
      <w:pPr>
        <w:pStyle w:val="Akapitzlist"/>
        <w:numPr>
          <w:ilvl w:val="1"/>
          <w:numId w:val="30"/>
        </w:numPr>
        <w:suppressAutoHyphens/>
        <w:jc w:val="both"/>
        <w:rPr>
          <w:rFonts w:ascii="Arial" w:eastAsia="Times New Roman" w:hAnsi="Arial" w:cs="Times New Roman"/>
          <w:sz w:val="18"/>
          <w:szCs w:val="18"/>
          <w:lang w:eastAsia="pl-PL"/>
        </w:rPr>
      </w:pPr>
      <w:r w:rsidRPr="00B5368B">
        <w:rPr>
          <w:rFonts w:ascii="Arial" w:eastAsia="Times New Roman" w:hAnsi="Arial" w:cs="Calibri"/>
          <w:sz w:val="18"/>
          <w:szCs w:val="18"/>
          <w:lang w:eastAsia="pl-PL"/>
        </w:rPr>
        <w:t>Procesor odpowiada za prawidłowe wykonywanie obowiązków podprocesora zgodnie z RODO, innymi właściwymi przepisami ochrony danych osobowych i niniejszą umową.</w:t>
      </w:r>
    </w:p>
    <w:p w14:paraId="74605849" w14:textId="203D5403" w:rsidR="00E6008E" w:rsidRPr="00B5368B" w:rsidRDefault="00E6008E" w:rsidP="00B5368B">
      <w:pPr>
        <w:pStyle w:val="Akapitzlist"/>
        <w:numPr>
          <w:ilvl w:val="1"/>
          <w:numId w:val="30"/>
        </w:numPr>
        <w:suppressAutoHyphens/>
        <w:jc w:val="both"/>
        <w:rPr>
          <w:rFonts w:ascii="Arial" w:eastAsia="Times New Roman" w:hAnsi="Arial" w:cs="Times New Roman"/>
          <w:sz w:val="18"/>
          <w:szCs w:val="18"/>
          <w:lang w:eastAsia="pl-PL"/>
        </w:rPr>
      </w:pPr>
      <w:r w:rsidRPr="00B5368B">
        <w:rPr>
          <w:rFonts w:ascii="Arial" w:eastAsia="Times New Roman" w:hAnsi="Arial" w:cs="Calibri"/>
          <w:sz w:val="18"/>
          <w:szCs w:val="18"/>
          <w:lang w:eastAsia="pl-PL"/>
        </w:rPr>
        <w:t>Odpowiedzialność Procesora za wykonanie polecenia Administratora, które jest niezgodne z RODO lub innymi przepisami o ochronie danych osobowych, jest wyłączona.</w:t>
      </w:r>
    </w:p>
    <w:p w14:paraId="2F27CF8C" w14:textId="77777777" w:rsidR="00E6008E" w:rsidRPr="00B5368B" w:rsidRDefault="00E6008E" w:rsidP="00E6008E">
      <w:pPr>
        <w:jc w:val="center"/>
        <w:textAlignment w:val="baseline"/>
        <w:rPr>
          <w:rFonts w:ascii="Arial" w:hAnsi="Arial"/>
          <w:sz w:val="18"/>
          <w:szCs w:val="18"/>
        </w:rPr>
      </w:pPr>
      <w:r w:rsidRPr="00B5368B">
        <w:rPr>
          <w:rFonts w:ascii="Arial" w:eastAsia="Times New Roman" w:hAnsi="Arial" w:cs="Calibri"/>
          <w:b/>
          <w:kern w:val="2"/>
          <w:sz w:val="18"/>
          <w:szCs w:val="18"/>
        </w:rPr>
        <w:t xml:space="preserve">  </w:t>
      </w:r>
    </w:p>
    <w:p w14:paraId="2551FE69" w14:textId="77777777" w:rsidR="00E6008E" w:rsidRPr="00B5368B" w:rsidRDefault="00E6008E" w:rsidP="00E6008E">
      <w:pPr>
        <w:jc w:val="center"/>
        <w:textAlignment w:val="baseline"/>
        <w:rPr>
          <w:rFonts w:ascii="Arial" w:hAnsi="Arial"/>
          <w:bCs/>
          <w:sz w:val="18"/>
          <w:szCs w:val="18"/>
          <w:u w:val="single"/>
        </w:rPr>
      </w:pPr>
      <w:r w:rsidRPr="00B5368B">
        <w:rPr>
          <w:rFonts w:ascii="Arial" w:eastAsia="Times New Roman" w:hAnsi="Arial" w:cs="Calibri"/>
          <w:bCs/>
          <w:kern w:val="2"/>
          <w:sz w:val="18"/>
          <w:szCs w:val="18"/>
          <w:u w:val="single"/>
        </w:rPr>
        <w:t>Odstąpienie od dalszego powierzenia przetwarzania danych osobowych</w:t>
      </w:r>
    </w:p>
    <w:p w14:paraId="7632EBEB" w14:textId="77777777" w:rsidR="00B5368B" w:rsidRPr="00B5368B" w:rsidRDefault="00E6008E" w:rsidP="0060168C">
      <w:pPr>
        <w:pStyle w:val="Akapitzlist"/>
        <w:numPr>
          <w:ilvl w:val="0"/>
          <w:numId w:val="142"/>
        </w:numPr>
        <w:suppressAutoHyphens/>
        <w:jc w:val="both"/>
        <w:textAlignment w:val="baseline"/>
        <w:rPr>
          <w:rFonts w:ascii="Arial" w:hAnsi="Arial"/>
          <w:sz w:val="18"/>
          <w:szCs w:val="18"/>
        </w:rPr>
      </w:pPr>
      <w:r w:rsidRPr="00B5368B">
        <w:rPr>
          <w:rFonts w:ascii="Arial" w:eastAsia="Times New Roman" w:hAnsi="Arial" w:cs="Calibri"/>
          <w:sz w:val="18"/>
          <w:szCs w:val="18"/>
          <w:lang w:eastAsia="pl-PL"/>
        </w:rPr>
        <w:t xml:space="preserve">Administrator danych może  odstąpić od dalszego powierzania przetwarzania danych osobowych uregulowanego w niniejszym paragrafie ze skutkiem natychmiastowym, jeśli Procesor: </w:t>
      </w:r>
    </w:p>
    <w:p w14:paraId="01B5E086" w14:textId="77777777" w:rsidR="00B5368B" w:rsidRPr="00B5368B" w:rsidRDefault="00E6008E" w:rsidP="0060168C">
      <w:pPr>
        <w:pStyle w:val="Akapitzlist"/>
        <w:numPr>
          <w:ilvl w:val="1"/>
          <w:numId w:val="140"/>
        </w:numPr>
        <w:suppressAutoHyphens/>
        <w:jc w:val="both"/>
        <w:textAlignment w:val="baseline"/>
        <w:rPr>
          <w:rFonts w:ascii="Arial" w:hAnsi="Arial"/>
          <w:sz w:val="18"/>
          <w:szCs w:val="18"/>
        </w:rPr>
      </w:pPr>
      <w:r w:rsidRPr="00B5368B">
        <w:rPr>
          <w:rFonts w:ascii="Arial" w:eastAsia="Times New Roman" w:hAnsi="Arial" w:cs="Calibri"/>
          <w:sz w:val="18"/>
          <w:szCs w:val="18"/>
          <w:lang w:eastAsia="pl-PL"/>
        </w:rPr>
        <w:t xml:space="preserve">przetwarza dane w sposób niezgodny z  zasadami określonymi w niniejszej umowie; </w:t>
      </w:r>
    </w:p>
    <w:p w14:paraId="586B9BDE" w14:textId="77777777" w:rsidR="00B5368B" w:rsidRPr="00B5368B" w:rsidRDefault="00E6008E" w:rsidP="0060168C">
      <w:pPr>
        <w:pStyle w:val="Akapitzlist"/>
        <w:numPr>
          <w:ilvl w:val="1"/>
          <w:numId w:val="140"/>
        </w:numPr>
        <w:suppressAutoHyphens/>
        <w:jc w:val="both"/>
        <w:textAlignment w:val="baseline"/>
        <w:rPr>
          <w:rFonts w:ascii="Arial" w:hAnsi="Arial"/>
          <w:sz w:val="18"/>
          <w:szCs w:val="18"/>
        </w:rPr>
      </w:pPr>
      <w:r w:rsidRPr="00B5368B">
        <w:rPr>
          <w:rFonts w:ascii="Arial" w:eastAsia="Times New Roman" w:hAnsi="Arial" w:cs="Calibri"/>
          <w:sz w:val="18"/>
          <w:szCs w:val="18"/>
          <w:lang w:eastAsia="pl-PL"/>
        </w:rPr>
        <w:t xml:space="preserve">nie usunął uchybień stwierdzonych w trakcie kontroli; </w:t>
      </w:r>
    </w:p>
    <w:p w14:paraId="2D287438" w14:textId="17F62163" w:rsidR="00B5368B" w:rsidRPr="00B5368B" w:rsidRDefault="00E6008E" w:rsidP="0060168C">
      <w:pPr>
        <w:pStyle w:val="Akapitzlist"/>
        <w:numPr>
          <w:ilvl w:val="1"/>
          <w:numId w:val="140"/>
        </w:numPr>
        <w:suppressAutoHyphens/>
        <w:jc w:val="both"/>
        <w:textAlignment w:val="baseline"/>
        <w:rPr>
          <w:rFonts w:ascii="Arial" w:hAnsi="Arial"/>
          <w:sz w:val="18"/>
          <w:szCs w:val="18"/>
        </w:rPr>
      </w:pPr>
      <w:r w:rsidRPr="00B5368B">
        <w:rPr>
          <w:rFonts w:ascii="Arial" w:eastAsia="Times New Roman" w:hAnsi="Arial" w:cs="Calibri"/>
          <w:sz w:val="18"/>
          <w:szCs w:val="18"/>
          <w:lang w:eastAsia="pl-PL"/>
        </w:rPr>
        <w:t>powierzył przetwarzanie danych innemu podmiotowi bez zgody Administratora danych.</w:t>
      </w:r>
    </w:p>
    <w:p w14:paraId="45162152" w14:textId="59C46E8E" w:rsidR="00E6008E" w:rsidRPr="00B5368B" w:rsidRDefault="00E6008E" w:rsidP="0060168C">
      <w:pPr>
        <w:pStyle w:val="Akapitzlist"/>
        <w:numPr>
          <w:ilvl w:val="0"/>
          <w:numId w:val="142"/>
        </w:numPr>
        <w:suppressAutoHyphens/>
        <w:jc w:val="both"/>
        <w:textAlignment w:val="baseline"/>
        <w:rPr>
          <w:rFonts w:ascii="Arial" w:hAnsi="Arial"/>
          <w:sz w:val="18"/>
          <w:szCs w:val="18"/>
        </w:rPr>
      </w:pPr>
      <w:r w:rsidRPr="00B5368B">
        <w:rPr>
          <w:rFonts w:ascii="Arial" w:eastAsia="Times New Roman" w:hAnsi="Arial" w:cs="Calibri"/>
          <w:sz w:val="18"/>
          <w:szCs w:val="18"/>
          <w:lang w:eastAsia="pl-PL"/>
        </w:rPr>
        <w:t>W przypadku odstąpienia Administratora danych od dalszego powierzania przetwarzania danych osobowych umowa ulega rozwiązaniu w takim zakresie w jakim niezbędne do jej dalszego wykonywania jest przetwarzanie danych osobowych.</w:t>
      </w:r>
    </w:p>
    <w:p w14:paraId="7D0925B8" w14:textId="77777777" w:rsidR="00E6008E" w:rsidRPr="00B5368B" w:rsidRDefault="00E6008E" w:rsidP="00E6008E">
      <w:pPr>
        <w:suppressAutoHyphens/>
        <w:contextualSpacing/>
        <w:jc w:val="center"/>
        <w:rPr>
          <w:rFonts w:ascii="Arial" w:hAnsi="Arial" w:cs="Arial"/>
          <w:sz w:val="18"/>
          <w:szCs w:val="18"/>
        </w:rPr>
      </w:pPr>
      <w:r w:rsidRPr="00B5368B">
        <w:rPr>
          <w:rFonts w:ascii="Arial" w:hAnsi="Arial" w:cs="Arial"/>
          <w:sz w:val="18"/>
          <w:szCs w:val="18"/>
        </w:rPr>
        <w:lastRenderedPageBreak/>
        <w:t>§ 15</w:t>
      </w:r>
    </w:p>
    <w:p w14:paraId="246D2988" w14:textId="77777777" w:rsidR="00B5368B" w:rsidRPr="00B5368B" w:rsidRDefault="00E6008E" w:rsidP="0060168C">
      <w:pPr>
        <w:pStyle w:val="Akapitzlist"/>
        <w:widowControl w:val="0"/>
        <w:numPr>
          <w:ilvl w:val="0"/>
          <w:numId w:val="143"/>
        </w:numPr>
        <w:tabs>
          <w:tab w:val="left" w:pos="284"/>
        </w:tabs>
        <w:autoSpaceDE w:val="0"/>
        <w:autoSpaceDN w:val="0"/>
        <w:adjustRightInd w:val="0"/>
        <w:jc w:val="both"/>
        <w:rPr>
          <w:rFonts w:ascii="Arial" w:hAnsi="Arial" w:cs="Arial"/>
          <w:iCs/>
          <w:sz w:val="18"/>
          <w:szCs w:val="18"/>
        </w:rPr>
      </w:pPr>
      <w:r w:rsidRPr="00B5368B">
        <w:rPr>
          <w:rFonts w:ascii="Arial" w:hAnsi="Arial" w:cs="Arial"/>
          <w:iCs/>
          <w:sz w:val="18"/>
          <w:szCs w:val="18"/>
        </w:rPr>
        <w:t xml:space="preserve">Strony zgodnie postanawiają, że w sprawie bezpośredniej realizacji niniejszej umowy będą działały przez następujących przedstawicieli: </w:t>
      </w:r>
    </w:p>
    <w:p w14:paraId="020D254B" w14:textId="77777777" w:rsidR="00B5368B" w:rsidRPr="00B5368B" w:rsidRDefault="00E6008E" w:rsidP="0060168C">
      <w:pPr>
        <w:pStyle w:val="Akapitzlist"/>
        <w:widowControl w:val="0"/>
        <w:numPr>
          <w:ilvl w:val="7"/>
          <w:numId w:val="135"/>
        </w:numPr>
        <w:tabs>
          <w:tab w:val="left" w:pos="284"/>
        </w:tabs>
        <w:autoSpaceDE w:val="0"/>
        <w:autoSpaceDN w:val="0"/>
        <w:adjustRightInd w:val="0"/>
        <w:jc w:val="both"/>
        <w:rPr>
          <w:rFonts w:ascii="Arial" w:hAnsi="Arial" w:cs="Arial"/>
          <w:iCs/>
          <w:sz w:val="18"/>
          <w:szCs w:val="18"/>
        </w:rPr>
      </w:pPr>
      <w:r w:rsidRPr="00B5368B">
        <w:rPr>
          <w:rFonts w:ascii="Arial" w:hAnsi="Arial" w:cs="Arial"/>
          <w:iCs/>
          <w:sz w:val="18"/>
          <w:szCs w:val="18"/>
        </w:rPr>
        <w:t>Od strony Zamawiającego _______________ tel.: _________________, e-mail: ________________</w:t>
      </w:r>
    </w:p>
    <w:p w14:paraId="1A838DB1" w14:textId="41A56B2B" w:rsidR="00B5368B" w:rsidRPr="00B5368B" w:rsidRDefault="00E6008E" w:rsidP="0060168C">
      <w:pPr>
        <w:pStyle w:val="Akapitzlist"/>
        <w:widowControl w:val="0"/>
        <w:numPr>
          <w:ilvl w:val="7"/>
          <w:numId w:val="135"/>
        </w:numPr>
        <w:tabs>
          <w:tab w:val="left" w:pos="284"/>
        </w:tabs>
        <w:autoSpaceDE w:val="0"/>
        <w:autoSpaceDN w:val="0"/>
        <w:adjustRightInd w:val="0"/>
        <w:jc w:val="both"/>
        <w:rPr>
          <w:rFonts w:ascii="Arial" w:hAnsi="Arial" w:cs="Arial"/>
          <w:iCs/>
          <w:sz w:val="18"/>
          <w:szCs w:val="18"/>
        </w:rPr>
      </w:pPr>
      <w:r w:rsidRPr="00B5368B">
        <w:rPr>
          <w:rFonts w:ascii="Arial" w:hAnsi="Arial" w:cs="Arial"/>
          <w:iCs/>
          <w:sz w:val="18"/>
          <w:szCs w:val="18"/>
        </w:rPr>
        <w:t>Od strony Wykonawcy _______________ tel.: _________________, e-mail: ________________</w:t>
      </w:r>
    </w:p>
    <w:p w14:paraId="20E70D18" w14:textId="2E7552B9" w:rsidR="00B5368B" w:rsidRPr="00B5368B" w:rsidRDefault="00E6008E" w:rsidP="0060168C">
      <w:pPr>
        <w:pStyle w:val="Akapitzlist"/>
        <w:widowControl w:val="0"/>
        <w:numPr>
          <w:ilvl w:val="0"/>
          <w:numId w:val="143"/>
        </w:numPr>
        <w:tabs>
          <w:tab w:val="left" w:pos="284"/>
        </w:tabs>
        <w:autoSpaceDE w:val="0"/>
        <w:autoSpaceDN w:val="0"/>
        <w:adjustRightInd w:val="0"/>
        <w:jc w:val="both"/>
        <w:rPr>
          <w:rFonts w:ascii="Arial" w:hAnsi="Arial" w:cs="Arial"/>
          <w:iCs/>
          <w:sz w:val="18"/>
          <w:szCs w:val="18"/>
        </w:rPr>
      </w:pPr>
      <w:r w:rsidRPr="00B5368B">
        <w:rPr>
          <w:rFonts w:ascii="Arial" w:hAnsi="Arial" w:cs="Arial"/>
          <w:iCs/>
          <w:sz w:val="18"/>
          <w:szCs w:val="18"/>
        </w:rPr>
        <w:t>Osoby wymienione powyżej mogą zostać zmienione w trakcie realizacji umowy na inne za uprzednim, pisemnym poinformowaniem strony drugiej. Powiadomienie o powyższych zmianach nie stanowi zmiany umowy wymagającej sporządzenia aneksu.</w:t>
      </w:r>
    </w:p>
    <w:p w14:paraId="22F5CC1A" w14:textId="1E9DA59C" w:rsidR="00E6008E" w:rsidRPr="00B5368B" w:rsidRDefault="00E6008E" w:rsidP="0060168C">
      <w:pPr>
        <w:pStyle w:val="Akapitzlist"/>
        <w:widowControl w:val="0"/>
        <w:numPr>
          <w:ilvl w:val="0"/>
          <w:numId w:val="143"/>
        </w:numPr>
        <w:tabs>
          <w:tab w:val="left" w:pos="284"/>
        </w:tabs>
        <w:autoSpaceDE w:val="0"/>
        <w:autoSpaceDN w:val="0"/>
        <w:adjustRightInd w:val="0"/>
        <w:jc w:val="both"/>
        <w:rPr>
          <w:rFonts w:ascii="Arial" w:hAnsi="Arial" w:cs="Arial"/>
          <w:iCs/>
          <w:sz w:val="18"/>
          <w:szCs w:val="18"/>
        </w:rPr>
      </w:pPr>
      <w:r w:rsidRPr="00B5368B">
        <w:rPr>
          <w:rFonts w:ascii="Arial" w:hAnsi="Arial" w:cs="Arial"/>
          <w:iCs/>
          <w:sz w:val="18"/>
          <w:szCs w:val="18"/>
        </w:rPr>
        <w:t>Niezależnie od postanowień ust. 1 osobą sprawującą kompleksowy nadzór nad umową i jej realizacją ze strony Zamawiającego jest  …………………… (imię, nazwisko) - funkcja, komórka organizacyjna.</w:t>
      </w:r>
    </w:p>
    <w:p w14:paraId="4AA3C135" w14:textId="77777777" w:rsidR="00E6008E" w:rsidRPr="00B5368B" w:rsidRDefault="00E6008E" w:rsidP="00E6008E">
      <w:pPr>
        <w:jc w:val="center"/>
        <w:rPr>
          <w:rFonts w:ascii="Arial" w:hAnsi="Arial" w:cs="Arial"/>
          <w:sz w:val="18"/>
          <w:szCs w:val="18"/>
        </w:rPr>
      </w:pPr>
      <w:r w:rsidRPr="00B5368B">
        <w:rPr>
          <w:rFonts w:ascii="Arial" w:hAnsi="Arial" w:cs="Arial"/>
          <w:sz w:val="18"/>
          <w:szCs w:val="18"/>
        </w:rPr>
        <w:t>§ 16</w:t>
      </w:r>
    </w:p>
    <w:p w14:paraId="0737FE33" w14:textId="77777777" w:rsidR="00E6008E" w:rsidRPr="00B5368B" w:rsidRDefault="00E6008E" w:rsidP="00E6008E">
      <w:pPr>
        <w:contextualSpacing/>
        <w:jc w:val="both"/>
        <w:rPr>
          <w:rFonts w:ascii="Arial" w:hAnsi="Arial" w:cs="Arial"/>
          <w:sz w:val="18"/>
          <w:szCs w:val="18"/>
        </w:rPr>
      </w:pPr>
      <w:r w:rsidRPr="00B5368B">
        <w:rPr>
          <w:rFonts w:ascii="Arial" w:hAnsi="Arial" w:cs="Arial"/>
          <w:sz w:val="18"/>
          <w:szCs w:val="18"/>
        </w:rPr>
        <w:t>Postanowienia końcowe:</w:t>
      </w:r>
    </w:p>
    <w:p w14:paraId="0A1FAC3E" w14:textId="77777777" w:rsidR="00E6008E" w:rsidRPr="00B5368B" w:rsidRDefault="00E6008E" w:rsidP="0060168C">
      <w:pPr>
        <w:numPr>
          <w:ilvl w:val="0"/>
          <w:numId w:val="144"/>
        </w:numPr>
        <w:contextualSpacing/>
        <w:jc w:val="both"/>
        <w:rPr>
          <w:rFonts w:ascii="Arial" w:hAnsi="Arial" w:cs="Arial"/>
          <w:sz w:val="18"/>
          <w:szCs w:val="18"/>
        </w:rPr>
      </w:pPr>
      <w:r w:rsidRPr="00B5368B">
        <w:rPr>
          <w:rFonts w:ascii="Arial" w:hAnsi="Arial" w:cs="Arial"/>
          <w:sz w:val="18"/>
          <w:szCs w:val="18"/>
        </w:rPr>
        <w:t>Wszelkie zmiany niniejszej umowy wymagają zgody obu stron przy zachowaniu formy pisemnej pod rygorem nieważności.</w:t>
      </w:r>
    </w:p>
    <w:p w14:paraId="7C1F8576" w14:textId="77777777" w:rsidR="00E6008E" w:rsidRPr="00B5368B" w:rsidRDefault="00E6008E" w:rsidP="0060168C">
      <w:pPr>
        <w:numPr>
          <w:ilvl w:val="0"/>
          <w:numId w:val="144"/>
        </w:numPr>
        <w:contextualSpacing/>
        <w:jc w:val="both"/>
        <w:rPr>
          <w:rFonts w:ascii="Arial" w:eastAsia="Calibri" w:hAnsi="Arial" w:cs="Arial"/>
          <w:sz w:val="18"/>
          <w:szCs w:val="18"/>
        </w:rPr>
      </w:pPr>
      <w:r w:rsidRPr="00B5368B">
        <w:rPr>
          <w:rFonts w:ascii="Arial" w:eastAsia="Calibri" w:hAnsi="Arial" w:cs="Arial"/>
          <w:sz w:val="18"/>
          <w:szCs w:val="18"/>
        </w:rPr>
        <w:t>W przypadku, gdy przy realizacji niniejszej Umowy zajdzie konieczność przetwarzania danych osobowych przez  Wykonawcę, Strony zawrą stosowną umowę o powierzeniu przetwarzania danych osobowych.</w:t>
      </w:r>
    </w:p>
    <w:p w14:paraId="604FEFE2" w14:textId="0E1D2AD6" w:rsidR="00E6008E" w:rsidRPr="00B5368B" w:rsidRDefault="00E6008E" w:rsidP="0060168C">
      <w:pPr>
        <w:numPr>
          <w:ilvl w:val="0"/>
          <w:numId w:val="144"/>
        </w:numPr>
        <w:contextualSpacing/>
        <w:jc w:val="both"/>
        <w:rPr>
          <w:rFonts w:ascii="Arial" w:hAnsi="Arial" w:cs="Arial"/>
          <w:sz w:val="18"/>
          <w:szCs w:val="18"/>
        </w:rPr>
      </w:pPr>
      <w:r w:rsidRPr="00B5368B">
        <w:rPr>
          <w:rFonts w:ascii="Arial" w:hAnsi="Arial" w:cs="Arial"/>
          <w:sz w:val="18"/>
          <w:szCs w:val="18"/>
        </w:rPr>
        <w:t xml:space="preserve">Informacja  Administratora Danych Osobowych Uniwersyteckiego Szpitala Dziecięcego w Lublinie dotycząca przetwarzania danych osobowych Wykonawcy znajduję się do adresem: https://www.uszd.lublin.pl/rodo.php w zakładce „Informacja Administratora Danych Osobowych Uniwersyteckiego Szpitala Dziecięcego w Lublinie </w:t>
      </w:r>
      <w:r w:rsidR="00523528">
        <w:rPr>
          <w:rFonts w:ascii="Arial" w:hAnsi="Arial" w:cs="Arial"/>
          <w:sz w:val="18"/>
          <w:szCs w:val="18"/>
        </w:rPr>
        <w:t>-</w:t>
      </w:r>
      <w:r w:rsidRPr="00B5368B">
        <w:rPr>
          <w:rFonts w:ascii="Arial" w:hAnsi="Arial" w:cs="Arial"/>
          <w:sz w:val="18"/>
          <w:szCs w:val="18"/>
        </w:rPr>
        <w:t xml:space="preserve"> udzielenie zamówienia publicznego”.</w:t>
      </w:r>
    </w:p>
    <w:p w14:paraId="75B2A038" w14:textId="77777777" w:rsidR="00E6008E" w:rsidRPr="00B5368B" w:rsidRDefault="00E6008E" w:rsidP="0060168C">
      <w:pPr>
        <w:numPr>
          <w:ilvl w:val="0"/>
          <w:numId w:val="144"/>
        </w:numPr>
        <w:contextualSpacing/>
        <w:jc w:val="both"/>
        <w:rPr>
          <w:rFonts w:ascii="Arial" w:hAnsi="Arial" w:cs="Arial"/>
          <w:sz w:val="18"/>
          <w:szCs w:val="18"/>
        </w:rPr>
      </w:pPr>
      <w:r w:rsidRPr="00B5368B">
        <w:rPr>
          <w:rFonts w:ascii="Arial" w:hAnsi="Arial" w:cs="Arial"/>
          <w:sz w:val="18"/>
          <w:szCs w:val="18"/>
        </w:rPr>
        <w:t>Wszelkie spory związane z niniejszą umową będą rozstrzygane przez właściwy rzeczowo sąd w Lublinie.</w:t>
      </w:r>
    </w:p>
    <w:p w14:paraId="60B96C7E" w14:textId="77777777" w:rsidR="00E6008E" w:rsidRPr="00B5368B" w:rsidRDefault="00E6008E" w:rsidP="0060168C">
      <w:pPr>
        <w:numPr>
          <w:ilvl w:val="0"/>
          <w:numId w:val="144"/>
        </w:numPr>
        <w:contextualSpacing/>
        <w:jc w:val="both"/>
        <w:rPr>
          <w:rFonts w:ascii="Arial" w:hAnsi="Arial" w:cs="Arial"/>
          <w:sz w:val="18"/>
          <w:szCs w:val="18"/>
        </w:rPr>
      </w:pPr>
      <w:r w:rsidRPr="00B5368B">
        <w:rPr>
          <w:rFonts w:ascii="Arial" w:hAnsi="Arial" w:cs="Arial"/>
          <w:sz w:val="18"/>
          <w:szCs w:val="18"/>
        </w:rPr>
        <w:t>W sprawach nie uregulowanych umową zastosowanie mają odpowiednie przepisy Ustawy Prawo Zamówień Publicznych i Kodeksu Cywilnego.</w:t>
      </w:r>
    </w:p>
    <w:p w14:paraId="44840A32" w14:textId="77777777" w:rsidR="00E6008E" w:rsidRPr="00B5368B" w:rsidRDefault="00E6008E" w:rsidP="0060168C">
      <w:pPr>
        <w:numPr>
          <w:ilvl w:val="0"/>
          <w:numId w:val="144"/>
        </w:numPr>
        <w:contextualSpacing/>
        <w:jc w:val="both"/>
        <w:rPr>
          <w:rFonts w:ascii="Arial" w:hAnsi="Arial" w:cs="Arial"/>
          <w:sz w:val="18"/>
          <w:szCs w:val="18"/>
        </w:rPr>
      </w:pPr>
      <w:r w:rsidRPr="00B5368B">
        <w:rPr>
          <w:rFonts w:ascii="Arial" w:hAnsi="Arial" w:cs="Arial"/>
          <w:sz w:val="18"/>
          <w:szCs w:val="18"/>
        </w:rPr>
        <w:t>Niniejsza umowa została sporządzona w dwóch jednobrzmiących egzemplarzach po jednym dla każdej ze stron.</w:t>
      </w:r>
    </w:p>
    <w:p w14:paraId="1887F3A3" w14:textId="77777777" w:rsidR="00E6008E" w:rsidRPr="00B5368B" w:rsidRDefault="00E6008E" w:rsidP="00E6008E">
      <w:pPr>
        <w:contextualSpacing/>
        <w:rPr>
          <w:rFonts w:ascii="Arial" w:hAnsi="Arial" w:cs="Arial"/>
          <w:b/>
          <w:sz w:val="18"/>
          <w:szCs w:val="18"/>
        </w:rPr>
      </w:pPr>
    </w:p>
    <w:p w14:paraId="329A7507" w14:textId="77777777" w:rsidR="00E6008E" w:rsidRPr="0001495B" w:rsidRDefault="00E6008E" w:rsidP="00E6008E">
      <w:pPr>
        <w:contextualSpacing/>
        <w:rPr>
          <w:rFonts w:ascii="Arial" w:hAnsi="Arial" w:cs="Arial"/>
          <w:b/>
          <w:sz w:val="18"/>
          <w:szCs w:val="18"/>
        </w:rPr>
      </w:pPr>
    </w:p>
    <w:p w14:paraId="6A886BF3" w14:textId="77777777" w:rsidR="00E6008E" w:rsidRPr="0001495B" w:rsidRDefault="00E6008E" w:rsidP="00E6008E">
      <w:pPr>
        <w:contextualSpacing/>
        <w:jc w:val="center"/>
        <w:rPr>
          <w:rFonts w:ascii="Arial" w:hAnsi="Arial" w:cs="Arial"/>
          <w:b/>
          <w:sz w:val="18"/>
          <w:szCs w:val="18"/>
        </w:rPr>
      </w:pPr>
      <w:r w:rsidRPr="0001495B">
        <w:rPr>
          <w:rFonts w:ascii="Arial" w:hAnsi="Arial" w:cs="Arial"/>
          <w:b/>
          <w:sz w:val="18"/>
          <w:szCs w:val="18"/>
        </w:rPr>
        <w:t>ZAMAWIAJĄCY</w:t>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t>WYKONAWCA</w:t>
      </w:r>
    </w:p>
    <w:p w14:paraId="0EA24463" w14:textId="77777777" w:rsidR="00E6008E" w:rsidRPr="00132E20" w:rsidRDefault="00E6008E" w:rsidP="00E6008E">
      <w:pPr>
        <w:contextualSpacing/>
        <w:jc w:val="center"/>
        <w:rPr>
          <w:rFonts w:ascii="Calibri" w:hAnsi="Calibri" w:cs="Calibri"/>
          <w:b/>
          <w:color w:val="00B050"/>
          <w:sz w:val="18"/>
          <w:szCs w:val="18"/>
          <w:u w:val="single"/>
        </w:rPr>
      </w:pPr>
    </w:p>
    <w:p w14:paraId="02264E27" w14:textId="77777777" w:rsidR="00E6008E" w:rsidRPr="00602189" w:rsidRDefault="00E6008E" w:rsidP="00E6008E">
      <w:pPr>
        <w:contextualSpacing/>
        <w:jc w:val="center"/>
        <w:rPr>
          <w:rFonts w:ascii="Arial" w:hAnsi="Arial" w:cs="Arial"/>
          <w:b/>
          <w:color w:val="EE0000"/>
          <w:sz w:val="18"/>
          <w:szCs w:val="18"/>
          <w:u w:val="single"/>
        </w:rPr>
      </w:pPr>
    </w:p>
    <w:p w14:paraId="1290ECE3" w14:textId="77777777" w:rsidR="00E6008E" w:rsidRPr="00602189" w:rsidRDefault="00E6008E" w:rsidP="00E6008E">
      <w:pPr>
        <w:suppressAutoHyphens/>
        <w:jc w:val="both"/>
        <w:rPr>
          <w:rFonts w:ascii="Arial" w:hAnsi="Arial" w:cs="Arial"/>
          <w:spacing w:val="-1"/>
          <w:sz w:val="18"/>
          <w:szCs w:val="18"/>
        </w:rPr>
      </w:pPr>
      <w:r w:rsidRPr="00602189">
        <w:rPr>
          <w:rFonts w:ascii="Arial" w:hAnsi="Arial" w:cs="Arial"/>
          <w:b/>
          <w:spacing w:val="-6"/>
          <w:sz w:val="18"/>
          <w:szCs w:val="18"/>
          <w:u w:val="single"/>
        </w:rPr>
        <w:t>Załączniki do umowy:</w:t>
      </w:r>
    </w:p>
    <w:p w14:paraId="5CDC7537" w14:textId="70EC4890" w:rsidR="00E6008E" w:rsidRPr="00F16A92" w:rsidRDefault="00E6008E" w:rsidP="0060168C">
      <w:pPr>
        <w:pStyle w:val="Akapitzlist"/>
        <w:widowControl w:val="0"/>
        <w:numPr>
          <w:ilvl w:val="2"/>
          <w:numId w:val="190"/>
        </w:numPr>
        <w:jc w:val="both"/>
        <w:rPr>
          <w:rFonts w:ascii="Arial" w:hAnsi="Arial" w:cs="Arial"/>
          <w:spacing w:val="-5"/>
          <w:sz w:val="18"/>
          <w:szCs w:val="18"/>
        </w:rPr>
      </w:pPr>
      <w:r w:rsidRPr="00F16A92">
        <w:rPr>
          <w:rFonts w:ascii="Arial" w:hAnsi="Arial" w:cs="Arial"/>
          <w:spacing w:val="-5"/>
          <w:sz w:val="18"/>
          <w:szCs w:val="18"/>
        </w:rPr>
        <w:t>Kosztorys ofertowy</w:t>
      </w:r>
    </w:p>
    <w:p w14:paraId="1089AB08" w14:textId="40983E8A" w:rsidR="00402ABA" w:rsidRDefault="00E6008E" w:rsidP="0060168C">
      <w:pPr>
        <w:pStyle w:val="Akapitzlist"/>
        <w:widowControl w:val="0"/>
        <w:numPr>
          <w:ilvl w:val="2"/>
          <w:numId w:val="190"/>
        </w:numPr>
        <w:jc w:val="both"/>
        <w:rPr>
          <w:rFonts w:ascii="Arial" w:hAnsi="Arial" w:cs="Arial"/>
          <w:sz w:val="18"/>
          <w:szCs w:val="18"/>
          <w:lang w:eastAsia="ar-SA"/>
        </w:rPr>
      </w:pPr>
      <w:r w:rsidRPr="00602189">
        <w:rPr>
          <w:rFonts w:ascii="Arial" w:hAnsi="Arial" w:cs="Arial"/>
          <w:sz w:val="18"/>
          <w:szCs w:val="18"/>
          <w:lang w:eastAsia="ar-SA"/>
        </w:rPr>
        <w:t xml:space="preserve">Umowa powierzenia przetwarzania danych osobowych </w:t>
      </w:r>
    </w:p>
    <w:p w14:paraId="2BA3FF70" w14:textId="77777777" w:rsidR="00402ABA" w:rsidRPr="00F16A92" w:rsidRDefault="00402ABA" w:rsidP="0060168C">
      <w:pPr>
        <w:pStyle w:val="Akapitzlist"/>
        <w:numPr>
          <w:ilvl w:val="0"/>
          <w:numId w:val="190"/>
        </w:numPr>
        <w:rPr>
          <w:rFonts w:ascii="Arial" w:hAnsi="Arial" w:cs="Arial"/>
          <w:sz w:val="18"/>
          <w:szCs w:val="18"/>
          <w:lang w:eastAsia="ar-SA"/>
        </w:rPr>
      </w:pPr>
      <w:r w:rsidRPr="00F16A92">
        <w:rPr>
          <w:rFonts w:ascii="Arial" w:hAnsi="Arial" w:cs="Arial"/>
          <w:sz w:val="18"/>
          <w:szCs w:val="18"/>
          <w:lang w:eastAsia="ar-SA"/>
        </w:rPr>
        <w:br w:type="page"/>
      </w:r>
    </w:p>
    <w:p w14:paraId="6377FE14" w14:textId="59FAD5CE" w:rsidR="00402ABA" w:rsidRPr="00132E20" w:rsidRDefault="00402ABA" w:rsidP="00402ABA">
      <w:pPr>
        <w:jc w:val="right"/>
        <w:rPr>
          <w:rFonts w:ascii="Calibri" w:hAnsi="Calibri" w:cs="Calibri"/>
          <w:b/>
          <w:i/>
          <w:iCs/>
          <w:color w:val="EE0000"/>
          <w:sz w:val="20"/>
          <w:szCs w:val="20"/>
        </w:rPr>
      </w:pPr>
      <w:r w:rsidRPr="004653E9">
        <w:rPr>
          <w:rFonts w:ascii="Arial" w:hAnsi="Arial" w:cs="Arial"/>
          <w:b/>
          <w:bCs/>
          <w:i/>
          <w:iCs/>
          <w:sz w:val="20"/>
          <w:szCs w:val="20"/>
          <w:u w:val="single"/>
        </w:rPr>
        <w:lastRenderedPageBreak/>
        <w:t xml:space="preserve">Załącznik nr </w:t>
      </w:r>
      <w:r w:rsidR="008E1212">
        <w:rPr>
          <w:rFonts w:ascii="Arial" w:hAnsi="Arial" w:cs="Arial"/>
          <w:b/>
          <w:bCs/>
          <w:i/>
          <w:iCs/>
          <w:sz w:val="20"/>
          <w:szCs w:val="20"/>
          <w:u w:val="single"/>
        </w:rPr>
        <w:t>8</w:t>
      </w:r>
      <w:r>
        <w:rPr>
          <w:rFonts w:ascii="Arial" w:hAnsi="Arial" w:cs="Arial"/>
          <w:b/>
          <w:bCs/>
          <w:i/>
          <w:iCs/>
          <w:sz w:val="20"/>
          <w:szCs w:val="20"/>
          <w:u w:val="single"/>
        </w:rPr>
        <w:t>c</w:t>
      </w:r>
    </w:p>
    <w:p w14:paraId="0D5B22DB" w14:textId="49548CBD" w:rsidR="00402ABA" w:rsidRPr="0001495B" w:rsidRDefault="00402ABA" w:rsidP="00402ABA">
      <w:pPr>
        <w:jc w:val="right"/>
        <w:rPr>
          <w:rFonts w:ascii="Arial" w:hAnsi="Arial" w:cs="Arial"/>
          <w:b/>
          <w:sz w:val="18"/>
          <w:szCs w:val="18"/>
        </w:rPr>
      </w:pPr>
      <w:r w:rsidRPr="0001495B">
        <w:rPr>
          <w:rFonts w:ascii="Arial" w:eastAsia="Arial Unicode MS" w:hAnsi="Arial" w:cs="Arial"/>
          <w:b/>
          <w:bCs/>
          <w:kern w:val="2"/>
          <w:sz w:val="18"/>
          <w:szCs w:val="18"/>
        </w:rPr>
        <w:t>DLA ZADA</w:t>
      </w:r>
      <w:r w:rsidR="00193FEE">
        <w:rPr>
          <w:rFonts w:ascii="Arial" w:eastAsia="Arial Unicode MS" w:hAnsi="Arial" w:cs="Arial"/>
          <w:b/>
          <w:bCs/>
          <w:kern w:val="2"/>
          <w:sz w:val="18"/>
          <w:szCs w:val="18"/>
        </w:rPr>
        <w:t>NIA</w:t>
      </w:r>
      <w:r w:rsidRPr="0001495B">
        <w:rPr>
          <w:rFonts w:ascii="Arial" w:eastAsia="Arial Unicode MS" w:hAnsi="Arial" w:cs="Arial"/>
          <w:b/>
          <w:bCs/>
          <w:kern w:val="2"/>
          <w:sz w:val="18"/>
          <w:szCs w:val="18"/>
        </w:rPr>
        <w:t xml:space="preserve"> nr </w:t>
      </w:r>
      <w:r>
        <w:rPr>
          <w:rFonts w:ascii="Arial" w:eastAsia="Arial Unicode MS" w:hAnsi="Arial" w:cs="Arial"/>
          <w:b/>
          <w:bCs/>
          <w:kern w:val="2"/>
          <w:sz w:val="18"/>
          <w:szCs w:val="18"/>
        </w:rPr>
        <w:t>56</w:t>
      </w:r>
    </w:p>
    <w:p w14:paraId="7C54DA03" w14:textId="77777777" w:rsidR="00402ABA" w:rsidRPr="0001495B" w:rsidRDefault="00402ABA" w:rsidP="00402ABA">
      <w:pPr>
        <w:contextualSpacing/>
        <w:jc w:val="center"/>
        <w:rPr>
          <w:rFonts w:ascii="Arial" w:hAnsi="Arial" w:cs="Arial"/>
          <w:b/>
          <w:sz w:val="18"/>
          <w:szCs w:val="18"/>
          <w:u w:val="single"/>
        </w:rPr>
      </w:pPr>
      <w:r w:rsidRPr="0001495B">
        <w:rPr>
          <w:rFonts w:ascii="Arial" w:hAnsi="Arial" w:cs="Arial"/>
          <w:b/>
          <w:sz w:val="18"/>
          <w:szCs w:val="18"/>
          <w:u w:val="single"/>
        </w:rPr>
        <w:t>Wzór umowy</w:t>
      </w:r>
    </w:p>
    <w:p w14:paraId="5E3C969B" w14:textId="77777777" w:rsidR="00402ABA" w:rsidRPr="0001495B" w:rsidRDefault="00402ABA" w:rsidP="00402ABA">
      <w:pPr>
        <w:tabs>
          <w:tab w:val="left" w:pos="0"/>
        </w:tabs>
        <w:suppressAutoHyphens/>
        <w:jc w:val="both"/>
        <w:rPr>
          <w:rFonts w:ascii="Arial" w:hAnsi="Arial" w:cs="Arial"/>
          <w:sz w:val="18"/>
          <w:szCs w:val="18"/>
        </w:rPr>
      </w:pPr>
    </w:p>
    <w:p w14:paraId="556A9957" w14:textId="77777777" w:rsidR="00402ABA" w:rsidRPr="0001495B" w:rsidRDefault="00402ABA" w:rsidP="00402ABA">
      <w:pPr>
        <w:keepNext/>
        <w:numPr>
          <w:ilvl w:val="1"/>
          <w:numId w:val="1"/>
        </w:numPr>
        <w:tabs>
          <w:tab w:val="clear" w:pos="-720"/>
          <w:tab w:val="num" w:pos="-360"/>
          <w:tab w:val="left" w:pos="0"/>
        </w:tabs>
        <w:suppressAutoHyphens/>
        <w:ind w:left="-360"/>
        <w:jc w:val="both"/>
        <w:outlineLvl w:val="1"/>
        <w:rPr>
          <w:rFonts w:ascii="Arial" w:eastAsia="Times New Roman" w:hAnsi="Arial" w:cs="Arial"/>
          <w:sz w:val="18"/>
          <w:szCs w:val="18"/>
          <w:lang w:eastAsia="ar-SA"/>
        </w:rPr>
      </w:pPr>
      <w:r w:rsidRPr="0001495B">
        <w:rPr>
          <w:rFonts w:ascii="Arial" w:eastAsia="Times New Roman" w:hAnsi="Arial" w:cs="Arial"/>
          <w:sz w:val="18"/>
          <w:szCs w:val="18"/>
          <w:lang w:eastAsia="ar-SA"/>
        </w:rPr>
        <w:t xml:space="preserve">       zawarta w dniu ...................................w Lublinie, pomiędzy: </w:t>
      </w:r>
    </w:p>
    <w:p w14:paraId="7589810F" w14:textId="77777777" w:rsidR="00402ABA" w:rsidRPr="0001495B" w:rsidRDefault="00402ABA" w:rsidP="00402ABA">
      <w:pPr>
        <w:rPr>
          <w:rFonts w:ascii="Arial" w:hAnsi="Arial" w:cs="Arial"/>
          <w:sz w:val="18"/>
          <w:szCs w:val="18"/>
        </w:rPr>
      </w:pPr>
    </w:p>
    <w:p w14:paraId="37291037" w14:textId="77777777" w:rsidR="00402ABA" w:rsidRPr="0001495B" w:rsidRDefault="00402ABA" w:rsidP="00402ABA">
      <w:pPr>
        <w:jc w:val="both"/>
        <w:rPr>
          <w:rFonts w:ascii="Arial" w:hAnsi="Arial" w:cs="Arial"/>
          <w:b/>
          <w:sz w:val="18"/>
          <w:szCs w:val="18"/>
        </w:rPr>
      </w:pPr>
      <w:r w:rsidRPr="0001495B">
        <w:rPr>
          <w:rFonts w:ascii="Arial" w:hAnsi="Arial" w:cs="Arial"/>
          <w:b/>
          <w:sz w:val="18"/>
          <w:szCs w:val="18"/>
        </w:rPr>
        <w:t xml:space="preserve">Uniwersyteckim Szpitalem Dziecięcym w Lublinie, </w:t>
      </w:r>
    </w:p>
    <w:p w14:paraId="3D5FD9E2" w14:textId="77777777" w:rsidR="00402ABA" w:rsidRPr="0001495B" w:rsidRDefault="00402ABA" w:rsidP="00402ABA">
      <w:pPr>
        <w:jc w:val="both"/>
        <w:rPr>
          <w:rFonts w:ascii="Arial" w:hAnsi="Arial" w:cs="Arial"/>
          <w:sz w:val="18"/>
          <w:szCs w:val="18"/>
        </w:rPr>
      </w:pPr>
      <w:r w:rsidRPr="0001495B">
        <w:rPr>
          <w:rFonts w:ascii="Arial" w:hAnsi="Arial" w:cs="Arial"/>
          <w:sz w:val="18"/>
          <w:szCs w:val="18"/>
        </w:rPr>
        <w:t xml:space="preserve">ul. prof. Antoniego Gębali 6, 20-093 Lublin,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 dalszej części umowy </w:t>
      </w:r>
      <w:r w:rsidRPr="0001495B">
        <w:rPr>
          <w:rFonts w:ascii="Arial" w:hAnsi="Arial" w:cs="Arial"/>
          <w:b/>
          <w:sz w:val="18"/>
          <w:szCs w:val="18"/>
        </w:rPr>
        <w:t xml:space="preserve">Zamawiającym </w:t>
      </w:r>
      <w:r w:rsidRPr="0001495B">
        <w:rPr>
          <w:rFonts w:ascii="Arial" w:hAnsi="Arial" w:cs="Arial"/>
          <w:sz w:val="18"/>
          <w:szCs w:val="18"/>
        </w:rPr>
        <w:t>lub</w:t>
      </w:r>
      <w:r w:rsidRPr="0001495B">
        <w:rPr>
          <w:rFonts w:ascii="Arial" w:hAnsi="Arial" w:cs="Arial"/>
          <w:b/>
          <w:sz w:val="18"/>
          <w:szCs w:val="18"/>
        </w:rPr>
        <w:t xml:space="preserve"> Szpitalem, </w:t>
      </w:r>
      <w:r w:rsidRPr="0001495B">
        <w:rPr>
          <w:rFonts w:ascii="Arial" w:hAnsi="Arial" w:cs="Arial"/>
          <w:sz w:val="18"/>
          <w:szCs w:val="18"/>
        </w:rPr>
        <w:t>reprezentowanym przez:</w:t>
      </w:r>
    </w:p>
    <w:p w14:paraId="21368D05" w14:textId="10961701" w:rsidR="00402ABA" w:rsidRPr="0001495B" w:rsidRDefault="00402ABA" w:rsidP="00402ABA">
      <w:pPr>
        <w:numPr>
          <w:ilvl w:val="0"/>
          <w:numId w:val="83"/>
        </w:numPr>
        <w:contextualSpacing/>
        <w:jc w:val="both"/>
        <w:rPr>
          <w:rFonts w:ascii="Arial" w:hAnsi="Arial" w:cs="Arial"/>
          <w:sz w:val="18"/>
          <w:szCs w:val="18"/>
        </w:rPr>
      </w:pPr>
      <w:r w:rsidRPr="0001495B">
        <w:rPr>
          <w:rFonts w:ascii="Arial" w:hAnsi="Arial" w:cs="Arial"/>
          <w:sz w:val="18"/>
          <w:szCs w:val="18"/>
        </w:rPr>
        <w:t xml:space="preserve">dr Kamilę Ćwik </w:t>
      </w:r>
      <w:r w:rsidR="00523528">
        <w:rPr>
          <w:rFonts w:ascii="Arial" w:hAnsi="Arial" w:cs="Arial"/>
          <w:sz w:val="18"/>
          <w:szCs w:val="18"/>
        </w:rPr>
        <w:t>-</w:t>
      </w:r>
      <w:r w:rsidRPr="0001495B">
        <w:rPr>
          <w:rFonts w:ascii="Arial" w:hAnsi="Arial" w:cs="Arial"/>
          <w:sz w:val="18"/>
          <w:szCs w:val="18"/>
        </w:rPr>
        <w:t xml:space="preserve"> Dyrektora Szpitala</w:t>
      </w:r>
    </w:p>
    <w:p w14:paraId="44CCAB18" w14:textId="77777777" w:rsidR="00402ABA" w:rsidRPr="0001495B" w:rsidRDefault="00402ABA" w:rsidP="00402ABA">
      <w:pPr>
        <w:jc w:val="both"/>
        <w:rPr>
          <w:rFonts w:ascii="Arial" w:hAnsi="Arial" w:cs="Arial"/>
          <w:sz w:val="18"/>
          <w:szCs w:val="18"/>
        </w:rPr>
      </w:pPr>
    </w:p>
    <w:p w14:paraId="7ACC8CFC" w14:textId="77777777" w:rsidR="00402ABA" w:rsidRPr="0001495B" w:rsidRDefault="00402ABA" w:rsidP="00402ABA">
      <w:pPr>
        <w:jc w:val="both"/>
        <w:rPr>
          <w:rFonts w:ascii="Arial" w:hAnsi="Arial" w:cs="Arial"/>
          <w:sz w:val="18"/>
          <w:szCs w:val="18"/>
        </w:rPr>
      </w:pPr>
      <w:r w:rsidRPr="0001495B">
        <w:rPr>
          <w:rFonts w:ascii="Arial" w:hAnsi="Arial" w:cs="Arial"/>
          <w:sz w:val="18"/>
          <w:szCs w:val="18"/>
        </w:rPr>
        <w:t xml:space="preserve">a </w:t>
      </w:r>
    </w:p>
    <w:p w14:paraId="14499483" w14:textId="77777777" w:rsidR="00402ABA" w:rsidRPr="0001495B" w:rsidRDefault="00402ABA" w:rsidP="00402ABA">
      <w:pPr>
        <w:autoSpaceDE w:val="0"/>
        <w:autoSpaceDN w:val="0"/>
        <w:adjustRightInd w:val="0"/>
        <w:ind w:right="94"/>
        <w:jc w:val="both"/>
        <w:rPr>
          <w:rFonts w:ascii="Arial" w:eastAsiaTheme="minorEastAsia" w:hAnsi="Arial" w:cs="Arial"/>
          <w:sz w:val="18"/>
          <w:szCs w:val="18"/>
          <w:lang w:eastAsia="pl-PL"/>
        </w:rPr>
      </w:pPr>
      <w:r w:rsidRPr="0001495B">
        <w:rPr>
          <w:rFonts w:ascii="Arial" w:eastAsiaTheme="minorEastAsia" w:hAnsi="Arial" w:cs="Arial"/>
          <w:sz w:val="18"/>
          <w:szCs w:val="18"/>
          <w:lang w:eastAsia="pl-PL"/>
        </w:rPr>
        <w:t xml:space="preserve">..........................................................................................., wpisanym do KRS/ Centralnej Ewidencji i Informacji o Działalności Gospodarczej, NIP: …. REGON: ………, zwanym w dalszej części umowy </w:t>
      </w:r>
      <w:r w:rsidRPr="0001495B">
        <w:rPr>
          <w:rFonts w:ascii="Arial" w:eastAsiaTheme="minorEastAsia" w:hAnsi="Arial" w:cs="Arial"/>
          <w:b/>
          <w:bCs/>
          <w:sz w:val="18"/>
          <w:szCs w:val="18"/>
          <w:lang w:eastAsia="pl-PL"/>
        </w:rPr>
        <w:t>Wykonawcą</w:t>
      </w:r>
      <w:r w:rsidRPr="0001495B">
        <w:rPr>
          <w:rFonts w:ascii="Arial" w:eastAsiaTheme="minorEastAsia" w:hAnsi="Arial" w:cs="Arial"/>
          <w:sz w:val="18"/>
          <w:szCs w:val="18"/>
          <w:lang w:eastAsia="pl-PL"/>
        </w:rPr>
        <w:t>, reprezentowanym przez:</w:t>
      </w:r>
    </w:p>
    <w:p w14:paraId="65D32DE5" w14:textId="77777777" w:rsidR="00402ABA" w:rsidRPr="0001495B" w:rsidRDefault="00402ABA" w:rsidP="00402ABA">
      <w:pPr>
        <w:numPr>
          <w:ilvl w:val="0"/>
          <w:numId w:val="83"/>
        </w:numPr>
        <w:tabs>
          <w:tab w:val="left" w:pos="709"/>
        </w:tabs>
        <w:suppressAutoHyphens/>
        <w:contextualSpacing/>
        <w:jc w:val="both"/>
        <w:rPr>
          <w:rFonts w:ascii="Arial" w:hAnsi="Arial" w:cs="Arial"/>
          <w:sz w:val="18"/>
          <w:szCs w:val="18"/>
        </w:rPr>
      </w:pPr>
      <w:r w:rsidRPr="0001495B">
        <w:rPr>
          <w:rFonts w:ascii="Arial" w:hAnsi="Arial" w:cs="Arial"/>
          <w:sz w:val="18"/>
          <w:szCs w:val="18"/>
        </w:rPr>
        <w:t>................................................................................</w:t>
      </w:r>
    </w:p>
    <w:p w14:paraId="71948EE4" w14:textId="77777777" w:rsidR="00402ABA" w:rsidRPr="00132E20" w:rsidRDefault="00402ABA" w:rsidP="00402ABA">
      <w:pPr>
        <w:contextualSpacing/>
        <w:rPr>
          <w:rFonts w:ascii="Calibri" w:hAnsi="Calibri" w:cs="Calibri"/>
          <w:color w:val="EE0000"/>
          <w:sz w:val="18"/>
          <w:szCs w:val="18"/>
        </w:rPr>
      </w:pPr>
    </w:p>
    <w:p w14:paraId="6B3AC5D3" w14:textId="6D19E1A0" w:rsidR="00402ABA" w:rsidRPr="00132E20" w:rsidRDefault="00402ABA" w:rsidP="00402ABA">
      <w:pPr>
        <w:pStyle w:val="HTML-wstpniesformatowany"/>
        <w:jc w:val="both"/>
        <w:rPr>
          <w:rFonts w:ascii="Arial" w:hAnsi="Arial" w:cs="Arial"/>
          <w:i/>
          <w:iCs/>
          <w:sz w:val="18"/>
          <w:szCs w:val="18"/>
        </w:rPr>
      </w:pPr>
      <w:r w:rsidRPr="00132E20">
        <w:rPr>
          <w:rFonts w:ascii="Arial" w:hAnsi="Arial" w:cs="Arial"/>
          <w:i/>
          <w:iCs/>
          <w:sz w:val="18"/>
          <w:szCs w:val="18"/>
        </w:rPr>
        <w:t>wyłonionym w postępowaniu przeprowadzonym w trybie przetargu nieograniczonego na podstawie art. 132 ustawy z dnia 11</w:t>
      </w:r>
      <w:r w:rsidR="00710389">
        <w:rPr>
          <w:rFonts w:ascii="Arial" w:hAnsi="Arial" w:cs="Arial"/>
          <w:i/>
          <w:iCs/>
          <w:sz w:val="18"/>
          <w:szCs w:val="18"/>
        </w:rPr>
        <w:t> </w:t>
      </w:r>
      <w:r w:rsidRPr="00132E20">
        <w:rPr>
          <w:rFonts w:ascii="Arial" w:hAnsi="Arial" w:cs="Arial"/>
          <w:i/>
          <w:iCs/>
          <w:sz w:val="18"/>
          <w:szCs w:val="18"/>
        </w:rPr>
        <w:t>września 2019 r. Prawo zamówień publicznych (Dz. U. z 2024 r., poz. 1320) - zwanej dalej „ustawą Pzp”), w celu zrealizowania zamówienia publicznego przeglądy techniczne, kalibracje i serwis aparatury medycznej. (nr sprawy ZP.381.21.2026) o</w:t>
      </w:r>
      <w:r w:rsidR="00710389">
        <w:rPr>
          <w:rFonts w:ascii="Arial" w:hAnsi="Arial" w:cs="Arial"/>
          <w:i/>
          <w:iCs/>
          <w:sz w:val="18"/>
          <w:szCs w:val="18"/>
        </w:rPr>
        <w:t> </w:t>
      </w:r>
      <w:r w:rsidRPr="00132E20">
        <w:rPr>
          <w:rFonts w:ascii="Arial" w:hAnsi="Arial" w:cs="Arial"/>
          <w:i/>
          <w:iCs/>
          <w:sz w:val="18"/>
          <w:szCs w:val="18"/>
        </w:rPr>
        <w:t>następującej treści:</w:t>
      </w:r>
    </w:p>
    <w:p w14:paraId="48C41960" w14:textId="77777777" w:rsidR="00402ABA" w:rsidRPr="0001495B" w:rsidRDefault="00402ABA" w:rsidP="00402ABA">
      <w:pPr>
        <w:suppressAutoHyphens/>
        <w:rPr>
          <w:rFonts w:ascii="Arial" w:eastAsia="Times New Roman" w:hAnsi="Arial" w:cs="Arial"/>
          <w:b/>
          <w:bCs/>
          <w:color w:val="00B050"/>
          <w:sz w:val="18"/>
          <w:szCs w:val="18"/>
          <w:lang w:eastAsia="ar-SA"/>
        </w:rPr>
      </w:pPr>
    </w:p>
    <w:p w14:paraId="260E5D1B" w14:textId="77777777" w:rsidR="00402ABA" w:rsidRPr="00402ABA" w:rsidRDefault="00402ABA" w:rsidP="00402ABA">
      <w:pPr>
        <w:autoSpaceDE w:val="0"/>
        <w:autoSpaceDN w:val="0"/>
        <w:adjustRightInd w:val="0"/>
        <w:ind w:right="94"/>
        <w:jc w:val="center"/>
        <w:rPr>
          <w:rFonts w:ascii="Arial" w:hAnsi="Arial" w:cs="Arial"/>
          <w:sz w:val="18"/>
          <w:szCs w:val="18"/>
        </w:rPr>
      </w:pPr>
      <w:r w:rsidRPr="00402ABA">
        <w:rPr>
          <w:rFonts w:ascii="Arial" w:hAnsi="Arial" w:cs="Arial"/>
          <w:sz w:val="18"/>
          <w:szCs w:val="18"/>
        </w:rPr>
        <w:t>§ 1</w:t>
      </w:r>
    </w:p>
    <w:p w14:paraId="3698B8E0" w14:textId="15752179" w:rsidR="00193FEE" w:rsidRDefault="00402ABA" w:rsidP="0060168C">
      <w:pPr>
        <w:pStyle w:val="Akapitzlist"/>
        <w:numPr>
          <w:ilvl w:val="0"/>
          <w:numId w:val="146"/>
        </w:numPr>
        <w:jc w:val="both"/>
        <w:rPr>
          <w:rFonts w:ascii="Arial" w:hAnsi="Arial" w:cs="Arial"/>
          <w:sz w:val="18"/>
          <w:szCs w:val="18"/>
        </w:rPr>
      </w:pPr>
      <w:r w:rsidRPr="00402ABA">
        <w:rPr>
          <w:rFonts w:ascii="Arial" w:hAnsi="Arial" w:cs="Arial"/>
          <w:sz w:val="18"/>
          <w:szCs w:val="18"/>
        </w:rPr>
        <w:t xml:space="preserve">Przedmiotem umowy są </w:t>
      </w:r>
      <w:r w:rsidRPr="00402ABA">
        <w:rPr>
          <w:rFonts w:ascii="Arial" w:hAnsi="Arial" w:cs="Arial"/>
          <w:b/>
          <w:bCs/>
          <w:sz w:val="18"/>
          <w:szCs w:val="18"/>
        </w:rPr>
        <w:t>usługi przeglądów technicznych, testów i kalibracji aparatury medycznej</w:t>
      </w:r>
      <w:r w:rsidRPr="00402ABA">
        <w:rPr>
          <w:rFonts w:ascii="Arial" w:hAnsi="Arial" w:cs="Arial"/>
          <w:sz w:val="18"/>
          <w:szCs w:val="18"/>
        </w:rPr>
        <w:t xml:space="preserve"> zgodnie z SWZ i</w:t>
      </w:r>
      <w:r w:rsidR="00710389">
        <w:rPr>
          <w:rFonts w:ascii="Arial" w:hAnsi="Arial" w:cs="Arial"/>
          <w:sz w:val="18"/>
          <w:szCs w:val="18"/>
        </w:rPr>
        <w:t> </w:t>
      </w:r>
      <w:r w:rsidRPr="00402ABA">
        <w:rPr>
          <w:rFonts w:ascii="Arial" w:hAnsi="Arial" w:cs="Arial"/>
          <w:sz w:val="18"/>
          <w:szCs w:val="18"/>
        </w:rPr>
        <w:t>ofertą Wykonawcy w </w:t>
      </w:r>
      <w:r w:rsidRPr="00402ABA">
        <w:rPr>
          <w:rFonts w:ascii="Arial" w:hAnsi="Arial" w:cs="Arial"/>
          <w:b/>
          <w:bCs/>
          <w:sz w:val="18"/>
          <w:szCs w:val="18"/>
        </w:rPr>
        <w:t>Zadaniu nr 56 (</w:t>
      </w:r>
      <w:r w:rsidRPr="00402ABA">
        <w:rPr>
          <w:rFonts w:ascii="Arial" w:hAnsi="Arial" w:cs="Arial"/>
          <w:sz w:val="18"/>
          <w:szCs w:val="18"/>
        </w:rPr>
        <w:t>Wsparcie serwisowe i hosting dla programu Appmedica)</w:t>
      </w:r>
      <w:r w:rsidR="00193FEE">
        <w:rPr>
          <w:rFonts w:ascii="Arial" w:hAnsi="Arial" w:cs="Arial"/>
          <w:sz w:val="18"/>
          <w:szCs w:val="18"/>
        </w:rPr>
        <w:t>.</w:t>
      </w:r>
    </w:p>
    <w:p w14:paraId="3CDD1FE6" w14:textId="32C6F534" w:rsidR="00193FEE" w:rsidRPr="00193FEE" w:rsidRDefault="00193FEE" w:rsidP="0060168C">
      <w:pPr>
        <w:pStyle w:val="Akapitzlist"/>
        <w:numPr>
          <w:ilvl w:val="0"/>
          <w:numId w:val="146"/>
        </w:numPr>
        <w:jc w:val="both"/>
        <w:rPr>
          <w:rFonts w:ascii="Arial" w:hAnsi="Arial" w:cs="Arial"/>
          <w:sz w:val="18"/>
          <w:szCs w:val="18"/>
        </w:rPr>
      </w:pPr>
      <w:r w:rsidRPr="00193FEE">
        <w:rPr>
          <w:rFonts w:ascii="Arial" w:hAnsi="Arial" w:cs="Arial"/>
          <w:sz w:val="18"/>
          <w:szCs w:val="18"/>
        </w:rPr>
        <w:t>Przedmiot zamówienia obejmuje następujące czynności i wymagania:</w:t>
      </w:r>
    </w:p>
    <w:p w14:paraId="1F5F2E40" w14:textId="77777777" w:rsidR="00193FEE" w:rsidRDefault="00193FEE" w:rsidP="0060168C">
      <w:pPr>
        <w:pStyle w:val="western"/>
        <w:numPr>
          <w:ilvl w:val="3"/>
          <w:numId w:val="144"/>
        </w:numPr>
        <w:spacing w:before="0" w:beforeAutospacing="0"/>
        <w:jc w:val="both"/>
        <w:rPr>
          <w:rFonts w:ascii="Arial" w:hAnsi="Arial" w:cs="Arial"/>
          <w:color w:val="auto"/>
          <w:sz w:val="18"/>
          <w:szCs w:val="18"/>
        </w:rPr>
      </w:pPr>
      <w:r w:rsidRPr="002F0477">
        <w:rPr>
          <w:rFonts w:ascii="Arial" w:hAnsi="Arial" w:cs="Arial"/>
          <w:color w:val="auto"/>
          <w:sz w:val="18"/>
          <w:szCs w:val="18"/>
        </w:rPr>
        <w:t>Świadczenie usługi wsparcia technicznego nad oprogramowaniem APPMEDICA bez limitu interwencji.</w:t>
      </w:r>
    </w:p>
    <w:p w14:paraId="5E03223B" w14:textId="77777777" w:rsidR="00193FEE" w:rsidRDefault="00193FEE" w:rsidP="0060168C">
      <w:pPr>
        <w:pStyle w:val="western"/>
        <w:numPr>
          <w:ilvl w:val="3"/>
          <w:numId w:val="144"/>
        </w:numPr>
        <w:spacing w:before="0" w:beforeAutospacing="0"/>
        <w:jc w:val="both"/>
        <w:rPr>
          <w:rFonts w:ascii="Arial" w:hAnsi="Arial" w:cs="Arial"/>
          <w:color w:val="auto"/>
          <w:sz w:val="18"/>
          <w:szCs w:val="18"/>
        </w:rPr>
      </w:pPr>
      <w:r w:rsidRPr="00193FEE">
        <w:rPr>
          <w:rFonts w:ascii="Arial" w:hAnsi="Arial" w:cs="Arial"/>
          <w:color w:val="auto"/>
          <w:sz w:val="18"/>
          <w:szCs w:val="18"/>
        </w:rPr>
        <w:t>Wykonywanie aktualizacji oprogramowania przez cały okres trwania umowy.</w:t>
      </w:r>
    </w:p>
    <w:p w14:paraId="5241DDBB" w14:textId="109C7A0E" w:rsidR="00193FEE" w:rsidRPr="00193FEE" w:rsidRDefault="00193FEE" w:rsidP="0060168C">
      <w:pPr>
        <w:pStyle w:val="western"/>
        <w:numPr>
          <w:ilvl w:val="3"/>
          <w:numId w:val="144"/>
        </w:numPr>
        <w:spacing w:before="0" w:beforeAutospacing="0"/>
        <w:jc w:val="both"/>
        <w:rPr>
          <w:rFonts w:ascii="Arial" w:hAnsi="Arial" w:cs="Arial"/>
          <w:color w:val="auto"/>
          <w:sz w:val="18"/>
          <w:szCs w:val="18"/>
        </w:rPr>
      </w:pPr>
      <w:r w:rsidRPr="00193FEE">
        <w:rPr>
          <w:rFonts w:ascii="Arial" w:hAnsi="Arial" w:cs="Arial"/>
          <w:color w:val="auto"/>
          <w:sz w:val="18"/>
          <w:szCs w:val="18"/>
        </w:rPr>
        <w:t>Hosting na serwerze dla oprogramowania do nadzoru nad aparaturą medyczną APPMEDICA posiadanym przez Zamawiającego.</w:t>
      </w:r>
    </w:p>
    <w:p w14:paraId="4DBEAFF0" w14:textId="49CB7529" w:rsidR="00402ABA" w:rsidRDefault="00402ABA" w:rsidP="0060168C">
      <w:pPr>
        <w:pStyle w:val="Akapitzlist"/>
        <w:numPr>
          <w:ilvl w:val="0"/>
          <w:numId w:val="146"/>
        </w:numPr>
        <w:jc w:val="both"/>
        <w:rPr>
          <w:rFonts w:ascii="Arial" w:hAnsi="Arial" w:cs="Arial"/>
          <w:sz w:val="18"/>
          <w:szCs w:val="18"/>
        </w:rPr>
      </w:pPr>
      <w:r w:rsidRPr="00193FEE">
        <w:rPr>
          <w:rFonts w:ascii="Arial" w:hAnsi="Arial" w:cs="Arial"/>
          <w:sz w:val="18"/>
          <w:szCs w:val="18"/>
        </w:rPr>
        <w:t>Wykonawca wykona usługę stanowiącą przedmiot umowy na własny koszt i ryzyko.</w:t>
      </w:r>
    </w:p>
    <w:p w14:paraId="63517488" w14:textId="4E1F06D8" w:rsidR="00FE455D" w:rsidRPr="00FE455D" w:rsidRDefault="008041AB" w:rsidP="0060168C">
      <w:pPr>
        <w:pStyle w:val="western"/>
        <w:numPr>
          <w:ilvl w:val="0"/>
          <w:numId w:val="146"/>
        </w:numPr>
        <w:spacing w:before="0" w:beforeAutospacing="0"/>
        <w:jc w:val="both"/>
        <w:rPr>
          <w:rFonts w:ascii="Arial" w:hAnsi="Arial" w:cs="Arial"/>
          <w:color w:val="auto"/>
          <w:sz w:val="18"/>
          <w:szCs w:val="18"/>
        </w:rPr>
      </w:pPr>
      <w:r w:rsidRPr="008041AB">
        <w:rPr>
          <w:rFonts w:ascii="Arial" w:hAnsi="Arial" w:cs="Arial"/>
          <w:color w:val="auto"/>
          <w:sz w:val="18"/>
          <w:szCs w:val="18"/>
        </w:rPr>
        <w:t xml:space="preserve">Wykonawca </w:t>
      </w:r>
      <w:r w:rsidR="00FE455D">
        <w:rPr>
          <w:rFonts w:ascii="Arial" w:hAnsi="Arial" w:cs="Arial"/>
          <w:color w:val="auto"/>
          <w:sz w:val="18"/>
          <w:szCs w:val="18"/>
        </w:rPr>
        <w:t xml:space="preserve">oświadcza, że jest uprawniony do realizacji przedmiotu umowy i </w:t>
      </w:r>
      <w:r w:rsidRPr="008041AB">
        <w:rPr>
          <w:rFonts w:ascii="Arial" w:hAnsi="Arial" w:cs="Arial"/>
          <w:color w:val="auto"/>
          <w:sz w:val="18"/>
          <w:szCs w:val="18"/>
        </w:rPr>
        <w:t>realiz</w:t>
      </w:r>
      <w:r w:rsidR="00FE455D">
        <w:rPr>
          <w:rFonts w:ascii="Arial" w:hAnsi="Arial" w:cs="Arial"/>
          <w:color w:val="auto"/>
          <w:sz w:val="18"/>
          <w:szCs w:val="18"/>
        </w:rPr>
        <w:t>ując</w:t>
      </w:r>
      <w:r w:rsidRPr="008041AB">
        <w:rPr>
          <w:rFonts w:ascii="Arial" w:hAnsi="Arial" w:cs="Arial"/>
          <w:color w:val="auto"/>
          <w:sz w:val="18"/>
          <w:szCs w:val="18"/>
        </w:rPr>
        <w:t xml:space="preserve"> usług</w:t>
      </w:r>
      <w:r w:rsidR="00FE455D">
        <w:rPr>
          <w:rFonts w:ascii="Arial" w:hAnsi="Arial" w:cs="Arial"/>
          <w:color w:val="auto"/>
          <w:sz w:val="18"/>
          <w:szCs w:val="18"/>
        </w:rPr>
        <w:t>ę</w:t>
      </w:r>
      <w:r w:rsidRPr="008041AB">
        <w:rPr>
          <w:rFonts w:ascii="Arial" w:hAnsi="Arial" w:cs="Arial"/>
          <w:color w:val="auto"/>
          <w:sz w:val="18"/>
          <w:szCs w:val="18"/>
        </w:rPr>
        <w:t xml:space="preserve"> nie może naruszać praw </w:t>
      </w:r>
      <w:r w:rsidR="00FE455D" w:rsidRPr="00FE455D">
        <w:rPr>
          <w:rFonts w:ascii="Arial" w:hAnsi="Arial" w:cs="Arial"/>
          <w:color w:val="auto"/>
          <w:sz w:val="18"/>
          <w:szCs w:val="18"/>
        </w:rPr>
        <w:t>osobistych lub majątkowych</w:t>
      </w:r>
      <w:r w:rsidRPr="008041AB">
        <w:rPr>
          <w:rFonts w:ascii="Arial" w:eastAsia="Arial Unicode MS" w:hAnsi="Arial" w:cs="Arial"/>
          <w:color w:val="auto"/>
          <w:kern w:val="2"/>
          <w:sz w:val="18"/>
          <w:szCs w:val="18"/>
        </w:rPr>
        <w:t xml:space="preserve"> producenta programu Appmedica, będącego przedmiotem zamówienia</w:t>
      </w:r>
      <w:r w:rsidR="00FE455D">
        <w:rPr>
          <w:rFonts w:ascii="Arial" w:eastAsia="Arial Unicode MS" w:hAnsi="Arial" w:cs="Arial"/>
          <w:color w:val="auto"/>
          <w:kern w:val="2"/>
          <w:sz w:val="18"/>
          <w:szCs w:val="18"/>
        </w:rPr>
        <w:t xml:space="preserve"> ani Zamawiającego ani osób trzecich.</w:t>
      </w:r>
    </w:p>
    <w:p w14:paraId="27706AFF" w14:textId="77777777" w:rsidR="00402ABA" w:rsidRPr="00402ABA" w:rsidRDefault="00402ABA" w:rsidP="00402ABA">
      <w:pPr>
        <w:suppressAutoHyphens/>
        <w:jc w:val="center"/>
        <w:rPr>
          <w:rFonts w:ascii="Arial" w:hAnsi="Arial" w:cs="Arial"/>
          <w:bCs/>
          <w:sz w:val="18"/>
          <w:szCs w:val="18"/>
          <w:lang w:eastAsia="ar-SA"/>
        </w:rPr>
      </w:pPr>
      <w:r w:rsidRPr="00402ABA">
        <w:rPr>
          <w:rFonts w:ascii="Arial" w:hAnsi="Arial" w:cs="Arial"/>
          <w:bCs/>
          <w:sz w:val="18"/>
          <w:szCs w:val="18"/>
          <w:lang w:eastAsia="ar-SA"/>
        </w:rPr>
        <w:t>§ 2</w:t>
      </w:r>
    </w:p>
    <w:p w14:paraId="1EC58631" w14:textId="77777777" w:rsidR="00402ABA" w:rsidRPr="00402ABA" w:rsidRDefault="00402ABA" w:rsidP="00402ABA">
      <w:pPr>
        <w:autoSpaceDE w:val="0"/>
        <w:autoSpaceDN w:val="0"/>
        <w:adjustRightInd w:val="0"/>
        <w:ind w:right="94"/>
        <w:jc w:val="both"/>
        <w:rPr>
          <w:rFonts w:ascii="Arial" w:hAnsi="Arial" w:cs="Arial"/>
          <w:b/>
          <w:bCs/>
          <w:sz w:val="18"/>
          <w:szCs w:val="18"/>
        </w:rPr>
      </w:pPr>
      <w:r w:rsidRPr="00402ABA">
        <w:rPr>
          <w:rFonts w:ascii="Arial" w:hAnsi="Arial" w:cs="Arial"/>
          <w:b/>
          <w:bCs/>
          <w:sz w:val="18"/>
          <w:szCs w:val="18"/>
        </w:rPr>
        <w:t>Obowiązki Zamawiającego:</w:t>
      </w:r>
    </w:p>
    <w:p w14:paraId="1AB9B934" w14:textId="6B70DF00" w:rsidR="00402ABA" w:rsidRDefault="00402ABA" w:rsidP="0060168C">
      <w:pPr>
        <w:numPr>
          <w:ilvl w:val="0"/>
          <w:numId w:val="147"/>
        </w:numPr>
        <w:autoSpaceDE w:val="0"/>
        <w:autoSpaceDN w:val="0"/>
        <w:adjustRightInd w:val="0"/>
        <w:ind w:right="94"/>
        <w:contextualSpacing/>
        <w:jc w:val="both"/>
        <w:rPr>
          <w:rFonts w:ascii="Arial" w:hAnsi="Arial" w:cs="Arial"/>
          <w:sz w:val="18"/>
          <w:szCs w:val="18"/>
        </w:rPr>
      </w:pPr>
      <w:r w:rsidRPr="00402ABA">
        <w:rPr>
          <w:rFonts w:ascii="Arial" w:hAnsi="Arial" w:cs="Arial"/>
          <w:sz w:val="18"/>
          <w:szCs w:val="18"/>
        </w:rPr>
        <w:t xml:space="preserve">Udostępnienie </w:t>
      </w:r>
      <w:r w:rsidR="000C6D87">
        <w:rPr>
          <w:rFonts w:ascii="Arial" w:hAnsi="Arial" w:cs="Arial"/>
          <w:sz w:val="18"/>
          <w:szCs w:val="18"/>
        </w:rPr>
        <w:t>syst</w:t>
      </w:r>
      <w:r w:rsidR="000C6D87" w:rsidRPr="00881FE0">
        <w:rPr>
          <w:rFonts w:ascii="Arial" w:hAnsi="Arial" w:cs="Arial"/>
          <w:sz w:val="18"/>
          <w:szCs w:val="18"/>
        </w:rPr>
        <w:t>emu</w:t>
      </w:r>
      <w:r w:rsidRPr="00881FE0">
        <w:rPr>
          <w:rFonts w:ascii="Arial" w:hAnsi="Arial" w:cs="Arial"/>
          <w:sz w:val="18"/>
          <w:szCs w:val="18"/>
        </w:rPr>
        <w:t xml:space="preserve"> </w:t>
      </w:r>
      <w:r w:rsidR="004D2736" w:rsidRPr="00881FE0">
        <w:rPr>
          <w:rFonts w:ascii="Arial" w:hAnsi="Arial" w:cs="Arial"/>
          <w:sz w:val="18"/>
          <w:szCs w:val="18"/>
        </w:rPr>
        <w:t xml:space="preserve">i danych </w:t>
      </w:r>
      <w:r w:rsidRPr="00881FE0">
        <w:rPr>
          <w:rFonts w:ascii="Arial" w:hAnsi="Arial" w:cs="Arial"/>
          <w:sz w:val="18"/>
          <w:szCs w:val="18"/>
        </w:rPr>
        <w:t xml:space="preserve">do </w:t>
      </w:r>
      <w:r w:rsidRPr="00402ABA">
        <w:rPr>
          <w:rFonts w:ascii="Arial" w:hAnsi="Arial" w:cs="Arial"/>
          <w:sz w:val="18"/>
          <w:szCs w:val="18"/>
        </w:rPr>
        <w:t>wykonywania usługi przez Wykonawcę.</w:t>
      </w:r>
    </w:p>
    <w:p w14:paraId="202306BB" w14:textId="77777777" w:rsidR="00402ABA" w:rsidRPr="00193FEE" w:rsidRDefault="00402ABA" w:rsidP="00402ABA">
      <w:pPr>
        <w:suppressAutoHyphens/>
        <w:jc w:val="center"/>
        <w:rPr>
          <w:rFonts w:ascii="Arial" w:hAnsi="Arial" w:cs="Arial"/>
          <w:sz w:val="18"/>
          <w:szCs w:val="18"/>
          <w:lang w:eastAsia="ar-SA"/>
        </w:rPr>
      </w:pPr>
      <w:r w:rsidRPr="00193FEE">
        <w:rPr>
          <w:rFonts w:ascii="Arial" w:hAnsi="Arial" w:cs="Arial"/>
          <w:sz w:val="18"/>
          <w:szCs w:val="18"/>
          <w:lang w:eastAsia="ar-SA"/>
        </w:rPr>
        <w:t>§ 3</w:t>
      </w:r>
    </w:p>
    <w:p w14:paraId="7AC601C8" w14:textId="77777777" w:rsidR="00402ABA" w:rsidRPr="000C6D87" w:rsidRDefault="00402ABA" w:rsidP="00402ABA">
      <w:pPr>
        <w:jc w:val="both"/>
        <w:rPr>
          <w:rFonts w:ascii="Arial" w:hAnsi="Arial" w:cs="Arial"/>
          <w:b/>
          <w:sz w:val="18"/>
          <w:szCs w:val="18"/>
        </w:rPr>
      </w:pPr>
      <w:r w:rsidRPr="000C6D87">
        <w:rPr>
          <w:rFonts w:ascii="Arial" w:hAnsi="Arial" w:cs="Arial"/>
          <w:b/>
          <w:sz w:val="18"/>
          <w:szCs w:val="18"/>
        </w:rPr>
        <w:t>Obowiązki Wykonawcy:</w:t>
      </w:r>
    </w:p>
    <w:p w14:paraId="21F85F0D" w14:textId="61628753" w:rsidR="00B535DF" w:rsidRPr="000C6D87" w:rsidRDefault="00B535DF" w:rsidP="0060168C">
      <w:pPr>
        <w:pStyle w:val="Akapitzlist"/>
        <w:numPr>
          <w:ilvl w:val="0"/>
          <w:numId w:val="148"/>
        </w:numPr>
        <w:autoSpaceDE w:val="0"/>
        <w:autoSpaceDN w:val="0"/>
        <w:adjustRightInd w:val="0"/>
        <w:ind w:right="94"/>
        <w:jc w:val="both"/>
        <w:rPr>
          <w:rFonts w:ascii="Arial" w:hAnsi="Arial" w:cs="Arial"/>
          <w:sz w:val="18"/>
          <w:szCs w:val="18"/>
        </w:rPr>
      </w:pPr>
      <w:r w:rsidRPr="000C6D87">
        <w:rPr>
          <w:rFonts w:ascii="Arial" w:hAnsi="Arial" w:cs="Arial"/>
          <w:sz w:val="18"/>
          <w:szCs w:val="18"/>
        </w:rPr>
        <w:t>W ramach świadczenia usługi Wykonawca zobowiązuje się do zapewnienia ciągłości funkcjonowania oprogramowania, usuwania błędów w funkcjonowaniu oraz udzielania pracownikom Zamawiającego telefonicznej pomocy konsultacyjnej i doradczej</w:t>
      </w:r>
      <w:r w:rsidRPr="000C6D87">
        <w:t xml:space="preserve"> </w:t>
      </w:r>
      <w:r w:rsidRPr="000C6D87">
        <w:rPr>
          <w:rFonts w:ascii="Arial" w:hAnsi="Arial" w:cs="Arial"/>
          <w:sz w:val="18"/>
          <w:szCs w:val="18"/>
        </w:rPr>
        <w:t>związanej z działaniem oprogramowania.</w:t>
      </w:r>
    </w:p>
    <w:p w14:paraId="6216ECAF" w14:textId="6234739C" w:rsidR="00402ABA" w:rsidRPr="000C6D87" w:rsidRDefault="00402ABA" w:rsidP="0060168C">
      <w:pPr>
        <w:pStyle w:val="Akapitzlist"/>
        <w:numPr>
          <w:ilvl w:val="0"/>
          <w:numId w:val="148"/>
        </w:numPr>
        <w:autoSpaceDE w:val="0"/>
        <w:autoSpaceDN w:val="0"/>
        <w:adjustRightInd w:val="0"/>
        <w:ind w:right="94"/>
        <w:jc w:val="both"/>
        <w:rPr>
          <w:rFonts w:ascii="Arial" w:hAnsi="Arial" w:cs="Arial"/>
          <w:sz w:val="18"/>
          <w:szCs w:val="18"/>
        </w:rPr>
      </w:pPr>
      <w:r w:rsidRPr="000C6D87">
        <w:rPr>
          <w:rFonts w:ascii="Arial" w:eastAsia="Calibri" w:hAnsi="Arial" w:cs="Arial"/>
          <w:sz w:val="18"/>
          <w:szCs w:val="18"/>
        </w:rPr>
        <w:t xml:space="preserve">Wykonywanie usług będzie realizowane przez pracownika posiadającego </w:t>
      </w:r>
      <w:r w:rsidR="00F348D5" w:rsidRPr="000C6D87">
        <w:rPr>
          <w:rFonts w:ascii="Arial" w:eastAsia="Calibri" w:hAnsi="Arial" w:cs="Arial"/>
          <w:sz w:val="18"/>
          <w:szCs w:val="18"/>
        </w:rPr>
        <w:t>kwalifikacje</w:t>
      </w:r>
      <w:r w:rsidRPr="000C6D87">
        <w:rPr>
          <w:rFonts w:ascii="Arial" w:eastAsia="Calibri" w:hAnsi="Arial" w:cs="Arial"/>
          <w:sz w:val="18"/>
          <w:szCs w:val="18"/>
        </w:rPr>
        <w:t xml:space="preserve"> do realizacji przedmiotu zamówienia, tj. po odbyciu szkolenia serwisowego technicznego przez tę osobę w zakresie wykonywania usług serwisowych przedmiotu zamówienia.</w:t>
      </w:r>
    </w:p>
    <w:p w14:paraId="2482D69C" w14:textId="18B33161" w:rsidR="00402ABA" w:rsidRPr="000C6D87" w:rsidRDefault="00402ABA" w:rsidP="0060168C">
      <w:pPr>
        <w:pStyle w:val="Akapitzlist"/>
        <w:numPr>
          <w:ilvl w:val="0"/>
          <w:numId w:val="148"/>
        </w:numPr>
        <w:autoSpaceDE w:val="0"/>
        <w:autoSpaceDN w:val="0"/>
        <w:adjustRightInd w:val="0"/>
        <w:ind w:right="94"/>
        <w:jc w:val="both"/>
        <w:rPr>
          <w:rFonts w:ascii="Arial" w:hAnsi="Arial" w:cs="Arial"/>
          <w:sz w:val="18"/>
          <w:szCs w:val="18"/>
        </w:rPr>
      </w:pPr>
      <w:r w:rsidRPr="000C6D87">
        <w:rPr>
          <w:rFonts w:ascii="Arial" w:hAnsi="Arial" w:cs="Arial"/>
          <w:sz w:val="18"/>
          <w:szCs w:val="18"/>
        </w:rPr>
        <w:t xml:space="preserve">Zamawiający zastrzega sobie możliwość żądania przedstawienia przez Wykonawcę przed każdorazowym przystąpieniem do realizacji usługi dokumentów potwierdzających spełnienie wymagań określonych w ust. </w:t>
      </w:r>
      <w:r w:rsidR="00296218">
        <w:rPr>
          <w:rFonts w:ascii="Arial" w:hAnsi="Arial" w:cs="Arial"/>
          <w:sz w:val="18"/>
          <w:szCs w:val="18"/>
        </w:rPr>
        <w:t>2</w:t>
      </w:r>
      <w:r w:rsidRPr="000C6D87">
        <w:rPr>
          <w:rFonts w:ascii="Arial" w:hAnsi="Arial" w:cs="Arial"/>
          <w:sz w:val="18"/>
          <w:szCs w:val="18"/>
        </w:rPr>
        <w:t>.</w:t>
      </w:r>
      <w:r w:rsidR="00B11D93">
        <w:rPr>
          <w:rFonts w:ascii="Arial" w:hAnsi="Arial" w:cs="Arial"/>
          <w:sz w:val="18"/>
          <w:szCs w:val="18"/>
        </w:rPr>
        <w:t xml:space="preserve"> </w:t>
      </w:r>
      <w:r w:rsidR="00B11D93" w:rsidRPr="00B11D93">
        <w:rPr>
          <w:rFonts w:ascii="Arial" w:hAnsi="Arial" w:cs="Arial"/>
          <w:sz w:val="18"/>
          <w:szCs w:val="18"/>
        </w:rPr>
        <w:t>Wykonawca jest zobowiązany do przedłożenia ww. dokumentów w terminie 3 dni roboczych od zgłoszeni żądania przez Zamawiającego.</w:t>
      </w:r>
    </w:p>
    <w:p w14:paraId="1CD8B939" w14:textId="74685960" w:rsidR="00EF0187" w:rsidRPr="000C6D87" w:rsidRDefault="00EF0187" w:rsidP="0060168C">
      <w:pPr>
        <w:pStyle w:val="Akapitzlist"/>
        <w:numPr>
          <w:ilvl w:val="0"/>
          <w:numId w:val="148"/>
        </w:numPr>
        <w:autoSpaceDE w:val="0"/>
        <w:autoSpaceDN w:val="0"/>
        <w:adjustRightInd w:val="0"/>
        <w:ind w:right="94"/>
        <w:jc w:val="both"/>
        <w:rPr>
          <w:rFonts w:ascii="Arial" w:hAnsi="Arial" w:cs="Arial"/>
          <w:sz w:val="18"/>
          <w:szCs w:val="18"/>
        </w:rPr>
      </w:pPr>
      <w:r w:rsidRPr="000C6D87">
        <w:rPr>
          <w:rFonts w:ascii="Arial" w:hAnsi="Arial" w:cs="Arial"/>
          <w:sz w:val="18"/>
          <w:szCs w:val="18"/>
        </w:rPr>
        <w:t>Przekazywanie Zamawiającemu bieżących informacji na temat nowych wersji oprogramowania, nowych funkcjonalności lub rozszerzeń oraz nowych rozwiązań technologicznych, w tym funkcjonalności i rozwiązań dostępnych za dodatkową opłatą</w:t>
      </w:r>
    </w:p>
    <w:p w14:paraId="5800D2AE" w14:textId="77777777" w:rsidR="00402ABA" w:rsidRPr="00193FEE" w:rsidRDefault="00402ABA" w:rsidP="005142ED">
      <w:pPr>
        <w:overflowPunct w:val="0"/>
        <w:autoSpaceDE w:val="0"/>
        <w:autoSpaceDN w:val="0"/>
        <w:adjustRightInd w:val="0"/>
        <w:ind w:left="66"/>
        <w:contextualSpacing/>
        <w:jc w:val="center"/>
        <w:textAlignment w:val="baseline"/>
        <w:rPr>
          <w:rFonts w:ascii="Arial" w:hAnsi="Arial" w:cs="Arial"/>
          <w:bCs/>
          <w:sz w:val="18"/>
          <w:szCs w:val="18"/>
        </w:rPr>
      </w:pPr>
      <w:r w:rsidRPr="00193FEE">
        <w:rPr>
          <w:rFonts w:ascii="Arial" w:hAnsi="Arial" w:cs="Arial"/>
          <w:bCs/>
          <w:sz w:val="18"/>
          <w:szCs w:val="18"/>
        </w:rPr>
        <w:t>§ 4</w:t>
      </w:r>
    </w:p>
    <w:p w14:paraId="472EC026" w14:textId="77777777" w:rsidR="005142ED" w:rsidRPr="00402ABA" w:rsidRDefault="005142ED" w:rsidP="0060168C">
      <w:pPr>
        <w:numPr>
          <w:ilvl w:val="0"/>
          <w:numId w:val="145"/>
        </w:numPr>
        <w:suppressAutoHyphens/>
        <w:jc w:val="both"/>
        <w:rPr>
          <w:rFonts w:ascii="Arial" w:hAnsi="Arial" w:cs="Arial"/>
          <w:sz w:val="18"/>
          <w:szCs w:val="18"/>
        </w:rPr>
      </w:pPr>
      <w:r w:rsidRPr="00402ABA">
        <w:rPr>
          <w:rFonts w:ascii="Arial" w:eastAsia="Times New Roman" w:hAnsi="Arial" w:cs="Arial"/>
          <w:sz w:val="18"/>
          <w:szCs w:val="18"/>
          <w:lang w:eastAsia="ar-SA"/>
        </w:rPr>
        <w:t>Cena miesięcznej usługi wynosi ………….. zł brutto (słownie: …………….. zł) i wynika ze złożonej przez Wykonawcę oferty przetargowej, zgodnie z kosztorysem ofertowym, który stanowi integralną część umowy.</w:t>
      </w:r>
    </w:p>
    <w:p w14:paraId="678E4F3D" w14:textId="77777777" w:rsidR="005142ED" w:rsidRPr="00402ABA" w:rsidRDefault="005142ED" w:rsidP="0060168C">
      <w:pPr>
        <w:numPr>
          <w:ilvl w:val="0"/>
          <w:numId w:val="145"/>
        </w:numPr>
        <w:suppressAutoHyphens/>
        <w:jc w:val="both"/>
        <w:rPr>
          <w:rFonts w:ascii="Arial" w:hAnsi="Arial" w:cs="Arial"/>
          <w:sz w:val="18"/>
          <w:szCs w:val="18"/>
        </w:rPr>
      </w:pPr>
      <w:r w:rsidRPr="00402ABA">
        <w:rPr>
          <w:rFonts w:ascii="Arial" w:eastAsia="Times New Roman" w:hAnsi="Arial" w:cs="Arial"/>
          <w:sz w:val="18"/>
          <w:szCs w:val="18"/>
          <w:lang w:eastAsia="ar-SA"/>
        </w:rPr>
        <w:t>Całkowita wartość zamówienia wynosi: ……………………. zł brutto (słownie: ……………………………….. zł).</w:t>
      </w:r>
    </w:p>
    <w:p w14:paraId="5982C468" w14:textId="77777777" w:rsidR="005142ED" w:rsidRPr="00402ABA" w:rsidRDefault="005142ED" w:rsidP="0060168C">
      <w:pPr>
        <w:numPr>
          <w:ilvl w:val="0"/>
          <w:numId w:val="145"/>
        </w:numPr>
        <w:suppressAutoHyphens/>
        <w:jc w:val="both"/>
        <w:rPr>
          <w:rFonts w:ascii="Arial" w:hAnsi="Arial" w:cs="Arial"/>
          <w:sz w:val="18"/>
          <w:szCs w:val="18"/>
        </w:rPr>
      </w:pPr>
      <w:r w:rsidRPr="00402ABA">
        <w:rPr>
          <w:rFonts w:ascii="Arial" w:eastAsia="Times New Roman" w:hAnsi="Arial" w:cs="Arial"/>
          <w:sz w:val="18"/>
          <w:szCs w:val="18"/>
          <w:lang w:eastAsia="ar-SA"/>
        </w:rPr>
        <w:t>Zapłata za usługę będzie następować na podstawie faktury VAT.</w:t>
      </w:r>
    </w:p>
    <w:p w14:paraId="08B59D2E" w14:textId="77777777" w:rsidR="005142ED" w:rsidRPr="00402ABA" w:rsidRDefault="005142ED" w:rsidP="0060168C">
      <w:pPr>
        <w:numPr>
          <w:ilvl w:val="0"/>
          <w:numId w:val="145"/>
        </w:numPr>
        <w:suppressAutoHyphens/>
        <w:jc w:val="both"/>
        <w:rPr>
          <w:rFonts w:ascii="Arial" w:hAnsi="Arial" w:cs="Arial"/>
          <w:sz w:val="18"/>
          <w:szCs w:val="18"/>
        </w:rPr>
      </w:pPr>
      <w:r w:rsidRPr="00402ABA">
        <w:rPr>
          <w:rFonts w:ascii="Arial" w:eastAsia="Times New Roman" w:hAnsi="Arial" w:cs="Arial"/>
          <w:sz w:val="18"/>
          <w:szCs w:val="18"/>
          <w:lang w:eastAsia="ar-SA"/>
        </w:rPr>
        <w:t xml:space="preserve">Ceny przedstawione w ofercie nie ulegną zmianie przez cały okres obowiązywania umowy z zastrzeżeniem </w:t>
      </w:r>
      <w:r w:rsidRPr="00402ABA">
        <w:rPr>
          <w:rFonts w:ascii="Arial" w:hAnsi="Arial" w:cs="Arial"/>
          <w:sz w:val="18"/>
          <w:szCs w:val="18"/>
        </w:rPr>
        <w:t xml:space="preserve">§ 7 i </w:t>
      </w:r>
      <w:r w:rsidRPr="00402ABA">
        <w:rPr>
          <w:rFonts w:ascii="Arial" w:eastAsia="Times New Roman" w:hAnsi="Arial" w:cs="Arial"/>
          <w:sz w:val="18"/>
          <w:szCs w:val="18"/>
          <w:lang w:eastAsia="ar-SA"/>
        </w:rPr>
        <w:t>§ 9.</w:t>
      </w:r>
    </w:p>
    <w:p w14:paraId="3A5BA78E" w14:textId="4C71C8C5" w:rsidR="005142ED" w:rsidRPr="00402ABA" w:rsidRDefault="005142ED" w:rsidP="0060168C">
      <w:pPr>
        <w:numPr>
          <w:ilvl w:val="0"/>
          <w:numId w:val="145"/>
        </w:numPr>
        <w:suppressAutoHyphens/>
        <w:contextualSpacing/>
        <w:jc w:val="both"/>
        <w:rPr>
          <w:rFonts w:ascii="Arial" w:hAnsi="Arial" w:cs="Arial"/>
          <w:sz w:val="18"/>
          <w:szCs w:val="18"/>
        </w:rPr>
      </w:pPr>
      <w:r w:rsidRPr="00402ABA">
        <w:rPr>
          <w:rFonts w:ascii="Arial" w:eastAsia="Times New Roman" w:hAnsi="Arial" w:cs="Arial"/>
          <w:sz w:val="18"/>
          <w:szCs w:val="18"/>
          <w:lang w:eastAsia="ar-SA"/>
        </w:rPr>
        <w:t>Cena usługi obejmuje wszelkie koszty związane z realizacją umowy</w:t>
      </w:r>
      <w:r w:rsidR="00B535DF">
        <w:rPr>
          <w:rFonts w:ascii="Arial" w:eastAsia="Times New Roman" w:hAnsi="Arial" w:cs="Arial"/>
          <w:sz w:val="18"/>
          <w:szCs w:val="18"/>
          <w:lang w:eastAsia="ar-SA"/>
        </w:rPr>
        <w:t>, w tym</w:t>
      </w:r>
      <w:r w:rsidRPr="00402ABA">
        <w:rPr>
          <w:rFonts w:ascii="Arial" w:eastAsia="Times New Roman" w:hAnsi="Arial" w:cs="Arial"/>
          <w:sz w:val="18"/>
          <w:szCs w:val="18"/>
          <w:lang w:eastAsia="ar-SA"/>
        </w:rPr>
        <w:t>: praca inżynierów serwisowych (koszty roboczogodzin) bez limitów, przeglądy, diagnostyki, naprawy i testy.</w:t>
      </w:r>
    </w:p>
    <w:p w14:paraId="467BF728" w14:textId="77777777" w:rsidR="00402ABA" w:rsidRPr="005142ED" w:rsidRDefault="00402ABA" w:rsidP="00402ABA">
      <w:pPr>
        <w:suppressAutoHyphens/>
        <w:jc w:val="center"/>
        <w:rPr>
          <w:rFonts w:ascii="Arial" w:hAnsi="Arial" w:cs="Arial"/>
          <w:sz w:val="18"/>
          <w:szCs w:val="18"/>
          <w:lang w:eastAsia="ar-SA"/>
        </w:rPr>
      </w:pPr>
      <w:r w:rsidRPr="005142ED">
        <w:rPr>
          <w:rFonts w:ascii="Arial" w:hAnsi="Arial" w:cs="Arial"/>
          <w:sz w:val="18"/>
          <w:szCs w:val="18"/>
          <w:lang w:eastAsia="ar-SA"/>
        </w:rPr>
        <w:t>§ 5</w:t>
      </w:r>
    </w:p>
    <w:p w14:paraId="3ED43607" w14:textId="77777777" w:rsidR="00B72F4B" w:rsidRDefault="00B72F4B" w:rsidP="00B72F4B">
      <w:pPr>
        <w:pStyle w:val="Akapitzlist"/>
        <w:numPr>
          <w:ilvl w:val="1"/>
          <w:numId w:val="145"/>
        </w:numPr>
        <w:autoSpaceDE w:val="0"/>
        <w:autoSpaceDN w:val="0"/>
        <w:adjustRightInd w:val="0"/>
        <w:ind w:right="94"/>
        <w:jc w:val="both"/>
        <w:rPr>
          <w:rFonts w:ascii="Arial" w:hAnsi="Arial" w:cs="Arial"/>
          <w:sz w:val="18"/>
          <w:szCs w:val="18"/>
        </w:rPr>
      </w:pPr>
      <w:r w:rsidRPr="00B72F4B">
        <w:rPr>
          <w:rFonts w:ascii="Arial" w:eastAsia="Times New Roman" w:hAnsi="Arial" w:cs="Arial"/>
          <w:sz w:val="18"/>
          <w:szCs w:val="18"/>
        </w:rPr>
        <w:t xml:space="preserve">Podstawą do zapłaty za wykonaną usługę będzie faktura VAT, wystawiona na podstawie </w:t>
      </w:r>
      <w:r w:rsidRPr="00B72F4B">
        <w:rPr>
          <w:rFonts w:ascii="Arial" w:hAnsi="Arial" w:cs="Arial"/>
          <w:sz w:val="18"/>
          <w:szCs w:val="18"/>
        </w:rPr>
        <w:t xml:space="preserve">sporządzonego przez Wykonawcę i zaakceptowanego przez przedstawiciela Zamawiającego raportu serwisowego, o którym mowa w </w:t>
      </w:r>
      <w:r w:rsidRPr="00B72F4B">
        <w:rPr>
          <w:rFonts w:ascii="Arial" w:hAnsi="Arial" w:cs="Arial"/>
          <w:sz w:val="18"/>
          <w:szCs w:val="18"/>
          <w:lang w:eastAsia="ar-SA"/>
        </w:rPr>
        <w:t>§ 2 ust. 2.</w:t>
      </w:r>
    </w:p>
    <w:p w14:paraId="15F711AA" w14:textId="77777777" w:rsidR="00B72F4B" w:rsidRDefault="00B72F4B" w:rsidP="00B72F4B">
      <w:pPr>
        <w:pStyle w:val="Akapitzlist"/>
        <w:numPr>
          <w:ilvl w:val="1"/>
          <w:numId w:val="145"/>
        </w:numPr>
        <w:autoSpaceDE w:val="0"/>
        <w:autoSpaceDN w:val="0"/>
        <w:adjustRightInd w:val="0"/>
        <w:ind w:right="94"/>
        <w:jc w:val="both"/>
        <w:rPr>
          <w:rFonts w:ascii="Arial" w:hAnsi="Arial" w:cs="Arial"/>
          <w:sz w:val="18"/>
          <w:szCs w:val="18"/>
        </w:rPr>
      </w:pPr>
      <w:r w:rsidRPr="00B72F4B">
        <w:rPr>
          <w:rFonts w:ascii="Arial" w:hAnsi="Arial" w:cs="Arial"/>
          <w:sz w:val="18"/>
          <w:szCs w:val="18"/>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0B7B4AC4" w14:textId="26A7FF3A" w:rsidR="00B72F4B" w:rsidRPr="00B72F4B" w:rsidRDefault="00B72F4B" w:rsidP="00B72F4B">
      <w:pPr>
        <w:pStyle w:val="Akapitzlist"/>
        <w:numPr>
          <w:ilvl w:val="1"/>
          <w:numId w:val="145"/>
        </w:numPr>
        <w:autoSpaceDE w:val="0"/>
        <w:autoSpaceDN w:val="0"/>
        <w:adjustRightInd w:val="0"/>
        <w:ind w:right="94"/>
        <w:jc w:val="both"/>
        <w:rPr>
          <w:rFonts w:ascii="Arial" w:hAnsi="Arial" w:cs="Arial"/>
          <w:sz w:val="18"/>
          <w:szCs w:val="18"/>
        </w:rPr>
      </w:pPr>
      <w:r w:rsidRPr="00B72F4B">
        <w:rPr>
          <w:rFonts w:ascii="Arial" w:hAnsi="Arial" w:cs="Arial"/>
          <w:sz w:val="18"/>
          <w:szCs w:val="18"/>
        </w:rPr>
        <w:t>Płatność za dostarczony przedmiot umowy nastąpi w formie przelewu w terminie 60 dni licząc od daty wystawienia ustrukturyzowanej faktury VAT z nadanym identyfikatorem KSeF. Warunki uznania faktury VAT za poprawnie wystawioną, mogącą stanowić podstawę do rozliczeń i biegu terminu płatności, obejmują, w szczególności:</w:t>
      </w:r>
    </w:p>
    <w:p w14:paraId="24BE4E62" w14:textId="77777777" w:rsidR="00B72F4B" w:rsidRDefault="00B72F4B" w:rsidP="00B72F4B">
      <w:pPr>
        <w:pStyle w:val="Akapitzlist"/>
        <w:numPr>
          <w:ilvl w:val="1"/>
          <w:numId w:val="126"/>
        </w:numPr>
        <w:autoSpaceDE w:val="0"/>
        <w:autoSpaceDN w:val="0"/>
        <w:adjustRightInd w:val="0"/>
        <w:ind w:right="94"/>
        <w:jc w:val="both"/>
        <w:rPr>
          <w:rFonts w:ascii="Arial" w:hAnsi="Arial" w:cs="Arial"/>
          <w:sz w:val="18"/>
          <w:szCs w:val="18"/>
        </w:rPr>
      </w:pPr>
      <w:r w:rsidRPr="00B72F4B">
        <w:rPr>
          <w:rFonts w:ascii="Arial" w:hAnsi="Arial" w:cs="Arial"/>
          <w:sz w:val="18"/>
          <w:szCs w:val="18"/>
        </w:rPr>
        <w:lastRenderedPageBreak/>
        <w:t>faktura powinna zostać wystawiona w wariancie faktury ustrukturyzowanej KSeF FA (3),</w:t>
      </w:r>
    </w:p>
    <w:p w14:paraId="5F7C2E13" w14:textId="77777777" w:rsidR="00B72F4B" w:rsidRDefault="00B72F4B" w:rsidP="00B72F4B">
      <w:pPr>
        <w:pStyle w:val="Akapitzlist"/>
        <w:numPr>
          <w:ilvl w:val="1"/>
          <w:numId w:val="126"/>
        </w:numPr>
        <w:autoSpaceDE w:val="0"/>
        <w:autoSpaceDN w:val="0"/>
        <w:adjustRightInd w:val="0"/>
        <w:ind w:right="94"/>
        <w:jc w:val="both"/>
        <w:rPr>
          <w:rFonts w:ascii="Arial" w:hAnsi="Arial" w:cs="Arial"/>
          <w:sz w:val="18"/>
          <w:szCs w:val="18"/>
        </w:rPr>
      </w:pPr>
      <w:r w:rsidRPr="00B72F4B">
        <w:rPr>
          <w:rFonts w:ascii="Arial" w:hAnsi="Arial" w:cs="Arial"/>
          <w:sz w:val="18"/>
          <w:szCs w:val="18"/>
        </w:rPr>
        <w:t>faktura powinna posiadać identyfikator KSeF,</w:t>
      </w:r>
    </w:p>
    <w:p w14:paraId="1A3BAC3D" w14:textId="7C262C3E" w:rsidR="00B72F4B" w:rsidRPr="00B72F4B" w:rsidRDefault="00B72F4B" w:rsidP="00B72F4B">
      <w:pPr>
        <w:pStyle w:val="Akapitzlist"/>
        <w:numPr>
          <w:ilvl w:val="1"/>
          <w:numId w:val="126"/>
        </w:numPr>
        <w:autoSpaceDE w:val="0"/>
        <w:autoSpaceDN w:val="0"/>
        <w:adjustRightInd w:val="0"/>
        <w:ind w:right="94"/>
        <w:jc w:val="both"/>
        <w:rPr>
          <w:rFonts w:ascii="Arial" w:hAnsi="Arial" w:cs="Arial"/>
          <w:sz w:val="18"/>
          <w:szCs w:val="18"/>
        </w:rPr>
      </w:pPr>
      <w:r w:rsidRPr="00B72F4B">
        <w:rPr>
          <w:rFonts w:ascii="Arial" w:hAnsi="Arial" w:cs="Arial"/>
          <w:sz w:val="18"/>
          <w:szCs w:val="18"/>
        </w:rPr>
        <w:t>faktura powinna być jednoznacznie powiązana z zamówieniem i dostawą, w tym pod kątem asortymentowym.</w:t>
      </w:r>
    </w:p>
    <w:p w14:paraId="6E0765BB" w14:textId="77777777" w:rsidR="00B72F4B" w:rsidRDefault="00B72F4B" w:rsidP="00B72F4B">
      <w:pPr>
        <w:pStyle w:val="Akapitzlist"/>
        <w:numPr>
          <w:ilvl w:val="1"/>
          <w:numId w:val="145"/>
        </w:numPr>
        <w:autoSpaceDE w:val="0"/>
        <w:autoSpaceDN w:val="0"/>
        <w:adjustRightInd w:val="0"/>
        <w:ind w:right="94"/>
        <w:jc w:val="both"/>
        <w:rPr>
          <w:rFonts w:ascii="Arial" w:hAnsi="Arial" w:cs="Arial"/>
          <w:sz w:val="18"/>
          <w:szCs w:val="18"/>
        </w:rPr>
      </w:pPr>
      <w:r w:rsidRPr="00B72F4B">
        <w:rPr>
          <w:rFonts w:ascii="Arial" w:hAnsi="Arial" w:cs="Arial"/>
          <w:sz w:val="18"/>
          <w:szCs w:val="18"/>
        </w:rPr>
        <w:t>Dodatkowo Wykonawca zobowiązuje się do bezzwłocznego zawiadomienia Zamawiającego o wystawieniu faktury, w tym faktury korygującej, zgodnie z ust. 2 i 3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2A8F68FE" w14:textId="621F8392" w:rsidR="00B72F4B" w:rsidRPr="00B72F4B" w:rsidRDefault="00B72F4B" w:rsidP="00B72F4B">
      <w:pPr>
        <w:pStyle w:val="Akapitzlist"/>
        <w:numPr>
          <w:ilvl w:val="1"/>
          <w:numId w:val="145"/>
        </w:numPr>
        <w:autoSpaceDE w:val="0"/>
        <w:autoSpaceDN w:val="0"/>
        <w:adjustRightInd w:val="0"/>
        <w:ind w:right="94"/>
        <w:jc w:val="both"/>
        <w:rPr>
          <w:rFonts w:ascii="Arial" w:hAnsi="Arial" w:cs="Arial"/>
          <w:sz w:val="18"/>
          <w:szCs w:val="18"/>
        </w:rPr>
      </w:pPr>
      <w:r w:rsidRPr="00B72F4B">
        <w:rPr>
          <w:rFonts w:ascii="Arial" w:hAnsi="Arial" w:cs="Arial"/>
          <w:sz w:val="18"/>
          <w:szCs w:val="18"/>
        </w:rPr>
        <w:t>Termin płatności wpisany przez Wykonawcę na fakturze musi być zgodny z terminem określonym w ust. 3 niniejszego paragrafu.</w:t>
      </w:r>
    </w:p>
    <w:p w14:paraId="5ABBA1A0" w14:textId="77777777" w:rsidR="00B72F4B" w:rsidRPr="00635008" w:rsidRDefault="00B72F4B" w:rsidP="00B72F4B">
      <w:pPr>
        <w:numPr>
          <w:ilvl w:val="0"/>
          <w:numId w:val="14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Za dzień zapłaty uznaje się dzień obciążenia rachunku bankowego Zamawiającego.</w:t>
      </w:r>
    </w:p>
    <w:p w14:paraId="6B3470A8" w14:textId="77777777" w:rsidR="00B72F4B" w:rsidRPr="00635008" w:rsidRDefault="00B72F4B" w:rsidP="00B72F4B">
      <w:pPr>
        <w:numPr>
          <w:ilvl w:val="0"/>
          <w:numId w:val="14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55D2CEB2" w14:textId="77777777" w:rsidR="00B72F4B" w:rsidRPr="00635008" w:rsidRDefault="00B72F4B" w:rsidP="00B72F4B">
      <w:pPr>
        <w:numPr>
          <w:ilvl w:val="0"/>
          <w:numId w:val="14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135071A3" w14:textId="77777777" w:rsidR="00B72F4B" w:rsidRPr="00635008" w:rsidRDefault="00B72F4B" w:rsidP="00B72F4B">
      <w:pPr>
        <w:numPr>
          <w:ilvl w:val="0"/>
          <w:numId w:val="14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10242E12" w14:textId="77777777" w:rsidR="00B72F4B" w:rsidRPr="00635008" w:rsidRDefault="00B72F4B" w:rsidP="00B72F4B">
      <w:pPr>
        <w:numPr>
          <w:ilvl w:val="0"/>
          <w:numId w:val="14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(ksiegowosc@uszd.lublin.pl) o:</w:t>
      </w:r>
    </w:p>
    <w:p w14:paraId="7EDF7832" w14:textId="77777777" w:rsidR="00B72F4B" w:rsidRDefault="00B72F4B" w:rsidP="00B72F4B">
      <w:pPr>
        <w:pStyle w:val="Akapitzlist"/>
        <w:numPr>
          <w:ilvl w:val="1"/>
          <w:numId w:val="137"/>
        </w:numPr>
        <w:autoSpaceDE w:val="0"/>
        <w:autoSpaceDN w:val="0"/>
        <w:adjustRightInd w:val="0"/>
        <w:ind w:right="94"/>
        <w:jc w:val="both"/>
        <w:rPr>
          <w:rFonts w:ascii="Arial" w:hAnsi="Arial" w:cs="Arial"/>
          <w:sz w:val="18"/>
          <w:szCs w:val="18"/>
        </w:rPr>
      </w:pPr>
      <w:r w:rsidRPr="00B72F4B">
        <w:rPr>
          <w:rFonts w:ascii="Arial" w:hAnsi="Arial" w:cs="Arial"/>
          <w:sz w:val="18"/>
          <w:szCs w:val="18"/>
        </w:rPr>
        <w:t>zastosowanym trybie wystawienia faktury (offline/offline24),</w:t>
      </w:r>
    </w:p>
    <w:p w14:paraId="7384F98A" w14:textId="77777777" w:rsidR="00B72F4B" w:rsidRDefault="00B72F4B" w:rsidP="00B72F4B">
      <w:pPr>
        <w:pStyle w:val="Akapitzlist"/>
        <w:numPr>
          <w:ilvl w:val="1"/>
          <w:numId w:val="137"/>
        </w:numPr>
        <w:autoSpaceDE w:val="0"/>
        <w:autoSpaceDN w:val="0"/>
        <w:adjustRightInd w:val="0"/>
        <w:ind w:right="94"/>
        <w:jc w:val="both"/>
        <w:rPr>
          <w:rFonts w:ascii="Arial" w:hAnsi="Arial" w:cs="Arial"/>
          <w:sz w:val="18"/>
          <w:szCs w:val="18"/>
        </w:rPr>
      </w:pPr>
      <w:r w:rsidRPr="00B72F4B">
        <w:rPr>
          <w:rFonts w:ascii="Arial" w:hAnsi="Arial" w:cs="Arial"/>
          <w:sz w:val="18"/>
          <w:szCs w:val="18"/>
        </w:rPr>
        <w:t>planowanym terminie jej uzupełnienia i przesłania do KSeF.</w:t>
      </w:r>
    </w:p>
    <w:p w14:paraId="6FF4F912" w14:textId="70367074" w:rsidR="00B72F4B" w:rsidRPr="00B72F4B" w:rsidRDefault="00B72F4B" w:rsidP="00B72F4B">
      <w:pPr>
        <w:pStyle w:val="Akapitzlist"/>
        <w:numPr>
          <w:ilvl w:val="1"/>
          <w:numId w:val="137"/>
        </w:numPr>
        <w:autoSpaceDE w:val="0"/>
        <w:autoSpaceDN w:val="0"/>
        <w:adjustRightInd w:val="0"/>
        <w:ind w:right="94"/>
        <w:jc w:val="both"/>
        <w:rPr>
          <w:rFonts w:ascii="Arial" w:hAnsi="Arial" w:cs="Arial"/>
          <w:sz w:val="18"/>
          <w:szCs w:val="18"/>
        </w:rPr>
      </w:pPr>
      <w:r w:rsidRPr="00B72F4B">
        <w:rPr>
          <w:rFonts w:ascii="Arial" w:hAnsi="Arial" w:cs="Arial"/>
          <w:sz w:val="18"/>
          <w:szCs w:val="18"/>
        </w:rPr>
        <w:t>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4 niniejszego paragrafu.</w:t>
      </w:r>
    </w:p>
    <w:p w14:paraId="24040820" w14:textId="77777777" w:rsidR="00B72F4B" w:rsidRPr="00635008" w:rsidRDefault="00B72F4B" w:rsidP="00B72F4B">
      <w:pPr>
        <w:pStyle w:val="Akapitzlist"/>
        <w:numPr>
          <w:ilvl w:val="0"/>
          <w:numId w:val="145"/>
        </w:numPr>
        <w:jc w:val="both"/>
        <w:rPr>
          <w:rFonts w:ascii="Arial" w:hAnsi="Arial" w:cs="Arial"/>
          <w:sz w:val="18"/>
          <w:szCs w:val="18"/>
        </w:rPr>
      </w:pPr>
      <w:r w:rsidRPr="00635008">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Pr>
          <w:rFonts w:ascii="Arial" w:hAnsi="Arial" w:cs="Arial"/>
          <w:sz w:val="18"/>
          <w:szCs w:val="18"/>
        </w:rPr>
        <w:t>4</w:t>
      </w:r>
      <w:r w:rsidRPr="00635008">
        <w:rPr>
          <w:rFonts w:ascii="Arial" w:hAnsi="Arial" w:cs="Arial"/>
          <w:sz w:val="18"/>
          <w:szCs w:val="18"/>
        </w:rPr>
        <w:t xml:space="preserve"> niniejszego paragrafu.</w:t>
      </w:r>
    </w:p>
    <w:p w14:paraId="29CEA19E" w14:textId="77777777" w:rsidR="00402ABA" w:rsidRPr="005142ED" w:rsidRDefault="00402ABA" w:rsidP="00402ABA">
      <w:pPr>
        <w:suppressAutoHyphens/>
        <w:contextualSpacing/>
        <w:jc w:val="center"/>
        <w:rPr>
          <w:rFonts w:ascii="Arial" w:hAnsi="Arial" w:cs="Arial"/>
          <w:sz w:val="18"/>
          <w:szCs w:val="18"/>
        </w:rPr>
      </w:pPr>
      <w:r w:rsidRPr="005142ED">
        <w:rPr>
          <w:rFonts w:ascii="Arial" w:hAnsi="Arial" w:cs="Arial"/>
          <w:sz w:val="18"/>
          <w:szCs w:val="18"/>
        </w:rPr>
        <w:t>§ 6</w:t>
      </w:r>
    </w:p>
    <w:p w14:paraId="771AF28D" w14:textId="77777777" w:rsidR="00402ABA" w:rsidRPr="005142ED" w:rsidRDefault="00402ABA" w:rsidP="0060168C">
      <w:pPr>
        <w:numPr>
          <w:ilvl w:val="0"/>
          <w:numId w:val="150"/>
        </w:numPr>
        <w:suppressAutoHyphens/>
        <w:contextualSpacing/>
        <w:jc w:val="both"/>
        <w:rPr>
          <w:rFonts w:ascii="Arial" w:hAnsi="Arial" w:cs="Arial"/>
          <w:sz w:val="18"/>
          <w:szCs w:val="18"/>
        </w:rPr>
      </w:pPr>
      <w:r w:rsidRPr="005142ED">
        <w:rPr>
          <w:rFonts w:ascii="Arial" w:hAnsi="Arial" w:cs="Arial"/>
          <w:sz w:val="18"/>
          <w:szCs w:val="18"/>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danym Zadaniu w terminie 30 dni od powzięcia wiadomości o tych okolicznościach. </w:t>
      </w:r>
    </w:p>
    <w:p w14:paraId="5FD8085A" w14:textId="77777777" w:rsidR="00402ABA" w:rsidRPr="005142ED" w:rsidRDefault="00402ABA" w:rsidP="0060168C">
      <w:pPr>
        <w:numPr>
          <w:ilvl w:val="0"/>
          <w:numId w:val="150"/>
        </w:numPr>
        <w:suppressAutoHyphens/>
        <w:contextualSpacing/>
        <w:jc w:val="both"/>
        <w:rPr>
          <w:rFonts w:ascii="Arial" w:hAnsi="Arial" w:cs="Arial"/>
          <w:sz w:val="18"/>
          <w:szCs w:val="18"/>
        </w:rPr>
      </w:pPr>
      <w:r w:rsidRPr="005142ED">
        <w:rPr>
          <w:rFonts w:ascii="Arial" w:hAnsi="Arial" w:cs="Arial"/>
          <w:sz w:val="18"/>
          <w:szCs w:val="18"/>
        </w:rPr>
        <w:t xml:space="preserve">Zamawiający może odstąpić od umowy  w danym Zadaniu jeżeli zachodzi co najmniej jedna z następujących okoliczności: </w:t>
      </w:r>
    </w:p>
    <w:p w14:paraId="347C72E9" w14:textId="77777777" w:rsidR="00B72F4B" w:rsidRDefault="00402ABA" w:rsidP="00B72F4B">
      <w:pPr>
        <w:pStyle w:val="Akapitzlist"/>
        <w:numPr>
          <w:ilvl w:val="3"/>
          <w:numId w:val="86"/>
        </w:numPr>
        <w:suppressAutoHyphens/>
        <w:jc w:val="both"/>
        <w:rPr>
          <w:rFonts w:ascii="Arial" w:hAnsi="Arial" w:cs="Arial"/>
          <w:sz w:val="18"/>
          <w:szCs w:val="18"/>
        </w:rPr>
      </w:pPr>
      <w:r w:rsidRPr="00B72F4B">
        <w:rPr>
          <w:rFonts w:ascii="Arial" w:hAnsi="Arial" w:cs="Arial"/>
          <w:sz w:val="18"/>
          <w:szCs w:val="18"/>
        </w:rPr>
        <w:t xml:space="preserve">dokonano zmiany umowy z naruszeniem art. 454 Pzp i art. 455 Pzp,  </w:t>
      </w:r>
    </w:p>
    <w:p w14:paraId="250CCE15" w14:textId="77777777" w:rsidR="00B72F4B" w:rsidRDefault="00402ABA" w:rsidP="00B72F4B">
      <w:pPr>
        <w:pStyle w:val="Akapitzlist"/>
        <w:numPr>
          <w:ilvl w:val="3"/>
          <w:numId w:val="86"/>
        </w:numPr>
        <w:suppressAutoHyphens/>
        <w:jc w:val="both"/>
        <w:rPr>
          <w:rFonts w:ascii="Arial" w:hAnsi="Arial" w:cs="Arial"/>
          <w:sz w:val="18"/>
          <w:szCs w:val="18"/>
        </w:rPr>
      </w:pPr>
      <w:r w:rsidRPr="00B72F4B">
        <w:rPr>
          <w:rFonts w:ascii="Arial" w:hAnsi="Arial" w:cs="Arial"/>
          <w:sz w:val="18"/>
          <w:szCs w:val="18"/>
        </w:rPr>
        <w:t xml:space="preserve">Wykonawca w chwili zawarcia umowy podlegał wykluczeniu na podstawie art. 108 Pzp,  </w:t>
      </w:r>
    </w:p>
    <w:p w14:paraId="5A7D9858" w14:textId="3A09CD11" w:rsidR="00402ABA" w:rsidRPr="00B72F4B" w:rsidRDefault="00402ABA" w:rsidP="00B72F4B">
      <w:pPr>
        <w:pStyle w:val="Akapitzlist"/>
        <w:numPr>
          <w:ilvl w:val="3"/>
          <w:numId w:val="86"/>
        </w:numPr>
        <w:suppressAutoHyphens/>
        <w:jc w:val="both"/>
        <w:rPr>
          <w:rFonts w:ascii="Arial" w:hAnsi="Arial" w:cs="Arial"/>
          <w:sz w:val="18"/>
          <w:szCs w:val="18"/>
        </w:rPr>
      </w:pPr>
      <w:r w:rsidRPr="00B72F4B">
        <w:rPr>
          <w:rFonts w:ascii="Arial" w:hAnsi="Arial" w:cs="Arial"/>
          <w:sz w:val="18"/>
          <w:szCs w:val="18"/>
        </w:rPr>
        <w:t xml:space="preserve">Trybunał  Sprawiedliwości  Unii  Europejskiej  stwierdził,  w  ramach  procedury przewidzianej  w  art.  258  Traktatu  o  funkcjonowaniu  Unii  Europejskiej,  że Rzeczpospolita  Polska  uchybiła  zobowiązaniom,  które  ciążą  na  niej  na  mocy Traktatów, dyrektywy 20132/24/UE, dyrektywy 2014/25/UE i dyrektywy 2009/81/WE, z  uwagi  na  to,  że  Zamawiający  udzielił  zamówienia  z  naruszeniem  prawa  Unii Europejskiej.  </w:t>
      </w:r>
    </w:p>
    <w:p w14:paraId="082E2958" w14:textId="77777777" w:rsidR="0070523C" w:rsidRDefault="00402ABA" w:rsidP="0060168C">
      <w:pPr>
        <w:pStyle w:val="Akapitzlist"/>
        <w:numPr>
          <w:ilvl w:val="0"/>
          <w:numId w:val="150"/>
        </w:numPr>
        <w:suppressAutoHyphens/>
        <w:jc w:val="both"/>
        <w:rPr>
          <w:rFonts w:ascii="Arial" w:hAnsi="Arial" w:cs="Arial"/>
          <w:sz w:val="18"/>
          <w:szCs w:val="18"/>
        </w:rPr>
      </w:pPr>
      <w:r w:rsidRPr="0070523C">
        <w:rPr>
          <w:rFonts w:ascii="Arial" w:hAnsi="Arial" w:cs="Arial"/>
          <w:sz w:val="18"/>
          <w:szCs w:val="18"/>
        </w:rPr>
        <w:t xml:space="preserve">W przypadku odstąpienia z powodu dokonania zmiany umowy z naruszeniem art. 454 Pzp i art. 455 Pzp, Zamawiający odstępuje od umowy w części, której zmiana dotyczy.  </w:t>
      </w:r>
    </w:p>
    <w:p w14:paraId="03466046" w14:textId="4A53B406" w:rsidR="00402ABA" w:rsidRPr="0070523C" w:rsidRDefault="00402ABA" w:rsidP="0060168C">
      <w:pPr>
        <w:pStyle w:val="Akapitzlist"/>
        <w:numPr>
          <w:ilvl w:val="0"/>
          <w:numId w:val="150"/>
        </w:numPr>
        <w:suppressAutoHyphens/>
        <w:jc w:val="both"/>
        <w:rPr>
          <w:rFonts w:ascii="Arial" w:hAnsi="Arial" w:cs="Arial"/>
          <w:sz w:val="18"/>
          <w:szCs w:val="18"/>
        </w:rPr>
      </w:pPr>
      <w:r w:rsidRPr="0070523C">
        <w:rPr>
          <w:rFonts w:ascii="Arial" w:hAnsi="Arial" w:cs="Arial"/>
          <w:sz w:val="18"/>
          <w:szCs w:val="18"/>
        </w:rPr>
        <w:t xml:space="preserve">Zamawiający może odstąpić od umowy w danym Zadaniu z przyczyn, za które odpowiedzialność ponosi Wykonawca: </w:t>
      </w:r>
    </w:p>
    <w:p w14:paraId="782CE5F1" w14:textId="3218088F" w:rsidR="0070523C" w:rsidRPr="0070523C" w:rsidRDefault="00402ABA" w:rsidP="0070523C">
      <w:pPr>
        <w:pStyle w:val="Akapitzlist"/>
        <w:numPr>
          <w:ilvl w:val="2"/>
          <w:numId w:val="34"/>
        </w:numPr>
        <w:suppressAutoHyphens/>
        <w:jc w:val="both"/>
        <w:rPr>
          <w:rFonts w:ascii="Arial" w:hAnsi="Arial" w:cs="Arial"/>
          <w:sz w:val="18"/>
          <w:szCs w:val="18"/>
        </w:rPr>
      </w:pPr>
      <w:r w:rsidRPr="0070523C">
        <w:rPr>
          <w:rFonts w:ascii="Arial" w:eastAsia="Calibri" w:hAnsi="Arial" w:cs="Arial"/>
          <w:sz w:val="18"/>
          <w:szCs w:val="18"/>
        </w:rPr>
        <w:t>jeżeli Wykonawca dokona cesji wierzytelności wynikających z niniejszej umowy na rzecz osób trzecich z naruszeniem przepisów ustawy z dnia 15.04.2011 r. o działalności leczniczej</w:t>
      </w:r>
      <w:r w:rsidR="00747E19">
        <w:rPr>
          <w:rFonts w:ascii="Arial" w:eastAsia="Calibri" w:hAnsi="Arial" w:cs="Arial"/>
          <w:sz w:val="18"/>
          <w:szCs w:val="18"/>
        </w:rPr>
        <w:t>,</w:t>
      </w:r>
    </w:p>
    <w:p w14:paraId="6A7E14ED" w14:textId="3FAA0274" w:rsidR="00402ABA" w:rsidRPr="0070523C" w:rsidRDefault="00402ABA" w:rsidP="0070523C">
      <w:pPr>
        <w:pStyle w:val="Akapitzlist"/>
        <w:numPr>
          <w:ilvl w:val="2"/>
          <w:numId w:val="34"/>
        </w:numPr>
        <w:suppressAutoHyphens/>
        <w:jc w:val="both"/>
        <w:rPr>
          <w:rFonts w:ascii="Arial" w:hAnsi="Arial" w:cs="Arial"/>
          <w:sz w:val="18"/>
          <w:szCs w:val="18"/>
        </w:rPr>
      </w:pPr>
      <w:r w:rsidRPr="0070523C">
        <w:rPr>
          <w:rFonts w:ascii="Arial" w:eastAsia="Calibri" w:hAnsi="Arial" w:cs="Arial"/>
          <w:sz w:val="18"/>
          <w:szCs w:val="18"/>
        </w:rPr>
        <w:t>w przypadku niedotrzymania warunków umowy dla danego Zadania przez Wykonawcę:</w:t>
      </w:r>
    </w:p>
    <w:p w14:paraId="4F8AB5FD" w14:textId="77777777" w:rsidR="0056042F" w:rsidRDefault="0056042F" w:rsidP="0060168C">
      <w:pPr>
        <w:pStyle w:val="Akapitzlist"/>
        <w:numPr>
          <w:ilvl w:val="0"/>
          <w:numId w:val="212"/>
        </w:numPr>
        <w:suppressAutoHyphens/>
        <w:jc w:val="both"/>
        <w:rPr>
          <w:rFonts w:ascii="Arial" w:hAnsi="Arial" w:cs="Arial"/>
          <w:sz w:val="18"/>
          <w:szCs w:val="18"/>
        </w:rPr>
      </w:pPr>
      <w:r w:rsidRPr="0056042F">
        <w:rPr>
          <w:rFonts w:ascii="Arial" w:hAnsi="Arial" w:cs="Arial"/>
          <w:sz w:val="18"/>
          <w:szCs w:val="18"/>
        </w:rPr>
        <w:t>niedotrzymania obowiązku utrzymania stałości cen w okresie realizowania umowy (poza przypadkami dopuszczającymi taką zmianę określonymi w § 7 i § 9),</w:t>
      </w:r>
    </w:p>
    <w:p w14:paraId="75EFA54A" w14:textId="3F74E553" w:rsidR="0056042F" w:rsidRDefault="0056042F" w:rsidP="0060168C">
      <w:pPr>
        <w:pStyle w:val="Akapitzlist"/>
        <w:numPr>
          <w:ilvl w:val="0"/>
          <w:numId w:val="212"/>
        </w:numPr>
        <w:suppressAutoHyphens/>
        <w:jc w:val="both"/>
        <w:rPr>
          <w:rFonts w:ascii="Arial" w:hAnsi="Arial" w:cs="Arial"/>
          <w:sz w:val="18"/>
          <w:szCs w:val="18"/>
        </w:rPr>
      </w:pPr>
      <w:r w:rsidRPr="0056042F">
        <w:rPr>
          <w:rFonts w:ascii="Arial" w:hAnsi="Arial" w:cs="Arial"/>
          <w:sz w:val="18"/>
          <w:szCs w:val="18"/>
        </w:rPr>
        <w:t>odmowy przystąpienia do wykonania przeglądu po uprzednim wezwaniu przez Zamawiającego</w:t>
      </w:r>
      <w:r w:rsidR="002E5DE0" w:rsidRPr="002E5DE0">
        <w:rPr>
          <w:rFonts w:ascii="Arial" w:hAnsi="Arial" w:cs="Arial"/>
          <w:sz w:val="18"/>
          <w:szCs w:val="18"/>
        </w:rPr>
        <w:t xml:space="preserve"> </w:t>
      </w:r>
      <w:r w:rsidR="002E5DE0">
        <w:rPr>
          <w:rFonts w:ascii="Arial" w:hAnsi="Arial" w:cs="Arial"/>
          <w:sz w:val="18"/>
          <w:szCs w:val="18"/>
        </w:rPr>
        <w:t>i wyznaczeniu odpowiedniego terminu</w:t>
      </w:r>
      <w:r w:rsidR="002E5DE0" w:rsidRPr="0056042F">
        <w:rPr>
          <w:rFonts w:ascii="Arial" w:hAnsi="Arial" w:cs="Arial"/>
          <w:sz w:val="18"/>
          <w:szCs w:val="18"/>
        </w:rPr>
        <w:t>;</w:t>
      </w:r>
    </w:p>
    <w:p w14:paraId="0DB3597F" w14:textId="77777777" w:rsidR="0056042F" w:rsidRDefault="00402ABA" w:rsidP="0060168C">
      <w:pPr>
        <w:pStyle w:val="Akapitzlist"/>
        <w:numPr>
          <w:ilvl w:val="0"/>
          <w:numId w:val="212"/>
        </w:numPr>
        <w:suppressAutoHyphens/>
        <w:jc w:val="both"/>
        <w:rPr>
          <w:rFonts w:ascii="Arial" w:hAnsi="Arial" w:cs="Arial"/>
          <w:sz w:val="18"/>
          <w:szCs w:val="18"/>
        </w:rPr>
      </w:pPr>
      <w:r w:rsidRPr="0056042F">
        <w:rPr>
          <w:rFonts w:ascii="Arial" w:hAnsi="Arial" w:cs="Arial"/>
          <w:sz w:val="18"/>
          <w:szCs w:val="18"/>
        </w:rPr>
        <w:t>jeżeli suma kar umownych naliczonych Wykonawcy przekroczy 60% łącznej wartości brutto za realizację umowy dla danego Zadania;</w:t>
      </w:r>
    </w:p>
    <w:p w14:paraId="20E8563A" w14:textId="49278F5A" w:rsidR="00402ABA" w:rsidRPr="0056042F" w:rsidRDefault="00402ABA" w:rsidP="0060168C">
      <w:pPr>
        <w:pStyle w:val="Akapitzlist"/>
        <w:numPr>
          <w:ilvl w:val="0"/>
          <w:numId w:val="212"/>
        </w:numPr>
        <w:suppressAutoHyphens/>
        <w:jc w:val="both"/>
        <w:rPr>
          <w:rFonts w:ascii="Arial" w:hAnsi="Arial" w:cs="Arial"/>
          <w:sz w:val="18"/>
          <w:szCs w:val="18"/>
        </w:rPr>
      </w:pPr>
      <w:r w:rsidRPr="0056042F">
        <w:rPr>
          <w:rFonts w:ascii="Arial" w:hAnsi="Arial" w:cs="Arial"/>
          <w:sz w:val="18"/>
          <w:szCs w:val="18"/>
        </w:rPr>
        <w:t>braku przedstawienia dokumentów, o  których mowa w § 3 ust. 4, po dwukrotnym, bezskutecznym wezwaniu do ich przedłożenia w terminie wskazanym przez Zamawiającego.</w:t>
      </w:r>
    </w:p>
    <w:p w14:paraId="4E6FC9B0" w14:textId="0E168D11" w:rsidR="008D2CF3" w:rsidRPr="008D2CF3" w:rsidRDefault="008D2CF3" w:rsidP="0060168C">
      <w:pPr>
        <w:pStyle w:val="Akapitzlist"/>
        <w:numPr>
          <w:ilvl w:val="0"/>
          <w:numId w:val="150"/>
        </w:numPr>
        <w:suppressAutoHyphens/>
        <w:jc w:val="both"/>
        <w:rPr>
          <w:rFonts w:ascii="Arial" w:hAnsi="Arial" w:cs="Arial"/>
          <w:sz w:val="18"/>
          <w:szCs w:val="18"/>
        </w:rPr>
      </w:pPr>
      <w:r w:rsidRPr="008D2CF3">
        <w:rPr>
          <w:rFonts w:ascii="Arial" w:hAnsi="Arial" w:cs="Arial"/>
          <w:sz w:val="18"/>
          <w:szCs w:val="18"/>
        </w:rPr>
        <w:t>W przypadku odstąpienia od umowy w danym Zadaniu przez Zamawiającego Wykonawca ma prawo do wynagrodzenia w wysokości równej wartości zrealizowanego przedmiotu umowy.</w:t>
      </w:r>
    </w:p>
    <w:p w14:paraId="2BD2EB0B" w14:textId="02CBC438" w:rsidR="00402ABA" w:rsidRPr="0070523C" w:rsidRDefault="00402ABA" w:rsidP="0060168C">
      <w:pPr>
        <w:pStyle w:val="Akapitzlist"/>
        <w:numPr>
          <w:ilvl w:val="0"/>
          <w:numId w:val="150"/>
        </w:numPr>
        <w:suppressAutoHyphens/>
        <w:jc w:val="both"/>
        <w:rPr>
          <w:rFonts w:ascii="Arial" w:hAnsi="Arial" w:cs="Arial"/>
          <w:sz w:val="18"/>
          <w:szCs w:val="18"/>
        </w:rPr>
      </w:pPr>
      <w:r w:rsidRPr="0070523C">
        <w:rPr>
          <w:rFonts w:ascii="Arial" w:eastAsia="Calibri" w:hAnsi="Arial" w:cs="Arial"/>
          <w:sz w:val="18"/>
          <w:szCs w:val="18"/>
        </w:rPr>
        <w:t>Odstąpienie od umowy dla danego Zadania w przypadkach określonych w ust. 2 i 4 może nastąpić w terminie 30 dni od dnia powzięcia przez Zamawiającego wiadomości o przyczynie odstąpienia.</w:t>
      </w:r>
    </w:p>
    <w:p w14:paraId="558FCE80" w14:textId="77777777" w:rsidR="00402ABA" w:rsidRPr="002674F1" w:rsidRDefault="00402ABA" w:rsidP="00402ABA">
      <w:pPr>
        <w:contextualSpacing/>
        <w:jc w:val="center"/>
        <w:rPr>
          <w:rFonts w:ascii="Arial" w:hAnsi="Arial" w:cs="Arial"/>
          <w:sz w:val="18"/>
          <w:szCs w:val="18"/>
        </w:rPr>
      </w:pPr>
      <w:r w:rsidRPr="002674F1">
        <w:rPr>
          <w:rFonts w:ascii="Arial" w:hAnsi="Arial" w:cs="Arial"/>
          <w:sz w:val="18"/>
          <w:szCs w:val="18"/>
        </w:rPr>
        <w:t>§  7</w:t>
      </w:r>
    </w:p>
    <w:p w14:paraId="08F1E59C" w14:textId="7CACEDBC" w:rsidR="00402ABA" w:rsidRPr="0070523C" w:rsidRDefault="00402ABA" w:rsidP="0070523C">
      <w:pPr>
        <w:pStyle w:val="Akapitzlist"/>
        <w:numPr>
          <w:ilvl w:val="3"/>
          <w:numId w:val="90"/>
        </w:numPr>
        <w:jc w:val="both"/>
        <w:rPr>
          <w:rFonts w:ascii="Arial" w:hAnsi="Arial" w:cs="Arial"/>
          <w:sz w:val="18"/>
          <w:szCs w:val="18"/>
        </w:rPr>
      </w:pPr>
      <w:r w:rsidRPr="0070523C">
        <w:rPr>
          <w:rFonts w:ascii="Arial" w:hAnsi="Arial" w:cs="Arial"/>
          <w:sz w:val="18"/>
          <w:szCs w:val="18"/>
        </w:rPr>
        <w:t>Strony na zasadzie art. 455 ustawy Pzp ustalają, że każda istotna zmiana umowy może nastąpić wg zasad i na warunkach określonych poniżej. Zamawiający przewiduje możliwość dokonania zmiany umowy dla danego Zadania bez konieczności przeprowadzenia nowego postępowania w sprawie zamówienia publicznego w następujących sytuacjach:</w:t>
      </w:r>
    </w:p>
    <w:p w14:paraId="64286749" w14:textId="77777777" w:rsidR="0070523C" w:rsidRDefault="00402ABA" w:rsidP="0070523C">
      <w:pPr>
        <w:pStyle w:val="Akapitzlist"/>
        <w:numPr>
          <w:ilvl w:val="4"/>
          <w:numId w:val="90"/>
        </w:numPr>
        <w:suppressAutoHyphens/>
        <w:jc w:val="both"/>
        <w:rPr>
          <w:rFonts w:ascii="Arial" w:eastAsia="Calibri" w:hAnsi="Arial" w:cs="Arial"/>
          <w:sz w:val="18"/>
          <w:szCs w:val="18"/>
        </w:rPr>
      </w:pPr>
      <w:r w:rsidRPr="0070523C">
        <w:rPr>
          <w:rFonts w:ascii="Arial" w:eastAsia="Calibri" w:hAnsi="Arial" w:cs="Arial"/>
          <w:sz w:val="18"/>
          <w:szCs w:val="18"/>
        </w:rPr>
        <w:lastRenderedPageBreak/>
        <w:t>obniżenie ceny przedmiotu umowy przez Wykonawcę może nastąpić w każdym czasie,</w:t>
      </w:r>
    </w:p>
    <w:p w14:paraId="18662404" w14:textId="77777777" w:rsidR="0070523C" w:rsidRDefault="00402ABA" w:rsidP="0070523C">
      <w:pPr>
        <w:pStyle w:val="Akapitzlist"/>
        <w:numPr>
          <w:ilvl w:val="4"/>
          <w:numId w:val="90"/>
        </w:numPr>
        <w:suppressAutoHyphens/>
        <w:jc w:val="both"/>
        <w:rPr>
          <w:rFonts w:ascii="Arial" w:eastAsia="Calibri" w:hAnsi="Arial" w:cs="Arial"/>
          <w:sz w:val="18"/>
          <w:szCs w:val="18"/>
        </w:rPr>
      </w:pPr>
      <w:r w:rsidRPr="0070523C">
        <w:rPr>
          <w:rFonts w:ascii="Arial" w:eastAsia="Calibri" w:hAnsi="Arial" w:cs="Arial"/>
          <w:sz w:val="18"/>
          <w:szCs w:val="18"/>
        </w:rPr>
        <w:t>w przypadku zmiany obowiązujących przepisów prawnych treść umów będzie zmieniała się stosownie do wprowadzanych rozwiązań prawnych,</w:t>
      </w:r>
    </w:p>
    <w:p w14:paraId="5F916F84" w14:textId="7859B464" w:rsidR="00402ABA" w:rsidRPr="0070523C" w:rsidRDefault="00402ABA" w:rsidP="0070523C">
      <w:pPr>
        <w:pStyle w:val="Akapitzlist"/>
        <w:numPr>
          <w:ilvl w:val="4"/>
          <w:numId w:val="90"/>
        </w:numPr>
        <w:suppressAutoHyphens/>
        <w:jc w:val="both"/>
        <w:rPr>
          <w:rFonts w:ascii="Arial" w:eastAsia="Calibri" w:hAnsi="Arial" w:cs="Arial"/>
          <w:sz w:val="18"/>
          <w:szCs w:val="18"/>
        </w:rPr>
      </w:pPr>
      <w:r w:rsidRPr="0070523C">
        <w:rPr>
          <w:rFonts w:ascii="Arial" w:eastAsia="Calibri" w:hAnsi="Arial" w:cs="Arial"/>
          <w:sz w:val="18"/>
          <w:szCs w:val="18"/>
        </w:rPr>
        <w:t xml:space="preserve">w przypadku niewyczerpania ilości/wartości ujętych w umowie w terminie jej obowiązywania </w:t>
      </w:r>
      <w:r w:rsidR="00523528">
        <w:rPr>
          <w:rFonts w:ascii="Arial" w:eastAsia="Calibri" w:hAnsi="Arial" w:cs="Arial"/>
          <w:sz w:val="18"/>
          <w:szCs w:val="18"/>
        </w:rPr>
        <w:t>-</w:t>
      </w:r>
      <w:r w:rsidRPr="0070523C">
        <w:rPr>
          <w:rFonts w:ascii="Arial" w:eastAsia="Calibri" w:hAnsi="Arial" w:cs="Arial"/>
          <w:sz w:val="18"/>
          <w:szCs w:val="18"/>
        </w:rPr>
        <w:t xml:space="preserve"> umowa może ulec wydłużeniu do czasu wyczerpania ilości/wartości ujętych w umowie, jednak nie dłużej niż 6 miesięcy.</w:t>
      </w:r>
    </w:p>
    <w:p w14:paraId="69700978" w14:textId="237A254D" w:rsidR="00402ABA" w:rsidRPr="0070523C" w:rsidRDefault="00402ABA" w:rsidP="0070523C">
      <w:pPr>
        <w:pStyle w:val="Akapitzlist"/>
        <w:numPr>
          <w:ilvl w:val="3"/>
          <w:numId w:val="90"/>
        </w:numPr>
        <w:suppressAutoHyphens/>
        <w:jc w:val="both"/>
        <w:rPr>
          <w:rFonts w:ascii="Arial" w:hAnsi="Arial" w:cs="Arial"/>
          <w:sz w:val="18"/>
          <w:szCs w:val="18"/>
        </w:rPr>
      </w:pPr>
      <w:r w:rsidRPr="0070523C">
        <w:rPr>
          <w:rFonts w:ascii="Arial" w:hAnsi="Arial" w:cs="Arial"/>
          <w:sz w:val="18"/>
          <w:szCs w:val="18"/>
        </w:rPr>
        <w:t>Zamawiający na podstawie art. 436 pkt. 4 lit. b) ustawy Pzp dopuszcza zmianę wynagrodzenia należnego Wykonawcy w przypadku zmiany:</w:t>
      </w:r>
    </w:p>
    <w:p w14:paraId="726B80E8" w14:textId="77777777" w:rsidR="0070523C" w:rsidRDefault="00402ABA" w:rsidP="0060168C">
      <w:pPr>
        <w:pStyle w:val="Akapitzlist"/>
        <w:numPr>
          <w:ilvl w:val="0"/>
          <w:numId w:val="151"/>
        </w:numPr>
        <w:suppressAutoHyphens/>
        <w:jc w:val="both"/>
        <w:rPr>
          <w:rFonts w:ascii="Arial" w:hAnsi="Arial" w:cs="Arial"/>
          <w:sz w:val="18"/>
          <w:szCs w:val="18"/>
        </w:rPr>
      </w:pPr>
      <w:r w:rsidRPr="0070523C">
        <w:rPr>
          <w:rFonts w:ascii="Arial" w:hAnsi="Arial" w:cs="Arial"/>
          <w:sz w:val="18"/>
          <w:szCs w:val="18"/>
        </w:rPr>
        <w:t>stawki podatku od towarów i usług;</w:t>
      </w:r>
    </w:p>
    <w:p w14:paraId="5A9DA0CE" w14:textId="77777777" w:rsidR="0070523C" w:rsidRDefault="00402ABA" w:rsidP="0060168C">
      <w:pPr>
        <w:pStyle w:val="Akapitzlist"/>
        <w:numPr>
          <w:ilvl w:val="0"/>
          <w:numId w:val="151"/>
        </w:numPr>
        <w:suppressAutoHyphens/>
        <w:jc w:val="both"/>
        <w:rPr>
          <w:rFonts w:ascii="Arial" w:hAnsi="Arial" w:cs="Arial"/>
          <w:sz w:val="18"/>
          <w:szCs w:val="18"/>
        </w:rPr>
      </w:pPr>
      <w:r w:rsidRPr="0070523C">
        <w:rPr>
          <w:rFonts w:ascii="Arial" w:hAnsi="Arial" w:cs="Arial"/>
          <w:sz w:val="18"/>
          <w:szCs w:val="18"/>
        </w:rPr>
        <w:t>wysokości minimalnego wynagrodzenia za pracę albo wysokości minimalnej stawki godzinowej, ustalonych na podstawie przepisów ustawy z dnia 10 października 2002 r. o minimalnym wynagrodzeniu za pracę;</w:t>
      </w:r>
    </w:p>
    <w:p w14:paraId="25FD8F10" w14:textId="77777777" w:rsidR="0070523C" w:rsidRDefault="00402ABA" w:rsidP="0060168C">
      <w:pPr>
        <w:pStyle w:val="Akapitzlist"/>
        <w:numPr>
          <w:ilvl w:val="0"/>
          <w:numId w:val="151"/>
        </w:numPr>
        <w:suppressAutoHyphens/>
        <w:jc w:val="both"/>
        <w:rPr>
          <w:rFonts w:ascii="Arial" w:hAnsi="Arial" w:cs="Arial"/>
          <w:sz w:val="18"/>
          <w:szCs w:val="18"/>
        </w:rPr>
      </w:pPr>
      <w:r w:rsidRPr="0070523C">
        <w:rPr>
          <w:rFonts w:ascii="Arial" w:hAnsi="Arial" w:cs="Arial"/>
          <w:sz w:val="18"/>
          <w:szCs w:val="18"/>
        </w:rPr>
        <w:t xml:space="preserve">zasad podlegania ubezpieczeniom społecznym lub ubezpieczeniu zdrowotnemu lub wysokości stawki składki na ubezpieczenia społeczne lub ubezpieczenie zdrowotne; </w:t>
      </w:r>
    </w:p>
    <w:p w14:paraId="6C810745" w14:textId="182D896B" w:rsidR="00402ABA" w:rsidRPr="0070523C" w:rsidRDefault="00402ABA" w:rsidP="0060168C">
      <w:pPr>
        <w:pStyle w:val="Akapitzlist"/>
        <w:numPr>
          <w:ilvl w:val="0"/>
          <w:numId w:val="151"/>
        </w:numPr>
        <w:suppressAutoHyphens/>
        <w:jc w:val="both"/>
        <w:rPr>
          <w:rFonts w:ascii="Arial" w:hAnsi="Arial" w:cs="Arial"/>
          <w:sz w:val="18"/>
          <w:szCs w:val="18"/>
        </w:rPr>
      </w:pPr>
      <w:r w:rsidRPr="0070523C">
        <w:rPr>
          <w:rFonts w:ascii="Arial" w:hAnsi="Arial" w:cs="Arial"/>
          <w:sz w:val="18"/>
          <w:szCs w:val="18"/>
        </w:rPr>
        <w:t>zasad gromadzenia i wysokości wpłat do pracowniczych planów kapitałowych, o których mowa w ustawie z dnia 4 października 2018 r. o pracowniczych planach kapitałowych (tj. z dnia 28 października 2022 r., Dz.U. z 2023 r., poz. 46 ze zm.).</w:t>
      </w:r>
    </w:p>
    <w:p w14:paraId="2D00CB1E"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Zmiana wynagrodzenia o której mowa w ust. 2 jest dopuszczalna jeżeli zmiany będą miały wpływ na koszty wykonania zamówienia przez Wykonawcę.</w:t>
      </w:r>
    </w:p>
    <w:p w14:paraId="127D0ADA"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Zmiana wysokości wynagrodzenia obowiązywać będzie od dnia wejścia w życie zmian, o których mowa w ust. 2 pod warunkiem podpisania stosownego aneksu do umowy.</w:t>
      </w:r>
    </w:p>
    <w:p w14:paraId="62161593"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W przypadku zmiany, o której mowa w ust. 2 lit. a) wartość netto wynagrodzenia Wykonawcy nie zmieni się, a określona w aneksie wartość brutto wynagrodzenia zostanie wyliczona na podstawie nowych przepisów (zmiana będzie dotyczyła wynagrodzenia za części umowy jeszcze niezrealizowane, co do których Wykonawca nie pozostaje w zwłoce).</w:t>
      </w:r>
    </w:p>
    <w:p w14:paraId="04469414"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W przypadku zmiany, o której mowa w ust. 2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22AB776B"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W przypadku zmiany, o której mowa w ust. 2 lit. c) wynagrodzenie Wykonawcy ulegnie zmianie o wartość wzrostu całkowitego kosztu Wykonawcy, jaką będzie on zobowiązany dodatkowo ponieść w celu uwzględnienia tej zmiany w odniesieniu do osób bezpośrednio wykonujących zamówienie,  przy zachowaniu dotychczasowej kwoty netto wynagrodzenia osób bezpośrednio wykonujących zamówienie na rzecz Zamawiającego.</w:t>
      </w:r>
    </w:p>
    <w:p w14:paraId="27110788"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W przypadku zmiany, o której mowa w ust. 2 lit. d) wynagrodzenie Wykonawcy ulegnie zmianie o kwotę odpowiadającą zmianie kosztu Wykonawcy ponoszonego w związku z wpłatami do pracowniczych planów kapitałowych dotyczących pracowników świadczących pracę. Kwota odpowiadająca zmianie kosztu Wykonawcy będzie odnosić się wyłącznie do części wynagrodzenia pracowników, odpowiadającej zakresowi, w jakim wykonują oni prace bezpośrednio związane z realizacją przedmiotu umowy.</w:t>
      </w:r>
    </w:p>
    <w:p w14:paraId="535AC712"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Za wyjątkiem sytuacji, o której mowa w ust. 2 lit. a), wprowadzenie zmian wysokości wynagrodzenia wymaga uprzedniego złożenia przez Wykonawcę oświadczenia wraz ze szczegółowym wyliczeniem wysokości dodatkowych kosztów wynikających z wprowadzenia zmian, o których mowa w ust. 2 lit. b), c) i d).</w:t>
      </w:r>
    </w:p>
    <w:p w14:paraId="5C93CF22"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rPr>
      </w:pPr>
      <w:r w:rsidRPr="002674F1">
        <w:rPr>
          <w:rFonts w:ascii="Arial" w:hAnsi="Arial" w:cs="Arial"/>
          <w:sz w:val="18"/>
          <w:szCs w:val="18"/>
        </w:rPr>
        <w:t>Wszelkie zmiany umowy będą dokonywane wyłącznie w formie pisemnej, pod rygorem nieważności.</w:t>
      </w:r>
    </w:p>
    <w:p w14:paraId="2D7E4423" w14:textId="77777777" w:rsidR="00402ABA" w:rsidRPr="002674F1" w:rsidRDefault="00402ABA" w:rsidP="0070523C">
      <w:pPr>
        <w:numPr>
          <w:ilvl w:val="3"/>
          <w:numId w:val="90"/>
        </w:numPr>
        <w:suppressAutoHyphens/>
        <w:ind w:left="284" w:hanging="284"/>
        <w:contextualSpacing/>
        <w:jc w:val="both"/>
        <w:rPr>
          <w:rFonts w:ascii="Arial" w:hAnsi="Arial" w:cs="Arial"/>
          <w:sz w:val="18"/>
          <w:szCs w:val="18"/>
          <w:lang w:eastAsia="ar-SA"/>
        </w:rPr>
      </w:pPr>
      <w:r w:rsidRPr="002674F1">
        <w:rPr>
          <w:rFonts w:ascii="Arial" w:hAnsi="Arial" w:cs="Arial"/>
          <w:sz w:val="18"/>
          <w:szCs w:val="18"/>
        </w:rPr>
        <w:t>Inicjatorem zmian umowy może być zarówno Zamawiający jak i Wykonawca, poprzez skierowanie do drugiej strony umowy uzasadnionego wniosku o zmianę umowy i jej zakres.</w:t>
      </w:r>
    </w:p>
    <w:p w14:paraId="6008C50F" w14:textId="77777777" w:rsidR="00402ABA" w:rsidRPr="002674F1" w:rsidRDefault="00402ABA" w:rsidP="00402ABA">
      <w:pPr>
        <w:contextualSpacing/>
        <w:jc w:val="center"/>
        <w:rPr>
          <w:rFonts w:ascii="Arial" w:hAnsi="Arial" w:cs="Arial"/>
          <w:sz w:val="18"/>
          <w:szCs w:val="18"/>
        </w:rPr>
      </w:pPr>
      <w:r w:rsidRPr="002674F1">
        <w:rPr>
          <w:rFonts w:ascii="Arial" w:hAnsi="Arial" w:cs="Arial"/>
          <w:sz w:val="18"/>
          <w:szCs w:val="18"/>
        </w:rPr>
        <w:t>§ 8</w:t>
      </w:r>
    </w:p>
    <w:p w14:paraId="4B7CC231" w14:textId="478DEDF3" w:rsidR="00402ABA" w:rsidRPr="0070523C" w:rsidRDefault="00402ABA" w:rsidP="0060168C">
      <w:pPr>
        <w:pStyle w:val="Akapitzlist"/>
        <w:numPr>
          <w:ilvl w:val="0"/>
          <w:numId w:val="152"/>
        </w:numPr>
        <w:jc w:val="both"/>
        <w:rPr>
          <w:rFonts w:ascii="Arial" w:hAnsi="Arial" w:cs="Arial"/>
          <w:sz w:val="18"/>
          <w:szCs w:val="18"/>
        </w:rPr>
      </w:pPr>
      <w:r w:rsidRPr="0070523C">
        <w:rPr>
          <w:rFonts w:ascii="Arial" w:hAnsi="Arial" w:cs="Arial"/>
          <w:sz w:val="18"/>
          <w:szCs w:val="18"/>
        </w:rPr>
        <w:t>Za nienależyte wykonanie umowy Zamawiający może naliczyć Wykonawcy kary w następujących wypadkach i w wysokości:</w:t>
      </w:r>
    </w:p>
    <w:p w14:paraId="0D62D61A" w14:textId="07771CAF" w:rsidR="00402ABA" w:rsidRPr="002674F1" w:rsidRDefault="00402ABA" w:rsidP="0060168C">
      <w:pPr>
        <w:numPr>
          <w:ilvl w:val="0"/>
          <w:numId w:val="153"/>
        </w:numPr>
        <w:suppressAutoHyphens/>
        <w:contextualSpacing/>
        <w:jc w:val="both"/>
        <w:rPr>
          <w:rFonts w:ascii="Arial" w:hAnsi="Arial" w:cs="Arial"/>
          <w:sz w:val="18"/>
          <w:szCs w:val="18"/>
        </w:rPr>
      </w:pPr>
      <w:r w:rsidRPr="002674F1">
        <w:rPr>
          <w:rFonts w:ascii="Arial" w:hAnsi="Arial" w:cs="Arial"/>
          <w:sz w:val="18"/>
          <w:szCs w:val="18"/>
        </w:rPr>
        <w:t xml:space="preserve">w przypadku braku przedłożenia dokumentów, o których mowa w § 3 ust. </w:t>
      </w:r>
      <w:r w:rsidR="00EF0187">
        <w:rPr>
          <w:rFonts w:ascii="Arial" w:hAnsi="Arial" w:cs="Arial"/>
          <w:sz w:val="18"/>
          <w:szCs w:val="18"/>
        </w:rPr>
        <w:t>2</w:t>
      </w:r>
      <w:r w:rsidRPr="002674F1">
        <w:rPr>
          <w:rFonts w:ascii="Arial" w:hAnsi="Arial" w:cs="Arial"/>
          <w:sz w:val="18"/>
          <w:szCs w:val="18"/>
        </w:rPr>
        <w:t xml:space="preserve"> </w:t>
      </w:r>
      <w:r w:rsidR="00523528">
        <w:rPr>
          <w:rFonts w:ascii="Arial" w:hAnsi="Arial" w:cs="Arial"/>
          <w:sz w:val="18"/>
          <w:szCs w:val="18"/>
        </w:rPr>
        <w:t>-</w:t>
      </w:r>
      <w:r w:rsidRPr="002674F1">
        <w:rPr>
          <w:rFonts w:ascii="Arial" w:hAnsi="Arial" w:cs="Arial"/>
          <w:sz w:val="18"/>
          <w:szCs w:val="18"/>
        </w:rPr>
        <w:t xml:space="preserve"> w wysokości 1 % wartości  brutto usługi dla danego Zadania za każdy dzień zwłoki,</w:t>
      </w:r>
    </w:p>
    <w:p w14:paraId="23BC4FBB" w14:textId="77777777" w:rsidR="00402ABA" w:rsidRPr="002674F1" w:rsidRDefault="00402ABA" w:rsidP="0060168C">
      <w:pPr>
        <w:numPr>
          <w:ilvl w:val="0"/>
          <w:numId w:val="153"/>
        </w:numPr>
        <w:suppressAutoHyphens/>
        <w:contextualSpacing/>
        <w:jc w:val="both"/>
        <w:rPr>
          <w:rFonts w:ascii="Arial" w:hAnsi="Arial" w:cs="Arial"/>
          <w:sz w:val="18"/>
          <w:szCs w:val="18"/>
        </w:rPr>
      </w:pPr>
      <w:r w:rsidRPr="002674F1">
        <w:rPr>
          <w:rFonts w:ascii="Arial" w:hAnsi="Arial" w:cs="Arial"/>
          <w:sz w:val="18"/>
          <w:szCs w:val="18"/>
        </w:rPr>
        <w:t>w przypadku nienależytego wykonania usługi w danym Zadaniu w wysokości 10% wartości brutto wynagrodzenia Wykonawcy dla danego Zadania;</w:t>
      </w:r>
    </w:p>
    <w:p w14:paraId="016049EC" w14:textId="4F5A3609" w:rsidR="007044E6" w:rsidRDefault="007044E6" w:rsidP="0060168C">
      <w:pPr>
        <w:numPr>
          <w:ilvl w:val="0"/>
          <w:numId w:val="153"/>
        </w:numPr>
        <w:suppressAutoHyphens/>
        <w:contextualSpacing/>
        <w:jc w:val="both"/>
        <w:rPr>
          <w:rFonts w:ascii="Arial" w:hAnsi="Arial" w:cs="Arial"/>
          <w:sz w:val="18"/>
          <w:szCs w:val="18"/>
        </w:rPr>
      </w:pPr>
      <w:r>
        <w:rPr>
          <w:rFonts w:ascii="Arial" w:hAnsi="Arial" w:cs="Arial"/>
          <w:sz w:val="18"/>
          <w:szCs w:val="18"/>
        </w:rPr>
        <w:t>w przypadku gdy Zamawiający odstąpi/rozwiąże umowę z powodu okoliczności, za które odpowiada Wykonawca - w wysokości 10 % wartości brutto umowy określonej w § 4 ust.</w:t>
      </w:r>
      <w:r w:rsidR="000E5F4C">
        <w:rPr>
          <w:rFonts w:ascii="Arial" w:hAnsi="Arial" w:cs="Arial"/>
          <w:sz w:val="18"/>
          <w:szCs w:val="18"/>
        </w:rPr>
        <w:t>2</w:t>
      </w:r>
      <w:r>
        <w:rPr>
          <w:rFonts w:ascii="Arial" w:hAnsi="Arial" w:cs="Arial"/>
          <w:sz w:val="18"/>
          <w:szCs w:val="18"/>
        </w:rPr>
        <w:t>.;</w:t>
      </w:r>
    </w:p>
    <w:p w14:paraId="660083DA" w14:textId="2A5681E4" w:rsidR="007044E6" w:rsidRDefault="007044E6" w:rsidP="0060168C">
      <w:pPr>
        <w:numPr>
          <w:ilvl w:val="0"/>
          <w:numId w:val="153"/>
        </w:numPr>
        <w:suppressAutoHyphens/>
        <w:contextualSpacing/>
        <w:jc w:val="both"/>
        <w:rPr>
          <w:rFonts w:ascii="Arial" w:hAnsi="Arial" w:cs="Arial"/>
          <w:sz w:val="18"/>
          <w:szCs w:val="18"/>
        </w:rPr>
      </w:pPr>
      <w:r>
        <w:rPr>
          <w:rFonts w:ascii="Arial" w:hAnsi="Arial" w:cs="Arial"/>
          <w:sz w:val="18"/>
          <w:szCs w:val="18"/>
        </w:rPr>
        <w:t>w przypadku, gdy Wykonawca odstąpi od umowy, z przyczyn leżących po stronie Wykonawcy - w wysokości 10 % wartości brutto umowy określonej w § 4 ust.</w:t>
      </w:r>
      <w:r w:rsidR="000E5F4C">
        <w:rPr>
          <w:rFonts w:ascii="Arial" w:hAnsi="Arial" w:cs="Arial"/>
          <w:sz w:val="18"/>
          <w:szCs w:val="18"/>
        </w:rPr>
        <w:t>2</w:t>
      </w:r>
      <w:r>
        <w:rPr>
          <w:rFonts w:ascii="Arial" w:hAnsi="Arial" w:cs="Arial"/>
          <w:sz w:val="18"/>
          <w:szCs w:val="18"/>
        </w:rPr>
        <w:t>.;</w:t>
      </w:r>
    </w:p>
    <w:p w14:paraId="24A93ABF" w14:textId="21FFA48C" w:rsidR="00402ABA" w:rsidRPr="002674F1" w:rsidRDefault="00402ABA" w:rsidP="0060168C">
      <w:pPr>
        <w:numPr>
          <w:ilvl w:val="0"/>
          <w:numId w:val="153"/>
        </w:numPr>
        <w:suppressAutoHyphens/>
        <w:contextualSpacing/>
        <w:jc w:val="both"/>
        <w:rPr>
          <w:rFonts w:ascii="Arial" w:hAnsi="Arial" w:cs="Arial"/>
          <w:sz w:val="18"/>
          <w:szCs w:val="18"/>
        </w:rPr>
      </w:pPr>
      <w:r w:rsidRPr="002674F1">
        <w:rPr>
          <w:rFonts w:ascii="Arial" w:hAnsi="Arial" w:cs="Arial"/>
          <w:sz w:val="18"/>
          <w:szCs w:val="18"/>
        </w:rPr>
        <w:t xml:space="preserve">za niedopełnienie wymogu zatrudniania pracowników świadczących usługi na podstawie umowy o pracę w rozumieniu przepisów Kodeksu Pracy,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w:t>
      </w:r>
      <w:r w:rsidR="00523528">
        <w:rPr>
          <w:rFonts w:ascii="Arial" w:hAnsi="Arial" w:cs="Arial"/>
          <w:sz w:val="18"/>
          <w:szCs w:val="18"/>
        </w:rPr>
        <w:t>-</w:t>
      </w:r>
      <w:r w:rsidRPr="002674F1">
        <w:rPr>
          <w:rFonts w:ascii="Arial" w:hAnsi="Arial" w:cs="Arial"/>
          <w:sz w:val="18"/>
          <w:szCs w:val="18"/>
        </w:rPr>
        <w:t xml:space="preserve"> za każdą osobę nie zatrudnioną przez Wykonawcę na podstawie umowy o pracę;</w:t>
      </w:r>
    </w:p>
    <w:p w14:paraId="0B3F75F3" w14:textId="77777777" w:rsidR="00402ABA" w:rsidRPr="002674F1" w:rsidRDefault="00402ABA" w:rsidP="0060168C">
      <w:pPr>
        <w:numPr>
          <w:ilvl w:val="0"/>
          <w:numId w:val="153"/>
        </w:numPr>
        <w:suppressAutoHyphens/>
        <w:contextualSpacing/>
        <w:jc w:val="both"/>
        <w:rPr>
          <w:rFonts w:ascii="Arial" w:hAnsi="Arial" w:cs="Arial"/>
          <w:sz w:val="18"/>
          <w:szCs w:val="18"/>
        </w:rPr>
      </w:pPr>
      <w:r w:rsidRPr="002674F1">
        <w:rPr>
          <w:rFonts w:ascii="Arial" w:hAnsi="Arial" w:cs="Arial"/>
          <w:sz w:val="18"/>
          <w:szCs w:val="18"/>
        </w:rPr>
        <w:t xml:space="preserve">W przypadku braku zapłaty lub nieterminowej zapłaty wynagrodzenia należnego podwykonawcy z tytułu zmiany wynagrodzenia, w terminie o którym mowa w § 9 ust. 6 w wysokości 10% wartości umowy dla danego Zadania za każdy stwierdzony przypadek. </w:t>
      </w:r>
    </w:p>
    <w:p w14:paraId="00A2D622" w14:textId="73557EF3" w:rsidR="0070523C" w:rsidRDefault="00402ABA" w:rsidP="0060168C">
      <w:pPr>
        <w:pStyle w:val="Akapitzlist"/>
        <w:numPr>
          <w:ilvl w:val="0"/>
          <w:numId w:val="152"/>
        </w:numPr>
        <w:suppressAutoHyphens/>
        <w:jc w:val="both"/>
        <w:rPr>
          <w:rFonts w:ascii="Arial" w:eastAsia="Calibri" w:hAnsi="Arial" w:cs="Arial"/>
          <w:sz w:val="18"/>
          <w:szCs w:val="18"/>
        </w:rPr>
      </w:pPr>
      <w:r w:rsidRPr="0070523C">
        <w:rPr>
          <w:rFonts w:ascii="Arial" w:eastAsia="Calibri" w:hAnsi="Arial" w:cs="Arial"/>
          <w:sz w:val="18"/>
          <w:szCs w:val="18"/>
        </w:rPr>
        <w:t xml:space="preserve">Łączna maksymalna wysokość kar umownych dla danego Zadania, których mogą dochodzić Strony nie może przekroczyć </w:t>
      </w:r>
      <w:r w:rsidR="000F035A">
        <w:rPr>
          <w:rFonts w:ascii="Arial" w:eastAsia="Calibri" w:hAnsi="Arial" w:cs="Arial"/>
          <w:sz w:val="18"/>
          <w:szCs w:val="18"/>
        </w:rPr>
        <w:t xml:space="preserve">40 </w:t>
      </w:r>
      <w:r w:rsidRPr="0070523C">
        <w:rPr>
          <w:rFonts w:ascii="Arial" w:eastAsia="Calibri" w:hAnsi="Arial" w:cs="Arial"/>
          <w:sz w:val="18"/>
          <w:szCs w:val="18"/>
        </w:rPr>
        <w:t>% wartości brutto Umowy dla danego Zadania, o której mowa w § 4 ust. 1.</w:t>
      </w:r>
    </w:p>
    <w:p w14:paraId="4DE68D1B" w14:textId="77777777" w:rsidR="0070523C" w:rsidRDefault="00402ABA" w:rsidP="0060168C">
      <w:pPr>
        <w:pStyle w:val="Akapitzlist"/>
        <w:numPr>
          <w:ilvl w:val="0"/>
          <w:numId w:val="152"/>
        </w:numPr>
        <w:suppressAutoHyphens/>
        <w:jc w:val="both"/>
        <w:rPr>
          <w:rFonts w:ascii="Arial" w:eastAsia="Calibri" w:hAnsi="Arial" w:cs="Arial"/>
          <w:sz w:val="18"/>
          <w:szCs w:val="18"/>
        </w:rPr>
      </w:pPr>
      <w:r w:rsidRPr="0070523C">
        <w:rPr>
          <w:rFonts w:ascii="Arial" w:eastAsia="Calibri" w:hAnsi="Arial" w:cs="Arial"/>
          <w:sz w:val="18"/>
          <w:szCs w:val="18"/>
        </w:rPr>
        <w:t>Jeżeli kara umowna nie pokrywa rzeczywiście poniesionej szkody, Zamawiający zastrzega sobie prawo dochodzenia odszkodowania uzupełniającego na zasadach ogólnych.</w:t>
      </w:r>
    </w:p>
    <w:p w14:paraId="03554A27" w14:textId="4B49163A" w:rsidR="00402ABA" w:rsidRPr="0070523C" w:rsidRDefault="00402ABA" w:rsidP="0060168C">
      <w:pPr>
        <w:pStyle w:val="Akapitzlist"/>
        <w:numPr>
          <w:ilvl w:val="0"/>
          <w:numId w:val="152"/>
        </w:numPr>
        <w:suppressAutoHyphens/>
        <w:jc w:val="both"/>
        <w:rPr>
          <w:rFonts w:ascii="Arial" w:eastAsia="Calibri" w:hAnsi="Arial" w:cs="Arial"/>
          <w:sz w:val="18"/>
          <w:szCs w:val="18"/>
        </w:rPr>
      </w:pPr>
      <w:r w:rsidRPr="0070523C">
        <w:rPr>
          <w:rFonts w:ascii="Arial" w:hAnsi="Arial" w:cs="Arial"/>
          <w:sz w:val="18"/>
          <w:szCs w:val="18"/>
        </w:rPr>
        <w:t>Wykonawca wyraża zgodę na potrącenie kar umownych z przysługującego mu wynagrodzenia za przedmiot umowy.</w:t>
      </w:r>
    </w:p>
    <w:p w14:paraId="7A0A6240" w14:textId="77777777" w:rsidR="00402ABA" w:rsidRPr="005142ED" w:rsidRDefault="00402ABA" w:rsidP="00402ABA">
      <w:pPr>
        <w:jc w:val="center"/>
        <w:rPr>
          <w:rFonts w:ascii="Arial" w:hAnsi="Arial" w:cs="Arial"/>
          <w:sz w:val="18"/>
          <w:szCs w:val="18"/>
        </w:rPr>
      </w:pPr>
      <w:r w:rsidRPr="005142ED">
        <w:rPr>
          <w:rFonts w:ascii="Arial" w:hAnsi="Arial" w:cs="Arial"/>
          <w:sz w:val="18"/>
          <w:szCs w:val="18"/>
        </w:rPr>
        <w:t>§ 9</w:t>
      </w:r>
    </w:p>
    <w:p w14:paraId="7B683845" w14:textId="77777777" w:rsidR="00402ABA" w:rsidRPr="005142ED" w:rsidRDefault="00402ABA" w:rsidP="00402ABA">
      <w:pPr>
        <w:ind w:left="284" w:hanging="284"/>
        <w:jc w:val="both"/>
        <w:rPr>
          <w:rFonts w:ascii="Arial" w:hAnsi="Arial" w:cs="Arial"/>
          <w:sz w:val="18"/>
          <w:szCs w:val="18"/>
        </w:rPr>
      </w:pPr>
      <w:r w:rsidRPr="005142ED">
        <w:rPr>
          <w:rFonts w:ascii="Arial" w:hAnsi="Arial" w:cs="Arial"/>
          <w:sz w:val="18"/>
          <w:szCs w:val="18"/>
        </w:rPr>
        <w:t>1.</w:t>
      </w:r>
      <w:r w:rsidRPr="005142ED">
        <w:rPr>
          <w:rFonts w:ascii="Arial" w:hAnsi="Arial" w:cs="Arial"/>
          <w:sz w:val="18"/>
          <w:szCs w:val="18"/>
        </w:rPr>
        <w:tab/>
        <w:t>Strony umowy przewidują możliwość zmiany wynagrodzenia Wykonawcy, w przypadku zmiany ceny materiałów lub kosztów związanych z realizacją zamówienia, z zastrzeżeniem łącznego zaistnienia następujących warunków:</w:t>
      </w:r>
    </w:p>
    <w:p w14:paraId="6843AC1F" w14:textId="77777777" w:rsidR="00402ABA" w:rsidRPr="005142ED" w:rsidRDefault="00402ABA" w:rsidP="00402ABA">
      <w:pPr>
        <w:ind w:left="567" w:hanging="284"/>
        <w:jc w:val="both"/>
        <w:rPr>
          <w:rFonts w:ascii="Arial" w:hAnsi="Arial" w:cs="Arial"/>
          <w:sz w:val="18"/>
          <w:szCs w:val="18"/>
        </w:rPr>
      </w:pPr>
      <w:r w:rsidRPr="005142ED">
        <w:rPr>
          <w:rFonts w:ascii="Arial" w:hAnsi="Arial" w:cs="Arial"/>
          <w:sz w:val="18"/>
          <w:szCs w:val="18"/>
        </w:rPr>
        <w:lastRenderedPageBreak/>
        <w:t>1)</w:t>
      </w:r>
      <w:r w:rsidRPr="005142ED">
        <w:rPr>
          <w:rFonts w:ascii="Arial" w:hAnsi="Arial" w:cs="Arial"/>
          <w:sz w:val="18"/>
          <w:szCs w:val="18"/>
        </w:rPr>
        <w:tab/>
        <w:t>wyliczenie wysokości zmiany ceny materiałów lub kosztów odbywać się będzie według wskaźnika realnego wzrostu przeciętnego wynagrodzenia lub wskaźnika wzrostu cen towarów i usług konsumpcyjnych, ogłaszanego raz w roku, na początku każdego roku kalendarzowego, w komunikacie Prezesa Głównego Urzędu Statystycznego, zwanego dalej wskaźnikiem GUS;</w:t>
      </w:r>
    </w:p>
    <w:p w14:paraId="072F0140" w14:textId="77777777" w:rsidR="00402ABA" w:rsidRPr="005142ED" w:rsidRDefault="00402ABA" w:rsidP="00402ABA">
      <w:pPr>
        <w:ind w:left="567" w:hanging="284"/>
        <w:jc w:val="both"/>
        <w:rPr>
          <w:rFonts w:ascii="Arial" w:hAnsi="Arial" w:cs="Arial"/>
          <w:sz w:val="18"/>
          <w:szCs w:val="18"/>
        </w:rPr>
      </w:pPr>
      <w:r w:rsidRPr="005142ED">
        <w:rPr>
          <w:rFonts w:ascii="Arial" w:hAnsi="Arial" w:cs="Arial"/>
          <w:sz w:val="18"/>
          <w:szCs w:val="18"/>
        </w:rPr>
        <w:t>2)</w:t>
      </w:r>
      <w:r w:rsidRPr="005142ED">
        <w:rPr>
          <w:rFonts w:ascii="Arial" w:hAnsi="Arial" w:cs="Arial"/>
          <w:sz w:val="18"/>
          <w:szCs w:val="18"/>
        </w:rPr>
        <w:tab/>
        <w:t>w sytuacji, gdy wskaźnik GUS, o którym mowa w pkt 1) zmieni się o poziom przekraczający 4%, Strony mogą złożyć wniosek o dokonanie zmiany ceny materiałów lub kosztów związanych z realizacją zamówienia w danym roku kalendarzowym;</w:t>
      </w:r>
    </w:p>
    <w:p w14:paraId="314F9B83" w14:textId="77777777" w:rsidR="00402ABA" w:rsidRPr="005142ED" w:rsidRDefault="00402ABA" w:rsidP="00402ABA">
      <w:pPr>
        <w:ind w:left="567" w:hanging="284"/>
        <w:jc w:val="both"/>
        <w:rPr>
          <w:rFonts w:ascii="Arial" w:hAnsi="Arial" w:cs="Arial"/>
          <w:sz w:val="18"/>
          <w:szCs w:val="18"/>
        </w:rPr>
      </w:pPr>
      <w:r w:rsidRPr="005142ED">
        <w:rPr>
          <w:rFonts w:ascii="Arial" w:hAnsi="Arial" w:cs="Arial"/>
          <w:sz w:val="18"/>
          <w:szCs w:val="18"/>
        </w:rPr>
        <w:t>3)</w:t>
      </w:r>
      <w:r w:rsidRPr="005142ED">
        <w:rPr>
          <w:rFonts w:ascii="Arial" w:hAnsi="Arial" w:cs="Arial"/>
          <w:sz w:val="18"/>
          <w:szCs w:val="18"/>
        </w:rPr>
        <w:tab/>
        <w:t>pierwsza zmiana ceny materiałów lub kosztów związanych z realizacją zamówienia nie może nastąpić wcześniej niż po upływie 6 miesięcy od daty zawarcia umowy, nie wcześniej jednak niż po ogłoszeniu w komunikacie Prezesa Głównego Urzędu Statystycznego, wskaźnika realnego wzrostu przeciętnego wynagrodzenia lub wskaźnika wzrostu cen towarów i usług konsumpcyjnych, a każda kolejna zmiana nie może nastąpić wcześniej niż następnego roku kalendarzowego po dokonaniu zmiany;</w:t>
      </w:r>
    </w:p>
    <w:p w14:paraId="560DD152" w14:textId="77777777" w:rsidR="00402ABA" w:rsidRPr="005142ED" w:rsidRDefault="00402ABA" w:rsidP="00402ABA">
      <w:pPr>
        <w:ind w:left="567" w:hanging="284"/>
        <w:jc w:val="both"/>
        <w:rPr>
          <w:rFonts w:ascii="Arial" w:hAnsi="Arial" w:cs="Arial"/>
          <w:sz w:val="18"/>
          <w:szCs w:val="18"/>
        </w:rPr>
      </w:pPr>
      <w:r w:rsidRPr="005142ED">
        <w:rPr>
          <w:rFonts w:ascii="Arial" w:hAnsi="Arial" w:cs="Arial"/>
          <w:sz w:val="18"/>
          <w:szCs w:val="18"/>
        </w:rPr>
        <w:t>4)</w:t>
      </w:r>
      <w:r w:rsidRPr="005142ED">
        <w:rPr>
          <w:rFonts w:ascii="Arial" w:hAnsi="Arial" w:cs="Arial"/>
          <w:sz w:val="18"/>
          <w:szCs w:val="18"/>
        </w:rPr>
        <w:tab/>
        <w:t>początkowy termin ustalenia zmiany z tytułu zmiany cen materiałów lub kosztów Strony ustalają na 180 dni od daty zawarcia umowy, a w przypadku gdy umowa została zawarta po upływie 180 dni od dnia upływu terminu składania ofert, początkowym terminem ustalenia zmiany wynagrodzenia jest dzień otwarcia ofert;</w:t>
      </w:r>
    </w:p>
    <w:p w14:paraId="6B2423BC" w14:textId="77777777" w:rsidR="00402ABA" w:rsidRPr="005142ED" w:rsidRDefault="00402ABA" w:rsidP="00402ABA">
      <w:pPr>
        <w:ind w:left="567" w:hanging="284"/>
        <w:jc w:val="both"/>
        <w:rPr>
          <w:rFonts w:ascii="Arial" w:hAnsi="Arial" w:cs="Arial"/>
          <w:sz w:val="18"/>
          <w:szCs w:val="18"/>
        </w:rPr>
      </w:pPr>
      <w:r w:rsidRPr="005142ED">
        <w:rPr>
          <w:rFonts w:ascii="Arial" w:hAnsi="Arial" w:cs="Arial"/>
          <w:sz w:val="18"/>
          <w:szCs w:val="18"/>
        </w:rPr>
        <w:t>5)</w:t>
      </w:r>
      <w:r w:rsidRPr="005142ED">
        <w:rPr>
          <w:rFonts w:ascii="Arial" w:hAnsi="Arial" w:cs="Arial"/>
          <w:sz w:val="18"/>
          <w:szCs w:val="18"/>
        </w:rPr>
        <w:tab/>
        <w:t>zmiana wynagrodzenia zostanie wyliczona według następującego wzoru:</w:t>
      </w:r>
    </w:p>
    <w:p w14:paraId="647BC12E" w14:textId="77777777" w:rsidR="00402ABA" w:rsidRPr="005142ED" w:rsidRDefault="00402ABA" w:rsidP="00402ABA">
      <w:pPr>
        <w:ind w:left="993" w:hanging="284"/>
        <w:jc w:val="both"/>
        <w:rPr>
          <w:rFonts w:ascii="Arial" w:hAnsi="Arial" w:cs="Arial"/>
          <w:sz w:val="18"/>
          <w:szCs w:val="18"/>
        </w:rPr>
      </w:pPr>
      <w:r w:rsidRPr="005142ED">
        <w:rPr>
          <w:rFonts w:ascii="Arial" w:hAnsi="Arial" w:cs="Arial"/>
          <w:sz w:val="18"/>
          <w:szCs w:val="18"/>
        </w:rPr>
        <w:t>A x (B% - 4%) gdzie:</w:t>
      </w:r>
    </w:p>
    <w:p w14:paraId="7AAEF27A" w14:textId="3FDEAFF3" w:rsidR="00402ABA" w:rsidRPr="005142ED" w:rsidRDefault="00402ABA" w:rsidP="00402ABA">
      <w:pPr>
        <w:ind w:left="993" w:hanging="284"/>
        <w:jc w:val="both"/>
        <w:rPr>
          <w:rFonts w:ascii="Arial" w:hAnsi="Arial" w:cs="Arial"/>
          <w:sz w:val="18"/>
          <w:szCs w:val="18"/>
        </w:rPr>
      </w:pPr>
      <w:r w:rsidRPr="005142ED">
        <w:rPr>
          <w:rFonts w:ascii="Arial" w:hAnsi="Arial" w:cs="Arial"/>
          <w:sz w:val="18"/>
          <w:szCs w:val="18"/>
        </w:rPr>
        <w:t xml:space="preserve">A </w:t>
      </w:r>
      <w:r w:rsidR="00523528">
        <w:rPr>
          <w:rFonts w:ascii="Arial" w:hAnsi="Arial" w:cs="Arial"/>
          <w:sz w:val="18"/>
          <w:szCs w:val="18"/>
        </w:rPr>
        <w:t>-</w:t>
      </w:r>
      <w:r w:rsidRPr="005142ED">
        <w:rPr>
          <w:rFonts w:ascii="Arial" w:hAnsi="Arial" w:cs="Arial"/>
          <w:sz w:val="18"/>
          <w:szCs w:val="18"/>
        </w:rPr>
        <w:t xml:space="preserve"> wartość wynagrodzenia umownego Wykonawcy,</w:t>
      </w:r>
    </w:p>
    <w:p w14:paraId="24991A53" w14:textId="693935A8" w:rsidR="00402ABA" w:rsidRPr="005142ED" w:rsidRDefault="00402ABA" w:rsidP="00402ABA">
      <w:pPr>
        <w:ind w:left="993" w:hanging="284"/>
        <w:jc w:val="both"/>
        <w:rPr>
          <w:rFonts w:ascii="Arial" w:hAnsi="Arial" w:cs="Arial"/>
          <w:sz w:val="18"/>
          <w:szCs w:val="18"/>
        </w:rPr>
      </w:pPr>
      <w:r w:rsidRPr="005142ED">
        <w:rPr>
          <w:rFonts w:ascii="Arial" w:hAnsi="Arial" w:cs="Arial"/>
          <w:sz w:val="18"/>
          <w:szCs w:val="18"/>
        </w:rPr>
        <w:t xml:space="preserve">B </w:t>
      </w:r>
      <w:r w:rsidR="00523528">
        <w:rPr>
          <w:rFonts w:ascii="Arial" w:hAnsi="Arial" w:cs="Arial"/>
          <w:sz w:val="18"/>
          <w:szCs w:val="18"/>
        </w:rPr>
        <w:t>-</w:t>
      </w:r>
      <w:r w:rsidRPr="005142ED">
        <w:rPr>
          <w:rFonts w:ascii="Arial" w:hAnsi="Arial" w:cs="Arial"/>
          <w:sz w:val="18"/>
          <w:szCs w:val="18"/>
        </w:rPr>
        <w:t xml:space="preserve"> wartość wskaźnika GUS, o którym mowa w pkt 1),</w:t>
      </w:r>
    </w:p>
    <w:p w14:paraId="20939A20" w14:textId="77777777" w:rsidR="00402ABA" w:rsidRPr="005142ED" w:rsidRDefault="00402ABA" w:rsidP="00402ABA">
      <w:pPr>
        <w:ind w:left="993" w:hanging="284"/>
        <w:jc w:val="both"/>
        <w:rPr>
          <w:rFonts w:ascii="Arial" w:hAnsi="Arial" w:cs="Arial"/>
          <w:sz w:val="18"/>
          <w:szCs w:val="18"/>
        </w:rPr>
      </w:pPr>
      <w:r w:rsidRPr="005142ED">
        <w:rPr>
          <w:rFonts w:ascii="Arial" w:hAnsi="Arial" w:cs="Arial"/>
          <w:sz w:val="18"/>
          <w:szCs w:val="18"/>
        </w:rPr>
        <w:t>4% - wartość procentowa, o której mowa w pkt 2),</w:t>
      </w:r>
    </w:p>
    <w:p w14:paraId="598C8B66" w14:textId="77777777" w:rsidR="00402ABA" w:rsidRPr="005142ED" w:rsidRDefault="00402ABA" w:rsidP="00402ABA">
      <w:pPr>
        <w:ind w:left="567" w:hanging="284"/>
        <w:jc w:val="both"/>
        <w:rPr>
          <w:rFonts w:ascii="Arial" w:hAnsi="Arial" w:cs="Arial"/>
          <w:sz w:val="18"/>
          <w:szCs w:val="18"/>
        </w:rPr>
      </w:pPr>
      <w:r w:rsidRPr="005142ED">
        <w:rPr>
          <w:rFonts w:ascii="Arial" w:hAnsi="Arial" w:cs="Arial"/>
          <w:sz w:val="18"/>
          <w:szCs w:val="18"/>
        </w:rPr>
        <w:t>6)</w:t>
      </w:r>
      <w:r w:rsidRPr="005142ED">
        <w:rPr>
          <w:rFonts w:ascii="Arial" w:hAnsi="Arial" w:cs="Arial"/>
          <w:sz w:val="18"/>
          <w:szCs w:val="18"/>
        </w:rPr>
        <w:tab/>
        <w:t>maksymalna wartość zmiany cen materiałów lub kosztów, jaką dopuszcza Zamawiający w wyniku zastosowania niniejszego postanowienia umownego wynosi w przypadku każdej zmiany nie więcej niż 2% w stosunku do cen materiałów lub kosztów przyjętego w ofercie Wykonawcy, a łączna zmiana na tej podstawie w całym okresie obowiązywania umowy nie może być wyższa niż 4% w stosunku do wynagrodzenia określonego § 4 ust. 1 Umowy.</w:t>
      </w:r>
    </w:p>
    <w:p w14:paraId="7FCCB6B8" w14:textId="77777777" w:rsidR="00402ABA" w:rsidRPr="005142ED" w:rsidRDefault="00402ABA" w:rsidP="00402ABA">
      <w:pPr>
        <w:ind w:left="284" w:hanging="284"/>
        <w:jc w:val="both"/>
        <w:rPr>
          <w:rFonts w:ascii="Arial" w:hAnsi="Arial" w:cs="Arial"/>
          <w:sz w:val="18"/>
          <w:szCs w:val="18"/>
        </w:rPr>
      </w:pPr>
      <w:r w:rsidRPr="005142ED">
        <w:rPr>
          <w:rFonts w:ascii="Arial" w:hAnsi="Arial" w:cs="Arial"/>
          <w:sz w:val="18"/>
          <w:szCs w:val="18"/>
        </w:rPr>
        <w:t>2.</w:t>
      </w:r>
      <w:r w:rsidRPr="005142ED">
        <w:rPr>
          <w:rFonts w:ascii="Arial" w:hAnsi="Arial" w:cs="Arial"/>
          <w:sz w:val="18"/>
          <w:szCs w:val="18"/>
        </w:rPr>
        <w:tab/>
        <w:t>Każda ze Stron może wystąpić do drugiej Strony z wnioskiem o dokonanie zmiany wysokości cen materiałów lub kosztów należnego Wykonawcy w okolicznościach wskazanych w ust. 1, wraz z jego uzasadnieniem zawierającym:</w:t>
      </w:r>
    </w:p>
    <w:p w14:paraId="149F58F6" w14:textId="77777777" w:rsidR="0070523C" w:rsidRDefault="00402ABA" w:rsidP="0070523C">
      <w:pPr>
        <w:pStyle w:val="Akapitzlist"/>
        <w:numPr>
          <w:ilvl w:val="4"/>
          <w:numId w:val="90"/>
        </w:numPr>
        <w:jc w:val="both"/>
        <w:rPr>
          <w:rFonts w:ascii="Arial" w:hAnsi="Arial" w:cs="Arial"/>
          <w:sz w:val="18"/>
          <w:szCs w:val="18"/>
        </w:rPr>
      </w:pPr>
      <w:r w:rsidRPr="0070523C">
        <w:rPr>
          <w:rFonts w:ascii="Arial" w:hAnsi="Arial" w:cs="Arial"/>
          <w:sz w:val="18"/>
          <w:szCs w:val="18"/>
        </w:rPr>
        <w:t>wyliczenie całkowitej kwoty, o jaką wynagrodzenie Wykonawcy powinno ulec zmianie;</w:t>
      </w:r>
    </w:p>
    <w:p w14:paraId="44853F71" w14:textId="77777777" w:rsidR="0070523C" w:rsidRDefault="00402ABA" w:rsidP="0070523C">
      <w:pPr>
        <w:pStyle w:val="Akapitzlist"/>
        <w:numPr>
          <w:ilvl w:val="4"/>
          <w:numId w:val="90"/>
        </w:numPr>
        <w:jc w:val="both"/>
        <w:rPr>
          <w:rFonts w:ascii="Arial" w:hAnsi="Arial" w:cs="Arial"/>
          <w:sz w:val="18"/>
          <w:szCs w:val="18"/>
        </w:rPr>
      </w:pPr>
      <w:r w:rsidRPr="0070523C">
        <w:rPr>
          <w:rFonts w:ascii="Arial" w:hAnsi="Arial" w:cs="Arial"/>
          <w:sz w:val="18"/>
          <w:szCs w:val="18"/>
        </w:rPr>
        <w:t>dowody na to, że wzrost lub obniżenie kosztów miało wpływ na koszt realizacji przedmiotu umowy;</w:t>
      </w:r>
    </w:p>
    <w:p w14:paraId="74456584" w14:textId="640C3CCC" w:rsidR="00402ABA" w:rsidRPr="0070523C" w:rsidRDefault="00402ABA" w:rsidP="0070523C">
      <w:pPr>
        <w:pStyle w:val="Akapitzlist"/>
        <w:numPr>
          <w:ilvl w:val="4"/>
          <w:numId w:val="90"/>
        </w:numPr>
        <w:jc w:val="both"/>
        <w:rPr>
          <w:rFonts w:ascii="Arial" w:hAnsi="Arial" w:cs="Arial"/>
          <w:sz w:val="18"/>
          <w:szCs w:val="18"/>
        </w:rPr>
      </w:pPr>
      <w:r w:rsidRPr="0070523C">
        <w:rPr>
          <w:rFonts w:ascii="Arial" w:hAnsi="Arial" w:cs="Arial"/>
          <w:sz w:val="18"/>
          <w:szCs w:val="18"/>
        </w:rPr>
        <w:t xml:space="preserve">wskazanie daty, od której zmiana powinna nastąpić. </w:t>
      </w:r>
    </w:p>
    <w:p w14:paraId="25545E1C" w14:textId="77777777" w:rsidR="00402ABA" w:rsidRPr="005142ED" w:rsidRDefault="00402ABA" w:rsidP="00402ABA">
      <w:pPr>
        <w:ind w:left="284" w:hanging="284"/>
        <w:jc w:val="both"/>
        <w:rPr>
          <w:rFonts w:ascii="Arial" w:hAnsi="Arial" w:cs="Arial"/>
          <w:sz w:val="18"/>
          <w:szCs w:val="18"/>
        </w:rPr>
      </w:pPr>
      <w:r w:rsidRPr="005142ED">
        <w:rPr>
          <w:rFonts w:ascii="Arial" w:hAnsi="Arial" w:cs="Arial"/>
          <w:sz w:val="18"/>
          <w:szCs w:val="18"/>
        </w:rPr>
        <w:t>3.</w:t>
      </w:r>
      <w:r w:rsidRPr="005142ED">
        <w:rPr>
          <w:rFonts w:ascii="Arial" w:hAnsi="Arial" w:cs="Arial"/>
          <w:sz w:val="18"/>
          <w:szCs w:val="18"/>
        </w:rPr>
        <w:tab/>
        <w:t>Zamawiający zastrzega, iż Wykonawca nie będzie miał podstawy do zmiany wynagrodzenia wyłącznie z uwagi na zmianę cen materiałów lub kosztów nawet jeśli osiągnie ona założony  w ust. 1 niniejszego paragrafu pułap,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30AB140A" w14:textId="77777777" w:rsidR="00402ABA" w:rsidRPr="005142ED" w:rsidRDefault="00402ABA" w:rsidP="00402ABA">
      <w:pPr>
        <w:ind w:left="284" w:hanging="284"/>
        <w:jc w:val="both"/>
        <w:rPr>
          <w:rFonts w:ascii="Arial" w:hAnsi="Arial" w:cs="Arial"/>
          <w:sz w:val="18"/>
          <w:szCs w:val="18"/>
        </w:rPr>
      </w:pPr>
      <w:r w:rsidRPr="005142ED">
        <w:rPr>
          <w:rFonts w:ascii="Arial" w:hAnsi="Arial" w:cs="Arial"/>
          <w:sz w:val="18"/>
          <w:szCs w:val="18"/>
        </w:rPr>
        <w:t>4.</w:t>
      </w:r>
      <w:r w:rsidRPr="005142ED">
        <w:rPr>
          <w:rFonts w:ascii="Arial" w:hAnsi="Arial" w:cs="Arial"/>
          <w:sz w:val="18"/>
          <w:szCs w:val="18"/>
        </w:rPr>
        <w:tab/>
        <w:t>Uprawnienie do złożenia wniosku o zmianę wynagrodzenia wygasa w dniu zakończenia realizacji umowy.</w:t>
      </w:r>
    </w:p>
    <w:p w14:paraId="2E2CA27E" w14:textId="77777777" w:rsidR="00402ABA" w:rsidRPr="005142ED" w:rsidRDefault="00402ABA" w:rsidP="00402ABA">
      <w:pPr>
        <w:ind w:left="284" w:hanging="284"/>
        <w:jc w:val="both"/>
        <w:rPr>
          <w:rFonts w:ascii="Arial" w:hAnsi="Arial" w:cs="Arial"/>
          <w:sz w:val="18"/>
          <w:szCs w:val="18"/>
        </w:rPr>
      </w:pPr>
      <w:r w:rsidRPr="005142ED">
        <w:rPr>
          <w:rFonts w:ascii="Arial" w:hAnsi="Arial" w:cs="Arial"/>
          <w:sz w:val="18"/>
          <w:szCs w:val="18"/>
        </w:rPr>
        <w:t>5.</w:t>
      </w:r>
      <w:r w:rsidRPr="005142ED">
        <w:rPr>
          <w:rFonts w:ascii="Arial" w:hAnsi="Arial" w:cs="Arial"/>
          <w:sz w:val="18"/>
          <w:szCs w:val="18"/>
        </w:rPr>
        <w:tab/>
        <w:t>Strony podpiszą aneks w formie pisemnej pod rygorem nieważności, po wykazaniu prawidłowej kwoty zmiany wysokości wynagrodzenia Wykonawcy. Zmiana wysokości wynagrodzenia Wykonawcy obowiązywać będzie od dnia, od którego zmiana mogła nastąpić, zgodnie z ust. 1</w:t>
      </w:r>
    </w:p>
    <w:p w14:paraId="016293F8" w14:textId="77777777" w:rsidR="00402ABA" w:rsidRPr="005142ED" w:rsidRDefault="00402ABA" w:rsidP="00402ABA">
      <w:pPr>
        <w:ind w:left="284" w:hanging="284"/>
        <w:jc w:val="both"/>
        <w:rPr>
          <w:rFonts w:ascii="Arial" w:hAnsi="Arial" w:cs="Arial"/>
          <w:sz w:val="18"/>
          <w:szCs w:val="18"/>
        </w:rPr>
      </w:pPr>
      <w:r w:rsidRPr="005142ED">
        <w:rPr>
          <w:rFonts w:ascii="Arial" w:hAnsi="Arial" w:cs="Arial"/>
          <w:sz w:val="18"/>
          <w:szCs w:val="18"/>
        </w:rPr>
        <w:t>6.</w:t>
      </w:r>
      <w:r w:rsidRPr="005142ED">
        <w:rPr>
          <w:rFonts w:ascii="Arial" w:hAnsi="Arial" w:cs="Arial"/>
          <w:sz w:val="18"/>
          <w:szCs w:val="18"/>
        </w:rPr>
        <w:tab/>
        <w:t>Zgodnie z art. 439 ust. 5 ustawy Prawo zamówień publicznych, Wykonawca, którego wynagrodzenie zostało zmienione w okolicznościach wskazanych w ust. 1, zobowiązany jest, w terminie 7 dni, do zmiany wynagrodzenia przysługującego Podwykonawcy, z którym zawarł umowę na usługi lub dostawy, obowiązującą przez okres przekraczający 6 miesięcy, w zakresie odpowiadającym zmianom cen materiałów lub kosztów dotyczących zobowiązania Podwykonawcy.</w:t>
      </w:r>
    </w:p>
    <w:p w14:paraId="3DD33C8D" w14:textId="77777777" w:rsidR="00402ABA" w:rsidRPr="005142ED" w:rsidRDefault="00402ABA" w:rsidP="00402ABA">
      <w:pPr>
        <w:contextualSpacing/>
        <w:jc w:val="center"/>
        <w:rPr>
          <w:rFonts w:ascii="Arial" w:hAnsi="Arial" w:cs="Arial"/>
          <w:sz w:val="18"/>
          <w:szCs w:val="18"/>
        </w:rPr>
      </w:pPr>
      <w:r w:rsidRPr="005142ED">
        <w:rPr>
          <w:rFonts w:ascii="Arial" w:hAnsi="Arial" w:cs="Arial"/>
          <w:sz w:val="18"/>
          <w:szCs w:val="18"/>
        </w:rPr>
        <w:t>§ 10</w:t>
      </w:r>
    </w:p>
    <w:p w14:paraId="6BC6D48C" w14:textId="77777777" w:rsidR="00402ABA" w:rsidRPr="005142ED" w:rsidRDefault="00402ABA" w:rsidP="0060168C">
      <w:pPr>
        <w:numPr>
          <w:ilvl w:val="0"/>
          <w:numId w:val="154"/>
        </w:numPr>
        <w:contextualSpacing/>
        <w:jc w:val="both"/>
        <w:rPr>
          <w:rFonts w:ascii="Arial" w:eastAsia="Calibri" w:hAnsi="Arial" w:cs="Arial"/>
          <w:sz w:val="18"/>
          <w:szCs w:val="18"/>
        </w:rPr>
      </w:pPr>
      <w:r w:rsidRPr="005142ED">
        <w:rPr>
          <w:rFonts w:ascii="Arial" w:eastAsia="Calibri" w:hAnsi="Arial" w:cs="Arial"/>
          <w:sz w:val="18"/>
          <w:szCs w:val="18"/>
        </w:rPr>
        <w:t xml:space="preserve">Umowa zostaje zawarta na czas określony 36 miesięcy tj. </w:t>
      </w:r>
      <w:r w:rsidRPr="005142ED">
        <w:rPr>
          <w:rFonts w:ascii="Arial" w:eastAsia="Calibri" w:hAnsi="Arial" w:cs="Arial"/>
          <w:b/>
          <w:bCs/>
          <w:sz w:val="18"/>
          <w:szCs w:val="18"/>
        </w:rPr>
        <w:t>od ………… do ……...</w:t>
      </w:r>
      <w:r w:rsidRPr="005142ED">
        <w:rPr>
          <w:rFonts w:ascii="Arial" w:eastAsia="Calibri" w:hAnsi="Arial" w:cs="Arial"/>
          <w:sz w:val="18"/>
          <w:szCs w:val="18"/>
        </w:rPr>
        <w:t xml:space="preserve"> </w:t>
      </w:r>
    </w:p>
    <w:p w14:paraId="45D4F6AB" w14:textId="77777777" w:rsidR="00402ABA" w:rsidRPr="005142ED" w:rsidRDefault="00402ABA" w:rsidP="0060168C">
      <w:pPr>
        <w:numPr>
          <w:ilvl w:val="0"/>
          <w:numId w:val="154"/>
        </w:numPr>
        <w:contextualSpacing/>
        <w:jc w:val="both"/>
        <w:rPr>
          <w:rFonts w:ascii="Arial" w:eastAsia="Calibri" w:hAnsi="Arial" w:cs="Arial"/>
          <w:sz w:val="18"/>
          <w:szCs w:val="18"/>
        </w:rPr>
      </w:pPr>
      <w:r w:rsidRPr="005142ED">
        <w:rPr>
          <w:rFonts w:ascii="Arial" w:eastAsia="Calibri" w:hAnsi="Arial" w:cs="Arial"/>
          <w:sz w:val="18"/>
          <w:szCs w:val="18"/>
        </w:rPr>
        <w:t xml:space="preserve">Wykonawca zobowiązuje się do zapewnienia ciągłości świadczenia usługi w okresie trwania umowy </w:t>
      </w:r>
      <w:r w:rsidRPr="005142ED">
        <w:rPr>
          <w:rFonts w:ascii="Arial" w:hAnsi="Arial" w:cs="Arial"/>
          <w:bCs/>
          <w:sz w:val="18"/>
          <w:szCs w:val="18"/>
        </w:rPr>
        <w:t>z zastrzeżeniem sytuacji wyraźnie określonych w umowie.</w:t>
      </w:r>
    </w:p>
    <w:p w14:paraId="1607E90C" w14:textId="77777777" w:rsidR="00402ABA" w:rsidRPr="00C05385" w:rsidRDefault="00402ABA" w:rsidP="00402ABA">
      <w:pPr>
        <w:suppressAutoHyphens/>
        <w:jc w:val="center"/>
        <w:rPr>
          <w:rFonts w:ascii="Arial" w:eastAsia="Arial Unicode MS" w:hAnsi="Arial" w:cs="Arial"/>
          <w:b/>
          <w:bCs/>
          <w:kern w:val="2"/>
          <w:sz w:val="18"/>
          <w:szCs w:val="18"/>
        </w:rPr>
      </w:pPr>
      <w:r w:rsidRPr="00C05385">
        <w:rPr>
          <w:rFonts w:ascii="Arial" w:hAnsi="Arial" w:cs="Arial"/>
          <w:sz w:val="18"/>
          <w:szCs w:val="18"/>
        </w:rPr>
        <w:t>§ 11</w:t>
      </w:r>
    </w:p>
    <w:p w14:paraId="48842C8D" w14:textId="4B88B4D4" w:rsidR="00402ABA" w:rsidRPr="00C05385" w:rsidRDefault="00402ABA" w:rsidP="0060168C">
      <w:pPr>
        <w:numPr>
          <w:ilvl w:val="6"/>
          <w:numId w:val="15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 xml:space="preserve">Wykonawca zobowiązuje się, że osoba wykonująca wymienione niżej czynności, w ramach przedmiotu bądź części przedmiotu Umowy, musi zostać zatrudniona na podstawie stosunku pracy: </w:t>
      </w:r>
      <w:r w:rsidRPr="00C05385">
        <w:rPr>
          <w:rFonts w:ascii="Arial" w:eastAsia="Times New Roman" w:hAnsi="Arial" w:cs="Arial"/>
          <w:sz w:val="18"/>
          <w:szCs w:val="18"/>
          <w:lang w:eastAsia="pl-PL"/>
        </w:rPr>
        <w:t>wykonywanie usług serwisowych</w:t>
      </w:r>
      <w:r w:rsidR="00AE3235">
        <w:rPr>
          <w:rFonts w:ascii="Arial" w:eastAsia="Times New Roman" w:hAnsi="Arial" w:cs="Arial"/>
          <w:sz w:val="18"/>
          <w:szCs w:val="18"/>
          <w:lang w:eastAsia="pl-PL"/>
        </w:rPr>
        <w:t>.</w:t>
      </w:r>
    </w:p>
    <w:p w14:paraId="11AE0A19" w14:textId="77777777" w:rsidR="00402ABA" w:rsidRPr="00C05385" w:rsidRDefault="00402ABA" w:rsidP="0060168C">
      <w:pPr>
        <w:numPr>
          <w:ilvl w:val="6"/>
          <w:numId w:val="15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 xml:space="preserve">Wykonawca na każdym etapie realizacji Umowy zobligowany jest do informowania Zamawiającego o zmianach dotyczących osób wykonujących przedmiot lub określony zakres przedmiotu Umowy. W przypadku zmiany osób wykonujących przedmiot lub określony zakres przedmiotu Umowy, Wykonawca w terminie 3 dni roboczych od zatrudnienia nowych osób przekaże Zamawiającemu oświadczenie, że nowe osoby wykonujące przedmiot lub określony zakres przedmiotu Umowy są zatrudnione przez Wykonawcę lub Podwykonawcę na podstawie stosunku pracy oraz wskazaniem podmiotu, który je zatrudnia. </w:t>
      </w:r>
    </w:p>
    <w:p w14:paraId="5CC611A2" w14:textId="77777777" w:rsidR="00402ABA" w:rsidRPr="00C05385" w:rsidRDefault="00402ABA" w:rsidP="0060168C">
      <w:pPr>
        <w:numPr>
          <w:ilvl w:val="6"/>
          <w:numId w:val="15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 xml:space="preserve">W celu weryfikacji realizacji ust. 1 i 2 Zamawiający zastrzega sobie prawo do żądania od Wykonawcy: </w:t>
      </w:r>
    </w:p>
    <w:p w14:paraId="359F68AA" w14:textId="77777777" w:rsidR="00402ABA" w:rsidRPr="00C05385" w:rsidRDefault="00402ABA" w:rsidP="0060168C">
      <w:pPr>
        <w:numPr>
          <w:ilvl w:val="0"/>
          <w:numId w:val="155"/>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t>oświadczenia zatrudnionego pracownika,</w:t>
      </w:r>
    </w:p>
    <w:p w14:paraId="3F7F226A" w14:textId="77777777" w:rsidR="00402ABA" w:rsidRPr="00C05385" w:rsidRDefault="00402ABA" w:rsidP="0060168C">
      <w:pPr>
        <w:numPr>
          <w:ilvl w:val="0"/>
          <w:numId w:val="155"/>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t xml:space="preserve">oświadczenia Wykonawcy lub Podwykonawcy o zatrudnieniu pracownika na podstawie umowy o pracę, </w:t>
      </w:r>
    </w:p>
    <w:p w14:paraId="0B58227D" w14:textId="77777777" w:rsidR="00402ABA" w:rsidRPr="00C05385" w:rsidRDefault="00402ABA" w:rsidP="0060168C">
      <w:pPr>
        <w:numPr>
          <w:ilvl w:val="0"/>
          <w:numId w:val="155"/>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t xml:space="preserve">poświadczonej za zgodność z oryginałem kopii umowy o pracę zatrudnionego pracownika, </w:t>
      </w:r>
    </w:p>
    <w:p w14:paraId="4F2FD10D" w14:textId="77777777" w:rsidR="00402ABA" w:rsidRPr="00C05385" w:rsidRDefault="00402ABA" w:rsidP="0060168C">
      <w:pPr>
        <w:numPr>
          <w:ilvl w:val="0"/>
          <w:numId w:val="155"/>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t>innych dokumentów</w:t>
      </w:r>
    </w:p>
    <w:p w14:paraId="7873D009" w14:textId="77777777" w:rsidR="00402ABA" w:rsidRPr="00C05385" w:rsidRDefault="00402ABA" w:rsidP="00402ABA">
      <w:pPr>
        <w:tabs>
          <w:tab w:val="left" w:pos="284"/>
        </w:tabs>
        <w:suppressAutoHyphens/>
        <w:ind w:left="1080"/>
        <w:contextualSpacing/>
        <w:jc w:val="both"/>
        <w:rPr>
          <w:rFonts w:ascii="Arial" w:eastAsia="Arial Unicode MS" w:hAnsi="Arial" w:cs="Arial"/>
          <w:b/>
          <w:bCs/>
          <w:kern w:val="2"/>
          <w:sz w:val="18"/>
          <w:szCs w:val="18"/>
        </w:rPr>
      </w:pPr>
      <w:r w:rsidRPr="00C05385">
        <w:rPr>
          <w:rFonts w:ascii="Arial" w:hAnsi="Arial" w:cs="Arial"/>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E00F431" w14:textId="77777777" w:rsidR="00402ABA" w:rsidRPr="00C05385" w:rsidRDefault="00402ABA" w:rsidP="0060168C">
      <w:pPr>
        <w:numPr>
          <w:ilvl w:val="6"/>
          <w:numId w:val="15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w:t>
      </w:r>
    </w:p>
    <w:p w14:paraId="55A4A649" w14:textId="77777777" w:rsidR="00402ABA" w:rsidRPr="00C05385" w:rsidRDefault="00402ABA" w:rsidP="0060168C">
      <w:pPr>
        <w:numPr>
          <w:ilvl w:val="6"/>
          <w:numId w:val="15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288C17FC" w14:textId="77777777" w:rsidR="00402ABA" w:rsidRPr="00C05385" w:rsidRDefault="00402ABA" w:rsidP="00402ABA">
      <w:pPr>
        <w:contextualSpacing/>
        <w:jc w:val="center"/>
        <w:rPr>
          <w:rFonts w:ascii="Arial" w:hAnsi="Arial" w:cs="Arial"/>
          <w:sz w:val="18"/>
          <w:szCs w:val="18"/>
        </w:rPr>
      </w:pPr>
      <w:r w:rsidRPr="00C05385">
        <w:rPr>
          <w:rFonts w:ascii="Arial" w:hAnsi="Arial" w:cs="Arial"/>
          <w:sz w:val="18"/>
          <w:szCs w:val="18"/>
        </w:rPr>
        <w:t>§ 12</w:t>
      </w:r>
    </w:p>
    <w:p w14:paraId="2180F3BE" w14:textId="2EE6642A" w:rsidR="00402ABA" w:rsidRPr="00C05385" w:rsidRDefault="00402ABA" w:rsidP="0060168C">
      <w:pPr>
        <w:pStyle w:val="Akapitzlist"/>
        <w:numPr>
          <w:ilvl w:val="3"/>
          <w:numId w:val="153"/>
        </w:numPr>
        <w:suppressAutoHyphens/>
        <w:jc w:val="both"/>
        <w:rPr>
          <w:rFonts w:ascii="Arial" w:hAnsi="Arial" w:cs="Arial"/>
          <w:sz w:val="18"/>
          <w:szCs w:val="18"/>
        </w:rPr>
      </w:pPr>
      <w:r w:rsidRPr="00C05385">
        <w:rPr>
          <w:rFonts w:ascii="Arial" w:hAnsi="Arial" w:cs="Arial"/>
          <w:sz w:val="18"/>
          <w:szCs w:val="18"/>
        </w:rPr>
        <w:lastRenderedPageBreak/>
        <w:t xml:space="preserve">Wykonawca będzie realizował przedmiot umowy: </w:t>
      </w:r>
      <w:r w:rsidRPr="00C05385">
        <w:rPr>
          <w:rFonts w:ascii="Arial" w:hAnsi="Arial" w:cs="Arial"/>
          <w:b/>
          <w:bCs/>
          <w:sz w:val="18"/>
          <w:szCs w:val="18"/>
        </w:rPr>
        <w:t>samodzielnie / z udziałem następujących podwykonawców *</w:t>
      </w:r>
      <w:r w:rsidRPr="00C05385">
        <w:rPr>
          <w:rFonts w:ascii="Arial" w:hAnsi="Arial" w:cs="Arial"/>
          <w:sz w:val="18"/>
          <w:szCs w:val="18"/>
        </w:rPr>
        <w:t xml:space="preserve"> (niepotrzebne skreślić) </w:t>
      </w:r>
      <w:r w:rsidRPr="00C05385">
        <w:rPr>
          <w:rFonts w:ascii="Arial" w:hAnsi="Arial" w:cs="Arial"/>
          <w:b/>
          <w:bCs/>
          <w:sz w:val="18"/>
          <w:szCs w:val="18"/>
        </w:rPr>
        <w:t>:</w:t>
      </w:r>
    </w:p>
    <w:tbl>
      <w:tblPr>
        <w:tblW w:w="0" w:type="auto"/>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2C7116" w:rsidRPr="002C7116" w14:paraId="73F6D258" w14:textId="77777777" w:rsidTr="00D31025">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6B1387A7" w14:textId="77777777" w:rsidR="00402ABA" w:rsidRPr="002C7116" w:rsidRDefault="00402ABA" w:rsidP="00D31025">
            <w:pPr>
              <w:tabs>
                <w:tab w:val="num" w:pos="284"/>
              </w:tabs>
              <w:suppressAutoHyphens/>
              <w:ind w:hanging="218"/>
              <w:jc w:val="center"/>
              <w:rPr>
                <w:rFonts w:ascii="Arial" w:hAnsi="Arial" w:cs="Arial"/>
                <w:sz w:val="18"/>
                <w:szCs w:val="18"/>
                <w:lang w:eastAsia="ar-SA"/>
              </w:rPr>
            </w:pPr>
            <w:r w:rsidRPr="002C7116">
              <w:rPr>
                <w:rFonts w:ascii="Arial" w:hAnsi="Arial" w:cs="Arial"/>
                <w:sz w:val="18"/>
                <w:szCs w:val="18"/>
                <w:lang w:eastAsia="ar-SA"/>
              </w:rPr>
              <w:t>Nazwa podwykonawcy</w:t>
            </w:r>
          </w:p>
        </w:tc>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67480462" w14:textId="77777777" w:rsidR="00402ABA" w:rsidRPr="002C7116" w:rsidRDefault="00402ABA" w:rsidP="00D31025">
            <w:pPr>
              <w:tabs>
                <w:tab w:val="num" w:pos="284"/>
              </w:tabs>
              <w:suppressAutoHyphens/>
              <w:ind w:hanging="218"/>
              <w:jc w:val="center"/>
              <w:rPr>
                <w:rFonts w:ascii="Arial" w:hAnsi="Arial" w:cs="Arial"/>
                <w:sz w:val="18"/>
                <w:szCs w:val="18"/>
                <w:lang w:eastAsia="ar-SA"/>
              </w:rPr>
            </w:pPr>
            <w:r w:rsidRPr="002C7116">
              <w:rPr>
                <w:rFonts w:ascii="Arial" w:hAnsi="Arial" w:cs="Arial"/>
                <w:sz w:val="18"/>
                <w:szCs w:val="18"/>
                <w:lang w:eastAsia="ar-SA"/>
              </w:rPr>
              <w:t>Dane kontaktowe</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50DD0109" w14:textId="77777777" w:rsidR="00402ABA" w:rsidRPr="002C7116" w:rsidRDefault="00402ABA" w:rsidP="00D31025">
            <w:pPr>
              <w:tabs>
                <w:tab w:val="num" w:pos="284"/>
              </w:tabs>
              <w:suppressAutoHyphens/>
              <w:ind w:hanging="218"/>
              <w:jc w:val="center"/>
              <w:rPr>
                <w:rFonts w:ascii="Arial" w:hAnsi="Arial" w:cs="Arial"/>
                <w:sz w:val="18"/>
                <w:szCs w:val="18"/>
                <w:lang w:eastAsia="ar-SA"/>
              </w:rPr>
            </w:pPr>
            <w:r w:rsidRPr="002C7116">
              <w:rPr>
                <w:rFonts w:ascii="Arial" w:hAnsi="Arial" w:cs="Arial"/>
                <w:sz w:val="18"/>
                <w:szCs w:val="18"/>
                <w:lang w:eastAsia="ar-SA"/>
              </w:rPr>
              <w:t>Przedstawiciel</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497DA384" w14:textId="77777777" w:rsidR="00402ABA" w:rsidRPr="002C7116" w:rsidRDefault="00402ABA" w:rsidP="00D31025">
            <w:pPr>
              <w:tabs>
                <w:tab w:val="num" w:pos="0"/>
              </w:tabs>
              <w:suppressAutoHyphens/>
              <w:jc w:val="center"/>
              <w:rPr>
                <w:rFonts w:ascii="Arial" w:hAnsi="Arial" w:cs="Arial"/>
                <w:sz w:val="18"/>
                <w:szCs w:val="18"/>
                <w:lang w:eastAsia="ar-SA"/>
              </w:rPr>
            </w:pPr>
            <w:r w:rsidRPr="002C7116">
              <w:rPr>
                <w:rFonts w:ascii="Arial" w:hAnsi="Arial" w:cs="Arial"/>
                <w:sz w:val="18"/>
                <w:szCs w:val="18"/>
                <w:lang w:eastAsia="ar-SA"/>
              </w:rPr>
              <w:t>Zakres usług powierzony podwykonawcy</w:t>
            </w:r>
          </w:p>
        </w:tc>
      </w:tr>
      <w:tr w:rsidR="002C7116" w:rsidRPr="002C7116" w14:paraId="12B742FD" w14:textId="77777777" w:rsidTr="00D31025">
        <w:tc>
          <w:tcPr>
            <w:tcW w:w="2265" w:type="dxa"/>
            <w:tcBorders>
              <w:top w:val="single" w:sz="4" w:space="0" w:color="auto"/>
              <w:left w:val="single" w:sz="4" w:space="0" w:color="auto"/>
              <w:bottom w:val="single" w:sz="4" w:space="0" w:color="auto"/>
              <w:right w:val="single" w:sz="4" w:space="0" w:color="auto"/>
            </w:tcBorders>
            <w:shd w:val="clear" w:color="auto" w:fill="FFFFFF"/>
          </w:tcPr>
          <w:p w14:paraId="5EF0808A" w14:textId="77777777" w:rsidR="00402ABA" w:rsidRPr="002C7116" w:rsidRDefault="00402ABA" w:rsidP="00D31025">
            <w:pPr>
              <w:tabs>
                <w:tab w:val="num" w:pos="284"/>
              </w:tabs>
              <w:suppressAutoHyphens/>
              <w:ind w:hanging="218"/>
              <w:jc w:val="both"/>
              <w:rPr>
                <w:rFonts w:ascii="Arial" w:hAnsi="Arial" w:cs="Arial"/>
                <w:sz w:val="18"/>
                <w:szCs w:val="18"/>
                <w:lang w:eastAsia="ar-SA"/>
              </w:rPr>
            </w:pPr>
          </w:p>
        </w:tc>
        <w:tc>
          <w:tcPr>
            <w:tcW w:w="2265" w:type="dxa"/>
            <w:tcBorders>
              <w:top w:val="single" w:sz="4" w:space="0" w:color="auto"/>
              <w:left w:val="single" w:sz="4" w:space="0" w:color="auto"/>
              <w:bottom w:val="single" w:sz="4" w:space="0" w:color="auto"/>
              <w:right w:val="single" w:sz="4" w:space="0" w:color="auto"/>
            </w:tcBorders>
            <w:shd w:val="clear" w:color="auto" w:fill="FFFFFF"/>
          </w:tcPr>
          <w:p w14:paraId="4B8010AA" w14:textId="77777777" w:rsidR="00402ABA" w:rsidRPr="002C7116" w:rsidRDefault="00402ABA" w:rsidP="00D31025">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0B0C1E21" w14:textId="77777777" w:rsidR="00402ABA" w:rsidRPr="002C7116" w:rsidRDefault="00402ABA" w:rsidP="00D31025">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6AEC9FB1" w14:textId="77777777" w:rsidR="00402ABA" w:rsidRPr="002C7116" w:rsidRDefault="00402ABA" w:rsidP="00D31025">
            <w:pPr>
              <w:tabs>
                <w:tab w:val="num" w:pos="284"/>
              </w:tabs>
              <w:suppressAutoHyphens/>
              <w:ind w:hanging="218"/>
              <w:jc w:val="both"/>
              <w:rPr>
                <w:rFonts w:ascii="Arial" w:hAnsi="Arial" w:cs="Arial"/>
                <w:sz w:val="18"/>
                <w:szCs w:val="18"/>
                <w:lang w:eastAsia="ar-SA"/>
              </w:rPr>
            </w:pPr>
          </w:p>
        </w:tc>
      </w:tr>
    </w:tbl>
    <w:p w14:paraId="3783E25F" w14:textId="24E63DCC" w:rsidR="00C05385" w:rsidRDefault="00402ABA" w:rsidP="0060168C">
      <w:pPr>
        <w:pStyle w:val="Akapitzlist"/>
        <w:numPr>
          <w:ilvl w:val="3"/>
          <w:numId w:val="153"/>
        </w:numPr>
        <w:suppressAutoHyphens/>
        <w:jc w:val="both"/>
        <w:rPr>
          <w:rFonts w:ascii="Arial" w:hAnsi="Arial" w:cs="Arial"/>
          <w:sz w:val="18"/>
          <w:szCs w:val="18"/>
        </w:rPr>
      </w:pPr>
      <w:r w:rsidRPr="00C05385">
        <w:rPr>
          <w:rFonts w:ascii="Arial" w:hAnsi="Arial" w:cs="Arial"/>
          <w:sz w:val="18"/>
          <w:szCs w:val="18"/>
        </w:rPr>
        <w:t xml:space="preserve">Wykonawca zobowiązuje się informować Zamawiającego o wszelkich zmianach dotyczących informacji zawartych w ust. 1, zaistniałych w trakcie realizacji umowy, w tym o </w:t>
      </w:r>
      <w:r w:rsidR="006D7BCB">
        <w:rPr>
          <w:rFonts w:ascii="Arial" w:hAnsi="Arial" w:cs="Arial"/>
          <w:sz w:val="18"/>
          <w:szCs w:val="18"/>
        </w:rPr>
        <w:t>powierzeniu usług podwykonawcom</w:t>
      </w:r>
      <w:r w:rsidRPr="00C05385">
        <w:rPr>
          <w:rFonts w:ascii="Arial" w:hAnsi="Arial" w:cs="Arial"/>
          <w:sz w:val="18"/>
          <w:szCs w:val="18"/>
        </w:rPr>
        <w:t xml:space="preserve">, ich zmianie lub rezygnacji z podwykonawcy. Powierzenie wykonania usług, objętych przedmiotem umowy podwykonawcom nie zwalnia Wykonawcy z odpowiedzialności za należyte wykonanie umowy. </w:t>
      </w:r>
    </w:p>
    <w:p w14:paraId="52DF8C66" w14:textId="77777777" w:rsidR="00C05385" w:rsidRDefault="00402ABA" w:rsidP="0060168C">
      <w:pPr>
        <w:pStyle w:val="Akapitzlist"/>
        <w:numPr>
          <w:ilvl w:val="3"/>
          <w:numId w:val="153"/>
        </w:numPr>
        <w:suppressAutoHyphens/>
        <w:jc w:val="both"/>
        <w:rPr>
          <w:rFonts w:ascii="Arial" w:hAnsi="Arial" w:cs="Arial"/>
          <w:sz w:val="18"/>
          <w:szCs w:val="18"/>
        </w:rPr>
      </w:pPr>
      <w:r w:rsidRPr="00C05385">
        <w:rPr>
          <w:rFonts w:ascii="Arial" w:hAnsi="Arial" w:cs="Arial"/>
          <w:sz w:val="18"/>
          <w:szCs w:val="18"/>
        </w:rPr>
        <w:t>Wykonawca ponosi odpowiedzialność za prace, które wykonuje przy pomocy Podwykonawców .</w:t>
      </w:r>
    </w:p>
    <w:p w14:paraId="47EA381E" w14:textId="77777777" w:rsidR="00C05385" w:rsidRDefault="00402ABA" w:rsidP="0060168C">
      <w:pPr>
        <w:pStyle w:val="Akapitzlist"/>
        <w:numPr>
          <w:ilvl w:val="3"/>
          <w:numId w:val="153"/>
        </w:numPr>
        <w:suppressAutoHyphens/>
        <w:jc w:val="both"/>
        <w:rPr>
          <w:rFonts w:ascii="Arial" w:hAnsi="Arial" w:cs="Arial"/>
          <w:sz w:val="18"/>
          <w:szCs w:val="18"/>
        </w:rPr>
      </w:pPr>
      <w:r w:rsidRPr="00C05385">
        <w:rPr>
          <w:rFonts w:ascii="Arial" w:hAnsi="Arial" w:cs="Arial"/>
          <w:sz w:val="18"/>
          <w:szCs w:val="18"/>
        </w:rPr>
        <w:t>Wykonawca przed przystąpieniem do wykonania przedmiotu Umowy poda: nazwy, dane kontaktowe oraz przedstawicieli, Podwykonawców zaangażowanych w realizację przedmiotu Umowy.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512B0EB7" w14:textId="77777777" w:rsidR="00C05385" w:rsidRDefault="00402ABA" w:rsidP="0060168C">
      <w:pPr>
        <w:pStyle w:val="Akapitzlist"/>
        <w:numPr>
          <w:ilvl w:val="3"/>
          <w:numId w:val="153"/>
        </w:numPr>
        <w:suppressAutoHyphens/>
        <w:jc w:val="both"/>
        <w:rPr>
          <w:rFonts w:ascii="Arial" w:hAnsi="Arial" w:cs="Arial"/>
          <w:sz w:val="18"/>
          <w:szCs w:val="18"/>
        </w:rPr>
      </w:pPr>
      <w:r w:rsidRPr="00C05385">
        <w:rPr>
          <w:rFonts w:ascii="Arial" w:hAnsi="Arial" w:cs="Arial"/>
          <w:sz w:val="18"/>
          <w:szCs w:val="18"/>
        </w:rPr>
        <w:t xml:space="preserve">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 </w:t>
      </w:r>
    </w:p>
    <w:p w14:paraId="66F30091" w14:textId="013108CB" w:rsidR="00402ABA" w:rsidRPr="00C05385" w:rsidRDefault="00402ABA" w:rsidP="0060168C">
      <w:pPr>
        <w:pStyle w:val="Akapitzlist"/>
        <w:numPr>
          <w:ilvl w:val="3"/>
          <w:numId w:val="153"/>
        </w:numPr>
        <w:suppressAutoHyphens/>
        <w:jc w:val="both"/>
        <w:rPr>
          <w:rFonts w:ascii="Arial" w:hAnsi="Arial" w:cs="Arial"/>
          <w:sz w:val="18"/>
          <w:szCs w:val="18"/>
        </w:rPr>
      </w:pPr>
      <w:r w:rsidRPr="00C05385">
        <w:rPr>
          <w:rFonts w:ascii="Arial" w:hAnsi="Arial" w:cs="Arial"/>
          <w:sz w:val="18"/>
          <w:szCs w:val="18"/>
        </w:rPr>
        <w:t>Odstąpienie od umowy w przypadku określonym w ust. 3 może nastąpić w terminie 30 dni od dnia powzięcia przez Zamawiającego wiadomości o przyczynie odstąpienia.</w:t>
      </w:r>
    </w:p>
    <w:p w14:paraId="1369B87C" w14:textId="040A6F60" w:rsidR="00402ABA" w:rsidRPr="002C7116" w:rsidRDefault="00402ABA" w:rsidP="00402ABA">
      <w:pPr>
        <w:pStyle w:val="Tekstpodstawowy"/>
        <w:jc w:val="center"/>
        <w:rPr>
          <w:rFonts w:ascii="Arial" w:hAnsi="Arial" w:cs="Arial"/>
          <w:i w:val="0"/>
          <w:sz w:val="18"/>
          <w:szCs w:val="18"/>
        </w:rPr>
      </w:pPr>
      <w:r w:rsidRPr="002C7116">
        <w:rPr>
          <w:rFonts w:ascii="Arial" w:hAnsi="Arial" w:cs="Arial"/>
          <w:i w:val="0"/>
          <w:sz w:val="18"/>
          <w:szCs w:val="18"/>
        </w:rPr>
        <w:t xml:space="preserve">§ 13 </w:t>
      </w:r>
      <w:r w:rsidR="00523528">
        <w:rPr>
          <w:rFonts w:ascii="Arial" w:hAnsi="Arial" w:cs="Arial"/>
          <w:i w:val="0"/>
          <w:sz w:val="18"/>
          <w:szCs w:val="18"/>
        </w:rPr>
        <w:t>-</w:t>
      </w:r>
      <w:r w:rsidRPr="002C7116">
        <w:rPr>
          <w:rFonts w:ascii="Arial" w:hAnsi="Arial" w:cs="Arial"/>
          <w:i w:val="0"/>
          <w:sz w:val="18"/>
          <w:szCs w:val="18"/>
        </w:rPr>
        <w:t xml:space="preserve"> Cesja Wierzytelności</w:t>
      </w:r>
    </w:p>
    <w:p w14:paraId="59D71F8C" w14:textId="77777777" w:rsidR="00402ABA" w:rsidRPr="002C7116" w:rsidRDefault="00402ABA" w:rsidP="00402ABA">
      <w:pPr>
        <w:suppressAutoHyphens/>
        <w:jc w:val="both"/>
        <w:rPr>
          <w:rFonts w:ascii="Arial" w:eastAsia="Times New Roman" w:hAnsi="Arial" w:cs="Arial"/>
          <w:sz w:val="18"/>
          <w:szCs w:val="18"/>
          <w:lang w:eastAsia="ar-SA"/>
        </w:rPr>
      </w:pPr>
      <w:r w:rsidRPr="002C7116">
        <w:rPr>
          <w:rFonts w:ascii="Arial" w:hAnsi="Arial" w:cs="Arial"/>
          <w:sz w:val="18"/>
          <w:szCs w:val="18"/>
        </w:rPr>
        <w:t>Wykonawca nie może przenieść na osobę trzecią wierzytelności wynikających z niniejszej umowy bez zachowania procedur wynikających z ustawy z dn. 15.04.2011 r. o działalności leczniczej (tj. Dz. U. z 2025r., poz. 450 ze zm.), tj. bez uzyskania pisemnej zgody podmiotu tworzącego Zamawiającego - Uniwersytetu Medycznego w Lublinie. Warunki cesji, o których mowa w zdaniu poprzedzającym, dotyczą także zabezpieczeń z wierzytelności wynikających z niniejszej umowy, ustanowienia zarządu wierzytelnością, upoważnienia do administrowania wierzytelnością, wnoszenia tytułem wkładu niepieniężnego oraz zawierania umów w zakresie zarządzania płynnością oraz innych czynności o podobnym skutku prawnym. Czynność prawna dokonana z naruszeniem tego wymogu jest bezwzględnie nieważna.</w:t>
      </w:r>
    </w:p>
    <w:p w14:paraId="2CE22809" w14:textId="77777777" w:rsidR="00402ABA" w:rsidRPr="002C7116" w:rsidRDefault="00402ABA" w:rsidP="00402ABA">
      <w:pPr>
        <w:jc w:val="center"/>
        <w:textAlignment w:val="baseline"/>
        <w:rPr>
          <w:rFonts w:ascii="Arial" w:hAnsi="Arial"/>
          <w:bCs/>
          <w:sz w:val="18"/>
          <w:szCs w:val="18"/>
        </w:rPr>
      </w:pPr>
      <w:r w:rsidRPr="002C7116">
        <w:rPr>
          <w:rFonts w:ascii="Arial" w:eastAsia="Times New Roman" w:hAnsi="Arial" w:cs="Calibri"/>
          <w:bCs/>
          <w:kern w:val="2"/>
          <w:sz w:val="18"/>
          <w:szCs w:val="18"/>
        </w:rPr>
        <w:t>§ 14</w:t>
      </w:r>
    </w:p>
    <w:p w14:paraId="7B26A381" w14:textId="77777777" w:rsidR="00402ABA" w:rsidRPr="002C7116" w:rsidRDefault="00402ABA" w:rsidP="00402AB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Dostęp do danych osobowych administrowanych przez Zamawiającego</w:t>
      </w:r>
    </w:p>
    <w:p w14:paraId="145B7B96" w14:textId="77777777" w:rsidR="00402ABA" w:rsidRPr="002C7116" w:rsidRDefault="00402ABA" w:rsidP="0060168C">
      <w:pPr>
        <w:numPr>
          <w:ilvl w:val="0"/>
          <w:numId w:val="156"/>
        </w:numPr>
        <w:suppressAutoHyphens/>
        <w:jc w:val="both"/>
        <w:textAlignment w:val="baseline"/>
        <w:rPr>
          <w:rFonts w:ascii="Arial" w:hAnsi="Arial"/>
          <w:sz w:val="18"/>
          <w:szCs w:val="18"/>
        </w:rPr>
      </w:pPr>
      <w:r w:rsidRPr="002C7116">
        <w:rPr>
          <w:rFonts w:ascii="Arial" w:hAnsi="Arial"/>
          <w:sz w:val="18"/>
          <w:szCs w:val="18"/>
        </w:rPr>
        <w:t xml:space="preserve">W przypadku, gdy do wykonania przedmiotu zamówienia konieczny będzie dostęp Wykonawcy do danych osobowych administrowanych przez Zamawiającego będzie on realizowany zgodnie z </w:t>
      </w:r>
      <w:r w:rsidRPr="002C7116">
        <w:rPr>
          <w:rFonts w:ascii="Arial" w:eastAsia="Times New Roman" w:hAnsi="Arial" w:cs="Calibri"/>
          <w:kern w:val="2"/>
          <w:sz w:val="18"/>
          <w:szCs w:val="18"/>
        </w:rPr>
        <w:t xml:space="preserve">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 na zasadach określonych </w:t>
      </w:r>
      <w:r w:rsidRPr="002C7116">
        <w:rPr>
          <w:rFonts w:ascii="Arial" w:hAnsi="Arial"/>
          <w:sz w:val="18"/>
          <w:szCs w:val="18"/>
        </w:rPr>
        <w:t>w niniejszym paragrafie.</w:t>
      </w:r>
    </w:p>
    <w:p w14:paraId="14A0D661" w14:textId="77777777" w:rsidR="00402ABA" w:rsidRPr="002C7116" w:rsidRDefault="00402ABA" w:rsidP="0060168C">
      <w:pPr>
        <w:numPr>
          <w:ilvl w:val="0"/>
          <w:numId w:val="156"/>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Zgodnie z wynikiem dokonania oceny Procesora zgodnie z art. 28 ust. 1 RODO, Zamawiający, jako Administrator powierza przetwarzanie danych osobowych Wykonawcy jako Procesorowi, na warunkach przewidzianych w niniejszym paragrafie.</w:t>
      </w:r>
    </w:p>
    <w:p w14:paraId="794CF325" w14:textId="77777777" w:rsidR="00402ABA" w:rsidRPr="002C7116" w:rsidRDefault="00402ABA" w:rsidP="0060168C">
      <w:pPr>
        <w:numPr>
          <w:ilvl w:val="0"/>
          <w:numId w:val="156"/>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1818BD38" w14:textId="2928C114" w:rsidR="00402ABA" w:rsidRPr="002C7116" w:rsidRDefault="00402ABA" w:rsidP="0060168C">
      <w:pPr>
        <w:numPr>
          <w:ilvl w:val="0"/>
          <w:numId w:val="156"/>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Procesor jest upoważniony do wykonywania następujących czynności przetwarzania powierzonych danych: utrwalanie, organizowanie, porządkowanie, przechowywanie, adaptowanie lub modyfikowanie, pobieranie, przeglądanie, dopasowywanie lub łączenie, ograniczanie, usuwanie lub niszczenie</w:t>
      </w:r>
      <w:r w:rsidRPr="002C7116">
        <w:rPr>
          <w:rFonts w:ascii="Arial" w:eastAsia="Times New Roman" w:hAnsi="Arial" w:cs="Calibri"/>
          <w:i/>
          <w:iCs/>
          <w:sz w:val="18"/>
          <w:szCs w:val="18"/>
          <w:lang w:eastAsia="pl-PL"/>
        </w:rPr>
        <w:t xml:space="preserve"> </w:t>
      </w:r>
      <w:r w:rsidR="00523528">
        <w:rPr>
          <w:rFonts w:ascii="Arial" w:eastAsia="Times New Roman" w:hAnsi="Arial" w:cs="Calibri"/>
          <w:sz w:val="18"/>
          <w:szCs w:val="18"/>
          <w:lang w:eastAsia="pl-PL"/>
        </w:rPr>
        <w:t>-</w:t>
      </w:r>
      <w:r w:rsidRPr="002C7116">
        <w:rPr>
          <w:rFonts w:ascii="Arial" w:eastAsia="Times New Roman" w:hAnsi="Arial" w:cs="Calibri"/>
          <w:sz w:val="18"/>
          <w:szCs w:val="18"/>
          <w:lang w:eastAsia="pl-PL"/>
        </w:rPr>
        <w:t xml:space="preserve"> które są w minimalnym zakresie niezbędne do realizacji przedmiotu umowy.</w:t>
      </w:r>
    </w:p>
    <w:p w14:paraId="081FBAAE" w14:textId="77777777" w:rsidR="00402ABA" w:rsidRPr="002C7116" w:rsidRDefault="00402ABA" w:rsidP="0060168C">
      <w:pPr>
        <w:numPr>
          <w:ilvl w:val="0"/>
          <w:numId w:val="156"/>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Dane osobowe, o których mowa w ust. 1  są informacjami prawnie chronionymi.</w:t>
      </w:r>
    </w:p>
    <w:p w14:paraId="44495491" w14:textId="77777777" w:rsidR="00402ABA" w:rsidRPr="002C7116" w:rsidRDefault="00402ABA" w:rsidP="0060168C">
      <w:pPr>
        <w:numPr>
          <w:ilvl w:val="0"/>
          <w:numId w:val="156"/>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Dane osobowe, o których mowa w ust. 1 są danymi osobowymi określonymi w art. 4 pkt. 1) RODO oraz danymi podlegającymi szczególnej ochronie tj. danymi szczególnych kategorii określonymi w art. 9 RODO.</w:t>
      </w:r>
    </w:p>
    <w:p w14:paraId="4C3E10B9" w14:textId="77777777" w:rsidR="00402ABA" w:rsidRPr="002C7116" w:rsidRDefault="00402ABA" w:rsidP="00402ABA">
      <w:pPr>
        <w:tabs>
          <w:tab w:val="left" w:pos="1815"/>
        </w:tabs>
        <w:textAlignment w:val="baseline"/>
        <w:rPr>
          <w:rFonts w:ascii="Arial" w:hAnsi="Arial"/>
          <w:sz w:val="18"/>
          <w:szCs w:val="18"/>
        </w:rPr>
      </w:pPr>
    </w:p>
    <w:p w14:paraId="04145F14" w14:textId="77777777" w:rsidR="00402ABA" w:rsidRPr="002C7116" w:rsidRDefault="00402ABA" w:rsidP="00402AB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Oświadczenia stron</w:t>
      </w:r>
    </w:p>
    <w:p w14:paraId="1C903BE3"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Administrator oświadcza, że jest administratorem danych osobowych zawartych w zbiorach, o których mowa w  ust. 1.</w:t>
      </w:r>
    </w:p>
    <w:p w14:paraId="64564117"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Administrator oświadcza, że dane osobowe o których mowa w ust. 1 zostały zebrane lub zostaną zebrane zgodnie z przepisami prawa powszechnie obowiązującego.</w:t>
      </w:r>
    </w:p>
    <w:p w14:paraId="5C0BF016"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 xml:space="preserve">Administrator oświadcza, że dane osobowe o których mowa ust. 1  mogą być powierzone do przetwarzania podmiotowi innemu niż Administrator tj. Procesorowi. </w:t>
      </w:r>
    </w:p>
    <w:p w14:paraId="510668F0"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7DF49D12" w14:textId="14B713EB" w:rsidR="00402ABA" w:rsidRPr="006D0A0F" w:rsidRDefault="00402ABA" w:rsidP="0060168C">
      <w:pPr>
        <w:pStyle w:val="Akapitzlist"/>
        <w:numPr>
          <w:ilvl w:val="2"/>
          <w:numId w:val="157"/>
        </w:numPr>
        <w:jc w:val="both"/>
        <w:rPr>
          <w:rFonts w:ascii="Arial" w:hAnsi="Arial"/>
          <w:sz w:val="18"/>
          <w:szCs w:val="18"/>
        </w:rPr>
      </w:pPr>
      <w:r w:rsidRPr="006D0A0F">
        <w:rPr>
          <w:rFonts w:ascii="Arial" w:eastAsia="Times New Roman" w:hAnsi="Arial" w:cs="Calibri"/>
          <w:sz w:val="18"/>
          <w:szCs w:val="18"/>
          <w:lang w:eastAsia="pl-PL"/>
        </w:rPr>
        <w:t xml:space="preserve">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2C3AAC3C" w14:textId="466BCFA5" w:rsidR="00402ABA" w:rsidRPr="006D0A0F" w:rsidRDefault="00402ABA" w:rsidP="0060168C">
      <w:pPr>
        <w:pStyle w:val="Akapitzlist"/>
        <w:numPr>
          <w:ilvl w:val="7"/>
          <w:numId w:val="157"/>
        </w:numPr>
        <w:jc w:val="both"/>
        <w:rPr>
          <w:rFonts w:ascii="Arial" w:hAnsi="Arial"/>
          <w:sz w:val="18"/>
          <w:szCs w:val="18"/>
        </w:rPr>
      </w:pPr>
      <w:r w:rsidRPr="006D0A0F">
        <w:rPr>
          <w:rFonts w:ascii="Arial" w:eastAsia="Times New Roman" w:hAnsi="Arial" w:cs="Calibri"/>
          <w:sz w:val="18"/>
          <w:szCs w:val="18"/>
          <w:lang w:eastAsia="pl-PL"/>
        </w:rPr>
        <w:t xml:space="preserve">pseudonimizację i szyfrowanie danych osobowych, </w:t>
      </w:r>
    </w:p>
    <w:p w14:paraId="61EE3477" w14:textId="3F7C0561" w:rsidR="00402ABA" w:rsidRPr="006D0A0F" w:rsidRDefault="00402ABA" w:rsidP="0060168C">
      <w:pPr>
        <w:pStyle w:val="Akapitzlist"/>
        <w:numPr>
          <w:ilvl w:val="7"/>
          <w:numId w:val="157"/>
        </w:numPr>
        <w:jc w:val="both"/>
        <w:rPr>
          <w:rFonts w:ascii="Arial" w:hAnsi="Arial"/>
          <w:sz w:val="18"/>
          <w:szCs w:val="18"/>
        </w:rPr>
      </w:pPr>
      <w:r w:rsidRPr="006D0A0F">
        <w:rPr>
          <w:rFonts w:ascii="Arial" w:eastAsia="Times New Roman" w:hAnsi="Arial" w:cs="Calibri"/>
          <w:sz w:val="18"/>
          <w:szCs w:val="18"/>
          <w:lang w:eastAsia="pl-PL"/>
        </w:rPr>
        <w:t xml:space="preserve">zdolność do ciągłego zapewnienia poufności, integralności, dostępności i odporności systemów i usług przetwarzania, </w:t>
      </w:r>
    </w:p>
    <w:p w14:paraId="0A5F9BB1" w14:textId="47A937FD" w:rsidR="00402ABA" w:rsidRPr="006D0A0F" w:rsidRDefault="00402ABA" w:rsidP="0060168C">
      <w:pPr>
        <w:pStyle w:val="Akapitzlist"/>
        <w:numPr>
          <w:ilvl w:val="7"/>
          <w:numId w:val="157"/>
        </w:numPr>
        <w:jc w:val="both"/>
        <w:rPr>
          <w:rFonts w:ascii="Arial" w:hAnsi="Arial"/>
          <w:sz w:val="18"/>
          <w:szCs w:val="18"/>
        </w:rPr>
      </w:pPr>
      <w:r w:rsidRPr="006D0A0F">
        <w:rPr>
          <w:rFonts w:ascii="Arial" w:eastAsia="Times New Roman" w:hAnsi="Arial" w:cs="Calibri"/>
          <w:sz w:val="18"/>
          <w:szCs w:val="18"/>
          <w:lang w:eastAsia="pl-PL"/>
        </w:rPr>
        <w:t xml:space="preserve">zdolność do szybkiego przywrócenia dostępności danych osobowych i dostępu do nich w razie incydentu fizycznego lub technicznego, oraz </w:t>
      </w:r>
    </w:p>
    <w:p w14:paraId="10E47C57" w14:textId="4E46CDC7" w:rsidR="00402ABA" w:rsidRPr="006D0A0F" w:rsidRDefault="00402ABA" w:rsidP="0060168C">
      <w:pPr>
        <w:pStyle w:val="Akapitzlist"/>
        <w:numPr>
          <w:ilvl w:val="7"/>
          <w:numId w:val="157"/>
        </w:numPr>
        <w:jc w:val="both"/>
        <w:rPr>
          <w:rFonts w:ascii="Arial" w:hAnsi="Arial"/>
          <w:sz w:val="18"/>
          <w:szCs w:val="18"/>
        </w:rPr>
      </w:pPr>
      <w:r w:rsidRPr="006D0A0F">
        <w:rPr>
          <w:rFonts w:ascii="Arial" w:eastAsia="Times New Roman" w:hAnsi="Arial" w:cs="Calibri"/>
          <w:sz w:val="18"/>
          <w:szCs w:val="18"/>
          <w:lang w:eastAsia="pl-PL"/>
        </w:rPr>
        <w:lastRenderedPageBreak/>
        <w:t xml:space="preserve">regularne testowanie, mierzenie i ocenianie skuteczności środków technicznych i organizacyjnych mających zapewnić bezpieczeństwo przetwarzania. </w:t>
      </w:r>
    </w:p>
    <w:p w14:paraId="02740CC3" w14:textId="77777777" w:rsidR="006D0A0F" w:rsidRPr="006D0A0F" w:rsidRDefault="00402ABA" w:rsidP="0060168C">
      <w:pPr>
        <w:pStyle w:val="Akapitzlist"/>
        <w:numPr>
          <w:ilvl w:val="2"/>
          <w:numId w:val="157"/>
        </w:numPr>
        <w:jc w:val="both"/>
        <w:rPr>
          <w:rFonts w:ascii="Arial" w:hAnsi="Arial"/>
          <w:sz w:val="18"/>
          <w:szCs w:val="18"/>
        </w:rPr>
      </w:pPr>
      <w:r w:rsidRPr="006D0A0F">
        <w:rPr>
          <w:rFonts w:ascii="Arial" w:eastAsia="Times New Roman" w:hAnsi="Arial" w:cs="Calibri"/>
          <w:sz w:val="18"/>
          <w:szCs w:val="18"/>
          <w:lang w:eastAsia="pl-PL"/>
        </w:rPr>
        <w:t xml:space="preserve">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400F3245" w14:textId="3C00B6DD" w:rsidR="00402ABA" w:rsidRPr="006D0A0F" w:rsidRDefault="00402ABA" w:rsidP="0060168C">
      <w:pPr>
        <w:pStyle w:val="Akapitzlist"/>
        <w:numPr>
          <w:ilvl w:val="2"/>
          <w:numId w:val="157"/>
        </w:numPr>
        <w:jc w:val="both"/>
        <w:rPr>
          <w:rFonts w:ascii="Arial" w:hAnsi="Arial"/>
          <w:sz w:val="18"/>
          <w:szCs w:val="18"/>
        </w:rPr>
      </w:pPr>
      <w:r w:rsidRPr="006D0A0F">
        <w:rPr>
          <w:rFonts w:ascii="Arial" w:eastAsia="Times New Roman" w:hAnsi="Arial" w:cs="Calibri"/>
          <w:sz w:val="18"/>
          <w:szCs w:val="18"/>
          <w:lang w:eastAsia="pl-PL"/>
        </w:rPr>
        <w:t>Procesor podejmuje działania w celu zapewnienia, by każda osoba fizyczna działająca z jego upoważnienia, która ma dostęp do danych osobowych, przetwarzała je wyłącznie na jego polecenie.</w:t>
      </w:r>
    </w:p>
    <w:p w14:paraId="22085DD4"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360462E9"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Administrator zobowiązuje Procesora do wydawania oraz odwoływania osobom przetwarzającym dane osobowe powierzone przez  Administratora - upoważnień do przetwarzania danych osobowych określonych w ust. 1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615356C4"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55347A0A"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593AAD7E" w14:textId="77777777" w:rsidR="00402ABA" w:rsidRPr="002C7116" w:rsidRDefault="00402ABA" w:rsidP="0060168C">
      <w:pPr>
        <w:numPr>
          <w:ilvl w:val="0"/>
          <w:numId w:val="157"/>
        </w:numPr>
        <w:suppressAutoHyphens/>
        <w:jc w:val="both"/>
        <w:rPr>
          <w:rFonts w:ascii="Arial" w:hAnsi="Arial"/>
          <w:sz w:val="18"/>
          <w:szCs w:val="18"/>
        </w:rPr>
      </w:pPr>
      <w:r w:rsidRPr="002C7116">
        <w:rPr>
          <w:rFonts w:ascii="Arial" w:eastAsia="Times New Roman" w:hAnsi="Arial" w:cs="Calibri"/>
          <w:sz w:val="18"/>
          <w:szCs w:val="18"/>
          <w:lang w:eastAsia="pl-PL"/>
        </w:rPr>
        <w:t>Żadnej ze stron nie będzie przysługiwać dodatkowe wynagrodzenie w związku z obowiązkami określonymi w niniejszym paragrafie.</w:t>
      </w:r>
    </w:p>
    <w:p w14:paraId="2331AEED" w14:textId="77777777" w:rsidR="00402ABA" w:rsidRPr="002C7116" w:rsidRDefault="00402ABA" w:rsidP="00402ABA">
      <w:pPr>
        <w:jc w:val="center"/>
        <w:textAlignment w:val="baseline"/>
        <w:rPr>
          <w:rFonts w:ascii="Arial" w:eastAsia="Times New Roman" w:hAnsi="Arial" w:cs="Calibri"/>
          <w:b/>
          <w:kern w:val="2"/>
          <w:sz w:val="18"/>
          <w:szCs w:val="18"/>
        </w:rPr>
      </w:pPr>
    </w:p>
    <w:p w14:paraId="44109270" w14:textId="77777777" w:rsidR="00402ABA" w:rsidRPr="002C7116" w:rsidRDefault="00402ABA" w:rsidP="00402AB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Czas trwania przetwarzania</w:t>
      </w:r>
    </w:p>
    <w:p w14:paraId="4ACEB272" w14:textId="77777777" w:rsidR="00402ABA" w:rsidRPr="002C7116" w:rsidRDefault="00402ABA" w:rsidP="0060168C">
      <w:pPr>
        <w:numPr>
          <w:ilvl w:val="0"/>
          <w:numId w:val="158"/>
        </w:numPr>
        <w:suppressAutoHyphens/>
        <w:jc w:val="both"/>
        <w:rPr>
          <w:rFonts w:ascii="Arial" w:hAnsi="Arial"/>
          <w:sz w:val="18"/>
          <w:szCs w:val="18"/>
        </w:rPr>
      </w:pPr>
      <w:r w:rsidRPr="002C7116">
        <w:rPr>
          <w:rFonts w:ascii="Arial" w:eastAsia="Times New Roman" w:hAnsi="Arial" w:cs="Calibri"/>
          <w:sz w:val="18"/>
          <w:szCs w:val="18"/>
          <w:lang w:eastAsia="pl-PL"/>
        </w:rPr>
        <w:t>Powierzenie przetwarzania danych osobowych będzie realizowane przez czas trwania umowy.</w:t>
      </w:r>
    </w:p>
    <w:p w14:paraId="76A09E7F" w14:textId="77777777" w:rsidR="00402ABA" w:rsidRPr="002C7116" w:rsidRDefault="00402ABA" w:rsidP="0060168C">
      <w:pPr>
        <w:numPr>
          <w:ilvl w:val="0"/>
          <w:numId w:val="158"/>
        </w:numPr>
        <w:suppressAutoHyphens/>
        <w:jc w:val="both"/>
        <w:rPr>
          <w:rFonts w:ascii="Arial" w:hAnsi="Arial"/>
          <w:sz w:val="18"/>
          <w:szCs w:val="18"/>
        </w:rPr>
      </w:pPr>
      <w:r w:rsidRPr="002C7116">
        <w:rPr>
          <w:rFonts w:ascii="Arial" w:eastAsia="Times New Roman" w:hAnsi="Arial" w:cs="Calibri"/>
          <w:sz w:val="18"/>
          <w:szCs w:val="18"/>
          <w:lang w:eastAsia="pl-PL"/>
        </w:rPr>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0AED5B3C" w14:textId="77777777" w:rsidR="00402ABA" w:rsidRPr="002C7116" w:rsidRDefault="00402ABA" w:rsidP="0060168C">
      <w:pPr>
        <w:numPr>
          <w:ilvl w:val="0"/>
          <w:numId w:val="158"/>
        </w:numPr>
        <w:suppressAutoHyphens/>
        <w:jc w:val="both"/>
        <w:rPr>
          <w:rFonts w:ascii="Arial" w:hAnsi="Arial"/>
          <w:sz w:val="18"/>
          <w:szCs w:val="18"/>
        </w:rPr>
      </w:pPr>
      <w:r w:rsidRPr="002C7116">
        <w:rPr>
          <w:rFonts w:ascii="Arial" w:eastAsia="Times New Roman" w:hAnsi="Arial" w:cs="Calibri"/>
          <w:sz w:val="18"/>
          <w:szCs w:val="18"/>
          <w:lang w:eastAsia="pl-PL"/>
        </w:rPr>
        <w:t>Zwrot nastąpi w terminie uzgodnionym pisemnie przez Strony, jednak nie dłuższym niż 30 (trzydzieści) dni od daty rozwiązania lub wygaśnięcia powierzenia.</w:t>
      </w:r>
    </w:p>
    <w:p w14:paraId="4ED1D241" w14:textId="77777777" w:rsidR="00402ABA" w:rsidRPr="002C7116" w:rsidRDefault="00402ABA" w:rsidP="0060168C">
      <w:pPr>
        <w:numPr>
          <w:ilvl w:val="0"/>
          <w:numId w:val="158"/>
        </w:numPr>
        <w:suppressAutoHyphens/>
        <w:jc w:val="both"/>
        <w:rPr>
          <w:rFonts w:ascii="Arial" w:hAnsi="Arial"/>
          <w:sz w:val="18"/>
          <w:szCs w:val="18"/>
        </w:rPr>
      </w:pPr>
      <w:r w:rsidRPr="002C7116">
        <w:rPr>
          <w:rFonts w:ascii="Arial" w:eastAsia="Times New Roman" w:hAnsi="Arial" w:cs="Calibri"/>
          <w:sz w:val="18"/>
          <w:szCs w:val="18"/>
          <w:lang w:eastAsia="pl-PL"/>
        </w:rPr>
        <w:t>Ze zwrotu, o którym powyżej sporządzony zostanie protokół zwrotu, podpisany przez obie Strony umowy. Protokół zostanie sporządzony w dwóch jednobrzmiących egzemplarzach, po jednym dla każdej ze Stron.</w:t>
      </w:r>
    </w:p>
    <w:p w14:paraId="627BF010" w14:textId="2CED64DE" w:rsidR="00402ABA" w:rsidRPr="002C7116" w:rsidRDefault="00402ABA" w:rsidP="0060168C">
      <w:pPr>
        <w:numPr>
          <w:ilvl w:val="0"/>
          <w:numId w:val="158"/>
        </w:numPr>
        <w:suppressAutoHyphens/>
        <w:jc w:val="both"/>
        <w:rPr>
          <w:rFonts w:ascii="Arial" w:hAnsi="Arial"/>
          <w:sz w:val="18"/>
          <w:szCs w:val="18"/>
        </w:rPr>
      </w:pPr>
      <w:r w:rsidRPr="002C7116">
        <w:rPr>
          <w:rFonts w:ascii="Arial" w:eastAsia="Times New Roman" w:hAnsi="Arial" w:cs="Calibri"/>
          <w:sz w:val="18"/>
          <w:szCs w:val="18"/>
          <w:lang w:eastAsia="pl-PL"/>
        </w:rPr>
        <w:t xml:space="preserve">W przypadku sporu pomiędzy Procesorem a Administratorem, powstałym w związku z realizacją powierzenia </w:t>
      </w:r>
      <w:r w:rsidR="00523528">
        <w:rPr>
          <w:rFonts w:ascii="Arial" w:eastAsia="Times New Roman" w:hAnsi="Arial" w:cs="Calibri"/>
          <w:sz w:val="18"/>
          <w:szCs w:val="18"/>
          <w:lang w:eastAsia="pl-PL"/>
        </w:rPr>
        <w:t>-</w:t>
      </w:r>
      <w:r w:rsidRPr="002C7116">
        <w:rPr>
          <w:rFonts w:ascii="Arial" w:eastAsia="Times New Roman" w:hAnsi="Arial" w:cs="Calibri"/>
          <w:sz w:val="18"/>
          <w:szCs w:val="18"/>
          <w:lang w:eastAsia="pl-PL"/>
        </w:rPr>
        <w:t xml:space="preserve">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Postanowienie to pozostaje w mocy po rozwiązaniu lub wygaśnięciu powierzenia.</w:t>
      </w:r>
    </w:p>
    <w:p w14:paraId="47B57798" w14:textId="77777777" w:rsidR="00402ABA" w:rsidRPr="002C7116" w:rsidRDefault="00402ABA" w:rsidP="00402ABA">
      <w:pPr>
        <w:jc w:val="center"/>
        <w:textAlignment w:val="baseline"/>
        <w:rPr>
          <w:rFonts w:ascii="Arial" w:eastAsia="Times New Roman" w:hAnsi="Arial" w:cs="Calibri"/>
          <w:b/>
          <w:kern w:val="2"/>
          <w:sz w:val="18"/>
          <w:szCs w:val="18"/>
        </w:rPr>
      </w:pPr>
      <w:r w:rsidRPr="002C7116">
        <w:rPr>
          <w:rFonts w:ascii="Arial" w:eastAsia="Times New Roman" w:hAnsi="Arial" w:cs="Calibri"/>
          <w:b/>
          <w:kern w:val="2"/>
          <w:sz w:val="18"/>
          <w:szCs w:val="18"/>
        </w:rPr>
        <w:t xml:space="preserve"> </w:t>
      </w:r>
    </w:p>
    <w:p w14:paraId="17B9DDA2" w14:textId="77777777" w:rsidR="00402ABA" w:rsidRPr="002C7116" w:rsidRDefault="00402ABA" w:rsidP="00402AB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Charakter i cel przetwarzania</w:t>
      </w:r>
    </w:p>
    <w:p w14:paraId="50785A68" w14:textId="77777777" w:rsidR="00402ABA" w:rsidRPr="002C7116" w:rsidRDefault="00402ABA" w:rsidP="0060168C">
      <w:pPr>
        <w:numPr>
          <w:ilvl w:val="0"/>
          <w:numId w:val="159"/>
        </w:numPr>
        <w:suppressAutoHyphens/>
        <w:jc w:val="both"/>
        <w:rPr>
          <w:rFonts w:ascii="Arial" w:hAnsi="Arial"/>
          <w:sz w:val="18"/>
          <w:szCs w:val="18"/>
        </w:rPr>
      </w:pPr>
      <w:r w:rsidRPr="002C7116">
        <w:rPr>
          <w:rFonts w:ascii="Arial" w:eastAsia="Times New Roman" w:hAnsi="Arial" w:cs="Calibri"/>
          <w:sz w:val="18"/>
          <w:szCs w:val="18"/>
          <w:lang w:eastAsia="pl-PL"/>
        </w:rPr>
        <w:t>Procesor oświadcza, że będzie przetwarzał dane osobowe jedynie w określonym, ograniczonym celu i zakresie, niezbędnym do wykonania umowy głównej.</w:t>
      </w:r>
    </w:p>
    <w:p w14:paraId="3431175B" w14:textId="77777777" w:rsidR="00402ABA" w:rsidRPr="002C7116" w:rsidRDefault="00402ABA" w:rsidP="0060168C">
      <w:pPr>
        <w:numPr>
          <w:ilvl w:val="0"/>
          <w:numId w:val="159"/>
        </w:numPr>
        <w:suppressAutoHyphens/>
        <w:jc w:val="both"/>
        <w:rPr>
          <w:rFonts w:ascii="Arial" w:hAnsi="Arial"/>
          <w:sz w:val="18"/>
          <w:szCs w:val="18"/>
        </w:rPr>
      </w:pPr>
      <w:r w:rsidRPr="002C7116">
        <w:rPr>
          <w:rFonts w:ascii="Arial" w:eastAsia="Times New Roman" w:hAnsi="Arial" w:cs="Calibri"/>
          <w:sz w:val="18"/>
          <w:szCs w:val="18"/>
          <w:lang w:eastAsia="pl-PL"/>
        </w:rPr>
        <w:t>Procesor oświadcza, że będzie przetwarzał dane osobowe prawidłowo, z zachowaniem atrybutów poufności, dostępności, integralności, adekwatności, rozliczalności i niezaprzeczalności danych.</w:t>
      </w:r>
    </w:p>
    <w:p w14:paraId="5A59D426" w14:textId="77777777" w:rsidR="00402ABA" w:rsidRPr="002C7116" w:rsidRDefault="00402ABA" w:rsidP="0060168C">
      <w:pPr>
        <w:numPr>
          <w:ilvl w:val="0"/>
          <w:numId w:val="159"/>
        </w:numPr>
        <w:suppressAutoHyphens/>
        <w:jc w:val="both"/>
        <w:rPr>
          <w:rFonts w:ascii="Arial" w:hAnsi="Arial"/>
          <w:sz w:val="18"/>
          <w:szCs w:val="18"/>
        </w:rPr>
      </w:pPr>
      <w:r w:rsidRPr="002C7116">
        <w:rPr>
          <w:rFonts w:ascii="Arial" w:eastAsia="Times New Roman" w:hAnsi="Arial" w:cs="Calibri"/>
          <w:sz w:val="18"/>
          <w:szCs w:val="18"/>
          <w:lang w:eastAsia="pl-PL"/>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z zachowaniem wyjątków określonych w art. 89 ust. 1 RODO.</w:t>
      </w:r>
    </w:p>
    <w:p w14:paraId="432CAAB1" w14:textId="77777777" w:rsidR="00402ABA" w:rsidRPr="002C7116" w:rsidRDefault="00402ABA" w:rsidP="0060168C">
      <w:pPr>
        <w:numPr>
          <w:ilvl w:val="0"/>
          <w:numId w:val="159"/>
        </w:numPr>
        <w:suppressAutoHyphens/>
        <w:jc w:val="both"/>
        <w:rPr>
          <w:rFonts w:ascii="Arial" w:hAnsi="Arial"/>
          <w:sz w:val="18"/>
          <w:szCs w:val="18"/>
        </w:rPr>
      </w:pPr>
      <w:r w:rsidRPr="002C7116">
        <w:rPr>
          <w:rFonts w:ascii="Arial" w:eastAsia="Times New Roman" w:hAnsi="Arial" w:cs="Calibri"/>
          <w:sz w:val="18"/>
          <w:szCs w:val="18"/>
          <w:lang w:eastAsia="pl-PL"/>
        </w:rPr>
        <w:t>Powierzone procesorowi dane osobowe będą przez niego przetwarzane w sposób ciągły.</w:t>
      </w:r>
    </w:p>
    <w:p w14:paraId="239D2FEE" w14:textId="77777777" w:rsidR="00402ABA" w:rsidRPr="002C7116" w:rsidRDefault="00402ABA" w:rsidP="00402ABA">
      <w:pPr>
        <w:jc w:val="center"/>
        <w:textAlignment w:val="baseline"/>
        <w:rPr>
          <w:rFonts w:eastAsia="Times New Roman" w:cs="Calibri"/>
          <w:b/>
          <w:kern w:val="2"/>
          <w:sz w:val="18"/>
          <w:szCs w:val="18"/>
        </w:rPr>
      </w:pPr>
    </w:p>
    <w:p w14:paraId="604478F4" w14:textId="77777777" w:rsidR="00402ABA" w:rsidRPr="002C7116" w:rsidRDefault="00402ABA" w:rsidP="00402AB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Prawa i obowiązki Administratora i Procesora</w:t>
      </w:r>
    </w:p>
    <w:p w14:paraId="3DE10B06" w14:textId="2CCA5CFA" w:rsidR="00402ABA" w:rsidRPr="00492CD1" w:rsidRDefault="00402ABA" w:rsidP="0060168C">
      <w:pPr>
        <w:pStyle w:val="Akapitzlist"/>
        <w:numPr>
          <w:ilvl w:val="1"/>
          <w:numId w:val="159"/>
        </w:numPr>
        <w:textAlignment w:val="baseline"/>
        <w:rPr>
          <w:rFonts w:ascii="Arial" w:hAnsi="Arial"/>
          <w:sz w:val="18"/>
          <w:szCs w:val="18"/>
        </w:rPr>
      </w:pPr>
      <w:r w:rsidRPr="00492CD1">
        <w:rPr>
          <w:rFonts w:ascii="Arial" w:eastAsia="Times New Roman" w:hAnsi="Arial" w:cs="Calibri"/>
          <w:sz w:val="18"/>
          <w:szCs w:val="18"/>
          <w:lang w:eastAsia="pl-PL"/>
        </w:rPr>
        <w:t>Strony zobowiązują się do współdziałania w procesie przetwarzania danych osobowych. Współdziałanie obejmuje w szczególności:</w:t>
      </w:r>
    </w:p>
    <w:p w14:paraId="7D70AB9C" w14:textId="77777777" w:rsidR="00402ABA" w:rsidRPr="002C7116" w:rsidRDefault="00402ABA" w:rsidP="0060168C">
      <w:pPr>
        <w:numPr>
          <w:ilvl w:val="5"/>
          <w:numId w:val="160"/>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667475FB" w14:textId="77777777" w:rsidR="00402ABA" w:rsidRPr="002C7116" w:rsidRDefault="00402ABA" w:rsidP="0060168C">
      <w:pPr>
        <w:numPr>
          <w:ilvl w:val="5"/>
          <w:numId w:val="160"/>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zabezpieczanie danych osobowych,</w:t>
      </w:r>
    </w:p>
    <w:p w14:paraId="1CDF1732" w14:textId="77777777" w:rsidR="00402ABA" w:rsidRPr="002C7116" w:rsidRDefault="00402ABA" w:rsidP="0060168C">
      <w:pPr>
        <w:numPr>
          <w:ilvl w:val="5"/>
          <w:numId w:val="160"/>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dokonywanie oceny stopnia bezpieczeństwa danych osobowych, w szczególności poufności danych, poprzez bieżące monitorowanie ryzyka wiążącego się z przetwarzaniem danych osobowych,</w:t>
      </w:r>
    </w:p>
    <w:p w14:paraId="35899A0E" w14:textId="77777777" w:rsidR="00402ABA" w:rsidRPr="002C7116" w:rsidRDefault="00402ABA" w:rsidP="0060168C">
      <w:pPr>
        <w:numPr>
          <w:ilvl w:val="5"/>
          <w:numId w:val="160"/>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współpracę w zakresie wykonywania obowiązków Administratora względem osób, których dane dotyczą oraz organu nadzorczego, który kontroluje przetwarzanie danych osobowych przez Administratora,</w:t>
      </w:r>
    </w:p>
    <w:p w14:paraId="7AE7CA19" w14:textId="77777777" w:rsidR="00402ABA" w:rsidRPr="002C7116" w:rsidRDefault="00402ABA" w:rsidP="0060168C">
      <w:pPr>
        <w:numPr>
          <w:ilvl w:val="5"/>
          <w:numId w:val="160"/>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realizację obowiązków związanych z planowaniem podjęcia nowych czynności przetwarzania danych osobowych tj. planowania nowych funkcjonalności systemu.</w:t>
      </w:r>
    </w:p>
    <w:p w14:paraId="29411812" w14:textId="28AF1D8A" w:rsidR="00402ABA" w:rsidRPr="00492CD1" w:rsidRDefault="00402ABA" w:rsidP="0060168C">
      <w:pPr>
        <w:pStyle w:val="Akapitzlist"/>
        <w:numPr>
          <w:ilvl w:val="3"/>
          <w:numId w:val="160"/>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Procesor zobowiązuje się do stosowania się do instrukcji i poleceń Administratora dotyczących przetwarzania należących do Administratora danych osobowych. W szczególności Procesor zobowiązuje się do:</w:t>
      </w:r>
    </w:p>
    <w:p w14:paraId="4A22B743" w14:textId="77777777" w:rsidR="00492CD1" w:rsidRPr="00492CD1" w:rsidRDefault="00402ABA" w:rsidP="0060168C">
      <w:pPr>
        <w:pStyle w:val="Akapitzlist"/>
        <w:numPr>
          <w:ilvl w:val="5"/>
          <w:numId w:val="160"/>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zapewnienia, aby osoby mające dostęp do danych osobowych zobowiązane były do zachowania tajemnicy w zakresie przetwarzania danych osobowych w trakcie realizacji umowy  i bezterminowo po jej wygaśnięciu lub rozwiązaniu;</w:t>
      </w:r>
    </w:p>
    <w:p w14:paraId="5928FA50" w14:textId="77777777" w:rsidR="00492CD1" w:rsidRPr="00492CD1" w:rsidRDefault="00402ABA" w:rsidP="0060168C">
      <w:pPr>
        <w:pStyle w:val="Akapitzlist"/>
        <w:numPr>
          <w:ilvl w:val="5"/>
          <w:numId w:val="160"/>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lastRenderedPageBreak/>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350AA5D4" w14:textId="77777777" w:rsidR="00492CD1" w:rsidRPr="00492CD1" w:rsidRDefault="00402ABA" w:rsidP="0060168C">
      <w:pPr>
        <w:pStyle w:val="Akapitzlist"/>
        <w:numPr>
          <w:ilvl w:val="5"/>
          <w:numId w:val="160"/>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wykonywania obowiązków informacyjnych w przypadku zbierania danych od osoby, której dane dotyczą - wobec tych osób, oraz obowiązków informacyjnych w przypadku zbierania danych nie od osoby, której dane dotyczą - wobec osób, których dane dotyczą;</w:t>
      </w:r>
    </w:p>
    <w:p w14:paraId="69396C12" w14:textId="77777777" w:rsidR="00492CD1" w:rsidRPr="00492CD1" w:rsidRDefault="00402ABA" w:rsidP="0060168C">
      <w:pPr>
        <w:pStyle w:val="Akapitzlist"/>
        <w:numPr>
          <w:ilvl w:val="5"/>
          <w:numId w:val="160"/>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42953C18" w14:textId="1FC1CF46" w:rsidR="00402ABA" w:rsidRPr="00492CD1" w:rsidRDefault="00402ABA" w:rsidP="0060168C">
      <w:pPr>
        <w:pStyle w:val="Akapitzlist"/>
        <w:numPr>
          <w:ilvl w:val="5"/>
          <w:numId w:val="160"/>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niezwłocznego informowania Administratora danych o:</w:t>
      </w:r>
    </w:p>
    <w:p w14:paraId="722F4573" w14:textId="77777777" w:rsidR="00402ABA" w:rsidRPr="002C7116" w:rsidRDefault="00402ABA" w:rsidP="0060168C">
      <w:pPr>
        <w:numPr>
          <w:ilvl w:val="2"/>
          <w:numId w:val="161"/>
        </w:numPr>
        <w:suppressAutoHyphens/>
        <w:contextualSpacing/>
        <w:jc w:val="both"/>
        <w:rPr>
          <w:rFonts w:ascii="Arial" w:hAnsi="Arial"/>
          <w:sz w:val="18"/>
          <w:szCs w:val="18"/>
        </w:rPr>
      </w:pPr>
      <w:r w:rsidRPr="002C7116">
        <w:rPr>
          <w:rFonts w:ascii="Arial" w:eastAsia="Times New Roman" w:hAnsi="Arial" w:cs="Calibri"/>
          <w:sz w:val="18"/>
          <w:szCs w:val="18"/>
          <w:lang w:eastAsia="pl-PL"/>
        </w:rPr>
        <w:t>wszelkich stwierdzonych przez Procesora przypadkach naruszenia ochrony powierzonych mu danych osobowych lub ich niewłaściwym użyciu,</w:t>
      </w:r>
    </w:p>
    <w:p w14:paraId="1A8839BA" w14:textId="77777777" w:rsidR="00402ABA" w:rsidRPr="002C7116" w:rsidRDefault="00402ABA" w:rsidP="0060168C">
      <w:pPr>
        <w:numPr>
          <w:ilvl w:val="2"/>
          <w:numId w:val="161"/>
        </w:numPr>
        <w:suppressAutoHyphens/>
        <w:contextualSpacing/>
        <w:jc w:val="both"/>
        <w:rPr>
          <w:rFonts w:ascii="Arial" w:hAnsi="Arial"/>
          <w:sz w:val="18"/>
          <w:szCs w:val="18"/>
        </w:rPr>
      </w:pPr>
      <w:r w:rsidRPr="002C7116">
        <w:rPr>
          <w:rFonts w:ascii="Arial" w:eastAsia="Times New Roman" w:hAnsi="Arial" w:cs="Calibri"/>
          <w:sz w:val="18"/>
          <w:szCs w:val="18"/>
          <w:lang w:eastAsia="pl-PL"/>
        </w:rPr>
        <w:t>wszelkich czynnościach z własnym udziałem prowadzonych w sprawach dotyczących ochrony danych osobowych, prowadzonych w szczególności przed Urzędem Ochrony Danych, urzędami państwowymi, policją lub sądami,</w:t>
      </w:r>
    </w:p>
    <w:p w14:paraId="771B4C3D" w14:textId="77777777" w:rsidR="00402ABA" w:rsidRPr="002C7116" w:rsidRDefault="00402ABA" w:rsidP="0060168C">
      <w:pPr>
        <w:numPr>
          <w:ilvl w:val="2"/>
          <w:numId w:val="161"/>
        </w:numPr>
        <w:suppressAutoHyphens/>
        <w:contextualSpacing/>
        <w:jc w:val="both"/>
        <w:rPr>
          <w:rFonts w:ascii="Arial" w:hAnsi="Arial"/>
          <w:sz w:val="18"/>
          <w:szCs w:val="18"/>
        </w:rPr>
      </w:pPr>
      <w:r w:rsidRPr="002C7116">
        <w:rPr>
          <w:rFonts w:ascii="Arial" w:eastAsia="Times New Roman" w:hAnsi="Arial" w:cs="Calibri"/>
          <w:sz w:val="18"/>
          <w:szCs w:val="18"/>
          <w:lang w:eastAsia="pl-PL"/>
        </w:rPr>
        <w:t>wynikach kontroli prowadzonych przez podmioty uprawnione w zakresie przetwarzania danych osobowych wraz z informacją na temat zastosowania się do wydanych przez nie zaleceń,</w:t>
      </w:r>
    </w:p>
    <w:p w14:paraId="6D48BEC9" w14:textId="77777777" w:rsidR="00402ABA" w:rsidRPr="002C7116" w:rsidRDefault="00402ABA" w:rsidP="0060168C">
      <w:pPr>
        <w:numPr>
          <w:ilvl w:val="2"/>
          <w:numId w:val="161"/>
        </w:numPr>
        <w:suppressAutoHyphens/>
        <w:contextualSpacing/>
        <w:jc w:val="both"/>
        <w:rPr>
          <w:rFonts w:ascii="Arial" w:hAnsi="Arial"/>
          <w:sz w:val="18"/>
          <w:szCs w:val="18"/>
        </w:rPr>
      </w:pPr>
      <w:r w:rsidRPr="002C7116">
        <w:rPr>
          <w:rFonts w:ascii="Arial" w:eastAsia="Times New Roman" w:hAnsi="Arial" w:cs="Calibri"/>
          <w:sz w:val="18"/>
          <w:szCs w:val="18"/>
          <w:lang w:eastAsia="pl-PL"/>
        </w:rPr>
        <w:t>wszelkich informacji o każdym przypadku naruszenia przez Procesora i osoby przez niego upoważnione do przetwarzania danych osobowych, obowiązków dotyczącym ochrony tych danych,</w:t>
      </w:r>
    </w:p>
    <w:p w14:paraId="2B10D4B8"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Calibri"/>
          <w:sz w:val="18"/>
          <w:szCs w:val="18"/>
          <w:lang w:eastAsia="pl-PL"/>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4D1C49C5"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Calibri"/>
          <w:sz w:val="18"/>
          <w:szCs w:val="18"/>
          <w:lang w:eastAsia="pl-PL"/>
        </w:rPr>
        <w:t>zastosowania się do zaleceń, wytycznych i instrukcji Administratora danych dotyczących przetwarzania powierzonych Procesorowi danych osobowych, a także do usunięcia ewentualnych uchybień wykrytych w toku kontroli o których mowa powyżej) oraz do zastosowania się do zaleceń wynikających z jej wniosków w terminie 14 dni od dnia przekazania tych zaleceń przez Administratora;</w:t>
      </w:r>
    </w:p>
    <w:p w14:paraId="6FB11EE5"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Calibri"/>
          <w:sz w:val="18"/>
          <w:szCs w:val="18"/>
          <w:lang w:eastAsia="pl-PL"/>
        </w:rPr>
        <w:t>kontroli zgodności przetwarzania powierzonych danych osobowych z przepisami prawa powszechnie obowiązującego, przeprowadzanej przez organ nadzorczy;</w:t>
      </w:r>
    </w:p>
    <w:p w14:paraId="79EC252B" w14:textId="78264850" w:rsidR="00402ABA"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Calibri"/>
          <w:sz w:val="18"/>
          <w:szCs w:val="18"/>
          <w:lang w:eastAsia="pl-PL"/>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735AD901" w14:textId="77777777" w:rsidR="00402ABA" w:rsidRPr="002C7116" w:rsidRDefault="00402ABA" w:rsidP="0060168C">
      <w:pPr>
        <w:numPr>
          <w:ilvl w:val="0"/>
          <w:numId w:val="162"/>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datę i godzinę zdarzenia;</w:t>
      </w:r>
    </w:p>
    <w:p w14:paraId="7F43FB43" w14:textId="77777777" w:rsidR="00402ABA" w:rsidRPr="002C7116" w:rsidRDefault="00402ABA" w:rsidP="0060168C">
      <w:pPr>
        <w:numPr>
          <w:ilvl w:val="0"/>
          <w:numId w:val="162"/>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opis incydentu i jego charakter;</w:t>
      </w:r>
    </w:p>
    <w:p w14:paraId="6E0B3BF0" w14:textId="77777777" w:rsidR="00402ABA" w:rsidRPr="002C7116" w:rsidRDefault="00402ABA" w:rsidP="0060168C">
      <w:pPr>
        <w:numPr>
          <w:ilvl w:val="0"/>
          <w:numId w:val="162"/>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dane kontaktowe osoby zgłaszającej incydent;</w:t>
      </w:r>
    </w:p>
    <w:p w14:paraId="4007571B" w14:textId="77777777" w:rsidR="00402ABA" w:rsidRPr="002C7116" w:rsidRDefault="00402ABA" w:rsidP="0060168C">
      <w:pPr>
        <w:numPr>
          <w:ilvl w:val="0"/>
          <w:numId w:val="162"/>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charakter, treść i kategorię danych, których dotyczył incydent;</w:t>
      </w:r>
    </w:p>
    <w:p w14:paraId="74A57674" w14:textId="77777777" w:rsidR="00402ABA" w:rsidRPr="002C7116" w:rsidRDefault="00402ABA" w:rsidP="0060168C">
      <w:pPr>
        <w:numPr>
          <w:ilvl w:val="0"/>
          <w:numId w:val="162"/>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liczbę osób, których dotknął incydent oraz liczbę osób potencjalnie zagrożonych z powodu wystąpienia incydentu;</w:t>
      </w:r>
    </w:p>
    <w:p w14:paraId="0ABE4392" w14:textId="77777777" w:rsidR="00402ABA" w:rsidRPr="002C7116" w:rsidRDefault="00402ABA" w:rsidP="0060168C">
      <w:pPr>
        <w:numPr>
          <w:ilvl w:val="0"/>
          <w:numId w:val="162"/>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analizę potencjalnych konsekwencji incydentu oraz jego wpływu na bezpieczeństwo danych i stopień zagrożenia wystąpieniem naruszenia ochrony danych osobowych podając atrybuty, jakich dotyczy naruszenie.</w:t>
      </w:r>
    </w:p>
    <w:p w14:paraId="4032DC3B" w14:textId="77777777" w:rsidR="00402ABA" w:rsidRPr="002C7116" w:rsidRDefault="00402ABA" w:rsidP="0060168C">
      <w:pPr>
        <w:numPr>
          <w:ilvl w:val="0"/>
          <w:numId w:val="162"/>
        </w:numPr>
        <w:suppressAutoHyphens/>
        <w:jc w:val="both"/>
        <w:textAlignment w:val="baseline"/>
        <w:rPr>
          <w:rFonts w:ascii="Arial" w:hAnsi="Arial"/>
          <w:sz w:val="18"/>
          <w:szCs w:val="18"/>
        </w:rPr>
      </w:pPr>
      <w:r w:rsidRPr="002C7116">
        <w:rPr>
          <w:rFonts w:ascii="Arial" w:eastAsia="Times New Roman" w:hAnsi="Arial" w:cs="Calibri"/>
          <w:sz w:val="18"/>
          <w:szCs w:val="18"/>
          <w:lang w:eastAsia="pl-PL"/>
        </w:rPr>
        <w:t>opis podjętych środków zaradczych, w tym środków technicznych i organizacyjnych.</w:t>
      </w:r>
    </w:p>
    <w:p w14:paraId="0191329E"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Calibri"/>
          <w:sz w:val="18"/>
          <w:szCs w:val="18"/>
          <w:lang w:eastAsia="pl-PL"/>
        </w:rPr>
        <w:t>Procesor jest odpowiedzialny za udostępnienie lub wykorzystanie powierzonych danych osobowych niezgodnie z treścią niniejszej umowy, w szczególności za udostępnienie powierzonych do przetwarzania danych osobowych osobom nieupoważnionym.</w:t>
      </w:r>
    </w:p>
    <w:p w14:paraId="776C5C90"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Calibri"/>
          <w:sz w:val="18"/>
          <w:szCs w:val="18"/>
          <w:lang w:eastAsia="pl-PL"/>
        </w:rPr>
        <w:t>Administrator ma prawo przeprowadzać kontrole, o których mowa powyżej za pośrednictwem zewnętrznych inspektorów lub audytorów upoważnionych przez niego do przeprowadzenia kontroli zgodności przetwarzania powierzonych Procesorowi danych osobowych.</w:t>
      </w:r>
    </w:p>
    <w:p w14:paraId="52A42AB1"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Arial"/>
          <w:sz w:val="18"/>
          <w:szCs w:val="18"/>
          <w:lang w:eastAsia="pl-PL"/>
        </w:rPr>
        <w:t xml:space="preserve">Procesor może powierzyć dane osobowe </w:t>
      </w:r>
      <w:r w:rsidRPr="00492CD1">
        <w:rPr>
          <w:rFonts w:ascii="Arial" w:eastAsia="Times New Roman" w:hAnsi="Arial" w:cs="Calibri"/>
          <w:sz w:val="18"/>
          <w:szCs w:val="18"/>
          <w:lang w:eastAsia="pl-PL"/>
        </w:rPr>
        <w:t xml:space="preserve">o których mowa w  ust. 1 niniejszego załącznika </w:t>
      </w:r>
      <w:r w:rsidRPr="00492CD1">
        <w:rPr>
          <w:rFonts w:ascii="Arial" w:eastAsia="Times New Roman" w:hAnsi="Arial" w:cs="Arial"/>
          <w:sz w:val="18"/>
          <w:szCs w:val="18"/>
          <w:lang w:eastAsia="pl-PL"/>
        </w:rPr>
        <w:t>do dalszego przetwarzania podwykonawcom (podprocesorom).</w:t>
      </w:r>
      <w:r w:rsidRPr="00492CD1">
        <w:rPr>
          <w:rFonts w:ascii="Arial" w:eastAsia="Times New Roman" w:hAnsi="Arial" w:cs="Calibri"/>
          <w:sz w:val="18"/>
          <w:szCs w:val="18"/>
          <w:lang w:eastAsia="pl-PL"/>
        </w:rPr>
        <w:t xml:space="preserve"> </w:t>
      </w:r>
    </w:p>
    <w:p w14:paraId="20A74B49"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theme="minorHAnsi"/>
          <w:sz w:val="18"/>
          <w:szCs w:val="18"/>
          <w:lang w:eastAsia="pl-PL"/>
        </w:rPr>
        <w:t xml:space="preserve">Procesor może powierzyć dane osobowe o których do dalszego przetwarzania podwykonawcom jedynie w celu i zakresie niezbędnym do wykonania niniejszej umowy, </w:t>
      </w:r>
      <w:r w:rsidRPr="00492CD1">
        <w:rPr>
          <w:rFonts w:ascii="Arial" w:eastAsia="Times New Roman" w:hAnsi="Arial" w:cstheme="minorHAnsi"/>
          <w:bCs/>
          <w:sz w:val="18"/>
          <w:szCs w:val="18"/>
          <w:lang w:eastAsia="pl-PL"/>
        </w:rPr>
        <w:t>za ogólną zgodą</w:t>
      </w:r>
      <w:r w:rsidRPr="00492CD1">
        <w:rPr>
          <w:rFonts w:ascii="Arial" w:eastAsia="Times New Roman" w:hAnsi="Arial" w:cstheme="minorHAnsi"/>
          <w:b/>
          <w:bCs/>
          <w:sz w:val="18"/>
          <w:szCs w:val="18"/>
          <w:lang w:eastAsia="pl-PL"/>
        </w:rPr>
        <w:t xml:space="preserve"> </w:t>
      </w:r>
      <w:r w:rsidRPr="00492CD1">
        <w:rPr>
          <w:rFonts w:ascii="Arial" w:eastAsia="Times New Roman" w:hAnsi="Arial" w:cstheme="minorHAnsi"/>
          <w:sz w:val="18"/>
          <w:szCs w:val="18"/>
          <w:lang w:eastAsia="pl-PL"/>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6AA82218"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theme="minorHAnsi"/>
          <w:sz w:val="18"/>
          <w:szCs w:val="18"/>
          <w:lang w:eastAsia="pl-PL"/>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78793408"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theme="minorHAnsi"/>
          <w:sz w:val="18"/>
          <w:szCs w:val="18"/>
          <w:lang w:eastAsia="pl-PL"/>
        </w:rPr>
        <w:t>Podpowierzenie przetwarzania danych osobowych przez Procesora jest dopuszczalne tylko na podstawie umowy podpowierzenia w treści zasadniczo zgodnej z postanowieniami niniejszego paragrafu.</w:t>
      </w:r>
    </w:p>
    <w:p w14:paraId="7F5BAD1C" w14:textId="77777777" w:rsidR="00492CD1" w:rsidRPr="00492CD1"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theme="minorHAnsi"/>
          <w:sz w:val="18"/>
          <w:szCs w:val="18"/>
          <w:lang w:eastAsia="pl-PL"/>
        </w:rPr>
        <w:t xml:space="preserve">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w:t>
      </w:r>
      <w:r w:rsidRPr="00492CD1">
        <w:rPr>
          <w:rFonts w:ascii="Arial" w:eastAsia="Times New Roman" w:hAnsi="Arial" w:cstheme="minorHAnsi"/>
          <w:sz w:val="18"/>
          <w:szCs w:val="18"/>
          <w:lang w:eastAsia="pl-PL"/>
        </w:rPr>
        <w:lastRenderedPageBreak/>
        <w:t>niniejszym paragrafir - w szczególności obowiązku zapewnienia wystarczających gwarancji wdrożenia odpowiednich środków technicznych i organizacyjnych, by przetwarzanie odpowiadało wymogom RODO.</w:t>
      </w:r>
    </w:p>
    <w:p w14:paraId="5BC29B46" w14:textId="77777777" w:rsidR="008906DD" w:rsidRPr="008906DD" w:rsidRDefault="00402ABA" w:rsidP="0060168C">
      <w:pPr>
        <w:pStyle w:val="Akapitzlist"/>
        <w:numPr>
          <w:ilvl w:val="5"/>
          <w:numId w:val="160"/>
        </w:numPr>
        <w:suppressAutoHyphens/>
        <w:jc w:val="both"/>
        <w:rPr>
          <w:rFonts w:ascii="Arial" w:hAnsi="Arial"/>
          <w:sz w:val="18"/>
          <w:szCs w:val="18"/>
        </w:rPr>
      </w:pPr>
      <w:r w:rsidRPr="00492CD1">
        <w:rPr>
          <w:rFonts w:ascii="Arial" w:eastAsia="Times New Roman" w:hAnsi="Arial" w:cstheme="minorHAnsi"/>
          <w:sz w:val="18"/>
          <w:szCs w:val="18"/>
          <w:lang w:eastAsia="pl-PL"/>
        </w:rPr>
        <w:t>Procesor ponosi wobec Administratora pełną odpowiedzialność w razie niewywiązywania się podprocesora ze spoczywających na nim obowiązków ochrony danych - za działania podprocesora Procesor odpowiada, jak za działania własne. W przypadku gdyby w wyniku działania lub zaniechania podprocesora, Administrator poniósł szkodę, Procesor zobowiązuje się do jej naprawienia. Postanowienia te pozostają w mocy po rozwiązaniu lub wygaśnięciu powierzenia.</w:t>
      </w:r>
    </w:p>
    <w:p w14:paraId="506B834D" w14:textId="59603AF4" w:rsidR="00402ABA" w:rsidRPr="008906DD" w:rsidRDefault="00402ABA" w:rsidP="0060168C">
      <w:pPr>
        <w:pStyle w:val="Akapitzlist"/>
        <w:numPr>
          <w:ilvl w:val="5"/>
          <w:numId w:val="160"/>
        </w:numPr>
        <w:suppressAutoHyphens/>
        <w:jc w:val="both"/>
        <w:rPr>
          <w:rFonts w:ascii="Arial" w:hAnsi="Arial"/>
          <w:sz w:val="18"/>
          <w:szCs w:val="18"/>
        </w:rPr>
      </w:pPr>
      <w:r w:rsidRPr="008906DD">
        <w:rPr>
          <w:rFonts w:ascii="Arial" w:eastAsia="Times New Roman" w:hAnsi="Arial" w:cstheme="minorHAnsi"/>
          <w:sz w:val="18"/>
          <w:szCs w:val="18"/>
          <w:lang w:eastAsia="pl-PL"/>
        </w:rPr>
        <w:t>W przypadku przekazania powierzonych danych osobowych do państwa trzeciego,  podpowierzenie przetwarzania przez Procesora podprocesorowi odbywa się na zasadach określonych w rozdziale V RODO:</w:t>
      </w:r>
    </w:p>
    <w:p w14:paraId="12DDDE2F" w14:textId="77777777" w:rsidR="008906DD" w:rsidRPr="008906DD" w:rsidRDefault="00402ABA" w:rsidP="0060168C">
      <w:pPr>
        <w:pStyle w:val="Akapitzlist"/>
        <w:numPr>
          <w:ilvl w:val="1"/>
          <w:numId w:val="162"/>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na podstawie decyzji Komisji Europejskiej stwierdzającej odpowiedni stopień i standardy ochrony danych osobowych w państwie trzecim wymienionym w wykazie Komisji pod linkiem:</w:t>
      </w:r>
    </w:p>
    <w:p w14:paraId="5F4DD1FC" w14:textId="4E38E938" w:rsidR="008906DD" w:rsidRPr="008906DD" w:rsidRDefault="008906DD" w:rsidP="008906DD">
      <w:pPr>
        <w:pStyle w:val="Akapitzlist"/>
        <w:suppressAutoHyphens/>
        <w:ind w:left="1703"/>
        <w:jc w:val="both"/>
        <w:rPr>
          <w:rFonts w:ascii="Arial" w:eastAsia="Times New Roman" w:hAnsi="Arial" w:cs="Times New Roman"/>
          <w:sz w:val="18"/>
          <w:szCs w:val="18"/>
          <w:lang w:eastAsia="pl-PL"/>
        </w:rPr>
      </w:pPr>
      <w:hyperlink r:id="rId41" w:history="1">
        <w:r w:rsidRPr="00475574">
          <w:rPr>
            <w:rStyle w:val="Hipercze"/>
            <w:rFonts w:ascii="Arial" w:eastAsia="Times New Roman" w:hAnsi="Arial" w:cstheme="minorHAnsi"/>
            <w:sz w:val="18"/>
            <w:szCs w:val="18"/>
            <w:lang w:eastAsia="pl-PL"/>
          </w:rPr>
          <w:t>https://commission.europa.eu/law/law-topic/data-protection/international-dimension-data-protection/adequacy-decisions_en</w:t>
        </w:r>
      </w:hyperlink>
      <w:r w:rsidR="00402ABA" w:rsidRPr="008906DD">
        <w:rPr>
          <w:rFonts w:ascii="Arial" w:eastAsia="Times New Roman" w:hAnsi="Arial" w:cstheme="minorHAnsi"/>
          <w:sz w:val="18"/>
          <w:szCs w:val="18"/>
          <w:lang w:eastAsia="pl-PL"/>
        </w:rPr>
        <w:t>,</w:t>
      </w:r>
    </w:p>
    <w:p w14:paraId="6DAB0D7F" w14:textId="77777777" w:rsidR="008906DD" w:rsidRPr="008906DD" w:rsidRDefault="00402ABA" w:rsidP="0060168C">
      <w:pPr>
        <w:pStyle w:val="Akapitzlist"/>
        <w:numPr>
          <w:ilvl w:val="1"/>
          <w:numId w:val="162"/>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 xml:space="preserve">w przypadku Stanów Zjednoczonych na podstawie Data Privacy Framework (DPF) - listy podmiotów, które uznawane są za certyfikowane tj. figurują na liście Amerykańskiego Departament Handlu pod linkiem: </w:t>
      </w:r>
      <w:hyperlink r:id="rId42" w:tgtFrame="_blank">
        <w:r w:rsidRPr="008906DD">
          <w:rPr>
            <w:rFonts w:ascii="Arial" w:eastAsia="Times New Roman" w:hAnsi="Arial" w:cstheme="minorHAnsi"/>
            <w:sz w:val="18"/>
            <w:szCs w:val="18"/>
            <w:u w:val="single"/>
            <w:lang w:eastAsia="pl-PL"/>
          </w:rPr>
          <w:t>https://www.dataprivacyframework.gov/s/participant-search</w:t>
        </w:r>
      </w:hyperlink>
      <w:r w:rsidRPr="008906DD">
        <w:rPr>
          <w:rFonts w:ascii="Arial" w:eastAsia="Times New Roman" w:hAnsi="Arial" w:cstheme="minorHAnsi"/>
          <w:sz w:val="18"/>
          <w:szCs w:val="18"/>
          <w:lang w:eastAsia="pl-PL"/>
        </w:rPr>
        <w:t>, przy czym na podmiocie przetwarzającym spoczywa obowiązek weryfikacji czy podwykonawca jest objęty DPF,</w:t>
      </w:r>
    </w:p>
    <w:p w14:paraId="34313B8D" w14:textId="3A5518F4" w:rsidR="00402ABA" w:rsidRPr="008906DD" w:rsidRDefault="00402ABA" w:rsidP="0060168C">
      <w:pPr>
        <w:pStyle w:val="Akapitzlist"/>
        <w:numPr>
          <w:ilvl w:val="1"/>
          <w:numId w:val="162"/>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39B00FD1" w14:textId="77777777" w:rsidR="008906DD" w:rsidRPr="008906DD" w:rsidRDefault="00402ABA" w:rsidP="0060168C">
      <w:pPr>
        <w:pStyle w:val="Akapitzlist"/>
        <w:numPr>
          <w:ilvl w:val="5"/>
          <w:numId w:val="160"/>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04827C37" w14:textId="77777777" w:rsidR="008906DD" w:rsidRPr="008906DD" w:rsidRDefault="00402ABA" w:rsidP="0060168C">
      <w:pPr>
        <w:pStyle w:val="Akapitzlist"/>
        <w:numPr>
          <w:ilvl w:val="5"/>
          <w:numId w:val="160"/>
        </w:numPr>
        <w:suppressAutoHyphens/>
        <w:jc w:val="both"/>
        <w:rPr>
          <w:rFonts w:ascii="Arial" w:eastAsia="Times New Roman" w:hAnsi="Arial" w:cs="Times New Roman"/>
          <w:sz w:val="18"/>
          <w:szCs w:val="18"/>
          <w:lang w:eastAsia="pl-PL"/>
        </w:rPr>
      </w:pPr>
      <w:r w:rsidRPr="008906DD">
        <w:rPr>
          <w:rFonts w:ascii="Arial" w:eastAsia="Times New Roman" w:hAnsi="Arial" w:cs="Calibri"/>
          <w:sz w:val="18"/>
          <w:szCs w:val="18"/>
          <w:lang w:eastAsia="pl-PL"/>
        </w:rPr>
        <w:t>Administrator odpowiada za prawidłowe wykonywanie obowiązków Administratora zgodnie z RODO, innymi właściwymi przepisami ochrony danych osobowych i niniejszą umową.</w:t>
      </w:r>
    </w:p>
    <w:p w14:paraId="788F59F4" w14:textId="77777777" w:rsidR="008906DD" w:rsidRPr="008906DD" w:rsidRDefault="00402ABA" w:rsidP="0060168C">
      <w:pPr>
        <w:pStyle w:val="Akapitzlist"/>
        <w:numPr>
          <w:ilvl w:val="5"/>
          <w:numId w:val="160"/>
        </w:numPr>
        <w:suppressAutoHyphens/>
        <w:jc w:val="both"/>
        <w:rPr>
          <w:rFonts w:ascii="Arial" w:eastAsia="Times New Roman" w:hAnsi="Arial" w:cs="Times New Roman"/>
          <w:sz w:val="18"/>
          <w:szCs w:val="18"/>
          <w:lang w:eastAsia="pl-PL"/>
        </w:rPr>
      </w:pPr>
      <w:r w:rsidRPr="008906DD">
        <w:rPr>
          <w:rFonts w:ascii="Arial" w:eastAsia="Times New Roman" w:hAnsi="Arial" w:cs="Calibri"/>
          <w:sz w:val="18"/>
          <w:szCs w:val="18"/>
          <w:lang w:eastAsia="pl-PL"/>
        </w:rPr>
        <w:t>Procesor odpowiada za prawidłowe wykonywanie obowiązków podprocesora zgodnie z RODO, innymi właściwymi przepisami ochrony danych osobowych i niniejszą umową.</w:t>
      </w:r>
    </w:p>
    <w:p w14:paraId="35F4E379" w14:textId="70D36324" w:rsidR="00402ABA" w:rsidRPr="008906DD" w:rsidRDefault="00402ABA" w:rsidP="0060168C">
      <w:pPr>
        <w:pStyle w:val="Akapitzlist"/>
        <w:numPr>
          <w:ilvl w:val="5"/>
          <w:numId w:val="160"/>
        </w:numPr>
        <w:suppressAutoHyphens/>
        <w:jc w:val="both"/>
        <w:rPr>
          <w:rFonts w:ascii="Arial" w:eastAsia="Times New Roman" w:hAnsi="Arial" w:cs="Times New Roman"/>
          <w:sz w:val="18"/>
          <w:szCs w:val="18"/>
          <w:lang w:eastAsia="pl-PL"/>
        </w:rPr>
      </w:pPr>
      <w:r w:rsidRPr="008906DD">
        <w:rPr>
          <w:rFonts w:ascii="Arial" w:eastAsia="Times New Roman" w:hAnsi="Arial" w:cs="Calibri"/>
          <w:sz w:val="18"/>
          <w:szCs w:val="18"/>
          <w:lang w:eastAsia="pl-PL"/>
        </w:rPr>
        <w:t>Odpowiedzialność Procesora za wykonanie polecenia Administratora, które jest niezgodne z RODO lub innymi przepisami o ochronie danych osobowych, jest wyłączona.</w:t>
      </w:r>
    </w:p>
    <w:p w14:paraId="0EC75F9E" w14:textId="77777777" w:rsidR="00402ABA" w:rsidRPr="002C7116" w:rsidRDefault="00402ABA" w:rsidP="00402ABA">
      <w:pPr>
        <w:jc w:val="center"/>
        <w:textAlignment w:val="baseline"/>
        <w:rPr>
          <w:rFonts w:ascii="Arial" w:hAnsi="Arial"/>
          <w:sz w:val="18"/>
          <w:szCs w:val="18"/>
        </w:rPr>
      </w:pPr>
      <w:r w:rsidRPr="002C7116">
        <w:rPr>
          <w:rFonts w:ascii="Arial" w:eastAsia="Times New Roman" w:hAnsi="Arial" w:cs="Calibri"/>
          <w:b/>
          <w:kern w:val="2"/>
          <w:sz w:val="18"/>
          <w:szCs w:val="18"/>
        </w:rPr>
        <w:t xml:space="preserve">  </w:t>
      </w:r>
    </w:p>
    <w:p w14:paraId="11ABEEE4" w14:textId="77777777" w:rsidR="00402ABA" w:rsidRPr="002C7116" w:rsidRDefault="00402ABA" w:rsidP="00402AB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Odstąpienie od dalszego powierzenia przetwarzania danych osobowych</w:t>
      </w:r>
    </w:p>
    <w:p w14:paraId="0BF8670A" w14:textId="77777777" w:rsidR="00402ABA" w:rsidRPr="002C7116" w:rsidRDefault="00402ABA" w:rsidP="0060168C">
      <w:pPr>
        <w:numPr>
          <w:ilvl w:val="3"/>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 xml:space="preserve">Administrator danych może  odstąpić od dalszego powierzania przetwarzania danych osobowych uregulowanego w niniejszym paragrafie ze skutkiem natychmiastowym, jeśli Procesor: </w:t>
      </w:r>
    </w:p>
    <w:p w14:paraId="5395A5AD" w14:textId="6C3477C0" w:rsidR="00402ABA" w:rsidRPr="008906DD" w:rsidRDefault="00402ABA" w:rsidP="0060168C">
      <w:pPr>
        <w:pStyle w:val="Akapitzlist"/>
        <w:numPr>
          <w:ilvl w:val="4"/>
          <w:numId w:val="163"/>
        </w:numPr>
        <w:suppressAutoHyphens/>
        <w:jc w:val="both"/>
        <w:textAlignment w:val="baseline"/>
        <w:rPr>
          <w:rFonts w:ascii="Arial" w:hAnsi="Arial"/>
          <w:sz w:val="18"/>
          <w:szCs w:val="18"/>
        </w:rPr>
      </w:pPr>
      <w:r w:rsidRPr="008906DD">
        <w:rPr>
          <w:rFonts w:ascii="Arial" w:eastAsia="Times New Roman" w:hAnsi="Arial" w:cs="Calibri"/>
          <w:sz w:val="18"/>
          <w:szCs w:val="18"/>
          <w:lang w:eastAsia="pl-PL"/>
        </w:rPr>
        <w:t xml:space="preserve">przetwarza dane w sposób niezgodny z  zasadami określonymi w niniejszej umowie; </w:t>
      </w:r>
    </w:p>
    <w:p w14:paraId="2F01BCC8" w14:textId="77777777" w:rsidR="00402ABA" w:rsidRPr="002C7116" w:rsidRDefault="00402ABA" w:rsidP="0060168C">
      <w:pPr>
        <w:numPr>
          <w:ilvl w:val="4"/>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 xml:space="preserve">nie usunął uchybień stwierdzonych w trakcie kontroli; </w:t>
      </w:r>
    </w:p>
    <w:p w14:paraId="70B423D0" w14:textId="77777777" w:rsidR="00402ABA" w:rsidRPr="002C7116" w:rsidRDefault="00402ABA" w:rsidP="0060168C">
      <w:pPr>
        <w:numPr>
          <w:ilvl w:val="4"/>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powierzył przetwarzanie danych innemu podmiotowi bez zgody Administratora danych.</w:t>
      </w:r>
    </w:p>
    <w:p w14:paraId="49CED6A0" w14:textId="77777777" w:rsidR="00402ABA" w:rsidRPr="002C7116" w:rsidRDefault="00402ABA" w:rsidP="0060168C">
      <w:pPr>
        <w:numPr>
          <w:ilvl w:val="3"/>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W przypadku odstąpienia Administratora danych od dalszego powierzania przetwarzania danych osobowych umowa ulega rozwiązaniu w takim zakresie w jakim niezbędne do jej dalszego wykonywania jest przetwarzanie danych osobowych.</w:t>
      </w:r>
    </w:p>
    <w:p w14:paraId="1F0C9FE7" w14:textId="77777777" w:rsidR="00402ABA" w:rsidRPr="002C7116" w:rsidRDefault="00402ABA" w:rsidP="00402ABA">
      <w:pPr>
        <w:suppressAutoHyphens/>
        <w:contextualSpacing/>
        <w:jc w:val="center"/>
        <w:rPr>
          <w:rFonts w:ascii="Arial" w:hAnsi="Arial" w:cs="Arial"/>
          <w:sz w:val="18"/>
          <w:szCs w:val="18"/>
        </w:rPr>
      </w:pPr>
      <w:r w:rsidRPr="002C7116">
        <w:rPr>
          <w:rFonts w:ascii="Arial" w:hAnsi="Arial" w:cs="Arial"/>
          <w:sz w:val="18"/>
          <w:szCs w:val="18"/>
        </w:rPr>
        <w:t>§ 15</w:t>
      </w:r>
    </w:p>
    <w:p w14:paraId="10F3A869" w14:textId="77777777" w:rsidR="008906DD" w:rsidRDefault="00402ABA" w:rsidP="0060168C">
      <w:pPr>
        <w:pStyle w:val="Akapitzlist"/>
        <w:widowControl w:val="0"/>
        <w:numPr>
          <w:ilvl w:val="0"/>
          <w:numId w:val="164"/>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 xml:space="preserve">Strony zgodnie postanawiają, że w sprawie bezpośredniej realizacji niniejszej umowy będą działały przez następujących przedstawicieli: </w:t>
      </w:r>
    </w:p>
    <w:p w14:paraId="40815CB4" w14:textId="77777777" w:rsidR="008906DD" w:rsidRDefault="00402ABA" w:rsidP="0060168C">
      <w:pPr>
        <w:pStyle w:val="Akapitzlist"/>
        <w:widowControl w:val="0"/>
        <w:numPr>
          <w:ilvl w:val="4"/>
          <w:numId w:val="163"/>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Od strony Zamawiającego _______________ tel.: _________________, e-mail: ________________</w:t>
      </w:r>
    </w:p>
    <w:p w14:paraId="32334180" w14:textId="6BE16234" w:rsidR="008906DD" w:rsidRPr="008906DD" w:rsidRDefault="00402ABA" w:rsidP="0060168C">
      <w:pPr>
        <w:pStyle w:val="Akapitzlist"/>
        <w:widowControl w:val="0"/>
        <w:numPr>
          <w:ilvl w:val="4"/>
          <w:numId w:val="163"/>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Od strony Wykonawcy _______________ tel.: _________________, e-mail: ________________</w:t>
      </w:r>
    </w:p>
    <w:p w14:paraId="1080C0ED" w14:textId="77777777" w:rsidR="008906DD" w:rsidRDefault="00402ABA" w:rsidP="0060168C">
      <w:pPr>
        <w:pStyle w:val="Akapitzlist"/>
        <w:widowControl w:val="0"/>
        <w:numPr>
          <w:ilvl w:val="0"/>
          <w:numId w:val="163"/>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Osoby wymienione powyżej mogą zostać zmienione w trakcie realizacji umowy na inne za uprzednim, pisemnym poinformowaniem strony drugiej. Powiadomienie o powyższych zmianach nie stanowi zmiany umowy wymagającej sporządzenia aneksu.</w:t>
      </w:r>
    </w:p>
    <w:p w14:paraId="5E5F1745" w14:textId="346136D1" w:rsidR="00402ABA" w:rsidRPr="008906DD" w:rsidRDefault="00402ABA" w:rsidP="0060168C">
      <w:pPr>
        <w:pStyle w:val="Akapitzlist"/>
        <w:widowControl w:val="0"/>
        <w:numPr>
          <w:ilvl w:val="0"/>
          <w:numId w:val="163"/>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Niezależnie od postanowień ust. 1 osobą sprawującą kompleksowy nadzór nad umową i jej realizacją ze strony Zamawiającego jest  …………………… (imię, nazwisko) - funkcja, komórka organizacyjna.</w:t>
      </w:r>
    </w:p>
    <w:p w14:paraId="010C961A" w14:textId="77777777" w:rsidR="00402ABA" w:rsidRPr="002C7116" w:rsidRDefault="00402ABA" w:rsidP="00402ABA">
      <w:pPr>
        <w:jc w:val="center"/>
        <w:rPr>
          <w:rFonts w:ascii="Arial" w:hAnsi="Arial" w:cs="Arial"/>
          <w:sz w:val="18"/>
          <w:szCs w:val="18"/>
        </w:rPr>
      </w:pPr>
      <w:r w:rsidRPr="002C7116">
        <w:rPr>
          <w:rFonts w:ascii="Arial" w:hAnsi="Arial" w:cs="Arial"/>
          <w:sz w:val="18"/>
          <w:szCs w:val="18"/>
        </w:rPr>
        <w:t>§ 16</w:t>
      </w:r>
    </w:p>
    <w:p w14:paraId="5AE7035D" w14:textId="77777777" w:rsidR="00402ABA" w:rsidRPr="002C7116" w:rsidRDefault="00402ABA" w:rsidP="00402ABA">
      <w:pPr>
        <w:contextualSpacing/>
        <w:jc w:val="both"/>
        <w:rPr>
          <w:rFonts w:ascii="Arial" w:hAnsi="Arial" w:cs="Arial"/>
          <w:sz w:val="18"/>
          <w:szCs w:val="18"/>
        </w:rPr>
      </w:pPr>
      <w:r w:rsidRPr="002C7116">
        <w:rPr>
          <w:rFonts w:ascii="Arial" w:hAnsi="Arial" w:cs="Arial"/>
          <w:sz w:val="18"/>
          <w:szCs w:val="18"/>
        </w:rPr>
        <w:t>Postanowienia końcowe:</w:t>
      </w:r>
    </w:p>
    <w:p w14:paraId="6B78EF29" w14:textId="77777777" w:rsidR="00402ABA" w:rsidRPr="002C7116" w:rsidRDefault="00402ABA" w:rsidP="0060168C">
      <w:pPr>
        <w:numPr>
          <w:ilvl w:val="0"/>
          <w:numId w:val="165"/>
        </w:numPr>
        <w:contextualSpacing/>
        <w:jc w:val="both"/>
        <w:rPr>
          <w:rFonts w:ascii="Arial" w:hAnsi="Arial" w:cs="Arial"/>
          <w:sz w:val="18"/>
          <w:szCs w:val="18"/>
        </w:rPr>
      </w:pPr>
      <w:r w:rsidRPr="002C7116">
        <w:rPr>
          <w:rFonts w:ascii="Arial" w:hAnsi="Arial" w:cs="Arial"/>
          <w:sz w:val="18"/>
          <w:szCs w:val="18"/>
        </w:rPr>
        <w:t>Wszelkie zmiany niniejszej umowy wymagają zgody obu stron przy zachowaniu formy pisemnej pod rygorem nieważności.</w:t>
      </w:r>
    </w:p>
    <w:p w14:paraId="197BDE2D" w14:textId="77777777" w:rsidR="00402ABA" w:rsidRPr="002C7116" w:rsidRDefault="00402ABA" w:rsidP="0060168C">
      <w:pPr>
        <w:numPr>
          <w:ilvl w:val="0"/>
          <w:numId w:val="165"/>
        </w:numPr>
        <w:contextualSpacing/>
        <w:jc w:val="both"/>
        <w:rPr>
          <w:rFonts w:ascii="Arial" w:eastAsia="Calibri" w:hAnsi="Arial" w:cs="Arial"/>
          <w:sz w:val="18"/>
          <w:szCs w:val="18"/>
        </w:rPr>
      </w:pPr>
      <w:r w:rsidRPr="002C7116">
        <w:rPr>
          <w:rFonts w:ascii="Arial" w:eastAsia="Calibri" w:hAnsi="Arial" w:cs="Arial"/>
          <w:sz w:val="18"/>
          <w:szCs w:val="18"/>
        </w:rPr>
        <w:t>W przypadku, gdy przy realizacji niniejszej Umowy zajdzie konieczność przetwarzania danych osobowych przez  Wykonawcę, Strony zawrą stosowną umowę o powierzeniu przetwarzania danych osobowych.</w:t>
      </w:r>
    </w:p>
    <w:p w14:paraId="40071593" w14:textId="74E2E13D" w:rsidR="00402ABA" w:rsidRPr="002C7116" w:rsidRDefault="00402ABA" w:rsidP="0060168C">
      <w:pPr>
        <w:numPr>
          <w:ilvl w:val="0"/>
          <w:numId w:val="165"/>
        </w:numPr>
        <w:contextualSpacing/>
        <w:jc w:val="both"/>
        <w:rPr>
          <w:rFonts w:ascii="Arial" w:hAnsi="Arial" w:cs="Arial"/>
          <w:sz w:val="18"/>
          <w:szCs w:val="18"/>
        </w:rPr>
      </w:pPr>
      <w:r w:rsidRPr="002C7116">
        <w:rPr>
          <w:rFonts w:ascii="Arial" w:hAnsi="Arial" w:cs="Arial"/>
          <w:sz w:val="18"/>
          <w:szCs w:val="18"/>
        </w:rPr>
        <w:t xml:space="preserve">Informacja  Administratora Danych Osobowych Uniwersyteckiego Szpitala Dziecięcego w Lublinie dotycząca przetwarzania danych osobowych Wykonawcy znajduję się do adresem: https://www.uszd.lublin.pl/rodo.php w zakładce „Informacja Administratora Danych Osobowych Uniwersyteckiego Szpitala Dziecięcego w Lublinie </w:t>
      </w:r>
      <w:r w:rsidR="00523528">
        <w:rPr>
          <w:rFonts w:ascii="Arial" w:hAnsi="Arial" w:cs="Arial"/>
          <w:sz w:val="18"/>
          <w:szCs w:val="18"/>
        </w:rPr>
        <w:t>-</w:t>
      </w:r>
      <w:r w:rsidRPr="002C7116">
        <w:rPr>
          <w:rFonts w:ascii="Arial" w:hAnsi="Arial" w:cs="Arial"/>
          <w:sz w:val="18"/>
          <w:szCs w:val="18"/>
        </w:rPr>
        <w:t xml:space="preserve"> udzielenie zamówienia publicznego”.</w:t>
      </w:r>
    </w:p>
    <w:p w14:paraId="6AD38F34" w14:textId="77777777" w:rsidR="00402ABA" w:rsidRPr="002C7116" w:rsidRDefault="00402ABA" w:rsidP="0060168C">
      <w:pPr>
        <w:numPr>
          <w:ilvl w:val="0"/>
          <w:numId w:val="165"/>
        </w:numPr>
        <w:contextualSpacing/>
        <w:jc w:val="both"/>
        <w:rPr>
          <w:rFonts w:ascii="Arial" w:hAnsi="Arial" w:cs="Arial"/>
          <w:sz w:val="18"/>
          <w:szCs w:val="18"/>
        </w:rPr>
      </w:pPr>
      <w:r w:rsidRPr="002C7116">
        <w:rPr>
          <w:rFonts w:ascii="Arial" w:hAnsi="Arial" w:cs="Arial"/>
          <w:sz w:val="18"/>
          <w:szCs w:val="18"/>
        </w:rPr>
        <w:t>Wszelkie spory związane z niniejszą umową będą rozstrzygane przez właściwy rzeczowo sąd w Lublinie.</w:t>
      </w:r>
    </w:p>
    <w:p w14:paraId="51299FD2" w14:textId="77777777" w:rsidR="00402ABA" w:rsidRPr="002C7116" w:rsidRDefault="00402ABA" w:rsidP="0060168C">
      <w:pPr>
        <w:numPr>
          <w:ilvl w:val="0"/>
          <w:numId w:val="165"/>
        </w:numPr>
        <w:contextualSpacing/>
        <w:jc w:val="both"/>
        <w:rPr>
          <w:rFonts w:ascii="Arial" w:hAnsi="Arial" w:cs="Arial"/>
          <w:sz w:val="18"/>
          <w:szCs w:val="18"/>
        </w:rPr>
      </w:pPr>
      <w:r w:rsidRPr="002C7116">
        <w:rPr>
          <w:rFonts w:ascii="Arial" w:hAnsi="Arial" w:cs="Arial"/>
          <w:sz w:val="18"/>
          <w:szCs w:val="18"/>
        </w:rPr>
        <w:t>W sprawach nie uregulowanych umową zastosowanie mają odpowiednie przepisy Ustawy Prawo Zamówień Publicznych i Kodeksu Cywilnego.</w:t>
      </w:r>
    </w:p>
    <w:p w14:paraId="44E524B7" w14:textId="77777777" w:rsidR="00402ABA" w:rsidRPr="002C7116" w:rsidRDefault="00402ABA" w:rsidP="0060168C">
      <w:pPr>
        <w:numPr>
          <w:ilvl w:val="0"/>
          <w:numId w:val="165"/>
        </w:numPr>
        <w:contextualSpacing/>
        <w:jc w:val="both"/>
        <w:rPr>
          <w:rFonts w:ascii="Arial" w:hAnsi="Arial" w:cs="Arial"/>
          <w:sz w:val="18"/>
          <w:szCs w:val="18"/>
        </w:rPr>
      </w:pPr>
      <w:r w:rsidRPr="002C7116">
        <w:rPr>
          <w:rFonts w:ascii="Arial" w:hAnsi="Arial" w:cs="Arial"/>
          <w:sz w:val="18"/>
          <w:szCs w:val="18"/>
        </w:rPr>
        <w:t>Niniejsza umowa została sporządzona w dwóch jednobrzmiących egzemplarzach po jednym dla każdej ze stron.</w:t>
      </w:r>
    </w:p>
    <w:p w14:paraId="25BE49C3" w14:textId="77777777" w:rsidR="00402ABA" w:rsidRPr="002C7116" w:rsidRDefault="00402ABA" w:rsidP="00402ABA">
      <w:pPr>
        <w:contextualSpacing/>
        <w:rPr>
          <w:rFonts w:ascii="Arial" w:hAnsi="Arial" w:cs="Arial"/>
          <w:b/>
          <w:sz w:val="18"/>
          <w:szCs w:val="18"/>
        </w:rPr>
      </w:pPr>
    </w:p>
    <w:p w14:paraId="10208A0C" w14:textId="77777777" w:rsidR="00402ABA" w:rsidRPr="0001495B" w:rsidRDefault="00402ABA" w:rsidP="00402ABA">
      <w:pPr>
        <w:contextualSpacing/>
        <w:rPr>
          <w:rFonts w:ascii="Arial" w:hAnsi="Arial" w:cs="Arial"/>
          <w:b/>
          <w:sz w:val="18"/>
          <w:szCs w:val="18"/>
        </w:rPr>
      </w:pPr>
    </w:p>
    <w:p w14:paraId="4B5C976B" w14:textId="77777777" w:rsidR="00402ABA" w:rsidRPr="0001495B" w:rsidRDefault="00402ABA" w:rsidP="00402ABA">
      <w:pPr>
        <w:contextualSpacing/>
        <w:jc w:val="center"/>
        <w:rPr>
          <w:rFonts w:ascii="Arial" w:hAnsi="Arial" w:cs="Arial"/>
          <w:b/>
          <w:sz w:val="18"/>
          <w:szCs w:val="18"/>
        </w:rPr>
      </w:pPr>
      <w:r w:rsidRPr="0001495B">
        <w:rPr>
          <w:rFonts w:ascii="Arial" w:hAnsi="Arial" w:cs="Arial"/>
          <w:b/>
          <w:sz w:val="18"/>
          <w:szCs w:val="18"/>
        </w:rPr>
        <w:t>ZAMAWIAJĄCY</w:t>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t>WYKONAWCA</w:t>
      </w:r>
    </w:p>
    <w:p w14:paraId="3A29D264" w14:textId="77777777" w:rsidR="00402ABA" w:rsidRPr="00132E20" w:rsidRDefault="00402ABA" w:rsidP="00402ABA">
      <w:pPr>
        <w:contextualSpacing/>
        <w:jc w:val="center"/>
        <w:rPr>
          <w:rFonts w:ascii="Calibri" w:hAnsi="Calibri" w:cs="Calibri"/>
          <w:b/>
          <w:color w:val="00B050"/>
          <w:sz w:val="18"/>
          <w:szCs w:val="18"/>
          <w:u w:val="single"/>
        </w:rPr>
      </w:pPr>
    </w:p>
    <w:p w14:paraId="71791D18" w14:textId="77777777" w:rsidR="00402ABA" w:rsidRPr="00602189" w:rsidRDefault="00402ABA" w:rsidP="00402ABA">
      <w:pPr>
        <w:contextualSpacing/>
        <w:jc w:val="center"/>
        <w:rPr>
          <w:rFonts w:ascii="Arial" w:hAnsi="Arial" w:cs="Arial"/>
          <w:b/>
          <w:color w:val="EE0000"/>
          <w:sz w:val="18"/>
          <w:szCs w:val="18"/>
          <w:u w:val="single"/>
        </w:rPr>
      </w:pPr>
    </w:p>
    <w:p w14:paraId="4E5E0898" w14:textId="77777777" w:rsidR="00402ABA" w:rsidRPr="00602189" w:rsidRDefault="00402ABA" w:rsidP="00402ABA">
      <w:pPr>
        <w:suppressAutoHyphens/>
        <w:jc w:val="both"/>
        <w:rPr>
          <w:rFonts w:ascii="Arial" w:hAnsi="Arial" w:cs="Arial"/>
          <w:spacing w:val="-1"/>
          <w:sz w:val="18"/>
          <w:szCs w:val="18"/>
        </w:rPr>
      </w:pPr>
      <w:r w:rsidRPr="00602189">
        <w:rPr>
          <w:rFonts w:ascii="Arial" w:hAnsi="Arial" w:cs="Arial"/>
          <w:b/>
          <w:spacing w:val="-6"/>
          <w:sz w:val="18"/>
          <w:szCs w:val="18"/>
          <w:u w:val="single"/>
        </w:rPr>
        <w:t>Załączniki do umowy:</w:t>
      </w:r>
    </w:p>
    <w:p w14:paraId="087C9832" w14:textId="77777777" w:rsidR="00402ABA" w:rsidRPr="00602189" w:rsidRDefault="00402ABA" w:rsidP="0060168C">
      <w:pPr>
        <w:pStyle w:val="Akapitzlist"/>
        <w:widowControl w:val="0"/>
        <w:numPr>
          <w:ilvl w:val="2"/>
          <w:numId w:val="191"/>
        </w:numPr>
        <w:jc w:val="both"/>
        <w:rPr>
          <w:rFonts w:ascii="Arial" w:hAnsi="Arial" w:cs="Arial"/>
          <w:spacing w:val="-5"/>
          <w:sz w:val="18"/>
          <w:szCs w:val="18"/>
        </w:rPr>
      </w:pPr>
      <w:r w:rsidRPr="00602189">
        <w:rPr>
          <w:rFonts w:ascii="Arial" w:hAnsi="Arial" w:cs="Arial"/>
          <w:spacing w:val="-5"/>
          <w:sz w:val="18"/>
          <w:szCs w:val="18"/>
        </w:rPr>
        <w:t>Kosztorys ofertowy</w:t>
      </w:r>
    </w:p>
    <w:p w14:paraId="040F1C9B" w14:textId="4F5D6CAB" w:rsidR="00402ABA" w:rsidRPr="00C47FC6" w:rsidRDefault="00402ABA" w:rsidP="0060168C">
      <w:pPr>
        <w:pStyle w:val="Akapitzlist"/>
        <w:widowControl w:val="0"/>
        <w:numPr>
          <w:ilvl w:val="2"/>
          <w:numId w:val="191"/>
        </w:numPr>
        <w:jc w:val="both"/>
        <w:rPr>
          <w:rFonts w:ascii="Arial" w:hAnsi="Arial" w:cs="Arial"/>
          <w:sz w:val="18"/>
          <w:szCs w:val="18"/>
          <w:lang w:eastAsia="ar-SA"/>
        </w:rPr>
      </w:pPr>
      <w:r w:rsidRPr="00602189">
        <w:rPr>
          <w:rFonts w:ascii="Arial" w:hAnsi="Arial" w:cs="Arial"/>
          <w:sz w:val="18"/>
          <w:szCs w:val="18"/>
          <w:lang w:eastAsia="ar-SA"/>
        </w:rPr>
        <w:t xml:space="preserve">Umowa powierzenia przetwarzania danych osobowych </w:t>
      </w:r>
    </w:p>
    <w:p w14:paraId="681F749E" w14:textId="77777777" w:rsidR="000C6D87" w:rsidRDefault="000C6D87">
      <w:pPr>
        <w:rPr>
          <w:rFonts w:ascii="Arial" w:hAnsi="Arial" w:cs="Arial"/>
          <w:b/>
          <w:bCs/>
          <w:i/>
          <w:iCs/>
          <w:sz w:val="20"/>
          <w:szCs w:val="20"/>
          <w:u w:val="single"/>
        </w:rPr>
      </w:pPr>
      <w:r>
        <w:rPr>
          <w:rFonts w:ascii="Arial" w:hAnsi="Arial" w:cs="Arial"/>
          <w:b/>
          <w:bCs/>
          <w:i/>
          <w:iCs/>
          <w:sz w:val="20"/>
          <w:szCs w:val="20"/>
          <w:u w:val="single"/>
        </w:rPr>
        <w:br w:type="page"/>
      </w:r>
    </w:p>
    <w:p w14:paraId="19FD51F9" w14:textId="37A7923A" w:rsidR="00961EEA" w:rsidRPr="00132E20" w:rsidRDefault="00961EEA" w:rsidP="00710389">
      <w:pPr>
        <w:jc w:val="right"/>
        <w:rPr>
          <w:rFonts w:ascii="Calibri" w:hAnsi="Calibri" w:cs="Calibri"/>
          <w:b/>
          <w:i/>
          <w:iCs/>
          <w:color w:val="EE0000"/>
          <w:sz w:val="20"/>
          <w:szCs w:val="20"/>
        </w:rPr>
      </w:pPr>
      <w:r w:rsidRPr="004653E9">
        <w:rPr>
          <w:rFonts w:ascii="Arial" w:hAnsi="Arial" w:cs="Arial"/>
          <w:b/>
          <w:bCs/>
          <w:i/>
          <w:iCs/>
          <w:sz w:val="20"/>
          <w:szCs w:val="20"/>
          <w:u w:val="single"/>
        </w:rPr>
        <w:lastRenderedPageBreak/>
        <w:t xml:space="preserve">Załącznik nr </w:t>
      </w:r>
      <w:r w:rsidR="008E1212">
        <w:rPr>
          <w:rFonts w:ascii="Arial" w:hAnsi="Arial" w:cs="Arial"/>
          <w:b/>
          <w:bCs/>
          <w:i/>
          <w:iCs/>
          <w:sz w:val="20"/>
          <w:szCs w:val="20"/>
          <w:u w:val="single"/>
        </w:rPr>
        <w:t>8</w:t>
      </w:r>
      <w:r w:rsidR="00710389">
        <w:rPr>
          <w:rFonts w:ascii="Arial" w:hAnsi="Arial" w:cs="Arial"/>
          <w:b/>
          <w:bCs/>
          <w:i/>
          <w:iCs/>
          <w:sz w:val="20"/>
          <w:szCs w:val="20"/>
          <w:u w:val="single"/>
        </w:rPr>
        <w:t>d</w:t>
      </w:r>
    </w:p>
    <w:p w14:paraId="263E6FE3" w14:textId="6107DF65" w:rsidR="00961EEA" w:rsidRPr="0001495B" w:rsidRDefault="00961EEA" w:rsidP="00961EEA">
      <w:pPr>
        <w:jc w:val="right"/>
        <w:rPr>
          <w:rFonts w:ascii="Arial" w:hAnsi="Arial" w:cs="Arial"/>
          <w:b/>
          <w:sz w:val="18"/>
          <w:szCs w:val="18"/>
        </w:rPr>
      </w:pPr>
      <w:r w:rsidRPr="0001495B">
        <w:rPr>
          <w:rFonts w:ascii="Arial" w:eastAsia="Arial Unicode MS" w:hAnsi="Arial" w:cs="Arial"/>
          <w:b/>
          <w:bCs/>
          <w:kern w:val="2"/>
          <w:sz w:val="18"/>
          <w:szCs w:val="18"/>
        </w:rPr>
        <w:t>DLA ZADA</w:t>
      </w:r>
      <w:r>
        <w:rPr>
          <w:rFonts w:ascii="Arial" w:eastAsia="Arial Unicode MS" w:hAnsi="Arial" w:cs="Arial"/>
          <w:b/>
          <w:bCs/>
          <w:kern w:val="2"/>
          <w:sz w:val="18"/>
          <w:szCs w:val="18"/>
        </w:rPr>
        <w:t>NIA</w:t>
      </w:r>
      <w:r w:rsidRPr="0001495B">
        <w:rPr>
          <w:rFonts w:ascii="Arial" w:eastAsia="Arial Unicode MS" w:hAnsi="Arial" w:cs="Arial"/>
          <w:b/>
          <w:bCs/>
          <w:kern w:val="2"/>
          <w:sz w:val="18"/>
          <w:szCs w:val="18"/>
        </w:rPr>
        <w:t xml:space="preserve"> nr </w:t>
      </w:r>
      <w:r>
        <w:rPr>
          <w:rFonts w:ascii="Arial" w:eastAsia="Arial Unicode MS" w:hAnsi="Arial" w:cs="Arial"/>
          <w:b/>
          <w:bCs/>
          <w:kern w:val="2"/>
          <w:sz w:val="18"/>
          <w:szCs w:val="18"/>
        </w:rPr>
        <w:t>5</w:t>
      </w:r>
      <w:r w:rsidR="00710389">
        <w:rPr>
          <w:rFonts w:ascii="Arial" w:eastAsia="Arial Unicode MS" w:hAnsi="Arial" w:cs="Arial"/>
          <w:b/>
          <w:bCs/>
          <w:kern w:val="2"/>
          <w:sz w:val="18"/>
          <w:szCs w:val="18"/>
        </w:rPr>
        <w:t>7</w:t>
      </w:r>
    </w:p>
    <w:p w14:paraId="4457144F" w14:textId="77777777" w:rsidR="00961EEA" w:rsidRPr="0001495B" w:rsidRDefault="00961EEA" w:rsidP="00961EEA">
      <w:pPr>
        <w:contextualSpacing/>
        <w:jc w:val="center"/>
        <w:rPr>
          <w:rFonts w:ascii="Arial" w:hAnsi="Arial" w:cs="Arial"/>
          <w:b/>
          <w:sz w:val="18"/>
          <w:szCs w:val="18"/>
          <w:u w:val="single"/>
        </w:rPr>
      </w:pPr>
      <w:r w:rsidRPr="0001495B">
        <w:rPr>
          <w:rFonts w:ascii="Arial" w:hAnsi="Arial" w:cs="Arial"/>
          <w:b/>
          <w:sz w:val="18"/>
          <w:szCs w:val="18"/>
          <w:u w:val="single"/>
        </w:rPr>
        <w:t>Wzór umowy</w:t>
      </w:r>
    </w:p>
    <w:p w14:paraId="5BB2E10E" w14:textId="77777777" w:rsidR="00961EEA" w:rsidRPr="0001495B" w:rsidRDefault="00961EEA" w:rsidP="00961EEA">
      <w:pPr>
        <w:tabs>
          <w:tab w:val="left" w:pos="0"/>
        </w:tabs>
        <w:suppressAutoHyphens/>
        <w:jc w:val="both"/>
        <w:rPr>
          <w:rFonts w:ascii="Arial" w:hAnsi="Arial" w:cs="Arial"/>
          <w:sz w:val="18"/>
          <w:szCs w:val="18"/>
        </w:rPr>
      </w:pPr>
    </w:p>
    <w:p w14:paraId="7870C56D" w14:textId="77777777" w:rsidR="00961EEA" w:rsidRPr="0001495B" w:rsidRDefault="00961EEA" w:rsidP="00961EEA">
      <w:pPr>
        <w:keepNext/>
        <w:numPr>
          <w:ilvl w:val="1"/>
          <w:numId w:val="1"/>
        </w:numPr>
        <w:tabs>
          <w:tab w:val="clear" w:pos="-720"/>
          <w:tab w:val="num" w:pos="-360"/>
          <w:tab w:val="left" w:pos="0"/>
        </w:tabs>
        <w:suppressAutoHyphens/>
        <w:ind w:left="-360"/>
        <w:jc w:val="both"/>
        <w:outlineLvl w:val="1"/>
        <w:rPr>
          <w:rFonts w:ascii="Arial" w:eastAsia="Times New Roman" w:hAnsi="Arial" w:cs="Arial"/>
          <w:sz w:val="18"/>
          <w:szCs w:val="18"/>
          <w:lang w:eastAsia="ar-SA"/>
        </w:rPr>
      </w:pPr>
      <w:r w:rsidRPr="0001495B">
        <w:rPr>
          <w:rFonts w:ascii="Arial" w:eastAsia="Times New Roman" w:hAnsi="Arial" w:cs="Arial"/>
          <w:sz w:val="18"/>
          <w:szCs w:val="18"/>
          <w:lang w:eastAsia="ar-SA"/>
        </w:rPr>
        <w:t xml:space="preserve">       zawarta w dniu ...................................w Lublinie, pomiędzy: </w:t>
      </w:r>
    </w:p>
    <w:p w14:paraId="1952E3A8" w14:textId="77777777" w:rsidR="00961EEA" w:rsidRPr="0001495B" w:rsidRDefault="00961EEA" w:rsidP="00961EEA">
      <w:pPr>
        <w:rPr>
          <w:rFonts w:ascii="Arial" w:hAnsi="Arial" w:cs="Arial"/>
          <w:sz w:val="18"/>
          <w:szCs w:val="18"/>
        </w:rPr>
      </w:pPr>
    </w:p>
    <w:p w14:paraId="1BF45DA7" w14:textId="77777777" w:rsidR="00961EEA" w:rsidRPr="0001495B" w:rsidRDefault="00961EEA" w:rsidP="00961EEA">
      <w:pPr>
        <w:jc w:val="both"/>
        <w:rPr>
          <w:rFonts w:ascii="Arial" w:hAnsi="Arial" w:cs="Arial"/>
          <w:b/>
          <w:sz w:val="18"/>
          <w:szCs w:val="18"/>
        </w:rPr>
      </w:pPr>
      <w:r w:rsidRPr="0001495B">
        <w:rPr>
          <w:rFonts w:ascii="Arial" w:hAnsi="Arial" w:cs="Arial"/>
          <w:b/>
          <w:sz w:val="18"/>
          <w:szCs w:val="18"/>
        </w:rPr>
        <w:t xml:space="preserve">Uniwersyteckim Szpitalem Dziecięcym w Lublinie, </w:t>
      </w:r>
    </w:p>
    <w:p w14:paraId="08B99D4C" w14:textId="77777777" w:rsidR="00961EEA" w:rsidRPr="0001495B" w:rsidRDefault="00961EEA" w:rsidP="00961EEA">
      <w:pPr>
        <w:jc w:val="both"/>
        <w:rPr>
          <w:rFonts w:ascii="Arial" w:hAnsi="Arial" w:cs="Arial"/>
          <w:sz w:val="18"/>
          <w:szCs w:val="18"/>
        </w:rPr>
      </w:pPr>
      <w:r w:rsidRPr="0001495B">
        <w:rPr>
          <w:rFonts w:ascii="Arial" w:hAnsi="Arial" w:cs="Arial"/>
          <w:sz w:val="18"/>
          <w:szCs w:val="18"/>
        </w:rPr>
        <w:t xml:space="preserve">ul. prof. Antoniego Gębali 6, 20-093 Lublin,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 dalszej części umowy </w:t>
      </w:r>
      <w:r w:rsidRPr="0001495B">
        <w:rPr>
          <w:rFonts w:ascii="Arial" w:hAnsi="Arial" w:cs="Arial"/>
          <w:b/>
          <w:sz w:val="18"/>
          <w:szCs w:val="18"/>
        </w:rPr>
        <w:t xml:space="preserve">Zamawiającym </w:t>
      </w:r>
      <w:r w:rsidRPr="0001495B">
        <w:rPr>
          <w:rFonts w:ascii="Arial" w:hAnsi="Arial" w:cs="Arial"/>
          <w:sz w:val="18"/>
          <w:szCs w:val="18"/>
        </w:rPr>
        <w:t>lub</w:t>
      </w:r>
      <w:r w:rsidRPr="0001495B">
        <w:rPr>
          <w:rFonts w:ascii="Arial" w:hAnsi="Arial" w:cs="Arial"/>
          <w:b/>
          <w:sz w:val="18"/>
          <w:szCs w:val="18"/>
        </w:rPr>
        <w:t xml:space="preserve"> Szpitalem, </w:t>
      </w:r>
      <w:r w:rsidRPr="0001495B">
        <w:rPr>
          <w:rFonts w:ascii="Arial" w:hAnsi="Arial" w:cs="Arial"/>
          <w:sz w:val="18"/>
          <w:szCs w:val="18"/>
        </w:rPr>
        <w:t>reprezentowanym przez:</w:t>
      </w:r>
    </w:p>
    <w:p w14:paraId="53D426FA" w14:textId="60C8FE03" w:rsidR="00961EEA" w:rsidRPr="0001495B" w:rsidRDefault="00961EEA" w:rsidP="00961EEA">
      <w:pPr>
        <w:numPr>
          <w:ilvl w:val="0"/>
          <w:numId w:val="83"/>
        </w:numPr>
        <w:contextualSpacing/>
        <w:jc w:val="both"/>
        <w:rPr>
          <w:rFonts w:ascii="Arial" w:hAnsi="Arial" w:cs="Arial"/>
          <w:sz w:val="18"/>
          <w:szCs w:val="18"/>
        </w:rPr>
      </w:pPr>
      <w:r w:rsidRPr="0001495B">
        <w:rPr>
          <w:rFonts w:ascii="Arial" w:hAnsi="Arial" w:cs="Arial"/>
          <w:sz w:val="18"/>
          <w:szCs w:val="18"/>
        </w:rPr>
        <w:t xml:space="preserve">dr Kamilę Ćwik </w:t>
      </w:r>
      <w:r w:rsidR="00523528">
        <w:rPr>
          <w:rFonts w:ascii="Arial" w:hAnsi="Arial" w:cs="Arial"/>
          <w:sz w:val="18"/>
          <w:szCs w:val="18"/>
        </w:rPr>
        <w:t>-</w:t>
      </w:r>
      <w:r w:rsidRPr="0001495B">
        <w:rPr>
          <w:rFonts w:ascii="Arial" w:hAnsi="Arial" w:cs="Arial"/>
          <w:sz w:val="18"/>
          <w:szCs w:val="18"/>
        </w:rPr>
        <w:t xml:space="preserve"> Dyrektora Szpitala</w:t>
      </w:r>
    </w:p>
    <w:p w14:paraId="0CE831C5" w14:textId="77777777" w:rsidR="00961EEA" w:rsidRPr="0001495B" w:rsidRDefault="00961EEA" w:rsidP="00961EEA">
      <w:pPr>
        <w:jc w:val="both"/>
        <w:rPr>
          <w:rFonts w:ascii="Arial" w:hAnsi="Arial" w:cs="Arial"/>
          <w:sz w:val="18"/>
          <w:szCs w:val="18"/>
        </w:rPr>
      </w:pPr>
    </w:p>
    <w:p w14:paraId="42CA0A17" w14:textId="77777777" w:rsidR="00961EEA" w:rsidRPr="0001495B" w:rsidRDefault="00961EEA" w:rsidP="00961EEA">
      <w:pPr>
        <w:jc w:val="both"/>
        <w:rPr>
          <w:rFonts w:ascii="Arial" w:hAnsi="Arial" w:cs="Arial"/>
          <w:sz w:val="18"/>
          <w:szCs w:val="18"/>
        </w:rPr>
      </w:pPr>
      <w:r w:rsidRPr="0001495B">
        <w:rPr>
          <w:rFonts w:ascii="Arial" w:hAnsi="Arial" w:cs="Arial"/>
          <w:sz w:val="18"/>
          <w:szCs w:val="18"/>
        </w:rPr>
        <w:t xml:space="preserve">a </w:t>
      </w:r>
    </w:p>
    <w:p w14:paraId="5BF1DEAF" w14:textId="77777777" w:rsidR="00961EEA" w:rsidRPr="0001495B" w:rsidRDefault="00961EEA" w:rsidP="00961EEA">
      <w:pPr>
        <w:autoSpaceDE w:val="0"/>
        <w:autoSpaceDN w:val="0"/>
        <w:adjustRightInd w:val="0"/>
        <w:ind w:right="94"/>
        <w:jc w:val="both"/>
        <w:rPr>
          <w:rFonts w:ascii="Arial" w:eastAsiaTheme="minorEastAsia" w:hAnsi="Arial" w:cs="Arial"/>
          <w:sz w:val="18"/>
          <w:szCs w:val="18"/>
          <w:lang w:eastAsia="pl-PL"/>
        </w:rPr>
      </w:pPr>
      <w:r w:rsidRPr="0001495B">
        <w:rPr>
          <w:rFonts w:ascii="Arial" w:eastAsiaTheme="minorEastAsia" w:hAnsi="Arial" w:cs="Arial"/>
          <w:sz w:val="18"/>
          <w:szCs w:val="18"/>
          <w:lang w:eastAsia="pl-PL"/>
        </w:rPr>
        <w:t xml:space="preserve">..........................................................................................., wpisanym do KRS/ Centralnej Ewidencji i Informacji o Działalności Gospodarczej, NIP: …. REGON: ………, zwanym w dalszej części umowy </w:t>
      </w:r>
      <w:r w:rsidRPr="0001495B">
        <w:rPr>
          <w:rFonts w:ascii="Arial" w:eastAsiaTheme="minorEastAsia" w:hAnsi="Arial" w:cs="Arial"/>
          <w:b/>
          <w:bCs/>
          <w:sz w:val="18"/>
          <w:szCs w:val="18"/>
          <w:lang w:eastAsia="pl-PL"/>
        </w:rPr>
        <w:t>Wykonawcą</w:t>
      </w:r>
      <w:r w:rsidRPr="0001495B">
        <w:rPr>
          <w:rFonts w:ascii="Arial" w:eastAsiaTheme="minorEastAsia" w:hAnsi="Arial" w:cs="Arial"/>
          <w:sz w:val="18"/>
          <w:szCs w:val="18"/>
          <w:lang w:eastAsia="pl-PL"/>
        </w:rPr>
        <w:t>, reprezentowanym przez:</w:t>
      </w:r>
    </w:p>
    <w:p w14:paraId="68F8C09B" w14:textId="77777777" w:rsidR="00961EEA" w:rsidRPr="0001495B" w:rsidRDefault="00961EEA" w:rsidP="00961EEA">
      <w:pPr>
        <w:numPr>
          <w:ilvl w:val="0"/>
          <w:numId w:val="83"/>
        </w:numPr>
        <w:tabs>
          <w:tab w:val="left" w:pos="709"/>
        </w:tabs>
        <w:suppressAutoHyphens/>
        <w:contextualSpacing/>
        <w:jc w:val="both"/>
        <w:rPr>
          <w:rFonts w:ascii="Arial" w:hAnsi="Arial" w:cs="Arial"/>
          <w:sz w:val="18"/>
          <w:szCs w:val="18"/>
        </w:rPr>
      </w:pPr>
      <w:r w:rsidRPr="0001495B">
        <w:rPr>
          <w:rFonts w:ascii="Arial" w:hAnsi="Arial" w:cs="Arial"/>
          <w:sz w:val="18"/>
          <w:szCs w:val="18"/>
        </w:rPr>
        <w:t>................................................................................</w:t>
      </w:r>
    </w:p>
    <w:p w14:paraId="2A01DCC4" w14:textId="77777777" w:rsidR="00961EEA" w:rsidRPr="00132E20" w:rsidRDefault="00961EEA" w:rsidP="00961EEA">
      <w:pPr>
        <w:contextualSpacing/>
        <w:rPr>
          <w:rFonts w:ascii="Calibri" w:hAnsi="Calibri" w:cs="Calibri"/>
          <w:color w:val="EE0000"/>
          <w:sz w:val="18"/>
          <w:szCs w:val="18"/>
        </w:rPr>
      </w:pPr>
    </w:p>
    <w:p w14:paraId="247F189B" w14:textId="6093D616" w:rsidR="00961EEA" w:rsidRPr="00132E20" w:rsidRDefault="00961EEA" w:rsidP="00961EEA">
      <w:pPr>
        <w:pStyle w:val="HTML-wstpniesformatowany"/>
        <w:jc w:val="both"/>
        <w:rPr>
          <w:rFonts w:ascii="Arial" w:hAnsi="Arial" w:cs="Arial"/>
          <w:i/>
          <w:iCs/>
          <w:sz w:val="18"/>
          <w:szCs w:val="18"/>
        </w:rPr>
      </w:pPr>
      <w:r w:rsidRPr="00132E20">
        <w:rPr>
          <w:rFonts w:ascii="Arial" w:hAnsi="Arial" w:cs="Arial"/>
          <w:i/>
          <w:iCs/>
          <w:sz w:val="18"/>
          <w:szCs w:val="18"/>
        </w:rPr>
        <w:t>wyłonionym w postępowaniu przeprowadzonym w trybie przetargu nieograniczonego na podstawie art. 132 ustawy z dnia 11</w:t>
      </w:r>
      <w:r w:rsidR="00EC6687">
        <w:rPr>
          <w:rFonts w:ascii="Arial" w:hAnsi="Arial" w:cs="Arial"/>
          <w:i/>
          <w:iCs/>
          <w:sz w:val="18"/>
          <w:szCs w:val="18"/>
        </w:rPr>
        <w:t> </w:t>
      </w:r>
      <w:r w:rsidRPr="00132E20">
        <w:rPr>
          <w:rFonts w:ascii="Arial" w:hAnsi="Arial" w:cs="Arial"/>
          <w:i/>
          <w:iCs/>
          <w:sz w:val="18"/>
          <w:szCs w:val="18"/>
        </w:rPr>
        <w:t>września 2019 r. Prawo zamówień publicznych (Dz. U. z 2024 r., poz. 1320) - zwanej dalej „ustawą Pzp”), w celu zrealizowania zamówienia publicznego przeglądy techniczne, kalibracje i serwis aparatury medycznej. (nr sprawy ZP.381.21.2026) o</w:t>
      </w:r>
      <w:r w:rsidR="00EC6687">
        <w:rPr>
          <w:rFonts w:ascii="Arial" w:hAnsi="Arial" w:cs="Arial"/>
          <w:i/>
          <w:iCs/>
          <w:sz w:val="18"/>
          <w:szCs w:val="18"/>
        </w:rPr>
        <w:t> </w:t>
      </w:r>
      <w:r w:rsidRPr="00132E20">
        <w:rPr>
          <w:rFonts w:ascii="Arial" w:hAnsi="Arial" w:cs="Arial"/>
          <w:i/>
          <w:iCs/>
          <w:sz w:val="18"/>
          <w:szCs w:val="18"/>
        </w:rPr>
        <w:t>następującej treści:</w:t>
      </w:r>
    </w:p>
    <w:p w14:paraId="3ADFBE23" w14:textId="77777777" w:rsidR="00961EEA" w:rsidRPr="0001495B" w:rsidRDefault="00961EEA" w:rsidP="00961EEA">
      <w:pPr>
        <w:suppressAutoHyphens/>
        <w:rPr>
          <w:rFonts w:ascii="Arial" w:eastAsia="Times New Roman" w:hAnsi="Arial" w:cs="Arial"/>
          <w:b/>
          <w:bCs/>
          <w:color w:val="00B050"/>
          <w:sz w:val="18"/>
          <w:szCs w:val="18"/>
          <w:lang w:eastAsia="ar-SA"/>
        </w:rPr>
      </w:pPr>
    </w:p>
    <w:p w14:paraId="348E17A9" w14:textId="77777777" w:rsidR="00961EEA" w:rsidRPr="00402ABA" w:rsidRDefault="00961EEA" w:rsidP="00961EEA">
      <w:pPr>
        <w:autoSpaceDE w:val="0"/>
        <w:autoSpaceDN w:val="0"/>
        <w:adjustRightInd w:val="0"/>
        <w:ind w:right="94"/>
        <w:jc w:val="center"/>
        <w:rPr>
          <w:rFonts w:ascii="Arial" w:hAnsi="Arial" w:cs="Arial"/>
          <w:sz w:val="18"/>
          <w:szCs w:val="18"/>
        </w:rPr>
      </w:pPr>
      <w:r w:rsidRPr="00402ABA">
        <w:rPr>
          <w:rFonts w:ascii="Arial" w:hAnsi="Arial" w:cs="Arial"/>
          <w:sz w:val="18"/>
          <w:szCs w:val="18"/>
        </w:rPr>
        <w:t>§ 1</w:t>
      </w:r>
    </w:p>
    <w:p w14:paraId="7CA4C651" w14:textId="7F55ABCF" w:rsidR="00710389" w:rsidRPr="00710389" w:rsidRDefault="00961EEA" w:rsidP="0060168C">
      <w:pPr>
        <w:pStyle w:val="Akapitzlist"/>
        <w:numPr>
          <w:ilvl w:val="0"/>
          <w:numId w:val="166"/>
        </w:numPr>
        <w:jc w:val="both"/>
        <w:rPr>
          <w:rFonts w:ascii="Arial" w:hAnsi="Arial" w:cs="Arial"/>
          <w:sz w:val="18"/>
          <w:szCs w:val="18"/>
        </w:rPr>
      </w:pPr>
      <w:r w:rsidRPr="00710389">
        <w:rPr>
          <w:rFonts w:ascii="Arial" w:hAnsi="Arial" w:cs="Arial"/>
          <w:sz w:val="18"/>
          <w:szCs w:val="18"/>
        </w:rPr>
        <w:t xml:space="preserve">Przedmiotem umowy są </w:t>
      </w:r>
      <w:r w:rsidRPr="00710389">
        <w:rPr>
          <w:rFonts w:ascii="Arial" w:hAnsi="Arial" w:cs="Arial"/>
          <w:b/>
          <w:bCs/>
          <w:sz w:val="18"/>
          <w:szCs w:val="18"/>
        </w:rPr>
        <w:t>usługi przeglądów technicznych, testów i kalibracji aparatury medycznej</w:t>
      </w:r>
      <w:r w:rsidRPr="00710389">
        <w:rPr>
          <w:rFonts w:ascii="Arial" w:hAnsi="Arial" w:cs="Arial"/>
          <w:sz w:val="18"/>
          <w:szCs w:val="18"/>
        </w:rPr>
        <w:t xml:space="preserve"> zgodnie z SWZ i</w:t>
      </w:r>
      <w:r w:rsidR="00710389">
        <w:rPr>
          <w:rFonts w:ascii="Arial" w:hAnsi="Arial" w:cs="Arial"/>
          <w:sz w:val="18"/>
          <w:szCs w:val="18"/>
        </w:rPr>
        <w:t> </w:t>
      </w:r>
      <w:r w:rsidRPr="00710389">
        <w:rPr>
          <w:rFonts w:ascii="Arial" w:hAnsi="Arial" w:cs="Arial"/>
          <w:sz w:val="18"/>
          <w:szCs w:val="18"/>
        </w:rPr>
        <w:t>ofertą Wykonawcy w </w:t>
      </w:r>
      <w:r w:rsidRPr="00710389">
        <w:rPr>
          <w:rFonts w:ascii="Arial" w:hAnsi="Arial" w:cs="Arial"/>
          <w:b/>
          <w:bCs/>
          <w:sz w:val="18"/>
          <w:szCs w:val="18"/>
        </w:rPr>
        <w:t>Zadaniu nr 5</w:t>
      </w:r>
      <w:r w:rsidR="00710389" w:rsidRPr="00710389">
        <w:rPr>
          <w:rFonts w:ascii="Arial" w:hAnsi="Arial" w:cs="Arial"/>
          <w:b/>
          <w:bCs/>
          <w:sz w:val="18"/>
          <w:szCs w:val="18"/>
        </w:rPr>
        <w:t>7</w:t>
      </w:r>
      <w:r w:rsidRPr="00710389">
        <w:rPr>
          <w:rFonts w:ascii="Arial" w:hAnsi="Arial" w:cs="Arial"/>
          <w:b/>
          <w:bCs/>
          <w:sz w:val="18"/>
          <w:szCs w:val="18"/>
        </w:rPr>
        <w:t xml:space="preserve"> (</w:t>
      </w:r>
      <w:r w:rsidR="00710389" w:rsidRPr="00710389">
        <w:rPr>
          <w:rFonts w:ascii="Arial" w:hAnsi="Arial" w:cs="Arial"/>
          <w:sz w:val="18"/>
          <w:szCs w:val="18"/>
        </w:rPr>
        <w:t>System RIS do rejestr.,opis. badań i statyst. Orion</w:t>
      </w:r>
      <w:r w:rsidRPr="00710389">
        <w:rPr>
          <w:rFonts w:ascii="Arial" w:hAnsi="Arial" w:cs="Arial"/>
          <w:sz w:val="18"/>
          <w:szCs w:val="18"/>
        </w:rPr>
        <w:t>).</w:t>
      </w:r>
    </w:p>
    <w:p w14:paraId="61462907" w14:textId="77777777" w:rsidR="00710389" w:rsidRDefault="00961EEA" w:rsidP="0060168C">
      <w:pPr>
        <w:pStyle w:val="Akapitzlist"/>
        <w:numPr>
          <w:ilvl w:val="0"/>
          <w:numId w:val="166"/>
        </w:numPr>
        <w:jc w:val="both"/>
        <w:rPr>
          <w:rFonts w:ascii="Arial" w:hAnsi="Arial" w:cs="Arial"/>
          <w:sz w:val="18"/>
          <w:szCs w:val="18"/>
        </w:rPr>
      </w:pPr>
      <w:r w:rsidRPr="00710389">
        <w:rPr>
          <w:rFonts w:ascii="Arial" w:hAnsi="Arial" w:cs="Arial"/>
          <w:sz w:val="18"/>
          <w:szCs w:val="18"/>
        </w:rPr>
        <w:t>Przedmiot zamówienia obejmuje następujące czynności i wymagania:</w:t>
      </w:r>
    </w:p>
    <w:p w14:paraId="51349B23" w14:textId="77777777" w:rsidR="00710389" w:rsidRPr="00710389" w:rsidRDefault="00710389" w:rsidP="0060168C">
      <w:pPr>
        <w:pStyle w:val="Akapitzlist"/>
        <w:numPr>
          <w:ilvl w:val="0"/>
          <w:numId w:val="167"/>
        </w:numPr>
        <w:jc w:val="both"/>
        <w:rPr>
          <w:rFonts w:ascii="Arial" w:hAnsi="Arial" w:cs="Arial"/>
          <w:sz w:val="18"/>
          <w:szCs w:val="18"/>
        </w:rPr>
      </w:pPr>
      <w:r w:rsidRPr="00710389">
        <w:rPr>
          <w:rFonts w:ascii="Arial" w:eastAsia="Times New Roman" w:hAnsi="Arial" w:cs="Arial"/>
          <w:sz w:val="18"/>
          <w:szCs w:val="18"/>
          <w:lang w:eastAsia="pl-PL"/>
        </w:rPr>
        <w:t>Świadczenie usługi wsparcia technicznego nad systemem RIS Orion bez limitu interwencji.</w:t>
      </w:r>
    </w:p>
    <w:p w14:paraId="5D466762" w14:textId="77777777" w:rsidR="00710389" w:rsidRPr="00710389" w:rsidRDefault="00710389" w:rsidP="0060168C">
      <w:pPr>
        <w:pStyle w:val="Akapitzlist"/>
        <w:numPr>
          <w:ilvl w:val="0"/>
          <w:numId w:val="167"/>
        </w:numPr>
        <w:jc w:val="both"/>
        <w:rPr>
          <w:rFonts w:ascii="Arial" w:hAnsi="Arial" w:cs="Arial"/>
          <w:sz w:val="18"/>
          <w:szCs w:val="18"/>
        </w:rPr>
      </w:pPr>
      <w:r w:rsidRPr="00710389">
        <w:rPr>
          <w:rFonts w:ascii="Arial" w:eastAsia="Times New Roman" w:hAnsi="Arial" w:cs="Arial"/>
          <w:sz w:val="18"/>
          <w:szCs w:val="18"/>
          <w:lang w:eastAsia="pl-PL"/>
        </w:rPr>
        <w:t>Świadczenie usługi wsparcia technicznego nad istniejącą płytką integracją HL7 pomiędzy RIS Orion i HIS AMMS </w:t>
      </w:r>
    </w:p>
    <w:p w14:paraId="6C22A3CC" w14:textId="4FE3F51E" w:rsidR="00710389" w:rsidRPr="00710389" w:rsidRDefault="00710389" w:rsidP="0060168C">
      <w:pPr>
        <w:pStyle w:val="Akapitzlist"/>
        <w:numPr>
          <w:ilvl w:val="0"/>
          <w:numId w:val="167"/>
        </w:numPr>
        <w:jc w:val="both"/>
        <w:rPr>
          <w:rFonts w:ascii="Arial" w:hAnsi="Arial" w:cs="Arial"/>
          <w:sz w:val="18"/>
          <w:szCs w:val="18"/>
        </w:rPr>
      </w:pPr>
      <w:r w:rsidRPr="00710389">
        <w:rPr>
          <w:rFonts w:ascii="Arial" w:eastAsia="Times New Roman" w:hAnsi="Arial" w:cs="Arial"/>
          <w:sz w:val="18"/>
          <w:szCs w:val="18"/>
          <w:lang w:eastAsia="pl-PL"/>
        </w:rPr>
        <w:t xml:space="preserve">Świadczenie usługi wsparcia technicznego nad integracją pomiędzy RIS Orion i EDM (HL7 CDA) </w:t>
      </w:r>
      <w:r w:rsidR="00523528">
        <w:rPr>
          <w:rFonts w:ascii="Arial" w:eastAsia="Times New Roman" w:hAnsi="Arial" w:cs="Arial"/>
          <w:sz w:val="18"/>
          <w:szCs w:val="18"/>
          <w:lang w:eastAsia="pl-PL"/>
        </w:rPr>
        <w:t>-</w:t>
      </w:r>
      <w:r w:rsidRPr="00710389">
        <w:rPr>
          <w:rFonts w:ascii="Arial" w:eastAsia="Times New Roman" w:hAnsi="Arial" w:cs="Arial"/>
          <w:sz w:val="18"/>
          <w:szCs w:val="18"/>
          <w:lang w:eastAsia="pl-PL"/>
        </w:rPr>
        <w:t xml:space="preserve"> po stronie RIS Orion.</w:t>
      </w:r>
    </w:p>
    <w:p w14:paraId="1379D123" w14:textId="55F7C719" w:rsidR="00710389" w:rsidRPr="00710389" w:rsidRDefault="00710389" w:rsidP="0060168C">
      <w:pPr>
        <w:pStyle w:val="Akapitzlist"/>
        <w:numPr>
          <w:ilvl w:val="0"/>
          <w:numId w:val="167"/>
        </w:numPr>
        <w:jc w:val="both"/>
        <w:rPr>
          <w:rFonts w:ascii="Arial" w:hAnsi="Arial" w:cs="Arial"/>
          <w:sz w:val="18"/>
          <w:szCs w:val="18"/>
        </w:rPr>
      </w:pPr>
      <w:r w:rsidRPr="00710389">
        <w:rPr>
          <w:rFonts w:ascii="Arial" w:eastAsia="Times New Roman" w:hAnsi="Arial" w:cs="Arial"/>
          <w:sz w:val="18"/>
          <w:szCs w:val="18"/>
          <w:lang w:eastAsia="pl-PL"/>
        </w:rPr>
        <w:t xml:space="preserve">Świadczenie usługi wsparcia technicznego nad integracją HL7 pomiędzy RIS Orion i PACS firmy Agfa </w:t>
      </w:r>
      <w:r w:rsidR="00523528">
        <w:rPr>
          <w:rFonts w:ascii="Arial" w:eastAsia="Times New Roman" w:hAnsi="Arial" w:cs="Arial"/>
          <w:sz w:val="18"/>
          <w:szCs w:val="18"/>
          <w:lang w:eastAsia="pl-PL"/>
        </w:rPr>
        <w:t>-</w:t>
      </w:r>
      <w:r w:rsidRPr="00710389">
        <w:rPr>
          <w:rFonts w:ascii="Arial" w:eastAsia="Times New Roman" w:hAnsi="Arial" w:cs="Arial"/>
          <w:sz w:val="18"/>
          <w:szCs w:val="18"/>
          <w:lang w:eastAsia="pl-PL"/>
        </w:rPr>
        <w:t xml:space="preserve"> po stronie RIS Orion. </w:t>
      </w:r>
    </w:p>
    <w:p w14:paraId="2E5237B4" w14:textId="286DB307" w:rsidR="00710389" w:rsidRPr="00710389" w:rsidRDefault="00710389" w:rsidP="0060168C">
      <w:pPr>
        <w:pStyle w:val="Akapitzlist"/>
        <w:numPr>
          <w:ilvl w:val="0"/>
          <w:numId w:val="167"/>
        </w:numPr>
        <w:jc w:val="both"/>
        <w:rPr>
          <w:rFonts w:ascii="Arial" w:hAnsi="Arial" w:cs="Arial"/>
          <w:sz w:val="18"/>
          <w:szCs w:val="18"/>
        </w:rPr>
      </w:pPr>
      <w:r w:rsidRPr="00710389">
        <w:rPr>
          <w:rFonts w:ascii="Arial" w:eastAsia="Times New Roman" w:hAnsi="Arial" w:cs="Arial"/>
          <w:sz w:val="18"/>
          <w:szCs w:val="18"/>
          <w:lang w:eastAsia="pl-PL"/>
        </w:rPr>
        <w:t>Wykonanie jednego przeglądu systemu RIS Orion w ciągu roku w terminie uzgodnionym z Zamawiającym uwzględniającego bieżące optymalizowanie konfiguracji Oprogramowania Aplikacyjnego.</w:t>
      </w:r>
    </w:p>
    <w:p w14:paraId="12D855E8" w14:textId="2C46AC71" w:rsidR="00961EEA" w:rsidRPr="00710389" w:rsidRDefault="00961EEA" w:rsidP="0060168C">
      <w:pPr>
        <w:pStyle w:val="Akapitzlist"/>
        <w:numPr>
          <w:ilvl w:val="0"/>
          <w:numId w:val="166"/>
        </w:numPr>
        <w:jc w:val="both"/>
        <w:rPr>
          <w:rFonts w:ascii="Arial" w:hAnsi="Arial" w:cs="Arial"/>
          <w:sz w:val="18"/>
          <w:szCs w:val="18"/>
        </w:rPr>
      </w:pPr>
      <w:r w:rsidRPr="00710389">
        <w:rPr>
          <w:rFonts w:ascii="Arial" w:hAnsi="Arial" w:cs="Arial"/>
          <w:sz w:val="18"/>
          <w:szCs w:val="18"/>
        </w:rPr>
        <w:t>Wykonawca wykona usługę stanowiącą przedmiot umowy na własny koszt i ryzyko.</w:t>
      </w:r>
    </w:p>
    <w:p w14:paraId="2BBFD931" w14:textId="4AF29968" w:rsidR="00FE455D" w:rsidRPr="00FE455D" w:rsidRDefault="00FE455D" w:rsidP="0060168C">
      <w:pPr>
        <w:pStyle w:val="western"/>
        <w:numPr>
          <w:ilvl w:val="0"/>
          <w:numId w:val="166"/>
        </w:numPr>
        <w:spacing w:before="0" w:beforeAutospacing="0"/>
        <w:jc w:val="both"/>
        <w:rPr>
          <w:rFonts w:ascii="Arial" w:hAnsi="Arial" w:cs="Arial"/>
          <w:color w:val="auto"/>
          <w:sz w:val="18"/>
          <w:szCs w:val="18"/>
        </w:rPr>
      </w:pPr>
      <w:r w:rsidRPr="008041AB">
        <w:rPr>
          <w:rFonts w:ascii="Arial" w:hAnsi="Arial" w:cs="Arial"/>
          <w:color w:val="auto"/>
          <w:sz w:val="18"/>
          <w:szCs w:val="18"/>
        </w:rPr>
        <w:t xml:space="preserve">Wykonawca </w:t>
      </w:r>
      <w:r>
        <w:rPr>
          <w:rFonts w:ascii="Arial" w:hAnsi="Arial" w:cs="Arial"/>
          <w:color w:val="auto"/>
          <w:sz w:val="18"/>
          <w:szCs w:val="18"/>
        </w:rPr>
        <w:t xml:space="preserve">oświadcza, że jest uprawniony do realizacji przedmiotu umowy i </w:t>
      </w:r>
      <w:r w:rsidRPr="008041AB">
        <w:rPr>
          <w:rFonts w:ascii="Arial" w:hAnsi="Arial" w:cs="Arial"/>
          <w:color w:val="auto"/>
          <w:sz w:val="18"/>
          <w:szCs w:val="18"/>
        </w:rPr>
        <w:t>realiz</w:t>
      </w:r>
      <w:r>
        <w:rPr>
          <w:rFonts w:ascii="Arial" w:hAnsi="Arial" w:cs="Arial"/>
          <w:color w:val="auto"/>
          <w:sz w:val="18"/>
          <w:szCs w:val="18"/>
        </w:rPr>
        <w:t>ując</w:t>
      </w:r>
      <w:r w:rsidRPr="008041AB">
        <w:rPr>
          <w:rFonts w:ascii="Arial" w:hAnsi="Arial" w:cs="Arial"/>
          <w:color w:val="auto"/>
          <w:sz w:val="18"/>
          <w:szCs w:val="18"/>
        </w:rPr>
        <w:t xml:space="preserve"> usług</w:t>
      </w:r>
      <w:r>
        <w:rPr>
          <w:rFonts w:ascii="Arial" w:hAnsi="Arial" w:cs="Arial"/>
          <w:color w:val="auto"/>
          <w:sz w:val="18"/>
          <w:szCs w:val="18"/>
        </w:rPr>
        <w:t>ę</w:t>
      </w:r>
      <w:r w:rsidRPr="008041AB">
        <w:rPr>
          <w:rFonts w:ascii="Arial" w:hAnsi="Arial" w:cs="Arial"/>
          <w:color w:val="auto"/>
          <w:sz w:val="18"/>
          <w:szCs w:val="18"/>
        </w:rPr>
        <w:t xml:space="preserve"> nie może naruszać praw </w:t>
      </w:r>
      <w:r w:rsidRPr="00FE455D">
        <w:rPr>
          <w:rFonts w:ascii="Arial" w:hAnsi="Arial" w:cs="Arial"/>
          <w:color w:val="auto"/>
          <w:sz w:val="18"/>
          <w:szCs w:val="18"/>
        </w:rPr>
        <w:t>osobistych lub majątkowych</w:t>
      </w:r>
      <w:r w:rsidRPr="008041AB">
        <w:rPr>
          <w:rFonts w:ascii="Arial" w:eastAsia="Arial Unicode MS" w:hAnsi="Arial" w:cs="Arial"/>
          <w:color w:val="auto"/>
          <w:kern w:val="2"/>
          <w:sz w:val="18"/>
          <w:szCs w:val="18"/>
        </w:rPr>
        <w:t xml:space="preserve"> producenta systemu RIS, będącego przedmiotem zamówienia</w:t>
      </w:r>
      <w:r>
        <w:rPr>
          <w:rFonts w:ascii="Arial" w:eastAsia="Arial Unicode MS" w:hAnsi="Arial" w:cs="Arial"/>
          <w:color w:val="auto"/>
          <w:kern w:val="2"/>
          <w:sz w:val="18"/>
          <w:szCs w:val="18"/>
        </w:rPr>
        <w:t xml:space="preserve"> ani Zamawiającego ani osób trzecich.</w:t>
      </w:r>
    </w:p>
    <w:p w14:paraId="10645C22" w14:textId="0308D6F4" w:rsidR="00961EEA" w:rsidRPr="00402ABA" w:rsidRDefault="00961EEA" w:rsidP="00961EEA">
      <w:pPr>
        <w:suppressAutoHyphens/>
        <w:jc w:val="center"/>
        <w:rPr>
          <w:rFonts w:ascii="Arial" w:hAnsi="Arial" w:cs="Arial"/>
          <w:bCs/>
          <w:sz w:val="18"/>
          <w:szCs w:val="18"/>
          <w:lang w:eastAsia="ar-SA"/>
        </w:rPr>
      </w:pPr>
      <w:r w:rsidRPr="00402ABA">
        <w:rPr>
          <w:rFonts w:ascii="Arial" w:hAnsi="Arial" w:cs="Arial"/>
          <w:bCs/>
          <w:sz w:val="18"/>
          <w:szCs w:val="18"/>
          <w:lang w:eastAsia="ar-SA"/>
        </w:rPr>
        <w:t>§ 2</w:t>
      </w:r>
    </w:p>
    <w:p w14:paraId="752F3653" w14:textId="77777777" w:rsidR="00961EEA" w:rsidRPr="00402ABA" w:rsidRDefault="00961EEA" w:rsidP="00961EEA">
      <w:pPr>
        <w:autoSpaceDE w:val="0"/>
        <w:autoSpaceDN w:val="0"/>
        <w:adjustRightInd w:val="0"/>
        <w:ind w:right="94"/>
        <w:jc w:val="both"/>
        <w:rPr>
          <w:rFonts w:ascii="Arial" w:hAnsi="Arial" w:cs="Arial"/>
          <w:b/>
          <w:bCs/>
          <w:sz w:val="18"/>
          <w:szCs w:val="18"/>
        </w:rPr>
      </w:pPr>
      <w:r w:rsidRPr="00402ABA">
        <w:rPr>
          <w:rFonts w:ascii="Arial" w:hAnsi="Arial" w:cs="Arial"/>
          <w:b/>
          <w:bCs/>
          <w:sz w:val="18"/>
          <w:szCs w:val="18"/>
        </w:rPr>
        <w:t>Obowiązki Zamawiającego:</w:t>
      </w:r>
    </w:p>
    <w:p w14:paraId="2F441446" w14:textId="7DF4A147" w:rsidR="00961EEA" w:rsidRPr="000C6D87" w:rsidRDefault="00961EEA" w:rsidP="0060168C">
      <w:pPr>
        <w:numPr>
          <w:ilvl w:val="0"/>
          <w:numId w:val="168"/>
        </w:numPr>
        <w:autoSpaceDE w:val="0"/>
        <w:autoSpaceDN w:val="0"/>
        <w:adjustRightInd w:val="0"/>
        <w:ind w:right="94"/>
        <w:contextualSpacing/>
        <w:jc w:val="both"/>
        <w:rPr>
          <w:rFonts w:ascii="Arial" w:hAnsi="Arial" w:cs="Arial"/>
          <w:sz w:val="18"/>
          <w:szCs w:val="18"/>
        </w:rPr>
      </w:pPr>
      <w:r w:rsidRPr="000C6D87">
        <w:rPr>
          <w:rFonts w:ascii="Arial" w:hAnsi="Arial" w:cs="Arial"/>
          <w:sz w:val="18"/>
          <w:szCs w:val="18"/>
        </w:rPr>
        <w:t xml:space="preserve">Udostępnienie </w:t>
      </w:r>
      <w:r w:rsidR="000C6D87" w:rsidRPr="000C6D87">
        <w:rPr>
          <w:rFonts w:ascii="Arial" w:hAnsi="Arial" w:cs="Arial"/>
          <w:sz w:val="18"/>
          <w:szCs w:val="18"/>
        </w:rPr>
        <w:t>systemu</w:t>
      </w:r>
      <w:r w:rsidRPr="000C6D87">
        <w:rPr>
          <w:rFonts w:ascii="Arial" w:hAnsi="Arial" w:cs="Arial"/>
          <w:sz w:val="18"/>
          <w:szCs w:val="18"/>
        </w:rPr>
        <w:t xml:space="preserve"> do wykonywania usługi przez Wykonawcę.</w:t>
      </w:r>
    </w:p>
    <w:p w14:paraId="61CAA0A9" w14:textId="3A5061EC" w:rsidR="00961EEA" w:rsidRPr="00402ABA" w:rsidRDefault="00961EEA" w:rsidP="0060168C">
      <w:pPr>
        <w:numPr>
          <w:ilvl w:val="0"/>
          <w:numId w:val="168"/>
        </w:numPr>
        <w:autoSpaceDE w:val="0"/>
        <w:autoSpaceDN w:val="0"/>
        <w:adjustRightInd w:val="0"/>
        <w:ind w:right="94"/>
        <w:contextualSpacing/>
        <w:jc w:val="both"/>
        <w:rPr>
          <w:rFonts w:ascii="Arial" w:hAnsi="Arial" w:cs="Arial"/>
          <w:sz w:val="18"/>
          <w:szCs w:val="18"/>
        </w:rPr>
      </w:pPr>
      <w:r w:rsidRPr="00402ABA">
        <w:rPr>
          <w:rFonts w:ascii="Arial" w:hAnsi="Arial" w:cs="Arial"/>
          <w:sz w:val="18"/>
          <w:szCs w:val="18"/>
        </w:rPr>
        <w:t xml:space="preserve">Każdorazowo z wykonania </w:t>
      </w:r>
      <w:r w:rsidRPr="0071732E">
        <w:rPr>
          <w:rFonts w:ascii="Arial" w:hAnsi="Arial" w:cs="Arial"/>
          <w:sz w:val="18"/>
          <w:szCs w:val="18"/>
        </w:rPr>
        <w:t xml:space="preserve">usługi </w:t>
      </w:r>
      <w:r w:rsidR="004D2736" w:rsidRPr="0071732E">
        <w:rPr>
          <w:rFonts w:ascii="Arial" w:hAnsi="Arial" w:cs="Arial"/>
          <w:sz w:val="18"/>
          <w:szCs w:val="18"/>
        </w:rPr>
        <w:t xml:space="preserve">przeglądu </w:t>
      </w:r>
      <w:r w:rsidRPr="0071732E">
        <w:rPr>
          <w:rFonts w:ascii="Arial" w:hAnsi="Arial" w:cs="Arial"/>
          <w:sz w:val="18"/>
          <w:szCs w:val="18"/>
        </w:rPr>
        <w:t>zostanie sporządzony przez Wykonawcę i zaakceptowany przez przedstawiciela Zamawiającego raport serwisow</w:t>
      </w:r>
      <w:r w:rsidRPr="00402ABA">
        <w:rPr>
          <w:rFonts w:ascii="Arial" w:hAnsi="Arial" w:cs="Arial"/>
          <w:sz w:val="18"/>
          <w:szCs w:val="18"/>
        </w:rPr>
        <w:t>y.</w:t>
      </w:r>
    </w:p>
    <w:p w14:paraId="35826E6E" w14:textId="77777777" w:rsidR="00961EEA" w:rsidRPr="00193FEE" w:rsidRDefault="00961EEA" w:rsidP="00961EEA">
      <w:pPr>
        <w:suppressAutoHyphens/>
        <w:jc w:val="center"/>
        <w:rPr>
          <w:rFonts w:ascii="Arial" w:hAnsi="Arial" w:cs="Arial"/>
          <w:sz w:val="18"/>
          <w:szCs w:val="18"/>
          <w:lang w:eastAsia="ar-SA"/>
        </w:rPr>
      </w:pPr>
      <w:r w:rsidRPr="00193FEE">
        <w:rPr>
          <w:rFonts w:ascii="Arial" w:hAnsi="Arial" w:cs="Arial"/>
          <w:sz w:val="18"/>
          <w:szCs w:val="18"/>
          <w:lang w:eastAsia="ar-SA"/>
        </w:rPr>
        <w:t>§ 3</w:t>
      </w:r>
    </w:p>
    <w:p w14:paraId="67D32F2D" w14:textId="77777777" w:rsidR="00961EEA" w:rsidRPr="00193FEE" w:rsidRDefault="00961EEA" w:rsidP="00961EEA">
      <w:pPr>
        <w:jc w:val="both"/>
        <w:rPr>
          <w:rFonts w:ascii="Arial" w:hAnsi="Arial" w:cs="Arial"/>
          <w:b/>
          <w:sz w:val="18"/>
          <w:szCs w:val="18"/>
        </w:rPr>
      </w:pPr>
      <w:r w:rsidRPr="00193FEE">
        <w:rPr>
          <w:rFonts w:ascii="Arial" w:hAnsi="Arial" w:cs="Arial"/>
          <w:b/>
          <w:sz w:val="18"/>
          <w:szCs w:val="18"/>
        </w:rPr>
        <w:t>Obowiązki Wykonawcy:</w:t>
      </w:r>
    </w:p>
    <w:p w14:paraId="2971E7D3" w14:textId="77777777" w:rsidR="00EF0187" w:rsidRDefault="00EF0187" w:rsidP="0060168C">
      <w:pPr>
        <w:pStyle w:val="Akapitzlist"/>
        <w:numPr>
          <w:ilvl w:val="0"/>
          <w:numId w:val="169"/>
        </w:numPr>
        <w:autoSpaceDE w:val="0"/>
        <w:autoSpaceDN w:val="0"/>
        <w:adjustRightInd w:val="0"/>
        <w:ind w:right="94"/>
        <w:jc w:val="both"/>
        <w:rPr>
          <w:rFonts w:ascii="Arial" w:hAnsi="Arial" w:cs="Arial"/>
          <w:sz w:val="18"/>
          <w:szCs w:val="18"/>
        </w:rPr>
      </w:pPr>
      <w:r w:rsidRPr="000C6D87">
        <w:rPr>
          <w:rFonts w:ascii="Arial" w:hAnsi="Arial" w:cs="Arial"/>
          <w:sz w:val="18"/>
          <w:szCs w:val="18"/>
        </w:rPr>
        <w:t>W ramach świadczenia usługi Wykonawca zobowiązuje się do zapewnienia ciągłości funkcjonowania oprogramowania, usuwania błędów w funkcjonowaniu oraz udzielania pracownikom Zamawiającego telefonicznej pomocy konsultacyjnej i doradczej</w:t>
      </w:r>
      <w:r w:rsidRPr="000C6D87">
        <w:t xml:space="preserve"> </w:t>
      </w:r>
      <w:r w:rsidRPr="000C6D87">
        <w:rPr>
          <w:rFonts w:ascii="Arial" w:hAnsi="Arial" w:cs="Arial"/>
          <w:sz w:val="18"/>
          <w:szCs w:val="18"/>
        </w:rPr>
        <w:t>związanej z działaniem oprogramowania.</w:t>
      </w:r>
    </w:p>
    <w:p w14:paraId="79024B4A" w14:textId="053B2A66"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Świadczenie usługi przez 365 dni w roku 24 godziny na dobę  przez 7 dni w tygodniu.</w:t>
      </w:r>
    </w:p>
    <w:p w14:paraId="680F4825" w14:textId="47BEAADE"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Przystąpienie do wykonania usługi w czasie 3 godzin dla awarii krytycznych (awarie uniemożliwiające dalszą pracę systemu) i 12 godzin dla awarii zwykłych (awarie umożliwiające pracę systemu) od momentu zgłoszenia usterki (telefonicznie, faksem, mailem).</w:t>
      </w:r>
    </w:p>
    <w:p w14:paraId="2D4FB3CC" w14:textId="009B239F"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 xml:space="preserve">Termin wykonania usługi licząc od momentu zgłoszenia awarii (telefonicznie, faksem, mailem) wynosi  dla awarii krytycznych – 12 godzin, dla awarii zwykłych – 60 godzin. </w:t>
      </w:r>
    </w:p>
    <w:p w14:paraId="65B1525A" w14:textId="0511D429"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Zmiana konfiguracji systemu 48 godzin od zgłoszenia.</w:t>
      </w:r>
    </w:p>
    <w:p w14:paraId="5EB13E34" w14:textId="764DFFBB"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Aktualizacja oprogramowania i bazy danych oraz optymalizacja bazy danych oprogramowania RIS ORION.</w:t>
      </w:r>
    </w:p>
    <w:p w14:paraId="50AC463A" w14:textId="58649982"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Przeglądy konserwacyjne zgodnie z zaleceniami producenta.</w:t>
      </w:r>
    </w:p>
    <w:p w14:paraId="7C0F0A24" w14:textId="5736B29B"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Wykonywanie usług przy użyciu własnych narzędzi i materiałów, zgodnie z odpowiednimi normami, wykorzystując przy wykonywaniu usługi materiały posiadające aktualne atesty, aprobaty techniczne i/lub certyfikaty zgodności.</w:t>
      </w:r>
    </w:p>
    <w:p w14:paraId="6804F692" w14:textId="545E82B2" w:rsidR="0071732E" w:rsidRPr="0071732E"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Zamawiający zastrzega sobie możliwość żądania przedstawienia przez Wykonawcę przed przystąpieniem do realizacji usługi dokumentu poświadczającego uprawnienie do realizacji zamówienia nienaruszające praw autorskich do systemu komputerowego RIS ORION.</w:t>
      </w:r>
    </w:p>
    <w:p w14:paraId="0B696B88" w14:textId="346B6D82" w:rsidR="0071732E" w:rsidRPr="000C6D87" w:rsidRDefault="0071732E" w:rsidP="0071732E">
      <w:pPr>
        <w:pStyle w:val="Akapitzlist"/>
        <w:numPr>
          <w:ilvl w:val="0"/>
          <w:numId w:val="169"/>
        </w:numPr>
        <w:autoSpaceDE w:val="0"/>
        <w:autoSpaceDN w:val="0"/>
        <w:adjustRightInd w:val="0"/>
        <w:ind w:right="94"/>
        <w:jc w:val="both"/>
        <w:rPr>
          <w:rFonts w:ascii="Arial" w:hAnsi="Arial" w:cs="Arial"/>
          <w:sz w:val="18"/>
          <w:szCs w:val="18"/>
        </w:rPr>
      </w:pPr>
      <w:r w:rsidRPr="0071732E">
        <w:rPr>
          <w:rFonts w:ascii="Arial" w:hAnsi="Arial" w:cs="Arial"/>
          <w:sz w:val="18"/>
          <w:szCs w:val="18"/>
        </w:rPr>
        <w:t xml:space="preserve">Wykonywanie usług objętych niniejszą umową w siedzibie </w:t>
      </w:r>
      <w:r>
        <w:rPr>
          <w:rFonts w:ascii="Arial" w:hAnsi="Arial" w:cs="Arial"/>
          <w:sz w:val="18"/>
          <w:szCs w:val="18"/>
        </w:rPr>
        <w:t>Zamawiającego</w:t>
      </w:r>
      <w:r w:rsidRPr="0071732E">
        <w:rPr>
          <w:rFonts w:ascii="Arial" w:hAnsi="Arial" w:cs="Arial"/>
          <w:sz w:val="18"/>
          <w:szCs w:val="18"/>
        </w:rPr>
        <w:t xml:space="preserve"> z wyłączeniem usług zdalnej diagnostyki.</w:t>
      </w:r>
    </w:p>
    <w:p w14:paraId="6AD49CA5" w14:textId="1854D471" w:rsidR="000C6D87" w:rsidRPr="000C6D87" w:rsidRDefault="00EF0187" w:rsidP="0060168C">
      <w:pPr>
        <w:pStyle w:val="Akapitzlist"/>
        <w:numPr>
          <w:ilvl w:val="0"/>
          <w:numId w:val="169"/>
        </w:numPr>
        <w:autoSpaceDE w:val="0"/>
        <w:autoSpaceDN w:val="0"/>
        <w:adjustRightInd w:val="0"/>
        <w:ind w:right="94"/>
        <w:jc w:val="both"/>
        <w:rPr>
          <w:rFonts w:ascii="Arial" w:hAnsi="Arial" w:cs="Arial"/>
          <w:sz w:val="18"/>
          <w:szCs w:val="18"/>
        </w:rPr>
      </w:pPr>
      <w:r w:rsidRPr="000C6D87">
        <w:rPr>
          <w:rFonts w:ascii="Arial" w:hAnsi="Arial" w:cs="Arial"/>
          <w:sz w:val="18"/>
          <w:szCs w:val="18"/>
        </w:rPr>
        <w:t>Przekazywanie Zamawiającemu bieżących informacji na temat nowych wersji oprogramowania, nowych funkcjonalności lub rozszerzeń oraz nowych rozwiązań technologicznych, w tym funkcjonalności i rozwiązań dostępnych za dodatkową opłatą</w:t>
      </w:r>
      <w:r w:rsidR="0071732E">
        <w:rPr>
          <w:rFonts w:ascii="Arial" w:hAnsi="Arial" w:cs="Arial"/>
          <w:sz w:val="18"/>
          <w:szCs w:val="18"/>
        </w:rPr>
        <w:t>.</w:t>
      </w:r>
    </w:p>
    <w:p w14:paraId="1C2BBA92" w14:textId="19C9B940" w:rsidR="00961EEA" w:rsidRPr="00193FEE" w:rsidRDefault="00961EEA" w:rsidP="00961EEA">
      <w:pPr>
        <w:overflowPunct w:val="0"/>
        <w:autoSpaceDE w:val="0"/>
        <w:autoSpaceDN w:val="0"/>
        <w:adjustRightInd w:val="0"/>
        <w:ind w:left="66"/>
        <w:contextualSpacing/>
        <w:jc w:val="center"/>
        <w:textAlignment w:val="baseline"/>
        <w:rPr>
          <w:rFonts w:ascii="Arial" w:hAnsi="Arial" w:cs="Arial"/>
          <w:bCs/>
          <w:sz w:val="18"/>
          <w:szCs w:val="18"/>
        </w:rPr>
      </w:pPr>
      <w:r w:rsidRPr="00193FEE">
        <w:rPr>
          <w:rFonts w:ascii="Arial" w:hAnsi="Arial" w:cs="Arial"/>
          <w:bCs/>
          <w:sz w:val="18"/>
          <w:szCs w:val="18"/>
        </w:rPr>
        <w:t>§ 4</w:t>
      </w:r>
    </w:p>
    <w:p w14:paraId="54A12757" w14:textId="77777777" w:rsidR="00961EEA" w:rsidRPr="00402ABA" w:rsidRDefault="00961EEA" w:rsidP="0060168C">
      <w:pPr>
        <w:numPr>
          <w:ilvl w:val="0"/>
          <w:numId w:val="170"/>
        </w:numPr>
        <w:suppressAutoHyphens/>
        <w:jc w:val="both"/>
        <w:rPr>
          <w:rFonts w:ascii="Arial" w:hAnsi="Arial" w:cs="Arial"/>
          <w:sz w:val="18"/>
          <w:szCs w:val="18"/>
        </w:rPr>
      </w:pPr>
      <w:r w:rsidRPr="00402ABA">
        <w:rPr>
          <w:rFonts w:ascii="Arial" w:eastAsia="Times New Roman" w:hAnsi="Arial" w:cs="Arial"/>
          <w:sz w:val="18"/>
          <w:szCs w:val="18"/>
          <w:lang w:eastAsia="ar-SA"/>
        </w:rPr>
        <w:t>Cena miesięcznej usługi wynosi ………….. zł brutto (słownie: …………….. zł) i wynika ze złożonej przez Wykonawcę oferty przetargowej, zgodnie z kosztorysem ofertowym, który stanowi integralną część umowy.</w:t>
      </w:r>
    </w:p>
    <w:p w14:paraId="456F0634" w14:textId="77777777" w:rsidR="00961EEA" w:rsidRPr="00402ABA" w:rsidRDefault="00961EEA" w:rsidP="0060168C">
      <w:pPr>
        <w:numPr>
          <w:ilvl w:val="0"/>
          <w:numId w:val="170"/>
        </w:numPr>
        <w:suppressAutoHyphens/>
        <w:jc w:val="both"/>
        <w:rPr>
          <w:rFonts w:ascii="Arial" w:hAnsi="Arial" w:cs="Arial"/>
          <w:sz w:val="18"/>
          <w:szCs w:val="18"/>
        </w:rPr>
      </w:pPr>
      <w:r w:rsidRPr="00402ABA">
        <w:rPr>
          <w:rFonts w:ascii="Arial" w:eastAsia="Times New Roman" w:hAnsi="Arial" w:cs="Arial"/>
          <w:sz w:val="18"/>
          <w:szCs w:val="18"/>
          <w:lang w:eastAsia="ar-SA"/>
        </w:rPr>
        <w:t>Całkowita wartość zamówienia wynosi: ……………………. zł brutto (słownie: ……………………………….. zł).</w:t>
      </w:r>
    </w:p>
    <w:p w14:paraId="4F4DCB50" w14:textId="77777777" w:rsidR="00961EEA" w:rsidRPr="00402ABA" w:rsidRDefault="00961EEA" w:rsidP="0060168C">
      <w:pPr>
        <w:numPr>
          <w:ilvl w:val="0"/>
          <w:numId w:val="170"/>
        </w:numPr>
        <w:suppressAutoHyphens/>
        <w:jc w:val="both"/>
        <w:rPr>
          <w:rFonts w:ascii="Arial" w:hAnsi="Arial" w:cs="Arial"/>
          <w:sz w:val="18"/>
          <w:szCs w:val="18"/>
        </w:rPr>
      </w:pPr>
      <w:r w:rsidRPr="00402ABA">
        <w:rPr>
          <w:rFonts w:ascii="Arial" w:eastAsia="Times New Roman" w:hAnsi="Arial" w:cs="Arial"/>
          <w:sz w:val="18"/>
          <w:szCs w:val="18"/>
          <w:lang w:eastAsia="ar-SA"/>
        </w:rPr>
        <w:lastRenderedPageBreak/>
        <w:t>Zapłata za usługę będzie następować na podstawie faktury VAT.</w:t>
      </w:r>
    </w:p>
    <w:p w14:paraId="767D8E68" w14:textId="77777777" w:rsidR="00961EEA" w:rsidRPr="00402ABA" w:rsidRDefault="00961EEA" w:rsidP="0060168C">
      <w:pPr>
        <w:numPr>
          <w:ilvl w:val="0"/>
          <w:numId w:val="170"/>
        </w:numPr>
        <w:suppressAutoHyphens/>
        <w:jc w:val="both"/>
        <w:rPr>
          <w:rFonts w:ascii="Arial" w:hAnsi="Arial" w:cs="Arial"/>
          <w:sz w:val="18"/>
          <w:szCs w:val="18"/>
        </w:rPr>
      </w:pPr>
      <w:r w:rsidRPr="00402ABA">
        <w:rPr>
          <w:rFonts w:ascii="Arial" w:eastAsia="Times New Roman" w:hAnsi="Arial" w:cs="Arial"/>
          <w:sz w:val="18"/>
          <w:szCs w:val="18"/>
          <w:lang w:eastAsia="ar-SA"/>
        </w:rPr>
        <w:t xml:space="preserve">Ceny przedstawione w ofercie nie ulegną zmianie przez cały okres obowiązywania umowy z zastrzeżeniem </w:t>
      </w:r>
      <w:r w:rsidRPr="00402ABA">
        <w:rPr>
          <w:rFonts w:ascii="Arial" w:hAnsi="Arial" w:cs="Arial"/>
          <w:sz w:val="18"/>
          <w:szCs w:val="18"/>
        </w:rPr>
        <w:t xml:space="preserve">§ 7 i </w:t>
      </w:r>
      <w:r w:rsidRPr="00402ABA">
        <w:rPr>
          <w:rFonts w:ascii="Arial" w:eastAsia="Times New Roman" w:hAnsi="Arial" w:cs="Arial"/>
          <w:sz w:val="18"/>
          <w:szCs w:val="18"/>
          <w:lang w:eastAsia="ar-SA"/>
        </w:rPr>
        <w:t>§ 9.</w:t>
      </w:r>
    </w:p>
    <w:p w14:paraId="0BFE84EF" w14:textId="68F9B622" w:rsidR="000C6D87" w:rsidRPr="009D505B" w:rsidRDefault="00961EEA" w:rsidP="009D505B">
      <w:pPr>
        <w:numPr>
          <w:ilvl w:val="0"/>
          <w:numId w:val="170"/>
        </w:numPr>
        <w:suppressAutoHyphens/>
        <w:contextualSpacing/>
        <w:jc w:val="both"/>
        <w:rPr>
          <w:rFonts w:ascii="Arial" w:hAnsi="Arial" w:cs="Arial"/>
          <w:sz w:val="18"/>
          <w:szCs w:val="18"/>
        </w:rPr>
      </w:pPr>
      <w:r w:rsidRPr="00402ABA">
        <w:rPr>
          <w:rFonts w:ascii="Arial" w:eastAsia="Times New Roman" w:hAnsi="Arial" w:cs="Arial"/>
          <w:sz w:val="18"/>
          <w:szCs w:val="18"/>
          <w:lang w:eastAsia="ar-SA"/>
        </w:rPr>
        <w:t xml:space="preserve">Cena usługi obejmuje wszelkie koszty związane z realizacją umowy </w:t>
      </w:r>
      <w:r w:rsidR="00523528">
        <w:rPr>
          <w:rFonts w:ascii="Arial" w:eastAsia="Times New Roman" w:hAnsi="Arial" w:cs="Arial"/>
          <w:sz w:val="18"/>
          <w:szCs w:val="18"/>
          <w:lang w:eastAsia="ar-SA"/>
        </w:rPr>
        <w:t>-</w:t>
      </w:r>
      <w:r w:rsidRPr="00402ABA">
        <w:rPr>
          <w:rFonts w:ascii="Arial" w:eastAsia="Times New Roman" w:hAnsi="Arial" w:cs="Arial"/>
          <w:sz w:val="18"/>
          <w:szCs w:val="18"/>
          <w:lang w:eastAsia="ar-SA"/>
        </w:rPr>
        <w:t xml:space="preserve"> między innymi: praca inżynierów serwisowych (koszty roboczogodzin) bez limitów, przeglądy, diagnostyki, naprawy i testy.</w:t>
      </w:r>
    </w:p>
    <w:p w14:paraId="5CF26D54" w14:textId="446C5B7C" w:rsidR="00961EEA" w:rsidRPr="005142ED" w:rsidRDefault="00961EEA" w:rsidP="00961EEA">
      <w:pPr>
        <w:suppressAutoHyphens/>
        <w:jc w:val="center"/>
        <w:rPr>
          <w:rFonts w:ascii="Arial" w:hAnsi="Arial" w:cs="Arial"/>
          <w:sz w:val="18"/>
          <w:szCs w:val="18"/>
          <w:lang w:eastAsia="ar-SA"/>
        </w:rPr>
      </w:pPr>
      <w:r w:rsidRPr="005142ED">
        <w:rPr>
          <w:rFonts w:ascii="Arial" w:hAnsi="Arial" w:cs="Arial"/>
          <w:sz w:val="18"/>
          <w:szCs w:val="18"/>
          <w:lang w:eastAsia="ar-SA"/>
        </w:rPr>
        <w:t>§ 5</w:t>
      </w:r>
    </w:p>
    <w:p w14:paraId="7F43089E" w14:textId="77777777" w:rsidR="009D505B" w:rsidRDefault="009D505B" w:rsidP="009D505B">
      <w:pPr>
        <w:pStyle w:val="Akapitzlist"/>
        <w:numPr>
          <w:ilvl w:val="1"/>
          <w:numId w:val="170"/>
        </w:numPr>
        <w:autoSpaceDE w:val="0"/>
        <w:autoSpaceDN w:val="0"/>
        <w:adjustRightInd w:val="0"/>
        <w:ind w:right="94"/>
        <w:jc w:val="both"/>
        <w:rPr>
          <w:rFonts w:ascii="Arial" w:hAnsi="Arial" w:cs="Arial"/>
          <w:sz w:val="18"/>
          <w:szCs w:val="18"/>
        </w:rPr>
      </w:pPr>
      <w:r w:rsidRPr="009D505B">
        <w:rPr>
          <w:rFonts w:ascii="Arial" w:eastAsia="Times New Roman" w:hAnsi="Arial" w:cs="Arial"/>
          <w:sz w:val="18"/>
          <w:szCs w:val="18"/>
        </w:rPr>
        <w:t xml:space="preserve">Podstawą do zapłaty za wykonaną usługę będzie faktura VAT, wystawiona na podstawie </w:t>
      </w:r>
      <w:r w:rsidRPr="009D505B">
        <w:rPr>
          <w:rFonts w:ascii="Arial" w:hAnsi="Arial" w:cs="Arial"/>
          <w:sz w:val="18"/>
          <w:szCs w:val="18"/>
        </w:rPr>
        <w:t xml:space="preserve">sporządzonego przez Wykonawcę i zaakceptowanego przez przedstawiciela Zamawiającego raportu serwisowego, o którym mowa w </w:t>
      </w:r>
      <w:r w:rsidRPr="009D505B">
        <w:rPr>
          <w:rFonts w:ascii="Arial" w:hAnsi="Arial" w:cs="Arial"/>
          <w:sz w:val="18"/>
          <w:szCs w:val="18"/>
          <w:lang w:eastAsia="ar-SA"/>
        </w:rPr>
        <w:t>§ 2 ust. 2.</w:t>
      </w:r>
    </w:p>
    <w:p w14:paraId="78B725A1" w14:textId="77777777" w:rsidR="009D505B" w:rsidRDefault="009D505B" w:rsidP="009D505B">
      <w:pPr>
        <w:pStyle w:val="Akapitzlist"/>
        <w:numPr>
          <w:ilvl w:val="1"/>
          <w:numId w:val="170"/>
        </w:numPr>
        <w:autoSpaceDE w:val="0"/>
        <w:autoSpaceDN w:val="0"/>
        <w:adjustRightInd w:val="0"/>
        <w:ind w:right="94"/>
        <w:jc w:val="both"/>
        <w:rPr>
          <w:rFonts w:ascii="Arial" w:hAnsi="Arial" w:cs="Arial"/>
          <w:sz w:val="18"/>
          <w:szCs w:val="18"/>
        </w:rPr>
      </w:pPr>
      <w:r w:rsidRPr="009D505B">
        <w:rPr>
          <w:rFonts w:ascii="Arial" w:hAnsi="Arial" w:cs="Arial"/>
          <w:sz w:val="18"/>
          <w:szCs w:val="18"/>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18CC08A2" w14:textId="68FE23FA" w:rsidR="009D505B" w:rsidRPr="009D505B" w:rsidRDefault="009D505B" w:rsidP="009D505B">
      <w:pPr>
        <w:pStyle w:val="Akapitzlist"/>
        <w:numPr>
          <w:ilvl w:val="1"/>
          <w:numId w:val="170"/>
        </w:numPr>
        <w:autoSpaceDE w:val="0"/>
        <w:autoSpaceDN w:val="0"/>
        <w:adjustRightInd w:val="0"/>
        <w:ind w:right="94"/>
        <w:jc w:val="both"/>
        <w:rPr>
          <w:rFonts w:ascii="Arial" w:hAnsi="Arial" w:cs="Arial"/>
          <w:sz w:val="18"/>
          <w:szCs w:val="18"/>
        </w:rPr>
      </w:pPr>
      <w:r w:rsidRPr="009D505B">
        <w:rPr>
          <w:rFonts w:ascii="Arial" w:hAnsi="Arial" w:cs="Arial"/>
          <w:sz w:val="18"/>
          <w:szCs w:val="18"/>
        </w:rPr>
        <w:t>Płatność za dostarczony przedmiot umowy nastąpi w formie przelewu w terminie 60 dni licząc od daty wystawienia ustrukturyzowanej faktury VAT z nadanym identyfikatorem KSeF. Warunki uznania faktury VAT za poprawnie wystawioną, mogącą stanowić podstawę do rozliczeń i biegu terminu płatności, obejmują, w szczególności:</w:t>
      </w:r>
    </w:p>
    <w:p w14:paraId="5C46AF32" w14:textId="77777777" w:rsidR="009D505B" w:rsidRDefault="009D505B" w:rsidP="009D505B">
      <w:pPr>
        <w:pStyle w:val="Akapitzlist"/>
        <w:numPr>
          <w:ilvl w:val="3"/>
          <w:numId w:val="165"/>
        </w:numPr>
        <w:autoSpaceDE w:val="0"/>
        <w:autoSpaceDN w:val="0"/>
        <w:adjustRightInd w:val="0"/>
        <w:ind w:right="94"/>
        <w:jc w:val="both"/>
        <w:rPr>
          <w:rFonts w:ascii="Arial" w:hAnsi="Arial" w:cs="Arial"/>
          <w:sz w:val="18"/>
          <w:szCs w:val="18"/>
        </w:rPr>
      </w:pPr>
      <w:r w:rsidRPr="009D505B">
        <w:rPr>
          <w:rFonts w:ascii="Arial" w:hAnsi="Arial" w:cs="Arial"/>
          <w:sz w:val="18"/>
          <w:szCs w:val="18"/>
        </w:rPr>
        <w:t>faktura powinna zostać wystawiona w wariancie faktury ustrukturyzowanej KSeF FA (3),</w:t>
      </w:r>
    </w:p>
    <w:p w14:paraId="7A9701F5" w14:textId="77777777" w:rsidR="009D505B" w:rsidRDefault="009D505B" w:rsidP="009D505B">
      <w:pPr>
        <w:pStyle w:val="Akapitzlist"/>
        <w:numPr>
          <w:ilvl w:val="3"/>
          <w:numId w:val="165"/>
        </w:numPr>
        <w:autoSpaceDE w:val="0"/>
        <w:autoSpaceDN w:val="0"/>
        <w:adjustRightInd w:val="0"/>
        <w:ind w:right="94"/>
        <w:jc w:val="both"/>
        <w:rPr>
          <w:rFonts w:ascii="Arial" w:hAnsi="Arial" w:cs="Arial"/>
          <w:sz w:val="18"/>
          <w:szCs w:val="18"/>
        </w:rPr>
      </w:pPr>
      <w:r w:rsidRPr="009D505B">
        <w:rPr>
          <w:rFonts w:ascii="Arial" w:hAnsi="Arial" w:cs="Arial"/>
          <w:sz w:val="18"/>
          <w:szCs w:val="18"/>
        </w:rPr>
        <w:t>faktura powinna posiadać identyfikator KSeF,</w:t>
      </w:r>
    </w:p>
    <w:p w14:paraId="1A567EFD" w14:textId="017B8481" w:rsidR="009D505B" w:rsidRPr="009D505B" w:rsidRDefault="009D505B" w:rsidP="009D505B">
      <w:pPr>
        <w:pStyle w:val="Akapitzlist"/>
        <w:numPr>
          <w:ilvl w:val="3"/>
          <w:numId w:val="165"/>
        </w:numPr>
        <w:autoSpaceDE w:val="0"/>
        <w:autoSpaceDN w:val="0"/>
        <w:adjustRightInd w:val="0"/>
        <w:ind w:right="94"/>
        <w:jc w:val="both"/>
        <w:rPr>
          <w:rFonts w:ascii="Arial" w:hAnsi="Arial" w:cs="Arial"/>
          <w:sz w:val="18"/>
          <w:szCs w:val="18"/>
        </w:rPr>
      </w:pPr>
      <w:r w:rsidRPr="009D505B">
        <w:rPr>
          <w:rFonts w:ascii="Arial" w:hAnsi="Arial" w:cs="Arial"/>
          <w:sz w:val="18"/>
          <w:szCs w:val="18"/>
        </w:rPr>
        <w:t>faktura powinna być jednoznacznie powiązana z zamówieniem i dostawą, w tym pod kątem asortymentowym.</w:t>
      </w:r>
    </w:p>
    <w:p w14:paraId="0EF685E8" w14:textId="77777777" w:rsidR="009D505B" w:rsidRDefault="009D505B" w:rsidP="009D505B">
      <w:pPr>
        <w:pStyle w:val="Akapitzlist"/>
        <w:numPr>
          <w:ilvl w:val="1"/>
          <w:numId w:val="170"/>
        </w:numPr>
        <w:autoSpaceDE w:val="0"/>
        <w:autoSpaceDN w:val="0"/>
        <w:adjustRightInd w:val="0"/>
        <w:ind w:right="94"/>
        <w:jc w:val="both"/>
        <w:rPr>
          <w:rFonts w:ascii="Arial" w:hAnsi="Arial" w:cs="Arial"/>
          <w:sz w:val="18"/>
          <w:szCs w:val="18"/>
        </w:rPr>
      </w:pPr>
      <w:r w:rsidRPr="009D505B">
        <w:rPr>
          <w:rFonts w:ascii="Arial" w:hAnsi="Arial" w:cs="Arial"/>
          <w:sz w:val="18"/>
          <w:szCs w:val="18"/>
        </w:rPr>
        <w:t>Dodatkowo Wykonawca zobowiązuje się do bezzwłocznego zawiadomienia Zamawiającego o wystawieniu faktury, w tym faktury korygującej, zgodnie z ust. 2 i 3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0E0B987D" w14:textId="7CB6E184" w:rsidR="009D505B" w:rsidRPr="009D505B" w:rsidRDefault="009D505B" w:rsidP="009D505B">
      <w:pPr>
        <w:pStyle w:val="Akapitzlist"/>
        <w:numPr>
          <w:ilvl w:val="1"/>
          <w:numId w:val="170"/>
        </w:numPr>
        <w:autoSpaceDE w:val="0"/>
        <w:autoSpaceDN w:val="0"/>
        <w:adjustRightInd w:val="0"/>
        <w:ind w:right="94"/>
        <w:jc w:val="both"/>
        <w:rPr>
          <w:rFonts w:ascii="Arial" w:hAnsi="Arial" w:cs="Arial"/>
          <w:sz w:val="18"/>
          <w:szCs w:val="18"/>
        </w:rPr>
      </w:pPr>
      <w:r w:rsidRPr="009D505B">
        <w:rPr>
          <w:rFonts w:ascii="Arial" w:hAnsi="Arial" w:cs="Arial"/>
          <w:sz w:val="18"/>
          <w:szCs w:val="18"/>
        </w:rPr>
        <w:t>Termin płatności wpisany przez Wykonawcę na fakturze musi być zgodny z terminem określonym w ust. 3 niniejszego paragrafu.</w:t>
      </w:r>
    </w:p>
    <w:p w14:paraId="6DE5B25A" w14:textId="77777777" w:rsidR="009D505B" w:rsidRPr="00635008" w:rsidRDefault="009D505B" w:rsidP="009D505B">
      <w:pPr>
        <w:numPr>
          <w:ilvl w:val="0"/>
          <w:numId w:val="170"/>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Za dzień zapłaty uznaje się dzień obciążenia rachunku bankowego Zamawiającego.</w:t>
      </w:r>
    </w:p>
    <w:p w14:paraId="1FF8075B" w14:textId="77777777" w:rsidR="009D505B" w:rsidRPr="00635008" w:rsidRDefault="009D505B" w:rsidP="009D505B">
      <w:pPr>
        <w:numPr>
          <w:ilvl w:val="0"/>
          <w:numId w:val="170"/>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093EEDD4" w14:textId="77777777" w:rsidR="009D505B" w:rsidRPr="00635008" w:rsidRDefault="009D505B" w:rsidP="009D505B">
      <w:pPr>
        <w:numPr>
          <w:ilvl w:val="0"/>
          <w:numId w:val="170"/>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4E36813B" w14:textId="77777777" w:rsidR="009D505B" w:rsidRPr="00635008" w:rsidRDefault="009D505B" w:rsidP="009D505B">
      <w:pPr>
        <w:numPr>
          <w:ilvl w:val="0"/>
          <w:numId w:val="170"/>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1C089C83" w14:textId="77777777" w:rsidR="009D505B" w:rsidRPr="00635008" w:rsidRDefault="009D505B" w:rsidP="009D505B">
      <w:pPr>
        <w:numPr>
          <w:ilvl w:val="0"/>
          <w:numId w:val="170"/>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(ksiegowosc@uszd.lublin.pl) o:</w:t>
      </w:r>
    </w:p>
    <w:p w14:paraId="79B859F7" w14:textId="77777777" w:rsidR="009D505B" w:rsidRDefault="009D505B" w:rsidP="009D505B">
      <w:pPr>
        <w:pStyle w:val="Akapitzlist"/>
        <w:numPr>
          <w:ilvl w:val="0"/>
          <w:numId w:val="219"/>
        </w:numPr>
        <w:autoSpaceDE w:val="0"/>
        <w:autoSpaceDN w:val="0"/>
        <w:adjustRightInd w:val="0"/>
        <w:ind w:right="94"/>
        <w:jc w:val="both"/>
        <w:rPr>
          <w:rFonts w:ascii="Arial" w:hAnsi="Arial" w:cs="Arial"/>
          <w:sz w:val="18"/>
          <w:szCs w:val="18"/>
        </w:rPr>
      </w:pPr>
      <w:r w:rsidRPr="009D505B">
        <w:rPr>
          <w:rFonts w:ascii="Arial" w:hAnsi="Arial" w:cs="Arial"/>
          <w:sz w:val="18"/>
          <w:szCs w:val="18"/>
        </w:rPr>
        <w:t>zastosowanym trybie wystawienia faktury (offline/offline24),</w:t>
      </w:r>
    </w:p>
    <w:p w14:paraId="462E4295" w14:textId="77777777" w:rsidR="009D505B" w:rsidRDefault="009D505B" w:rsidP="009D505B">
      <w:pPr>
        <w:pStyle w:val="Akapitzlist"/>
        <w:numPr>
          <w:ilvl w:val="0"/>
          <w:numId w:val="219"/>
        </w:numPr>
        <w:autoSpaceDE w:val="0"/>
        <w:autoSpaceDN w:val="0"/>
        <w:adjustRightInd w:val="0"/>
        <w:ind w:right="94"/>
        <w:jc w:val="both"/>
        <w:rPr>
          <w:rFonts w:ascii="Arial" w:hAnsi="Arial" w:cs="Arial"/>
          <w:sz w:val="18"/>
          <w:szCs w:val="18"/>
        </w:rPr>
      </w:pPr>
      <w:r w:rsidRPr="009D505B">
        <w:rPr>
          <w:rFonts w:ascii="Arial" w:hAnsi="Arial" w:cs="Arial"/>
          <w:sz w:val="18"/>
          <w:szCs w:val="18"/>
        </w:rPr>
        <w:t>planowanym terminie jej uzupełnienia i przesłania do KSeF.</w:t>
      </w:r>
    </w:p>
    <w:p w14:paraId="0FD4397F" w14:textId="5804AB58" w:rsidR="009D505B" w:rsidRPr="009D505B" w:rsidRDefault="009D505B" w:rsidP="009D505B">
      <w:pPr>
        <w:pStyle w:val="Akapitzlist"/>
        <w:numPr>
          <w:ilvl w:val="0"/>
          <w:numId w:val="219"/>
        </w:numPr>
        <w:autoSpaceDE w:val="0"/>
        <w:autoSpaceDN w:val="0"/>
        <w:adjustRightInd w:val="0"/>
        <w:ind w:right="94"/>
        <w:jc w:val="both"/>
        <w:rPr>
          <w:rFonts w:ascii="Arial" w:hAnsi="Arial" w:cs="Arial"/>
          <w:sz w:val="18"/>
          <w:szCs w:val="18"/>
        </w:rPr>
      </w:pPr>
      <w:r w:rsidRPr="009D505B">
        <w:rPr>
          <w:rFonts w:ascii="Arial" w:hAnsi="Arial" w:cs="Arial"/>
          <w:sz w:val="18"/>
          <w:szCs w:val="18"/>
        </w:rPr>
        <w:t>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4 niniejszego paragrafu.</w:t>
      </w:r>
    </w:p>
    <w:p w14:paraId="5BAE77F4" w14:textId="77777777" w:rsidR="009D505B" w:rsidRPr="00635008" w:rsidRDefault="009D505B" w:rsidP="009D505B">
      <w:pPr>
        <w:pStyle w:val="Akapitzlist"/>
        <w:numPr>
          <w:ilvl w:val="0"/>
          <w:numId w:val="170"/>
        </w:numPr>
        <w:jc w:val="both"/>
        <w:rPr>
          <w:rFonts w:ascii="Arial" w:hAnsi="Arial" w:cs="Arial"/>
          <w:sz w:val="18"/>
          <w:szCs w:val="18"/>
        </w:rPr>
      </w:pPr>
      <w:r w:rsidRPr="00635008">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Pr>
          <w:rFonts w:ascii="Arial" w:hAnsi="Arial" w:cs="Arial"/>
          <w:sz w:val="18"/>
          <w:szCs w:val="18"/>
        </w:rPr>
        <w:t>4</w:t>
      </w:r>
      <w:r w:rsidRPr="00635008">
        <w:rPr>
          <w:rFonts w:ascii="Arial" w:hAnsi="Arial" w:cs="Arial"/>
          <w:sz w:val="18"/>
          <w:szCs w:val="18"/>
        </w:rPr>
        <w:t xml:space="preserve"> niniejszego paragrafu.</w:t>
      </w:r>
    </w:p>
    <w:p w14:paraId="3A532535" w14:textId="77777777" w:rsidR="00961EEA" w:rsidRPr="005142ED" w:rsidRDefault="00961EEA" w:rsidP="00961EEA">
      <w:pPr>
        <w:suppressAutoHyphens/>
        <w:contextualSpacing/>
        <w:jc w:val="center"/>
        <w:rPr>
          <w:rFonts w:ascii="Arial" w:hAnsi="Arial" w:cs="Arial"/>
          <w:sz w:val="18"/>
          <w:szCs w:val="18"/>
        </w:rPr>
      </w:pPr>
      <w:r w:rsidRPr="005142ED">
        <w:rPr>
          <w:rFonts w:ascii="Arial" w:hAnsi="Arial" w:cs="Arial"/>
          <w:sz w:val="18"/>
          <w:szCs w:val="18"/>
        </w:rPr>
        <w:t>§ 6</w:t>
      </w:r>
    </w:p>
    <w:p w14:paraId="22C740E4" w14:textId="77777777" w:rsidR="00961EEA" w:rsidRPr="005142ED" w:rsidRDefault="00961EEA" w:rsidP="0060168C">
      <w:pPr>
        <w:numPr>
          <w:ilvl w:val="0"/>
          <w:numId w:val="172"/>
        </w:numPr>
        <w:suppressAutoHyphens/>
        <w:contextualSpacing/>
        <w:jc w:val="both"/>
        <w:rPr>
          <w:rFonts w:ascii="Arial" w:hAnsi="Arial" w:cs="Arial"/>
          <w:sz w:val="18"/>
          <w:szCs w:val="18"/>
        </w:rPr>
      </w:pPr>
      <w:r w:rsidRPr="005142ED">
        <w:rPr>
          <w:rFonts w:ascii="Arial" w:hAnsi="Arial" w:cs="Arial"/>
          <w:sz w:val="18"/>
          <w:szCs w:val="18"/>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danym Zadaniu w terminie 30 dni od powzięcia wiadomości o tych okolicznościach. </w:t>
      </w:r>
    </w:p>
    <w:p w14:paraId="51112E1D" w14:textId="77777777" w:rsidR="00961EEA" w:rsidRPr="005142ED" w:rsidRDefault="00961EEA" w:rsidP="0060168C">
      <w:pPr>
        <w:numPr>
          <w:ilvl w:val="0"/>
          <w:numId w:val="172"/>
        </w:numPr>
        <w:suppressAutoHyphens/>
        <w:contextualSpacing/>
        <w:jc w:val="both"/>
        <w:rPr>
          <w:rFonts w:ascii="Arial" w:hAnsi="Arial" w:cs="Arial"/>
          <w:sz w:val="18"/>
          <w:szCs w:val="18"/>
        </w:rPr>
      </w:pPr>
      <w:r w:rsidRPr="005142ED">
        <w:rPr>
          <w:rFonts w:ascii="Arial" w:hAnsi="Arial" w:cs="Arial"/>
          <w:sz w:val="18"/>
          <w:szCs w:val="18"/>
        </w:rPr>
        <w:t xml:space="preserve">Zamawiający może odstąpić od umowy  w danym Zadaniu jeżeli zachodzi co najmniej jedna z następujących okoliczności: </w:t>
      </w:r>
    </w:p>
    <w:p w14:paraId="10F5305A" w14:textId="77777777" w:rsidR="005858CD" w:rsidRDefault="00961EEA" w:rsidP="0060168C">
      <w:pPr>
        <w:pStyle w:val="Akapitzlist"/>
        <w:numPr>
          <w:ilvl w:val="0"/>
          <w:numId w:val="215"/>
        </w:numPr>
        <w:suppressAutoHyphens/>
        <w:jc w:val="both"/>
        <w:rPr>
          <w:rFonts w:ascii="Arial" w:hAnsi="Arial" w:cs="Arial"/>
          <w:sz w:val="18"/>
          <w:szCs w:val="18"/>
        </w:rPr>
      </w:pPr>
      <w:r w:rsidRPr="005858CD">
        <w:rPr>
          <w:rFonts w:ascii="Arial" w:hAnsi="Arial" w:cs="Arial"/>
          <w:sz w:val="18"/>
          <w:szCs w:val="18"/>
        </w:rPr>
        <w:t xml:space="preserve">dokonano zmiany umowy z naruszeniem art. 454 Pzp i art. 455 Pzp,  </w:t>
      </w:r>
    </w:p>
    <w:p w14:paraId="2F57ECF3" w14:textId="77777777" w:rsidR="005858CD" w:rsidRDefault="00961EEA" w:rsidP="0060168C">
      <w:pPr>
        <w:pStyle w:val="Akapitzlist"/>
        <w:numPr>
          <w:ilvl w:val="0"/>
          <w:numId w:val="215"/>
        </w:numPr>
        <w:suppressAutoHyphens/>
        <w:jc w:val="both"/>
        <w:rPr>
          <w:rFonts w:ascii="Arial" w:hAnsi="Arial" w:cs="Arial"/>
          <w:sz w:val="18"/>
          <w:szCs w:val="18"/>
        </w:rPr>
      </w:pPr>
      <w:r w:rsidRPr="005858CD">
        <w:rPr>
          <w:rFonts w:ascii="Arial" w:hAnsi="Arial" w:cs="Arial"/>
          <w:sz w:val="18"/>
          <w:szCs w:val="18"/>
        </w:rPr>
        <w:t xml:space="preserve">Wykonawca w chwili zawarcia umowy podlegał wykluczeniu na podstawie art. 108 Pzp,  </w:t>
      </w:r>
    </w:p>
    <w:p w14:paraId="255FDDE9" w14:textId="13FEC1A7" w:rsidR="00961EEA" w:rsidRPr="005858CD" w:rsidRDefault="00961EEA" w:rsidP="0060168C">
      <w:pPr>
        <w:pStyle w:val="Akapitzlist"/>
        <w:numPr>
          <w:ilvl w:val="0"/>
          <w:numId w:val="215"/>
        </w:numPr>
        <w:suppressAutoHyphens/>
        <w:jc w:val="both"/>
        <w:rPr>
          <w:rFonts w:ascii="Arial" w:hAnsi="Arial" w:cs="Arial"/>
          <w:sz w:val="18"/>
          <w:szCs w:val="18"/>
        </w:rPr>
      </w:pPr>
      <w:r w:rsidRPr="005858CD">
        <w:rPr>
          <w:rFonts w:ascii="Arial" w:hAnsi="Arial" w:cs="Arial"/>
          <w:sz w:val="18"/>
          <w:szCs w:val="18"/>
        </w:rPr>
        <w:t xml:space="preserve">Trybunał  Sprawiedliwości  Unii  Europejskiej  stwierdził,  w  ramach  procedury przewidzianej  w  art.  258  Traktatu  o  funkcjonowaniu  Unii  Europejskiej,  że Rzeczpospolita  Polska  uchybiła  zobowiązaniom,  które  ciążą  na  niej  na  mocy Traktatów, dyrektywy 20132/24/UE, dyrektywy 2014/25/UE i dyrektywy 2009/81/WE, z  uwagi  na  to,  że  Zamawiający  udzielił  zamówienia  z  naruszeniem  prawa  Unii Europejskiej.  </w:t>
      </w:r>
    </w:p>
    <w:p w14:paraId="69D0F13C" w14:textId="77777777" w:rsidR="00961EEA" w:rsidRDefault="00961EEA" w:rsidP="0060168C">
      <w:pPr>
        <w:pStyle w:val="Akapitzlist"/>
        <w:numPr>
          <w:ilvl w:val="0"/>
          <w:numId w:val="172"/>
        </w:numPr>
        <w:suppressAutoHyphens/>
        <w:jc w:val="both"/>
        <w:rPr>
          <w:rFonts w:ascii="Arial" w:hAnsi="Arial" w:cs="Arial"/>
          <w:sz w:val="18"/>
          <w:szCs w:val="18"/>
        </w:rPr>
      </w:pPr>
      <w:r w:rsidRPr="0070523C">
        <w:rPr>
          <w:rFonts w:ascii="Arial" w:hAnsi="Arial" w:cs="Arial"/>
          <w:sz w:val="18"/>
          <w:szCs w:val="18"/>
        </w:rPr>
        <w:t xml:space="preserve">W przypadku odstąpienia z powodu dokonania zmiany umowy z naruszeniem art. 454 Pzp i art. 455 Pzp, Zamawiający odstępuje od umowy w części, której zmiana dotyczy.  </w:t>
      </w:r>
    </w:p>
    <w:p w14:paraId="0FC3707A" w14:textId="77777777" w:rsidR="00961EEA" w:rsidRPr="0070523C" w:rsidRDefault="00961EEA" w:rsidP="0060168C">
      <w:pPr>
        <w:pStyle w:val="Akapitzlist"/>
        <w:numPr>
          <w:ilvl w:val="0"/>
          <w:numId w:val="172"/>
        </w:numPr>
        <w:suppressAutoHyphens/>
        <w:jc w:val="both"/>
        <w:rPr>
          <w:rFonts w:ascii="Arial" w:hAnsi="Arial" w:cs="Arial"/>
          <w:sz w:val="18"/>
          <w:szCs w:val="18"/>
        </w:rPr>
      </w:pPr>
      <w:r w:rsidRPr="0070523C">
        <w:rPr>
          <w:rFonts w:ascii="Arial" w:hAnsi="Arial" w:cs="Arial"/>
          <w:sz w:val="18"/>
          <w:szCs w:val="18"/>
        </w:rPr>
        <w:t xml:space="preserve">Zamawiający może odstąpić od umowy w danym Zadaniu z przyczyn, za które odpowiedzialność ponosi Wykonawca: </w:t>
      </w:r>
    </w:p>
    <w:p w14:paraId="4B9D4294" w14:textId="32378254" w:rsidR="00961EEA" w:rsidRPr="0070523C" w:rsidRDefault="00961EEA" w:rsidP="0060168C">
      <w:pPr>
        <w:pStyle w:val="Akapitzlist"/>
        <w:numPr>
          <w:ilvl w:val="2"/>
          <w:numId w:val="173"/>
        </w:numPr>
        <w:suppressAutoHyphens/>
        <w:jc w:val="both"/>
        <w:rPr>
          <w:rFonts w:ascii="Arial" w:hAnsi="Arial" w:cs="Arial"/>
          <w:sz w:val="18"/>
          <w:szCs w:val="18"/>
        </w:rPr>
      </w:pPr>
      <w:r w:rsidRPr="0070523C">
        <w:rPr>
          <w:rFonts w:ascii="Arial" w:eastAsia="Calibri" w:hAnsi="Arial" w:cs="Arial"/>
          <w:sz w:val="18"/>
          <w:szCs w:val="18"/>
        </w:rPr>
        <w:t>jeżeli Wykonawca dokona cesji wierzytelności wynikających z niniejszej umowy na rzecz osób trzecich z naruszeniem przepisów ustawy z dnia 15.04.2011 r. o działalności leczniczej</w:t>
      </w:r>
      <w:r w:rsidR="005858CD">
        <w:rPr>
          <w:rFonts w:ascii="Arial" w:eastAsia="Calibri" w:hAnsi="Arial" w:cs="Arial"/>
          <w:sz w:val="18"/>
          <w:szCs w:val="18"/>
        </w:rPr>
        <w:t>,</w:t>
      </w:r>
    </w:p>
    <w:p w14:paraId="6B100AD2" w14:textId="77777777" w:rsidR="00961EEA" w:rsidRPr="0070523C" w:rsidRDefault="00961EEA" w:rsidP="0060168C">
      <w:pPr>
        <w:pStyle w:val="Akapitzlist"/>
        <w:numPr>
          <w:ilvl w:val="2"/>
          <w:numId w:val="173"/>
        </w:numPr>
        <w:suppressAutoHyphens/>
        <w:jc w:val="both"/>
        <w:rPr>
          <w:rFonts w:ascii="Arial" w:hAnsi="Arial" w:cs="Arial"/>
          <w:sz w:val="18"/>
          <w:szCs w:val="18"/>
        </w:rPr>
      </w:pPr>
      <w:r w:rsidRPr="0070523C">
        <w:rPr>
          <w:rFonts w:ascii="Arial" w:eastAsia="Calibri" w:hAnsi="Arial" w:cs="Arial"/>
          <w:sz w:val="18"/>
          <w:szCs w:val="18"/>
        </w:rPr>
        <w:lastRenderedPageBreak/>
        <w:t>w przypadku niedotrzymania warunków umowy dla danego Zadania przez Wykonawcę:</w:t>
      </w:r>
    </w:p>
    <w:p w14:paraId="18FD0290" w14:textId="48267D01" w:rsidR="0056042F" w:rsidRPr="0056042F" w:rsidRDefault="0056042F" w:rsidP="0060168C">
      <w:pPr>
        <w:numPr>
          <w:ilvl w:val="0"/>
          <w:numId w:val="174"/>
        </w:numPr>
        <w:suppressAutoHyphens/>
        <w:contextualSpacing/>
        <w:jc w:val="both"/>
        <w:rPr>
          <w:rFonts w:ascii="Arial" w:hAnsi="Arial" w:cs="Arial"/>
          <w:sz w:val="18"/>
          <w:szCs w:val="18"/>
        </w:rPr>
      </w:pPr>
      <w:r w:rsidRPr="0001495B">
        <w:rPr>
          <w:rFonts w:ascii="Arial" w:hAnsi="Arial" w:cs="Arial"/>
          <w:sz w:val="18"/>
          <w:szCs w:val="18"/>
        </w:rPr>
        <w:t>niedotrzymania obowiązku utrzymania stałości cen w okresie realizowania umowy (poza przypadkami dopuszczającymi taką zmianę określonymi w § 7</w:t>
      </w:r>
      <w:r>
        <w:rPr>
          <w:rFonts w:ascii="Arial" w:hAnsi="Arial" w:cs="Arial"/>
          <w:sz w:val="18"/>
          <w:szCs w:val="18"/>
        </w:rPr>
        <w:t xml:space="preserve"> i </w:t>
      </w:r>
      <w:r w:rsidRPr="0056042F">
        <w:rPr>
          <w:rFonts w:ascii="Arial" w:hAnsi="Arial" w:cs="Arial"/>
          <w:sz w:val="18"/>
          <w:szCs w:val="18"/>
        </w:rPr>
        <w:t>§ 9),</w:t>
      </w:r>
    </w:p>
    <w:p w14:paraId="13135B89" w14:textId="77777777" w:rsidR="00710389" w:rsidRDefault="00961EEA" w:rsidP="0060168C">
      <w:pPr>
        <w:pStyle w:val="Akapitzlist"/>
        <w:numPr>
          <w:ilvl w:val="0"/>
          <w:numId w:val="174"/>
        </w:numPr>
        <w:suppressAutoHyphens/>
        <w:jc w:val="both"/>
        <w:rPr>
          <w:rFonts w:ascii="Arial" w:hAnsi="Arial" w:cs="Arial"/>
          <w:sz w:val="18"/>
          <w:szCs w:val="18"/>
        </w:rPr>
      </w:pPr>
      <w:r w:rsidRPr="00710389">
        <w:rPr>
          <w:rFonts w:ascii="Arial" w:hAnsi="Arial" w:cs="Arial"/>
          <w:sz w:val="18"/>
          <w:szCs w:val="18"/>
        </w:rPr>
        <w:t>jeżeli suma kar umownych naliczonych Wykonawcy przekroczy 60% łącznej wartości brutto za realizację umowy dla danego Zadania;</w:t>
      </w:r>
    </w:p>
    <w:p w14:paraId="1F78DF85" w14:textId="7797BBFA" w:rsidR="00961EEA" w:rsidRPr="00710389" w:rsidRDefault="00961EEA" w:rsidP="0060168C">
      <w:pPr>
        <w:pStyle w:val="Akapitzlist"/>
        <w:numPr>
          <w:ilvl w:val="0"/>
          <w:numId w:val="174"/>
        </w:numPr>
        <w:suppressAutoHyphens/>
        <w:jc w:val="both"/>
        <w:rPr>
          <w:rFonts w:ascii="Arial" w:hAnsi="Arial" w:cs="Arial"/>
          <w:sz w:val="18"/>
          <w:szCs w:val="18"/>
        </w:rPr>
      </w:pPr>
      <w:r w:rsidRPr="00710389">
        <w:rPr>
          <w:rFonts w:ascii="Arial" w:hAnsi="Arial" w:cs="Arial"/>
          <w:sz w:val="18"/>
          <w:szCs w:val="18"/>
        </w:rPr>
        <w:t>braku przedstawienia dokumentów, o  których mowa w § 3 ust. 4, po dwukrotnym, bezskutecznym wezwaniu do ich przedłożenia w terminie wskazanym przez Zamawiającego.</w:t>
      </w:r>
    </w:p>
    <w:p w14:paraId="68EC5ADB" w14:textId="1940155C" w:rsidR="008D2CF3" w:rsidRPr="008D2CF3" w:rsidRDefault="008D2CF3" w:rsidP="0060168C">
      <w:pPr>
        <w:pStyle w:val="Akapitzlist"/>
        <w:numPr>
          <w:ilvl w:val="0"/>
          <w:numId w:val="172"/>
        </w:numPr>
        <w:suppressAutoHyphens/>
        <w:jc w:val="both"/>
        <w:rPr>
          <w:rFonts w:ascii="Arial" w:hAnsi="Arial" w:cs="Arial"/>
          <w:sz w:val="18"/>
          <w:szCs w:val="18"/>
        </w:rPr>
      </w:pPr>
      <w:r w:rsidRPr="008D2CF3">
        <w:rPr>
          <w:rFonts w:ascii="Arial" w:hAnsi="Arial" w:cs="Arial"/>
          <w:sz w:val="18"/>
          <w:szCs w:val="18"/>
        </w:rPr>
        <w:t>W przypadku odstąpienia od umowy w danym Zadaniu przez Zamawiającego Wykonawca ma prawo do wynagrodzenia w wysokości równej wartości zrealizowanego przedmiotu umowy.</w:t>
      </w:r>
    </w:p>
    <w:p w14:paraId="7CCDDCD3" w14:textId="64AFA8DB" w:rsidR="000C6D87" w:rsidRPr="000C6D87" w:rsidRDefault="00961EEA" w:rsidP="0060168C">
      <w:pPr>
        <w:pStyle w:val="Akapitzlist"/>
        <w:numPr>
          <w:ilvl w:val="0"/>
          <w:numId w:val="172"/>
        </w:numPr>
        <w:suppressAutoHyphens/>
        <w:jc w:val="both"/>
        <w:rPr>
          <w:rFonts w:ascii="Arial" w:hAnsi="Arial" w:cs="Arial"/>
          <w:sz w:val="18"/>
          <w:szCs w:val="18"/>
        </w:rPr>
      </w:pPr>
      <w:r w:rsidRPr="0070523C">
        <w:rPr>
          <w:rFonts w:ascii="Arial" w:eastAsia="Calibri" w:hAnsi="Arial" w:cs="Arial"/>
          <w:sz w:val="18"/>
          <w:szCs w:val="18"/>
        </w:rPr>
        <w:t>Odstąpienie od umowy dla danego Zadania w przypadkach określonych w ust. 2 i 4 może nastąpić w terminie 30 dni od dnia powzięcia przez Zamawiającego wiadomości o przyczynie odstąpienia.</w:t>
      </w:r>
    </w:p>
    <w:p w14:paraId="0C2D7CA6" w14:textId="3E3E72FB" w:rsidR="00961EEA" w:rsidRPr="002674F1" w:rsidRDefault="00961EEA" w:rsidP="00961EEA">
      <w:pPr>
        <w:contextualSpacing/>
        <w:jc w:val="center"/>
        <w:rPr>
          <w:rFonts w:ascii="Arial" w:hAnsi="Arial" w:cs="Arial"/>
          <w:sz w:val="18"/>
          <w:szCs w:val="18"/>
        </w:rPr>
      </w:pPr>
      <w:r w:rsidRPr="002674F1">
        <w:rPr>
          <w:rFonts w:ascii="Arial" w:hAnsi="Arial" w:cs="Arial"/>
          <w:sz w:val="18"/>
          <w:szCs w:val="18"/>
        </w:rPr>
        <w:t>§  7</w:t>
      </w:r>
    </w:p>
    <w:p w14:paraId="48139810" w14:textId="77777777" w:rsidR="00961EEA" w:rsidRPr="0070523C" w:rsidRDefault="00961EEA" w:rsidP="0060168C">
      <w:pPr>
        <w:pStyle w:val="Akapitzlist"/>
        <w:numPr>
          <w:ilvl w:val="3"/>
          <w:numId w:val="175"/>
        </w:numPr>
        <w:jc w:val="both"/>
        <w:rPr>
          <w:rFonts w:ascii="Arial" w:hAnsi="Arial" w:cs="Arial"/>
          <w:sz w:val="18"/>
          <w:szCs w:val="18"/>
        </w:rPr>
      </w:pPr>
      <w:r w:rsidRPr="0070523C">
        <w:rPr>
          <w:rFonts w:ascii="Arial" w:hAnsi="Arial" w:cs="Arial"/>
          <w:sz w:val="18"/>
          <w:szCs w:val="18"/>
        </w:rPr>
        <w:t>Strony na zasadzie art. 455 ustawy Pzp ustalają, że każda istotna zmiana umowy może nastąpić wg zasad i na warunkach określonych poniżej. Zamawiający przewiduje możliwość dokonania zmiany umowy dla danego Zadania bez konieczności przeprowadzenia nowego postępowania w sprawie zamówienia publicznego w następujących sytuacjach:</w:t>
      </w:r>
    </w:p>
    <w:p w14:paraId="2A170E2B" w14:textId="77777777" w:rsidR="00961EEA" w:rsidRDefault="00961EEA" w:rsidP="0060168C">
      <w:pPr>
        <w:pStyle w:val="Akapitzlist"/>
        <w:numPr>
          <w:ilvl w:val="4"/>
          <w:numId w:val="176"/>
        </w:numPr>
        <w:suppressAutoHyphens/>
        <w:jc w:val="both"/>
        <w:rPr>
          <w:rFonts w:ascii="Arial" w:eastAsia="Calibri" w:hAnsi="Arial" w:cs="Arial"/>
          <w:sz w:val="18"/>
          <w:szCs w:val="18"/>
        </w:rPr>
      </w:pPr>
      <w:r w:rsidRPr="0070523C">
        <w:rPr>
          <w:rFonts w:ascii="Arial" w:eastAsia="Calibri" w:hAnsi="Arial" w:cs="Arial"/>
          <w:sz w:val="18"/>
          <w:szCs w:val="18"/>
        </w:rPr>
        <w:t>obniżenie ceny przedmiotu umowy przez Wykonawcę może nastąpić w każdym czasie,</w:t>
      </w:r>
    </w:p>
    <w:p w14:paraId="5187559F" w14:textId="77777777" w:rsidR="00961EEA" w:rsidRDefault="00961EEA" w:rsidP="0060168C">
      <w:pPr>
        <w:pStyle w:val="Akapitzlist"/>
        <w:numPr>
          <w:ilvl w:val="4"/>
          <w:numId w:val="176"/>
        </w:numPr>
        <w:suppressAutoHyphens/>
        <w:jc w:val="both"/>
        <w:rPr>
          <w:rFonts w:ascii="Arial" w:eastAsia="Calibri" w:hAnsi="Arial" w:cs="Arial"/>
          <w:sz w:val="18"/>
          <w:szCs w:val="18"/>
        </w:rPr>
      </w:pPr>
      <w:r w:rsidRPr="0070523C">
        <w:rPr>
          <w:rFonts w:ascii="Arial" w:eastAsia="Calibri" w:hAnsi="Arial" w:cs="Arial"/>
          <w:sz w:val="18"/>
          <w:szCs w:val="18"/>
        </w:rPr>
        <w:t>w przypadku zmiany obowiązujących przepisów prawnych treść umów będzie zmieniała się stosownie do wprowadzanych rozwiązań prawnych,</w:t>
      </w:r>
    </w:p>
    <w:p w14:paraId="4FEC91F9" w14:textId="2476D652" w:rsidR="00961EEA" w:rsidRPr="0070523C" w:rsidRDefault="00961EEA" w:rsidP="0060168C">
      <w:pPr>
        <w:pStyle w:val="Akapitzlist"/>
        <w:numPr>
          <w:ilvl w:val="4"/>
          <w:numId w:val="176"/>
        </w:numPr>
        <w:suppressAutoHyphens/>
        <w:jc w:val="both"/>
        <w:rPr>
          <w:rFonts w:ascii="Arial" w:eastAsia="Calibri" w:hAnsi="Arial" w:cs="Arial"/>
          <w:sz w:val="18"/>
          <w:szCs w:val="18"/>
        </w:rPr>
      </w:pPr>
      <w:r w:rsidRPr="0070523C">
        <w:rPr>
          <w:rFonts w:ascii="Arial" w:eastAsia="Calibri" w:hAnsi="Arial" w:cs="Arial"/>
          <w:sz w:val="18"/>
          <w:szCs w:val="18"/>
        </w:rPr>
        <w:t xml:space="preserve">w przypadku niewyczerpania ilości/wartości ujętych w umowie w terminie jej obowiązywania </w:t>
      </w:r>
      <w:r w:rsidR="00523528">
        <w:rPr>
          <w:rFonts w:ascii="Arial" w:eastAsia="Calibri" w:hAnsi="Arial" w:cs="Arial"/>
          <w:sz w:val="18"/>
          <w:szCs w:val="18"/>
        </w:rPr>
        <w:t>-</w:t>
      </w:r>
      <w:r w:rsidRPr="0070523C">
        <w:rPr>
          <w:rFonts w:ascii="Arial" w:eastAsia="Calibri" w:hAnsi="Arial" w:cs="Arial"/>
          <w:sz w:val="18"/>
          <w:szCs w:val="18"/>
        </w:rPr>
        <w:t xml:space="preserve"> umowa może ulec wydłużeniu do czasu wyczerpania ilości/wartości ujętych w umowie, jednak nie dłużej niż 6 miesięcy.</w:t>
      </w:r>
    </w:p>
    <w:p w14:paraId="41A8D5CC" w14:textId="77777777" w:rsidR="00961EEA" w:rsidRPr="0070523C" w:rsidRDefault="00961EEA" w:rsidP="0060168C">
      <w:pPr>
        <w:pStyle w:val="Akapitzlist"/>
        <w:numPr>
          <w:ilvl w:val="3"/>
          <w:numId w:val="175"/>
        </w:numPr>
        <w:suppressAutoHyphens/>
        <w:jc w:val="both"/>
        <w:rPr>
          <w:rFonts w:ascii="Arial" w:hAnsi="Arial" w:cs="Arial"/>
          <w:sz w:val="18"/>
          <w:szCs w:val="18"/>
        </w:rPr>
      </w:pPr>
      <w:r w:rsidRPr="0070523C">
        <w:rPr>
          <w:rFonts w:ascii="Arial" w:hAnsi="Arial" w:cs="Arial"/>
          <w:sz w:val="18"/>
          <w:szCs w:val="18"/>
        </w:rPr>
        <w:t>Zamawiający na podstawie art. 436 pkt. 4 lit. b) ustawy Pzp dopuszcza zmianę wynagrodzenia należnego Wykonawcy w przypadku zmiany:</w:t>
      </w:r>
    </w:p>
    <w:p w14:paraId="051ED2DF" w14:textId="77777777" w:rsidR="00961EEA" w:rsidRDefault="00961EEA" w:rsidP="0060168C">
      <w:pPr>
        <w:pStyle w:val="Akapitzlist"/>
        <w:numPr>
          <w:ilvl w:val="0"/>
          <w:numId w:val="177"/>
        </w:numPr>
        <w:suppressAutoHyphens/>
        <w:jc w:val="both"/>
        <w:rPr>
          <w:rFonts w:ascii="Arial" w:hAnsi="Arial" w:cs="Arial"/>
          <w:sz w:val="18"/>
          <w:szCs w:val="18"/>
        </w:rPr>
      </w:pPr>
      <w:r w:rsidRPr="0070523C">
        <w:rPr>
          <w:rFonts w:ascii="Arial" w:hAnsi="Arial" w:cs="Arial"/>
          <w:sz w:val="18"/>
          <w:szCs w:val="18"/>
        </w:rPr>
        <w:t>stawki podatku od towarów i usług;</w:t>
      </w:r>
    </w:p>
    <w:p w14:paraId="0A8C6DBC" w14:textId="77777777" w:rsidR="00961EEA" w:rsidRDefault="00961EEA" w:rsidP="0060168C">
      <w:pPr>
        <w:pStyle w:val="Akapitzlist"/>
        <w:numPr>
          <w:ilvl w:val="0"/>
          <w:numId w:val="177"/>
        </w:numPr>
        <w:suppressAutoHyphens/>
        <w:jc w:val="both"/>
        <w:rPr>
          <w:rFonts w:ascii="Arial" w:hAnsi="Arial" w:cs="Arial"/>
          <w:sz w:val="18"/>
          <w:szCs w:val="18"/>
        </w:rPr>
      </w:pPr>
      <w:r w:rsidRPr="0070523C">
        <w:rPr>
          <w:rFonts w:ascii="Arial" w:hAnsi="Arial" w:cs="Arial"/>
          <w:sz w:val="18"/>
          <w:szCs w:val="18"/>
        </w:rPr>
        <w:t>wysokości minimalnego wynagrodzenia za pracę albo wysokości minimalnej stawki godzinowej, ustalonych na podstawie przepisów ustawy z dnia 10 października 2002 r. o minimalnym wynagrodzeniu za pracę;</w:t>
      </w:r>
    </w:p>
    <w:p w14:paraId="485A8C07" w14:textId="77777777" w:rsidR="00961EEA" w:rsidRDefault="00961EEA" w:rsidP="0060168C">
      <w:pPr>
        <w:pStyle w:val="Akapitzlist"/>
        <w:numPr>
          <w:ilvl w:val="0"/>
          <w:numId w:val="177"/>
        </w:numPr>
        <w:suppressAutoHyphens/>
        <w:jc w:val="both"/>
        <w:rPr>
          <w:rFonts w:ascii="Arial" w:hAnsi="Arial" w:cs="Arial"/>
          <w:sz w:val="18"/>
          <w:szCs w:val="18"/>
        </w:rPr>
      </w:pPr>
      <w:r w:rsidRPr="0070523C">
        <w:rPr>
          <w:rFonts w:ascii="Arial" w:hAnsi="Arial" w:cs="Arial"/>
          <w:sz w:val="18"/>
          <w:szCs w:val="18"/>
        </w:rPr>
        <w:t xml:space="preserve">zasad podlegania ubezpieczeniom społecznym lub ubezpieczeniu zdrowotnemu lub wysokości stawki składki na ubezpieczenia społeczne lub ubezpieczenie zdrowotne; </w:t>
      </w:r>
    </w:p>
    <w:p w14:paraId="54BAD45D" w14:textId="77777777" w:rsidR="00961EEA" w:rsidRPr="0070523C" w:rsidRDefault="00961EEA" w:rsidP="0060168C">
      <w:pPr>
        <w:pStyle w:val="Akapitzlist"/>
        <w:numPr>
          <w:ilvl w:val="0"/>
          <w:numId w:val="177"/>
        </w:numPr>
        <w:suppressAutoHyphens/>
        <w:jc w:val="both"/>
        <w:rPr>
          <w:rFonts w:ascii="Arial" w:hAnsi="Arial" w:cs="Arial"/>
          <w:sz w:val="18"/>
          <w:szCs w:val="18"/>
        </w:rPr>
      </w:pPr>
      <w:r w:rsidRPr="0070523C">
        <w:rPr>
          <w:rFonts w:ascii="Arial" w:hAnsi="Arial" w:cs="Arial"/>
          <w:sz w:val="18"/>
          <w:szCs w:val="18"/>
        </w:rPr>
        <w:t>zasad gromadzenia i wysokości wpłat do pracowniczych planów kapitałowych, o których mowa w ustawie z dnia 4 października 2018 r. o pracowniczych planach kapitałowych (tj. z dnia 28 października 2022 r., Dz.U. z 2023 r., poz. 46 ze zm.).</w:t>
      </w:r>
    </w:p>
    <w:p w14:paraId="1E71DC3D"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Zmiana wynagrodzenia o której mowa w ust. 2 jest dopuszczalna jeżeli zmiany będą miały wpływ na koszty wykonania zamówienia przez Wykonawcę.</w:t>
      </w:r>
    </w:p>
    <w:p w14:paraId="111ACB95"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Zmiana wysokości wynagrodzenia obowiązywać będzie od dnia wejścia w życie zmian, o których mowa w ust. 2 pod warunkiem podpisania stosownego aneksu do umowy.</w:t>
      </w:r>
    </w:p>
    <w:p w14:paraId="4C00C82D"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W przypadku zmiany, o której mowa w ust. 2 lit. a) wartość netto wynagrodzenia Wykonawcy nie zmieni się, a określona w aneksie wartość brutto wynagrodzenia zostanie wyliczona na podstawie nowych przepisów (zmiana będzie dotyczyła wynagrodzenia za części umowy jeszcze niezrealizowane, co do których Wykonawca nie pozostaje w zwłoce).</w:t>
      </w:r>
    </w:p>
    <w:p w14:paraId="550C5743"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W przypadku zmiany, o której mowa w ust. 2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557C9B47"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W przypadku zmiany, o której mowa w ust. 2 lit. c) wynagrodzenie Wykonawcy ulegnie zmianie o wartość wzrostu całkowitego kosztu Wykonawcy, jaką będzie on zobowiązany dodatkowo ponieść w celu uwzględnienia tej zmiany w odniesieniu do osób bezpośrednio wykonujących zamówienie,  przy zachowaniu dotychczasowej kwoty netto wynagrodzenia osób bezpośrednio wykonujących zamówienie na rzecz Zamawiającego.</w:t>
      </w:r>
    </w:p>
    <w:p w14:paraId="285DC8E3"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W przypadku zmiany, o której mowa w ust. 2 lit. d) wynagrodzenie Wykonawcy ulegnie zmianie o kwotę odpowiadającą zmianie kosztu Wykonawcy ponoszonego w związku z wpłatami do pracowniczych planów kapitałowych dotyczących pracowników świadczących pracę. Kwota odpowiadająca zmianie kosztu Wykonawcy będzie odnosić się wyłącznie do części wynagrodzenia pracowników, odpowiadającej zakresowi, w jakim wykonują oni prace bezpośrednio związane z realizacją przedmiotu umowy.</w:t>
      </w:r>
    </w:p>
    <w:p w14:paraId="30F07AFE"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Za wyjątkiem sytuacji, o której mowa w ust. 2 lit. a), wprowadzenie zmian wysokości wynagrodzenia wymaga uprzedniego złożenia przez Wykonawcę oświadczenia wraz ze szczegółowym wyliczeniem wysokości dodatkowych kosztów wynikających z wprowadzenia zmian, o których mowa w ust. 2 lit. b), c) i d).</w:t>
      </w:r>
    </w:p>
    <w:p w14:paraId="14AB238A" w14:textId="77777777" w:rsidR="00961EEA" w:rsidRPr="002674F1" w:rsidRDefault="00961EEA" w:rsidP="0060168C">
      <w:pPr>
        <w:numPr>
          <w:ilvl w:val="3"/>
          <w:numId w:val="175"/>
        </w:numPr>
        <w:suppressAutoHyphens/>
        <w:contextualSpacing/>
        <w:jc w:val="both"/>
        <w:rPr>
          <w:rFonts w:ascii="Arial" w:hAnsi="Arial" w:cs="Arial"/>
          <w:sz w:val="18"/>
          <w:szCs w:val="18"/>
        </w:rPr>
      </w:pPr>
      <w:r w:rsidRPr="002674F1">
        <w:rPr>
          <w:rFonts w:ascii="Arial" w:hAnsi="Arial" w:cs="Arial"/>
          <w:sz w:val="18"/>
          <w:szCs w:val="18"/>
        </w:rPr>
        <w:t>Wszelkie zmiany umowy będą dokonywane wyłącznie w formie pisemnej, pod rygorem nieważności.</w:t>
      </w:r>
    </w:p>
    <w:p w14:paraId="34AE7EDC" w14:textId="700B7055" w:rsidR="000C6D87" w:rsidRPr="000C6D87" w:rsidRDefault="00961EEA" w:rsidP="0060168C">
      <w:pPr>
        <w:numPr>
          <w:ilvl w:val="3"/>
          <w:numId w:val="175"/>
        </w:numPr>
        <w:suppressAutoHyphens/>
        <w:contextualSpacing/>
        <w:jc w:val="both"/>
        <w:rPr>
          <w:rFonts w:ascii="Arial" w:hAnsi="Arial" w:cs="Arial"/>
          <w:sz w:val="18"/>
          <w:szCs w:val="18"/>
          <w:lang w:eastAsia="ar-SA"/>
        </w:rPr>
      </w:pPr>
      <w:r w:rsidRPr="002674F1">
        <w:rPr>
          <w:rFonts w:ascii="Arial" w:hAnsi="Arial" w:cs="Arial"/>
          <w:sz w:val="18"/>
          <w:szCs w:val="18"/>
        </w:rPr>
        <w:t>Inicjatorem zmian umowy może być zarówno Zamawiający jak i Wykonawca, poprzez skierowanie do drugiej strony umowy uzasadnionego wniosku o zmianę umowy i jej zakres.</w:t>
      </w:r>
    </w:p>
    <w:p w14:paraId="1C137C82" w14:textId="009D7C19" w:rsidR="00961EEA" w:rsidRPr="002674F1" w:rsidRDefault="00961EEA" w:rsidP="00961EEA">
      <w:pPr>
        <w:contextualSpacing/>
        <w:jc w:val="center"/>
        <w:rPr>
          <w:rFonts w:ascii="Arial" w:hAnsi="Arial" w:cs="Arial"/>
          <w:sz w:val="18"/>
          <w:szCs w:val="18"/>
        </w:rPr>
      </w:pPr>
      <w:r w:rsidRPr="002674F1">
        <w:rPr>
          <w:rFonts w:ascii="Arial" w:hAnsi="Arial" w:cs="Arial"/>
          <w:sz w:val="18"/>
          <w:szCs w:val="18"/>
        </w:rPr>
        <w:t>§ 8</w:t>
      </w:r>
    </w:p>
    <w:p w14:paraId="329C4DA9" w14:textId="77777777" w:rsidR="00961EEA" w:rsidRPr="0070523C" w:rsidRDefault="00961EEA" w:rsidP="0060168C">
      <w:pPr>
        <w:pStyle w:val="Akapitzlist"/>
        <w:numPr>
          <w:ilvl w:val="0"/>
          <w:numId w:val="178"/>
        </w:numPr>
        <w:jc w:val="both"/>
        <w:rPr>
          <w:rFonts w:ascii="Arial" w:hAnsi="Arial" w:cs="Arial"/>
          <w:sz w:val="18"/>
          <w:szCs w:val="18"/>
        </w:rPr>
      </w:pPr>
      <w:r w:rsidRPr="0070523C">
        <w:rPr>
          <w:rFonts w:ascii="Arial" w:hAnsi="Arial" w:cs="Arial"/>
          <w:sz w:val="18"/>
          <w:szCs w:val="18"/>
        </w:rPr>
        <w:t>Za nienależyte wykonanie umowy Zamawiający może naliczyć Wykonawcy kary w następujących wypadkach i w wysokości:</w:t>
      </w:r>
    </w:p>
    <w:p w14:paraId="2528253F" w14:textId="090B3229" w:rsidR="0071732E" w:rsidRPr="0071732E" w:rsidRDefault="0071732E" w:rsidP="0071732E">
      <w:pPr>
        <w:numPr>
          <w:ilvl w:val="0"/>
          <w:numId w:val="179"/>
        </w:numPr>
        <w:suppressAutoHyphens/>
        <w:contextualSpacing/>
        <w:jc w:val="both"/>
        <w:rPr>
          <w:rFonts w:ascii="Arial" w:hAnsi="Arial" w:cs="Arial"/>
          <w:sz w:val="18"/>
          <w:szCs w:val="18"/>
        </w:rPr>
      </w:pPr>
      <w:r w:rsidRPr="0071732E">
        <w:rPr>
          <w:rFonts w:ascii="Arial" w:hAnsi="Arial" w:cs="Arial"/>
          <w:sz w:val="18"/>
          <w:szCs w:val="18"/>
        </w:rPr>
        <w:t xml:space="preserve">w przypadku niewykonania usługi w terminie wskazanym w § 3 ust. </w:t>
      </w:r>
      <w:r>
        <w:rPr>
          <w:rFonts w:ascii="Arial" w:hAnsi="Arial" w:cs="Arial"/>
          <w:sz w:val="18"/>
          <w:szCs w:val="18"/>
        </w:rPr>
        <w:t>3 i 4</w:t>
      </w:r>
      <w:r w:rsidRPr="0071732E">
        <w:rPr>
          <w:rFonts w:ascii="Arial" w:hAnsi="Arial" w:cs="Arial"/>
          <w:sz w:val="18"/>
          <w:szCs w:val="18"/>
        </w:rPr>
        <w:t xml:space="preserve"> – w wysokości </w:t>
      </w:r>
      <w:r>
        <w:rPr>
          <w:rFonts w:ascii="Arial" w:hAnsi="Arial" w:cs="Arial"/>
          <w:sz w:val="18"/>
          <w:szCs w:val="18"/>
        </w:rPr>
        <w:t>0,</w:t>
      </w:r>
      <w:r w:rsidR="00E1769D">
        <w:rPr>
          <w:rFonts w:ascii="Arial" w:hAnsi="Arial" w:cs="Arial"/>
          <w:sz w:val="18"/>
          <w:szCs w:val="18"/>
        </w:rPr>
        <w:t>1</w:t>
      </w:r>
      <w:r w:rsidRPr="0071732E">
        <w:rPr>
          <w:rFonts w:ascii="Arial" w:hAnsi="Arial" w:cs="Arial"/>
          <w:sz w:val="18"/>
          <w:szCs w:val="18"/>
        </w:rPr>
        <w:t>% wartości  brutto usługi za każd</w:t>
      </w:r>
      <w:r>
        <w:rPr>
          <w:rFonts w:ascii="Arial" w:hAnsi="Arial" w:cs="Arial"/>
          <w:sz w:val="18"/>
          <w:szCs w:val="18"/>
        </w:rPr>
        <w:t>ą godzinę</w:t>
      </w:r>
      <w:r w:rsidRPr="0071732E">
        <w:rPr>
          <w:rFonts w:ascii="Arial" w:hAnsi="Arial" w:cs="Arial"/>
          <w:sz w:val="18"/>
          <w:szCs w:val="18"/>
        </w:rPr>
        <w:t xml:space="preserve"> zwłoki,</w:t>
      </w:r>
    </w:p>
    <w:p w14:paraId="1029A4E0" w14:textId="560D7783" w:rsidR="0071732E" w:rsidRPr="0071732E" w:rsidRDefault="0071732E" w:rsidP="0071732E">
      <w:pPr>
        <w:numPr>
          <w:ilvl w:val="0"/>
          <w:numId w:val="179"/>
        </w:numPr>
        <w:suppressAutoHyphens/>
        <w:contextualSpacing/>
        <w:jc w:val="both"/>
        <w:rPr>
          <w:rFonts w:ascii="Arial" w:hAnsi="Arial" w:cs="Arial"/>
          <w:sz w:val="18"/>
          <w:szCs w:val="18"/>
        </w:rPr>
      </w:pPr>
      <w:r w:rsidRPr="0071732E">
        <w:rPr>
          <w:rFonts w:ascii="Arial" w:hAnsi="Arial" w:cs="Arial"/>
          <w:sz w:val="18"/>
          <w:szCs w:val="18"/>
        </w:rPr>
        <w:t xml:space="preserve">w przypadku braku przedłożenia dokumentów, o których mowa w § 3 ust. </w:t>
      </w:r>
      <w:r>
        <w:rPr>
          <w:rFonts w:ascii="Arial" w:hAnsi="Arial" w:cs="Arial"/>
          <w:sz w:val="18"/>
          <w:szCs w:val="18"/>
        </w:rPr>
        <w:t>8</w:t>
      </w:r>
      <w:r w:rsidRPr="0071732E">
        <w:rPr>
          <w:rFonts w:ascii="Arial" w:hAnsi="Arial" w:cs="Arial"/>
          <w:sz w:val="18"/>
          <w:szCs w:val="18"/>
        </w:rPr>
        <w:t xml:space="preserve"> i</w:t>
      </w:r>
      <w:r>
        <w:rPr>
          <w:rFonts w:ascii="Arial" w:hAnsi="Arial" w:cs="Arial"/>
          <w:sz w:val="18"/>
          <w:szCs w:val="18"/>
        </w:rPr>
        <w:t xml:space="preserve"> 9</w:t>
      </w:r>
      <w:r w:rsidRPr="0071732E">
        <w:rPr>
          <w:rFonts w:ascii="Arial" w:hAnsi="Arial" w:cs="Arial"/>
          <w:sz w:val="18"/>
          <w:szCs w:val="18"/>
        </w:rPr>
        <w:t xml:space="preserve"> – w wysokości 1 % wartości  brutto usługi za każdy dzień zwłoki,</w:t>
      </w:r>
    </w:p>
    <w:p w14:paraId="28A6E7B0" w14:textId="77777777" w:rsidR="0071732E" w:rsidRPr="0071732E" w:rsidRDefault="0071732E" w:rsidP="0071732E">
      <w:pPr>
        <w:numPr>
          <w:ilvl w:val="0"/>
          <w:numId w:val="179"/>
        </w:numPr>
        <w:suppressAutoHyphens/>
        <w:contextualSpacing/>
        <w:jc w:val="both"/>
        <w:rPr>
          <w:rFonts w:ascii="Arial" w:hAnsi="Arial" w:cs="Arial"/>
          <w:sz w:val="18"/>
          <w:szCs w:val="18"/>
        </w:rPr>
      </w:pPr>
      <w:r w:rsidRPr="0071732E">
        <w:rPr>
          <w:rFonts w:ascii="Arial" w:hAnsi="Arial" w:cs="Arial"/>
          <w:sz w:val="18"/>
          <w:szCs w:val="18"/>
        </w:rPr>
        <w:t>w przypadku nienależytego wykonania usługi w wysokości 10% wartości brutto wynagrodzenia Wykonawcy;</w:t>
      </w:r>
    </w:p>
    <w:p w14:paraId="26131B43" w14:textId="77777777" w:rsidR="0071732E" w:rsidRPr="0071732E" w:rsidRDefault="0071732E" w:rsidP="0071732E">
      <w:pPr>
        <w:numPr>
          <w:ilvl w:val="0"/>
          <w:numId w:val="179"/>
        </w:numPr>
        <w:suppressAutoHyphens/>
        <w:contextualSpacing/>
        <w:jc w:val="both"/>
        <w:rPr>
          <w:rFonts w:ascii="Arial" w:hAnsi="Arial" w:cs="Arial"/>
          <w:sz w:val="18"/>
          <w:szCs w:val="18"/>
        </w:rPr>
      </w:pPr>
      <w:r w:rsidRPr="0071732E">
        <w:rPr>
          <w:rFonts w:ascii="Arial" w:hAnsi="Arial" w:cs="Arial"/>
          <w:sz w:val="18"/>
          <w:szCs w:val="18"/>
        </w:rPr>
        <w:t>w przypadku gdy Zamawiający odstąpi/rozwiąże umowę z powodu okoliczności, za które odpowiada Wykonawca – w wysokości 10 % wartości brutto umowy;</w:t>
      </w:r>
    </w:p>
    <w:p w14:paraId="4609A864" w14:textId="77777777" w:rsidR="0071732E" w:rsidRPr="0071732E" w:rsidRDefault="0071732E" w:rsidP="0071732E">
      <w:pPr>
        <w:numPr>
          <w:ilvl w:val="0"/>
          <w:numId w:val="179"/>
        </w:numPr>
        <w:suppressAutoHyphens/>
        <w:contextualSpacing/>
        <w:jc w:val="both"/>
        <w:rPr>
          <w:rFonts w:ascii="Arial" w:hAnsi="Arial" w:cs="Arial"/>
          <w:sz w:val="18"/>
          <w:szCs w:val="18"/>
        </w:rPr>
      </w:pPr>
      <w:r w:rsidRPr="0071732E">
        <w:rPr>
          <w:rFonts w:ascii="Arial" w:hAnsi="Arial" w:cs="Arial"/>
          <w:sz w:val="18"/>
          <w:szCs w:val="18"/>
        </w:rPr>
        <w:t>w przypadku, gdy Wykonawca odstąpi od umowy, z przyczyn leżących po stronie Wykonawcy – w wysokości 10 % wartości brutto umowy;</w:t>
      </w:r>
    </w:p>
    <w:p w14:paraId="7B8DD001" w14:textId="77777777" w:rsidR="0071732E" w:rsidRPr="0071732E" w:rsidRDefault="0071732E" w:rsidP="0071732E">
      <w:pPr>
        <w:numPr>
          <w:ilvl w:val="0"/>
          <w:numId w:val="179"/>
        </w:numPr>
        <w:suppressAutoHyphens/>
        <w:contextualSpacing/>
        <w:jc w:val="both"/>
        <w:rPr>
          <w:rFonts w:ascii="Arial" w:hAnsi="Arial" w:cs="Arial"/>
          <w:sz w:val="18"/>
          <w:szCs w:val="18"/>
        </w:rPr>
      </w:pPr>
      <w:r w:rsidRPr="0071732E">
        <w:rPr>
          <w:rFonts w:ascii="Arial" w:hAnsi="Arial" w:cs="Arial"/>
          <w:sz w:val="18"/>
          <w:szCs w:val="18"/>
        </w:rPr>
        <w:lastRenderedPageBreak/>
        <w:t>W przypadku braku zapłaty lub nieterminowej zapłaty wynagrodzenia należnego podwykonawcy z tytułu zmiany wynagrodzenia, w terminie o którym mowa w § 9 ust. 6 w wysokości 10% wartości umowy za każdy stwierdzony przypadek.</w:t>
      </w:r>
    </w:p>
    <w:p w14:paraId="4A7D145E" w14:textId="7FF165F3" w:rsidR="00961EEA" w:rsidRDefault="00961EEA" w:rsidP="0060168C">
      <w:pPr>
        <w:pStyle w:val="Akapitzlist"/>
        <w:numPr>
          <w:ilvl w:val="0"/>
          <w:numId w:val="178"/>
        </w:numPr>
        <w:suppressAutoHyphens/>
        <w:jc w:val="both"/>
        <w:rPr>
          <w:rFonts w:ascii="Arial" w:eastAsia="Calibri" w:hAnsi="Arial" w:cs="Arial"/>
          <w:sz w:val="18"/>
          <w:szCs w:val="18"/>
        </w:rPr>
      </w:pPr>
      <w:r w:rsidRPr="0070523C">
        <w:rPr>
          <w:rFonts w:ascii="Arial" w:eastAsia="Calibri" w:hAnsi="Arial" w:cs="Arial"/>
          <w:sz w:val="18"/>
          <w:szCs w:val="18"/>
        </w:rPr>
        <w:t xml:space="preserve">Łączna maksymalna wysokość kar umownych, których mogą dochodzić Strony nie może przekroczyć </w:t>
      </w:r>
      <w:r w:rsidR="000F035A">
        <w:rPr>
          <w:rFonts w:ascii="Arial" w:eastAsia="Calibri" w:hAnsi="Arial" w:cs="Arial"/>
          <w:sz w:val="18"/>
          <w:szCs w:val="18"/>
        </w:rPr>
        <w:t>4</w:t>
      </w:r>
      <w:r w:rsidRPr="0070523C">
        <w:rPr>
          <w:rFonts w:ascii="Arial" w:eastAsia="Calibri" w:hAnsi="Arial" w:cs="Arial"/>
          <w:sz w:val="18"/>
          <w:szCs w:val="18"/>
        </w:rPr>
        <w:t>0</w:t>
      </w:r>
      <w:r w:rsidR="000F035A">
        <w:rPr>
          <w:rFonts w:ascii="Arial" w:eastAsia="Calibri" w:hAnsi="Arial" w:cs="Arial"/>
          <w:sz w:val="18"/>
          <w:szCs w:val="18"/>
        </w:rPr>
        <w:t xml:space="preserve"> </w:t>
      </w:r>
      <w:r w:rsidRPr="0070523C">
        <w:rPr>
          <w:rFonts w:ascii="Arial" w:eastAsia="Calibri" w:hAnsi="Arial" w:cs="Arial"/>
          <w:sz w:val="18"/>
          <w:szCs w:val="18"/>
        </w:rPr>
        <w:t>% wartości brutto Umowy, o której mowa w § 4 ust. 1.</w:t>
      </w:r>
    </w:p>
    <w:p w14:paraId="3B83430C" w14:textId="77777777" w:rsidR="00961EEA" w:rsidRDefault="00961EEA" w:rsidP="0060168C">
      <w:pPr>
        <w:pStyle w:val="Akapitzlist"/>
        <w:numPr>
          <w:ilvl w:val="0"/>
          <w:numId w:val="178"/>
        </w:numPr>
        <w:suppressAutoHyphens/>
        <w:jc w:val="both"/>
        <w:rPr>
          <w:rFonts w:ascii="Arial" w:eastAsia="Calibri" w:hAnsi="Arial" w:cs="Arial"/>
          <w:sz w:val="18"/>
          <w:szCs w:val="18"/>
        </w:rPr>
      </w:pPr>
      <w:r w:rsidRPr="0070523C">
        <w:rPr>
          <w:rFonts w:ascii="Arial" w:eastAsia="Calibri" w:hAnsi="Arial" w:cs="Arial"/>
          <w:sz w:val="18"/>
          <w:szCs w:val="18"/>
        </w:rPr>
        <w:t>Jeżeli kara umowna nie pokrywa rzeczywiście poniesionej szkody, Zamawiający zastrzega sobie prawo dochodzenia odszkodowania uzupełniającego na zasadach ogólnych.</w:t>
      </w:r>
    </w:p>
    <w:p w14:paraId="35B00897" w14:textId="77777777" w:rsidR="00961EEA" w:rsidRPr="0070523C" w:rsidRDefault="00961EEA" w:rsidP="0060168C">
      <w:pPr>
        <w:pStyle w:val="Akapitzlist"/>
        <w:numPr>
          <w:ilvl w:val="0"/>
          <w:numId w:val="178"/>
        </w:numPr>
        <w:suppressAutoHyphens/>
        <w:jc w:val="both"/>
        <w:rPr>
          <w:rFonts w:ascii="Arial" w:eastAsia="Calibri" w:hAnsi="Arial" w:cs="Arial"/>
          <w:sz w:val="18"/>
          <w:szCs w:val="18"/>
        </w:rPr>
      </w:pPr>
      <w:r w:rsidRPr="0070523C">
        <w:rPr>
          <w:rFonts w:ascii="Arial" w:hAnsi="Arial" w:cs="Arial"/>
          <w:sz w:val="18"/>
          <w:szCs w:val="18"/>
        </w:rPr>
        <w:t>Wykonawca wyraża zgodę na potrącenie kar umownych z przysługującego mu wynagrodzenia za przedmiot umowy.</w:t>
      </w:r>
    </w:p>
    <w:p w14:paraId="3D464B8B" w14:textId="77777777" w:rsidR="00961EEA" w:rsidRPr="005142ED" w:rsidRDefault="00961EEA" w:rsidP="00961EEA">
      <w:pPr>
        <w:jc w:val="center"/>
        <w:rPr>
          <w:rFonts w:ascii="Arial" w:hAnsi="Arial" w:cs="Arial"/>
          <w:sz w:val="18"/>
          <w:szCs w:val="18"/>
        </w:rPr>
      </w:pPr>
      <w:r w:rsidRPr="005142ED">
        <w:rPr>
          <w:rFonts w:ascii="Arial" w:hAnsi="Arial" w:cs="Arial"/>
          <w:sz w:val="18"/>
          <w:szCs w:val="18"/>
        </w:rPr>
        <w:t>§ 9</w:t>
      </w:r>
    </w:p>
    <w:p w14:paraId="4CCCE04C" w14:textId="77777777" w:rsidR="00961EEA" w:rsidRPr="005142ED" w:rsidRDefault="00961EEA" w:rsidP="00961EEA">
      <w:pPr>
        <w:ind w:left="284" w:hanging="284"/>
        <w:jc w:val="both"/>
        <w:rPr>
          <w:rFonts w:ascii="Arial" w:hAnsi="Arial" w:cs="Arial"/>
          <w:sz w:val="18"/>
          <w:szCs w:val="18"/>
        </w:rPr>
      </w:pPr>
      <w:r w:rsidRPr="005142ED">
        <w:rPr>
          <w:rFonts w:ascii="Arial" w:hAnsi="Arial" w:cs="Arial"/>
          <w:sz w:val="18"/>
          <w:szCs w:val="18"/>
        </w:rPr>
        <w:t>1.</w:t>
      </w:r>
      <w:r w:rsidRPr="005142ED">
        <w:rPr>
          <w:rFonts w:ascii="Arial" w:hAnsi="Arial" w:cs="Arial"/>
          <w:sz w:val="18"/>
          <w:szCs w:val="18"/>
        </w:rPr>
        <w:tab/>
        <w:t>Strony umowy przewidują możliwość zmiany wynagrodzenia Wykonawcy, w przypadku zmiany ceny materiałów lub kosztów związanych z realizacją zamówienia, z zastrzeżeniem łącznego zaistnienia następujących warunków:</w:t>
      </w:r>
    </w:p>
    <w:p w14:paraId="6AC5A46A" w14:textId="77777777" w:rsidR="00961EEA" w:rsidRPr="005142ED" w:rsidRDefault="00961EEA" w:rsidP="00961EEA">
      <w:pPr>
        <w:ind w:left="567" w:hanging="284"/>
        <w:jc w:val="both"/>
        <w:rPr>
          <w:rFonts w:ascii="Arial" w:hAnsi="Arial" w:cs="Arial"/>
          <w:sz w:val="18"/>
          <w:szCs w:val="18"/>
        </w:rPr>
      </w:pPr>
      <w:r w:rsidRPr="005142ED">
        <w:rPr>
          <w:rFonts w:ascii="Arial" w:hAnsi="Arial" w:cs="Arial"/>
          <w:sz w:val="18"/>
          <w:szCs w:val="18"/>
        </w:rPr>
        <w:t>1)</w:t>
      </w:r>
      <w:r w:rsidRPr="005142ED">
        <w:rPr>
          <w:rFonts w:ascii="Arial" w:hAnsi="Arial" w:cs="Arial"/>
          <w:sz w:val="18"/>
          <w:szCs w:val="18"/>
        </w:rPr>
        <w:tab/>
        <w:t>wyliczenie wysokości zmiany ceny materiałów lub kosztów odbywać się będzie według wskaźnika realnego wzrostu przeciętnego wynagrodzenia lub wskaźnika wzrostu cen towarów i usług konsumpcyjnych, ogłaszanego raz w roku, na początku każdego roku kalendarzowego, w komunikacie Prezesa Głównego Urzędu Statystycznego, zwanego dalej wskaźnikiem GUS;</w:t>
      </w:r>
    </w:p>
    <w:p w14:paraId="3B416A6C" w14:textId="77777777" w:rsidR="00961EEA" w:rsidRPr="005142ED" w:rsidRDefault="00961EEA" w:rsidP="00961EEA">
      <w:pPr>
        <w:ind w:left="567" w:hanging="284"/>
        <w:jc w:val="both"/>
        <w:rPr>
          <w:rFonts w:ascii="Arial" w:hAnsi="Arial" w:cs="Arial"/>
          <w:sz w:val="18"/>
          <w:szCs w:val="18"/>
        </w:rPr>
      </w:pPr>
      <w:r w:rsidRPr="005142ED">
        <w:rPr>
          <w:rFonts w:ascii="Arial" w:hAnsi="Arial" w:cs="Arial"/>
          <w:sz w:val="18"/>
          <w:szCs w:val="18"/>
        </w:rPr>
        <w:t>2)</w:t>
      </w:r>
      <w:r w:rsidRPr="005142ED">
        <w:rPr>
          <w:rFonts w:ascii="Arial" w:hAnsi="Arial" w:cs="Arial"/>
          <w:sz w:val="18"/>
          <w:szCs w:val="18"/>
        </w:rPr>
        <w:tab/>
        <w:t>w sytuacji, gdy wskaźnik GUS, o którym mowa w pkt 1) zmieni się o poziom przekraczający 4%, Strony mogą złożyć wniosek o dokonanie zmiany ceny materiałów lub kosztów związanych z realizacją zamówienia w danym roku kalendarzowym;</w:t>
      </w:r>
    </w:p>
    <w:p w14:paraId="579C8B13" w14:textId="77777777" w:rsidR="00961EEA" w:rsidRPr="005142ED" w:rsidRDefault="00961EEA" w:rsidP="00961EEA">
      <w:pPr>
        <w:ind w:left="567" w:hanging="284"/>
        <w:jc w:val="both"/>
        <w:rPr>
          <w:rFonts w:ascii="Arial" w:hAnsi="Arial" w:cs="Arial"/>
          <w:sz w:val="18"/>
          <w:szCs w:val="18"/>
        </w:rPr>
      </w:pPr>
      <w:r w:rsidRPr="005142ED">
        <w:rPr>
          <w:rFonts w:ascii="Arial" w:hAnsi="Arial" w:cs="Arial"/>
          <w:sz w:val="18"/>
          <w:szCs w:val="18"/>
        </w:rPr>
        <w:t>3)</w:t>
      </w:r>
      <w:r w:rsidRPr="005142ED">
        <w:rPr>
          <w:rFonts w:ascii="Arial" w:hAnsi="Arial" w:cs="Arial"/>
          <w:sz w:val="18"/>
          <w:szCs w:val="18"/>
        </w:rPr>
        <w:tab/>
        <w:t>pierwsza zmiana ceny materiałów lub kosztów związanych z realizacją zamówienia nie może nastąpić wcześniej niż po upływie 6 miesięcy od daty zawarcia umowy, nie wcześniej jednak niż po ogłoszeniu w komunikacie Prezesa Głównego Urzędu Statystycznego, wskaźnika realnego wzrostu przeciętnego wynagrodzenia lub wskaźnika wzrostu cen towarów i usług konsumpcyjnych, a każda kolejna zmiana nie może nastąpić wcześniej niż następnego roku kalendarzowego po dokonaniu zmiany;</w:t>
      </w:r>
    </w:p>
    <w:p w14:paraId="2B902993" w14:textId="77777777" w:rsidR="00961EEA" w:rsidRPr="005142ED" w:rsidRDefault="00961EEA" w:rsidP="00961EEA">
      <w:pPr>
        <w:ind w:left="567" w:hanging="284"/>
        <w:jc w:val="both"/>
        <w:rPr>
          <w:rFonts w:ascii="Arial" w:hAnsi="Arial" w:cs="Arial"/>
          <w:sz w:val="18"/>
          <w:szCs w:val="18"/>
        </w:rPr>
      </w:pPr>
      <w:r w:rsidRPr="005142ED">
        <w:rPr>
          <w:rFonts w:ascii="Arial" w:hAnsi="Arial" w:cs="Arial"/>
          <w:sz w:val="18"/>
          <w:szCs w:val="18"/>
        </w:rPr>
        <w:t>4)</w:t>
      </w:r>
      <w:r w:rsidRPr="005142ED">
        <w:rPr>
          <w:rFonts w:ascii="Arial" w:hAnsi="Arial" w:cs="Arial"/>
          <w:sz w:val="18"/>
          <w:szCs w:val="18"/>
        </w:rPr>
        <w:tab/>
        <w:t>początkowy termin ustalenia zmiany z tytułu zmiany cen materiałów lub kosztów Strony ustalają na 180 dni od daty zawarcia umowy, a w przypadku gdy umowa została zawarta po upływie 180 dni od dnia upływu terminu składania ofert, początkowym terminem ustalenia zmiany wynagrodzenia jest dzień otwarcia ofert;</w:t>
      </w:r>
    </w:p>
    <w:p w14:paraId="5497C5CA" w14:textId="77777777" w:rsidR="00961EEA" w:rsidRPr="005142ED" w:rsidRDefault="00961EEA" w:rsidP="00961EEA">
      <w:pPr>
        <w:ind w:left="567" w:hanging="284"/>
        <w:jc w:val="both"/>
        <w:rPr>
          <w:rFonts w:ascii="Arial" w:hAnsi="Arial" w:cs="Arial"/>
          <w:sz w:val="18"/>
          <w:szCs w:val="18"/>
        </w:rPr>
      </w:pPr>
      <w:r w:rsidRPr="005142ED">
        <w:rPr>
          <w:rFonts w:ascii="Arial" w:hAnsi="Arial" w:cs="Arial"/>
          <w:sz w:val="18"/>
          <w:szCs w:val="18"/>
        </w:rPr>
        <w:t>5)</w:t>
      </w:r>
      <w:r w:rsidRPr="005142ED">
        <w:rPr>
          <w:rFonts w:ascii="Arial" w:hAnsi="Arial" w:cs="Arial"/>
          <w:sz w:val="18"/>
          <w:szCs w:val="18"/>
        </w:rPr>
        <w:tab/>
        <w:t>zmiana wynagrodzenia zostanie wyliczona według następującego wzoru:</w:t>
      </w:r>
    </w:p>
    <w:p w14:paraId="5D8BCAF8" w14:textId="77777777" w:rsidR="00961EEA" w:rsidRPr="005142ED" w:rsidRDefault="00961EEA" w:rsidP="00961EEA">
      <w:pPr>
        <w:ind w:left="993" w:hanging="284"/>
        <w:jc w:val="both"/>
        <w:rPr>
          <w:rFonts w:ascii="Arial" w:hAnsi="Arial" w:cs="Arial"/>
          <w:sz w:val="18"/>
          <w:szCs w:val="18"/>
        </w:rPr>
      </w:pPr>
      <w:r w:rsidRPr="005142ED">
        <w:rPr>
          <w:rFonts w:ascii="Arial" w:hAnsi="Arial" w:cs="Arial"/>
          <w:sz w:val="18"/>
          <w:szCs w:val="18"/>
        </w:rPr>
        <w:t>A x (B% - 4%) gdzie:</w:t>
      </w:r>
    </w:p>
    <w:p w14:paraId="56F67E35" w14:textId="6E4EC632" w:rsidR="00961EEA" w:rsidRPr="005142ED" w:rsidRDefault="00961EEA" w:rsidP="00961EEA">
      <w:pPr>
        <w:ind w:left="993" w:hanging="284"/>
        <w:jc w:val="both"/>
        <w:rPr>
          <w:rFonts w:ascii="Arial" w:hAnsi="Arial" w:cs="Arial"/>
          <w:sz w:val="18"/>
          <w:szCs w:val="18"/>
        </w:rPr>
      </w:pPr>
      <w:r w:rsidRPr="005142ED">
        <w:rPr>
          <w:rFonts w:ascii="Arial" w:hAnsi="Arial" w:cs="Arial"/>
          <w:sz w:val="18"/>
          <w:szCs w:val="18"/>
        </w:rPr>
        <w:t xml:space="preserve">A </w:t>
      </w:r>
      <w:r w:rsidR="00523528">
        <w:rPr>
          <w:rFonts w:ascii="Arial" w:hAnsi="Arial" w:cs="Arial"/>
          <w:sz w:val="18"/>
          <w:szCs w:val="18"/>
        </w:rPr>
        <w:t>-</w:t>
      </w:r>
      <w:r w:rsidRPr="005142ED">
        <w:rPr>
          <w:rFonts w:ascii="Arial" w:hAnsi="Arial" w:cs="Arial"/>
          <w:sz w:val="18"/>
          <w:szCs w:val="18"/>
        </w:rPr>
        <w:t xml:space="preserve"> wartość wynagrodzenia umownego Wykonawcy,</w:t>
      </w:r>
    </w:p>
    <w:p w14:paraId="4954A998" w14:textId="77A1C26A" w:rsidR="00961EEA" w:rsidRPr="005142ED" w:rsidRDefault="00961EEA" w:rsidP="00961EEA">
      <w:pPr>
        <w:ind w:left="993" w:hanging="284"/>
        <w:jc w:val="both"/>
        <w:rPr>
          <w:rFonts w:ascii="Arial" w:hAnsi="Arial" w:cs="Arial"/>
          <w:sz w:val="18"/>
          <w:szCs w:val="18"/>
        </w:rPr>
      </w:pPr>
      <w:r w:rsidRPr="005142ED">
        <w:rPr>
          <w:rFonts w:ascii="Arial" w:hAnsi="Arial" w:cs="Arial"/>
          <w:sz w:val="18"/>
          <w:szCs w:val="18"/>
        </w:rPr>
        <w:t xml:space="preserve">B </w:t>
      </w:r>
      <w:r w:rsidR="00523528">
        <w:rPr>
          <w:rFonts w:ascii="Arial" w:hAnsi="Arial" w:cs="Arial"/>
          <w:sz w:val="18"/>
          <w:szCs w:val="18"/>
        </w:rPr>
        <w:t>-</w:t>
      </w:r>
      <w:r w:rsidRPr="005142ED">
        <w:rPr>
          <w:rFonts w:ascii="Arial" w:hAnsi="Arial" w:cs="Arial"/>
          <w:sz w:val="18"/>
          <w:szCs w:val="18"/>
        </w:rPr>
        <w:t xml:space="preserve"> wartość wskaźnika GUS, o którym mowa w pkt 1),</w:t>
      </w:r>
    </w:p>
    <w:p w14:paraId="4FFB0D1A" w14:textId="77777777" w:rsidR="00961EEA" w:rsidRPr="005142ED" w:rsidRDefault="00961EEA" w:rsidP="00961EEA">
      <w:pPr>
        <w:ind w:left="993" w:hanging="284"/>
        <w:jc w:val="both"/>
        <w:rPr>
          <w:rFonts w:ascii="Arial" w:hAnsi="Arial" w:cs="Arial"/>
          <w:sz w:val="18"/>
          <w:szCs w:val="18"/>
        </w:rPr>
      </w:pPr>
      <w:r w:rsidRPr="005142ED">
        <w:rPr>
          <w:rFonts w:ascii="Arial" w:hAnsi="Arial" w:cs="Arial"/>
          <w:sz w:val="18"/>
          <w:szCs w:val="18"/>
        </w:rPr>
        <w:t>4% - wartość procentowa, o której mowa w pkt 2),</w:t>
      </w:r>
    </w:p>
    <w:p w14:paraId="6D3272F6" w14:textId="77777777" w:rsidR="00961EEA" w:rsidRPr="005142ED" w:rsidRDefault="00961EEA" w:rsidP="00961EEA">
      <w:pPr>
        <w:ind w:left="567" w:hanging="284"/>
        <w:jc w:val="both"/>
        <w:rPr>
          <w:rFonts w:ascii="Arial" w:hAnsi="Arial" w:cs="Arial"/>
          <w:sz w:val="18"/>
          <w:szCs w:val="18"/>
        </w:rPr>
      </w:pPr>
      <w:r w:rsidRPr="005142ED">
        <w:rPr>
          <w:rFonts w:ascii="Arial" w:hAnsi="Arial" w:cs="Arial"/>
          <w:sz w:val="18"/>
          <w:szCs w:val="18"/>
        </w:rPr>
        <w:t>6)</w:t>
      </w:r>
      <w:r w:rsidRPr="005142ED">
        <w:rPr>
          <w:rFonts w:ascii="Arial" w:hAnsi="Arial" w:cs="Arial"/>
          <w:sz w:val="18"/>
          <w:szCs w:val="18"/>
        </w:rPr>
        <w:tab/>
        <w:t>maksymalna wartość zmiany cen materiałów lub kosztów, jaką dopuszcza Zamawiający w wyniku zastosowania niniejszego postanowienia umownego wynosi w przypadku każdej zmiany nie więcej niż 2% w stosunku do cen materiałów lub kosztów przyjętego w ofercie Wykonawcy, a łączna zmiana na tej podstawie w całym okresie obowiązywania umowy nie może być wyższa niż 4% w stosunku do wynagrodzenia określonego § 4 ust. 1 Umowy.</w:t>
      </w:r>
    </w:p>
    <w:p w14:paraId="43714360" w14:textId="77777777" w:rsidR="00961EEA" w:rsidRPr="005142ED" w:rsidRDefault="00961EEA" w:rsidP="00961EEA">
      <w:pPr>
        <w:ind w:left="284" w:hanging="284"/>
        <w:jc w:val="both"/>
        <w:rPr>
          <w:rFonts w:ascii="Arial" w:hAnsi="Arial" w:cs="Arial"/>
          <w:sz w:val="18"/>
          <w:szCs w:val="18"/>
        </w:rPr>
      </w:pPr>
      <w:r w:rsidRPr="005142ED">
        <w:rPr>
          <w:rFonts w:ascii="Arial" w:hAnsi="Arial" w:cs="Arial"/>
          <w:sz w:val="18"/>
          <w:szCs w:val="18"/>
        </w:rPr>
        <w:t>2.</w:t>
      </w:r>
      <w:r w:rsidRPr="005142ED">
        <w:rPr>
          <w:rFonts w:ascii="Arial" w:hAnsi="Arial" w:cs="Arial"/>
          <w:sz w:val="18"/>
          <w:szCs w:val="18"/>
        </w:rPr>
        <w:tab/>
        <w:t>Każda ze Stron może wystąpić do drugiej Strony z wnioskiem o dokonanie zmiany wysokości cen materiałów lub kosztów należnego Wykonawcy w okolicznościach wskazanych w ust. 1, wraz z jego uzasadnieniem zawierającym:</w:t>
      </w:r>
    </w:p>
    <w:p w14:paraId="6B328507" w14:textId="77777777" w:rsidR="00961EEA" w:rsidRDefault="00961EEA" w:rsidP="0060168C">
      <w:pPr>
        <w:pStyle w:val="Akapitzlist"/>
        <w:numPr>
          <w:ilvl w:val="4"/>
          <w:numId w:val="180"/>
        </w:numPr>
        <w:jc w:val="both"/>
        <w:rPr>
          <w:rFonts w:ascii="Arial" w:hAnsi="Arial" w:cs="Arial"/>
          <w:sz w:val="18"/>
          <w:szCs w:val="18"/>
        </w:rPr>
      </w:pPr>
      <w:r w:rsidRPr="0070523C">
        <w:rPr>
          <w:rFonts w:ascii="Arial" w:hAnsi="Arial" w:cs="Arial"/>
          <w:sz w:val="18"/>
          <w:szCs w:val="18"/>
        </w:rPr>
        <w:t>wyliczenie całkowitej kwoty, o jaką wynagrodzenie Wykonawcy powinno ulec zmianie;</w:t>
      </w:r>
    </w:p>
    <w:p w14:paraId="0C263E81" w14:textId="77777777" w:rsidR="00961EEA" w:rsidRDefault="00961EEA" w:rsidP="0060168C">
      <w:pPr>
        <w:pStyle w:val="Akapitzlist"/>
        <w:numPr>
          <w:ilvl w:val="4"/>
          <w:numId w:val="180"/>
        </w:numPr>
        <w:jc w:val="both"/>
        <w:rPr>
          <w:rFonts w:ascii="Arial" w:hAnsi="Arial" w:cs="Arial"/>
          <w:sz w:val="18"/>
          <w:szCs w:val="18"/>
        </w:rPr>
      </w:pPr>
      <w:r w:rsidRPr="0070523C">
        <w:rPr>
          <w:rFonts w:ascii="Arial" w:hAnsi="Arial" w:cs="Arial"/>
          <w:sz w:val="18"/>
          <w:szCs w:val="18"/>
        </w:rPr>
        <w:t>dowody na to, że wzrost lub obniżenie kosztów miało wpływ na koszt realizacji przedmiotu umowy;</w:t>
      </w:r>
    </w:p>
    <w:p w14:paraId="32389023" w14:textId="77777777" w:rsidR="00961EEA" w:rsidRPr="0070523C" w:rsidRDefault="00961EEA" w:rsidP="0060168C">
      <w:pPr>
        <w:pStyle w:val="Akapitzlist"/>
        <w:numPr>
          <w:ilvl w:val="4"/>
          <w:numId w:val="180"/>
        </w:numPr>
        <w:jc w:val="both"/>
        <w:rPr>
          <w:rFonts w:ascii="Arial" w:hAnsi="Arial" w:cs="Arial"/>
          <w:sz w:val="18"/>
          <w:szCs w:val="18"/>
        </w:rPr>
      </w:pPr>
      <w:r w:rsidRPr="0070523C">
        <w:rPr>
          <w:rFonts w:ascii="Arial" w:hAnsi="Arial" w:cs="Arial"/>
          <w:sz w:val="18"/>
          <w:szCs w:val="18"/>
        </w:rPr>
        <w:t xml:space="preserve">wskazanie daty, od której zmiana powinna nastąpić. </w:t>
      </w:r>
    </w:p>
    <w:p w14:paraId="3EFE6E2D" w14:textId="77777777" w:rsidR="00961EEA" w:rsidRPr="005142ED" w:rsidRDefault="00961EEA" w:rsidP="00961EEA">
      <w:pPr>
        <w:ind w:left="284" w:hanging="284"/>
        <w:jc w:val="both"/>
        <w:rPr>
          <w:rFonts w:ascii="Arial" w:hAnsi="Arial" w:cs="Arial"/>
          <w:sz w:val="18"/>
          <w:szCs w:val="18"/>
        </w:rPr>
      </w:pPr>
      <w:r w:rsidRPr="005142ED">
        <w:rPr>
          <w:rFonts w:ascii="Arial" w:hAnsi="Arial" w:cs="Arial"/>
          <w:sz w:val="18"/>
          <w:szCs w:val="18"/>
        </w:rPr>
        <w:t>3.</w:t>
      </w:r>
      <w:r w:rsidRPr="005142ED">
        <w:rPr>
          <w:rFonts w:ascii="Arial" w:hAnsi="Arial" w:cs="Arial"/>
          <w:sz w:val="18"/>
          <w:szCs w:val="18"/>
        </w:rPr>
        <w:tab/>
        <w:t>Zamawiający zastrzega, iż Wykonawca nie będzie miał podstawy do zmiany wynagrodzenia wyłącznie z uwagi na zmianę cen materiałów lub kosztów nawet jeśli osiągnie ona założony  w ust. 1 niniejszego paragrafu pułap,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41D5778F" w14:textId="77777777" w:rsidR="00961EEA" w:rsidRPr="005142ED" w:rsidRDefault="00961EEA" w:rsidP="00961EEA">
      <w:pPr>
        <w:ind w:left="284" w:hanging="284"/>
        <w:jc w:val="both"/>
        <w:rPr>
          <w:rFonts w:ascii="Arial" w:hAnsi="Arial" w:cs="Arial"/>
          <w:sz w:val="18"/>
          <w:szCs w:val="18"/>
        </w:rPr>
      </w:pPr>
      <w:r w:rsidRPr="005142ED">
        <w:rPr>
          <w:rFonts w:ascii="Arial" w:hAnsi="Arial" w:cs="Arial"/>
          <w:sz w:val="18"/>
          <w:szCs w:val="18"/>
        </w:rPr>
        <w:t>4.</w:t>
      </w:r>
      <w:r w:rsidRPr="005142ED">
        <w:rPr>
          <w:rFonts w:ascii="Arial" w:hAnsi="Arial" w:cs="Arial"/>
          <w:sz w:val="18"/>
          <w:szCs w:val="18"/>
        </w:rPr>
        <w:tab/>
        <w:t>Uprawnienie do złożenia wniosku o zmianę wynagrodzenia wygasa w dniu zakończenia realizacji umowy.</w:t>
      </w:r>
    </w:p>
    <w:p w14:paraId="3558802B" w14:textId="77777777" w:rsidR="00961EEA" w:rsidRPr="005142ED" w:rsidRDefault="00961EEA" w:rsidP="00961EEA">
      <w:pPr>
        <w:ind w:left="284" w:hanging="284"/>
        <w:jc w:val="both"/>
        <w:rPr>
          <w:rFonts w:ascii="Arial" w:hAnsi="Arial" w:cs="Arial"/>
          <w:sz w:val="18"/>
          <w:szCs w:val="18"/>
        </w:rPr>
      </w:pPr>
      <w:r w:rsidRPr="005142ED">
        <w:rPr>
          <w:rFonts w:ascii="Arial" w:hAnsi="Arial" w:cs="Arial"/>
          <w:sz w:val="18"/>
          <w:szCs w:val="18"/>
        </w:rPr>
        <w:t>5.</w:t>
      </w:r>
      <w:r w:rsidRPr="005142ED">
        <w:rPr>
          <w:rFonts w:ascii="Arial" w:hAnsi="Arial" w:cs="Arial"/>
          <w:sz w:val="18"/>
          <w:szCs w:val="18"/>
        </w:rPr>
        <w:tab/>
        <w:t>Strony podpiszą aneks w formie pisemnej pod rygorem nieważności, po wykazaniu prawidłowej kwoty zmiany wysokości wynagrodzenia Wykonawcy. Zmiana wysokości wynagrodzenia Wykonawcy obowiązywać będzie od dnia, od którego zmiana mogła nastąpić, zgodnie z ust. 1</w:t>
      </w:r>
    </w:p>
    <w:p w14:paraId="1F39B595" w14:textId="77777777" w:rsidR="00961EEA" w:rsidRPr="005142ED" w:rsidRDefault="00961EEA" w:rsidP="00961EEA">
      <w:pPr>
        <w:ind w:left="284" w:hanging="284"/>
        <w:jc w:val="both"/>
        <w:rPr>
          <w:rFonts w:ascii="Arial" w:hAnsi="Arial" w:cs="Arial"/>
          <w:sz w:val="18"/>
          <w:szCs w:val="18"/>
        </w:rPr>
      </w:pPr>
      <w:r w:rsidRPr="005142ED">
        <w:rPr>
          <w:rFonts w:ascii="Arial" w:hAnsi="Arial" w:cs="Arial"/>
          <w:sz w:val="18"/>
          <w:szCs w:val="18"/>
        </w:rPr>
        <w:t>6.</w:t>
      </w:r>
      <w:r w:rsidRPr="005142ED">
        <w:rPr>
          <w:rFonts w:ascii="Arial" w:hAnsi="Arial" w:cs="Arial"/>
          <w:sz w:val="18"/>
          <w:szCs w:val="18"/>
        </w:rPr>
        <w:tab/>
        <w:t>Zgodnie z art. 439 ust. 5 ustawy Prawo zamówień publicznych, Wykonawca, którego wynagrodzenie zostało zmienione w okolicznościach wskazanych w ust. 1, zobowiązany jest, w terminie 7 dni, do zmiany wynagrodzenia przysługującego Podwykonawcy, z którym zawarł umowę na usługi lub dostawy, obowiązującą przez okres przekraczający 6 miesięcy, w zakresie odpowiadającym zmianom cen materiałów lub kosztów dotyczących zobowiązania Podwykonawcy.</w:t>
      </w:r>
    </w:p>
    <w:p w14:paraId="03F7E54E" w14:textId="77777777" w:rsidR="00961EEA" w:rsidRPr="005142ED" w:rsidRDefault="00961EEA" w:rsidP="00961EEA">
      <w:pPr>
        <w:contextualSpacing/>
        <w:jc w:val="center"/>
        <w:rPr>
          <w:rFonts w:ascii="Arial" w:hAnsi="Arial" w:cs="Arial"/>
          <w:sz w:val="18"/>
          <w:szCs w:val="18"/>
        </w:rPr>
      </w:pPr>
      <w:r w:rsidRPr="005142ED">
        <w:rPr>
          <w:rFonts w:ascii="Arial" w:hAnsi="Arial" w:cs="Arial"/>
          <w:sz w:val="18"/>
          <w:szCs w:val="18"/>
        </w:rPr>
        <w:t>§ 10</w:t>
      </w:r>
    </w:p>
    <w:p w14:paraId="5824A273" w14:textId="77777777" w:rsidR="00961EEA" w:rsidRPr="005142ED" w:rsidRDefault="00961EEA" w:rsidP="0060168C">
      <w:pPr>
        <w:numPr>
          <w:ilvl w:val="0"/>
          <w:numId w:val="181"/>
        </w:numPr>
        <w:contextualSpacing/>
        <w:jc w:val="both"/>
        <w:rPr>
          <w:rFonts w:ascii="Arial" w:eastAsia="Calibri" w:hAnsi="Arial" w:cs="Arial"/>
          <w:sz w:val="18"/>
          <w:szCs w:val="18"/>
        </w:rPr>
      </w:pPr>
      <w:r w:rsidRPr="005142ED">
        <w:rPr>
          <w:rFonts w:ascii="Arial" w:eastAsia="Calibri" w:hAnsi="Arial" w:cs="Arial"/>
          <w:sz w:val="18"/>
          <w:szCs w:val="18"/>
        </w:rPr>
        <w:t xml:space="preserve">Umowa zostaje zawarta na czas określony 36 miesięcy tj. </w:t>
      </w:r>
      <w:r w:rsidRPr="005142ED">
        <w:rPr>
          <w:rFonts w:ascii="Arial" w:eastAsia="Calibri" w:hAnsi="Arial" w:cs="Arial"/>
          <w:b/>
          <w:bCs/>
          <w:sz w:val="18"/>
          <w:szCs w:val="18"/>
        </w:rPr>
        <w:t>od ………… do ……...</w:t>
      </w:r>
      <w:r w:rsidRPr="005142ED">
        <w:rPr>
          <w:rFonts w:ascii="Arial" w:eastAsia="Calibri" w:hAnsi="Arial" w:cs="Arial"/>
          <w:sz w:val="18"/>
          <w:szCs w:val="18"/>
        </w:rPr>
        <w:t xml:space="preserve"> </w:t>
      </w:r>
    </w:p>
    <w:p w14:paraId="1078E9B3" w14:textId="77777777" w:rsidR="00961EEA" w:rsidRPr="005142ED" w:rsidRDefault="00961EEA" w:rsidP="0060168C">
      <w:pPr>
        <w:numPr>
          <w:ilvl w:val="0"/>
          <w:numId w:val="181"/>
        </w:numPr>
        <w:contextualSpacing/>
        <w:jc w:val="both"/>
        <w:rPr>
          <w:rFonts w:ascii="Arial" w:eastAsia="Calibri" w:hAnsi="Arial" w:cs="Arial"/>
          <w:sz w:val="18"/>
          <w:szCs w:val="18"/>
        </w:rPr>
      </w:pPr>
      <w:r w:rsidRPr="005142ED">
        <w:rPr>
          <w:rFonts w:ascii="Arial" w:eastAsia="Calibri" w:hAnsi="Arial" w:cs="Arial"/>
          <w:sz w:val="18"/>
          <w:szCs w:val="18"/>
        </w:rPr>
        <w:t xml:space="preserve">Wykonawca zobowiązuje się do zapewnienia ciągłości świadczenia usługi w okresie trwania umowy </w:t>
      </w:r>
      <w:r w:rsidRPr="005142ED">
        <w:rPr>
          <w:rFonts w:ascii="Arial" w:hAnsi="Arial" w:cs="Arial"/>
          <w:bCs/>
          <w:sz w:val="18"/>
          <w:szCs w:val="18"/>
        </w:rPr>
        <w:t>z zastrzeżeniem sytuacji wyraźnie określonych w umowie.</w:t>
      </w:r>
    </w:p>
    <w:p w14:paraId="09AA3C4A" w14:textId="77777777" w:rsidR="00961EEA" w:rsidRPr="00C05385" w:rsidRDefault="00961EEA" w:rsidP="00961EEA">
      <w:pPr>
        <w:suppressAutoHyphens/>
        <w:jc w:val="center"/>
        <w:rPr>
          <w:rFonts w:ascii="Arial" w:eastAsia="Arial Unicode MS" w:hAnsi="Arial" w:cs="Arial"/>
          <w:b/>
          <w:bCs/>
          <w:kern w:val="2"/>
          <w:sz w:val="18"/>
          <w:szCs w:val="18"/>
        </w:rPr>
      </w:pPr>
      <w:r w:rsidRPr="00C05385">
        <w:rPr>
          <w:rFonts w:ascii="Arial" w:hAnsi="Arial" w:cs="Arial"/>
          <w:sz w:val="18"/>
          <w:szCs w:val="18"/>
        </w:rPr>
        <w:t>§ 11</w:t>
      </w:r>
    </w:p>
    <w:p w14:paraId="62D7A890" w14:textId="44701C3D" w:rsidR="00961EEA" w:rsidRPr="00C05385" w:rsidRDefault="00961EEA" w:rsidP="0060168C">
      <w:pPr>
        <w:numPr>
          <w:ilvl w:val="6"/>
          <w:numId w:val="18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 xml:space="preserve">Wykonawca zobowiązuje się, że osoba wykonująca wymienione niżej czynności, w ramach przedmiotu bądź części przedmiotu Umowy, musi zostać zatrudniona na podstawie stosunku pracy: </w:t>
      </w:r>
      <w:r w:rsidRPr="00C05385">
        <w:rPr>
          <w:rFonts w:ascii="Arial" w:eastAsia="Times New Roman" w:hAnsi="Arial" w:cs="Arial"/>
          <w:sz w:val="18"/>
          <w:szCs w:val="18"/>
          <w:lang w:eastAsia="pl-PL"/>
        </w:rPr>
        <w:t>wykonywanie usług serwisowych, przeglądów urządzeń i sprzętu, wykonywanie kalibracji urządzeń i sprzętu</w:t>
      </w:r>
      <w:r w:rsidR="00AE3235">
        <w:rPr>
          <w:rFonts w:ascii="Arial" w:eastAsia="Times New Roman" w:hAnsi="Arial" w:cs="Arial"/>
          <w:sz w:val="18"/>
          <w:szCs w:val="18"/>
          <w:lang w:eastAsia="pl-PL"/>
        </w:rPr>
        <w:t>.</w:t>
      </w:r>
    </w:p>
    <w:p w14:paraId="066A99AC" w14:textId="77777777" w:rsidR="00961EEA" w:rsidRPr="00C05385" w:rsidRDefault="00961EEA" w:rsidP="0060168C">
      <w:pPr>
        <w:numPr>
          <w:ilvl w:val="6"/>
          <w:numId w:val="18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 xml:space="preserve">Wykonawca na każdym etapie realizacji Umowy zobligowany jest do informowania Zamawiającego o zmianach dotyczących osób wykonujących przedmiot lub określony zakres przedmiotu Umowy. W przypadku zmiany osób wykonujących przedmiot lub określony zakres przedmiotu Umowy, Wykonawca w terminie 3 dni roboczych od zatrudnienia nowych osób przekaże Zamawiającemu oświadczenie, że nowe osoby wykonujące przedmiot lub określony zakres przedmiotu Umowy są zatrudnione przez Wykonawcę lub Podwykonawcę na podstawie stosunku pracy oraz wskazaniem podmiotu, który je zatrudnia. </w:t>
      </w:r>
    </w:p>
    <w:p w14:paraId="42960A8A" w14:textId="77777777" w:rsidR="00961EEA" w:rsidRPr="00C05385" w:rsidRDefault="00961EEA" w:rsidP="0060168C">
      <w:pPr>
        <w:numPr>
          <w:ilvl w:val="6"/>
          <w:numId w:val="182"/>
        </w:numPr>
        <w:tabs>
          <w:tab w:val="left" w:pos="284"/>
        </w:tabs>
        <w:suppressAutoHyphens/>
        <w:contextualSpacing/>
        <w:jc w:val="both"/>
        <w:rPr>
          <w:rFonts w:ascii="Arial" w:eastAsia="Arial Unicode MS" w:hAnsi="Arial" w:cs="Arial"/>
          <w:b/>
          <w:bCs/>
          <w:kern w:val="2"/>
          <w:sz w:val="18"/>
          <w:szCs w:val="18"/>
        </w:rPr>
      </w:pPr>
      <w:r w:rsidRPr="00C05385">
        <w:rPr>
          <w:rFonts w:ascii="Arial" w:hAnsi="Arial" w:cs="Arial"/>
          <w:sz w:val="18"/>
          <w:szCs w:val="18"/>
        </w:rPr>
        <w:t xml:space="preserve">W celu weryfikacji realizacji ust. 1 i 2 Zamawiający zastrzega sobie prawo do żądania od Wykonawcy: </w:t>
      </w:r>
    </w:p>
    <w:p w14:paraId="111F2CAC" w14:textId="389A4C08" w:rsidR="00961EEA" w:rsidRPr="00A67CAF" w:rsidRDefault="00961EEA" w:rsidP="0060168C">
      <w:pPr>
        <w:pStyle w:val="Akapitzlist"/>
        <w:numPr>
          <w:ilvl w:val="0"/>
          <w:numId w:val="183"/>
        </w:numPr>
        <w:tabs>
          <w:tab w:val="left" w:pos="284"/>
        </w:tabs>
        <w:suppressAutoHyphens/>
        <w:jc w:val="both"/>
        <w:rPr>
          <w:rFonts w:ascii="Arial" w:eastAsia="Arial Unicode MS" w:hAnsi="Arial" w:cs="Arial"/>
          <w:kern w:val="2"/>
          <w:sz w:val="18"/>
          <w:szCs w:val="18"/>
        </w:rPr>
      </w:pPr>
      <w:r w:rsidRPr="00A67CAF">
        <w:rPr>
          <w:rFonts w:ascii="Arial" w:hAnsi="Arial" w:cs="Arial"/>
          <w:sz w:val="18"/>
          <w:szCs w:val="18"/>
        </w:rPr>
        <w:t>oświadczenia zatrudnionego pracownika,</w:t>
      </w:r>
    </w:p>
    <w:p w14:paraId="74018278" w14:textId="77777777" w:rsidR="00961EEA" w:rsidRPr="00C05385" w:rsidRDefault="00961EEA" w:rsidP="0060168C">
      <w:pPr>
        <w:numPr>
          <w:ilvl w:val="0"/>
          <w:numId w:val="182"/>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t xml:space="preserve">oświadczenia Wykonawcy lub Podwykonawcy o zatrudnieniu pracownika na podstawie umowy o pracę, </w:t>
      </w:r>
    </w:p>
    <w:p w14:paraId="78F73A70" w14:textId="77777777" w:rsidR="00961EEA" w:rsidRPr="00C05385" w:rsidRDefault="00961EEA" w:rsidP="0060168C">
      <w:pPr>
        <w:numPr>
          <w:ilvl w:val="0"/>
          <w:numId w:val="182"/>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lastRenderedPageBreak/>
        <w:t xml:space="preserve">poświadczonej za zgodność z oryginałem kopii umowy o pracę zatrudnionego pracownika, </w:t>
      </w:r>
    </w:p>
    <w:p w14:paraId="0521DCF0" w14:textId="77777777" w:rsidR="00A67CAF" w:rsidRDefault="00961EEA" w:rsidP="0060168C">
      <w:pPr>
        <w:numPr>
          <w:ilvl w:val="0"/>
          <w:numId w:val="182"/>
        </w:numPr>
        <w:tabs>
          <w:tab w:val="left" w:pos="284"/>
        </w:tabs>
        <w:suppressAutoHyphens/>
        <w:contextualSpacing/>
        <w:jc w:val="both"/>
        <w:rPr>
          <w:rFonts w:ascii="Arial" w:eastAsia="Arial Unicode MS" w:hAnsi="Arial" w:cs="Arial"/>
          <w:kern w:val="2"/>
          <w:sz w:val="18"/>
          <w:szCs w:val="18"/>
        </w:rPr>
      </w:pPr>
      <w:r w:rsidRPr="00C05385">
        <w:rPr>
          <w:rFonts w:ascii="Arial" w:hAnsi="Arial" w:cs="Arial"/>
          <w:sz w:val="18"/>
          <w:szCs w:val="18"/>
        </w:rPr>
        <w:t>innych dokumentów</w:t>
      </w:r>
    </w:p>
    <w:p w14:paraId="26E9EB37" w14:textId="257142F1" w:rsidR="00961EEA" w:rsidRPr="00A67CAF" w:rsidRDefault="00961EEA" w:rsidP="0060168C">
      <w:pPr>
        <w:numPr>
          <w:ilvl w:val="0"/>
          <w:numId w:val="182"/>
        </w:numPr>
        <w:tabs>
          <w:tab w:val="left" w:pos="284"/>
        </w:tabs>
        <w:suppressAutoHyphens/>
        <w:contextualSpacing/>
        <w:jc w:val="both"/>
        <w:rPr>
          <w:rFonts w:ascii="Arial" w:eastAsia="Arial Unicode MS" w:hAnsi="Arial" w:cs="Arial"/>
          <w:kern w:val="2"/>
          <w:sz w:val="18"/>
          <w:szCs w:val="18"/>
        </w:rPr>
      </w:pPr>
      <w:r w:rsidRPr="00A67CAF">
        <w:rPr>
          <w:rFonts w:ascii="Arial" w:hAnsi="Arial" w:cs="Arial"/>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DD75FC7" w14:textId="128DA077" w:rsidR="00A67CAF" w:rsidRPr="00A67CAF" w:rsidRDefault="00A67CAF" w:rsidP="00A67CAF">
      <w:pPr>
        <w:tabs>
          <w:tab w:val="left" w:pos="284"/>
        </w:tabs>
        <w:suppressAutoHyphens/>
        <w:jc w:val="both"/>
        <w:rPr>
          <w:rFonts w:ascii="Arial" w:eastAsia="Arial Unicode MS" w:hAnsi="Arial" w:cs="Arial"/>
          <w:b/>
          <w:bCs/>
          <w:kern w:val="2"/>
          <w:sz w:val="18"/>
          <w:szCs w:val="18"/>
        </w:rPr>
      </w:pPr>
      <w:r>
        <w:rPr>
          <w:rFonts w:ascii="Arial" w:hAnsi="Arial" w:cs="Arial"/>
          <w:sz w:val="18"/>
          <w:szCs w:val="18"/>
        </w:rPr>
        <w:t xml:space="preserve">4. </w:t>
      </w:r>
      <w:r w:rsidR="00961EEA" w:rsidRPr="00A67CAF">
        <w:rPr>
          <w:rFonts w:ascii="Arial" w:hAnsi="Arial" w:cs="Arial"/>
          <w:sz w:val="18"/>
          <w:szCs w:val="18"/>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w:t>
      </w:r>
    </w:p>
    <w:p w14:paraId="034F8824" w14:textId="3CC51D31" w:rsidR="00A67CAF" w:rsidRPr="000C6D87" w:rsidRDefault="00961EEA" w:rsidP="0060168C">
      <w:pPr>
        <w:pStyle w:val="Akapitzlist"/>
        <w:numPr>
          <w:ilvl w:val="0"/>
          <w:numId w:val="178"/>
        </w:numPr>
        <w:tabs>
          <w:tab w:val="left" w:pos="284"/>
        </w:tabs>
        <w:suppressAutoHyphens/>
        <w:jc w:val="both"/>
        <w:rPr>
          <w:rFonts w:ascii="Arial" w:eastAsia="Arial Unicode MS" w:hAnsi="Arial" w:cs="Arial"/>
          <w:b/>
          <w:bCs/>
          <w:kern w:val="2"/>
          <w:sz w:val="18"/>
          <w:szCs w:val="18"/>
        </w:rPr>
      </w:pPr>
      <w:r w:rsidRPr="00A67CAF">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5513EEB6" w14:textId="42243D46" w:rsidR="00961EEA" w:rsidRPr="00C05385" w:rsidRDefault="00961EEA" w:rsidP="00961EEA">
      <w:pPr>
        <w:contextualSpacing/>
        <w:jc w:val="center"/>
        <w:rPr>
          <w:rFonts w:ascii="Arial" w:hAnsi="Arial" w:cs="Arial"/>
          <w:sz w:val="18"/>
          <w:szCs w:val="18"/>
        </w:rPr>
      </w:pPr>
      <w:r w:rsidRPr="00C05385">
        <w:rPr>
          <w:rFonts w:ascii="Arial" w:hAnsi="Arial" w:cs="Arial"/>
          <w:sz w:val="18"/>
          <w:szCs w:val="18"/>
        </w:rPr>
        <w:t>§ 12</w:t>
      </w:r>
    </w:p>
    <w:p w14:paraId="78B98CE3" w14:textId="426607A9" w:rsidR="00961EEA" w:rsidRPr="00A67CAF" w:rsidRDefault="00961EEA" w:rsidP="0060168C">
      <w:pPr>
        <w:pStyle w:val="Akapitzlist"/>
        <w:numPr>
          <w:ilvl w:val="6"/>
          <w:numId w:val="178"/>
        </w:numPr>
        <w:suppressAutoHyphens/>
        <w:jc w:val="both"/>
        <w:rPr>
          <w:rFonts w:ascii="Arial" w:hAnsi="Arial" w:cs="Arial"/>
          <w:sz w:val="18"/>
          <w:szCs w:val="18"/>
        </w:rPr>
      </w:pPr>
      <w:r w:rsidRPr="00A67CAF">
        <w:rPr>
          <w:rFonts w:ascii="Arial" w:hAnsi="Arial" w:cs="Arial"/>
          <w:sz w:val="18"/>
          <w:szCs w:val="18"/>
        </w:rPr>
        <w:t xml:space="preserve">Wykonawca będzie realizował przedmiot umowy: </w:t>
      </w:r>
      <w:r w:rsidRPr="00A67CAF">
        <w:rPr>
          <w:rFonts w:ascii="Arial" w:hAnsi="Arial" w:cs="Arial"/>
          <w:b/>
          <w:bCs/>
          <w:sz w:val="18"/>
          <w:szCs w:val="18"/>
        </w:rPr>
        <w:t>samodzielnie / z udziałem następujących podwykonawców *</w:t>
      </w:r>
      <w:r w:rsidRPr="00A67CAF">
        <w:rPr>
          <w:rFonts w:ascii="Arial" w:hAnsi="Arial" w:cs="Arial"/>
          <w:sz w:val="18"/>
          <w:szCs w:val="18"/>
        </w:rPr>
        <w:t xml:space="preserve"> (niepotrzebne skreślić) </w:t>
      </w:r>
      <w:r w:rsidRPr="00A67CAF">
        <w:rPr>
          <w:rFonts w:ascii="Arial" w:hAnsi="Arial" w:cs="Arial"/>
          <w:b/>
          <w:bCs/>
          <w:sz w:val="18"/>
          <w:szCs w:val="18"/>
        </w:rPr>
        <w:t>:</w:t>
      </w:r>
    </w:p>
    <w:tbl>
      <w:tblPr>
        <w:tblW w:w="0" w:type="auto"/>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961EEA" w:rsidRPr="002C7116" w14:paraId="5981A17E" w14:textId="77777777" w:rsidTr="00AC6EBA">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015ED954" w14:textId="77777777" w:rsidR="00961EEA" w:rsidRPr="002C7116" w:rsidRDefault="00961EEA" w:rsidP="00AC6EBA">
            <w:pPr>
              <w:tabs>
                <w:tab w:val="num" w:pos="284"/>
              </w:tabs>
              <w:suppressAutoHyphens/>
              <w:ind w:hanging="218"/>
              <w:jc w:val="center"/>
              <w:rPr>
                <w:rFonts w:ascii="Arial" w:hAnsi="Arial" w:cs="Arial"/>
                <w:sz w:val="18"/>
                <w:szCs w:val="18"/>
                <w:lang w:eastAsia="ar-SA"/>
              </w:rPr>
            </w:pPr>
            <w:r w:rsidRPr="002C7116">
              <w:rPr>
                <w:rFonts w:ascii="Arial" w:hAnsi="Arial" w:cs="Arial"/>
                <w:sz w:val="18"/>
                <w:szCs w:val="18"/>
                <w:lang w:eastAsia="ar-SA"/>
              </w:rPr>
              <w:t>Nazwa podwykonawcy</w:t>
            </w:r>
          </w:p>
        </w:tc>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2EC41E8B" w14:textId="77777777" w:rsidR="00961EEA" w:rsidRPr="002C7116" w:rsidRDefault="00961EEA" w:rsidP="00AC6EBA">
            <w:pPr>
              <w:tabs>
                <w:tab w:val="num" w:pos="284"/>
              </w:tabs>
              <w:suppressAutoHyphens/>
              <w:ind w:hanging="218"/>
              <w:jc w:val="center"/>
              <w:rPr>
                <w:rFonts w:ascii="Arial" w:hAnsi="Arial" w:cs="Arial"/>
                <w:sz w:val="18"/>
                <w:szCs w:val="18"/>
                <w:lang w:eastAsia="ar-SA"/>
              </w:rPr>
            </w:pPr>
            <w:r w:rsidRPr="002C7116">
              <w:rPr>
                <w:rFonts w:ascii="Arial" w:hAnsi="Arial" w:cs="Arial"/>
                <w:sz w:val="18"/>
                <w:szCs w:val="18"/>
                <w:lang w:eastAsia="ar-SA"/>
              </w:rPr>
              <w:t>Dane kontaktowe</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34D488B9" w14:textId="77777777" w:rsidR="00961EEA" w:rsidRPr="002C7116" w:rsidRDefault="00961EEA" w:rsidP="00AC6EBA">
            <w:pPr>
              <w:tabs>
                <w:tab w:val="num" w:pos="284"/>
              </w:tabs>
              <w:suppressAutoHyphens/>
              <w:ind w:hanging="218"/>
              <w:jc w:val="center"/>
              <w:rPr>
                <w:rFonts w:ascii="Arial" w:hAnsi="Arial" w:cs="Arial"/>
                <w:sz w:val="18"/>
                <w:szCs w:val="18"/>
                <w:lang w:eastAsia="ar-SA"/>
              </w:rPr>
            </w:pPr>
            <w:r w:rsidRPr="002C7116">
              <w:rPr>
                <w:rFonts w:ascii="Arial" w:hAnsi="Arial" w:cs="Arial"/>
                <w:sz w:val="18"/>
                <w:szCs w:val="18"/>
                <w:lang w:eastAsia="ar-SA"/>
              </w:rPr>
              <w:t>Przedstawiciel</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588DF876" w14:textId="77777777" w:rsidR="00961EEA" w:rsidRPr="002C7116" w:rsidRDefault="00961EEA" w:rsidP="00AC6EBA">
            <w:pPr>
              <w:tabs>
                <w:tab w:val="num" w:pos="0"/>
              </w:tabs>
              <w:suppressAutoHyphens/>
              <w:jc w:val="center"/>
              <w:rPr>
                <w:rFonts w:ascii="Arial" w:hAnsi="Arial" w:cs="Arial"/>
                <w:sz w:val="18"/>
                <w:szCs w:val="18"/>
                <w:lang w:eastAsia="ar-SA"/>
              </w:rPr>
            </w:pPr>
            <w:r w:rsidRPr="002C7116">
              <w:rPr>
                <w:rFonts w:ascii="Arial" w:hAnsi="Arial" w:cs="Arial"/>
                <w:sz w:val="18"/>
                <w:szCs w:val="18"/>
                <w:lang w:eastAsia="ar-SA"/>
              </w:rPr>
              <w:t>Zakres usług powierzony podwykonawcy</w:t>
            </w:r>
          </w:p>
        </w:tc>
      </w:tr>
      <w:tr w:rsidR="00961EEA" w:rsidRPr="002C7116" w14:paraId="1149FB7B" w14:textId="77777777" w:rsidTr="00AC6EBA">
        <w:tc>
          <w:tcPr>
            <w:tcW w:w="2265" w:type="dxa"/>
            <w:tcBorders>
              <w:top w:val="single" w:sz="4" w:space="0" w:color="auto"/>
              <w:left w:val="single" w:sz="4" w:space="0" w:color="auto"/>
              <w:bottom w:val="single" w:sz="4" w:space="0" w:color="auto"/>
              <w:right w:val="single" w:sz="4" w:space="0" w:color="auto"/>
            </w:tcBorders>
            <w:shd w:val="clear" w:color="auto" w:fill="FFFFFF"/>
          </w:tcPr>
          <w:p w14:paraId="5D1D4007" w14:textId="77777777" w:rsidR="00961EEA" w:rsidRPr="002C7116" w:rsidRDefault="00961EEA" w:rsidP="00AC6EBA">
            <w:pPr>
              <w:tabs>
                <w:tab w:val="num" w:pos="284"/>
              </w:tabs>
              <w:suppressAutoHyphens/>
              <w:ind w:hanging="218"/>
              <w:jc w:val="both"/>
              <w:rPr>
                <w:rFonts w:ascii="Arial" w:hAnsi="Arial" w:cs="Arial"/>
                <w:sz w:val="18"/>
                <w:szCs w:val="18"/>
                <w:lang w:eastAsia="ar-SA"/>
              </w:rPr>
            </w:pPr>
          </w:p>
        </w:tc>
        <w:tc>
          <w:tcPr>
            <w:tcW w:w="2265" w:type="dxa"/>
            <w:tcBorders>
              <w:top w:val="single" w:sz="4" w:space="0" w:color="auto"/>
              <w:left w:val="single" w:sz="4" w:space="0" w:color="auto"/>
              <w:bottom w:val="single" w:sz="4" w:space="0" w:color="auto"/>
              <w:right w:val="single" w:sz="4" w:space="0" w:color="auto"/>
            </w:tcBorders>
            <w:shd w:val="clear" w:color="auto" w:fill="FFFFFF"/>
          </w:tcPr>
          <w:p w14:paraId="462E43E7" w14:textId="77777777" w:rsidR="00961EEA" w:rsidRPr="002C7116" w:rsidRDefault="00961EEA" w:rsidP="00AC6EBA">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77EFDC51" w14:textId="77777777" w:rsidR="00961EEA" w:rsidRPr="002C7116" w:rsidRDefault="00961EEA" w:rsidP="00AC6EBA">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47E402BE" w14:textId="77777777" w:rsidR="00961EEA" w:rsidRPr="002C7116" w:rsidRDefault="00961EEA" w:rsidP="00AC6EBA">
            <w:pPr>
              <w:tabs>
                <w:tab w:val="num" w:pos="284"/>
              </w:tabs>
              <w:suppressAutoHyphens/>
              <w:ind w:hanging="218"/>
              <w:jc w:val="both"/>
              <w:rPr>
                <w:rFonts w:ascii="Arial" w:hAnsi="Arial" w:cs="Arial"/>
                <w:sz w:val="18"/>
                <w:szCs w:val="18"/>
                <w:lang w:eastAsia="ar-SA"/>
              </w:rPr>
            </w:pPr>
          </w:p>
        </w:tc>
      </w:tr>
    </w:tbl>
    <w:p w14:paraId="5E4169F6" w14:textId="5E6C50B4" w:rsidR="00961EEA" w:rsidRDefault="00961EEA" w:rsidP="0060168C">
      <w:pPr>
        <w:pStyle w:val="Akapitzlist"/>
        <w:numPr>
          <w:ilvl w:val="3"/>
          <w:numId w:val="178"/>
        </w:numPr>
        <w:suppressAutoHyphens/>
        <w:jc w:val="both"/>
        <w:rPr>
          <w:rFonts w:ascii="Arial" w:hAnsi="Arial" w:cs="Arial"/>
          <w:sz w:val="18"/>
          <w:szCs w:val="18"/>
        </w:rPr>
      </w:pPr>
      <w:r w:rsidRPr="00C05385">
        <w:rPr>
          <w:rFonts w:ascii="Arial" w:hAnsi="Arial" w:cs="Arial"/>
          <w:sz w:val="18"/>
          <w:szCs w:val="18"/>
        </w:rPr>
        <w:t xml:space="preserve">Wykonawca zobowiązuje się informować Zamawiającego o wszelkich zmianach dotyczących informacji zawartych w ust. 1, zaistniałych w trakcie realizacji umowy, w tym o </w:t>
      </w:r>
      <w:r w:rsidR="006D7BCB">
        <w:rPr>
          <w:rFonts w:ascii="Arial" w:hAnsi="Arial" w:cs="Arial"/>
          <w:sz w:val="18"/>
          <w:szCs w:val="18"/>
        </w:rPr>
        <w:t>powierzeniu usług podwykonawcom</w:t>
      </w:r>
      <w:r w:rsidRPr="00C05385">
        <w:rPr>
          <w:rFonts w:ascii="Arial" w:hAnsi="Arial" w:cs="Arial"/>
          <w:sz w:val="18"/>
          <w:szCs w:val="18"/>
        </w:rPr>
        <w:t xml:space="preserve">, ich zmianie lub rezygnacji z podwykonawcy. Powierzenie wykonania usług, objętych przedmiotem umowy podwykonawcom nie zwalnia Wykonawcy z odpowiedzialności za należyte wykonanie umowy. </w:t>
      </w:r>
    </w:p>
    <w:p w14:paraId="0E8AD8C3" w14:textId="77777777" w:rsidR="00961EEA" w:rsidRDefault="00961EEA" w:rsidP="0060168C">
      <w:pPr>
        <w:pStyle w:val="Akapitzlist"/>
        <w:numPr>
          <w:ilvl w:val="3"/>
          <w:numId w:val="178"/>
        </w:numPr>
        <w:suppressAutoHyphens/>
        <w:jc w:val="both"/>
        <w:rPr>
          <w:rFonts w:ascii="Arial" w:hAnsi="Arial" w:cs="Arial"/>
          <w:sz w:val="18"/>
          <w:szCs w:val="18"/>
        </w:rPr>
      </w:pPr>
      <w:r w:rsidRPr="00C05385">
        <w:rPr>
          <w:rFonts w:ascii="Arial" w:hAnsi="Arial" w:cs="Arial"/>
          <w:sz w:val="18"/>
          <w:szCs w:val="18"/>
        </w:rPr>
        <w:t>Wykonawca ponosi odpowiedzialność za prace, które wykonuje przy pomocy Podwykonawców .</w:t>
      </w:r>
    </w:p>
    <w:p w14:paraId="7FAA74DF" w14:textId="77777777" w:rsidR="00961EEA" w:rsidRDefault="00961EEA" w:rsidP="0060168C">
      <w:pPr>
        <w:pStyle w:val="Akapitzlist"/>
        <w:numPr>
          <w:ilvl w:val="3"/>
          <w:numId w:val="178"/>
        </w:numPr>
        <w:suppressAutoHyphens/>
        <w:jc w:val="both"/>
        <w:rPr>
          <w:rFonts w:ascii="Arial" w:hAnsi="Arial" w:cs="Arial"/>
          <w:sz w:val="18"/>
          <w:szCs w:val="18"/>
        </w:rPr>
      </w:pPr>
      <w:r w:rsidRPr="00C05385">
        <w:rPr>
          <w:rFonts w:ascii="Arial" w:hAnsi="Arial" w:cs="Arial"/>
          <w:sz w:val="18"/>
          <w:szCs w:val="18"/>
        </w:rPr>
        <w:t>Wykonawca przed przystąpieniem do wykonania przedmiotu Umowy poda: nazwy, dane kontaktowe oraz przedstawicieli, Podwykonawców zaangażowanych w realizację przedmiotu Umowy.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49528C84" w14:textId="77777777" w:rsidR="00961EEA" w:rsidRDefault="00961EEA" w:rsidP="0060168C">
      <w:pPr>
        <w:pStyle w:val="Akapitzlist"/>
        <w:numPr>
          <w:ilvl w:val="3"/>
          <w:numId w:val="178"/>
        </w:numPr>
        <w:suppressAutoHyphens/>
        <w:jc w:val="both"/>
        <w:rPr>
          <w:rFonts w:ascii="Arial" w:hAnsi="Arial" w:cs="Arial"/>
          <w:sz w:val="18"/>
          <w:szCs w:val="18"/>
        </w:rPr>
      </w:pPr>
      <w:r w:rsidRPr="00C05385">
        <w:rPr>
          <w:rFonts w:ascii="Arial" w:hAnsi="Arial" w:cs="Arial"/>
          <w:sz w:val="18"/>
          <w:szCs w:val="18"/>
        </w:rPr>
        <w:t xml:space="preserve">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 </w:t>
      </w:r>
    </w:p>
    <w:p w14:paraId="7EE58761" w14:textId="77777777" w:rsidR="00961EEA" w:rsidRPr="00C05385" w:rsidRDefault="00961EEA" w:rsidP="0060168C">
      <w:pPr>
        <w:pStyle w:val="Akapitzlist"/>
        <w:numPr>
          <w:ilvl w:val="3"/>
          <w:numId w:val="178"/>
        </w:numPr>
        <w:suppressAutoHyphens/>
        <w:jc w:val="both"/>
        <w:rPr>
          <w:rFonts w:ascii="Arial" w:hAnsi="Arial" w:cs="Arial"/>
          <w:sz w:val="18"/>
          <w:szCs w:val="18"/>
        </w:rPr>
      </w:pPr>
      <w:r w:rsidRPr="00C05385">
        <w:rPr>
          <w:rFonts w:ascii="Arial" w:hAnsi="Arial" w:cs="Arial"/>
          <w:sz w:val="18"/>
          <w:szCs w:val="18"/>
        </w:rPr>
        <w:t>Odstąpienie od umowy w przypadku określonym w ust. 3 może nastąpić w terminie 30 dni od dnia powzięcia przez Zamawiającego wiadomości o przyczynie odstąpienia.</w:t>
      </w:r>
    </w:p>
    <w:p w14:paraId="468795DD" w14:textId="53AD439F" w:rsidR="00961EEA" w:rsidRPr="002C7116" w:rsidRDefault="00961EEA" w:rsidP="00961EEA">
      <w:pPr>
        <w:pStyle w:val="Tekstpodstawowy"/>
        <w:jc w:val="center"/>
        <w:rPr>
          <w:rFonts w:ascii="Arial" w:hAnsi="Arial" w:cs="Arial"/>
          <w:i w:val="0"/>
          <w:sz w:val="18"/>
          <w:szCs w:val="18"/>
        </w:rPr>
      </w:pPr>
      <w:r w:rsidRPr="002C7116">
        <w:rPr>
          <w:rFonts w:ascii="Arial" w:hAnsi="Arial" w:cs="Arial"/>
          <w:i w:val="0"/>
          <w:sz w:val="18"/>
          <w:szCs w:val="18"/>
        </w:rPr>
        <w:t xml:space="preserve">§ 13 </w:t>
      </w:r>
      <w:r w:rsidR="00523528">
        <w:rPr>
          <w:rFonts w:ascii="Arial" w:hAnsi="Arial" w:cs="Arial"/>
          <w:i w:val="0"/>
          <w:sz w:val="18"/>
          <w:szCs w:val="18"/>
        </w:rPr>
        <w:t>-</w:t>
      </w:r>
      <w:r w:rsidRPr="002C7116">
        <w:rPr>
          <w:rFonts w:ascii="Arial" w:hAnsi="Arial" w:cs="Arial"/>
          <w:i w:val="0"/>
          <w:sz w:val="18"/>
          <w:szCs w:val="18"/>
        </w:rPr>
        <w:t xml:space="preserve"> Cesja Wierzytelności</w:t>
      </w:r>
    </w:p>
    <w:p w14:paraId="5A8D226A" w14:textId="77777777" w:rsidR="00961EEA" w:rsidRPr="002C7116" w:rsidRDefault="00961EEA" w:rsidP="00961EEA">
      <w:pPr>
        <w:suppressAutoHyphens/>
        <w:jc w:val="both"/>
        <w:rPr>
          <w:rFonts w:ascii="Arial" w:eastAsia="Times New Roman" w:hAnsi="Arial" w:cs="Arial"/>
          <w:sz w:val="18"/>
          <w:szCs w:val="18"/>
          <w:lang w:eastAsia="ar-SA"/>
        </w:rPr>
      </w:pPr>
      <w:r w:rsidRPr="002C7116">
        <w:rPr>
          <w:rFonts w:ascii="Arial" w:hAnsi="Arial" w:cs="Arial"/>
          <w:sz w:val="18"/>
          <w:szCs w:val="18"/>
        </w:rPr>
        <w:t>Wykonawca nie może przenieść na osobę trzecią wierzytelności wynikających z niniejszej umowy bez zachowania procedur wynikających z ustawy z dn. 15.04.2011 r. o działalności leczniczej (tj. Dz. U. z 2025r., poz. 450 ze zm.), tj. bez uzyskania pisemnej zgody podmiotu tworzącego Zamawiającego - Uniwersytetu Medycznego w Lublinie. Warunki cesji, o których mowa w zdaniu poprzedzającym, dotyczą także zabezpieczeń z wierzytelności wynikających z niniejszej umowy, ustanowienia zarządu wierzytelnością, upoważnienia do administrowania wierzytelnością, wnoszenia tytułem wkładu niepieniężnego oraz zawierania umów w zakresie zarządzania płynnością oraz innych czynności o podobnym skutku prawnym. Czynność prawna dokonana z naruszeniem tego wymogu jest bezwzględnie nieważna.</w:t>
      </w:r>
    </w:p>
    <w:p w14:paraId="736E2242" w14:textId="77777777" w:rsidR="00961EEA" w:rsidRPr="002C7116" w:rsidRDefault="00961EEA" w:rsidP="00961EEA">
      <w:pPr>
        <w:jc w:val="center"/>
        <w:textAlignment w:val="baseline"/>
        <w:rPr>
          <w:rFonts w:ascii="Arial" w:hAnsi="Arial"/>
          <w:bCs/>
          <w:sz w:val="18"/>
          <w:szCs w:val="18"/>
        </w:rPr>
      </w:pPr>
      <w:r w:rsidRPr="002C7116">
        <w:rPr>
          <w:rFonts w:ascii="Arial" w:eastAsia="Times New Roman" w:hAnsi="Arial" w:cs="Calibri"/>
          <w:bCs/>
          <w:kern w:val="2"/>
          <w:sz w:val="18"/>
          <w:szCs w:val="18"/>
        </w:rPr>
        <w:t>§ 14</w:t>
      </w:r>
    </w:p>
    <w:p w14:paraId="63253170" w14:textId="77777777" w:rsidR="00961EEA" w:rsidRPr="002C7116" w:rsidRDefault="00961EEA" w:rsidP="00961EE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Dostęp do danych osobowych administrowanych przez Zamawiającego</w:t>
      </w:r>
    </w:p>
    <w:p w14:paraId="53858CCA" w14:textId="77777777" w:rsidR="00A67CAF" w:rsidRDefault="00961EEA" w:rsidP="0060168C">
      <w:pPr>
        <w:pStyle w:val="Akapitzlist"/>
        <w:numPr>
          <w:ilvl w:val="2"/>
          <w:numId w:val="156"/>
        </w:numPr>
        <w:suppressAutoHyphens/>
        <w:jc w:val="both"/>
        <w:textAlignment w:val="baseline"/>
        <w:rPr>
          <w:rFonts w:ascii="Arial" w:hAnsi="Arial"/>
          <w:sz w:val="18"/>
          <w:szCs w:val="18"/>
        </w:rPr>
      </w:pPr>
      <w:r w:rsidRPr="00A67CAF">
        <w:rPr>
          <w:rFonts w:ascii="Arial" w:hAnsi="Arial"/>
          <w:sz w:val="18"/>
          <w:szCs w:val="18"/>
        </w:rPr>
        <w:t xml:space="preserve">W przypadku, gdy do wykonania przedmiotu zamówienia konieczny będzie dostęp Wykonawcy do danych osobowych administrowanych przez Zamawiającego będzie on realizowany zgodnie z </w:t>
      </w:r>
      <w:r w:rsidRPr="00A67CAF">
        <w:rPr>
          <w:rFonts w:ascii="Arial" w:eastAsia="Times New Roman" w:hAnsi="Arial" w:cs="Calibri"/>
          <w:kern w:val="2"/>
          <w:sz w:val="18"/>
          <w:szCs w:val="18"/>
        </w:rPr>
        <w:t xml:space="preserve">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 na zasadach określonych </w:t>
      </w:r>
      <w:r w:rsidRPr="00A67CAF">
        <w:rPr>
          <w:rFonts w:ascii="Arial" w:hAnsi="Arial"/>
          <w:sz w:val="18"/>
          <w:szCs w:val="18"/>
        </w:rPr>
        <w:t>w niniejszym paragrafie.</w:t>
      </w:r>
    </w:p>
    <w:p w14:paraId="03C18DA2" w14:textId="77777777" w:rsidR="00A67CAF" w:rsidRDefault="00961EEA" w:rsidP="0060168C">
      <w:pPr>
        <w:pStyle w:val="Akapitzlist"/>
        <w:numPr>
          <w:ilvl w:val="2"/>
          <w:numId w:val="156"/>
        </w:numPr>
        <w:suppressAutoHyphens/>
        <w:jc w:val="both"/>
        <w:textAlignment w:val="baseline"/>
        <w:rPr>
          <w:rFonts w:ascii="Arial" w:hAnsi="Arial"/>
          <w:sz w:val="18"/>
          <w:szCs w:val="18"/>
        </w:rPr>
      </w:pPr>
      <w:r w:rsidRPr="00A67CAF">
        <w:rPr>
          <w:rFonts w:ascii="Arial" w:eastAsia="Times New Roman" w:hAnsi="Arial" w:cs="Calibri"/>
          <w:sz w:val="18"/>
          <w:szCs w:val="18"/>
          <w:lang w:eastAsia="pl-PL"/>
        </w:rPr>
        <w:t>Zgodnie z wynikiem dokonania oceny Procesora zgodnie z art. 28 ust. 1 RODO, Zamawiający, jako Administrator powierza przetwarzanie danych osobowych Wykonawcy jako Procesorowi, na warunkach przewidzianych w niniejszym paragrafie.</w:t>
      </w:r>
    </w:p>
    <w:p w14:paraId="2080AFA8" w14:textId="77777777" w:rsidR="00A67CAF" w:rsidRDefault="00961EEA" w:rsidP="0060168C">
      <w:pPr>
        <w:pStyle w:val="Akapitzlist"/>
        <w:numPr>
          <w:ilvl w:val="2"/>
          <w:numId w:val="156"/>
        </w:numPr>
        <w:suppressAutoHyphens/>
        <w:jc w:val="both"/>
        <w:textAlignment w:val="baseline"/>
        <w:rPr>
          <w:rFonts w:ascii="Arial" w:hAnsi="Arial"/>
          <w:sz w:val="18"/>
          <w:szCs w:val="18"/>
        </w:rPr>
      </w:pPr>
      <w:r w:rsidRPr="00A67CAF">
        <w:rPr>
          <w:rFonts w:ascii="Arial" w:eastAsia="Times New Roman" w:hAnsi="Arial" w:cs="Calibri"/>
          <w:sz w:val="18"/>
          <w:szCs w:val="18"/>
          <w:lang w:eastAsia="pl-PL"/>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15943A3E" w14:textId="077F4D43" w:rsidR="00A67CAF" w:rsidRDefault="00961EEA" w:rsidP="0060168C">
      <w:pPr>
        <w:pStyle w:val="Akapitzlist"/>
        <w:numPr>
          <w:ilvl w:val="2"/>
          <w:numId w:val="156"/>
        </w:numPr>
        <w:suppressAutoHyphens/>
        <w:jc w:val="both"/>
        <w:textAlignment w:val="baseline"/>
        <w:rPr>
          <w:rFonts w:ascii="Arial" w:hAnsi="Arial"/>
          <w:sz w:val="18"/>
          <w:szCs w:val="18"/>
        </w:rPr>
      </w:pPr>
      <w:r w:rsidRPr="00A67CAF">
        <w:rPr>
          <w:rFonts w:ascii="Arial" w:eastAsia="Times New Roman" w:hAnsi="Arial" w:cs="Calibri"/>
          <w:sz w:val="18"/>
          <w:szCs w:val="18"/>
          <w:lang w:eastAsia="pl-PL"/>
        </w:rPr>
        <w:t>Procesor jest upoważniony do wykonywania następujących czynności przetwarzania powierzonych danych: utrwalanie, organizowanie, porządkowanie, przechowywanie, adaptowanie lub modyfikowanie, pobieranie, przeglądanie, dopasowywanie lub łączenie, ograniczanie, usuwanie lub niszczenie</w:t>
      </w:r>
      <w:r w:rsidRPr="00A67CAF">
        <w:rPr>
          <w:rFonts w:ascii="Arial" w:eastAsia="Times New Roman" w:hAnsi="Arial" w:cs="Calibri"/>
          <w:i/>
          <w:iCs/>
          <w:sz w:val="18"/>
          <w:szCs w:val="18"/>
          <w:lang w:eastAsia="pl-PL"/>
        </w:rPr>
        <w:t xml:space="preserve"> </w:t>
      </w:r>
      <w:r w:rsidR="00523528">
        <w:rPr>
          <w:rFonts w:ascii="Arial" w:eastAsia="Times New Roman" w:hAnsi="Arial" w:cs="Calibri"/>
          <w:sz w:val="18"/>
          <w:szCs w:val="18"/>
          <w:lang w:eastAsia="pl-PL"/>
        </w:rPr>
        <w:t>-</w:t>
      </w:r>
      <w:r w:rsidRPr="00A67CAF">
        <w:rPr>
          <w:rFonts w:ascii="Arial" w:eastAsia="Times New Roman" w:hAnsi="Arial" w:cs="Calibri"/>
          <w:sz w:val="18"/>
          <w:szCs w:val="18"/>
          <w:lang w:eastAsia="pl-PL"/>
        </w:rPr>
        <w:t xml:space="preserve"> które są w minimalnym zakresie niezbędne do realizacji przedmiotu umowy.</w:t>
      </w:r>
    </w:p>
    <w:p w14:paraId="53CF7A95" w14:textId="77777777" w:rsidR="00A67CAF" w:rsidRDefault="00961EEA" w:rsidP="0060168C">
      <w:pPr>
        <w:pStyle w:val="Akapitzlist"/>
        <w:numPr>
          <w:ilvl w:val="2"/>
          <w:numId w:val="156"/>
        </w:numPr>
        <w:suppressAutoHyphens/>
        <w:jc w:val="both"/>
        <w:textAlignment w:val="baseline"/>
        <w:rPr>
          <w:rFonts w:ascii="Arial" w:hAnsi="Arial"/>
          <w:sz w:val="18"/>
          <w:szCs w:val="18"/>
        </w:rPr>
      </w:pPr>
      <w:r w:rsidRPr="00A67CAF">
        <w:rPr>
          <w:rFonts w:ascii="Arial" w:eastAsia="Times New Roman" w:hAnsi="Arial" w:cs="Calibri"/>
          <w:sz w:val="18"/>
          <w:szCs w:val="18"/>
          <w:lang w:eastAsia="pl-PL"/>
        </w:rPr>
        <w:t>Dane osobowe, o których mowa w ust. 1  są informacjami prawnie chronionymi.</w:t>
      </w:r>
    </w:p>
    <w:p w14:paraId="1F802364" w14:textId="75F1AEE5" w:rsidR="00961EEA" w:rsidRPr="00A67CAF" w:rsidRDefault="00961EEA" w:rsidP="0060168C">
      <w:pPr>
        <w:pStyle w:val="Akapitzlist"/>
        <w:numPr>
          <w:ilvl w:val="2"/>
          <w:numId w:val="156"/>
        </w:numPr>
        <w:suppressAutoHyphens/>
        <w:ind w:left="1080"/>
        <w:jc w:val="both"/>
        <w:textAlignment w:val="baseline"/>
        <w:rPr>
          <w:rFonts w:ascii="Arial" w:hAnsi="Arial"/>
          <w:sz w:val="18"/>
          <w:szCs w:val="18"/>
        </w:rPr>
      </w:pPr>
      <w:r w:rsidRPr="00A67CAF">
        <w:rPr>
          <w:rFonts w:ascii="Arial" w:eastAsia="Times New Roman" w:hAnsi="Arial" w:cs="Calibri"/>
          <w:sz w:val="18"/>
          <w:szCs w:val="18"/>
          <w:lang w:eastAsia="pl-PL"/>
        </w:rPr>
        <w:t>Dane osobowe, o których mowa w ust. 1 są danymi osobowymi określonymi w art. 4 pkt. 1) RODO oraz danymi podlegającymi szczególnej ochronie tj. danymi szczególnych kategorii określonymi w art. 9 RODO.</w:t>
      </w:r>
    </w:p>
    <w:p w14:paraId="11DA6469" w14:textId="77777777" w:rsidR="00961EEA" w:rsidRPr="002C7116" w:rsidRDefault="00961EEA" w:rsidP="00961EEA">
      <w:pPr>
        <w:tabs>
          <w:tab w:val="left" w:pos="1815"/>
        </w:tabs>
        <w:textAlignment w:val="baseline"/>
        <w:rPr>
          <w:rFonts w:ascii="Arial" w:hAnsi="Arial"/>
          <w:sz w:val="18"/>
          <w:szCs w:val="18"/>
        </w:rPr>
      </w:pPr>
    </w:p>
    <w:p w14:paraId="024AC2A6" w14:textId="77777777" w:rsidR="00961EEA" w:rsidRPr="002C7116" w:rsidRDefault="00961EEA" w:rsidP="00961EE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Oświadczenia stron</w:t>
      </w:r>
    </w:p>
    <w:p w14:paraId="091A1E1E"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Administrator oświadcza, że jest administratorem danych osobowych zawartych w zbiorach, o których mowa w  ust. 1.</w:t>
      </w:r>
    </w:p>
    <w:p w14:paraId="4A022723"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Administrator oświadcza, że dane osobowe o których mowa w ust. 1 zostały zebrane lub zostaną zebrane zgodnie z przepisami prawa powszechnie obowiązującego.</w:t>
      </w:r>
    </w:p>
    <w:p w14:paraId="4FA44A10"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 xml:space="preserve">Administrator oświadcza, że dane osobowe o których mowa ust. 1  mogą być powierzone do przetwarzania podmiotowi innemu niż Administrator tj. Procesorowi. </w:t>
      </w:r>
    </w:p>
    <w:p w14:paraId="6CBA28FE"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lastRenderedPageBreak/>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4A41AC9D" w14:textId="7F266E1E" w:rsidR="00A67CAF" w:rsidRPr="00A67CAF" w:rsidRDefault="00961EEA" w:rsidP="0060168C">
      <w:pPr>
        <w:pStyle w:val="Akapitzlist"/>
        <w:numPr>
          <w:ilvl w:val="2"/>
          <w:numId w:val="184"/>
        </w:numPr>
        <w:jc w:val="both"/>
        <w:rPr>
          <w:rFonts w:ascii="Arial" w:hAnsi="Arial"/>
          <w:sz w:val="18"/>
          <w:szCs w:val="18"/>
        </w:rPr>
      </w:pPr>
      <w:r w:rsidRPr="006D0A0F">
        <w:rPr>
          <w:rFonts w:ascii="Arial" w:eastAsia="Times New Roman" w:hAnsi="Arial" w:cs="Calibri"/>
          <w:sz w:val="18"/>
          <w:szCs w:val="18"/>
          <w:lang w:eastAsia="pl-PL"/>
        </w:rPr>
        <w:t xml:space="preserve">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345ECD48" w14:textId="0F790294" w:rsidR="00961EEA" w:rsidRPr="00A67CAF" w:rsidRDefault="00961EEA" w:rsidP="0060168C">
      <w:pPr>
        <w:pStyle w:val="Akapitzlist"/>
        <w:numPr>
          <w:ilvl w:val="7"/>
          <w:numId w:val="184"/>
        </w:numPr>
        <w:jc w:val="both"/>
        <w:rPr>
          <w:rFonts w:ascii="Arial" w:hAnsi="Arial"/>
          <w:sz w:val="18"/>
          <w:szCs w:val="18"/>
        </w:rPr>
      </w:pPr>
      <w:r w:rsidRPr="00A67CAF">
        <w:rPr>
          <w:rFonts w:ascii="Arial" w:eastAsia="Times New Roman" w:hAnsi="Arial" w:cs="Calibri"/>
          <w:sz w:val="18"/>
          <w:szCs w:val="18"/>
          <w:lang w:eastAsia="pl-PL"/>
        </w:rPr>
        <w:t xml:space="preserve">pseudonimizację i szyfrowanie danych osobowych, </w:t>
      </w:r>
    </w:p>
    <w:p w14:paraId="33F60FBC" w14:textId="77777777" w:rsidR="00961EEA" w:rsidRPr="006D0A0F" w:rsidRDefault="00961EEA" w:rsidP="0060168C">
      <w:pPr>
        <w:pStyle w:val="Akapitzlist"/>
        <w:numPr>
          <w:ilvl w:val="7"/>
          <w:numId w:val="184"/>
        </w:numPr>
        <w:jc w:val="both"/>
        <w:rPr>
          <w:rFonts w:ascii="Arial" w:hAnsi="Arial"/>
          <w:sz w:val="18"/>
          <w:szCs w:val="18"/>
        </w:rPr>
      </w:pPr>
      <w:r w:rsidRPr="006D0A0F">
        <w:rPr>
          <w:rFonts w:ascii="Arial" w:eastAsia="Times New Roman" w:hAnsi="Arial" w:cs="Calibri"/>
          <w:sz w:val="18"/>
          <w:szCs w:val="18"/>
          <w:lang w:eastAsia="pl-PL"/>
        </w:rPr>
        <w:t xml:space="preserve">zdolność do ciągłego zapewnienia poufności, integralności, dostępności i odporności systemów i usług przetwarzania, </w:t>
      </w:r>
    </w:p>
    <w:p w14:paraId="01C66B34" w14:textId="77777777" w:rsidR="00961EEA" w:rsidRPr="006D0A0F" w:rsidRDefault="00961EEA" w:rsidP="0060168C">
      <w:pPr>
        <w:pStyle w:val="Akapitzlist"/>
        <w:numPr>
          <w:ilvl w:val="7"/>
          <w:numId w:val="184"/>
        </w:numPr>
        <w:jc w:val="both"/>
        <w:rPr>
          <w:rFonts w:ascii="Arial" w:hAnsi="Arial"/>
          <w:sz w:val="18"/>
          <w:szCs w:val="18"/>
        </w:rPr>
      </w:pPr>
      <w:r w:rsidRPr="006D0A0F">
        <w:rPr>
          <w:rFonts w:ascii="Arial" w:eastAsia="Times New Roman" w:hAnsi="Arial" w:cs="Calibri"/>
          <w:sz w:val="18"/>
          <w:szCs w:val="18"/>
          <w:lang w:eastAsia="pl-PL"/>
        </w:rPr>
        <w:t xml:space="preserve">zdolność do szybkiego przywrócenia dostępności danych osobowych i dostępu do nich w razie incydentu fizycznego lub technicznego, oraz </w:t>
      </w:r>
    </w:p>
    <w:p w14:paraId="340B5D71" w14:textId="77777777" w:rsidR="00961EEA" w:rsidRPr="006D0A0F" w:rsidRDefault="00961EEA" w:rsidP="0060168C">
      <w:pPr>
        <w:pStyle w:val="Akapitzlist"/>
        <w:numPr>
          <w:ilvl w:val="7"/>
          <w:numId w:val="184"/>
        </w:numPr>
        <w:jc w:val="both"/>
        <w:rPr>
          <w:rFonts w:ascii="Arial" w:hAnsi="Arial"/>
          <w:sz w:val="18"/>
          <w:szCs w:val="18"/>
        </w:rPr>
      </w:pPr>
      <w:r w:rsidRPr="006D0A0F">
        <w:rPr>
          <w:rFonts w:ascii="Arial" w:eastAsia="Times New Roman" w:hAnsi="Arial" w:cs="Calibri"/>
          <w:sz w:val="18"/>
          <w:szCs w:val="18"/>
          <w:lang w:eastAsia="pl-PL"/>
        </w:rPr>
        <w:t xml:space="preserve">regularne testowanie, mierzenie i ocenianie skuteczności środków technicznych i organizacyjnych mających zapewnić bezpieczeństwo przetwarzania. </w:t>
      </w:r>
    </w:p>
    <w:p w14:paraId="330C90B2" w14:textId="77777777" w:rsidR="00961EEA" w:rsidRPr="006D0A0F" w:rsidRDefault="00961EEA" w:rsidP="0060168C">
      <w:pPr>
        <w:pStyle w:val="Akapitzlist"/>
        <w:numPr>
          <w:ilvl w:val="2"/>
          <w:numId w:val="184"/>
        </w:numPr>
        <w:jc w:val="both"/>
        <w:rPr>
          <w:rFonts w:ascii="Arial" w:hAnsi="Arial"/>
          <w:sz w:val="18"/>
          <w:szCs w:val="18"/>
        </w:rPr>
      </w:pPr>
      <w:r w:rsidRPr="006D0A0F">
        <w:rPr>
          <w:rFonts w:ascii="Arial" w:eastAsia="Times New Roman" w:hAnsi="Arial" w:cs="Calibri"/>
          <w:sz w:val="18"/>
          <w:szCs w:val="18"/>
          <w:lang w:eastAsia="pl-PL"/>
        </w:rPr>
        <w:t xml:space="preserve">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0417C293" w14:textId="77777777" w:rsidR="00961EEA" w:rsidRPr="006D0A0F" w:rsidRDefault="00961EEA" w:rsidP="0060168C">
      <w:pPr>
        <w:pStyle w:val="Akapitzlist"/>
        <w:numPr>
          <w:ilvl w:val="2"/>
          <w:numId w:val="184"/>
        </w:numPr>
        <w:jc w:val="both"/>
        <w:rPr>
          <w:rFonts w:ascii="Arial" w:hAnsi="Arial"/>
          <w:sz w:val="18"/>
          <w:szCs w:val="18"/>
        </w:rPr>
      </w:pPr>
      <w:r w:rsidRPr="006D0A0F">
        <w:rPr>
          <w:rFonts w:ascii="Arial" w:eastAsia="Times New Roman" w:hAnsi="Arial" w:cs="Calibri"/>
          <w:sz w:val="18"/>
          <w:szCs w:val="18"/>
          <w:lang w:eastAsia="pl-PL"/>
        </w:rPr>
        <w:t>Procesor podejmuje działania w celu zapewnienia, by każda osoba fizyczna działająca z jego upoważnienia, która ma dostęp do danych osobowych, przetwarzała je wyłącznie na jego polecenie.</w:t>
      </w:r>
    </w:p>
    <w:p w14:paraId="1E9046F0"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1FFE2E3F"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Administrator zobowiązuje Procesora do wydawania oraz odwoływania osobom przetwarzającym dane osobowe powierzone przez  Administratora - upoważnień do przetwarzania danych osobowych określonych w ust. 1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7540DE2E"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54988CDC" w14:textId="77777777" w:rsidR="00961EEA" w:rsidRPr="002C7116"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64935155" w14:textId="7AA46651" w:rsidR="00961EEA" w:rsidRPr="00191A23" w:rsidRDefault="00961EEA" w:rsidP="0060168C">
      <w:pPr>
        <w:numPr>
          <w:ilvl w:val="0"/>
          <w:numId w:val="184"/>
        </w:numPr>
        <w:suppressAutoHyphens/>
        <w:jc w:val="both"/>
        <w:rPr>
          <w:rFonts w:ascii="Arial" w:hAnsi="Arial"/>
          <w:sz w:val="18"/>
          <w:szCs w:val="18"/>
        </w:rPr>
      </w:pPr>
      <w:r w:rsidRPr="002C7116">
        <w:rPr>
          <w:rFonts w:ascii="Arial" w:eastAsia="Times New Roman" w:hAnsi="Arial" w:cs="Calibri"/>
          <w:sz w:val="18"/>
          <w:szCs w:val="18"/>
          <w:lang w:eastAsia="pl-PL"/>
        </w:rPr>
        <w:t>Żadnej ze stron nie będzie przysługiwać dodatkowe wynagrodzenie w związku z obowiązkami określonymi w niniejszym paragrafie.</w:t>
      </w:r>
    </w:p>
    <w:p w14:paraId="02A40D8A" w14:textId="77777777" w:rsidR="00961EEA" w:rsidRPr="002C7116" w:rsidRDefault="00961EEA" w:rsidP="00961EE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Czas trwania przetwarzania</w:t>
      </w:r>
    </w:p>
    <w:p w14:paraId="6AA80A92" w14:textId="77777777" w:rsidR="00961EEA" w:rsidRPr="002C7116" w:rsidRDefault="00961EEA" w:rsidP="0060168C">
      <w:pPr>
        <w:numPr>
          <w:ilvl w:val="0"/>
          <w:numId w:val="185"/>
        </w:numPr>
        <w:suppressAutoHyphens/>
        <w:jc w:val="both"/>
        <w:rPr>
          <w:rFonts w:ascii="Arial" w:hAnsi="Arial"/>
          <w:sz w:val="18"/>
          <w:szCs w:val="18"/>
        </w:rPr>
      </w:pPr>
      <w:r w:rsidRPr="002C7116">
        <w:rPr>
          <w:rFonts w:ascii="Arial" w:eastAsia="Times New Roman" w:hAnsi="Arial" w:cs="Calibri"/>
          <w:sz w:val="18"/>
          <w:szCs w:val="18"/>
          <w:lang w:eastAsia="pl-PL"/>
        </w:rPr>
        <w:t>Powierzenie przetwarzania danych osobowych będzie realizowane przez czas trwania umowy.</w:t>
      </w:r>
    </w:p>
    <w:p w14:paraId="4BAA8005" w14:textId="77777777" w:rsidR="00961EEA" w:rsidRPr="002C7116" w:rsidRDefault="00961EEA" w:rsidP="0060168C">
      <w:pPr>
        <w:numPr>
          <w:ilvl w:val="0"/>
          <w:numId w:val="185"/>
        </w:numPr>
        <w:suppressAutoHyphens/>
        <w:jc w:val="both"/>
        <w:rPr>
          <w:rFonts w:ascii="Arial" w:hAnsi="Arial"/>
          <w:sz w:val="18"/>
          <w:szCs w:val="18"/>
        </w:rPr>
      </w:pPr>
      <w:r w:rsidRPr="002C7116">
        <w:rPr>
          <w:rFonts w:ascii="Arial" w:eastAsia="Times New Roman" w:hAnsi="Arial" w:cs="Calibri"/>
          <w:sz w:val="18"/>
          <w:szCs w:val="18"/>
          <w:lang w:eastAsia="pl-PL"/>
        </w:rPr>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66FE2FC2" w14:textId="77777777" w:rsidR="00961EEA" w:rsidRPr="002C7116" w:rsidRDefault="00961EEA" w:rsidP="0060168C">
      <w:pPr>
        <w:numPr>
          <w:ilvl w:val="0"/>
          <w:numId w:val="185"/>
        </w:numPr>
        <w:suppressAutoHyphens/>
        <w:jc w:val="both"/>
        <w:rPr>
          <w:rFonts w:ascii="Arial" w:hAnsi="Arial"/>
          <w:sz w:val="18"/>
          <w:szCs w:val="18"/>
        </w:rPr>
      </w:pPr>
      <w:r w:rsidRPr="002C7116">
        <w:rPr>
          <w:rFonts w:ascii="Arial" w:eastAsia="Times New Roman" w:hAnsi="Arial" w:cs="Calibri"/>
          <w:sz w:val="18"/>
          <w:szCs w:val="18"/>
          <w:lang w:eastAsia="pl-PL"/>
        </w:rPr>
        <w:t>Zwrot nastąpi w terminie uzgodnionym pisemnie przez Strony, jednak nie dłuższym niż 30 (trzydzieści) dni od daty rozwiązania lub wygaśnięcia powierzenia.</w:t>
      </w:r>
    </w:p>
    <w:p w14:paraId="407B0D8D" w14:textId="77777777" w:rsidR="00961EEA" w:rsidRPr="002C7116" w:rsidRDefault="00961EEA" w:rsidP="0060168C">
      <w:pPr>
        <w:numPr>
          <w:ilvl w:val="0"/>
          <w:numId w:val="185"/>
        </w:numPr>
        <w:suppressAutoHyphens/>
        <w:jc w:val="both"/>
        <w:rPr>
          <w:rFonts w:ascii="Arial" w:hAnsi="Arial"/>
          <w:sz w:val="18"/>
          <w:szCs w:val="18"/>
        </w:rPr>
      </w:pPr>
      <w:r w:rsidRPr="002C7116">
        <w:rPr>
          <w:rFonts w:ascii="Arial" w:eastAsia="Times New Roman" w:hAnsi="Arial" w:cs="Calibri"/>
          <w:sz w:val="18"/>
          <w:szCs w:val="18"/>
          <w:lang w:eastAsia="pl-PL"/>
        </w:rPr>
        <w:t>Ze zwrotu, o którym powyżej sporządzony zostanie protokół zwrotu, podpisany przez obie Strony umowy. Protokół zostanie sporządzony w dwóch jednobrzmiących egzemplarzach, po jednym dla każdej ze Stron.</w:t>
      </w:r>
    </w:p>
    <w:p w14:paraId="4BC3BF86" w14:textId="251B1829" w:rsidR="00961EEA" w:rsidRPr="002C7116" w:rsidRDefault="00961EEA" w:rsidP="0060168C">
      <w:pPr>
        <w:numPr>
          <w:ilvl w:val="0"/>
          <w:numId w:val="185"/>
        </w:numPr>
        <w:suppressAutoHyphens/>
        <w:jc w:val="both"/>
        <w:rPr>
          <w:rFonts w:ascii="Arial" w:hAnsi="Arial"/>
          <w:sz w:val="18"/>
          <w:szCs w:val="18"/>
        </w:rPr>
      </w:pPr>
      <w:r w:rsidRPr="002C7116">
        <w:rPr>
          <w:rFonts w:ascii="Arial" w:eastAsia="Times New Roman" w:hAnsi="Arial" w:cs="Calibri"/>
          <w:sz w:val="18"/>
          <w:szCs w:val="18"/>
          <w:lang w:eastAsia="pl-PL"/>
        </w:rPr>
        <w:t xml:space="preserve">W przypadku sporu pomiędzy Procesorem a Administratorem, powstałym w związku z realizacją powierzenia </w:t>
      </w:r>
      <w:r w:rsidR="00523528">
        <w:rPr>
          <w:rFonts w:ascii="Arial" w:eastAsia="Times New Roman" w:hAnsi="Arial" w:cs="Calibri"/>
          <w:sz w:val="18"/>
          <w:szCs w:val="18"/>
          <w:lang w:eastAsia="pl-PL"/>
        </w:rPr>
        <w:t>-</w:t>
      </w:r>
      <w:r w:rsidRPr="002C7116">
        <w:rPr>
          <w:rFonts w:ascii="Arial" w:eastAsia="Times New Roman" w:hAnsi="Arial" w:cs="Calibri"/>
          <w:sz w:val="18"/>
          <w:szCs w:val="18"/>
          <w:lang w:eastAsia="pl-PL"/>
        </w:rPr>
        <w:t xml:space="preserve">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Postanowienie to pozostaje w mocy po rozwiązaniu lub wygaśnięciu powierzenia.</w:t>
      </w:r>
    </w:p>
    <w:p w14:paraId="2F9767B3" w14:textId="77777777" w:rsidR="00961EEA" w:rsidRPr="002C7116" w:rsidRDefault="00961EEA" w:rsidP="00961EEA">
      <w:pPr>
        <w:jc w:val="center"/>
        <w:textAlignment w:val="baseline"/>
        <w:rPr>
          <w:rFonts w:ascii="Arial" w:eastAsia="Times New Roman" w:hAnsi="Arial" w:cs="Calibri"/>
          <w:b/>
          <w:kern w:val="2"/>
          <w:sz w:val="18"/>
          <w:szCs w:val="18"/>
        </w:rPr>
      </w:pPr>
      <w:r w:rsidRPr="002C7116">
        <w:rPr>
          <w:rFonts w:ascii="Arial" w:eastAsia="Times New Roman" w:hAnsi="Arial" w:cs="Calibri"/>
          <w:b/>
          <w:kern w:val="2"/>
          <w:sz w:val="18"/>
          <w:szCs w:val="18"/>
        </w:rPr>
        <w:t xml:space="preserve"> </w:t>
      </w:r>
    </w:p>
    <w:p w14:paraId="45D6D564" w14:textId="4A6F2E3D" w:rsidR="00A67CAF" w:rsidRPr="00A67CAF" w:rsidRDefault="00961EEA" w:rsidP="00A67CAF">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Charakter i cel przetwarzania</w:t>
      </w:r>
    </w:p>
    <w:p w14:paraId="6755AA8B" w14:textId="03D504E5" w:rsidR="00A67CAF" w:rsidRPr="00A67CAF" w:rsidRDefault="00A67CAF" w:rsidP="00A67CAF">
      <w:pPr>
        <w:suppressAutoHyphens/>
        <w:jc w:val="both"/>
        <w:rPr>
          <w:rFonts w:ascii="Arial" w:hAnsi="Arial"/>
          <w:sz w:val="18"/>
          <w:szCs w:val="18"/>
        </w:rPr>
      </w:pPr>
      <w:r>
        <w:rPr>
          <w:rFonts w:ascii="Arial" w:eastAsia="Times New Roman" w:hAnsi="Arial" w:cs="Calibri"/>
          <w:sz w:val="18"/>
          <w:szCs w:val="18"/>
          <w:lang w:eastAsia="pl-PL"/>
        </w:rPr>
        <w:t xml:space="preserve">1. </w:t>
      </w:r>
      <w:r w:rsidR="00961EEA" w:rsidRPr="00A67CAF">
        <w:rPr>
          <w:rFonts w:ascii="Arial" w:eastAsia="Times New Roman" w:hAnsi="Arial" w:cs="Calibri"/>
          <w:sz w:val="18"/>
          <w:szCs w:val="18"/>
          <w:lang w:eastAsia="pl-PL"/>
        </w:rPr>
        <w:t>Procesor oświadcza, że będzie przetwarzał dane osobowe jedynie w określonym, ograniczonym celu i zakresie, niezbędnym do wykonania umowy głównej.</w:t>
      </w:r>
    </w:p>
    <w:p w14:paraId="3C76EE9F" w14:textId="77777777" w:rsidR="00A67CAF" w:rsidRPr="00A67CAF" w:rsidRDefault="00961EEA" w:rsidP="0060168C">
      <w:pPr>
        <w:pStyle w:val="Akapitzlist"/>
        <w:numPr>
          <w:ilvl w:val="1"/>
          <w:numId w:val="159"/>
        </w:numPr>
        <w:suppressAutoHyphens/>
        <w:jc w:val="both"/>
        <w:rPr>
          <w:rFonts w:ascii="Arial" w:hAnsi="Arial"/>
          <w:sz w:val="18"/>
          <w:szCs w:val="18"/>
        </w:rPr>
      </w:pPr>
      <w:r w:rsidRPr="00A67CAF">
        <w:rPr>
          <w:rFonts w:ascii="Arial" w:eastAsia="Times New Roman" w:hAnsi="Arial" w:cs="Calibri"/>
          <w:sz w:val="18"/>
          <w:szCs w:val="18"/>
          <w:lang w:eastAsia="pl-PL"/>
        </w:rPr>
        <w:t>Procesor oświadcza, że będzie przetwarzał dane osobowe prawidłowo, z zachowaniem atrybutów poufności, dostępności, integralności, adekwatności, rozliczalności i niezaprzeczalności danych.</w:t>
      </w:r>
    </w:p>
    <w:p w14:paraId="2D2C0A59" w14:textId="77777777" w:rsidR="00A67CAF" w:rsidRPr="00A67CAF" w:rsidRDefault="00961EEA" w:rsidP="0060168C">
      <w:pPr>
        <w:pStyle w:val="Akapitzlist"/>
        <w:numPr>
          <w:ilvl w:val="1"/>
          <w:numId w:val="159"/>
        </w:numPr>
        <w:suppressAutoHyphens/>
        <w:jc w:val="both"/>
        <w:rPr>
          <w:rFonts w:ascii="Arial" w:hAnsi="Arial"/>
          <w:sz w:val="18"/>
          <w:szCs w:val="18"/>
        </w:rPr>
      </w:pPr>
      <w:r w:rsidRPr="00A67CAF">
        <w:rPr>
          <w:rFonts w:ascii="Arial" w:eastAsia="Times New Roman" w:hAnsi="Arial" w:cs="Calibri"/>
          <w:sz w:val="18"/>
          <w:szCs w:val="18"/>
          <w:lang w:eastAsia="pl-PL"/>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z zachowaniem wyjątków określonych w art. 89 ust. 1 RODO.</w:t>
      </w:r>
    </w:p>
    <w:p w14:paraId="6FF37570" w14:textId="24D8D339" w:rsidR="00961EEA" w:rsidRPr="00A67CAF" w:rsidRDefault="00961EEA" w:rsidP="0060168C">
      <w:pPr>
        <w:pStyle w:val="Akapitzlist"/>
        <w:numPr>
          <w:ilvl w:val="1"/>
          <w:numId w:val="159"/>
        </w:numPr>
        <w:suppressAutoHyphens/>
        <w:jc w:val="both"/>
        <w:rPr>
          <w:rFonts w:ascii="Arial" w:hAnsi="Arial"/>
          <w:sz w:val="18"/>
          <w:szCs w:val="18"/>
        </w:rPr>
      </w:pPr>
      <w:r w:rsidRPr="00A67CAF">
        <w:rPr>
          <w:rFonts w:ascii="Arial" w:eastAsia="Times New Roman" w:hAnsi="Arial" w:cs="Calibri"/>
          <w:sz w:val="18"/>
          <w:szCs w:val="18"/>
          <w:lang w:eastAsia="pl-PL"/>
        </w:rPr>
        <w:t>Powierzone procesorowi dane osobowe będą przez niego przetwarzane w sposób ciągły.</w:t>
      </w:r>
    </w:p>
    <w:p w14:paraId="69ED3C1A" w14:textId="77777777" w:rsidR="00961EEA" w:rsidRPr="002C7116" w:rsidRDefault="00961EEA" w:rsidP="00961EEA">
      <w:pPr>
        <w:jc w:val="center"/>
        <w:textAlignment w:val="baseline"/>
        <w:rPr>
          <w:rFonts w:eastAsia="Times New Roman" w:cs="Calibri"/>
          <w:b/>
          <w:kern w:val="2"/>
          <w:sz w:val="18"/>
          <w:szCs w:val="18"/>
        </w:rPr>
      </w:pPr>
    </w:p>
    <w:p w14:paraId="4D27995F" w14:textId="77777777" w:rsidR="00961EEA" w:rsidRPr="002C7116" w:rsidRDefault="00961EEA" w:rsidP="00961EE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Prawa i obowiązki Administratora i Procesora</w:t>
      </w:r>
    </w:p>
    <w:p w14:paraId="0333A8E2" w14:textId="579C7FC4" w:rsidR="00961EEA" w:rsidRPr="00DB1566" w:rsidRDefault="00961EEA" w:rsidP="0060168C">
      <w:pPr>
        <w:pStyle w:val="Akapitzlist"/>
        <w:numPr>
          <w:ilvl w:val="0"/>
          <w:numId w:val="186"/>
        </w:numPr>
        <w:textAlignment w:val="baseline"/>
        <w:rPr>
          <w:rFonts w:ascii="Arial" w:hAnsi="Arial"/>
          <w:sz w:val="18"/>
          <w:szCs w:val="18"/>
        </w:rPr>
      </w:pPr>
      <w:r w:rsidRPr="00DB1566">
        <w:rPr>
          <w:rFonts w:ascii="Arial" w:eastAsia="Times New Roman" w:hAnsi="Arial" w:cs="Calibri"/>
          <w:sz w:val="18"/>
          <w:szCs w:val="18"/>
          <w:lang w:eastAsia="pl-PL"/>
        </w:rPr>
        <w:t>Strony zobowiązują się do współdziałania w procesie przetwarzania danych osobowych. Współdziałanie obejmuje w szczególności:</w:t>
      </w:r>
    </w:p>
    <w:p w14:paraId="4A594ED0" w14:textId="77777777" w:rsidR="00DB1566" w:rsidRPr="00DB1566" w:rsidRDefault="00961EEA" w:rsidP="0060168C">
      <w:pPr>
        <w:pStyle w:val="Akapitzlist"/>
        <w:numPr>
          <w:ilvl w:val="2"/>
          <w:numId w:val="184"/>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1321EA8B" w14:textId="77777777" w:rsidR="00DB1566" w:rsidRPr="00DB1566" w:rsidRDefault="00961EEA" w:rsidP="0060168C">
      <w:pPr>
        <w:pStyle w:val="Akapitzlist"/>
        <w:numPr>
          <w:ilvl w:val="2"/>
          <w:numId w:val="184"/>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lastRenderedPageBreak/>
        <w:t>zabezpieczanie danych osobowych,</w:t>
      </w:r>
    </w:p>
    <w:p w14:paraId="5469EAAF" w14:textId="77777777" w:rsidR="00DB1566" w:rsidRPr="00DB1566" w:rsidRDefault="00961EEA" w:rsidP="0060168C">
      <w:pPr>
        <w:pStyle w:val="Akapitzlist"/>
        <w:numPr>
          <w:ilvl w:val="2"/>
          <w:numId w:val="184"/>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dokonywanie oceny stopnia bezpieczeństwa danych osobowych, w szczególności poufności danych, poprzez bieżące monitorowanie ryzyka wiążącego się z przetwarzaniem danych osobowych,</w:t>
      </w:r>
    </w:p>
    <w:p w14:paraId="43337590" w14:textId="77777777" w:rsidR="00DB1566" w:rsidRPr="00DB1566" w:rsidRDefault="00961EEA" w:rsidP="0060168C">
      <w:pPr>
        <w:pStyle w:val="Akapitzlist"/>
        <w:numPr>
          <w:ilvl w:val="2"/>
          <w:numId w:val="184"/>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współpracę w zakresie wykonywania obowiązków Administratora względem osób, których dane dotyczą oraz organu nadzorczego, który kontroluje przetwarzanie danych osobowych przez Administratora,</w:t>
      </w:r>
    </w:p>
    <w:p w14:paraId="6EBC75BC" w14:textId="3A5753B7" w:rsidR="00961EEA" w:rsidRPr="00DB1566" w:rsidRDefault="00961EEA" w:rsidP="0060168C">
      <w:pPr>
        <w:pStyle w:val="Akapitzlist"/>
        <w:numPr>
          <w:ilvl w:val="2"/>
          <w:numId w:val="184"/>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realizację obowiązków związanych z planowaniem podjęcia nowych czynności przetwarzania danych osobowych tj. planowania nowych funkcjonalności systemu.</w:t>
      </w:r>
    </w:p>
    <w:p w14:paraId="4EFD9D64" w14:textId="7DC00652" w:rsidR="00961EEA" w:rsidRPr="00DB1566" w:rsidRDefault="00961EEA" w:rsidP="00DB1566">
      <w:pPr>
        <w:pStyle w:val="Akapitzlist"/>
        <w:numPr>
          <w:ilvl w:val="2"/>
          <w:numId w:val="89"/>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Procesor zobowiązuje się do stosowania się do instrukcji i poleceń Administratora dotyczących przetwarzania należących do Administratora danych osobowych. W szczególności Procesor zobowiązuje się do:</w:t>
      </w:r>
    </w:p>
    <w:p w14:paraId="728BD4F9" w14:textId="77777777" w:rsidR="00961EEA" w:rsidRPr="00492CD1" w:rsidRDefault="00961EEA" w:rsidP="00DB1566">
      <w:pPr>
        <w:pStyle w:val="Akapitzlist"/>
        <w:numPr>
          <w:ilvl w:val="5"/>
          <w:numId w:val="89"/>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zapewnienia, aby osoby mające dostęp do danych osobowych zobowiązane były do zachowania tajemnicy w zakresie przetwarzania danych osobowych w trakcie realizacji umowy  i bezterminowo po jej wygaśnięciu lub rozwiązaniu;</w:t>
      </w:r>
    </w:p>
    <w:p w14:paraId="797657E1" w14:textId="77777777" w:rsidR="00961EEA" w:rsidRPr="00492CD1" w:rsidRDefault="00961EEA" w:rsidP="00DB1566">
      <w:pPr>
        <w:pStyle w:val="Akapitzlist"/>
        <w:numPr>
          <w:ilvl w:val="5"/>
          <w:numId w:val="89"/>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4C1643A8" w14:textId="77777777" w:rsidR="00961EEA" w:rsidRPr="00492CD1" w:rsidRDefault="00961EEA" w:rsidP="00DB1566">
      <w:pPr>
        <w:pStyle w:val="Akapitzlist"/>
        <w:numPr>
          <w:ilvl w:val="5"/>
          <w:numId w:val="89"/>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wykonywania obowiązków informacyjnych w przypadku zbierania danych od osoby, której dane dotyczą - wobec tych osób, oraz obowiązków informacyjnych w przypadku zbierania danych nie od osoby, której dane dotyczą - wobec osób, których dane dotyczą;</w:t>
      </w:r>
    </w:p>
    <w:p w14:paraId="0D2E53AF" w14:textId="77777777" w:rsidR="00961EEA" w:rsidRPr="00492CD1" w:rsidRDefault="00961EEA" w:rsidP="00DB1566">
      <w:pPr>
        <w:pStyle w:val="Akapitzlist"/>
        <w:numPr>
          <w:ilvl w:val="5"/>
          <w:numId w:val="89"/>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454D1746" w14:textId="77777777" w:rsidR="00961EEA" w:rsidRPr="00492CD1" w:rsidRDefault="00961EEA" w:rsidP="00DB1566">
      <w:pPr>
        <w:pStyle w:val="Akapitzlist"/>
        <w:numPr>
          <w:ilvl w:val="5"/>
          <w:numId w:val="89"/>
        </w:numPr>
        <w:suppressAutoHyphens/>
        <w:jc w:val="both"/>
        <w:textAlignment w:val="baseline"/>
        <w:rPr>
          <w:rFonts w:ascii="Arial" w:hAnsi="Arial"/>
          <w:sz w:val="18"/>
          <w:szCs w:val="18"/>
        </w:rPr>
      </w:pPr>
      <w:r w:rsidRPr="00492CD1">
        <w:rPr>
          <w:rFonts w:ascii="Arial" w:eastAsia="Times New Roman" w:hAnsi="Arial" w:cs="Calibri"/>
          <w:sz w:val="18"/>
          <w:szCs w:val="18"/>
          <w:lang w:eastAsia="pl-PL"/>
        </w:rPr>
        <w:t>niezwłocznego informowania Administratora danych o:</w:t>
      </w:r>
    </w:p>
    <w:p w14:paraId="747FA074" w14:textId="77777777" w:rsidR="00DB1566" w:rsidRPr="00DB1566" w:rsidRDefault="00961EEA" w:rsidP="0060168C">
      <w:pPr>
        <w:pStyle w:val="Akapitzlist"/>
        <w:numPr>
          <w:ilvl w:val="7"/>
          <w:numId w:val="184"/>
        </w:numPr>
        <w:suppressAutoHyphens/>
        <w:jc w:val="both"/>
        <w:rPr>
          <w:rFonts w:ascii="Arial" w:hAnsi="Arial"/>
          <w:sz w:val="18"/>
          <w:szCs w:val="18"/>
        </w:rPr>
      </w:pPr>
      <w:r w:rsidRPr="00DB1566">
        <w:rPr>
          <w:rFonts w:ascii="Arial" w:eastAsia="Times New Roman" w:hAnsi="Arial" w:cs="Calibri"/>
          <w:sz w:val="18"/>
          <w:szCs w:val="18"/>
          <w:lang w:eastAsia="pl-PL"/>
        </w:rPr>
        <w:t>wszelkich stwierdzonych przez Procesora przypadkach naruszenia ochrony powierzonych mu danych osobowych lub ich niewłaściwym użyciu,</w:t>
      </w:r>
    </w:p>
    <w:p w14:paraId="0C93DED4" w14:textId="77777777" w:rsidR="00DB1566" w:rsidRPr="00DB1566" w:rsidRDefault="00961EEA" w:rsidP="0060168C">
      <w:pPr>
        <w:pStyle w:val="Akapitzlist"/>
        <w:numPr>
          <w:ilvl w:val="7"/>
          <w:numId w:val="184"/>
        </w:numPr>
        <w:suppressAutoHyphens/>
        <w:jc w:val="both"/>
        <w:rPr>
          <w:rFonts w:ascii="Arial" w:hAnsi="Arial"/>
          <w:sz w:val="18"/>
          <w:szCs w:val="18"/>
        </w:rPr>
      </w:pPr>
      <w:r w:rsidRPr="00DB1566">
        <w:rPr>
          <w:rFonts w:ascii="Arial" w:eastAsia="Times New Roman" w:hAnsi="Arial" w:cs="Calibri"/>
          <w:sz w:val="18"/>
          <w:szCs w:val="18"/>
          <w:lang w:eastAsia="pl-PL"/>
        </w:rPr>
        <w:t>wszelkich czynnościach z własnym udziałem prowadzonych w sprawach dotyczących ochrony danych osobowych, prowadzonych w szczególności przed Urzędem Ochrony Danych, urzędami państwowymi, policją lub sądami,</w:t>
      </w:r>
    </w:p>
    <w:p w14:paraId="186F90BB" w14:textId="77777777" w:rsidR="00DB1566" w:rsidRPr="00DB1566" w:rsidRDefault="00961EEA" w:rsidP="0060168C">
      <w:pPr>
        <w:pStyle w:val="Akapitzlist"/>
        <w:numPr>
          <w:ilvl w:val="7"/>
          <w:numId w:val="184"/>
        </w:numPr>
        <w:suppressAutoHyphens/>
        <w:jc w:val="both"/>
        <w:rPr>
          <w:rFonts w:ascii="Arial" w:hAnsi="Arial"/>
          <w:sz w:val="18"/>
          <w:szCs w:val="18"/>
        </w:rPr>
      </w:pPr>
      <w:r w:rsidRPr="00DB1566">
        <w:rPr>
          <w:rFonts w:ascii="Arial" w:eastAsia="Times New Roman" w:hAnsi="Arial" w:cs="Calibri"/>
          <w:sz w:val="18"/>
          <w:szCs w:val="18"/>
          <w:lang w:eastAsia="pl-PL"/>
        </w:rPr>
        <w:t>wynikach kontroli prowadzonych przez podmioty uprawnione w zakresie przetwarzania danych osobowych wraz z informacją na temat zastosowania się do wydanych przez nie zaleceń,</w:t>
      </w:r>
    </w:p>
    <w:p w14:paraId="1477152E" w14:textId="6645A248" w:rsidR="00961EEA" w:rsidRPr="00DB1566" w:rsidRDefault="00961EEA" w:rsidP="0060168C">
      <w:pPr>
        <w:pStyle w:val="Akapitzlist"/>
        <w:numPr>
          <w:ilvl w:val="7"/>
          <w:numId w:val="184"/>
        </w:numPr>
        <w:suppressAutoHyphens/>
        <w:jc w:val="both"/>
        <w:rPr>
          <w:rFonts w:ascii="Arial" w:hAnsi="Arial"/>
          <w:sz w:val="18"/>
          <w:szCs w:val="18"/>
        </w:rPr>
      </w:pPr>
      <w:r w:rsidRPr="00DB1566">
        <w:rPr>
          <w:rFonts w:ascii="Arial" w:eastAsia="Times New Roman" w:hAnsi="Arial" w:cs="Calibri"/>
          <w:sz w:val="18"/>
          <w:szCs w:val="18"/>
          <w:lang w:eastAsia="pl-PL"/>
        </w:rPr>
        <w:t>wszelkich informacji o każdym przypadku naruszenia przez Procesora i osoby przez niego upoważnione do przetwarzania danych osobowych, obowiązków dotyczącym ochrony tych danych,</w:t>
      </w:r>
    </w:p>
    <w:p w14:paraId="37744E05"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Calibri"/>
          <w:sz w:val="18"/>
          <w:szCs w:val="18"/>
          <w:lang w:eastAsia="pl-PL"/>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03E1D429"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Calibri"/>
          <w:sz w:val="18"/>
          <w:szCs w:val="18"/>
          <w:lang w:eastAsia="pl-PL"/>
        </w:rPr>
        <w:t>zastosowania się do zaleceń, wytycznych i instrukcji Administratora danych dotyczących przetwarzania powierzonych Procesorowi danych osobowych, a także do usunięcia ewentualnych uchybień wykrytych w toku kontroli o których mowa powyżej) oraz do zastosowania się do zaleceń wynikających z jej wniosków w terminie 14 dni od dnia przekazania tych zaleceń przez Administratora;</w:t>
      </w:r>
    </w:p>
    <w:p w14:paraId="0994E12B"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Calibri"/>
          <w:sz w:val="18"/>
          <w:szCs w:val="18"/>
          <w:lang w:eastAsia="pl-PL"/>
        </w:rPr>
        <w:t>kontroli zgodności przetwarzania powierzonych danych osobowych z przepisami prawa powszechnie obowiązującego, przeprowadzanej przez organ nadzorczy;</w:t>
      </w:r>
    </w:p>
    <w:p w14:paraId="2F8EF1E8"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Calibri"/>
          <w:sz w:val="18"/>
          <w:szCs w:val="18"/>
          <w:lang w:eastAsia="pl-PL"/>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1176F516" w14:textId="77777777" w:rsidR="00DB1566"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datę i godzinę zdarzenia;</w:t>
      </w:r>
    </w:p>
    <w:p w14:paraId="40E69F0A" w14:textId="77777777" w:rsidR="00DB1566"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opis incydentu i jego charakter;</w:t>
      </w:r>
    </w:p>
    <w:p w14:paraId="1CDC2B9C" w14:textId="77777777" w:rsidR="00DB1566"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dane kontaktowe osoby zgłaszającej incydent;</w:t>
      </w:r>
    </w:p>
    <w:p w14:paraId="63911CB9" w14:textId="77777777" w:rsidR="00DB1566"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charakter, treść i kategorię danych, których dotyczył incydent;</w:t>
      </w:r>
    </w:p>
    <w:p w14:paraId="4CC8D7D0" w14:textId="77777777" w:rsidR="00DB1566"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liczbę osób, których dotknął incydent oraz liczbę osób potencjalnie zagrożonych z powodu wystąpienia incydentu;</w:t>
      </w:r>
    </w:p>
    <w:p w14:paraId="29DBADFF" w14:textId="77777777" w:rsidR="00DB1566"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analizę potencjalnych konsekwencji incydentu oraz jego wpływu na bezpieczeństwo danych i stopień zagrożenia wystąpieniem naruszenia ochrony danych osobowych podając atrybuty, jakich dotyczy naruszenie.</w:t>
      </w:r>
    </w:p>
    <w:p w14:paraId="43D9F73B" w14:textId="2B6A58C1" w:rsidR="00961EEA" w:rsidRPr="00DB1566" w:rsidRDefault="00961EEA" w:rsidP="0060168C">
      <w:pPr>
        <w:pStyle w:val="Akapitzlist"/>
        <w:numPr>
          <w:ilvl w:val="0"/>
          <w:numId w:val="187"/>
        </w:numPr>
        <w:suppressAutoHyphens/>
        <w:jc w:val="both"/>
        <w:textAlignment w:val="baseline"/>
        <w:rPr>
          <w:rFonts w:ascii="Arial" w:hAnsi="Arial"/>
          <w:sz w:val="18"/>
          <w:szCs w:val="18"/>
        </w:rPr>
      </w:pPr>
      <w:r w:rsidRPr="00DB1566">
        <w:rPr>
          <w:rFonts w:ascii="Arial" w:eastAsia="Times New Roman" w:hAnsi="Arial" w:cs="Calibri"/>
          <w:sz w:val="18"/>
          <w:szCs w:val="18"/>
          <w:lang w:eastAsia="pl-PL"/>
        </w:rPr>
        <w:t>opis podjętych środków zaradczych, w tym środków technicznych i organizacyjnych.</w:t>
      </w:r>
    </w:p>
    <w:p w14:paraId="1BEE757E"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Calibri"/>
          <w:sz w:val="18"/>
          <w:szCs w:val="18"/>
          <w:lang w:eastAsia="pl-PL"/>
        </w:rPr>
        <w:t>Procesor jest odpowiedzialny za udostępnienie lub wykorzystanie powierzonych danych osobowych niezgodnie z treścią niniejszej umowy, w szczególności za udostępnienie powierzonych do przetwarzania danych osobowych osobom nieupoważnionym.</w:t>
      </w:r>
    </w:p>
    <w:p w14:paraId="261E1B32"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Calibri"/>
          <w:sz w:val="18"/>
          <w:szCs w:val="18"/>
          <w:lang w:eastAsia="pl-PL"/>
        </w:rPr>
        <w:t>Administrator ma prawo przeprowadzać kontrole, o których mowa powyżej za pośrednictwem zewnętrznych inspektorów lub audytorów upoważnionych przez niego do przeprowadzenia kontroli zgodności przetwarzania powierzonych Procesorowi danych osobowych.</w:t>
      </w:r>
    </w:p>
    <w:p w14:paraId="6C061E62"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Arial"/>
          <w:sz w:val="18"/>
          <w:szCs w:val="18"/>
          <w:lang w:eastAsia="pl-PL"/>
        </w:rPr>
        <w:t xml:space="preserve">Procesor może powierzyć dane osobowe </w:t>
      </w:r>
      <w:r w:rsidRPr="00492CD1">
        <w:rPr>
          <w:rFonts w:ascii="Arial" w:eastAsia="Times New Roman" w:hAnsi="Arial" w:cs="Calibri"/>
          <w:sz w:val="18"/>
          <w:szCs w:val="18"/>
          <w:lang w:eastAsia="pl-PL"/>
        </w:rPr>
        <w:t xml:space="preserve">o których mowa w  ust. 1 niniejszego załącznika </w:t>
      </w:r>
      <w:r w:rsidRPr="00492CD1">
        <w:rPr>
          <w:rFonts w:ascii="Arial" w:eastAsia="Times New Roman" w:hAnsi="Arial" w:cs="Arial"/>
          <w:sz w:val="18"/>
          <w:szCs w:val="18"/>
          <w:lang w:eastAsia="pl-PL"/>
        </w:rPr>
        <w:t>do dalszego przetwarzania podwykonawcom (podprocesorom).</w:t>
      </w:r>
      <w:r w:rsidRPr="00492CD1">
        <w:rPr>
          <w:rFonts w:ascii="Arial" w:eastAsia="Times New Roman" w:hAnsi="Arial" w:cs="Calibri"/>
          <w:sz w:val="18"/>
          <w:szCs w:val="18"/>
          <w:lang w:eastAsia="pl-PL"/>
        </w:rPr>
        <w:t xml:space="preserve"> </w:t>
      </w:r>
    </w:p>
    <w:p w14:paraId="41C891E8"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theme="minorHAnsi"/>
          <w:sz w:val="18"/>
          <w:szCs w:val="18"/>
          <w:lang w:eastAsia="pl-PL"/>
        </w:rPr>
        <w:t xml:space="preserve">Procesor może powierzyć dane osobowe o których do dalszego przetwarzania podwykonawcom jedynie w celu i zakresie niezbędnym do wykonania niniejszej umowy, </w:t>
      </w:r>
      <w:r w:rsidRPr="00492CD1">
        <w:rPr>
          <w:rFonts w:ascii="Arial" w:eastAsia="Times New Roman" w:hAnsi="Arial" w:cstheme="minorHAnsi"/>
          <w:bCs/>
          <w:sz w:val="18"/>
          <w:szCs w:val="18"/>
          <w:lang w:eastAsia="pl-PL"/>
        </w:rPr>
        <w:t>za ogólną zgodą</w:t>
      </w:r>
      <w:r w:rsidRPr="00492CD1">
        <w:rPr>
          <w:rFonts w:ascii="Arial" w:eastAsia="Times New Roman" w:hAnsi="Arial" w:cstheme="minorHAnsi"/>
          <w:b/>
          <w:bCs/>
          <w:sz w:val="18"/>
          <w:szCs w:val="18"/>
          <w:lang w:eastAsia="pl-PL"/>
        </w:rPr>
        <w:t xml:space="preserve"> </w:t>
      </w:r>
      <w:r w:rsidRPr="00492CD1">
        <w:rPr>
          <w:rFonts w:ascii="Arial" w:eastAsia="Times New Roman" w:hAnsi="Arial" w:cstheme="minorHAnsi"/>
          <w:sz w:val="18"/>
          <w:szCs w:val="18"/>
          <w:lang w:eastAsia="pl-PL"/>
        </w:rPr>
        <w:t xml:space="preserve">Administratora, lub gdy obowiązek taki nakładają na Procesora prawo Unii Europejskiej lub prawo państwa członkowskiego, któremu Procesor podlega. W </w:t>
      </w:r>
      <w:r w:rsidRPr="00492CD1">
        <w:rPr>
          <w:rFonts w:ascii="Arial" w:eastAsia="Times New Roman" w:hAnsi="Arial" w:cstheme="minorHAnsi"/>
          <w:sz w:val="18"/>
          <w:szCs w:val="18"/>
          <w:lang w:eastAsia="pl-PL"/>
        </w:rPr>
        <w:lastRenderedPageBreak/>
        <w:t>takim przypadku przed rozpoczęciem przetwarzania Procesor informuje Administratora o tym obowiązku prawnym, o ile prawo to nie zabrania udzielania takiej informacji z uwagi na ważny interes publiczny.</w:t>
      </w:r>
    </w:p>
    <w:p w14:paraId="4692584F"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theme="minorHAnsi"/>
          <w:sz w:val="18"/>
          <w:szCs w:val="18"/>
          <w:lang w:eastAsia="pl-PL"/>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77529F2B"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theme="minorHAnsi"/>
          <w:sz w:val="18"/>
          <w:szCs w:val="18"/>
          <w:lang w:eastAsia="pl-PL"/>
        </w:rPr>
        <w:t>Podpowierzenie przetwarzania danych osobowych przez Procesora jest dopuszczalne tylko na podstawie umowy podpowierzenia w treści zasadniczo zgodnej z postanowieniami niniejszego paragrafu.</w:t>
      </w:r>
    </w:p>
    <w:p w14:paraId="37B137F9" w14:textId="77777777" w:rsidR="00961EEA" w:rsidRPr="00492CD1"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theme="minorHAnsi"/>
          <w:sz w:val="18"/>
          <w:szCs w:val="18"/>
          <w:lang w:eastAsia="pl-PL"/>
        </w:rPr>
        <w:t>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niniejszym paragrafir - w szczególności obowiązku zapewnienia wystarczających gwarancji wdrożenia odpowiednich środków technicznych i organizacyjnych, by przetwarzanie odpowiadało wymogom RODO.</w:t>
      </w:r>
    </w:p>
    <w:p w14:paraId="24BD0EF8" w14:textId="77777777" w:rsidR="00961EEA" w:rsidRPr="008906DD" w:rsidRDefault="00961EEA" w:rsidP="00DB1566">
      <w:pPr>
        <w:pStyle w:val="Akapitzlist"/>
        <w:numPr>
          <w:ilvl w:val="5"/>
          <w:numId w:val="89"/>
        </w:numPr>
        <w:suppressAutoHyphens/>
        <w:jc w:val="both"/>
        <w:rPr>
          <w:rFonts w:ascii="Arial" w:hAnsi="Arial"/>
          <w:sz w:val="18"/>
          <w:szCs w:val="18"/>
        </w:rPr>
      </w:pPr>
      <w:r w:rsidRPr="00492CD1">
        <w:rPr>
          <w:rFonts w:ascii="Arial" w:eastAsia="Times New Roman" w:hAnsi="Arial" w:cstheme="minorHAnsi"/>
          <w:sz w:val="18"/>
          <w:szCs w:val="18"/>
          <w:lang w:eastAsia="pl-PL"/>
        </w:rPr>
        <w:t>Procesor ponosi wobec Administratora pełną odpowiedzialność w razie niewywiązywania się podprocesora ze spoczywających na nim obowiązków ochrony danych - za działania podprocesora Procesor odpowiada, jak za działania własne. W przypadku gdyby w wyniku działania lub zaniechania podprocesora, Administrator poniósł szkodę, Procesor zobowiązuje się do jej naprawienia. Postanowienia te pozostają w mocy po rozwiązaniu lub wygaśnięciu powierzenia.</w:t>
      </w:r>
    </w:p>
    <w:p w14:paraId="03F40CD3" w14:textId="77777777" w:rsidR="00961EEA" w:rsidRPr="008906DD" w:rsidRDefault="00961EEA" w:rsidP="00DB1566">
      <w:pPr>
        <w:pStyle w:val="Akapitzlist"/>
        <w:numPr>
          <w:ilvl w:val="5"/>
          <w:numId w:val="89"/>
        </w:numPr>
        <w:suppressAutoHyphens/>
        <w:jc w:val="both"/>
        <w:rPr>
          <w:rFonts w:ascii="Arial" w:hAnsi="Arial"/>
          <w:sz w:val="18"/>
          <w:szCs w:val="18"/>
        </w:rPr>
      </w:pPr>
      <w:r w:rsidRPr="008906DD">
        <w:rPr>
          <w:rFonts w:ascii="Arial" w:eastAsia="Times New Roman" w:hAnsi="Arial" w:cstheme="minorHAnsi"/>
          <w:sz w:val="18"/>
          <w:szCs w:val="18"/>
          <w:lang w:eastAsia="pl-PL"/>
        </w:rPr>
        <w:t>W przypadku przekazania powierzonych danych osobowych do państwa trzeciego,  podpowierzenie przetwarzania przez Procesora podprocesorowi odbywa się na zasadach określonych w rozdziale V RODO:</w:t>
      </w:r>
    </w:p>
    <w:p w14:paraId="33CC0496" w14:textId="77777777" w:rsidR="00DB1566" w:rsidRPr="00DB1566" w:rsidRDefault="00961EEA" w:rsidP="0060168C">
      <w:pPr>
        <w:pStyle w:val="Akapitzlist"/>
        <w:numPr>
          <w:ilvl w:val="1"/>
          <w:numId w:val="185"/>
        </w:numPr>
        <w:suppressAutoHyphens/>
        <w:jc w:val="both"/>
        <w:rPr>
          <w:rFonts w:ascii="Arial" w:eastAsia="Times New Roman" w:hAnsi="Arial" w:cs="Times New Roman"/>
          <w:sz w:val="18"/>
          <w:szCs w:val="18"/>
          <w:lang w:eastAsia="pl-PL"/>
        </w:rPr>
      </w:pPr>
      <w:r w:rsidRPr="00DB1566">
        <w:rPr>
          <w:rFonts w:ascii="Arial" w:eastAsia="Times New Roman" w:hAnsi="Arial" w:cstheme="minorHAnsi"/>
          <w:sz w:val="18"/>
          <w:szCs w:val="18"/>
          <w:lang w:eastAsia="pl-PL"/>
        </w:rPr>
        <w:t>na podstawie decyzji Komisji Europejskiej stwierdzającej odpowiedni stopień i standardy ochrony danych osobowych w państwie trzecim wymienionym w wykazie Komisji pod linkiem:</w:t>
      </w:r>
    </w:p>
    <w:p w14:paraId="49D0F9A9" w14:textId="20FD8E93" w:rsidR="00961EEA" w:rsidRPr="00DB1566" w:rsidRDefault="00DB1566" w:rsidP="00DB1566">
      <w:pPr>
        <w:pStyle w:val="Akapitzlist"/>
        <w:suppressAutoHyphens/>
        <w:ind w:left="1495"/>
        <w:jc w:val="both"/>
        <w:rPr>
          <w:rFonts w:ascii="Arial" w:eastAsia="Times New Roman" w:hAnsi="Arial" w:cs="Times New Roman"/>
          <w:sz w:val="18"/>
          <w:szCs w:val="18"/>
          <w:lang w:eastAsia="pl-PL"/>
        </w:rPr>
      </w:pPr>
      <w:hyperlink r:id="rId43" w:history="1">
        <w:r w:rsidRPr="00F858C7">
          <w:rPr>
            <w:rStyle w:val="Hipercze"/>
            <w:rFonts w:ascii="Arial" w:eastAsia="Times New Roman" w:hAnsi="Arial" w:cstheme="minorHAnsi"/>
            <w:sz w:val="18"/>
            <w:szCs w:val="18"/>
            <w:lang w:eastAsia="pl-PL"/>
          </w:rPr>
          <w:t>https://commission.europa.eu/law/law-topic/data-protection/international-dimension-data-protection/adequacy-decisions_en</w:t>
        </w:r>
      </w:hyperlink>
      <w:r w:rsidR="00961EEA" w:rsidRPr="00DB1566">
        <w:rPr>
          <w:rFonts w:ascii="Arial" w:eastAsia="Times New Roman" w:hAnsi="Arial" w:cstheme="minorHAnsi"/>
          <w:sz w:val="18"/>
          <w:szCs w:val="18"/>
          <w:lang w:eastAsia="pl-PL"/>
        </w:rPr>
        <w:t>,</w:t>
      </w:r>
    </w:p>
    <w:p w14:paraId="5923901F" w14:textId="77777777" w:rsidR="00DB1566" w:rsidRPr="00DB1566" w:rsidRDefault="00961EEA" w:rsidP="0060168C">
      <w:pPr>
        <w:pStyle w:val="Akapitzlist"/>
        <w:numPr>
          <w:ilvl w:val="1"/>
          <w:numId w:val="185"/>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w przypadku Stanów Zjednoczonych na podstawie Data Privacy Framework (DPF) - listy podmiotów, które uznawane są za certyfikowane tj. figurują na liście Amerykańskiego Departament Handlu pod linkiem:</w:t>
      </w:r>
    </w:p>
    <w:p w14:paraId="7106A1C8" w14:textId="53075AF5" w:rsidR="00961EEA" w:rsidRPr="008906DD" w:rsidRDefault="00DB1566" w:rsidP="00DB1566">
      <w:pPr>
        <w:pStyle w:val="Akapitzlist"/>
        <w:suppressAutoHyphens/>
        <w:ind w:left="1495"/>
        <w:jc w:val="both"/>
        <w:rPr>
          <w:rFonts w:ascii="Arial" w:eastAsia="Times New Roman" w:hAnsi="Arial" w:cs="Times New Roman"/>
          <w:sz w:val="18"/>
          <w:szCs w:val="18"/>
          <w:lang w:eastAsia="pl-PL"/>
        </w:rPr>
      </w:pPr>
      <w:hyperlink r:id="rId44" w:history="1">
        <w:r w:rsidRPr="00F858C7">
          <w:rPr>
            <w:rStyle w:val="Hipercze"/>
            <w:rFonts w:ascii="Arial" w:eastAsia="Times New Roman" w:hAnsi="Arial" w:cstheme="minorHAnsi"/>
            <w:sz w:val="18"/>
            <w:szCs w:val="18"/>
            <w:lang w:eastAsia="pl-PL"/>
          </w:rPr>
          <w:t>https://www.dataprivacyframework.gov/s/participant-search</w:t>
        </w:r>
      </w:hyperlink>
      <w:r w:rsidR="00961EEA" w:rsidRPr="008906DD">
        <w:rPr>
          <w:rFonts w:ascii="Arial" w:eastAsia="Times New Roman" w:hAnsi="Arial" w:cstheme="minorHAnsi"/>
          <w:sz w:val="18"/>
          <w:szCs w:val="18"/>
          <w:lang w:eastAsia="pl-PL"/>
        </w:rPr>
        <w:t>, przy czym na podmiocie przetwarzającym spoczywa obowiązek weryfikacji czy podwykonawca jest objęty DPF,</w:t>
      </w:r>
    </w:p>
    <w:p w14:paraId="26796A3F" w14:textId="77777777" w:rsidR="00961EEA" w:rsidRPr="008906DD" w:rsidRDefault="00961EEA" w:rsidP="0060168C">
      <w:pPr>
        <w:pStyle w:val="Akapitzlist"/>
        <w:numPr>
          <w:ilvl w:val="1"/>
          <w:numId w:val="185"/>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1AEDBEA4" w14:textId="77777777" w:rsidR="00961EEA" w:rsidRPr="008906DD" w:rsidRDefault="00961EEA" w:rsidP="00DB1566">
      <w:pPr>
        <w:pStyle w:val="Akapitzlist"/>
        <w:numPr>
          <w:ilvl w:val="5"/>
          <w:numId w:val="89"/>
        </w:numPr>
        <w:suppressAutoHyphens/>
        <w:jc w:val="both"/>
        <w:rPr>
          <w:rFonts w:ascii="Arial" w:eastAsia="Times New Roman" w:hAnsi="Arial" w:cs="Times New Roman"/>
          <w:sz w:val="18"/>
          <w:szCs w:val="18"/>
          <w:lang w:eastAsia="pl-PL"/>
        </w:rPr>
      </w:pPr>
      <w:r w:rsidRPr="008906DD">
        <w:rPr>
          <w:rFonts w:ascii="Arial" w:eastAsia="Times New Roman" w:hAnsi="Arial" w:cstheme="minorHAnsi"/>
          <w:sz w:val="18"/>
          <w:szCs w:val="18"/>
          <w:lang w:eastAsia="pl-PL"/>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2DB7658F" w14:textId="77777777" w:rsidR="00961EEA" w:rsidRPr="008906DD" w:rsidRDefault="00961EEA" w:rsidP="00DB1566">
      <w:pPr>
        <w:pStyle w:val="Akapitzlist"/>
        <w:numPr>
          <w:ilvl w:val="5"/>
          <w:numId w:val="89"/>
        </w:numPr>
        <w:suppressAutoHyphens/>
        <w:jc w:val="both"/>
        <w:rPr>
          <w:rFonts w:ascii="Arial" w:eastAsia="Times New Roman" w:hAnsi="Arial" w:cs="Times New Roman"/>
          <w:sz w:val="18"/>
          <w:szCs w:val="18"/>
          <w:lang w:eastAsia="pl-PL"/>
        </w:rPr>
      </w:pPr>
      <w:r w:rsidRPr="008906DD">
        <w:rPr>
          <w:rFonts w:ascii="Arial" w:eastAsia="Times New Roman" w:hAnsi="Arial" w:cs="Calibri"/>
          <w:sz w:val="18"/>
          <w:szCs w:val="18"/>
          <w:lang w:eastAsia="pl-PL"/>
        </w:rPr>
        <w:t>Administrator odpowiada za prawidłowe wykonywanie obowiązków Administratora zgodnie z RODO, innymi właściwymi przepisami ochrony danych osobowych i niniejszą umową.</w:t>
      </w:r>
    </w:p>
    <w:p w14:paraId="6FBFD977" w14:textId="77777777" w:rsidR="00961EEA" w:rsidRPr="008906DD" w:rsidRDefault="00961EEA" w:rsidP="00DB1566">
      <w:pPr>
        <w:pStyle w:val="Akapitzlist"/>
        <w:numPr>
          <w:ilvl w:val="5"/>
          <w:numId w:val="89"/>
        </w:numPr>
        <w:suppressAutoHyphens/>
        <w:jc w:val="both"/>
        <w:rPr>
          <w:rFonts w:ascii="Arial" w:eastAsia="Times New Roman" w:hAnsi="Arial" w:cs="Times New Roman"/>
          <w:sz w:val="18"/>
          <w:szCs w:val="18"/>
          <w:lang w:eastAsia="pl-PL"/>
        </w:rPr>
      </w:pPr>
      <w:r w:rsidRPr="008906DD">
        <w:rPr>
          <w:rFonts w:ascii="Arial" w:eastAsia="Times New Roman" w:hAnsi="Arial" w:cs="Calibri"/>
          <w:sz w:val="18"/>
          <w:szCs w:val="18"/>
          <w:lang w:eastAsia="pl-PL"/>
        </w:rPr>
        <w:t>Procesor odpowiada za prawidłowe wykonywanie obowiązków podprocesora zgodnie z RODO, innymi właściwymi przepisami ochrony danych osobowych i niniejszą umową.</w:t>
      </w:r>
    </w:p>
    <w:p w14:paraId="2E06A51D" w14:textId="77777777" w:rsidR="00961EEA" w:rsidRPr="008906DD" w:rsidRDefault="00961EEA" w:rsidP="00DB1566">
      <w:pPr>
        <w:pStyle w:val="Akapitzlist"/>
        <w:numPr>
          <w:ilvl w:val="5"/>
          <w:numId w:val="89"/>
        </w:numPr>
        <w:suppressAutoHyphens/>
        <w:jc w:val="both"/>
        <w:rPr>
          <w:rFonts w:ascii="Arial" w:eastAsia="Times New Roman" w:hAnsi="Arial" w:cs="Times New Roman"/>
          <w:sz w:val="18"/>
          <w:szCs w:val="18"/>
          <w:lang w:eastAsia="pl-PL"/>
        </w:rPr>
      </w:pPr>
      <w:r w:rsidRPr="008906DD">
        <w:rPr>
          <w:rFonts w:ascii="Arial" w:eastAsia="Times New Roman" w:hAnsi="Arial" w:cs="Calibri"/>
          <w:sz w:val="18"/>
          <w:szCs w:val="18"/>
          <w:lang w:eastAsia="pl-PL"/>
        </w:rPr>
        <w:t>Odpowiedzialność Procesora za wykonanie polecenia Administratora, które jest niezgodne z RODO lub innymi przepisami o ochronie danych osobowych, jest wyłączona.</w:t>
      </w:r>
    </w:p>
    <w:p w14:paraId="4FF91F2D" w14:textId="77777777" w:rsidR="00961EEA" w:rsidRPr="002C7116" w:rsidRDefault="00961EEA" w:rsidP="00961EEA">
      <w:pPr>
        <w:jc w:val="center"/>
        <w:textAlignment w:val="baseline"/>
        <w:rPr>
          <w:rFonts w:ascii="Arial" w:hAnsi="Arial"/>
          <w:sz w:val="18"/>
          <w:szCs w:val="18"/>
        </w:rPr>
      </w:pPr>
      <w:r w:rsidRPr="002C7116">
        <w:rPr>
          <w:rFonts w:ascii="Arial" w:eastAsia="Times New Roman" w:hAnsi="Arial" w:cs="Calibri"/>
          <w:b/>
          <w:kern w:val="2"/>
          <w:sz w:val="18"/>
          <w:szCs w:val="18"/>
        </w:rPr>
        <w:t xml:space="preserve">  </w:t>
      </w:r>
    </w:p>
    <w:p w14:paraId="232DF2CB" w14:textId="77777777" w:rsidR="00961EEA" w:rsidRPr="002C7116" w:rsidRDefault="00961EEA" w:rsidP="00961EEA">
      <w:pPr>
        <w:jc w:val="center"/>
        <w:textAlignment w:val="baseline"/>
        <w:rPr>
          <w:rFonts w:ascii="Arial" w:hAnsi="Arial"/>
          <w:bCs/>
          <w:sz w:val="18"/>
          <w:szCs w:val="18"/>
          <w:u w:val="single"/>
        </w:rPr>
      </w:pPr>
      <w:r w:rsidRPr="002C7116">
        <w:rPr>
          <w:rFonts w:ascii="Arial" w:eastAsia="Times New Roman" w:hAnsi="Arial" w:cs="Calibri"/>
          <w:bCs/>
          <w:kern w:val="2"/>
          <w:sz w:val="18"/>
          <w:szCs w:val="18"/>
          <w:u w:val="single"/>
        </w:rPr>
        <w:t>Odstąpienie od dalszego powierzenia przetwarzania danych osobowych</w:t>
      </w:r>
    </w:p>
    <w:p w14:paraId="34C8095F" w14:textId="77777777" w:rsidR="00961EEA" w:rsidRPr="002C7116" w:rsidRDefault="00961EEA" w:rsidP="0060168C">
      <w:pPr>
        <w:numPr>
          <w:ilvl w:val="3"/>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 xml:space="preserve">Administrator danych może  odstąpić od dalszego powierzania przetwarzania danych osobowych uregulowanego w niniejszym paragrafie ze skutkiem natychmiastowym, jeśli Procesor: </w:t>
      </w:r>
    </w:p>
    <w:p w14:paraId="791C611E" w14:textId="77777777" w:rsidR="00961EEA" w:rsidRPr="008906DD" w:rsidRDefault="00961EEA" w:rsidP="0060168C">
      <w:pPr>
        <w:pStyle w:val="Akapitzlist"/>
        <w:numPr>
          <w:ilvl w:val="4"/>
          <w:numId w:val="163"/>
        </w:numPr>
        <w:suppressAutoHyphens/>
        <w:jc w:val="both"/>
        <w:textAlignment w:val="baseline"/>
        <w:rPr>
          <w:rFonts w:ascii="Arial" w:hAnsi="Arial"/>
          <w:sz w:val="18"/>
          <w:szCs w:val="18"/>
        </w:rPr>
      </w:pPr>
      <w:r w:rsidRPr="008906DD">
        <w:rPr>
          <w:rFonts w:ascii="Arial" w:eastAsia="Times New Roman" w:hAnsi="Arial" w:cs="Calibri"/>
          <w:sz w:val="18"/>
          <w:szCs w:val="18"/>
          <w:lang w:eastAsia="pl-PL"/>
        </w:rPr>
        <w:t xml:space="preserve">przetwarza dane w sposób niezgodny z  zasadami określonymi w niniejszej umowie; </w:t>
      </w:r>
    </w:p>
    <w:p w14:paraId="50C6B369" w14:textId="77777777" w:rsidR="00961EEA" w:rsidRPr="002C7116" w:rsidRDefault="00961EEA" w:rsidP="0060168C">
      <w:pPr>
        <w:numPr>
          <w:ilvl w:val="4"/>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 xml:space="preserve">nie usunął uchybień stwierdzonych w trakcie kontroli; </w:t>
      </w:r>
    </w:p>
    <w:p w14:paraId="71DD9231" w14:textId="77777777" w:rsidR="00961EEA" w:rsidRPr="002C7116" w:rsidRDefault="00961EEA" w:rsidP="0060168C">
      <w:pPr>
        <w:numPr>
          <w:ilvl w:val="4"/>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powierzył przetwarzanie danych innemu podmiotowi bez zgody Administratora danych.</w:t>
      </w:r>
    </w:p>
    <w:p w14:paraId="5C3E53D7" w14:textId="77777777" w:rsidR="00961EEA" w:rsidRPr="002C7116" w:rsidRDefault="00961EEA" w:rsidP="0060168C">
      <w:pPr>
        <w:numPr>
          <w:ilvl w:val="3"/>
          <w:numId w:val="163"/>
        </w:numPr>
        <w:suppressAutoHyphens/>
        <w:contextualSpacing/>
        <w:jc w:val="both"/>
        <w:textAlignment w:val="baseline"/>
        <w:rPr>
          <w:rFonts w:ascii="Arial" w:hAnsi="Arial"/>
          <w:sz w:val="18"/>
          <w:szCs w:val="18"/>
        </w:rPr>
      </w:pPr>
      <w:r w:rsidRPr="002C7116">
        <w:rPr>
          <w:rFonts w:ascii="Arial" w:eastAsia="Times New Roman" w:hAnsi="Arial" w:cs="Calibri"/>
          <w:sz w:val="18"/>
          <w:szCs w:val="18"/>
          <w:lang w:eastAsia="pl-PL"/>
        </w:rPr>
        <w:t>W przypadku odstąpienia Administratora danych od dalszego powierzania przetwarzania danych osobowych umowa ulega rozwiązaniu w takim zakresie w jakim niezbędne do jej dalszego wykonywania jest przetwarzanie danych osobowych.</w:t>
      </w:r>
    </w:p>
    <w:p w14:paraId="5E234AA0" w14:textId="77777777" w:rsidR="00961EEA" w:rsidRPr="002C7116" w:rsidRDefault="00961EEA" w:rsidP="00961EEA">
      <w:pPr>
        <w:suppressAutoHyphens/>
        <w:contextualSpacing/>
        <w:jc w:val="center"/>
        <w:rPr>
          <w:rFonts w:ascii="Arial" w:hAnsi="Arial" w:cs="Arial"/>
          <w:sz w:val="18"/>
          <w:szCs w:val="18"/>
        </w:rPr>
      </w:pPr>
      <w:r w:rsidRPr="002C7116">
        <w:rPr>
          <w:rFonts w:ascii="Arial" w:hAnsi="Arial" w:cs="Arial"/>
          <w:sz w:val="18"/>
          <w:szCs w:val="18"/>
        </w:rPr>
        <w:t>§ 15</w:t>
      </w:r>
    </w:p>
    <w:p w14:paraId="0AF2CF12" w14:textId="77777777" w:rsidR="00961EEA" w:rsidRDefault="00961EEA" w:rsidP="0060168C">
      <w:pPr>
        <w:pStyle w:val="Akapitzlist"/>
        <w:widowControl w:val="0"/>
        <w:numPr>
          <w:ilvl w:val="0"/>
          <w:numId w:val="188"/>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 xml:space="preserve">Strony zgodnie postanawiają, że w sprawie bezpośredniej realizacji niniejszej umowy będą działały przez następujących przedstawicieli: </w:t>
      </w:r>
    </w:p>
    <w:p w14:paraId="1FFE8B15" w14:textId="79555113" w:rsidR="00961EEA" w:rsidRPr="00DB1566" w:rsidRDefault="00961EEA" w:rsidP="0060168C">
      <w:pPr>
        <w:pStyle w:val="Akapitzlist"/>
        <w:widowControl w:val="0"/>
        <w:numPr>
          <w:ilvl w:val="4"/>
          <w:numId w:val="188"/>
        </w:numPr>
        <w:tabs>
          <w:tab w:val="left" w:pos="284"/>
        </w:tabs>
        <w:autoSpaceDE w:val="0"/>
        <w:autoSpaceDN w:val="0"/>
        <w:adjustRightInd w:val="0"/>
        <w:jc w:val="both"/>
        <w:rPr>
          <w:rFonts w:ascii="Arial" w:hAnsi="Arial" w:cs="Arial"/>
          <w:iCs/>
          <w:sz w:val="18"/>
          <w:szCs w:val="18"/>
        </w:rPr>
      </w:pPr>
      <w:r w:rsidRPr="00DB1566">
        <w:rPr>
          <w:rFonts w:ascii="Arial" w:hAnsi="Arial" w:cs="Arial"/>
          <w:iCs/>
          <w:sz w:val="18"/>
          <w:szCs w:val="18"/>
        </w:rPr>
        <w:t>Od strony Zamawiającego _______________ tel.: _________________, e-mail: ________________</w:t>
      </w:r>
    </w:p>
    <w:p w14:paraId="032A582F" w14:textId="77777777" w:rsidR="00961EEA" w:rsidRPr="008906DD" w:rsidRDefault="00961EEA" w:rsidP="0060168C">
      <w:pPr>
        <w:pStyle w:val="Akapitzlist"/>
        <w:widowControl w:val="0"/>
        <w:numPr>
          <w:ilvl w:val="4"/>
          <w:numId w:val="188"/>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Od strony Wykonawcy _______________ tel.: _________________, e-mail: ________________</w:t>
      </w:r>
    </w:p>
    <w:p w14:paraId="0A85B55B" w14:textId="77777777" w:rsidR="00961EEA" w:rsidRDefault="00961EEA" w:rsidP="0060168C">
      <w:pPr>
        <w:pStyle w:val="Akapitzlist"/>
        <w:widowControl w:val="0"/>
        <w:numPr>
          <w:ilvl w:val="0"/>
          <w:numId w:val="188"/>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Osoby wymienione powyżej mogą zostać zmienione w trakcie realizacji umowy na inne za uprzednim, pisemnym poinformowaniem strony drugiej. Powiadomienie o powyższych zmianach nie stanowi zmiany umowy wymagającej sporządzenia aneksu.</w:t>
      </w:r>
    </w:p>
    <w:p w14:paraId="468B12F7" w14:textId="77777777" w:rsidR="00961EEA" w:rsidRPr="008906DD" w:rsidRDefault="00961EEA" w:rsidP="0060168C">
      <w:pPr>
        <w:pStyle w:val="Akapitzlist"/>
        <w:widowControl w:val="0"/>
        <w:numPr>
          <w:ilvl w:val="0"/>
          <w:numId w:val="188"/>
        </w:numPr>
        <w:tabs>
          <w:tab w:val="left" w:pos="284"/>
        </w:tabs>
        <w:autoSpaceDE w:val="0"/>
        <w:autoSpaceDN w:val="0"/>
        <w:adjustRightInd w:val="0"/>
        <w:jc w:val="both"/>
        <w:rPr>
          <w:rFonts w:ascii="Arial" w:hAnsi="Arial" w:cs="Arial"/>
          <w:iCs/>
          <w:sz w:val="18"/>
          <w:szCs w:val="18"/>
        </w:rPr>
      </w:pPr>
      <w:r w:rsidRPr="008906DD">
        <w:rPr>
          <w:rFonts w:ascii="Arial" w:hAnsi="Arial" w:cs="Arial"/>
          <w:iCs/>
          <w:sz w:val="18"/>
          <w:szCs w:val="18"/>
        </w:rPr>
        <w:t>Niezależnie od postanowień ust. 1 osobą sprawującą kompleksowy nadzór nad umową i jej realizacją ze strony Zamawiającego jest  …………………… (imię, nazwisko) - funkcja, komórka organizacyjna.</w:t>
      </w:r>
    </w:p>
    <w:p w14:paraId="60637352" w14:textId="77777777" w:rsidR="00961EEA" w:rsidRPr="002C7116" w:rsidRDefault="00961EEA" w:rsidP="00961EEA">
      <w:pPr>
        <w:jc w:val="center"/>
        <w:rPr>
          <w:rFonts w:ascii="Arial" w:hAnsi="Arial" w:cs="Arial"/>
          <w:sz w:val="18"/>
          <w:szCs w:val="18"/>
        </w:rPr>
      </w:pPr>
      <w:r w:rsidRPr="002C7116">
        <w:rPr>
          <w:rFonts w:ascii="Arial" w:hAnsi="Arial" w:cs="Arial"/>
          <w:sz w:val="18"/>
          <w:szCs w:val="18"/>
        </w:rPr>
        <w:t>§ 16</w:t>
      </w:r>
    </w:p>
    <w:p w14:paraId="624C0D65" w14:textId="77777777" w:rsidR="00961EEA" w:rsidRPr="002C7116" w:rsidRDefault="00961EEA" w:rsidP="00961EEA">
      <w:pPr>
        <w:contextualSpacing/>
        <w:jc w:val="both"/>
        <w:rPr>
          <w:rFonts w:ascii="Arial" w:hAnsi="Arial" w:cs="Arial"/>
          <w:sz w:val="18"/>
          <w:szCs w:val="18"/>
        </w:rPr>
      </w:pPr>
      <w:r w:rsidRPr="002C7116">
        <w:rPr>
          <w:rFonts w:ascii="Arial" w:hAnsi="Arial" w:cs="Arial"/>
          <w:sz w:val="18"/>
          <w:szCs w:val="18"/>
        </w:rPr>
        <w:t>Postanowienia końcowe:</w:t>
      </w:r>
    </w:p>
    <w:p w14:paraId="1AAAB828" w14:textId="77777777" w:rsidR="00961EEA" w:rsidRPr="002C7116" w:rsidRDefault="00961EEA" w:rsidP="0060168C">
      <w:pPr>
        <w:numPr>
          <w:ilvl w:val="0"/>
          <w:numId w:val="189"/>
        </w:numPr>
        <w:contextualSpacing/>
        <w:jc w:val="both"/>
        <w:rPr>
          <w:rFonts w:ascii="Arial" w:hAnsi="Arial" w:cs="Arial"/>
          <w:sz w:val="18"/>
          <w:szCs w:val="18"/>
        </w:rPr>
      </w:pPr>
      <w:r w:rsidRPr="002C7116">
        <w:rPr>
          <w:rFonts w:ascii="Arial" w:hAnsi="Arial" w:cs="Arial"/>
          <w:sz w:val="18"/>
          <w:szCs w:val="18"/>
        </w:rPr>
        <w:t>Wszelkie zmiany niniejszej umowy wymagają zgody obu stron przy zachowaniu formy pisemnej pod rygorem nieważności.</w:t>
      </w:r>
    </w:p>
    <w:p w14:paraId="22678F8E" w14:textId="77777777" w:rsidR="00961EEA" w:rsidRPr="002C7116" w:rsidRDefault="00961EEA" w:rsidP="0060168C">
      <w:pPr>
        <w:numPr>
          <w:ilvl w:val="0"/>
          <w:numId w:val="189"/>
        </w:numPr>
        <w:contextualSpacing/>
        <w:jc w:val="both"/>
        <w:rPr>
          <w:rFonts w:ascii="Arial" w:eastAsia="Calibri" w:hAnsi="Arial" w:cs="Arial"/>
          <w:sz w:val="18"/>
          <w:szCs w:val="18"/>
        </w:rPr>
      </w:pPr>
      <w:r w:rsidRPr="002C7116">
        <w:rPr>
          <w:rFonts w:ascii="Arial" w:eastAsia="Calibri" w:hAnsi="Arial" w:cs="Arial"/>
          <w:sz w:val="18"/>
          <w:szCs w:val="18"/>
        </w:rPr>
        <w:lastRenderedPageBreak/>
        <w:t>W przypadku, gdy przy realizacji niniejszej Umowy zajdzie konieczność przetwarzania danych osobowych przez  Wykonawcę, Strony zawrą stosowną umowę o powierzeniu przetwarzania danych osobowych.</w:t>
      </w:r>
    </w:p>
    <w:p w14:paraId="79FAF6D3" w14:textId="48D8F47C" w:rsidR="00961EEA" w:rsidRPr="002C7116" w:rsidRDefault="00961EEA" w:rsidP="0060168C">
      <w:pPr>
        <w:numPr>
          <w:ilvl w:val="0"/>
          <w:numId w:val="189"/>
        </w:numPr>
        <w:contextualSpacing/>
        <w:jc w:val="both"/>
        <w:rPr>
          <w:rFonts w:ascii="Arial" w:hAnsi="Arial" w:cs="Arial"/>
          <w:sz w:val="18"/>
          <w:szCs w:val="18"/>
        </w:rPr>
      </w:pPr>
      <w:r w:rsidRPr="002C7116">
        <w:rPr>
          <w:rFonts w:ascii="Arial" w:hAnsi="Arial" w:cs="Arial"/>
          <w:sz w:val="18"/>
          <w:szCs w:val="18"/>
        </w:rPr>
        <w:t xml:space="preserve">Informacja  Administratora Danych Osobowych Uniwersyteckiego Szpitala Dziecięcego w Lublinie dotycząca przetwarzania danych osobowych Wykonawcy znajduję się do adresem: https://www.uszd.lublin.pl/rodo.php w zakładce „Informacja Administratora Danych Osobowych Uniwersyteckiego Szpitala Dziecięcego w Lublinie </w:t>
      </w:r>
      <w:r w:rsidR="00523528">
        <w:rPr>
          <w:rFonts w:ascii="Arial" w:hAnsi="Arial" w:cs="Arial"/>
          <w:sz w:val="18"/>
          <w:szCs w:val="18"/>
        </w:rPr>
        <w:t>-</w:t>
      </w:r>
      <w:r w:rsidRPr="002C7116">
        <w:rPr>
          <w:rFonts w:ascii="Arial" w:hAnsi="Arial" w:cs="Arial"/>
          <w:sz w:val="18"/>
          <w:szCs w:val="18"/>
        </w:rPr>
        <w:t xml:space="preserve"> udzielenie zamówienia publicznego”.</w:t>
      </w:r>
    </w:p>
    <w:p w14:paraId="2BDBFE5B" w14:textId="77777777" w:rsidR="00961EEA" w:rsidRPr="002C7116" w:rsidRDefault="00961EEA" w:rsidP="0060168C">
      <w:pPr>
        <w:numPr>
          <w:ilvl w:val="0"/>
          <w:numId w:val="189"/>
        </w:numPr>
        <w:contextualSpacing/>
        <w:jc w:val="both"/>
        <w:rPr>
          <w:rFonts w:ascii="Arial" w:hAnsi="Arial" w:cs="Arial"/>
          <w:sz w:val="18"/>
          <w:szCs w:val="18"/>
        </w:rPr>
      </w:pPr>
      <w:r w:rsidRPr="002C7116">
        <w:rPr>
          <w:rFonts w:ascii="Arial" w:hAnsi="Arial" w:cs="Arial"/>
          <w:sz w:val="18"/>
          <w:szCs w:val="18"/>
        </w:rPr>
        <w:t>Wszelkie spory związane z niniejszą umową będą rozstrzygane przez właściwy rzeczowo sąd w Lublinie.</w:t>
      </w:r>
    </w:p>
    <w:p w14:paraId="31B9ACB8" w14:textId="77777777" w:rsidR="00961EEA" w:rsidRPr="002C7116" w:rsidRDefault="00961EEA" w:rsidP="0060168C">
      <w:pPr>
        <w:numPr>
          <w:ilvl w:val="0"/>
          <w:numId w:val="189"/>
        </w:numPr>
        <w:contextualSpacing/>
        <w:jc w:val="both"/>
        <w:rPr>
          <w:rFonts w:ascii="Arial" w:hAnsi="Arial" w:cs="Arial"/>
          <w:sz w:val="18"/>
          <w:szCs w:val="18"/>
        </w:rPr>
      </w:pPr>
      <w:r w:rsidRPr="002C7116">
        <w:rPr>
          <w:rFonts w:ascii="Arial" w:hAnsi="Arial" w:cs="Arial"/>
          <w:sz w:val="18"/>
          <w:szCs w:val="18"/>
        </w:rPr>
        <w:t>W sprawach nie uregulowanych umową zastosowanie mają odpowiednie przepisy Ustawy Prawo Zamówień Publicznych i Kodeksu Cywilnego.</w:t>
      </w:r>
    </w:p>
    <w:p w14:paraId="3B23E982" w14:textId="77777777" w:rsidR="00961EEA" w:rsidRPr="002C7116" w:rsidRDefault="00961EEA" w:rsidP="0060168C">
      <w:pPr>
        <w:numPr>
          <w:ilvl w:val="0"/>
          <w:numId w:val="189"/>
        </w:numPr>
        <w:contextualSpacing/>
        <w:jc w:val="both"/>
        <w:rPr>
          <w:rFonts w:ascii="Arial" w:hAnsi="Arial" w:cs="Arial"/>
          <w:sz w:val="18"/>
          <w:szCs w:val="18"/>
        </w:rPr>
      </w:pPr>
      <w:r w:rsidRPr="002C7116">
        <w:rPr>
          <w:rFonts w:ascii="Arial" w:hAnsi="Arial" w:cs="Arial"/>
          <w:sz w:val="18"/>
          <w:szCs w:val="18"/>
        </w:rPr>
        <w:t>Niniejsza umowa została sporządzona w dwóch jednobrzmiących egzemplarzach po jednym dla każdej ze stron.</w:t>
      </w:r>
    </w:p>
    <w:p w14:paraId="6BC1F1D2" w14:textId="77777777" w:rsidR="00961EEA" w:rsidRPr="002C7116" w:rsidRDefault="00961EEA" w:rsidP="00961EEA">
      <w:pPr>
        <w:contextualSpacing/>
        <w:rPr>
          <w:rFonts w:ascii="Arial" w:hAnsi="Arial" w:cs="Arial"/>
          <w:b/>
          <w:sz w:val="18"/>
          <w:szCs w:val="18"/>
        </w:rPr>
      </w:pPr>
    </w:p>
    <w:p w14:paraId="0A66FE14" w14:textId="77777777" w:rsidR="00961EEA" w:rsidRPr="0001495B" w:rsidRDefault="00961EEA" w:rsidP="00961EEA">
      <w:pPr>
        <w:contextualSpacing/>
        <w:rPr>
          <w:rFonts w:ascii="Arial" w:hAnsi="Arial" w:cs="Arial"/>
          <w:b/>
          <w:sz w:val="18"/>
          <w:szCs w:val="18"/>
        </w:rPr>
      </w:pPr>
    </w:p>
    <w:p w14:paraId="2C2DF140" w14:textId="77777777" w:rsidR="00961EEA" w:rsidRPr="0001495B" w:rsidRDefault="00961EEA" w:rsidP="00961EEA">
      <w:pPr>
        <w:contextualSpacing/>
        <w:jc w:val="center"/>
        <w:rPr>
          <w:rFonts w:ascii="Arial" w:hAnsi="Arial" w:cs="Arial"/>
          <w:b/>
          <w:sz w:val="18"/>
          <w:szCs w:val="18"/>
        </w:rPr>
      </w:pPr>
      <w:r w:rsidRPr="0001495B">
        <w:rPr>
          <w:rFonts w:ascii="Arial" w:hAnsi="Arial" w:cs="Arial"/>
          <w:b/>
          <w:sz w:val="18"/>
          <w:szCs w:val="18"/>
        </w:rPr>
        <w:t>ZAMAWIAJĄCY</w:t>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r>
      <w:r w:rsidRPr="0001495B">
        <w:rPr>
          <w:rFonts w:ascii="Arial" w:hAnsi="Arial" w:cs="Arial"/>
          <w:b/>
          <w:sz w:val="18"/>
          <w:szCs w:val="18"/>
        </w:rPr>
        <w:tab/>
        <w:t>WYKONAWCA</w:t>
      </w:r>
    </w:p>
    <w:p w14:paraId="798CEFA0" w14:textId="77777777" w:rsidR="00961EEA" w:rsidRPr="00132E20" w:rsidRDefault="00961EEA" w:rsidP="00961EEA">
      <w:pPr>
        <w:contextualSpacing/>
        <w:jc w:val="center"/>
        <w:rPr>
          <w:rFonts w:ascii="Calibri" w:hAnsi="Calibri" w:cs="Calibri"/>
          <w:b/>
          <w:color w:val="00B050"/>
          <w:sz w:val="18"/>
          <w:szCs w:val="18"/>
          <w:u w:val="single"/>
        </w:rPr>
      </w:pPr>
    </w:p>
    <w:p w14:paraId="2ED1C2FD" w14:textId="77777777" w:rsidR="00961EEA" w:rsidRPr="00602189" w:rsidRDefault="00961EEA" w:rsidP="00961EEA">
      <w:pPr>
        <w:contextualSpacing/>
        <w:jc w:val="center"/>
        <w:rPr>
          <w:rFonts w:ascii="Arial" w:hAnsi="Arial" w:cs="Arial"/>
          <w:b/>
          <w:color w:val="EE0000"/>
          <w:sz w:val="18"/>
          <w:szCs w:val="18"/>
          <w:u w:val="single"/>
        </w:rPr>
      </w:pPr>
    </w:p>
    <w:p w14:paraId="4032331C" w14:textId="77777777" w:rsidR="00961EEA" w:rsidRPr="00602189" w:rsidRDefault="00961EEA" w:rsidP="00961EEA">
      <w:pPr>
        <w:suppressAutoHyphens/>
        <w:jc w:val="both"/>
        <w:rPr>
          <w:rFonts w:ascii="Arial" w:hAnsi="Arial" w:cs="Arial"/>
          <w:spacing w:val="-1"/>
          <w:sz w:val="18"/>
          <w:szCs w:val="18"/>
        </w:rPr>
      </w:pPr>
      <w:r w:rsidRPr="00602189">
        <w:rPr>
          <w:rFonts w:ascii="Arial" w:hAnsi="Arial" w:cs="Arial"/>
          <w:b/>
          <w:spacing w:val="-6"/>
          <w:sz w:val="18"/>
          <w:szCs w:val="18"/>
          <w:u w:val="single"/>
        </w:rPr>
        <w:t>Załączniki do umowy:</w:t>
      </w:r>
    </w:p>
    <w:p w14:paraId="60DF92C9" w14:textId="77777777" w:rsidR="00961EEA" w:rsidRPr="00602189" w:rsidRDefault="00961EEA" w:rsidP="0060168C">
      <w:pPr>
        <w:pStyle w:val="Akapitzlist"/>
        <w:widowControl w:val="0"/>
        <w:numPr>
          <w:ilvl w:val="2"/>
          <w:numId w:val="192"/>
        </w:numPr>
        <w:jc w:val="both"/>
        <w:rPr>
          <w:rFonts w:ascii="Arial" w:hAnsi="Arial" w:cs="Arial"/>
          <w:spacing w:val="-5"/>
          <w:sz w:val="18"/>
          <w:szCs w:val="18"/>
        </w:rPr>
      </w:pPr>
      <w:r w:rsidRPr="00602189">
        <w:rPr>
          <w:rFonts w:ascii="Arial" w:hAnsi="Arial" w:cs="Arial"/>
          <w:spacing w:val="-5"/>
          <w:sz w:val="18"/>
          <w:szCs w:val="18"/>
        </w:rPr>
        <w:t>Kosztorys ofertowy</w:t>
      </w:r>
    </w:p>
    <w:p w14:paraId="7C0F0C25" w14:textId="44A96158" w:rsidR="00F16A92" w:rsidRPr="002A200E" w:rsidRDefault="00961EEA" w:rsidP="0060168C">
      <w:pPr>
        <w:pStyle w:val="Akapitzlist"/>
        <w:widowControl w:val="0"/>
        <w:numPr>
          <w:ilvl w:val="2"/>
          <w:numId w:val="192"/>
        </w:numPr>
        <w:jc w:val="both"/>
        <w:rPr>
          <w:rFonts w:ascii="Arial" w:hAnsi="Arial" w:cs="Arial"/>
          <w:sz w:val="18"/>
          <w:szCs w:val="18"/>
          <w:lang w:eastAsia="ar-SA"/>
        </w:rPr>
      </w:pPr>
      <w:r w:rsidRPr="002A200E">
        <w:rPr>
          <w:rFonts w:ascii="Arial" w:hAnsi="Arial" w:cs="Arial"/>
          <w:sz w:val="18"/>
          <w:szCs w:val="18"/>
          <w:lang w:eastAsia="ar-SA"/>
        </w:rPr>
        <w:t xml:space="preserve">Umowa powierzenia przetwarzania danych osobowych </w:t>
      </w:r>
    </w:p>
    <w:p w14:paraId="1CBBD1C7" w14:textId="77777777" w:rsidR="00F16A92" w:rsidRDefault="00F16A92">
      <w:pPr>
        <w:rPr>
          <w:rFonts w:ascii="Arial" w:hAnsi="Arial" w:cs="Arial"/>
          <w:sz w:val="18"/>
          <w:szCs w:val="18"/>
          <w:lang w:eastAsia="ar-SA"/>
        </w:rPr>
      </w:pPr>
      <w:r>
        <w:rPr>
          <w:rFonts w:ascii="Arial" w:hAnsi="Arial" w:cs="Arial"/>
          <w:sz w:val="18"/>
          <w:szCs w:val="18"/>
          <w:lang w:eastAsia="ar-SA"/>
        </w:rPr>
        <w:br w:type="page"/>
      </w:r>
    </w:p>
    <w:p w14:paraId="2ECE3601" w14:textId="7B5C0601" w:rsidR="00F16A92" w:rsidRPr="00132E20" w:rsidRDefault="00F16A92" w:rsidP="00F16A92">
      <w:pPr>
        <w:jc w:val="right"/>
        <w:rPr>
          <w:rFonts w:ascii="Calibri" w:hAnsi="Calibri" w:cs="Calibri"/>
          <w:b/>
          <w:i/>
          <w:iCs/>
          <w:color w:val="EE0000"/>
          <w:sz w:val="20"/>
          <w:szCs w:val="20"/>
        </w:rPr>
      </w:pPr>
      <w:r w:rsidRPr="004653E9">
        <w:rPr>
          <w:rFonts w:ascii="Arial" w:hAnsi="Arial" w:cs="Arial"/>
          <w:b/>
          <w:bCs/>
          <w:i/>
          <w:iCs/>
          <w:sz w:val="20"/>
          <w:szCs w:val="20"/>
          <w:u w:val="single"/>
        </w:rPr>
        <w:lastRenderedPageBreak/>
        <w:t xml:space="preserve">Załącznik nr </w:t>
      </w:r>
      <w:r w:rsidR="008E1212">
        <w:rPr>
          <w:rFonts w:ascii="Arial" w:hAnsi="Arial" w:cs="Arial"/>
          <w:b/>
          <w:bCs/>
          <w:i/>
          <w:iCs/>
          <w:sz w:val="20"/>
          <w:szCs w:val="20"/>
          <w:u w:val="single"/>
        </w:rPr>
        <w:t>8</w:t>
      </w:r>
      <w:r>
        <w:rPr>
          <w:rFonts w:ascii="Arial" w:hAnsi="Arial" w:cs="Arial"/>
          <w:b/>
          <w:bCs/>
          <w:i/>
          <w:iCs/>
          <w:sz w:val="20"/>
          <w:szCs w:val="20"/>
          <w:u w:val="single"/>
        </w:rPr>
        <w:t>e</w:t>
      </w:r>
    </w:p>
    <w:p w14:paraId="37FA8327" w14:textId="51F3FC5E" w:rsidR="00F16A92" w:rsidRPr="0001495B" w:rsidRDefault="00F16A92" w:rsidP="00F16A92">
      <w:pPr>
        <w:jc w:val="right"/>
        <w:rPr>
          <w:rFonts w:ascii="Arial" w:hAnsi="Arial" w:cs="Arial"/>
          <w:b/>
          <w:sz w:val="18"/>
          <w:szCs w:val="18"/>
        </w:rPr>
      </w:pPr>
      <w:r w:rsidRPr="0001495B">
        <w:rPr>
          <w:rFonts w:ascii="Arial" w:eastAsia="Arial Unicode MS" w:hAnsi="Arial" w:cs="Arial"/>
          <w:b/>
          <w:bCs/>
          <w:kern w:val="2"/>
          <w:sz w:val="18"/>
          <w:szCs w:val="18"/>
        </w:rPr>
        <w:t>DLA ZADA</w:t>
      </w:r>
      <w:r>
        <w:rPr>
          <w:rFonts w:ascii="Arial" w:eastAsia="Arial Unicode MS" w:hAnsi="Arial" w:cs="Arial"/>
          <w:b/>
          <w:bCs/>
          <w:kern w:val="2"/>
          <w:sz w:val="18"/>
          <w:szCs w:val="18"/>
        </w:rPr>
        <w:t>NIA</w:t>
      </w:r>
      <w:r w:rsidRPr="0001495B">
        <w:rPr>
          <w:rFonts w:ascii="Arial" w:eastAsia="Arial Unicode MS" w:hAnsi="Arial" w:cs="Arial"/>
          <w:b/>
          <w:bCs/>
          <w:kern w:val="2"/>
          <w:sz w:val="18"/>
          <w:szCs w:val="18"/>
        </w:rPr>
        <w:t xml:space="preserve"> nr </w:t>
      </w:r>
      <w:r>
        <w:rPr>
          <w:rFonts w:ascii="Arial" w:eastAsia="Arial Unicode MS" w:hAnsi="Arial" w:cs="Arial"/>
          <w:b/>
          <w:bCs/>
          <w:kern w:val="2"/>
          <w:sz w:val="18"/>
          <w:szCs w:val="18"/>
        </w:rPr>
        <w:t>58</w:t>
      </w:r>
    </w:p>
    <w:p w14:paraId="20865140" w14:textId="77777777" w:rsidR="00F16A92" w:rsidRPr="0001495B" w:rsidRDefault="00F16A92" w:rsidP="00F16A92">
      <w:pPr>
        <w:contextualSpacing/>
        <w:jc w:val="center"/>
        <w:rPr>
          <w:rFonts w:ascii="Arial" w:hAnsi="Arial" w:cs="Arial"/>
          <w:b/>
          <w:sz w:val="18"/>
          <w:szCs w:val="18"/>
          <w:u w:val="single"/>
        </w:rPr>
      </w:pPr>
      <w:r w:rsidRPr="0001495B">
        <w:rPr>
          <w:rFonts w:ascii="Arial" w:hAnsi="Arial" w:cs="Arial"/>
          <w:b/>
          <w:sz w:val="18"/>
          <w:szCs w:val="18"/>
          <w:u w:val="single"/>
        </w:rPr>
        <w:t>Wzór umowy</w:t>
      </w:r>
    </w:p>
    <w:p w14:paraId="5BE7D52C" w14:textId="77777777" w:rsidR="00F16A92" w:rsidRPr="0001495B" w:rsidRDefault="00F16A92" w:rsidP="00F16A92">
      <w:pPr>
        <w:tabs>
          <w:tab w:val="left" w:pos="0"/>
        </w:tabs>
        <w:suppressAutoHyphens/>
        <w:jc w:val="both"/>
        <w:rPr>
          <w:rFonts w:ascii="Arial" w:hAnsi="Arial" w:cs="Arial"/>
          <w:sz w:val="18"/>
          <w:szCs w:val="18"/>
        </w:rPr>
      </w:pPr>
    </w:p>
    <w:p w14:paraId="67E9D96A" w14:textId="77777777" w:rsidR="00F16A92" w:rsidRPr="0001495B" w:rsidRDefault="00F16A92" w:rsidP="00F16A92">
      <w:pPr>
        <w:keepNext/>
        <w:numPr>
          <w:ilvl w:val="1"/>
          <w:numId w:val="1"/>
        </w:numPr>
        <w:tabs>
          <w:tab w:val="clear" w:pos="-720"/>
          <w:tab w:val="num" w:pos="-360"/>
          <w:tab w:val="left" w:pos="0"/>
        </w:tabs>
        <w:suppressAutoHyphens/>
        <w:ind w:left="-360"/>
        <w:jc w:val="both"/>
        <w:outlineLvl w:val="1"/>
        <w:rPr>
          <w:rFonts w:ascii="Arial" w:eastAsia="Times New Roman" w:hAnsi="Arial" w:cs="Arial"/>
          <w:sz w:val="18"/>
          <w:szCs w:val="18"/>
          <w:lang w:eastAsia="ar-SA"/>
        </w:rPr>
      </w:pPr>
      <w:r w:rsidRPr="0001495B">
        <w:rPr>
          <w:rFonts w:ascii="Arial" w:eastAsia="Times New Roman" w:hAnsi="Arial" w:cs="Arial"/>
          <w:sz w:val="18"/>
          <w:szCs w:val="18"/>
          <w:lang w:eastAsia="ar-SA"/>
        </w:rPr>
        <w:t xml:space="preserve">       zawarta w dniu ...................................w Lublinie, pomiędzy: </w:t>
      </w:r>
    </w:p>
    <w:p w14:paraId="1146AEF2" w14:textId="77777777" w:rsidR="00F16A92" w:rsidRPr="0001495B" w:rsidRDefault="00F16A92" w:rsidP="00F16A92">
      <w:pPr>
        <w:rPr>
          <w:rFonts w:ascii="Arial" w:hAnsi="Arial" w:cs="Arial"/>
          <w:sz w:val="18"/>
          <w:szCs w:val="18"/>
        </w:rPr>
      </w:pPr>
    </w:p>
    <w:p w14:paraId="5FB241EB" w14:textId="77777777" w:rsidR="00F16A92" w:rsidRPr="0001495B" w:rsidRDefault="00F16A92" w:rsidP="00F16A92">
      <w:pPr>
        <w:jc w:val="both"/>
        <w:rPr>
          <w:rFonts w:ascii="Arial" w:hAnsi="Arial" w:cs="Arial"/>
          <w:b/>
          <w:sz w:val="18"/>
          <w:szCs w:val="18"/>
        </w:rPr>
      </w:pPr>
      <w:r w:rsidRPr="0001495B">
        <w:rPr>
          <w:rFonts w:ascii="Arial" w:hAnsi="Arial" w:cs="Arial"/>
          <w:b/>
          <w:sz w:val="18"/>
          <w:szCs w:val="18"/>
        </w:rPr>
        <w:t xml:space="preserve">Uniwersyteckim Szpitalem Dziecięcym w Lublinie, </w:t>
      </w:r>
    </w:p>
    <w:p w14:paraId="5497C390" w14:textId="77777777" w:rsidR="00F16A92" w:rsidRPr="0001495B" w:rsidRDefault="00F16A92" w:rsidP="00F16A92">
      <w:pPr>
        <w:jc w:val="both"/>
        <w:rPr>
          <w:rFonts w:ascii="Arial" w:hAnsi="Arial" w:cs="Arial"/>
          <w:sz w:val="18"/>
          <w:szCs w:val="18"/>
        </w:rPr>
      </w:pPr>
      <w:r w:rsidRPr="0001495B">
        <w:rPr>
          <w:rFonts w:ascii="Arial" w:hAnsi="Arial" w:cs="Arial"/>
          <w:sz w:val="18"/>
          <w:szCs w:val="18"/>
        </w:rPr>
        <w:t xml:space="preserve">ul. prof. Antoniego Gębali 6, 20-093 Lublin,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 dalszej części umowy </w:t>
      </w:r>
      <w:r w:rsidRPr="0001495B">
        <w:rPr>
          <w:rFonts w:ascii="Arial" w:hAnsi="Arial" w:cs="Arial"/>
          <w:b/>
          <w:sz w:val="18"/>
          <w:szCs w:val="18"/>
        </w:rPr>
        <w:t xml:space="preserve">Zamawiającym </w:t>
      </w:r>
      <w:r w:rsidRPr="0001495B">
        <w:rPr>
          <w:rFonts w:ascii="Arial" w:hAnsi="Arial" w:cs="Arial"/>
          <w:sz w:val="18"/>
          <w:szCs w:val="18"/>
        </w:rPr>
        <w:t>lub</w:t>
      </w:r>
      <w:r w:rsidRPr="0001495B">
        <w:rPr>
          <w:rFonts w:ascii="Arial" w:hAnsi="Arial" w:cs="Arial"/>
          <w:b/>
          <w:sz w:val="18"/>
          <w:szCs w:val="18"/>
        </w:rPr>
        <w:t xml:space="preserve"> Szpitalem, </w:t>
      </w:r>
      <w:r w:rsidRPr="0001495B">
        <w:rPr>
          <w:rFonts w:ascii="Arial" w:hAnsi="Arial" w:cs="Arial"/>
          <w:sz w:val="18"/>
          <w:szCs w:val="18"/>
        </w:rPr>
        <w:t>reprezentowanym przez:</w:t>
      </w:r>
    </w:p>
    <w:p w14:paraId="5D365A6E" w14:textId="0A04C4AB" w:rsidR="00F16A92" w:rsidRPr="0001495B" w:rsidRDefault="00F16A92" w:rsidP="00F16A92">
      <w:pPr>
        <w:numPr>
          <w:ilvl w:val="0"/>
          <w:numId w:val="83"/>
        </w:numPr>
        <w:contextualSpacing/>
        <w:jc w:val="both"/>
        <w:rPr>
          <w:rFonts w:ascii="Arial" w:hAnsi="Arial" w:cs="Arial"/>
          <w:sz w:val="18"/>
          <w:szCs w:val="18"/>
        </w:rPr>
      </w:pPr>
      <w:r w:rsidRPr="0001495B">
        <w:rPr>
          <w:rFonts w:ascii="Arial" w:hAnsi="Arial" w:cs="Arial"/>
          <w:sz w:val="18"/>
          <w:szCs w:val="18"/>
        </w:rPr>
        <w:t xml:space="preserve">dr Kamilę Ćwik </w:t>
      </w:r>
      <w:r w:rsidR="00523528">
        <w:rPr>
          <w:rFonts w:ascii="Arial" w:hAnsi="Arial" w:cs="Arial"/>
          <w:sz w:val="18"/>
          <w:szCs w:val="18"/>
        </w:rPr>
        <w:t>-</w:t>
      </w:r>
      <w:r w:rsidRPr="0001495B">
        <w:rPr>
          <w:rFonts w:ascii="Arial" w:hAnsi="Arial" w:cs="Arial"/>
          <w:sz w:val="18"/>
          <w:szCs w:val="18"/>
        </w:rPr>
        <w:t xml:space="preserve"> Dyrektora Szpitala</w:t>
      </w:r>
    </w:p>
    <w:p w14:paraId="0938161D" w14:textId="77777777" w:rsidR="00F16A92" w:rsidRPr="0001495B" w:rsidRDefault="00F16A92" w:rsidP="00F16A92">
      <w:pPr>
        <w:jc w:val="both"/>
        <w:rPr>
          <w:rFonts w:ascii="Arial" w:hAnsi="Arial" w:cs="Arial"/>
          <w:sz w:val="18"/>
          <w:szCs w:val="18"/>
        </w:rPr>
      </w:pPr>
    </w:p>
    <w:p w14:paraId="47B51C71" w14:textId="77777777" w:rsidR="00F16A92" w:rsidRPr="0001495B" w:rsidRDefault="00F16A92" w:rsidP="00F16A92">
      <w:pPr>
        <w:jc w:val="both"/>
        <w:rPr>
          <w:rFonts w:ascii="Arial" w:hAnsi="Arial" w:cs="Arial"/>
          <w:sz w:val="18"/>
          <w:szCs w:val="18"/>
        </w:rPr>
      </w:pPr>
      <w:r w:rsidRPr="0001495B">
        <w:rPr>
          <w:rFonts w:ascii="Arial" w:hAnsi="Arial" w:cs="Arial"/>
          <w:sz w:val="18"/>
          <w:szCs w:val="18"/>
        </w:rPr>
        <w:t xml:space="preserve">a </w:t>
      </w:r>
    </w:p>
    <w:p w14:paraId="0A1106F3" w14:textId="77777777" w:rsidR="00F16A92" w:rsidRPr="0001495B" w:rsidRDefault="00F16A92" w:rsidP="00F16A92">
      <w:pPr>
        <w:autoSpaceDE w:val="0"/>
        <w:autoSpaceDN w:val="0"/>
        <w:adjustRightInd w:val="0"/>
        <w:ind w:right="94"/>
        <w:jc w:val="both"/>
        <w:rPr>
          <w:rFonts w:ascii="Arial" w:eastAsiaTheme="minorEastAsia" w:hAnsi="Arial" w:cs="Arial"/>
          <w:sz w:val="18"/>
          <w:szCs w:val="18"/>
          <w:lang w:eastAsia="pl-PL"/>
        </w:rPr>
      </w:pPr>
      <w:r w:rsidRPr="0001495B">
        <w:rPr>
          <w:rFonts w:ascii="Arial" w:eastAsiaTheme="minorEastAsia" w:hAnsi="Arial" w:cs="Arial"/>
          <w:sz w:val="18"/>
          <w:szCs w:val="18"/>
          <w:lang w:eastAsia="pl-PL"/>
        </w:rPr>
        <w:t xml:space="preserve">..........................................................................................., wpisanym do KRS/ Centralnej Ewidencji i Informacji o Działalności Gospodarczej, NIP: …. REGON: ………, zwanym w dalszej części umowy </w:t>
      </w:r>
      <w:r w:rsidRPr="0001495B">
        <w:rPr>
          <w:rFonts w:ascii="Arial" w:eastAsiaTheme="minorEastAsia" w:hAnsi="Arial" w:cs="Arial"/>
          <w:b/>
          <w:bCs/>
          <w:sz w:val="18"/>
          <w:szCs w:val="18"/>
          <w:lang w:eastAsia="pl-PL"/>
        </w:rPr>
        <w:t>Wykonawcą</w:t>
      </w:r>
      <w:r w:rsidRPr="0001495B">
        <w:rPr>
          <w:rFonts w:ascii="Arial" w:eastAsiaTheme="minorEastAsia" w:hAnsi="Arial" w:cs="Arial"/>
          <w:sz w:val="18"/>
          <w:szCs w:val="18"/>
          <w:lang w:eastAsia="pl-PL"/>
        </w:rPr>
        <w:t>, reprezentowanym przez:</w:t>
      </w:r>
    </w:p>
    <w:p w14:paraId="4A446155" w14:textId="77777777" w:rsidR="00F16A92" w:rsidRPr="0001495B" w:rsidRDefault="00F16A92" w:rsidP="00F16A92">
      <w:pPr>
        <w:numPr>
          <w:ilvl w:val="0"/>
          <w:numId w:val="83"/>
        </w:numPr>
        <w:tabs>
          <w:tab w:val="left" w:pos="709"/>
        </w:tabs>
        <w:suppressAutoHyphens/>
        <w:contextualSpacing/>
        <w:jc w:val="both"/>
        <w:rPr>
          <w:rFonts w:ascii="Arial" w:hAnsi="Arial" w:cs="Arial"/>
          <w:sz w:val="18"/>
          <w:szCs w:val="18"/>
        </w:rPr>
      </w:pPr>
      <w:r w:rsidRPr="0001495B">
        <w:rPr>
          <w:rFonts w:ascii="Arial" w:hAnsi="Arial" w:cs="Arial"/>
          <w:sz w:val="18"/>
          <w:szCs w:val="18"/>
        </w:rPr>
        <w:t>................................................................................</w:t>
      </w:r>
    </w:p>
    <w:p w14:paraId="3C56D78A" w14:textId="77777777" w:rsidR="00F16A92" w:rsidRPr="00132E20" w:rsidRDefault="00F16A92" w:rsidP="00F16A92">
      <w:pPr>
        <w:contextualSpacing/>
        <w:rPr>
          <w:rFonts w:ascii="Calibri" w:hAnsi="Calibri" w:cs="Calibri"/>
          <w:color w:val="EE0000"/>
          <w:sz w:val="18"/>
          <w:szCs w:val="18"/>
        </w:rPr>
      </w:pPr>
    </w:p>
    <w:p w14:paraId="6A97A4EB" w14:textId="77777777" w:rsidR="00F16A92" w:rsidRPr="00132E20" w:rsidRDefault="00F16A92" w:rsidP="00F16A92">
      <w:pPr>
        <w:pStyle w:val="HTML-wstpniesformatowany"/>
        <w:jc w:val="both"/>
        <w:rPr>
          <w:rFonts w:ascii="Arial" w:hAnsi="Arial" w:cs="Arial"/>
          <w:i/>
          <w:iCs/>
          <w:sz w:val="18"/>
          <w:szCs w:val="18"/>
        </w:rPr>
      </w:pPr>
      <w:r w:rsidRPr="00132E20">
        <w:rPr>
          <w:rFonts w:ascii="Arial" w:hAnsi="Arial" w:cs="Arial"/>
          <w:i/>
          <w:iCs/>
          <w:sz w:val="18"/>
          <w:szCs w:val="18"/>
        </w:rPr>
        <w:t>wyłonionym w postępowaniu przeprowadzonym w trybie przetargu nieograniczonego na podstawie art. 132 ustawy z dnia 11</w:t>
      </w:r>
      <w:r>
        <w:rPr>
          <w:rFonts w:ascii="Arial" w:hAnsi="Arial" w:cs="Arial"/>
          <w:i/>
          <w:iCs/>
          <w:sz w:val="18"/>
          <w:szCs w:val="18"/>
        </w:rPr>
        <w:t> </w:t>
      </w:r>
      <w:r w:rsidRPr="00132E20">
        <w:rPr>
          <w:rFonts w:ascii="Arial" w:hAnsi="Arial" w:cs="Arial"/>
          <w:i/>
          <w:iCs/>
          <w:sz w:val="18"/>
          <w:szCs w:val="18"/>
        </w:rPr>
        <w:t>września 2019 r. Prawo zamówień publicznych (Dz. U. z 2024 r., poz. 1320) - zwanej dalej „ustawą Pzp”), w celu zrealizowania zamówienia publicznego przeglądy techniczne, kalibracje i serwis aparatury medycznej. (nr sprawy ZP.381.21.2026) o</w:t>
      </w:r>
      <w:r>
        <w:rPr>
          <w:rFonts w:ascii="Arial" w:hAnsi="Arial" w:cs="Arial"/>
          <w:i/>
          <w:iCs/>
          <w:sz w:val="18"/>
          <w:szCs w:val="18"/>
        </w:rPr>
        <w:t> </w:t>
      </w:r>
      <w:r w:rsidRPr="00132E20">
        <w:rPr>
          <w:rFonts w:ascii="Arial" w:hAnsi="Arial" w:cs="Arial"/>
          <w:i/>
          <w:iCs/>
          <w:sz w:val="18"/>
          <w:szCs w:val="18"/>
        </w:rPr>
        <w:t>następującej treści:</w:t>
      </w:r>
    </w:p>
    <w:p w14:paraId="569EB8C4" w14:textId="77777777" w:rsidR="00F16A92" w:rsidRPr="0001495B" w:rsidRDefault="00F16A92" w:rsidP="00F16A92">
      <w:pPr>
        <w:suppressAutoHyphens/>
        <w:rPr>
          <w:rFonts w:ascii="Arial" w:eastAsia="Times New Roman" w:hAnsi="Arial" w:cs="Arial"/>
          <w:b/>
          <w:bCs/>
          <w:color w:val="00B050"/>
          <w:sz w:val="18"/>
          <w:szCs w:val="18"/>
          <w:lang w:eastAsia="ar-SA"/>
        </w:rPr>
      </w:pPr>
    </w:p>
    <w:p w14:paraId="2223188A" w14:textId="77777777" w:rsidR="00F16A92" w:rsidRPr="00CD0F55" w:rsidRDefault="00F16A92" w:rsidP="00F16A92">
      <w:pPr>
        <w:autoSpaceDE w:val="0"/>
        <w:autoSpaceDN w:val="0"/>
        <w:adjustRightInd w:val="0"/>
        <w:ind w:right="94"/>
        <w:jc w:val="center"/>
        <w:rPr>
          <w:rFonts w:ascii="Arial" w:hAnsi="Arial" w:cs="Arial"/>
          <w:sz w:val="18"/>
          <w:szCs w:val="18"/>
        </w:rPr>
      </w:pPr>
      <w:r w:rsidRPr="00CD0F55">
        <w:rPr>
          <w:rFonts w:ascii="Arial" w:hAnsi="Arial" w:cs="Arial"/>
          <w:sz w:val="18"/>
          <w:szCs w:val="18"/>
        </w:rPr>
        <w:t>§ 1</w:t>
      </w:r>
    </w:p>
    <w:p w14:paraId="5B392D4A" w14:textId="77777777" w:rsidR="00CD0F55" w:rsidRPr="00CD0F55" w:rsidRDefault="00F16A92" w:rsidP="0060168C">
      <w:pPr>
        <w:pStyle w:val="Akapitzlist"/>
        <w:numPr>
          <w:ilvl w:val="2"/>
          <w:numId w:val="189"/>
        </w:numPr>
        <w:jc w:val="both"/>
        <w:rPr>
          <w:rFonts w:ascii="Arial" w:hAnsi="Arial" w:cs="Arial"/>
          <w:sz w:val="18"/>
          <w:szCs w:val="18"/>
        </w:rPr>
      </w:pPr>
      <w:r w:rsidRPr="00CD0F55">
        <w:rPr>
          <w:rFonts w:ascii="Arial" w:hAnsi="Arial" w:cs="Arial"/>
          <w:sz w:val="18"/>
          <w:szCs w:val="18"/>
        </w:rPr>
        <w:t xml:space="preserve">Przedmiotem umowy są </w:t>
      </w:r>
      <w:r w:rsidRPr="00CD0F55">
        <w:rPr>
          <w:rFonts w:ascii="Arial" w:hAnsi="Arial" w:cs="Arial"/>
          <w:b/>
          <w:bCs/>
          <w:sz w:val="18"/>
          <w:szCs w:val="18"/>
        </w:rPr>
        <w:t>usługi przeglądów technicznych, testów i kalibracji aparatury medycznej</w:t>
      </w:r>
      <w:r w:rsidRPr="00CD0F55">
        <w:rPr>
          <w:rFonts w:ascii="Arial" w:hAnsi="Arial" w:cs="Arial"/>
          <w:sz w:val="18"/>
          <w:szCs w:val="18"/>
        </w:rPr>
        <w:t xml:space="preserve"> zgodnie z SWZ i ofertą Wykonawcy w </w:t>
      </w:r>
      <w:r w:rsidRPr="00CD0F55">
        <w:rPr>
          <w:rFonts w:ascii="Arial" w:hAnsi="Arial" w:cs="Arial"/>
          <w:b/>
          <w:bCs/>
          <w:sz w:val="18"/>
          <w:szCs w:val="18"/>
        </w:rPr>
        <w:t xml:space="preserve">Zadaniu nr 58 </w:t>
      </w:r>
      <w:r w:rsidRPr="006F5128">
        <w:rPr>
          <w:rFonts w:ascii="Arial" w:hAnsi="Arial" w:cs="Arial"/>
          <w:sz w:val="18"/>
          <w:szCs w:val="18"/>
        </w:rPr>
        <w:t>(</w:t>
      </w:r>
      <w:r w:rsidR="00CD0F55" w:rsidRPr="00CD0F55">
        <w:rPr>
          <w:rFonts w:ascii="Arial" w:hAnsi="Arial" w:cs="Arial"/>
          <w:sz w:val="18"/>
          <w:szCs w:val="18"/>
        </w:rPr>
        <w:t>Tomograf komputerowy Revolution Ascend (Wyposażenie aparatu: Kardiomonitor Cardiac Trigger Monitor 7800, s/n: (21)23100170; AW Serwer CZ233306LG)</w:t>
      </w:r>
      <w:r w:rsidRPr="00CD0F55">
        <w:rPr>
          <w:rFonts w:ascii="Arial" w:hAnsi="Arial" w:cs="Arial"/>
          <w:sz w:val="18"/>
          <w:szCs w:val="18"/>
        </w:rPr>
        <w:t>).</w:t>
      </w:r>
    </w:p>
    <w:p w14:paraId="39B637AA" w14:textId="00586C23" w:rsidR="00CD0F55" w:rsidRPr="00CD0F55" w:rsidRDefault="00CD0F55" w:rsidP="0060168C">
      <w:pPr>
        <w:pStyle w:val="Akapitzlist"/>
        <w:numPr>
          <w:ilvl w:val="2"/>
          <w:numId w:val="189"/>
        </w:numPr>
        <w:jc w:val="both"/>
        <w:rPr>
          <w:rFonts w:ascii="Arial" w:hAnsi="Arial" w:cs="Arial"/>
          <w:sz w:val="18"/>
          <w:szCs w:val="18"/>
        </w:rPr>
      </w:pPr>
      <w:r w:rsidRPr="00CD0F55">
        <w:rPr>
          <w:rFonts w:ascii="Arial" w:hAnsi="Arial" w:cs="Arial"/>
          <w:sz w:val="18"/>
          <w:szCs w:val="18"/>
        </w:rPr>
        <w:t>Wykonawca wykona usługę stanowiącą przedmiot umowy na własny koszt i ryzyko.</w:t>
      </w:r>
    </w:p>
    <w:p w14:paraId="23F10E97" w14:textId="77777777" w:rsidR="00F16A92" w:rsidRPr="00CD0F55" w:rsidRDefault="00F16A92" w:rsidP="00F16A92">
      <w:pPr>
        <w:suppressAutoHyphens/>
        <w:jc w:val="center"/>
        <w:rPr>
          <w:rFonts w:ascii="Arial" w:hAnsi="Arial" w:cs="Arial"/>
          <w:bCs/>
          <w:sz w:val="18"/>
          <w:szCs w:val="18"/>
          <w:lang w:eastAsia="ar-SA"/>
        </w:rPr>
      </w:pPr>
      <w:r w:rsidRPr="00CD0F55">
        <w:rPr>
          <w:rFonts w:ascii="Arial" w:hAnsi="Arial" w:cs="Arial"/>
          <w:bCs/>
          <w:sz w:val="18"/>
          <w:szCs w:val="18"/>
          <w:lang w:eastAsia="ar-SA"/>
        </w:rPr>
        <w:t>§ 2</w:t>
      </w:r>
    </w:p>
    <w:p w14:paraId="71C97DF6" w14:textId="77777777" w:rsidR="00F16A92" w:rsidRPr="00CD0F55" w:rsidRDefault="00F16A92" w:rsidP="00F16A92">
      <w:pPr>
        <w:autoSpaceDE w:val="0"/>
        <w:autoSpaceDN w:val="0"/>
        <w:adjustRightInd w:val="0"/>
        <w:ind w:right="94"/>
        <w:jc w:val="both"/>
        <w:rPr>
          <w:rFonts w:ascii="Arial" w:hAnsi="Arial" w:cs="Arial"/>
          <w:b/>
          <w:bCs/>
          <w:sz w:val="18"/>
          <w:szCs w:val="18"/>
        </w:rPr>
      </w:pPr>
      <w:r w:rsidRPr="00CD0F55">
        <w:rPr>
          <w:rFonts w:ascii="Arial" w:hAnsi="Arial" w:cs="Arial"/>
          <w:b/>
          <w:bCs/>
          <w:sz w:val="18"/>
          <w:szCs w:val="18"/>
        </w:rPr>
        <w:t>Obowiązki Zamawiającego:</w:t>
      </w:r>
    </w:p>
    <w:p w14:paraId="59F22EAB" w14:textId="77777777" w:rsidR="00F16A92" w:rsidRPr="00CD0F55" w:rsidRDefault="00F16A92" w:rsidP="0060168C">
      <w:pPr>
        <w:numPr>
          <w:ilvl w:val="0"/>
          <w:numId w:val="194"/>
        </w:numPr>
        <w:autoSpaceDE w:val="0"/>
        <w:autoSpaceDN w:val="0"/>
        <w:adjustRightInd w:val="0"/>
        <w:ind w:right="94"/>
        <w:contextualSpacing/>
        <w:jc w:val="both"/>
        <w:rPr>
          <w:rFonts w:ascii="Arial" w:hAnsi="Arial" w:cs="Arial"/>
          <w:sz w:val="18"/>
          <w:szCs w:val="18"/>
        </w:rPr>
      </w:pPr>
      <w:r w:rsidRPr="00CD0F55">
        <w:rPr>
          <w:rFonts w:ascii="Arial" w:hAnsi="Arial" w:cs="Arial"/>
          <w:sz w:val="18"/>
          <w:szCs w:val="18"/>
        </w:rPr>
        <w:t>Udostępnienie aparatury i sprzętu medycznego do wykonywania usługi przez Wykonawcę.</w:t>
      </w:r>
    </w:p>
    <w:p w14:paraId="3AF529F7" w14:textId="77777777" w:rsidR="00F16A92" w:rsidRPr="00CD0F55" w:rsidRDefault="00F16A92" w:rsidP="0060168C">
      <w:pPr>
        <w:numPr>
          <w:ilvl w:val="0"/>
          <w:numId w:val="194"/>
        </w:numPr>
        <w:autoSpaceDE w:val="0"/>
        <w:autoSpaceDN w:val="0"/>
        <w:adjustRightInd w:val="0"/>
        <w:ind w:right="94"/>
        <w:contextualSpacing/>
        <w:jc w:val="both"/>
        <w:rPr>
          <w:rFonts w:ascii="Arial" w:hAnsi="Arial" w:cs="Arial"/>
          <w:sz w:val="18"/>
          <w:szCs w:val="18"/>
        </w:rPr>
      </w:pPr>
      <w:r w:rsidRPr="00CD0F55">
        <w:rPr>
          <w:rFonts w:ascii="Arial" w:hAnsi="Arial" w:cs="Arial"/>
          <w:sz w:val="18"/>
          <w:szCs w:val="18"/>
        </w:rPr>
        <w:t>Każdorazowo z wykonania usługi zostanie sporządzony przez Wykonawcę i zaakceptowany przez przedstawiciela Zamawiającego raport serwisowy.</w:t>
      </w:r>
    </w:p>
    <w:p w14:paraId="6A57CC62" w14:textId="77777777" w:rsidR="00F16A92" w:rsidRPr="006F5128" w:rsidRDefault="00F16A92" w:rsidP="00F16A92">
      <w:pPr>
        <w:suppressAutoHyphens/>
        <w:jc w:val="center"/>
        <w:rPr>
          <w:rFonts w:ascii="Arial" w:hAnsi="Arial" w:cs="Arial"/>
          <w:sz w:val="18"/>
          <w:szCs w:val="18"/>
          <w:lang w:eastAsia="ar-SA"/>
        </w:rPr>
      </w:pPr>
      <w:r w:rsidRPr="006F5128">
        <w:rPr>
          <w:rFonts w:ascii="Arial" w:hAnsi="Arial" w:cs="Arial"/>
          <w:sz w:val="18"/>
          <w:szCs w:val="18"/>
          <w:lang w:eastAsia="ar-SA"/>
        </w:rPr>
        <w:t>§ 3</w:t>
      </w:r>
    </w:p>
    <w:p w14:paraId="4548BBC5" w14:textId="77777777" w:rsidR="00F16A92" w:rsidRPr="00CD0F55" w:rsidRDefault="00F16A92" w:rsidP="00F16A92">
      <w:pPr>
        <w:jc w:val="both"/>
        <w:rPr>
          <w:rFonts w:ascii="Arial" w:hAnsi="Arial" w:cs="Arial"/>
          <w:b/>
          <w:sz w:val="18"/>
          <w:szCs w:val="18"/>
        </w:rPr>
      </w:pPr>
      <w:r w:rsidRPr="00CD0F55">
        <w:rPr>
          <w:rFonts w:ascii="Arial" w:hAnsi="Arial" w:cs="Arial"/>
          <w:b/>
          <w:sz w:val="18"/>
          <w:szCs w:val="18"/>
        </w:rPr>
        <w:t>Obowiązki Wykonawcy:</w:t>
      </w:r>
    </w:p>
    <w:p w14:paraId="30D03973" w14:textId="77777777" w:rsidR="00F16A92" w:rsidRPr="00CD0F55" w:rsidRDefault="00F16A92" w:rsidP="00F16A92">
      <w:pPr>
        <w:pStyle w:val="western"/>
        <w:spacing w:before="0" w:beforeAutospacing="0"/>
        <w:jc w:val="both"/>
        <w:rPr>
          <w:rFonts w:ascii="Arial" w:hAnsi="Arial" w:cs="Arial"/>
          <w:color w:val="auto"/>
          <w:sz w:val="18"/>
          <w:szCs w:val="18"/>
        </w:rPr>
      </w:pPr>
      <w:r w:rsidRPr="00CD0F55">
        <w:rPr>
          <w:rFonts w:ascii="Arial" w:hAnsi="Arial" w:cs="Arial"/>
          <w:color w:val="auto"/>
          <w:sz w:val="18"/>
          <w:szCs w:val="18"/>
        </w:rPr>
        <w:t>Przedmiot zamówienia dla Zadania nr 58 obejmuje pełną opiekę serwisową wraz z przeglądami i ewentualną wymianą podzespołów w tym również wymianę lampy rtg :</w:t>
      </w:r>
    </w:p>
    <w:p w14:paraId="3F38B33D"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Wykonanie planowych przeglądów i konserwacji, odbywać się będzie</w:t>
      </w:r>
      <w:r w:rsidRPr="002F0477">
        <w:rPr>
          <w:rFonts w:ascii="Arial" w:hAnsi="Arial" w:cs="Arial"/>
          <w:b/>
          <w:bCs/>
          <w:color w:val="auto"/>
          <w:sz w:val="18"/>
          <w:szCs w:val="18"/>
        </w:rPr>
        <w:t xml:space="preserve"> </w:t>
      </w:r>
      <w:r w:rsidRPr="002F0477">
        <w:rPr>
          <w:rFonts w:ascii="Arial" w:hAnsi="Arial" w:cs="Arial"/>
          <w:color w:val="auto"/>
          <w:sz w:val="18"/>
          <w:szCs w:val="18"/>
        </w:rPr>
        <w:t xml:space="preserve">zgodnie z zakresem i wymaganiami producenta aparatu potwierdzone certyfikatem z oznaczoną datą ważności wystawionym przez Wykonawcę. </w:t>
      </w:r>
    </w:p>
    <w:p w14:paraId="7D41096B"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Zamawiający przewiduje wykonanie 3 planowanych przeglądów i konserwacji w roku;</w:t>
      </w:r>
    </w:p>
    <w:p w14:paraId="43133B0B"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Wykonawca zobowiązuje się do wykonania przeglądów w taki sposób, aby aparat nie posiadał przerw w potwierdzeniu wykonania przeglądów.</w:t>
      </w:r>
    </w:p>
    <w:p w14:paraId="53CCE17F" w14:textId="4560FAF0"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 xml:space="preserve">Wykonawca w ramach usługi Wykonawca zapewnia diagnostykę, naprawy oraz testy wraz z dojazdami  </w:t>
      </w:r>
      <w:r w:rsidR="00523528">
        <w:rPr>
          <w:rFonts w:ascii="Arial" w:hAnsi="Arial" w:cs="Arial"/>
          <w:color w:val="auto"/>
          <w:sz w:val="18"/>
          <w:szCs w:val="18"/>
        </w:rPr>
        <w:t>-</w:t>
      </w:r>
      <w:r w:rsidRPr="002F0477">
        <w:rPr>
          <w:rFonts w:ascii="Arial" w:hAnsi="Arial" w:cs="Arial"/>
          <w:color w:val="auto"/>
          <w:sz w:val="18"/>
          <w:szCs w:val="18"/>
        </w:rPr>
        <w:t xml:space="preserve"> bez limitów, zawsze po każdym zgłoszeniu awarii.</w:t>
      </w:r>
    </w:p>
    <w:p w14:paraId="75F3B06E"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Wykonawca zapewnia diagnostykę zdalną.</w:t>
      </w:r>
    </w:p>
    <w:p w14:paraId="20C4705D"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 przypadku konieczności wymiany części zamiennych, Wykonawca wymieni je bez zbędnej zwłoki w ramach niniejszego zadania, bez dodatkowych kosztów.</w:t>
      </w:r>
    </w:p>
    <w:p w14:paraId="2B1751C4"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Wymiana części zamiennych i praca inżynierów serwisowych wraz z ich dojazdami nie podlega limitom.</w:t>
      </w:r>
    </w:p>
    <w:p w14:paraId="38A88599"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Wykonawca posiadać będzie dokumentację serwisową i oprogramowanie serwisowe oraz dostęp serwisowy w tym aktualne kody i klucze serwisowe, pochodzące z udokumentowanego legalnego źródła</w:t>
      </w:r>
    </w:p>
    <w:p w14:paraId="341A1DAB"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 xml:space="preserve">Przeprowadzanie obowiązkowych aktualizacji oprogramowania i wymaganych modyfikacji TK </w:t>
      </w:r>
    </w:p>
    <w:p w14:paraId="68F0EFDA"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Wykonanie aktualizacji oprogramowania softwarowego i aplikacyjnego, zgodnie z zaleceniami producenta podczas obowiązywania umowy zarówno w tomografie komputerowym  jak i na stacjach roboczych AW posiadanych przez Zamawiającego i stanowiących wyposażenie peryferyjne tomografu komputerowego</w:t>
      </w:r>
    </w:p>
    <w:p w14:paraId="7E2E6A03"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Po każdej naprawie urządzenia radiologicznego i urządzenia pomocniczego przeprowadzonej w zakresie, który może mieć wpływ na jakość diagnostyczną uzyskiwanego obrazu lub na dawkę, jaką otrzymuje pacjent, Wykonawca wykona odpowiednio testy eksploatacyjne albo testy specjalistyczne , przynajmniej w zakresie uzasadnionym specyfikacją wykonanej naprawy .</w:t>
      </w:r>
    </w:p>
    <w:p w14:paraId="55A603E7"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 xml:space="preserve">Czas reakcji zdalnej (zdalna diagnostyka) - </w:t>
      </w:r>
      <w:r w:rsidRPr="002F0477">
        <w:rPr>
          <w:rFonts w:ascii="Arial" w:hAnsi="Arial" w:cs="Arial"/>
          <w:b/>
          <w:bCs/>
          <w:color w:val="auto"/>
          <w:sz w:val="18"/>
          <w:szCs w:val="18"/>
        </w:rPr>
        <w:t xml:space="preserve">maksymalnie do 4 godzin </w:t>
      </w:r>
      <w:r w:rsidRPr="002F0477">
        <w:rPr>
          <w:rFonts w:ascii="Arial" w:hAnsi="Arial" w:cs="Arial"/>
          <w:color w:val="auto"/>
          <w:sz w:val="18"/>
          <w:szCs w:val="18"/>
        </w:rPr>
        <w:t xml:space="preserve"> od zgłoszenia, liczone w dni robocze od poniedziałku do piątku w przedziale godzinowym 8:00-16:00</w:t>
      </w:r>
    </w:p>
    <w:p w14:paraId="5CF096D9" w14:textId="51A5DF4D"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 xml:space="preserve">Czas przystąpienia do naprawy w miejscu instalacji </w:t>
      </w:r>
      <w:r w:rsidR="00523528">
        <w:rPr>
          <w:rFonts w:ascii="Arial" w:hAnsi="Arial" w:cs="Arial"/>
          <w:color w:val="auto"/>
          <w:sz w:val="18"/>
          <w:szCs w:val="18"/>
        </w:rPr>
        <w:t>-</w:t>
      </w:r>
      <w:r w:rsidRPr="002F0477">
        <w:rPr>
          <w:rFonts w:ascii="Arial" w:hAnsi="Arial" w:cs="Arial"/>
          <w:color w:val="auto"/>
          <w:sz w:val="18"/>
          <w:szCs w:val="18"/>
        </w:rPr>
        <w:t xml:space="preserve"> </w:t>
      </w:r>
      <w:r w:rsidRPr="002F0477">
        <w:rPr>
          <w:rFonts w:ascii="Arial" w:hAnsi="Arial" w:cs="Arial"/>
          <w:b/>
          <w:bCs/>
          <w:color w:val="auto"/>
          <w:sz w:val="18"/>
          <w:szCs w:val="18"/>
        </w:rPr>
        <w:t>maksymalnie do 48 godzin od zgłoszenia</w:t>
      </w:r>
      <w:r w:rsidRPr="002F0477">
        <w:rPr>
          <w:rFonts w:ascii="Arial" w:hAnsi="Arial" w:cs="Arial"/>
          <w:color w:val="auto"/>
          <w:sz w:val="18"/>
          <w:szCs w:val="18"/>
        </w:rPr>
        <w:t xml:space="preserve"> </w:t>
      </w:r>
    </w:p>
    <w:p w14:paraId="14D7EC2F" w14:textId="77777777" w:rsidR="00F16A92" w:rsidRPr="002F0477" w:rsidRDefault="00F16A92" w:rsidP="00F16A92">
      <w:pPr>
        <w:pStyle w:val="western"/>
        <w:numPr>
          <w:ilvl w:val="0"/>
          <w:numId w:val="73"/>
        </w:numPr>
        <w:spacing w:before="0" w:beforeAutospacing="0"/>
        <w:jc w:val="both"/>
        <w:rPr>
          <w:rFonts w:ascii="Arial" w:hAnsi="Arial" w:cs="Arial"/>
          <w:color w:val="auto"/>
          <w:sz w:val="18"/>
          <w:szCs w:val="18"/>
        </w:rPr>
      </w:pPr>
      <w:r w:rsidRPr="002F0477">
        <w:rPr>
          <w:rFonts w:ascii="Arial" w:hAnsi="Arial" w:cs="Arial"/>
          <w:color w:val="auto"/>
          <w:sz w:val="18"/>
          <w:szCs w:val="18"/>
        </w:rPr>
        <w:t>Czas przywrócenia możliwości korzystania ze sprawnego urządzenia:</w:t>
      </w:r>
    </w:p>
    <w:p w14:paraId="3A8C8963" w14:textId="77777777" w:rsidR="00F16A92" w:rsidRPr="0001473D" w:rsidRDefault="00F16A92" w:rsidP="00F16A92">
      <w:pPr>
        <w:pStyle w:val="western"/>
        <w:numPr>
          <w:ilvl w:val="0"/>
          <w:numId w:val="72"/>
        </w:numPr>
        <w:spacing w:before="0" w:beforeAutospacing="0"/>
        <w:jc w:val="both"/>
        <w:rPr>
          <w:rFonts w:ascii="Arial" w:hAnsi="Arial" w:cs="Arial"/>
          <w:i/>
          <w:color w:val="auto"/>
          <w:sz w:val="18"/>
          <w:szCs w:val="18"/>
        </w:rPr>
      </w:pPr>
      <w:r w:rsidRPr="002F0477">
        <w:rPr>
          <w:rFonts w:ascii="Arial" w:hAnsi="Arial" w:cs="Arial"/>
          <w:i/>
          <w:color w:val="auto"/>
          <w:sz w:val="18"/>
          <w:szCs w:val="18"/>
        </w:rPr>
        <w:t xml:space="preserve">Czas naprawy </w:t>
      </w:r>
      <w:r w:rsidRPr="002F0477">
        <w:rPr>
          <w:rFonts w:ascii="Arial" w:hAnsi="Arial" w:cs="Arial"/>
          <w:b/>
          <w:bCs/>
          <w:i/>
          <w:color w:val="auto"/>
          <w:sz w:val="18"/>
          <w:szCs w:val="18"/>
        </w:rPr>
        <w:t>bez części</w:t>
      </w:r>
      <w:r w:rsidRPr="002F0477">
        <w:rPr>
          <w:rFonts w:ascii="Arial" w:hAnsi="Arial" w:cs="Arial"/>
          <w:i/>
          <w:color w:val="auto"/>
          <w:sz w:val="18"/>
          <w:szCs w:val="18"/>
        </w:rPr>
        <w:t xml:space="preserve">  - w okresie nieprzekraczającym maksymalnie </w:t>
      </w:r>
      <w:r w:rsidRPr="002F0477">
        <w:rPr>
          <w:rFonts w:ascii="Arial" w:hAnsi="Arial" w:cs="Arial"/>
          <w:b/>
          <w:bCs/>
          <w:i/>
          <w:color w:val="auto"/>
          <w:sz w:val="18"/>
          <w:szCs w:val="18"/>
        </w:rPr>
        <w:t>3</w:t>
      </w:r>
      <w:r w:rsidRPr="002F0477">
        <w:rPr>
          <w:rFonts w:ascii="Arial" w:hAnsi="Arial" w:cs="Arial"/>
          <w:b/>
          <w:i/>
          <w:color w:val="auto"/>
          <w:sz w:val="18"/>
          <w:szCs w:val="18"/>
        </w:rPr>
        <w:t xml:space="preserve"> dni robocze </w:t>
      </w:r>
      <w:r w:rsidRPr="002F0477">
        <w:rPr>
          <w:rFonts w:ascii="Arial" w:hAnsi="Arial" w:cs="Arial"/>
          <w:i/>
          <w:color w:val="auto"/>
          <w:sz w:val="18"/>
          <w:szCs w:val="18"/>
        </w:rPr>
        <w:t>od zgło</w:t>
      </w:r>
      <w:r w:rsidRPr="0001473D">
        <w:rPr>
          <w:rFonts w:ascii="Arial" w:hAnsi="Arial" w:cs="Arial"/>
          <w:i/>
          <w:color w:val="auto"/>
          <w:sz w:val="18"/>
          <w:szCs w:val="18"/>
        </w:rPr>
        <w:t>szenia awarii;</w:t>
      </w:r>
    </w:p>
    <w:p w14:paraId="3C7F6B4A" w14:textId="029A3936" w:rsidR="00F16A92" w:rsidRPr="0001473D" w:rsidRDefault="00F16A92" w:rsidP="00F16A92">
      <w:pPr>
        <w:pStyle w:val="western"/>
        <w:numPr>
          <w:ilvl w:val="0"/>
          <w:numId w:val="72"/>
        </w:numPr>
        <w:spacing w:before="0" w:beforeAutospacing="0"/>
        <w:jc w:val="both"/>
        <w:rPr>
          <w:rFonts w:ascii="Arial" w:hAnsi="Arial" w:cs="Arial"/>
          <w:i/>
          <w:color w:val="auto"/>
          <w:sz w:val="18"/>
          <w:szCs w:val="18"/>
        </w:rPr>
      </w:pPr>
      <w:r w:rsidRPr="0001473D">
        <w:rPr>
          <w:rFonts w:ascii="Arial" w:hAnsi="Arial" w:cs="Arial"/>
          <w:i/>
          <w:color w:val="auto"/>
          <w:sz w:val="18"/>
          <w:szCs w:val="18"/>
        </w:rPr>
        <w:t xml:space="preserve">Czas naprawy </w:t>
      </w:r>
      <w:r w:rsidRPr="0001473D">
        <w:rPr>
          <w:rFonts w:ascii="Arial" w:hAnsi="Arial" w:cs="Arial"/>
          <w:b/>
          <w:bCs/>
          <w:i/>
          <w:color w:val="auto"/>
          <w:sz w:val="18"/>
          <w:szCs w:val="18"/>
        </w:rPr>
        <w:t>z użyciem części</w:t>
      </w:r>
      <w:r w:rsidRPr="0001473D">
        <w:rPr>
          <w:rFonts w:ascii="Arial" w:hAnsi="Arial" w:cs="Arial"/>
          <w:i/>
          <w:color w:val="auto"/>
          <w:sz w:val="18"/>
          <w:szCs w:val="18"/>
        </w:rPr>
        <w:t xml:space="preserve"> </w:t>
      </w:r>
      <w:r w:rsidR="00523528" w:rsidRPr="0001473D">
        <w:rPr>
          <w:rFonts w:ascii="Arial" w:hAnsi="Arial" w:cs="Arial"/>
          <w:i/>
          <w:color w:val="auto"/>
          <w:sz w:val="18"/>
          <w:szCs w:val="18"/>
        </w:rPr>
        <w:t>-</w:t>
      </w:r>
      <w:r w:rsidRPr="0001473D">
        <w:rPr>
          <w:rFonts w:ascii="Arial" w:hAnsi="Arial" w:cs="Arial"/>
          <w:i/>
          <w:color w:val="auto"/>
          <w:sz w:val="18"/>
          <w:szCs w:val="18"/>
        </w:rPr>
        <w:t xml:space="preserve"> w okresie nieprzekraczającym </w:t>
      </w:r>
      <w:r w:rsidRPr="0001473D">
        <w:rPr>
          <w:rFonts w:ascii="Arial" w:hAnsi="Arial" w:cs="Arial"/>
          <w:b/>
          <w:bCs/>
          <w:i/>
          <w:color w:val="auto"/>
          <w:sz w:val="18"/>
          <w:szCs w:val="18"/>
        </w:rPr>
        <w:t>7</w:t>
      </w:r>
      <w:r w:rsidRPr="0001473D">
        <w:rPr>
          <w:rFonts w:ascii="Arial" w:hAnsi="Arial" w:cs="Arial"/>
          <w:b/>
          <w:i/>
          <w:color w:val="auto"/>
          <w:sz w:val="18"/>
          <w:szCs w:val="18"/>
        </w:rPr>
        <w:t xml:space="preserve"> dni roboczych</w:t>
      </w:r>
      <w:r w:rsidRPr="0001473D">
        <w:rPr>
          <w:rFonts w:ascii="Arial" w:hAnsi="Arial" w:cs="Arial"/>
          <w:i/>
          <w:color w:val="auto"/>
          <w:sz w:val="18"/>
          <w:szCs w:val="18"/>
        </w:rPr>
        <w:t xml:space="preserve"> od </w:t>
      </w:r>
      <w:r w:rsidR="0001473D" w:rsidRPr="0001473D">
        <w:rPr>
          <w:rFonts w:ascii="Arial" w:hAnsi="Arial" w:cs="Arial"/>
          <w:i/>
          <w:color w:val="auto"/>
          <w:sz w:val="18"/>
          <w:szCs w:val="18"/>
        </w:rPr>
        <w:t>zgłoszenia awarii</w:t>
      </w:r>
      <w:r w:rsidRPr="0001473D">
        <w:rPr>
          <w:rFonts w:ascii="Arial" w:hAnsi="Arial" w:cs="Arial"/>
          <w:i/>
          <w:color w:val="auto"/>
          <w:sz w:val="18"/>
          <w:szCs w:val="18"/>
        </w:rPr>
        <w:t>.</w:t>
      </w:r>
    </w:p>
    <w:p w14:paraId="453F905C" w14:textId="77777777" w:rsidR="00F16A92" w:rsidRPr="00942047" w:rsidRDefault="00F16A92" w:rsidP="00F16A92">
      <w:pPr>
        <w:overflowPunct w:val="0"/>
        <w:autoSpaceDE w:val="0"/>
        <w:autoSpaceDN w:val="0"/>
        <w:adjustRightInd w:val="0"/>
        <w:ind w:left="66"/>
        <w:contextualSpacing/>
        <w:jc w:val="center"/>
        <w:textAlignment w:val="baseline"/>
        <w:rPr>
          <w:rFonts w:ascii="Arial" w:hAnsi="Arial" w:cs="Arial"/>
          <w:bCs/>
          <w:sz w:val="18"/>
          <w:szCs w:val="18"/>
        </w:rPr>
      </w:pPr>
      <w:r w:rsidRPr="00942047">
        <w:rPr>
          <w:rFonts w:ascii="Arial" w:hAnsi="Arial" w:cs="Arial"/>
          <w:bCs/>
          <w:sz w:val="18"/>
          <w:szCs w:val="18"/>
        </w:rPr>
        <w:t>§ 4</w:t>
      </w:r>
    </w:p>
    <w:p w14:paraId="3291EFBE" w14:textId="77777777" w:rsidR="00F16A92" w:rsidRPr="00CD0F55" w:rsidRDefault="00F16A92" w:rsidP="0060168C">
      <w:pPr>
        <w:numPr>
          <w:ilvl w:val="0"/>
          <w:numId w:val="195"/>
        </w:numPr>
        <w:suppressAutoHyphens/>
        <w:jc w:val="both"/>
        <w:rPr>
          <w:rFonts w:ascii="Arial" w:hAnsi="Arial" w:cs="Arial"/>
          <w:sz w:val="18"/>
          <w:szCs w:val="18"/>
        </w:rPr>
      </w:pPr>
      <w:r w:rsidRPr="00CD0F55">
        <w:rPr>
          <w:rFonts w:ascii="Arial" w:eastAsia="Times New Roman" w:hAnsi="Arial" w:cs="Arial"/>
          <w:sz w:val="18"/>
          <w:szCs w:val="18"/>
          <w:lang w:eastAsia="ar-SA"/>
        </w:rPr>
        <w:t>Cena miesięcznej usługi wynosi ………….. zł brutto (słownie: …………….. zł) i wynika ze złożonej przez Wykonawcę oferty przetargowej, zgodnie z kosztorysem ofertowym, który stanowi integralną część umowy.</w:t>
      </w:r>
    </w:p>
    <w:p w14:paraId="23A70918" w14:textId="77777777" w:rsidR="00F16A92" w:rsidRPr="00CD0F55" w:rsidRDefault="00F16A92" w:rsidP="0060168C">
      <w:pPr>
        <w:numPr>
          <w:ilvl w:val="0"/>
          <w:numId w:val="195"/>
        </w:numPr>
        <w:suppressAutoHyphens/>
        <w:jc w:val="both"/>
        <w:rPr>
          <w:rFonts w:ascii="Arial" w:hAnsi="Arial" w:cs="Arial"/>
          <w:sz w:val="18"/>
          <w:szCs w:val="18"/>
        </w:rPr>
      </w:pPr>
      <w:r w:rsidRPr="00CD0F55">
        <w:rPr>
          <w:rFonts w:ascii="Arial" w:eastAsia="Times New Roman" w:hAnsi="Arial" w:cs="Arial"/>
          <w:sz w:val="18"/>
          <w:szCs w:val="18"/>
          <w:lang w:eastAsia="ar-SA"/>
        </w:rPr>
        <w:t>Całkowita wartość zamówienia wynosi: ……………………. zł brutto (słownie: ……………………………….. zł).</w:t>
      </w:r>
    </w:p>
    <w:p w14:paraId="5A14929E" w14:textId="77777777" w:rsidR="00F16A92" w:rsidRPr="00CD0F55" w:rsidRDefault="00F16A92" w:rsidP="0060168C">
      <w:pPr>
        <w:numPr>
          <w:ilvl w:val="0"/>
          <w:numId w:val="195"/>
        </w:numPr>
        <w:suppressAutoHyphens/>
        <w:jc w:val="both"/>
        <w:rPr>
          <w:rFonts w:ascii="Arial" w:hAnsi="Arial" w:cs="Arial"/>
          <w:sz w:val="18"/>
          <w:szCs w:val="18"/>
        </w:rPr>
      </w:pPr>
      <w:r w:rsidRPr="00CD0F55">
        <w:rPr>
          <w:rFonts w:ascii="Arial" w:eastAsia="Times New Roman" w:hAnsi="Arial" w:cs="Arial"/>
          <w:sz w:val="18"/>
          <w:szCs w:val="18"/>
          <w:lang w:eastAsia="ar-SA"/>
        </w:rPr>
        <w:t>Zapłata za usługę będzie następować na podstawie faktury VAT.</w:t>
      </w:r>
    </w:p>
    <w:p w14:paraId="62499A60" w14:textId="77777777" w:rsidR="00F16A92" w:rsidRPr="00CD0F55" w:rsidRDefault="00F16A92" w:rsidP="0060168C">
      <w:pPr>
        <w:numPr>
          <w:ilvl w:val="0"/>
          <w:numId w:val="195"/>
        </w:numPr>
        <w:suppressAutoHyphens/>
        <w:jc w:val="both"/>
        <w:rPr>
          <w:rFonts w:ascii="Arial" w:hAnsi="Arial" w:cs="Arial"/>
          <w:sz w:val="18"/>
          <w:szCs w:val="18"/>
        </w:rPr>
      </w:pPr>
      <w:r w:rsidRPr="00CD0F55">
        <w:rPr>
          <w:rFonts w:ascii="Arial" w:eastAsia="Times New Roman" w:hAnsi="Arial" w:cs="Arial"/>
          <w:sz w:val="18"/>
          <w:szCs w:val="18"/>
          <w:lang w:eastAsia="ar-SA"/>
        </w:rPr>
        <w:t xml:space="preserve">Ceny przedstawione w ofercie nie ulegną zmianie przez cały okres obowiązywania umowy z zastrzeżeniem </w:t>
      </w:r>
      <w:r w:rsidRPr="00CD0F55">
        <w:rPr>
          <w:rFonts w:ascii="Arial" w:hAnsi="Arial" w:cs="Arial"/>
          <w:sz w:val="18"/>
          <w:szCs w:val="18"/>
        </w:rPr>
        <w:t xml:space="preserve">§ 7 i </w:t>
      </w:r>
      <w:r w:rsidRPr="00CD0F55">
        <w:rPr>
          <w:rFonts w:ascii="Arial" w:eastAsia="Times New Roman" w:hAnsi="Arial" w:cs="Arial"/>
          <w:sz w:val="18"/>
          <w:szCs w:val="18"/>
          <w:lang w:eastAsia="ar-SA"/>
        </w:rPr>
        <w:t>§ 9.</w:t>
      </w:r>
    </w:p>
    <w:p w14:paraId="3CB4530E" w14:textId="2140A3C9" w:rsidR="00F16A92" w:rsidRPr="00CD0F55" w:rsidRDefault="00F16A92" w:rsidP="0060168C">
      <w:pPr>
        <w:numPr>
          <w:ilvl w:val="0"/>
          <w:numId w:val="195"/>
        </w:numPr>
        <w:suppressAutoHyphens/>
        <w:contextualSpacing/>
        <w:jc w:val="both"/>
        <w:rPr>
          <w:rFonts w:ascii="Arial" w:hAnsi="Arial" w:cs="Arial"/>
          <w:sz w:val="18"/>
          <w:szCs w:val="18"/>
        </w:rPr>
      </w:pPr>
      <w:r w:rsidRPr="00CD0F55">
        <w:rPr>
          <w:rFonts w:ascii="Arial" w:eastAsia="Times New Roman" w:hAnsi="Arial" w:cs="Arial"/>
          <w:sz w:val="18"/>
          <w:szCs w:val="18"/>
          <w:lang w:eastAsia="ar-SA"/>
        </w:rPr>
        <w:lastRenderedPageBreak/>
        <w:t xml:space="preserve">Cena usługi obejmuje wszelkie koszty związane z realizacją umowy </w:t>
      </w:r>
      <w:r w:rsidR="00523528">
        <w:rPr>
          <w:rFonts w:ascii="Arial" w:eastAsia="Times New Roman" w:hAnsi="Arial" w:cs="Arial"/>
          <w:sz w:val="18"/>
          <w:szCs w:val="18"/>
          <w:lang w:eastAsia="ar-SA"/>
        </w:rPr>
        <w:t>-</w:t>
      </w:r>
      <w:r w:rsidRPr="00CD0F55">
        <w:rPr>
          <w:rFonts w:ascii="Arial" w:eastAsia="Times New Roman" w:hAnsi="Arial" w:cs="Arial"/>
          <w:sz w:val="18"/>
          <w:szCs w:val="18"/>
          <w:lang w:eastAsia="ar-SA"/>
        </w:rPr>
        <w:t xml:space="preserve"> między innymi: praca inżynierów serwisowych (koszty roboczogodzin) bez limitów wraz z dojazdem, przeglądy, diagnostyki, naprawy i testy.</w:t>
      </w:r>
    </w:p>
    <w:p w14:paraId="6CE3156D" w14:textId="77777777" w:rsidR="00F16A92" w:rsidRPr="00CD0F55" w:rsidRDefault="00F16A92" w:rsidP="00F16A92">
      <w:pPr>
        <w:suppressAutoHyphens/>
        <w:jc w:val="center"/>
        <w:rPr>
          <w:rFonts w:ascii="Arial" w:hAnsi="Arial" w:cs="Arial"/>
          <w:sz w:val="18"/>
          <w:szCs w:val="18"/>
          <w:lang w:eastAsia="ar-SA"/>
        </w:rPr>
      </w:pPr>
      <w:r w:rsidRPr="00CD0F55">
        <w:rPr>
          <w:rFonts w:ascii="Arial" w:hAnsi="Arial" w:cs="Arial"/>
          <w:sz w:val="18"/>
          <w:szCs w:val="18"/>
          <w:lang w:eastAsia="ar-SA"/>
        </w:rPr>
        <w:t>§ 5</w:t>
      </w:r>
    </w:p>
    <w:p w14:paraId="36315329" w14:textId="5D3FD89A" w:rsidR="00CF6708" w:rsidRPr="00FE7FFB" w:rsidRDefault="00CF6708" w:rsidP="00FE7FFB">
      <w:pPr>
        <w:pStyle w:val="Akapitzlist"/>
        <w:numPr>
          <w:ilvl w:val="1"/>
          <w:numId w:val="195"/>
        </w:numPr>
        <w:autoSpaceDE w:val="0"/>
        <w:autoSpaceDN w:val="0"/>
        <w:adjustRightInd w:val="0"/>
        <w:ind w:right="94"/>
        <w:jc w:val="both"/>
        <w:rPr>
          <w:rFonts w:ascii="Arial" w:hAnsi="Arial" w:cs="Arial"/>
          <w:sz w:val="18"/>
          <w:szCs w:val="18"/>
        </w:rPr>
      </w:pPr>
      <w:r w:rsidRPr="00FE7FFB">
        <w:rPr>
          <w:rFonts w:ascii="Arial" w:eastAsia="Times New Roman" w:hAnsi="Arial" w:cs="Arial"/>
          <w:sz w:val="18"/>
          <w:szCs w:val="18"/>
        </w:rPr>
        <w:t xml:space="preserve">Podstawą do zapłaty za wykonaną usługę będzie faktura VAT, wystawiona na podstawie </w:t>
      </w:r>
      <w:r w:rsidRPr="00FE7FFB">
        <w:rPr>
          <w:rFonts w:ascii="Arial" w:hAnsi="Arial" w:cs="Arial"/>
          <w:sz w:val="18"/>
          <w:szCs w:val="18"/>
        </w:rPr>
        <w:t xml:space="preserve">sporządzonego przez Wykonawcę i zaakceptowanego przez przedstawiciela Zamawiającego raportu serwisowego, o którym mowa w </w:t>
      </w:r>
      <w:r w:rsidRPr="00FE7FFB">
        <w:rPr>
          <w:rFonts w:ascii="Arial" w:hAnsi="Arial" w:cs="Arial"/>
          <w:sz w:val="18"/>
          <w:szCs w:val="18"/>
          <w:lang w:eastAsia="ar-SA"/>
        </w:rPr>
        <w:t>§ 2 ust. 2.</w:t>
      </w:r>
    </w:p>
    <w:p w14:paraId="3ACA7A7E" w14:textId="77777777" w:rsidR="00CF6708" w:rsidRDefault="00CF6708" w:rsidP="00CF6708">
      <w:pPr>
        <w:pStyle w:val="Akapitzlist"/>
        <w:numPr>
          <w:ilvl w:val="1"/>
          <w:numId w:val="195"/>
        </w:numPr>
        <w:autoSpaceDE w:val="0"/>
        <w:autoSpaceDN w:val="0"/>
        <w:adjustRightInd w:val="0"/>
        <w:ind w:right="94"/>
        <w:jc w:val="both"/>
        <w:rPr>
          <w:rFonts w:ascii="Arial" w:hAnsi="Arial" w:cs="Arial"/>
          <w:sz w:val="18"/>
          <w:szCs w:val="18"/>
        </w:rPr>
      </w:pPr>
      <w:r w:rsidRPr="00CF6708">
        <w:rPr>
          <w:rFonts w:ascii="Arial" w:hAnsi="Arial" w:cs="Arial"/>
          <w:sz w:val="18"/>
          <w:szCs w:val="18"/>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5BB20A9F" w14:textId="1B94E965" w:rsidR="00CF6708" w:rsidRPr="00CF6708" w:rsidRDefault="00CF6708" w:rsidP="00CF6708">
      <w:pPr>
        <w:pStyle w:val="Akapitzlist"/>
        <w:numPr>
          <w:ilvl w:val="1"/>
          <w:numId w:val="195"/>
        </w:numPr>
        <w:autoSpaceDE w:val="0"/>
        <w:autoSpaceDN w:val="0"/>
        <w:adjustRightInd w:val="0"/>
        <w:ind w:right="94"/>
        <w:jc w:val="both"/>
        <w:rPr>
          <w:rFonts w:ascii="Arial" w:hAnsi="Arial" w:cs="Arial"/>
          <w:sz w:val="18"/>
          <w:szCs w:val="18"/>
        </w:rPr>
      </w:pPr>
      <w:r w:rsidRPr="00CF6708">
        <w:rPr>
          <w:rFonts w:ascii="Arial" w:hAnsi="Arial" w:cs="Arial"/>
          <w:sz w:val="18"/>
          <w:szCs w:val="18"/>
        </w:rPr>
        <w:t>Płatność za dostarczony przedmiot umowy nastąpi w formie przelewu w terminie 60 dni licząc od daty wystawienia ustrukturyzowanej faktury VAT z nadanym identyfikatorem KSeF. Warunki uznania faktury VAT za poprawnie wystawioną, mogącą stanowić podstawę do rozliczeń i biegu terminu płatności, obejmują, w szczególności:</w:t>
      </w:r>
    </w:p>
    <w:p w14:paraId="2F787863" w14:textId="77777777" w:rsidR="00CF6708" w:rsidRDefault="00CF6708" w:rsidP="00CF6708">
      <w:pPr>
        <w:pStyle w:val="Akapitzlist"/>
        <w:numPr>
          <w:ilvl w:val="3"/>
          <w:numId w:val="189"/>
        </w:numPr>
        <w:autoSpaceDE w:val="0"/>
        <w:autoSpaceDN w:val="0"/>
        <w:adjustRightInd w:val="0"/>
        <w:ind w:right="94"/>
        <w:jc w:val="both"/>
        <w:rPr>
          <w:rFonts w:ascii="Arial" w:hAnsi="Arial" w:cs="Arial"/>
          <w:sz w:val="18"/>
          <w:szCs w:val="18"/>
        </w:rPr>
      </w:pPr>
      <w:r w:rsidRPr="00CF6708">
        <w:rPr>
          <w:rFonts w:ascii="Arial" w:hAnsi="Arial" w:cs="Arial"/>
          <w:sz w:val="18"/>
          <w:szCs w:val="18"/>
        </w:rPr>
        <w:t>faktura powinna zostać wystawiona w wariancie faktury ustrukturyzowanej KSeF FA (3),</w:t>
      </w:r>
    </w:p>
    <w:p w14:paraId="60804C81" w14:textId="77777777" w:rsidR="00CF6708" w:rsidRDefault="00CF6708" w:rsidP="00CF6708">
      <w:pPr>
        <w:pStyle w:val="Akapitzlist"/>
        <w:numPr>
          <w:ilvl w:val="3"/>
          <w:numId w:val="189"/>
        </w:numPr>
        <w:autoSpaceDE w:val="0"/>
        <w:autoSpaceDN w:val="0"/>
        <w:adjustRightInd w:val="0"/>
        <w:ind w:right="94"/>
        <w:jc w:val="both"/>
        <w:rPr>
          <w:rFonts w:ascii="Arial" w:hAnsi="Arial" w:cs="Arial"/>
          <w:sz w:val="18"/>
          <w:szCs w:val="18"/>
        </w:rPr>
      </w:pPr>
      <w:r w:rsidRPr="00CF6708">
        <w:rPr>
          <w:rFonts w:ascii="Arial" w:hAnsi="Arial" w:cs="Arial"/>
          <w:sz w:val="18"/>
          <w:szCs w:val="18"/>
        </w:rPr>
        <w:t>faktura powinna posiadać identyfikator KSeF,</w:t>
      </w:r>
    </w:p>
    <w:p w14:paraId="1B15665A" w14:textId="68C81FFE" w:rsidR="00CF6708" w:rsidRPr="00CF6708" w:rsidRDefault="00CF6708" w:rsidP="00CF6708">
      <w:pPr>
        <w:pStyle w:val="Akapitzlist"/>
        <w:numPr>
          <w:ilvl w:val="3"/>
          <w:numId w:val="189"/>
        </w:numPr>
        <w:autoSpaceDE w:val="0"/>
        <w:autoSpaceDN w:val="0"/>
        <w:adjustRightInd w:val="0"/>
        <w:ind w:right="94"/>
        <w:jc w:val="both"/>
        <w:rPr>
          <w:rFonts w:ascii="Arial" w:hAnsi="Arial" w:cs="Arial"/>
          <w:sz w:val="18"/>
          <w:szCs w:val="18"/>
        </w:rPr>
      </w:pPr>
      <w:r w:rsidRPr="00CF6708">
        <w:rPr>
          <w:rFonts w:ascii="Arial" w:hAnsi="Arial" w:cs="Arial"/>
          <w:sz w:val="18"/>
          <w:szCs w:val="18"/>
        </w:rPr>
        <w:t>faktura powinna być jednoznacznie powiązana z zamówieniem i dostawą, w tym pod kątem asortymentowym.</w:t>
      </w:r>
    </w:p>
    <w:p w14:paraId="7363D0FE" w14:textId="77777777" w:rsidR="00CF6708" w:rsidRDefault="00CF6708" w:rsidP="00CF6708">
      <w:pPr>
        <w:pStyle w:val="Akapitzlist"/>
        <w:numPr>
          <w:ilvl w:val="1"/>
          <w:numId w:val="195"/>
        </w:numPr>
        <w:autoSpaceDE w:val="0"/>
        <w:autoSpaceDN w:val="0"/>
        <w:adjustRightInd w:val="0"/>
        <w:ind w:right="94"/>
        <w:jc w:val="both"/>
        <w:rPr>
          <w:rFonts w:ascii="Arial" w:hAnsi="Arial" w:cs="Arial"/>
          <w:sz w:val="18"/>
          <w:szCs w:val="18"/>
        </w:rPr>
      </w:pPr>
      <w:r w:rsidRPr="00CF6708">
        <w:rPr>
          <w:rFonts w:ascii="Arial" w:hAnsi="Arial" w:cs="Arial"/>
          <w:sz w:val="18"/>
          <w:szCs w:val="18"/>
        </w:rPr>
        <w:t>Dodatkowo Wykonawca zobowiązuje się do bezzwłocznego zawiadomienia Zamawiającego o wystawieniu faktury, w tym faktury korygującej, zgodnie z ust. 2 i 3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050D9EE7" w14:textId="799C11CD" w:rsidR="00CF6708" w:rsidRPr="00CF6708" w:rsidRDefault="00CF6708" w:rsidP="00CF6708">
      <w:pPr>
        <w:pStyle w:val="Akapitzlist"/>
        <w:numPr>
          <w:ilvl w:val="1"/>
          <w:numId w:val="195"/>
        </w:numPr>
        <w:autoSpaceDE w:val="0"/>
        <w:autoSpaceDN w:val="0"/>
        <w:adjustRightInd w:val="0"/>
        <w:ind w:right="94"/>
        <w:jc w:val="both"/>
        <w:rPr>
          <w:rFonts w:ascii="Arial" w:hAnsi="Arial" w:cs="Arial"/>
          <w:sz w:val="18"/>
          <w:szCs w:val="18"/>
        </w:rPr>
      </w:pPr>
      <w:r w:rsidRPr="00CF6708">
        <w:rPr>
          <w:rFonts w:ascii="Arial" w:hAnsi="Arial" w:cs="Arial"/>
          <w:sz w:val="18"/>
          <w:szCs w:val="18"/>
        </w:rPr>
        <w:t>Termin płatności wpisany przez Wykonawcę na fakturze musi być zgodny z terminem określonym w ust. 3 niniejszego paragrafu.</w:t>
      </w:r>
    </w:p>
    <w:p w14:paraId="7695CA33" w14:textId="77777777" w:rsidR="00CF6708" w:rsidRPr="00635008" w:rsidRDefault="00CF6708" w:rsidP="00CF6708">
      <w:pPr>
        <w:numPr>
          <w:ilvl w:val="0"/>
          <w:numId w:val="19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Za dzień zapłaty uznaje się dzień obciążenia rachunku bankowego Zamawiającego.</w:t>
      </w:r>
    </w:p>
    <w:p w14:paraId="6B7AEEE6" w14:textId="77777777" w:rsidR="00CF6708" w:rsidRPr="00635008" w:rsidRDefault="00CF6708" w:rsidP="00CF6708">
      <w:pPr>
        <w:numPr>
          <w:ilvl w:val="0"/>
          <w:numId w:val="19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662BEECE" w14:textId="77777777" w:rsidR="00CF6708" w:rsidRPr="00635008" w:rsidRDefault="00CF6708" w:rsidP="00CF6708">
      <w:pPr>
        <w:numPr>
          <w:ilvl w:val="0"/>
          <w:numId w:val="19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3E753B6A" w14:textId="77777777" w:rsidR="00CF6708" w:rsidRPr="00635008" w:rsidRDefault="00CF6708" w:rsidP="00CF6708">
      <w:pPr>
        <w:numPr>
          <w:ilvl w:val="0"/>
          <w:numId w:val="19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32751E89" w14:textId="77777777" w:rsidR="00CF6708" w:rsidRPr="00635008" w:rsidRDefault="00CF6708" w:rsidP="00CF6708">
      <w:pPr>
        <w:numPr>
          <w:ilvl w:val="0"/>
          <w:numId w:val="195"/>
        </w:numPr>
        <w:autoSpaceDE w:val="0"/>
        <w:autoSpaceDN w:val="0"/>
        <w:adjustRightInd w:val="0"/>
        <w:ind w:right="94"/>
        <w:contextualSpacing/>
        <w:jc w:val="both"/>
        <w:rPr>
          <w:rFonts w:ascii="Arial" w:hAnsi="Arial" w:cs="Arial"/>
          <w:sz w:val="18"/>
          <w:szCs w:val="18"/>
        </w:rPr>
      </w:pPr>
      <w:r w:rsidRPr="00635008">
        <w:rPr>
          <w:rFonts w:ascii="Arial" w:hAnsi="Arial" w:cs="Arial"/>
          <w:sz w:val="18"/>
          <w:szCs w:val="18"/>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(ksiegowosc@uszd.lublin.pl) o:</w:t>
      </w:r>
    </w:p>
    <w:p w14:paraId="14E3E3BD" w14:textId="77777777" w:rsidR="00CF6708" w:rsidRDefault="00CF6708" w:rsidP="00CF6708">
      <w:pPr>
        <w:pStyle w:val="Akapitzlist"/>
        <w:numPr>
          <w:ilvl w:val="0"/>
          <w:numId w:val="220"/>
        </w:numPr>
        <w:autoSpaceDE w:val="0"/>
        <w:autoSpaceDN w:val="0"/>
        <w:adjustRightInd w:val="0"/>
        <w:ind w:right="94"/>
        <w:jc w:val="both"/>
        <w:rPr>
          <w:rFonts w:ascii="Arial" w:hAnsi="Arial" w:cs="Arial"/>
          <w:sz w:val="18"/>
          <w:szCs w:val="18"/>
        </w:rPr>
      </w:pPr>
      <w:r w:rsidRPr="00CF6708">
        <w:rPr>
          <w:rFonts w:ascii="Arial" w:hAnsi="Arial" w:cs="Arial"/>
          <w:sz w:val="18"/>
          <w:szCs w:val="18"/>
        </w:rPr>
        <w:t>zastosowanym trybie wystawienia faktury (offline/offline24),</w:t>
      </w:r>
    </w:p>
    <w:p w14:paraId="02E8C5F8" w14:textId="77777777" w:rsidR="00CF6708" w:rsidRDefault="00CF6708" w:rsidP="00CF6708">
      <w:pPr>
        <w:pStyle w:val="Akapitzlist"/>
        <w:numPr>
          <w:ilvl w:val="0"/>
          <w:numId w:val="220"/>
        </w:numPr>
        <w:autoSpaceDE w:val="0"/>
        <w:autoSpaceDN w:val="0"/>
        <w:adjustRightInd w:val="0"/>
        <w:ind w:right="94"/>
        <w:jc w:val="both"/>
        <w:rPr>
          <w:rFonts w:ascii="Arial" w:hAnsi="Arial" w:cs="Arial"/>
          <w:sz w:val="18"/>
          <w:szCs w:val="18"/>
        </w:rPr>
      </w:pPr>
      <w:r w:rsidRPr="00CF6708">
        <w:rPr>
          <w:rFonts w:ascii="Arial" w:hAnsi="Arial" w:cs="Arial"/>
          <w:sz w:val="18"/>
          <w:szCs w:val="18"/>
        </w:rPr>
        <w:t>planowanym terminie jej uzupełnienia i przesłania do KSeF.</w:t>
      </w:r>
    </w:p>
    <w:p w14:paraId="0EB609AB" w14:textId="555D99F9" w:rsidR="00CF6708" w:rsidRPr="00CF6708" w:rsidRDefault="00CF6708" w:rsidP="00CF6708">
      <w:pPr>
        <w:pStyle w:val="Akapitzlist"/>
        <w:numPr>
          <w:ilvl w:val="0"/>
          <w:numId w:val="220"/>
        </w:numPr>
        <w:autoSpaceDE w:val="0"/>
        <w:autoSpaceDN w:val="0"/>
        <w:adjustRightInd w:val="0"/>
        <w:ind w:right="94"/>
        <w:jc w:val="both"/>
        <w:rPr>
          <w:rFonts w:ascii="Arial" w:hAnsi="Arial" w:cs="Arial"/>
          <w:sz w:val="18"/>
          <w:szCs w:val="18"/>
        </w:rPr>
      </w:pPr>
      <w:r w:rsidRPr="00CF6708">
        <w:rPr>
          <w:rFonts w:ascii="Arial" w:hAnsi="Arial" w:cs="Arial"/>
          <w:sz w:val="18"/>
          <w:szCs w:val="18"/>
        </w:rPr>
        <w:t>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4 niniejszego paragrafu.</w:t>
      </w:r>
    </w:p>
    <w:p w14:paraId="789DA542" w14:textId="77777777" w:rsidR="00CF6708" w:rsidRPr="00635008" w:rsidRDefault="00CF6708" w:rsidP="00CF6708">
      <w:pPr>
        <w:pStyle w:val="Akapitzlist"/>
        <w:numPr>
          <w:ilvl w:val="0"/>
          <w:numId w:val="195"/>
        </w:numPr>
        <w:jc w:val="both"/>
        <w:rPr>
          <w:rFonts w:ascii="Arial" w:hAnsi="Arial" w:cs="Arial"/>
          <w:sz w:val="18"/>
          <w:szCs w:val="18"/>
        </w:rPr>
      </w:pPr>
      <w:r w:rsidRPr="00635008">
        <w:rPr>
          <w:rFonts w:ascii="Arial" w:hAnsi="Arial" w:cs="Arial"/>
          <w:sz w:val="18"/>
          <w:szCs w:val="18"/>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w:t>
      </w:r>
      <w:r>
        <w:rPr>
          <w:rFonts w:ascii="Arial" w:hAnsi="Arial" w:cs="Arial"/>
          <w:sz w:val="18"/>
          <w:szCs w:val="18"/>
        </w:rPr>
        <w:t>4</w:t>
      </w:r>
      <w:r w:rsidRPr="00635008">
        <w:rPr>
          <w:rFonts w:ascii="Arial" w:hAnsi="Arial" w:cs="Arial"/>
          <w:sz w:val="18"/>
          <w:szCs w:val="18"/>
        </w:rPr>
        <w:t xml:space="preserve"> niniejszego paragrafu.</w:t>
      </w:r>
    </w:p>
    <w:p w14:paraId="42316F46" w14:textId="77777777" w:rsidR="00F16A92" w:rsidRPr="00CD0F55" w:rsidRDefault="00F16A92" w:rsidP="00F16A92">
      <w:pPr>
        <w:suppressAutoHyphens/>
        <w:contextualSpacing/>
        <w:jc w:val="center"/>
        <w:rPr>
          <w:rFonts w:ascii="Arial" w:hAnsi="Arial" w:cs="Arial"/>
          <w:sz w:val="18"/>
          <w:szCs w:val="18"/>
        </w:rPr>
      </w:pPr>
      <w:r w:rsidRPr="00CD0F55">
        <w:rPr>
          <w:rFonts w:ascii="Arial" w:hAnsi="Arial" w:cs="Arial"/>
          <w:sz w:val="18"/>
          <w:szCs w:val="18"/>
        </w:rPr>
        <w:t>§ 6</w:t>
      </w:r>
    </w:p>
    <w:p w14:paraId="7D86AEE9" w14:textId="77777777" w:rsidR="00F16A92" w:rsidRPr="00CD0F55" w:rsidRDefault="00F16A92" w:rsidP="0060168C">
      <w:pPr>
        <w:numPr>
          <w:ilvl w:val="0"/>
          <w:numId w:val="197"/>
        </w:numPr>
        <w:suppressAutoHyphens/>
        <w:contextualSpacing/>
        <w:jc w:val="both"/>
        <w:rPr>
          <w:rFonts w:ascii="Arial" w:hAnsi="Arial" w:cs="Arial"/>
          <w:sz w:val="18"/>
          <w:szCs w:val="18"/>
        </w:rPr>
      </w:pPr>
      <w:r w:rsidRPr="00CD0F55">
        <w:rPr>
          <w:rFonts w:ascii="Arial" w:hAnsi="Arial" w:cs="Arial"/>
          <w:sz w:val="18"/>
          <w:szCs w:val="18"/>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danym Zadaniu w terminie 30 dni od powzięcia wiadomości o tych okolicznościach. </w:t>
      </w:r>
    </w:p>
    <w:p w14:paraId="32F122B9" w14:textId="77777777" w:rsidR="00F16A92" w:rsidRPr="00CD0F55" w:rsidRDefault="00F16A92" w:rsidP="0060168C">
      <w:pPr>
        <w:numPr>
          <w:ilvl w:val="0"/>
          <w:numId w:val="197"/>
        </w:numPr>
        <w:suppressAutoHyphens/>
        <w:contextualSpacing/>
        <w:jc w:val="both"/>
        <w:rPr>
          <w:rFonts w:ascii="Arial" w:hAnsi="Arial" w:cs="Arial"/>
          <w:sz w:val="18"/>
          <w:szCs w:val="18"/>
        </w:rPr>
      </w:pPr>
      <w:r w:rsidRPr="00CD0F55">
        <w:rPr>
          <w:rFonts w:ascii="Arial" w:hAnsi="Arial" w:cs="Arial"/>
          <w:sz w:val="18"/>
          <w:szCs w:val="18"/>
        </w:rPr>
        <w:t xml:space="preserve">Zamawiający może odstąpić od umowy  w danym Zadaniu jeżeli zachodzi co najmniej jedna z następujących okoliczności: </w:t>
      </w:r>
    </w:p>
    <w:p w14:paraId="67CDD345" w14:textId="77777777" w:rsidR="00F16A92" w:rsidRPr="00CD0F55" w:rsidRDefault="00F16A92" w:rsidP="0060168C">
      <w:pPr>
        <w:pStyle w:val="Akapitzlist"/>
        <w:numPr>
          <w:ilvl w:val="1"/>
          <w:numId w:val="197"/>
        </w:numPr>
        <w:suppressAutoHyphens/>
        <w:jc w:val="both"/>
        <w:rPr>
          <w:rFonts w:ascii="Arial" w:hAnsi="Arial" w:cs="Arial"/>
          <w:sz w:val="18"/>
          <w:szCs w:val="18"/>
        </w:rPr>
      </w:pPr>
      <w:r w:rsidRPr="00CD0F55">
        <w:rPr>
          <w:rFonts w:ascii="Arial" w:hAnsi="Arial" w:cs="Arial"/>
          <w:sz w:val="18"/>
          <w:szCs w:val="18"/>
        </w:rPr>
        <w:t xml:space="preserve">dokonano zmiany umowy z naruszeniem art. 454 Pzp i art. 455 Pzp,  </w:t>
      </w:r>
    </w:p>
    <w:p w14:paraId="5E2EE385" w14:textId="77777777" w:rsidR="00F16A92" w:rsidRPr="00CD0F55" w:rsidRDefault="00F16A92" w:rsidP="0060168C">
      <w:pPr>
        <w:pStyle w:val="Akapitzlist"/>
        <w:numPr>
          <w:ilvl w:val="1"/>
          <w:numId w:val="197"/>
        </w:numPr>
        <w:suppressAutoHyphens/>
        <w:jc w:val="both"/>
        <w:rPr>
          <w:rFonts w:ascii="Arial" w:hAnsi="Arial" w:cs="Arial"/>
          <w:sz w:val="18"/>
          <w:szCs w:val="18"/>
        </w:rPr>
      </w:pPr>
      <w:r w:rsidRPr="00CD0F55">
        <w:rPr>
          <w:rFonts w:ascii="Arial" w:hAnsi="Arial" w:cs="Arial"/>
          <w:sz w:val="18"/>
          <w:szCs w:val="18"/>
        </w:rPr>
        <w:t xml:space="preserve">Wykonawca w chwili zawarcia umowy podlegał wykluczeniu na podstawie art. 108 Pzp,  </w:t>
      </w:r>
    </w:p>
    <w:p w14:paraId="47DB3CE8" w14:textId="77777777" w:rsidR="00F16A92" w:rsidRPr="00CD0F55" w:rsidRDefault="00F16A92" w:rsidP="0060168C">
      <w:pPr>
        <w:pStyle w:val="Akapitzlist"/>
        <w:numPr>
          <w:ilvl w:val="1"/>
          <w:numId w:val="197"/>
        </w:numPr>
        <w:suppressAutoHyphens/>
        <w:jc w:val="both"/>
        <w:rPr>
          <w:rFonts w:ascii="Arial" w:hAnsi="Arial" w:cs="Arial"/>
          <w:sz w:val="18"/>
          <w:szCs w:val="18"/>
        </w:rPr>
      </w:pPr>
      <w:r w:rsidRPr="00CD0F55">
        <w:rPr>
          <w:rFonts w:ascii="Arial" w:hAnsi="Arial" w:cs="Arial"/>
          <w:sz w:val="18"/>
          <w:szCs w:val="18"/>
        </w:rPr>
        <w:t xml:space="preserve">Trybunał  Sprawiedliwości  Unii  Europejskiej  stwierdził,  w  ramach  procedury przewidzianej  w  art.  258  Traktatu  o  funkcjonowaniu  Unii  Europejskiej,  że Rzeczpospolita  Polska  uchybiła  zobowiązaniom,  które  ciążą  na  niej  na  mocy Traktatów, dyrektywy 20132/24/UE, dyrektywy 2014/25/UE i dyrektywy 2009/81/WE, z  uwagi  na  to,  że  Zamawiający  udzielił  zamówienia  z  naruszeniem  prawa  Unii Europejskiej.  </w:t>
      </w:r>
    </w:p>
    <w:p w14:paraId="40BC7715" w14:textId="77777777" w:rsidR="00F16A92" w:rsidRPr="00CD0F55" w:rsidRDefault="00F16A92" w:rsidP="0060168C">
      <w:pPr>
        <w:pStyle w:val="Akapitzlist"/>
        <w:numPr>
          <w:ilvl w:val="0"/>
          <w:numId w:val="197"/>
        </w:numPr>
        <w:suppressAutoHyphens/>
        <w:jc w:val="both"/>
        <w:rPr>
          <w:rFonts w:ascii="Arial" w:hAnsi="Arial" w:cs="Arial"/>
          <w:sz w:val="18"/>
          <w:szCs w:val="18"/>
        </w:rPr>
      </w:pPr>
      <w:r w:rsidRPr="00CD0F55">
        <w:rPr>
          <w:rFonts w:ascii="Arial" w:hAnsi="Arial" w:cs="Arial"/>
          <w:sz w:val="18"/>
          <w:szCs w:val="18"/>
        </w:rPr>
        <w:t xml:space="preserve">W przypadku odstąpienia z powodu dokonania zmiany umowy z naruszeniem art. 454 Pzp i art. 455 Pzp, Zamawiający odstępuje od umowy w części, której zmiana dotyczy.  </w:t>
      </w:r>
    </w:p>
    <w:p w14:paraId="19314290" w14:textId="77777777" w:rsidR="00F16A92" w:rsidRPr="00CD0F55" w:rsidRDefault="00F16A92" w:rsidP="0060168C">
      <w:pPr>
        <w:pStyle w:val="Akapitzlist"/>
        <w:numPr>
          <w:ilvl w:val="0"/>
          <w:numId w:val="197"/>
        </w:numPr>
        <w:suppressAutoHyphens/>
        <w:jc w:val="both"/>
        <w:rPr>
          <w:rFonts w:ascii="Arial" w:hAnsi="Arial" w:cs="Arial"/>
          <w:sz w:val="18"/>
          <w:szCs w:val="18"/>
        </w:rPr>
      </w:pPr>
      <w:r w:rsidRPr="00CD0F55">
        <w:rPr>
          <w:rFonts w:ascii="Arial" w:hAnsi="Arial" w:cs="Arial"/>
          <w:sz w:val="18"/>
          <w:szCs w:val="18"/>
        </w:rPr>
        <w:t xml:space="preserve">Zamawiający może odstąpić od umowy w danym Zadaniu z przyczyn, za które odpowiedzialność ponosi Wykonawca: </w:t>
      </w:r>
    </w:p>
    <w:p w14:paraId="55E690AE" w14:textId="76F500AB" w:rsidR="00726360" w:rsidRPr="00726360" w:rsidRDefault="00F16A92" w:rsidP="0060168C">
      <w:pPr>
        <w:pStyle w:val="Akapitzlist"/>
        <w:numPr>
          <w:ilvl w:val="2"/>
          <w:numId w:val="197"/>
        </w:numPr>
        <w:suppressAutoHyphens/>
        <w:jc w:val="both"/>
        <w:rPr>
          <w:rFonts w:ascii="Arial" w:hAnsi="Arial" w:cs="Arial"/>
          <w:sz w:val="18"/>
          <w:szCs w:val="18"/>
        </w:rPr>
      </w:pPr>
      <w:r w:rsidRPr="00CD0F55">
        <w:rPr>
          <w:rFonts w:ascii="Arial" w:eastAsia="Calibri" w:hAnsi="Arial" w:cs="Arial"/>
          <w:sz w:val="18"/>
          <w:szCs w:val="18"/>
        </w:rPr>
        <w:t>jeżeli Wykonawca dokona cesji wierzytelności wynikających z niniejszej umowy na rzecz osób trzecich z naruszeniem przepisów ustawy z dnia 15.04.2011 r. o działalności leczniczej</w:t>
      </w:r>
      <w:r w:rsidR="00726360">
        <w:rPr>
          <w:rFonts w:ascii="Arial" w:eastAsia="Calibri" w:hAnsi="Arial" w:cs="Arial"/>
          <w:sz w:val="18"/>
          <w:szCs w:val="18"/>
        </w:rPr>
        <w:t>,</w:t>
      </w:r>
    </w:p>
    <w:p w14:paraId="4720DB43" w14:textId="2B5ACFE7" w:rsidR="00726360" w:rsidRPr="00726360" w:rsidRDefault="00F16A92" w:rsidP="0060168C">
      <w:pPr>
        <w:pStyle w:val="Akapitzlist"/>
        <w:numPr>
          <w:ilvl w:val="2"/>
          <w:numId w:val="197"/>
        </w:numPr>
        <w:suppressAutoHyphens/>
        <w:jc w:val="both"/>
        <w:rPr>
          <w:rFonts w:ascii="Arial" w:hAnsi="Arial" w:cs="Arial"/>
          <w:sz w:val="18"/>
          <w:szCs w:val="18"/>
        </w:rPr>
      </w:pPr>
      <w:r w:rsidRPr="00726360">
        <w:rPr>
          <w:rFonts w:ascii="Arial" w:eastAsia="Calibri" w:hAnsi="Arial" w:cs="Arial"/>
          <w:sz w:val="18"/>
          <w:szCs w:val="18"/>
        </w:rPr>
        <w:t>w przypadku niedotrzymania warunków umowy dla danego Zadania przez Wykonawcę:</w:t>
      </w:r>
    </w:p>
    <w:p w14:paraId="1C71A600" w14:textId="77777777" w:rsidR="00726360" w:rsidRDefault="00EB71C3" w:rsidP="0060168C">
      <w:pPr>
        <w:pStyle w:val="Akapitzlist"/>
        <w:numPr>
          <w:ilvl w:val="0"/>
          <w:numId w:val="216"/>
        </w:numPr>
        <w:suppressAutoHyphens/>
        <w:jc w:val="both"/>
        <w:rPr>
          <w:rFonts w:ascii="Arial" w:hAnsi="Arial" w:cs="Arial"/>
          <w:sz w:val="18"/>
          <w:szCs w:val="18"/>
        </w:rPr>
      </w:pPr>
      <w:r w:rsidRPr="00726360">
        <w:rPr>
          <w:rFonts w:ascii="Arial" w:hAnsi="Arial" w:cs="Arial"/>
          <w:sz w:val="18"/>
          <w:szCs w:val="18"/>
        </w:rPr>
        <w:t>niedotrzymania obowiązku utrzymania stałości cen w okresie realizowania umowy (poza przypadkami dopuszczającymi taką zmianę określonymi w § 7 i § 9),</w:t>
      </w:r>
    </w:p>
    <w:p w14:paraId="0C1E7379" w14:textId="648B39FA" w:rsidR="00726360" w:rsidRDefault="00EB71C3" w:rsidP="0060168C">
      <w:pPr>
        <w:pStyle w:val="Akapitzlist"/>
        <w:numPr>
          <w:ilvl w:val="0"/>
          <w:numId w:val="216"/>
        </w:numPr>
        <w:suppressAutoHyphens/>
        <w:jc w:val="both"/>
        <w:rPr>
          <w:rFonts w:ascii="Arial" w:hAnsi="Arial" w:cs="Arial"/>
          <w:sz w:val="18"/>
          <w:szCs w:val="18"/>
        </w:rPr>
      </w:pPr>
      <w:r w:rsidRPr="00726360">
        <w:rPr>
          <w:rFonts w:ascii="Arial" w:hAnsi="Arial" w:cs="Arial"/>
          <w:sz w:val="18"/>
          <w:szCs w:val="18"/>
        </w:rPr>
        <w:lastRenderedPageBreak/>
        <w:t>odmowy przystąpienia do wykonania przeglądu po uprzednim wezwaniu przez Zamawiającego</w:t>
      </w:r>
      <w:r w:rsidR="002E5DE0" w:rsidRPr="002E5DE0">
        <w:rPr>
          <w:rFonts w:ascii="Arial" w:hAnsi="Arial" w:cs="Arial"/>
          <w:sz w:val="18"/>
          <w:szCs w:val="18"/>
        </w:rPr>
        <w:t xml:space="preserve"> </w:t>
      </w:r>
      <w:r w:rsidR="002E5DE0">
        <w:rPr>
          <w:rFonts w:ascii="Arial" w:hAnsi="Arial" w:cs="Arial"/>
          <w:sz w:val="18"/>
          <w:szCs w:val="18"/>
        </w:rPr>
        <w:t>i wyznaczeniu odpowiedniego terminu</w:t>
      </w:r>
      <w:r w:rsidR="002E5DE0" w:rsidRPr="0056042F">
        <w:rPr>
          <w:rFonts w:ascii="Arial" w:hAnsi="Arial" w:cs="Arial"/>
          <w:sz w:val="18"/>
          <w:szCs w:val="18"/>
        </w:rPr>
        <w:t>;</w:t>
      </w:r>
    </w:p>
    <w:p w14:paraId="7ACF7C24" w14:textId="77777777" w:rsidR="00726360" w:rsidRDefault="00F16A92" w:rsidP="0060168C">
      <w:pPr>
        <w:pStyle w:val="Akapitzlist"/>
        <w:numPr>
          <w:ilvl w:val="0"/>
          <w:numId w:val="216"/>
        </w:numPr>
        <w:suppressAutoHyphens/>
        <w:jc w:val="both"/>
        <w:rPr>
          <w:rFonts w:ascii="Arial" w:hAnsi="Arial" w:cs="Arial"/>
          <w:sz w:val="18"/>
          <w:szCs w:val="18"/>
        </w:rPr>
      </w:pPr>
      <w:r w:rsidRPr="00726360">
        <w:rPr>
          <w:rFonts w:ascii="Arial" w:hAnsi="Arial" w:cs="Arial"/>
          <w:sz w:val="18"/>
          <w:szCs w:val="18"/>
        </w:rPr>
        <w:t>jeżeli suma kar umownych naliczonych Wykonawcy przekroczy 60% łącznej wartości brutto za realizację umowy dla danego Zadania;</w:t>
      </w:r>
    </w:p>
    <w:p w14:paraId="28E85ED6" w14:textId="52B81376" w:rsidR="00F16A92" w:rsidRPr="00726360" w:rsidRDefault="00F16A92" w:rsidP="0060168C">
      <w:pPr>
        <w:pStyle w:val="Akapitzlist"/>
        <w:numPr>
          <w:ilvl w:val="0"/>
          <w:numId w:val="216"/>
        </w:numPr>
        <w:suppressAutoHyphens/>
        <w:jc w:val="both"/>
        <w:rPr>
          <w:rFonts w:ascii="Arial" w:hAnsi="Arial" w:cs="Arial"/>
          <w:sz w:val="18"/>
          <w:szCs w:val="18"/>
        </w:rPr>
      </w:pPr>
      <w:r w:rsidRPr="00726360">
        <w:rPr>
          <w:rFonts w:ascii="Arial" w:hAnsi="Arial" w:cs="Arial"/>
          <w:sz w:val="18"/>
          <w:szCs w:val="18"/>
        </w:rPr>
        <w:t>braku przedstawienia dokumentów, o  których mowa w § 3 ust. 4, po dwukrotnym, bezskutecznym wezwaniu do ich przedłożenia w terminie wskazanym przez Zamawiającego.</w:t>
      </w:r>
    </w:p>
    <w:p w14:paraId="457790FF" w14:textId="186C50DD" w:rsidR="00627D1B" w:rsidRPr="00627D1B" w:rsidRDefault="00627D1B" w:rsidP="0060168C">
      <w:pPr>
        <w:pStyle w:val="Akapitzlist"/>
        <w:numPr>
          <w:ilvl w:val="0"/>
          <w:numId w:val="197"/>
        </w:numPr>
        <w:suppressAutoHyphens/>
        <w:jc w:val="both"/>
        <w:rPr>
          <w:rFonts w:ascii="Arial" w:hAnsi="Arial" w:cs="Arial"/>
          <w:sz w:val="18"/>
          <w:szCs w:val="18"/>
        </w:rPr>
      </w:pPr>
      <w:r w:rsidRPr="00627D1B">
        <w:rPr>
          <w:rFonts w:ascii="Arial" w:hAnsi="Arial" w:cs="Arial"/>
          <w:sz w:val="18"/>
          <w:szCs w:val="18"/>
        </w:rPr>
        <w:t>W przypadku odstąpienia od umowy w danym Zadaniu przez Zamawiającego Wykonawca ma prawo do wynagrodzenia w wysokości równej wartości zrealizowanego przedmiotu umowy.</w:t>
      </w:r>
    </w:p>
    <w:p w14:paraId="72623BFB" w14:textId="77777777" w:rsidR="00F16A92" w:rsidRPr="00CD0F55" w:rsidRDefault="00F16A92" w:rsidP="0060168C">
      <w:pPr>
        <w:pStyle w:val="Akapitzlist"/>
        <w:numPr>
          <w:ilvl w:val="0"/>
          <w:numId w:val="197"/>
        </w:numPr>
        <w:suppressAutoHyphens/>
        <w:jc w:val="both"/>
        <w:rPr>
          <w:rFonts w:ascii="Arial" w:hAnsi="Arial" w:cs="Arial"/>
          <w:sz w:val="18"/>
          <w:szCs w:val="18"/>
        </w:rPr>
      </w:pPr>
      <w:r w:rsidRPr="00CD0F55">
        <w:rPr>
          <w:rFonts w:ascii="Arial" w:eastAsia="Calibri" w:hAnsi="Arial" w:cs="Arial"/>
          <w:sz w:val="18"/>
          <w:szCs w:val="18"/>
        </w:rPr>
        <w:t>Odstąpienie od umowy dla danego Zadania w przypadkach określonych w ust. 2 i 4 może nastąpić w terminie 30 dni od dnia powzięcia przez Zamawiającego wiadomości o przyczynie odstąpienia.</w:t>
      </w:r>
    </w:p>
    <w:p w14:paraId="3DA3FDB3" w14:textId="77777777" w:rsidR="00F16A92" w:rsidRPr="00CD0F55" w:rsidRDefault="00F16A92" w:rsidP="00F16A92">
      <w:pPr>
        <w:contextualSpacing/>
        <w:jc w:val="center"/>
        <w:rPr>
          <w:rFonts w:ascii="Arial" w:hAnsi="Arial" w:cs="Arial"/>
          <w:sz w:val="18"/>
          <w:szCs w:val="18"/>
        </w:rPr>
      </w:pPr>
      <w:r w:rsidRPr="00CD0F55">
        <w:rPr>
          <w:rFonts w:ascii="Arial" w:hAnsi="Arial" w:cs="Arial"/>
          <w:sz w:val="18"/>
          <w:szCs w:val="18"/>
        </w:rPr>
        <w:t>§  7</w:t>
      </w:r>
    </w:p>
    <w:p w14:paraId="57489D0F" w14:textId="77777777" w:rsidR="00F16A92" w:rsidRPr="00CD0F55" w:rsidRDefault="00F16A92" w:rsidP="0060168C">
      <w:pPr>
        <w:pStyle w:val="Akapitzlist"/>
        <w:numPr>
          <w:ilvl w:val="3"/>
          <w:numId w:val="198"/>
        </w:numPr>
        <w:jc w:val="both"/>
        <w:rPr>
          <w:rFonts w:ascii="Arial" w:hAnsi="Arial" w:cs="Arial"/>
          <w:sz w:val="18"/>
          <w:szCs w:val="18"/>
        </w:rPr>
      </w:pPr>
      <w:r w:rsidRPr="00CD0F55">
        <w:rPr>
          <w:rFonts w:ascii="Arial" w:hAnsi="Arial" w:cs="Arial"/>
          <w:sz w:val="18"/>
          <w:szCs w:val="18"/>
        </w:rPr>
        <w:t>Strony na zasadzie art. 455 ustawy Pzp ustalają, że każda istotna zmiana umowy może nastąpić wg zasad i na warunkach określonych poniżej. Zamawiający przewiduje możliwość dokonania zmiany umowy dla danego Zadania bez konieczności przeprowadzenia nowego postępowania w sprawie zamówienia publicznego w następujących sytuacjach:</w:t>
      </w:r>
    </w:p>
    <w:p w14:paraId="7580D3AE" w14:textId="77777777" w:rsidR="00F16A92" w:rsidRPr="00CD0F55" w:rsidRDefault="00F16A92" w:rsidP="0060168C">
      <w:pPr>
        <w:pStyle w:val="Akapitzlist"/>
        <w:numPr>
          <w:ilvl w:val="4"/>
          <w:numId w:val="198"/>
        </w:numPr>
        <w:suppressAutoHyphens/>
        <w:jc w:val="both"/>
        <w:rPr>
          <w:rFonts w:ascii="Arial" w:eastAsia="Calibri" w:hAnsi="Arial" w:cs="Arial"/>
          <w:sz w:val="18"/>
          <w:szCs w:val="18"/>
        </w:rPr>
      </w:pPr>
      <w:r w:rsidRPr="00CD0F55">
        <w:rPr>
          <w:rFonts w:ascii="Arial" w:eastAsia="Calibri" w:hAnsi="Arial" w:cs="Arial"/>
          <w:sz w:val="18"/>
          <w:szCs w:val="18"/>
        </w:rPr>
        <w:t>obniżenie ceny przedmiotu umowy przez Wykonawcę może nastąpić w każdym czasie,</w:t>
      </w:r>
    </w:p>
    <w:p w14:paraId="6A45AC66" w14:textId="77777777" w:rsidR="00F16A92" w:rsidRPr="00CD0F55" w:rsidRDefault="00F16A92" w:rsidP="0060168C">
      <w:pPr>
        <w:pStyle w:val="Akapitzlist"/>
        <w:numPr>
          <w:ilvl w:val="4"/>
          <w:numId w:val="198"/>
        </w:numPr>
        <w:suppressAutoHyphens/>
        <w:jc w:val="both"/>
        <w:rPr>
          <w:rFonts w:ascii="Arial" w:eastAsia="Calibri" w:hAnsi="Arial" w:cs="Arial"/>
          <w:sz w:val="18"/>
          <w:szCs w:val="18"/>
        </w:rPr>
      </w:pPr>
      <w:r w:rsidRPr="00CD0F55">
        <w:rPr>
          <w:rFonts w:ascii="Arial" w:eastAsia="Calibri" w:hAnsi="Arial" w:cs="Arial"/>
          <w:sz w:val="18"/>
          <w:szCs w:val="18"/>
        </w:rPr>
        <w:t>w przypadku zmiany obowiązujących przepisów prawnych treść umów będzie zmieniała się stosownie do wprowadzanych rozwiązań prawnych,</w:t>
      </w:r>
    </w:p>
    <w:p w14:paraId="0DF3BE5E" w14:textId="075A489F" w:rsidR="00F16A92" w:rsidRPr="00CD0F55" w:rsidRDefault="00F16A92" w:rsidP="0060168C">
      <w:pPr>
        <w:pStyle w:val="Akapitzlist"/>
        <w:numPr>
          <w:ilvl w:val="4"/>
          <w:numId w:val="198"/>
        </w:numPr>
        <w:suppressAutoHyphens/>
        <w:jc w:val="both"/>
        <w:rPr>
          <w:rFonts w:ascii="Arial" w:eastAsia="Calibri" w:hAnsi="Arial" w:cs="Arial"/>
          <w:sz w:val="18"/>
          <w:szCs w:val="18"/>
        </w:rPr>
      </w:pPr>
      <w:r w:rsidRPr="00CD0F55">
        <w:rPr>
          <w:rFonts w:ascii="Arial" w:eastAsia="Calibri" w:hAnsi="Arial" w:cs="Arial"/>
          <w:sz w:val="18"/>
          <w:szCs w:val="18"/>
        </w:rPr>
        <w:t xml:space="preserve">w przypadku niewyczerpania ilości/wartości ujętych w umowie w terminie jej obowiązywania </w:t>
      </w:r>
      <w:r w:rsidR="00523528">
        <w:rPr>
          <w:rFonts w:ascii="Arial" w:eastAsia="Calibri" w:hAnsi="Arial" w:cs="Arial"/>
          <w:sz w:val="18"/>
          <w:szCs w:val="18"/>
        </w:rPr>
        <w:t>-</w:t>
      </w:r>
      <w:r w:rsidRPr="00CD0F55">
        <w:rPr>
          <w:rFonts w:ascii="Arial" w:eastAsia="Calibri" w:hAnsi="Arial" w:cs="Arial"/>
          <w:sz w:val="18"/>
          <w:szCs w:val="18"/>
        </w:rPr>
        <w:t xml:space="preserve"> umowa może ulec wydłużeniu do czasu wyczerpania ilości/wartości ujętych w umowie, jednak nie dłużej niż 6 miesięcy.</w:t>
      </w:r>
    </w:p>
    <w:p w14:paraId="499D2941" w14:textId="01427E1A" w:rsidR="00CD0F55" w:rsidRPr="00CD0F55" w:rsidRDefault="00F16A92" w:rsidP="0060168C">
      <w:pPr>
        <w:pStyle w:val="Akapitzlist"/>
        <w:numPr>
          <w:ilvl w:val="3"/>
          <w:numId w:val="198"/>
        </w:numPr>
        <w:suppressAutoHyphens/>
        <w:jc w:val="both"/>
        <w:rPr>
          <w:rFonts w:ascii="Arial" w:hAnsi="Arial" w:cs="Arial"/>
          <w:sz w:val="18"/>
          <w:szCs w:val="18"/>
        </w:rPr>
      </w:pPr>
      <w:r w:rsidRPr="00CD0F55">
        <w:rPr>
          <w:rFonts w:ascii="Arial" w:hAnsi="Arial" w:cs="Arial"/>
          <w:sz w:val="18"/>
          <w:szCs w:val="18"/>
        </w:rPr>
        <w:t>Zamawiający na podstawie art. 436 pkt. 4 lit. b) ustawy Pzp dopuszcza zmianę wynagrodzenia należnego Wykonawcy w przypadku zmiany:</w:t>
      </w:r>
    </w:p>
    <w:p w14:paraId="7B9DF24C" w14:textId="77777777" w:rsidR="00CD0F55" w:rsidRPr="00CD0F55" w:rsidRDefault="00F16A92" w:rsidP="0060168C">
      <w:pPr>
        <w:pStyle w:val="Akapitzlist"/>
        <w:numPr>
          <w:ilvl w:val="0"/>
          <w:numId w:val="199"/>
        </w:numPr>
        <w:suppressAutoHyphens/>
        <w:jc w:val="both"/>
        <w:rPr>
          <w:rFonts w:ascii="Arial" w:hAnsi="Arial" w:cs="Arial"/>
          <w:sz w:val="18"/>
          <w:szCs w:val="18"/>
        </w:rPr>
      </w:pPr>
      <w:r w:rsidRPr="00CD0F55">
        <w:rPr>
          <w:rFonts w:ascii="Arial" w:hAnsi="Arial" w:cs="Arial"/>
          <w:sz w:val="18"/>
          <w:szCs w:val="18"/>
        </w:rPr>
        <w:t>stawki podatku od towarów i usług;</w:t>
      </w:r>
    </w:p>
    <w:p w14:paraId="081DAF9B" w14:textId="77777777" w:rsidR="00CD0F55" w:rsidRPr="00CD0F55" w:rsidRDefault="00F16A92" w:rsidP="0060168C">
      <w:pPr>
        <w:pStyle w:val="Akapitzlist"/>
        <w:numPr>
          <w:ilvl w:val="0"/>
          <w:numId w:val="199"/>
        </w:numPr>
        <w:suppressAutoHyphens/>
        <w:jc w:val="both"/>
        <w:rPr>
          <w:rFonts w:ascii="Arial" w:hAnsi="Arial" w:cs="Arial"/>
          <w:sz w:val="18"/>
          <w:szCs w:val="18"/>
        </w:rPr>
      </w:pPr>
      <w:r w:rsidRPr="00CD0F55">
        <w:rPr>
          <w:rFonts w:ascii="Arial" w:hAnsi="Arial" w:cs="Arial"/>
          <w:sz w:val="18"/>
          <w:szCs w:val="18"/>
        </w:rPr>
        <w:t>wysokości minimalnego wynagrodzenia za pracę albo wysokości minimalnej stawki godzinowej, ustalonych na podstawie przepisów ustawy z dnia 10 października 2002 r. o minimalnym wynagrodzeniu za pracę;</w:t>
      </w:r>
    </w:p>
    <w:p w14:paraId="3FFB9606" w14:textId="77777777" w:rsidR="00CD0F55" w:rsidRPr="00CD0F55" w:rsidRDefault="00F16A92" w:rsidP="0060168C">
      <w:pPr>
        <w:pStyle w:val="Akapitzlist"/>
        <w:numPr>
          <w:ilvl w:val="0"/>
          <w:numId w:val="199"/>
        </w:numPr>
        <w:suppressAutoHyphens/>
        <w:jc w:val="both"/>
        <w:rPr>
          <w:rFonts w:ascii="Arial" w:hAnsi="Arial" w:cs="Arial"/>
          <w:sz w:val="18"/>
          <w:szCs w:val="18"/>
        </w:rPr>
      </w:pPr>
      <w:r w:rsidRPr="00CD0F55">
        <w:rPr>
          <w:rFonts w:ascii="Arial" w:hAnsi="Arial" w:cs="Arial"/>
          <w:sz w:val="18"/>
          <w:szCs w:val="18"/>
        </w:rPr>
        <w:t xml:space="preserve">zasad podlegania ubezpieczeniom społecznym lub ubezpieczeniu zdrowotnemu lub wysokości stawki składki na ubezpieczenia społeczne lub ubezpieczenie zdrowotne; </w:t>
      </w:r>
    </w:p>
    <w:p w14:paraId="1D01FFB7" w14:textId="0F15521B" w:rsidR="00F16A92" w:rsidRPr="00CD0F55" w:rsidRDefault="00F16A92" w:rsidP="0060168C">
      <w:pPr>
        <w:pStyle w:val="Akapitzlist"/>
        <w:numPr>
          <w:ilvl w:val="0"/>
          <w:numId w:val="199"/>
        </w:numPr>
        <w:suppressAutoHyphens/>
        <w:jc w:val="both"/>
        <w:rPr>
          <w:rFonts w:ascii="Arial" w:hAnsi="Arial" w:cs="Arial"/>
          <w:sz w:val="18"/>
          <w:szCs w:val="18"/>
        </w:rPr>
      </w:pPr>
      <w:r w:rsidRPr="00CD0F55">
        <w:rPr>
          <w:rFonts w:ascii="Arial" w:hAnsi="Arial" w:cs="Arial"/>
          <w:sz w:val="18"/>
          <w:szCs w:val="18"/>
        </w:rPr>
        <w:t>zasad gromadzenia i wysokości wpłat do pracowniczych planów kapitałowych, o których mowa w ustawie z dnia 4 października 2018 r. o pracowniczych planach kapitałowych (tj. z dnia 28 października 2022 r., Dz.U. z 2023 r., poz. 46 ze zm.).</w:t>
      </w:r>
    </w:p>
    <w:p w14:paraId="70BBDD7A"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Zmiana wynagrodzenia o której mowa w ust. 2 jest dopuszczalna jeżeli zmiany będą miały wpływ na koszty wykonania zamówienia przez Wykonawcę.</w:t>
      </w:r>
    </w:p>
    <w:p w14:paraId="722C94E4"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Zmiana wysokości wynagrodzenia obowiązywać będzie od dnia wejścia w życie zmian, o których mowa w ust. 2 pod warunkiem podpisania stosownego aneksu do umowy.</w:t>
      </w:r>
    </w:p>
    <w:p w14:paraId="3358ED88"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W przypadku zmiany, o której mowa w ust. 2 lit. a) wartość netto wynagrodzenia Wykonawcy nie zmieni się, a określona w aneksie wartość brutto wynagrodzenia zostanie wyliczona na podstawie nowych przepisów (zmiana będzie dotyczyła wynagrodzenia za części umowy jeszcze niezrealizowane, co do których Wykonawca nie pozostaje w zwłoce).</w:t>
      </w:r>
    </w:p>
    <w:p w14:paraId="759D5A3D"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W przypadku zmiany, o której mowa w ust. 2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309BBC37"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W przypadku zmiany, o której mowa w ust. 2 lit. c) wynagrodzenie Wykonawcy ulegnie zmianie o wartość wzrostu całkowitego kosztu Wykonawcy, jaką będzie on zobowiązany dodatkowo ponieść w celu uwzględnienia tej zmiany w odniesieniu do osób bezpośrednio wykonujących zamówienie,  przy zachowaniu dotychczasowej kwoty netto wynagrodzenia osób bezpośrednio wykonujących zamówienie na rzecz Zamawiającego.</w:t>
      </w:r>
    </w:p>
    <w:p w14:paraId="61904CBD"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W przypadku zmiany, o której mowa w ust. 2 lit. d) wynagrodzenie Wykonawcy ulegnie zmianie o kwotę odpowiadającą zmianie kosztu Wykonawcy ponoszonego w związku z wpłatami do pracowniczych planów kapitałowych dotyczących pracowników świadczących pracę. Kwota odpowiadająca zmianie kosztu Wykonawcy będzie odnosić się wyłącznie do części wynagrodzenia pracowników, odpowiadającej zakresowi, w jakim wykonują oni prace bezpośrednio związane z realizacją przedmiotu umowy.</w:t>
      </w:r>
    </w:p>
    <w:p w14:paraId="77DCE8CA"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Za wyjątkiem sytuacji, o której mowa w ust. 2 lit. a), wprowadzenie zmian wysokości wynagrodzenia wymaga uprzedniego złożenia przez Wykonawcę oświadczenia wraz ze szczegółowym wyliczeniem wysokości dodatkowych kosztów wynikających z wprowadzenia zmian, o których mowa w ust. 2 lit. b), c) i d).</w:t>
      </w:r>
    </w:p>
    <w:p w14:paraId="70DB906E" w14:textId="77777777" w:rsidR="00F16A92" w:rsidRPr="00CD0F55" w:rsidRDefault="00F16A92" w:rsidP="0060168C">
      <w:pPr>
        <w:numPr>
          <w:ilvl w:val="3"/>
          <w:numId w:val="198"/>
        </w:numPr>
        <w:suppressAutoHyphens/>
        <w:contextualSpacing/>
        <w:jc w:val="both"/>
        <w:rPr>
          <w:rFonts w:ascii="Arial" w:hAnsi="Arial" w:cs="Arial"/>
          <w:sz w:val="18"/>
          <w:szCs w:val="18"/>
        </w:rPr>
      </w:pPr>
      <w:r w:rsidRPr="00CD0F55">
        <w:rPr>
          <w:rFonts w:ascii="Arial" w:hAnsi="Arial" w:cs="Arial"/>
          <w:sz w:val="18"/>
          <w:szCs w:val="18"/>
        </w:rPr>
        <w:t>Wszelkie zmiany umowy będą dokonywane wyłącznie w formie pisemnej, pod rygorem nieważności.</w:t>
      </w:r>
    </w:p>
    <w:p w14:paraId="3240C053" w14:textId="77777777" w:rsidR="00F16A92" w:rsidRPr="00CD0F55" w:rsidRDefault="00F16A92" w:rsidP="0060168C">
      <w:pPr>
        <w:numPr>
          <w:ilvl w:val="3"/>
          <w:numId w:val="198"/>
        </w:numPr>
        <w:suppressAutoHyphens/>
        <w:contextualSpacing/>
        <w:jc w:val="both"/>
        <w:rPr>
          <w:rFonts w:ascii="Arial" w:hAnsi="Arial" w:cs="Arial"/>
          <w:sz w:val="18"/>
          <w:szCs w:val="18"/>
          <w:lang w:eastAsia="ar-SA"/>
        </w:rPr>
      </w:pPr>
      <w:r w:rsidRPr="00CD0F55">
        <w:rPr>
          <w:rFonts w:ascii="Arial" w:hAnsi="Arial" w:cs="Arial"/>
          <w:sz w:val="18"/>
          <w:szCs w:val="18"/>
        </w:rPr>
        <w:t>Inicjatorem zmian umowy może być zarówno Zamawiający jak i Wykonawca, poprzez skierowanie do drugiej strony umowy uzasadnionego wniosku o zmianę umowy i jej zakres.</w:t>
      </w:r>
    </w:p>
    <w:p w14:paraId="791F0D6F" w14:textId="77777777" w:rsidR="00F16A92" w:rsidRPr="00CD0F55" w:rsidRDefault="00F16A92" w:rsidP="00F16A92">
      <w:pPr>
        <w:contextualSpacing/>
        <w:jc w:val="center"/>
        <w:rPr>
          <w:rFonts w:ascii="Arial" w:hAnsi="Arial" w:cs="Arial"/>
          <w:sz w:val="18"/>
          <w:szCs w:val="18"/>
        </w:rPr>
      </w:pPr>
      <w:r w:rsidRPr="00CD0F55">
        <w:rPr>
          <w:rFonts w:ascii="Arial" w:hAnsi="Arial" w:cs="Arial"/>
          <w:sz w:val="18"/>
          <w:szCs w:val="18"/>
        </w:rPr>
        <w:t>§ 8</w:t>
      </w:r>
    </w:p>
    <w:p w14:paraId="375360FF" w14:textId="77777777" w:rsidR="00F16A92" w:rsidRPr="00CD0F55" w:rsidRDefault="00F16A92" w:rsidP="0060168C">
      <w:pPr>
        <w:pStyle w:val="Akapitzlist"/>
        <w:numPr>
          <w:ilvl w:val="0"/>
          <w:numId w:val="200"/>
        </w:numPr>
        <w:jc w:val="both"/>
        <w:rPr>
          <w:rFonts w:ascii="Arial" w:hAnsi="Arial" w:cs="Arial"/>
          <w:sz w:val="18"/>
          <w:szCs w:val="18"/>
        </w:rPr>
      </w:pPr>
      <w:r w:rsidRPr="00CD0F55">
        <w:rPr>
          <w:rFonts w:ascii="Arial" w:hAnsi="Arial" w:cs="Arial"/>
          <w:sz w:val="18"/>
          <w:szCs w:val="18"/>
        </w:rPr>
        <w:t>Za nienależyte wykonanie umowy Zamawiający może naliczyć Wykonawcy kary w następujących wypadkach i w wysokości:</w:t>
      </w:r>
    </w:p>
    <w:p w14:paraId="5372E22D" w14:textId="0A49D37F" w:rsidR="00CD0F55" w:rsidRPr="00CD0F55" w:rsidRDefault="00F16A92" w:rsidP="0060168C">
      <w:pPr>
        <w:pStyle w:val="Akapitzlist"/>
        <w:numPr>
          <w:ilvl w:val="4"/>
          <w:numId w:val="198"/>
        </w:numPr>
        <w:suppressAutoHyphens/>
        <w:jc w:val="both"/>
        <w:rPr>
          <w:rFonts w:ascii="Arial" w:hAnsi="Arial" w:cs="Arial"/>
          <w:sz w:val="18"/>
          <w:szCs w:val="18"/>
        </w:rPr>
      </w:pPr>
      <w:r w:rsidRPr="00CD0F55">
        <w:rPr>
          <w:rFonts w:ascii="Arial" w:hAnsi="Arial" w:cs="Arial"/>
          <w:sz w:val="18"/>
          <w:szCs w:val="18"/>
        </w:rPr>
        <w:t xml:space="preserve">w przypadku niewykonania usługi w danym Zadaniu w terminie wskazanym w § 3 ust. 3 </w:t>
      </w:r>
      <w:r w:rsidR="00523528">
        <w:rPr>
          <w:rFonts w:ascii="Arial" w:hAnsi="Arial" w:cs="Arial"/>
          <w:sz w:val="18"/>
          <w:szCs w:val="18"/>
        </w:rPr>
        <w:t>-</w:t>
      </w:r>
      <w:r w:rsidRPr="00CD0F55">
        <w:rPr>
          <w:rFonts w:ascii="Arial" w:hAnsi="Arial" w:cs="Arial"/>
          <w:sz w:val="18"/>
          <w:szCs w:val="18"/>
        </w:rPr>
        <w:t xml:space="preserve"> w wysokości 0,5 % wartości  brutto usługi dla danego Zadania za każdy dzień zwłoki,</w:t>
      </w:r>
    </w:p>
    <w:p w14:paraId="787F22B2" w14:textId="2EAF0140" w:rsidR="00CD0F55" w:rsidRPr="00CD0F55" w:rsidRDefault="00F16A92" w:rsidP="0060168C">
      <w:pPr>
        <w:pStyle w:val="Akapitzlist"/>
        <w:numPr>
          <w:ilvl w:val="4"/>
          <w:numId w:val="198"/>
        </w:numPr>
        <w:suppressAutoHyphens/>
        <w:jc w:val="both"/>
        <w:rPr>
          <w:rFonts w:ascii="Arial" w:hAnsi="Arial" w:cs="Arial"/>
          <w:sz w:val="18"/>
          <w:szCs w:val="18"/>
        </w:rPr>
      </w:pPr>
      <w:r w:rsidRPr="00CD0F55">
        <w:rPr>
          <w:rFonts w:ascii="Arial" w:hAnsi="Arial" w:cs="Arial"/>
          <w:sz w:val="18"/>
          <w:szCs w:val="18"/>
        </w:rPr>
        <w:t xml:space="preserve">w przypadku braku przedłożenia dokumentów, o których mowa w § 3 ust. 6 </w:t>
      </w:r>
      <w:r w:rsidR="00523528">
        <w:rPr>
          <w:rFonts w:ascii="Arial" w:hAnsi="Arial" w:cs="Arial"/>
          <w:sz w:val="18"/>
          <w:szCs w:val="18"/>
        </w:rPr>
        <w:t>-</w:t>
      </w:r>
      <w:r w:rsidRPr="00CD0F55">
        <w:rPr>
          <w:rFonts w:ascii="Arial" w:hAnsi="Arial" w:cs="Arial"/>
          <w:sz w:val="18"/>
          <w:szCs w:val="18"/>
        </w:rPr>
        <w:t xml:space="preserve"> w wysokości 1 % wartości  brutto usługi dla danego Zadania za każdy dzień zwłoki,</w:t>
      </w:r>
    </w:p>
    <w:p w14:paraId="01C884DE" w14:textId="77777777" w:rsidR="00792DC7" w:rsidRDefault="00F16A92" w:rsidP="0060168C">
      <w:pPr>
        <w:pStyle w:val="Akapitzlist"/>
        <w:numPr>
          <w:ilvl w:val="4"/>
          <w:numId w:val="198"/>
        </w:numPr>
        <w:suppressAutoHyphens/>
        <w:jc w:val="both"/>
        <w:rPr>
          <w:rFonts w:ascii="Arial" w:hAnsi="Arial" w:cs="Arial"/>
          <w:sz w:val="18"/>
          <w:szCs w:val="18"/>
        </w:rPr>
      </w:pPr>
      <w:r w:rsidRPr="00CD0F55">
        <w:rPr>
          <w:rFonts w:ascii="Arial" w:hAnsi="Arial" w:cs="Arial"/>
          <w:sz w:val="18"/>
          <w:szCs w:val="18"/>
        </w:rPr>
        <w:t>w przypadku nienależytego wykonania usługi w danym Zadaniu w wysokości 10% wartości brutto wynagrodzenia Wykonawcy dla danego Zadania;</w:t>
      </w:r>
    </w:p>
    <w:p w14:paraId="12BE0314" w14:textId="77777777" w:rsidR="00792DC7" w:rsidRDefault="00792DC7" w:rsidP="0060168C">
      <w:pPr>
        <w:pStyle w:val="Akapitzlist"/>
        <w:numPr>
          <w:ilvl w:val="4"/>
          <w:numId w:val="198"/>
        </w:numPr>
        <w:suppressAutoHyphens/>
        <w:jc w:val="both"/>
        <w:rPr>
          <w:rFonts w:ascii="Arial" w:hAnsi="Arial" w:cs="Arial"/>
          <w:sz w:val="18"/>
          <w:szCs w:val="18"/>
        </w:rPr>
      </w:pPr>
      <w:r w:rsidRPr="00792DC7">
        <w:rPr>
          <w:rFonts w:ascii="Arial" w:hAnsi="Arial" w:cs="Arial"/>
          <w:sz w:val="18"/>
          <w:szCs w:val="18"/>
        </w:rPr>
        <w:t>w przypadku gdy Zamawiający odstąpi/rozwiąże umowę z powodu okoliczności, za które odpowiada Wykonawca - w wysokości 10 % wartości brutto umowy określonej w § 4 ust.1.;</w:t>
      </w:r>
    </w:p>
    <w:p w14:paraId="04B21CA4" w14:textId="35A84078" w:rsidR="00792DC7" w:rsidRPr="00792DC7" w:rsidRDefault="00792DC7" w:rsidP="0060168C">
      <w:pPr>
        <w:pStyle w:val="Akapitzlist"/>
        <w:numPr>
          <w:ilvl w:val="4"/>
          <w:numId w:val="198"/>
        </w:numPr>
        <w:suppressAutoHyphens/>
        <w:jc w:val="both"/>
        <w:rPr>
          <w:rFonts w:ascii="Arial" w:hAnsi="Arial" w:cs="Arial"/>
          <w:sz w:val="18"/>
          <w:szCs w:val="18"/>
        </w:rPr>
      </w:pPr>
      <w:r w:rsidRPr="00792DC7">
        <w:rPr>
          <w:rFonts w:ascii="Arial" w:hAnsi="Arial" w:cs="Arial"/>
          <w:sz w:val="18"/>
          <w:szCs w:val="18"/>
        </w:rPr>
        <w:t>w przypadku, gdy Wykonawca odstąpi od umowy, z przyczyn leżących po stronie Wykonawcy - w wysokości 10 % wartości brutto umowy określonej w § 4 ust.1.;</w:t>
      </w:r>
    </w:p>
    <w:p w14:paraId="366EC1B1" w14:textId="04A9E7E8" w:rsidR="00CD0F55" w:rsidRPr="00CD0F55" w:rsidRDefault="00F16A92" w:rsidP="0060168C">
      <w:pPr>
        <w:pStyle w:val="Akapitzlist"/>
        <w:numPr>
          <w:ilvl w:val="4"/>
          <w:numId w:val="198"/>
        </w:numPr>
        <w:suppressAutoHyphens/>
        <w:jc w:val="both"/>
        <w:rPr>
          <w:rFonts w:ascii="Arial" w:hAnsi="Arial" w:cs="Arial"/>
          <w:sz w:val="18"/>
          <w:szCs w:val="18"/>
        </w:rPr>
      </w:pPr>
      <w:r w:rsidRPr="00CD0F55">
        <w:rPr>
          <w:rFonts w:ascii="Arial" w:hAnsi="Arial" w:cs="Arial"/>
          <w:sz w:val="18"/>
          <w:szCs w:val="18"/>
        </w:rPr>
        <w:t xml:space="preserve">za niedopełnienie wymogu zatrudniania pracowników świadczących usługi na podstawie umowy o pracę w rozumieniu przepisów Kodeksu Pracy, w wysokości iloczynu kwoty minimalnego wynagrodzenia za pracę ustalonego na </w:t>
      </w:r>
      <w:r w:rsidRPr="00CD0F55">
        <w:rPr>
          <w:rFonts w:ascii="Arial" w:hAnsi="Arial" w:cs="Arial"/>
          <w:sz w:val="18"/>
          <w:szCs w:val="18"/>
        </w:rPr>
        <w:lastRenderedPageBreak/>
        <w:t xml:space="preserve">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w:t>
      </w:r>
      <w:r w:rsidR="00523528">
        <w:rPr>
          <w:rFonts w:ascii="Arial" w:hAnsi="Arial" w:cs="Arial"/>
          <w:sz w:val="18"/>
          <w:szCs w:val="18"/>
        </w:rPr>
        <w:t>-</w:t>
      </w:r>
      <w:r w:rsidRPr="00CD0F55">
        <w:rPr>
          <w:rFonts w:ascii="Arial" w:hAnsi="Arial" w:cs="Arial"/>
          <w:sz w:val="18"/>
          <w:szCs w:val="18"/>
        </w:rPr>
        <w:t xml:space="preserve"> za każdą osobę nie zatrudnioną przez Wykonawcę na podstawie umowy o pracę;</w:t>
      </w:r>
    </w:p>
    <w:p w14:paraId="66FDA804" w14:textId="4794E700" w:rsidR="00F16A92" w:rsidRPr="00CD0F55" w:rsidRDefault="00F16A92" w:rsidP="0060168C">
      <w:pPr>
        <w:pStyle w:val="Akapitzlist"/>
        <w:numPr>
          <w:ilvl w:val="4"/>
          <w:numId w:val="198"/>
        </w:numPr>
        <w:suppressAutoHyphens/>
        <w:jc w:val="both"/>
        <w:rPr>
          <w:rFonts w:ascii="Arial" w:hAnsi="Arial" w:cs="Arial"/>
          <w:sz w:val="18"/>
          <w:szCs w:val="18"/>
        </w:rPr>
      </w:pPr>
      <w:r w:rsidRPr="00CD0F55">
        <w:rPr>
          <w:rFonts w:ascii="Arial" w:hAnsi="Arial" w:cs="Arial"/>
          <w:sz w:val="18"/>
          <w:szCs w:val="18"/>
        </w:rPr>
        <w:t xml:space="preserve">W przypadku braku zapłaty lub nieterminowej zapłaty wynagrodzenia należnego podwykonawcy z tytułu zmiany wynagrodzenia, w terminie o którym mowa w § 9 ust. 6 w wysokości 10% wartości umowy dla danego Zadania za każdy stwierdzony przypadek. </w:t>
      </w:r>
    </w:p>
    <w:p w14:paraId="2C238350" w14:textId="01914F2C" w:rsidR="00F16A92" w:rsidRPr="00CD0F55" w:rsidRDefault="00F16A92" w:rsidP="0060168C">
      <w:pPr>
        <w:pStyle w:val="Akapitzlist"/>
        <w:numPr>
          <w:ilvl w:val="0"/>
          <w:numId w:val="200"/>
        </w:numPr>
        <w:suppressAutoHyphens/>
        <w:jc w:val="both"/>
        <w:rPr>
          <w:rFonts w:ascii="Arial" w:eastAsia="Calibri" w:hAnsi="Arial" w:cs="Arial"/>
          <w:sz w:val="18"/>
          <w:szCs w:val="18"/>
        </w:rPr>
      </w:pPr>
      <w:r w:rsidRPr="00CD0F55">
        <w:rPr>
          <w:rFonts w:ascii="Arial" w:eastAsia="Calibri" w:hAnsi="Arial" w:cs="Arial"/>
          <w:sz w:val="18"/>
          <w:szCs w:val="18"/>
        </w:rPr>
        <w:t xml:space="preserve">Łączna maksymalna wysokość kar umownych dla danego Zadania, których mogą dochodzić Strony nie może przekroczyć </w:t>
      </w:r>
      <w:r w:rsidR="000F035A">
        <w:rPr>
          <w:rFonts w:ascii="Arial" w:eastAsia="Calibri" w:hAnsi="Arial" w:cs="Arial"/>
          <w:sz w:val="18"/>
          <w:szCs w:val="18"/>
        </w:rPr>
        <w:t>4</w:t>
      </w:r>
      <w:r w:rsidRPr="00CD0F55">
        <w:rPr>
          <w:rFonts w:ascii="Arial" w:eastAsia="Calibri" w:hAnsi="Arial" w:cs="Arial"/>
          <w:sz w:val="18"/>
          <w:szCs w:val="18"/>
        </w:rPr>
        <w:t>0</w:t>
      </w:r>
      <w:r w:rsidR="000F035A">
        <w:rPr>
          <w:rFonts w:ascii="Arial" w:eastAsia="Calibri" w:hAnsi="Arial" w:cs="Arial"/>
          <w:sz w:val="18"/>
          <w:szCs w:val="18"/>
        </w:rPr>
        <w:t xml:space="preserve"> </w:t>
      </w:r>
      <w:r w:rsidRPr="00CD0F55">
        <w:rPr>
          <w:rFonts w:ascii="Arial" w:eastAsia="Calibri" w:hAnsi="Arial" w:cs="Arial"/>
          <w:sz w:val="18"/>
          <w:szCs w:val="18"/>
        </w:rPr>
        <w:t>% wartości brutto Umowy dla danego Zadania, o której mowa w § 4 ust. 1.</w:t>
      </w:r>
    </w:p>
    <w:p w14:paraId="69715014" w14:textId="77777777" w:rsidR="00F16A92" w:rsidRPr="00CD0F55" w:rsidRDefault="00F16A92" w:rsidP="0060168C">
      <w:pPr>
        <w:pStyle w:val="Akapitzlist"/>
        <w:numPr>
          <w:ilvl w:val="0"/>
          <w:numId w:val="200"/>
        </w:numPr>
        <w:suppressAutoHyphens/>
        <w:jc w:val="both"/>
        <w:rPr>
          <w:rFonts w:ascii="Arial" w:eastAsia="Calibri" w:hAnsi="Arial" w:cs="Arial"/>
          <w:sz w:val="18"/>
          <w:szCs w:val="18"/>
        </w:rPr>
      </w:pPr>
      <w:r w:rsidRPr="00CD0F55">
        <w:rPr>
          <w:rFonts w:ascii="Arial" w:eastAsia="Calibri" w:hAnsi="Arial" w:cs="Arial"/>
          <w:sz w:val="18"/>
          <w:szCs w:val="18"/>
        </w:rPr>
        <w:t>Jeżeli kara umowna nie pokrywa rzeczywiście poniesionej szkody, Zamawiający zastrzega sobie prawo dochodzenia odszkodowania uzupełniającego na zasadach ogólnych.</w:t>
      </w:r>
    </w:p>
    <w:p w14:paraId="3B19FC10" w14:textId="77777777" w:rsidR="00F16A92" w:rsidRPr="00CD0F55" w:rsidRDefault="00F16A92" w:rsidP="0060168C">
      <w:pPr>
        <w:pStyle w:val="Akapitzlist"/>
        <w:numPr>
          <w:ilvl w:val="0"/>
          <w:numId w:val="200"/>
        </w:numPr>
        <w:suppressAutoHyphens/>
        <w:jc w:val="both"/>
        <w:rPr>
          <w:rFonts w:ascii="Arial" w:eastAsia="Calibri" w:hAnsi="Arial" w:cs="Arial"/>
          <w:sz w:val="18"/>
          <w:szCs w:val="18"/>
        </w:rPr>
      </w:pPr>
      <w:r w:rsidRPr="00CD0F55">
        <w:rPr>
          <w:rFonts w:ascii="Arial" w:hAnsi="Arial" w:cs="Arial"/>
          <w:sz w:val="18"/>
          <w:szCs w:val="18"/>
        </w:rPr>
        <w:t>Wykonawca wyraża zgodę na potrącenie kar umownych z przysługującego mu wynagrodzenia za przedmiot umowy.</w:t>
      </w:r>
    </w:p>
    <w:p w14:paraId="6EE7C1C2" w14:textId="77777777" w:rsidR="00F16A92" w:rsidRPr="00CD0F55" w:rsidRDefault="00F16A92" w:rsidP="00F16A92">
      <w:pPr>
        <w:jc w:val="center"/>
        <w:rPr>
          <w:rFonts w:ascii="Arial" w:hAnsi="Arial" w:cs="Arial"/>
          <w:sz w:val="18"/>
          <w:szCs w:val="18"/>
        </w:rPr>
      </w:pPr>
      <w:r w:rsidRPr="00CD0F55">
        <w:rPr>
          <w:rFonts w:ascii="Arial" w:hAnsi="Arial" w:cs="Arial"/>
          <w:sz w:val="18"/>
          <w:szCs w:val="18"/>
        </w:rPr>
        <w:t>§ 9</w:t>
      </w:r>
    </w:p>
    <w:p w14:paraId="4C012869" w14:textId="77777777" w:rsidR="00F16A92" w:rsidRPr="00CD0F55" w:rsidRDefault="00F16A92" w:rsidP="00F16A92">
      <w:pPr>
        <w:ind w:left="284" w:hanging="284"/>
        <w:jc w:val="both"/>
        <w:rPr>
          <w:rFonts w:ascii="Arial" w:hAnsi="Arial" w:cs="Arial"/>
          <w:sz w:val="18"/>
          <w:szCs w:val="18"/>
        </w:rPr>
      </w:pPr>
      <w:r w:rsidRPr="00CD0F55">
        <w:rPr>
          <w:rFonts w:ascii="Arial" w:hAnsi="Arial" w:cs="Arial"/>
          <w:sz w:val="18"/>
          <w:szCs w:val="18"/>
        </w:rPr>
        <w:t>1.</w:t>
      </w:r>
      <w:r w:rsidRPr="00CD0F55">
        <w:rPr>
          <w:rFonts w:ascii="Arial" w:hAnsi="Arial" w:cs="Arial"/>
          <w:sz w:val="18"/>
          <w:szCs w:val="18"/>
        </w:rPr>
        <w:tab/>
        <w:t>Strony umowy przewidują możliwość zmiany wynagrodzenia Wykonawcy, w przypadku zmiany ceny materiałów lub kosztów związanych z realizacją zamówienia, z zastrzeżeniem łącznego zaistnienia następujących warunków:</w:t>
      </w:r>
    </w:p>
    <w:p w14:paraId="63782493" w14:textId="77777777" w:rsidR="00F16A92" w:rsidRPr="00CD0F55" w:rsidRDefault="00F16A92" w:rsidP="00F16A92">
      <w:pPr>
        <w:ind w:left="567" w:hanging="284"/>
        <w:jc w:val="both"/>
        <w:rPr>
          <w:rFonts w:ascii="Arial" w:hAnsi="Arial" w:cs="Arial"/>
          <w:sz w:val="18"/>
          <w:szCs w:val="18"/>
        </w:rPr>
      </w:pPr>
      <w:r w:rsidRPr="00CD0F55">
        <w:rPr>
          <w:rFonts w:ascii="Arial" w:hAnsi="Arial" w:cs="Arial"/>
          <w:sz w:val="18"/>
          <w:szCs w:val="18"/>
        </w:rPr>
        <w:t>1)</w:t>
      </w:r>
      <w:r w:rsidRPr="00CD0F55">
        <w:rPr>
          <w:rFonts w:ascii="Arial" w:hAnsi="Arial" w:cs="Arial"/>
          <w:sz w:val="18"/>
          <w:szCs w:val="18"/>
        </w:rPr>
        <w:tab/>
        <w:t>wyliczenie wysokości zmiany ceny materiałów lub kosztów odbywać się będzie według wskaźnika realnego wzrostu przeciętnego wynagrodzenia lub wskaźnika wzrostu cen towarów i usług konsumpcyjnych, ogłaszanego raz w roku, na początku każdego roku kalendarzowego, w komunikacie Prezesa Głównego Urzędu Statystycznego, zwanego dalej wskaźnikiem GUS;</w:t>
      </w:r>
    </w:p>
    <w:p w14:paraId="132012D7" w14:textId="77777777" w:rsidR="00F16A92" w:rsidRPr="00CD0F55" w:rsidRDefault="00F16A92" w:rsidP="00F16A92">
      <w:pPr>
        <w:ind w:left="567" w:hanging="284"/>
        <w:jc w:val="both"/>
        <w:rPr>
          <w:rFonts w:ascii="Arial" w:hAnsi="Arial" w:cs="Arial"/>
          <w:sz w:val="18"/>
          <w:szCs w:val="18"/>
        </w:rPr>
      </w:pPr>
      <w:r w:rsidRPr="00CD0F55">
        <w:rPr>
          <w:rFonts w:ascii="Arial" w:hAnsi="Arial" w:cs="Arial"/>
          <w:sz w:val="18"/>
          <w:szCs w:val="18"/>
        </w:rPr>
        <w:t>2)</w:t>
      </w:r>
      <w:r w:rsidRPr="00CD0F55">
        <w:rPr>
          <w:rFonts w:ascii="Arial" w:hAnsi="Arial" w:cs="Arial"/>
          <w:sz w:val="18"/>
          <w:szCs w:val="18"/>
        </w:rPr>
        <w:tab/>
        <w:t>w sytuacji, gdy wskaźnik GUS, o którym mowa w pkt 1) zmieni się o poziom przekraczający 4%, Strony mogą złożyć wniosek o dokonanie zmiany ceny materiałów lub kosztów związanych z realizacją zamówienia w danym roku kalendarzowym;</w:t>
      </w:r>
    </w:p>
    <w:p w14:paraId="507F8A1C" w14:textId="77777777" w:rsidR="00F16A92" w:rsidRPr="00CD0F55" w:rsidRDefault="00F16A92" w:rsidP="00F16A92">
      <w:pPr>
        <w:ind w:left="567" w:hanging="284"/>
        <w:jc w:val="both"/>
        <w:rPr>
          <w:rFonts w:ascii="Arial" w:hAnsi="Arial" w:cs="Arial"/>
          <w:sz w:val="18"/>
          <w:szCs w:val="18"/>
        </w:rPr>
      </w:pPr>
      <w:r w:rsidRPr="00CD0F55">
        <w:rPr>
          <w:rFonts w:ascii="Arial" w:hAnsi="Arial" w:cs="Arial"/>
          <w:sz w:val="18"/>
          <w:szCs w:val="18"/>
        </w:rPr>
        <w:t>3)</w:t>
      </w:r>
      <w:r w:rsidRPr="00CD0F55">
        <w:rPr>
          <w:rFonts w:ascii="Arial" w:hAnsi="Arial" w:cs="Arial"/>
          <w:sz w:val="18"/>
          <w:szCs w:val="18"/>
        </w:rPr>
        <w:tab/>
        <w:t>pierwsza zmiana ceny materiałów lub kosztów związanych z realizacją zamówienia nie może nastąpić wcześniej niż po upływie 6 miesięcy od daty zawarcia umowy, nie wcześniej jednak niż po ogłoszeniu w komunikacie Prezesa Głównego Urzędu Statystycznego, wskaźnika realnego wzrostu przeciętnego wynagrodzenia lub wskaźnika wzrostu cen towarów i usług konsumpcyjnych, a każda kolejna zmiana nie może nastąpić wcześniej niż następnego roku kalendarzowego po dokonaniu zmiany;</w:t>
      </w:r>
    </w:p>
    <w:p w14:paraId="47E2435E" w14:textId="77777777" w:rsidR="00F16A92" w:rsidRPr="00CD0F55" w:rsidRDefault="00F16A92" w:rsidP="00F16A92">
      <w:pPr>
        <w:ind w:left="567" w:hanging="284"/>
        <w:jc w:val="both"/>
        <w:rPr>
          <w:rFonts w:ascii="Arial" w:hAnsi="Arial" w:cs="Arial"/>
          <w:sz w:val="18"/>
          <w:szCs w:val="18"/>
        </w:rPr>
      </w:pPr>
      <w:r w:rsidRPr="00CD0F55">
        <w:rPr>
          <w:rFonts w:ascii="Arial" w:hAnsi="Arial" w:cs="Arial"/>
          <w:sz w:val="18"/>
          <w:szCs w:val="18"/>
        </w:rPr>
        <w:t>4)</w:t>
      </w:r>
      <w:r w:rsidRPr="00CD0F55">
        <w:rPr>
          <w:rFonts w:ascii="Arial" w:hAnsi="Arial" w:cs="Arial"/>
          <w:sz w:val="18"/>
          <w:szCs w:val="18"/>
        </w:rPr>
        <w:tab/>
        <w:t>początkowy termin ustalenia zmiany z tytułu zmiany cen materiałów lub kosztów Strony ustalają na 180 dni od daty zawarcia umowy, a w przypadku gdy umowa została zawarta po upływie 180 dni od dnia upływu terminu składania ofert, początkowym terminem ustalenia zmiany wynagrodzenia jest dzień otwarcia ofert;</w:t>
      </w:r>
    </w:p>
    <w:p w14:paraId="4E3F35E7" w14:textId="77777777" w:rsidR="00F16A92" w:rsidRPr="00CD0F55" w:rsidRDefault="00F16A92" w:rsidP="00F16A92">
      <w:pPr>
        <w:ind w:left="567" w:hanging="284"/>
        <w:jc w:val="both"/>
        <w:rPr>
          <w:rFonts w:ascii="Arial" w:hAnsi="Arial" w:cs="Arial"/>
          <w:sz w:val="18"/>
          <w:szCs w:val="18"/>
        </w:rPr>
      </w:pPr>
      <w:r w:rsidRPr="00CD0F55">
        <w:rPr>
          <w:rFonts w:ascii="Arial" w:hAnsi="Arial" w:cs="Arial"/>
          <w:sz w:val="18"/>
          <w:szCs w:val="18"/>
        </w:rPr>
        <w:t>5)</w:t>
      </w:r>
      <w:r w:rsidRPr="00CD0F55">
        <w:rPr>
          <w:rFonts w:ascii="Arial" w:hAnsi="Arial" w:cs="Arial"/>
          <w:sz w:val="18"/>
          <w:szCs w:val="18"/>
        </w:rPr>
        <w:tab/>
        <w:t>zmiana wynagrodzenia zostanie wyliczona według następującego wzoru:</w:t>
      </w:r>
    </w:p>
    <w:p w14:paraId="6A03C711" w14:textId="77777777" w:rsidR="00F16A92" w:rsidRPr="00CD0F55" w:rsidRDefault="00F16A92" w:rsidP="00F16A92">
      <w:pPr>
        <w:ind w:left="993" w:hanging="284"/>
        <w:jc w:val="both"/>
        <w:rPr>
          <w:rFonts w:ascii="Arial" w:hAnsi="Arial" w:cs="Arial"/>
          <w:sz w:val="18"/>
          <w:szCs w:val="18"/>
        </w:rPr>
      </w:pPr>
      <w:r w:rsidRPr="00CD0F55">
        <w:rPr>
          <w:rFonts w:ascii="Arial" w:hAnsi="Arial" w:cs="Arial"/>
          <w:sz w:val="18"/>
          <w:szCs w:val="18"/>
        </w:rPr>
        <w:t>A x (B% - 4%) gdzie:</w:t>
      </w:r>
    </w:p>
    <w:p w14:paraId="2DF8C373" w14:textId="7AFA8783" w:rsidR="00F16A92" w:rsidRPr="00CD0F55" w:rsidRDefault="00F16A92" w:rsidP="00F16A92">
      <w:pPr>
        <w:ind w:left="993" w:hanging="284"/>
        <w:jc w:val="both"/>
        <w:rPr>
          <w:rFonts w:ascii="Arial" w:hAnsi="Arial" w:cs="Arial"/>
          <w:sz w:val="18"/>
          <w:szCs w:val="18"/>
        </w:rPr>
      </w:pPr>
      <w:r w:rsidRPr="00CD0F55">
        <w:rPr>
          <w:rFonts w:ascii="Arial" w:hAnsi="Arial" w:cs="Arial"/>
          <w:sz w:val="18"/>
          <w:szCs w:val="18"/>
        </w:rPr>
        <w:t xml:space="preserve">A </w:t>
      </w:r>
      <w:r w:rsidR="00523528">
        <w:rPr>
          <w:rFonts w:ascii="Arial" w:hAnsi="Arial" w:cs="Arial"/>
          <w:sz w:val="18"/>
          <w:szCs w:val="18"/>
        </w:rPr>
        <w:t>-</w:t>
      </w:r>
      <w:r w:rsidRPr="00CD0F55">
        <w:rPr>
          <w:rFonts w:ascii="Arial" w:hAnsi="Arial" w:cs="Arial"/>
          <w:sz w:val="18"/>
          <w:szCs w:val="18"/>
        </w:rPr>
        <w:t xml:space="preserve"> wartość wynagrodzenia umownego Wykonawcy,</w:t>
      </w:r>
    </w:p>
    <w:p w14:paraId="3B6ED850" w14:textId="0C618CE0" w:rsidR="00F16A92" w:rsidRPr="00CD0F55" w:rsidRDefault="00F16A92" w:rsidP="00F16A92">
      <w:pPr>
        <w:ind w:left="993" w:hanging="284"/>
        <w:jc w:val="both"/>
        <w:rPr>
          <w:rFonts w:ascii="Arial" w:hAnsi="Arial" w:cs="Arial"/>
          <w:sz w:val="18"/>
          <w:szCs w:val="18"/>
        </w:rPr>
      </w:pPr>
      <w:r w:rsidRPr="00CD0F55">
        <w:rPr>
          <w:rFonts w:ascii="Arial" w:hAnsi="Arial" w:cs="Arial"/>
          <w:sz w:val="18"/>
          <w:szCs w:val="18"/>
        </w:rPr>
        <w:t xml:space="preserve">B </w:t>
      </w:r>
      <w:r w:rsidR="00523528">
        <w:rPr>
          <w:rFonts w:ascii="Arial" w:hAnsi="Arial" w:cs="Arial"/>
          <w:sz w:val="18"/>
          <w:szCs w:val="18"/>
        </w:rPr>
        <w:t>-</w:t>
      </w:r>
      <w:r w:rsidRPr="00CD0F55">
        <w:rPr>
          <w:rFonts w:ascii="Arial" w:hAnsi="Arial" w:cs="Arial"/>
          <w:sz w:val="18"/>
          <w:szCs w:val="18"/>
        </w:rPr>
        <w:t xml:space="preserve"> wartość wskaźnika GUS, o którym mowa w pkt 1),</w:t>
      </w:r>
    </w:p>
    <w:p w14:paraId="266D3E1F" w14:textId="77777777" w:rsidR="00F16A92" w:rsidRPr="00CD0F55" w:rsidRDefault="00F16A92" w:rsidP="00F16A92">
      <w:pPr>
        <w:ind w:left="993" w:hanging="284"/>
        <w:jc w:val="both"/>
        <w:rPr>
          <w:rFonts w:ascii="Arial" w:hAnsi="Arial" w:cs="Arial"/>
          <w:sz w:val="18"/>
          <w:szCs w:val="18"/>
        </w:rPr>
      </w:pPr>
      <w:r w:rsidRPr="00CD0F55">
        <w:rPr>
          <w:rFonts w:ascii="Arial" w:hAnsi="Arial" w:cs="Arial"/>
          <w:sz w:val="18"/>
          <w:szCs w:val="18"/>
        </w:rPr>
        <w:t>4% - wartość procentowa, o której mowa w pkt 2),</w:t>
      </w:r>
    </w:p>
    <w:p w14:paraId="47F4E28F" w14:textId="77777777" w:rsidR="00F16A92" w:rsidRPr="00CD0F55" w:rsidRDefault="00F16A92" w:rsidP="00F16A92">
      <w:pPr>
        <w:ind w:left="567" w:hanging="284"/>
        <w:jc w:val="both"/>
        <w:rPr>
          <w:rFonts w:ascii="Arial" w:hAnsi="Arial" w:cs="Arial"/>
          <w:sz w:val="18"/>
          <w:szCs w:val="18"/>
        </w:rPr>
      </w:pPr>
      <w:r w:rsidRPr="00CD0F55">
        <w:rPr>
          <w:rFonts w:ascii="Arial" w:hAnsi="Arial" w:cs="Arial"/>
          <w:sz w:val="18"/>
          <w:szCs w:val="18"/>
        </w:rPr>
        <w:t>6)</w:t>
      </w:r>
      <w:r w:rsidRPr="00CD0F55">
        <w:rPr>
          <w:rFonts w:ascii="Arial" w:hAnsi="Arial" w:cs="Arial"/>
          <w:sz w:val="18"/>
          <w:szCs w:val="18"/>
        </w:rPr>
        <w:tab/>
        <w:t>maksymalna wartość zmiany cen materiałów lub kosztów, jaką dopuszcza Zamawiający w wyniku zastosowania niniejszego postanowienia umownego wynosi w przypadku każdej zmiany nie więcej niż 2% w stosunku do cen materiałów lub kosztów przyjętego w ofercie Wykonawcy, a łączna zmiana na tej podstawie w całym okresie obowiązywania umowy nie może być wyższa niż 4% w stosunku do wynagrodzenia określonego § 4 ust. 1 Umowy.</w:t>
      </w:r>
    </w:p>
    <w:p w14:paraId="18A463BD" w14:textId="77777777" w:rsidR="00F16A92" w:rsidRPr="00CD0F55" w:rsidRDefault="00F16A92" w:rsidP="00F16A92">
      <w:pPr>
        <w:ind w:left="284" w:hanging="284"/>
        <w:jc w:val="both"/>
        <w:rPr>
          <w:rFonts w:ascii="Arial" w:hAnsi="Arial" w:cs="Arial"/>
          <w:sz w:val="18"/>
          <w:szCs w:val="18"/>
        </w:rPr>
      </w:pPr>
      <w:r w:rsidRPr="00CD0F55">
        <w:rPr>
          <w:rFonts w:ascii="Arial" w:hAnsi="Arial" w:cs="Arial"/>
          <w:sz w:val="18"/>
          <w:szCs w:val="18"/>
        </w:rPr>
        <w:t>2.</w:t>
      </w:r>
      <w:r w:rsidRPr="00CD0F55">
        <w:rPr>
          <w:rFonts w:ascii="Arial" w:hAnsi="Arial" w:cs="Arial"/>
          <w:sz w:val="18"/>
          <w:szCs w:val="18"/>
        </w:rPr>
        <w:tab/>
        <w:t>Każda ze Stron może wystąpić do drugiej Strony z wnioskiem o dokonanie zmiany wysokości cen materiałów lub kosztów należnego Wykonawcy w okolicznościach wskazanych w ust. 1, wraz z jego uzasadnieniem zawierającym:</w:t>
      </w:r>
    </w:p>
    <w:p w14:paraId="5230F6C7" w14:textId="77777777" w:rsidR="00CD0F55" w:rsidRPr="00CD0F55" w:rsidRDefault="00F16A92" w:rsidP="0060168C">
      <w:pPr>
        <w:pStyle w:val="Akapitzlist"/>
        <w:numPr>
          <w:ilvl w:val="0"/>
          <w:numId w:val="201"/>
        </w:numPr>
        <w:jc w:val="both"/>
        <w:rPr>
          <w:rFonts w:ascii="Arial" w:hAnsi="Arial" w:cs="Arial"/>
          <w:sz w:val="18"/>
          <w:szCs w:val="18"/>
        </w:rPr>
      </w:pPr>
      <w:r w:rsidRPr="00CD0F55">
        <w:rPr>
          <w:rFonts w:ascii="Arial" w:hAnsi="Arial" w:cs="Arial"/>
          <w:sz w:val="18"/>
          <w:szCs w:val="18"/>
        </w:rPr>
        <w:t>wyliczenie całkowitej kwoty, o jaką wynagrodzenie Wykonawcy powinno ulec zmianie;</w:t>
      </w:r>
    </w:p>
    <w:p w14:paraId="18E2874A" w14:textId="77777777" w:rsidR="00CD0F55" w:rsidRPr="00CD0F55" w:rsidRDefault="00F16A92" w:rsidP="0060168C">
      <w:pPr>
        <w:pStyle w:val="Akapitzlist"/>
        <w:numPr>
          <w:ilvl w:val="0"/>
          <w:numId w:val="201"/>
        </w:numPr>
        <w:jc w:val="both"/>
        <w:rPr>
          <w:rFonts w:ascii="Arial" w:hAnsi="Arial" w:cs="Arial"/>
          <w:sz w:val="18"/>
          <w:szCs w:val="18"/>
        </w:rPr>
      </w:pPr>
      <w:r w:rsidRPr="00CD0F55">
        <w:rPr>
          <w:rFonts w:ascii="Arial" w:hAnsi="Arial" w:cs="Arial"/>
          <w:sz w:val="18"/>
          <w:szCs w:val="18"/>
        </w:rPr>
        <w:t>dowody na to, że wzrost lub obniżenie kosztów miało wpływ na koszt realizacji przedmiotu umowy;</w:t>
      </w:r>
    </w:p>
    <w:p w14:paraId="250719E5" w14:textId="41634889" w:rsidR="00F16A92" w:rsidRPr="00CD0F55" w:rsidRDefault="00F16A92" w:rsidP="0060168C">
      <w:pPr>
        <w:pStyle w:val="Akapitzlist"/>
        <w:numPr>
          <w:ilvl w:val="0"/>
          <w:numId w:val="201"/>
        </w:numPr>
        <w:jc w:val="both"/>
        <w:rPr>
          <w:rFonts w:ascii="Arial" w:hAnsi="Arial" w:cs="Arial"/>
          <w:sz w:val="18"/>
          <w:szCs w:val="18"/>
        </w:rPr>
      </w:pPr>
      <w:r w:rsidRPr="00CD0F55">
        <w:rPr>
          <w:rFonts w:ascii="Arial" w:hAnsi="Arial" w:cs="Arial"/>
          <w:sz w:val="18"/>
          <w:szCs w:val="18"/>
        </w:rPr>
        <w:t xml:space="preserve">wskazanie daty, od której zmiana powinna nastąpić. </w:t>
      </w:r>
    </w:p>
    <w:p w14:paraId="1C792A14" w14:textId="77777777" w:rsidR="00F16A92" w:rsidRPr="00CD0F55" w:rsidRDefault="00F16A92" w:rsidP="00F16A92">
      <w:pPr>
        <w:ind w:left="284" w:hanging="284"/>
        <w:jc w:val="both"/>
        <w:rPr>
          <w:rFonts w:ascii="Arial" w:hAnsi="Arial" w:cs="Arial"/>
          <w:sz w:val="18"/>
          <w:szCs w:val="18"/>
        </w:rPr>
      </w:pPr>
      <w:r w:rsidRPr="00CD0F55">
        <w:rPr>
          <w:rFonts w:ascii="Arial" w:hAnsi="Arial" w:cs="Arial"/>
          <w:sz w:val="18"/>
          <w:szCs w:val="18"/>
        </w:rPr>
        <w:t>3.</w:t>
      </w:r>
      <w:r w:rsidRPr="00CD0F55">
        <w:rPr>
          <w:rFonts w:ascii="Arial" w:hAnsi="Arial" w:cs="Arial"/>
          <w:sz w:val="18"/>
          <w:szCs w:val="18"/>
        </w:rPr>
        <w:tab/>
        <w:t>Zamawiający zastrzega, iż Wykonawca nie będzie miał podstawy do zmiany wynagrodzenia wyłącznie z uwagi na zmianę cen materiałów lub kosztów nawet jeśli osiągnie ona założony  w ust. 1 niniejszego paragrafu pułap,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6F500A78" w14:textId="77777777" w:rsidR="00F16A92" w:rsidRPr="00CD0F55" w:rsidRDefault="00F16A92" w:rsidP="00F16A92">
      <w:pPr>
        <w:ind w:left="284" w:hanging="284"/>
        <w:jc w:val="both"/>
        <w:rPr>
          <w:rFonts w:ascii="Arial" w:hAnsi="Arial" w:cs="Arial"/>
          <w:sz w:val="18"/>
          <w:szCs w:val="18"/>
        </w:rPr>
      </w:pPr>
      <w:r w:rsidRPr="00CD0F55">
        <w:rPr>
          <w:rFonts w:ascii="Arial" w:hAnsi="Arial" w:cs="Arial"/>
          <w:sz w:val="18"/>
          <w:szCs w:val="18"/>
        </w:rPr>
        <w:t>4.</w:t>
      </w:r>
      <w:r w:rsidRPr="00CD0F55">
        <w:rPr>
          <w:rFonts w:ascii="Arial" w:hAnsi="Arial" w:cs="Arial"/>
          <w:sz w:val="18"/>
          <w:szCs w:val="18"/>
        </w:rPr>
        <w:tab/>
        <w:t>Uprawnienie do złożenia wniosku o zmianę wynagrodzenia wygasa w dniu zakończenia realizacji umowy.</w:t>
      </w:r>
    </w:p>
    <w:p w14:paraId="6CAE8930" w14:textId="77777777" w:rsidR="00F16A92" w:rsidRPr="00CD0F55" w:rsidRDefault="00F16A92" w:rsidP="00F16A92">
      <w:pPr>
        <w:ind w:left="284" w:hanging="284"/>
        <w:jc w:val="both"/>
        <w:rPr>
          <w:rFonts w:ascii="Arial" w:hAnsi="Arial" w:cs="Arial"/>
          <w:sz w:val="18"/>
          <w:szCs w:val="18"/>
        </w:rPr>
      </w:pPr>
      <w:r w:rsidRPr="00CD0F55">
        <w:rPr>
          <w:rFonts w:ascii="Arial" w:hAnsi="Arial" w:cs="Arial"/>
          <w:sz w:val="18"/>
          <w:szCs w:val="18"/>
        </w:rPr>
        <w:t>5.</w:t>
      </w:r>
      <w:r w:rsidRPr="00CD0F55">
        <w:rPr>
          <w:rFonts w:ascii="Arial" w:hAnsi="Arial" w:cs="Arial"/>
          <w:sz w:val="18"/>
          <w:szCs w:val="18"/>
        </w:rPr>
        <w:tab/>
        <w:t>Strony podpiszą aneks w formie pisemnej pod rygorem nieważności, po wykazaniu prawidłowej kwoty zmiany wysokości wynagrodzenia Wykonawcy. Zmiana wysokości wynagrodzenia Wykonawcy obowiązywać będzie od dnia, od którego zmiana mogła nastąpić, zgodnie z ust. 1</w:t>
      </w:r>
    </w:p>
    <w:p w14:paraId="7ED1F058" w14:textId="77777777" w:rsidR="00F16A92" w:rsidRPr="00CD0F55" w:rsidRDefault="00F16A92" w:rsidP="00F16A92">
      <w:pPr>
        <w:ind w:left="284" w:hanging="284"/>
        <w:jc w:val="both"/>
        <w:rPr>
          <w:rFonts w:ascii="Arial" w:hAnsi="Arial" w:cs="Arial"/>
          <w:sz w:val="18"/>
          <w:szCs w:val="18"/>
        </w:rPr>
      </w:pPr>
      <w:r w:rsidRPr="00CD0F55">
        <w:rPr>
          <w:rFonts w:ascii="Arial" w:hAnsi="Arial" w:cs="Arial"/>
          <w:sz w:val="18"/>
          <w:szCs w:val="18"/>
        </w:rPr>
        <w:t>6.</w:t>
      </w:r>
      <w:r w:rsidRPr="00CD0F55">
        <w:rPr>
          <w:rFonts w:ascii="Arial" w:hAnsi="Arial" w:cs="Arial"/>
          <w:sz w:val="18"/>
          <w:szCs w:val="18"/>
        </w:rPr>
        <w:tab/>
        <w:t>Zgodnie z art. 439 ust. 5 ustawy Prawo zamówień publicznych, Wykonawca, którego wynagrodzenie zostało zmienione w okolicznościach wskazanych w ust. 1, zobowiązany jest, w terminie 7 dni, do zmiany wynagrodzenia przysługującego Podwykonawcy, z którym zawarł umowę na usługi lub dostawy, obowiązującą przez okres przekraczający 6 miesięcy, w zakresie odpowiadającym zmianom cen materiałów lub kosztów dotyczących zobowiązania Podwykonawcy.</w:t>
      </w:r>
    </w:p>
    <w:p w14:paraId="56FE4E30" w14:textId="77777777" w:rsidR="00F16A92" w:rsidRPr="00CD0F55" w:rsidRDefault="00F16A92" w:rsidP="00F16A92">
      <w:pPr>
        <w:contextualSpacing/>
        <w:jc w:val="center"/>
        <w:rPr>
          <w:rFonts w:ascii="Arial" w:hAnsi="Arial" w:cs="Arial"/>
          <w:sz w:val="18"/>
          <w:szCs w:val="18"/>
        </w:rPr>
      </w:pPr>
      <w:r w:rsidRPr="00CD0F55">
        <w:rPr>
          <w:rFonts w:ascii="Arial" w:hAnsi="Arial" w:cs="Arial"/>
          <w:sz w:val="18"/>
          <w:szCs w:val="18"/>
        </w:rPr>
        <w:t>§ 10</w:t>
      </w:r>
    </w:p>
    <w:p w14:paraId="750A68C4" w14:textId="4A8B05F1" w:rsidR="00F16A92" w:rsidRPr="00CD0F55" w:rsidRDefault="00F16A92" w:rsidP="0060168C">
      <w:pPr>
        <w:numPr>
          <w:ilvl w:val="0"/>
          <w:numId w:val="202"/>
        </w:numPr>
        <w:contextualSpacing/>
        <w:jc w:val="both"/>
        <w:rPr>
          <w:rFonts w:ascii="Arial" w:eastAsia="Calibri" w:hAnsi="Arial" w:cs="Arial"/>
          <w:sz w:val="18"/>
          <w:szCs w:val="18"/>
        </w:rPr>
      </w:pPr>
      <w:r w:rsidRPr="00CD0F55">
        <w:rPr>
          <w:rFonts w:ascii="Arial" w:eastAsia="Calibri" w:hAnsi="Arial" w:cs="Arial"/>
          <w:sz w:val="18"/>
          <w:szCs w:val="18"/>
        </w:rPr>
        <w:t>Umowa zostaje zawarta na czas określony</w:t>
      </w:r>
      <w:r w:rsidR="00950EAD">
        <w:rPr>
          <w:rFonts w:ascii="Arial" w:eastAsia="Calibri" w:hAnsi="Arial" w:cs="Arial"/>
          <w:sz w:val="18"/>
          <w:szCs w:val="18"/>
        </w:rPr>
        <w:t xml:space="preserve"> 48</w:t>
      </w:r>
      <w:r w:rsidRPr="00CD0F55">
        <w:rPr>
          <w:rFonts w:ascii="Arial" w:eastAsia="Calibri" w:hAnsi="Arial" w:cs="Arial"/>
          <w:sz w:val="18"/>
          <w:szCs w:val="18"/>
        </w:rPr>
        <w:t xml:space="preserve"> miesięcy tj. </w:t>
      </w:r>
      <w:r w:rsidRPr="00CD0F55">
        <w:rPr>
          <w:rFonts w:ascii="Arial" w:eastAsia="Calibri" w:hAnsi="Arial" w:cs="Arial"/>
          <w:b/>
          <w:bCs/>
          <w:sz w:val="18"/>
          <w:szCs w:val="18"/>
        </w:rPr>
        <w:t>od ………… do ……...</w:t>
      </w:r>
      <w:r w:rsidRPr="00CD0F55">
        <w:rPr>
          <w:rFonts w:ascii="Arial" w:eastAsia="Calibri" w:hAnsi="Arial" w:cs="Arial"/>
          <w:sz w:val="18"/>
          <w:szCs w:val="18"/>
        </w:rPr>
        <w:t xml:space="preserve"> </w:t>
      </w:r>
    </w:p>
    <w:p w14:paraId="2B622589" w14:textId="77777777" w:rsidR="00F16A92" w:rsidRPr="00CD0F55" w:rsidRDefault="00F16A92" w:rsidP="0060168C">
      <w:pPr>
        <w:numPr>
          <w:ilvl w:val="0"/>
          <w:numId w:val="202"/>
        </w:numPr>
        <w:contextualSpacing/>
        <w:jc w:val="both"/>
        <w:rPr>
          <w:rFonts w:ascii="Arial" w:eastAsia="Calibri" w:hAnsi="Arial" w:cs="Arial"/>
          <w:sz w:val="18"/>
          <w:szCs w:val="18"/>
        </w:rPr>
      </w:pPr>
      <w:r w:rsidRPr="00CD0F55">
        <w:rPr>
          <w:rFonts w:ascii="Arial" w:eastAsia="Calibri" w:hAnsi="Arial" w:cs="Arial"/>
          <w:sz w:val="18"/>
          <w:szCs w:val="18"/>
        </w:rPr>
        <w:t xml:space="preserve">Wykonawca zobowiązuje się do zapewnienia ciągłości świadczenia usługi w okresie trwania umowy </w:t>
      </w:r>
      <w:r w:rsidRPr="00CD0F55">
        <w:rPr>
          <w:rFonts w:ascii="Arial" w:hAnsi="Arial" w:cs="Arial"/>
          <w:bCs/>
          <w:sz w:val="18"/>
          <w:szCs w:val="18"/>
        </w:rPr>
        <w:t>z zastrzeżeniem sytuacji wyraźnie określonych w umowie.</w:t>
      </w:r>
    </w:p>
    <w:p w14:paraId="6F46B5D5" w14:textId="77777777" w:rsidR="00F16A92" w:rsidRPr="00CD0F55" w:rsidRDefault="00F16A92" w:rsidP="00F16A92">
      <w:pPr>
        <w:suppressAutoHyphens/>
        <w:jc w:val="center"/>
        <w:rPr>
          <w:rFonts w:ascii="Arial" w:eastAsia="Arial Unicode MS" w:hAnsi="Arial" w:cs="Arial"/>
          <w:b/>
          <w:bCs/>
          <w:kern w:val="2"/>
          <w:sz w:val="18"/>
          <w:szCs w:val="18"/>
        </w:rPr>
      </w:pPr>
      <w:r w:rsidRPr="00CD0F55">
        <w:rPr>
          <w:rFonts w:ascii="Arial" w:hAnsi="Arial" w:cs="Arial"/>
          <w:sz w:val="18"/>
          <w:szCs w:val="18"/>
        </w:rPr>
        <w:t>§ 11</w:t>
      </w:r>
    </w:p>
    <w:p w14:paraId="06BAAE02" w14:textId="64EDCE5F" w:rsidR="00F16A92" w:rsidRPr="00CD0F55" w:rsidRDefault="00F16A92" w:rsidP="0060168C">
      <w:pPr>
        <w:numPr>
          <w:ilvl w:val="6"/>
          <w:numId w:val="182"/>
        </w:numPr>
        <w:tabs>
          <w:tab w:val="left" w:pos="284"/>
        </w:tabs>
        <w:suppressAutoHyphens/>
        <w:contextualSpacing/>
        <w:jc w:val="both"/>
        <w:rPr>
          <w:rFonts w:ascii="Arial" w:eastAsia="Arial Unicode MS" w:hAnsi="Arial" w:cs="Arial"/>
          <w:b/>
          <w:bCs/>
          <w:kern w:val="2"/>
          <w:sz w:val="18"/>
          <w:szCs w:val="18"/>
        </w:rPr>
      </w:pPr>
      <w:r w:rsidRPr="00CD0F55">
        <w:rPr>
          <w:rFonts w:ascii="Arial" w:hAnsi="Arial" w:cs="Arial"/>
          <w:sz w:val="18"/>
          <w:szCs w:val="18"/>
        </w:rPr>
        <w:t xml:space="preserve">Wykonawca zobowiązuje się, że osoba wykonująca wymienione niżej czynności, w ramach przedmiotu bądź części przedmiotu Umowy, musi zostać zatrudniona na podstawie stosunku pracy: </w:t>
      </w:r>
      <w:r w:rsidRPr="00CD0F55">
        <w:rPr>
          <w:rFonts w:ascii="Arial" w:eastAsia="Times New Roman" w:hAnsi="Arial" w:cs="Arial"/>
          <w:sz w:val="18"/>
          <w:szCs w:val="18"/>
          <w:lang w:eastAsia="pl-PL"/>
        </w:rPr>
        <w:t>wykonywanie usług serwisowych, przeglądów urządzeń i sprzętu, wykonywanie kalibracji urządzeń i sprzętu</w:t>
      </w:r>
      <w:r w:rsidR="00AE3235">
        <w:rPr>
          <w:rFonts w:ascii="Arial" w:eastAsia="Times New Roman" w:hAnsi="Arial" w:cs="Arial"/>
          <w:sz w:val="18"/>
          <w:szCs w:val="18"/>
          <w:lang w:eastAsia="pl-PL"/>
        </w:rPr>
        <w:t>.</w:t>
      </w:r>
    </w:p>
    <w:p w14:paraId="42B23F7E" w14:textId="77777777" w:rsidR="00F16A92" w:rsidRPr="00CD0F55" w:rsidRDefault="00F16A92" w:rsidP="0060168C">
      <w:pPr>
        <w:numPr>
          <w:ilvl w:val="6"/>
          <w:numId w:val="182"/>
        </w:numPr>
        <w:tabs>
          <w:tab w:val="left" w:pos="284"/>
        </w:tabs>
        <w:suppressAutoHyphens/>
        <w:contextualSpacing/>
        <w:jc w:val="both"/>
        <w:rPr>
          <w:rFonts w:ascii="Arial" w:eastAsia="Arial Unicode MS" w:hAnsi="Arial" w:cs="Arial"/>
          <w:b/>
          <w:bCs/>
          <w:kern w:val="2"/>
          <w:sz w:val="18"/>
          <w:szCs w:val="18"/>
        </w:rPr>
      </w:pPr>
      <w:r w:rsidRPr="00CD0F55">
        <w:rPr>
          <w:rFonts w:ascii="Arial" w:hAnsi="Arial" w:cs="Arial"/>
          <w:sz w:val="18"/>
          <w:szCs w:val="18"/>
        </w:rPr>
        <w:t xml:space="preserve">Wykonawca na każdym etapie realizacji Umowy zobligowany jest do informowania Zamawiającego o zmianach dotyczących osób wykonujących przedmiot lub określony zakres przedmiotu Umowy. W przypadku zmiany osób wykonujących przedmiot lub określony zakres przedmiotu Umowy, Wykonawca w terminie 3 dni roboczych od zatrudnienia nowych osób przekaże Zamawiającemu oświadczenie, że nowe osoby wykonujące przedmiot lub określony zakres przedmiotu Umowy są </w:t>
      </w:r>
      <w:r w:rsidRPr="00CD0F55">
        <w:rPr>
          <w:rFonts w:ascii="Arial" w:hAnsi="Arial" w:cs="Arial"/>
          <w:sz w:val="18"/>
          <w:szCs w:val="18"/>
        </w:rPr>
        <w:lastRenderedPageBreak/>
        <w:t xml:space="preserve">zatrudnione przez Wykonawcę lub Podwykonawcę na podstawie stosunku pracy oraz wskazaniem podmiotu, który je zatrudnia. </w:t>
      </w:r>
    </w:p>
    <w:p w14:paraId="4B3AAA87" w14:textId="77777777" w:rsidR="00F16A92" w:rsidRPr="00CD0F55" w:rsidRDefault="00F16A92" w:rsidP="0060168C">
      <w:pPr>
        <w:numPr>
          <w:ilvl w:val="6"/>
          <w:numId w:val="182"/>
        </w:numPr>
        <w:tabs>
          <w:tab w:val="left" w:pos="284"/>
        </w:tabs>
        <w:suppressAutoHyphens/>
        <w:contextualSpacing/>
        <w:jc w:val="both"/>
        <w:rPr>
          <w:rFonts w:ascii="Arial" w:eastAsia="Arial Unicode MS" w:hAnsi="Arial" w:cs="Arial"/>
          <w:b/>
          <w:bCs/>
          <w:kern w:val="2"/>
          <w:sz w:val="18"/>
          <w:szCs w:val="18"/>
        </w:rPr>
      </w:pPr>
      <w:r w:rsidRPr="00CD0F55">
        <w:rPr>
          <w:rFonts w:ascii="Arial" w:hAnsi="Arial" w:cs="Arial"/>
          <w:sz w:val="18"/>
          <w:szCs w:val="18"/>
        </w:rPr>
        <w:t xml:space="preserve">W celu weryfikacji realizacji ust. 1 i 2 Zamawiający zastrzega sobie prawo do żądania od Wykonawcy: </w:t>
      </w:r>
    </w:p>
    <w:p w14:paraId="730A64FB" w14:textId="77777777" w:rsidR="00CD0F55" w:rsidRPr="00CD0F55" w:rsidRDefault="00F16A92" w:rsidP="0060168C">
      <w:pPr>
        <w:pStyle w:val="Akapitzlist"/>
        <w:numPr>
          <w:ilvl w:val="1"/>
          <w:numId w:val="197"/>
        </w:numPr>
        <w:tabs>
          <w:tab w:val="left" w:pos="284"/>
        </w:tabs>
        <w:suppressAutoHyphens/>
        <w:jc w:val="both"/>
        <w:rPr>
          <w:rFonts w:ascii="Arial" w:eastAsia="Arial Unicode MS" w:hAnsi="Arial" w:cs="Arial"/>
          <w:kern w:val="2"/>
          <w:sz w:val="18"/>
          <w:szCs w:val="18"/>
        </w:rPr>
      </w:pPr>
      <w:r w:rsidRPr="00CD0F55">
        <w:rPr>
          <w:rFonts w:ascii="Arial" w:hAnsi="Arial" w:cs="Arial"/>
          <w:sz w:val="18"/>
          <w:szCs w:val="18"/>
        </w:rPr>
        <w:t>oświadczenia zatrudnionego pracownika,</w:t>
      </w:r>
    </w:p>
    <w:p w14:paraId="0D35177B" w14:textId="77777777" w:rsidR="00CD0F55" w:rsidRPr="00CD0F55" w:rsidRDefault="00F16A92" w:rsidP="0060168C">
      <w:pPr>
        <w:pStyle w:val="Akapitzlist"/>
        <w:numPr>
          <w:ilvl w:val="1"/>
          <w:numId w:val="197"/>
        </w:numPr>
        <w:tabs>
          <w:tab w:val="left" w:pos="284"/>
        </w:tabs>
        <w:suppressAutoHyphens/>
        <w:jc w:val="both"/>
        <w:rPr>
          <w:rFonts w:ascii="Arial" w:eastAsia="Arial Unicode MS" w:hAnsi="Arial" w:cs="Arial"/>
          <w:kern w:val="2"/>
          <w:sz w:val="18"/>
          <w:szCs w:val="18"/>
        </w:rPr>
      </w:pPr>
      <w:r w:rsidRPr="00CD0F55">
        <w:rPr>
          <w:rFonts w:ascii="Arial" w:hAnsi="Arial" w:cs="Arial"/>
          <w:sz w:val="18"/>
          <w:szCs w:val="18"/>
        </w:rPr>
        <w:t xml:space="preserve">oświadczenia Wykonawcy lub Podwykonawcy o zatrudnieniu pracownika na podstawie umowy o pracę, </w:t>
      </w:r>
    </w:p>
    <w:p w14:paraId="14227D76" w14:textId="77777777" w:rsidR="00CD0F55" w:rsidRPr="00CD0F55" w:rsidRDefault="00F16A92" w:rsidP="0060168C">
      <w:pPr>
        <w:pStyle w:val="Akapitzlist"/>
        <w:numPr>
          <w:ilvl w:val="1"/>
          <w:numId w:val="197"/>
        </w:numPr>
        <w:tabs>
          <w:tab w:val="left" w:pos="284"/>
        </w:tabs>
        <w:suppressAutoHyphens/>
        <w:jc w:val="both"/>
        <w:rPr>
          <w:rFonts w:ascii="Arial" w:eastAsia="Arial Unicode MS" w:hAnsi="Arial" w:cs="Arial"/>
          <w:kern w:val="2"/>
          <w:sz w:val="18"/>
          <w:szCs w:val="18"/>
        </w:rPr>
      </w:pPr>
      <w:r w:rsidRPr="00CD0F55">
        <w:rPr>
          <w:rFonts w:ascii="Arial" w:hAnsi="Arial" w:cs="Arial"/>
          <w:sz w:val="18"/>
          <w:szCs w:val="18"/>
        </w:rPr>
        <w:t xml:space="preserve">poświadczonej za zgodność z oryginałem kopii umowy o pracę zatrudnionego pracownika, </w:t>
      </w:r>
    </w:p>
    <w:p w14:paraId="1906BB8C" w14:textId="29B80848" w:rsidR="00F16A92" w:rsidRPr="00CD0F55" w:rsidRDefault="00F16A92" w:rsidP="0060168C">
      <w:pPr>
        <w:pStyle w:val="Akapitzlist"/>
        <w:numPr>
          <w:ilvl w:val="1"/>
          <w:numId w:val="197"/>
        </w:numPr>
        <w:tabs>
          <w:tab w:val="left" w:pos="284"/>
        </w:tabs>
        <w:suppressAutoHyphens/>
        <w:jc w:val="both"/>
        <w:rPr>
          <w:rFonts w:ascii="Arial" w:eastAsia="Arial Unicode MS" w:hAnsi="Arial" w:cs="Arial"/>
          <w:kern w:val="2"/>
          <w:sz w:val="18"/>
          <w:szCs w:val="18"/>
        </w:rPr>
      </w:pPr>
      <w:r w:rsidRPr="00CD0F55">
        <w:rPr>
          <w:rFonts w:ascii="Arial" w:hAnsi="Arial" w:cs="Arial"/>
          <w:sz w:val="18"/>
          <w:szCs w:val="18"/>
        </w:rPr>
        <w:t>innych dokumentów</w:t>
      </w:r>
    </w:p>
    <w:p w14:paraId="3255A67A" w14:textId="77777777" w:rsidR="00F16A92" w:rsidRPr="00CD0F55" w:rsidRDefault="00F16A92" w:rsidP="00CD0F55">
      <w:pPr>
        <w:tabs>
          <w:tab w:val="left" w:pos="284"/>
        </w:tabs>
        <w:suppressAutoHyphens/>
        <w:ind w:left="720"/>
        <w:contextualSpacing/>
        <w:jc w:val="both"/>
        <w:rPr>
          <w:rFonts w:ascii="Arial" w:eastAsia="Arial Unicode MS" w:hAnsi="Arial" w:cs="Arial"/>
          <w:kern w:val="2"/>
          <w:sz w:val="18"/>
          <w:szCs w:val="18"/>
        </w:rPr>
      </w:pPr>
      <w:r w:rsidRPr="00CD0F55">
        <w:rPr>
          <w:rFonts w:ascii="Arial" w:hAnsi="Arial" w:cs="Arial"/>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A22C041" w14:textId="77777777" w:rsidR="00CD0F55" w:rsidRPr="00CD0F55" w:rsidRDefault="00F16A92" w:rsidP="0060168C">
      <w:pPr>
        <w:pStyle w:val="Akapitzlist"/>
        <w:numPr>
          <w:ilvl w:val="6"/>
          <w:numId w:val="182"/>
        </w:numPr>
        <w:tabs>
          <w:tab w:val="left" w:pos="284"/>
        </w:tabs>
        <w:suppressAutoHyphens/>
        <w:jc w:val="both"/>
        <w:rPr>
          <w:rFonts w:ascii="Arial" w:eastAsia="Arial Unicode MS" w:hAnsi="Arial" w:cs="Arial"/>
          <w:b/>
          <w:bCs/>
          <w:kern w:val="2"/>
          <w:sz w:val="18"/>
          <w:szCs w:val="18"/>
        </w:rPr>
      </w:pPr>
      <w:r w:rsidRPr="00CD0F55">
        <w:rPr>
          <w:rFonts w:ascii="Arial" w:hAnsi="Arial" w:cs="Arial"/>
          <w:sz w:val="18"/>
          <w:szCs w:val="18"/>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w:t>
      </w:r>
    </w:p>
    <w:p w14:paraId="38EDFEED" w14:textId="1547DF19" w:rsidR="00F16A92" w:rsidRPr="00CD0F55" w:rsidRDefault="00F16A92" w:rsidP="0060168C">
      <w:pPr>
        <w:pStyle w:val="Akapitzlist"/>
        <w:numPr>
          <w:ilvl w:val="6"/>
          <w:numId w:val="182"/>
        </w:numPr>
        <w:tabs>
          <w:tab w:val="left" w:pos="284"/>
        </w:tabs>
        <w:suppressAutoHyphens/>
        <w:jc w:val="both"/>
        <w:rPr>
          <w:rFonts w:ascii="Arial" w:eastAsia="Arial Unicode MS" w:hAnsi="Arial" w:cs="Arial"/>
          <w:b/>
          <w:bCs/>
          <w:kern w:val="2"/>
          <w:sz w:val="18"/>
          <w:szCs w:val="18"/>
        </w:rPr>
      </w:pPr>
      <w:r w:rsidRPr="00CD0F55">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1D59A849" w14:textId="77777777" w:rsidR="00F16A92" w:rsidRPr="00CD0F55" w:rsidRDefault="00F16A92" w:rsidP="00F16A92">
      <w:pPr>
        <w:contextualSpacing/>
        <w:jc w:val="center"/>
        <w:rPr>
          <w:rFonts w:ascii="Arial" w:hAnsi="Arial" w:cs="Arial"/>
          <w:sz w:val="18"/>
          <w:szCs w:val="18"/>
        </w:rPr>
      </w:pPr>
      <w:r w:rsidRPr="00CD0F55">
        <w:rPr>
          <w:rFonts w:ascii="Arial" w:hAnsi="Arial" w:cs="Arial"/>
          <w:sz w:val="18"/>
          <w:szCs w:val="18"/>
        </w:rPr>
        <w:t>§ 12</w:t>
      </w:r>
    </w:p>
    <w:p w14:paraId="1399B85D" w14:textId="77777777" w:rsidR="00F16A92" w:rsidRPr="00CD0F55" w:rsidRDefault="00F16A92" w:rsidP="0060168C">
      <w:pPr>
        <w:pStyle w:val="Akapitzlist"/>
        <w:numPr>
          <w:ilvl w:val="6"/>
          <w:numId w:val="178"/>
        </w:numPr>
        <w:suppressAutoHyphens/>
        <w:jc w:val="both"/>
        <w:rPr>
          <w:rFonts w:ascii="Arial" w:hAnsi="Arial" w:cs="Arial"/>
          <w:sz w:val="18"/>
          <w:szCs w:val="18"/>
        </w:rPr>
      </w:pPr>
      <w:r w:rsidRPr="00CD0F55">
        <w:rPr>
          <w:rFonts w:ascii="Arial" w:hAnsi="Arial" w:cs="Arial"/>
          <w:sz w:val="18"/>
          <w:szCs w:val="18"/>
        </w:rPr>
        <w:t xml:space="preserve">Wykonawca będzie realizował przedmiot umowy: </w:t>
      </w:r>
      <w:r w:rsidRPr="00CD0F55">
        <w:rPr>
          <w:rFonts w:ascii="Arial" w:hAnsi="Arial" w:cs="Arial"/>
          <w:b/>
          <w:bCs/>
          <w:sz w:val="18"/>
          <w:szCs w:val="18"/>
        </w:rPr>
        <w:t>samodzielnie / z udziałem następujących podwykonawców *</w:t>
      </w:r>
      <w:r w:rsidRPr="00CD0F55">
        <w:rPr>
          <w:rFonts w:ascii="Arial" w:hAnsi="Arial" w:cs="Arial"/>
          <w:sz w:val="18"/>
          <w:szCs w:val="18"/>
        </w:rPr>
        <w:t xml:space="preserve"> (niepotrzebne skreślić) </w:t>
      </w:r>
      <w:r w:rsidRPr="00CD0F55">
        <w:rPr>
          <w:rFonts w:ascii="Arial" w:hAnsi="Arial" w:cs="Arial"/>
          <w:b/>
          <w:bCs/>
          <w:sz w:val="18"/>
          <w:szCs w:val="18"/>
        </w:rPr>
        <w:t>:</w:t>
      </w:r>
    </w:p>
    <w:tbl>
      <w:tblPr>
        <w:tblW w:w="0" w:type="auto"/>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CD0F55" w:rsidRPr="00CD0F55" w14:paraId="2D2A93A5" w14:textId="77777777" w:rsidTr="000F37B3">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0B4271F9" w14:textId="77777777" w:rsidR="00F16A92" w:rsidRPr="00CD0F55" w:rsidRDefault="00F16A92" w:rsidP="000F37B3">
            <w:pPr>
              <w:tabs>
                <w:tab w:val="num" w:pos="284"/>
              </w:tabs>
              <w:suppressAutoHyphens/>
              <w:ind w:hanging="218"/>
              <w:jc w:val="center"/>
              <w:rPr>
                <w:rFonts w:ascii="Arial" w:hAnsi="Arial" w:cs="Arial"/>
                <w:sz w:val="18"/>
                <w:szCs w:val="18"/>
                <w:lang w:eastAsia="ar-SA"/>
              </w:rPr>
            </w:pPr>
            <w:r w:rsidRPr="00CD0F55">
              <w:rPr>
                <w:rFonts w:ascii="Arial" w:hAnsi="Arial" w:cs="Arial"/>
                <w:sz w:val="18"/>
                <w:szCs w:val="18"/>
                <w:lang w:eastAsia="ar-SA"/>
              </w:rPr>
              <w:t>Nazwa podwykonawcy</w:t>
            </w:r>
          </w:p>
        </w:tc>
        <w:tc>
          <w:tcPr>
            <w:tcW w:w="2265" w:type="dxa"/>
            <w:tcBorders>
              <w:top w:val="single" w:sz="4" w:space="0" w:color="auto"/>
              <w:left w:val="single" w:sz="4" w:space="0" w:color="auto"/>
              <w:bottom w:val="single" w:sz="4" w:space="0" w:color="auto"/>
              <w:right w:val="single" w:sz="4" w:space="0" w:color="auto"/>
            </w:tcBorders>
            <w:shd w:val="clear" w:color="auto" w:fill="FFFFFF"/>
            <w:hideMark/>
          </w:tcPr>
          <w:p w14:paraId="0F1B1B0D" w14:textId="77777777" w:rsidR="00F16A92" w:rsidRPr="00CD0F55" w:rsidRDefault="00F16A92" w:rsidP="000F37B3">
            <w:pPr>
              <w:tabs>
                <w:tab w:val="num" w:pos="284"/>
              </w:tabs>
              <w:suppressAutoHyphens/>
              <w:ind w:hanging="218"/>
              <w:jc w:val="center"/>
              <w:rPr>
                <w:rFonts w:ascii="Arial" w:hAnsi="Arial" w:cs="Arial"/>
                <w:sz w:val="18"/>
                <w:szCs w:val="18"/>
                <w:lang w:eastAsia="ar-SA"/>
              </w:rPr>
            </w:pPr>
            <w:r w:rsidRPr="00CD0F55">
              <w:rPr>
                <w:rFonts w:ascii="Arial" w:hAnsi="Arial" w:cs="Arial"/>
                <w:sz w:val="18"/>
                <w:szCs w:val="18"/>
                <w:lang w:eastAsia="ar-SA"/>
              </w:rPr>
              <w:t>Dane kontaktowe</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1DE9810A" w14:textId="77777777" w:rsidR="00F16A92" w:rsidRPr="00CD0F55" w:rsidRDefault="00F16A92" w:rsidP="000F37B3">
            <w:pPr>
              <w:tabs>
                <w:tab w:val="num" w:pos="284"/>
              </w:tabs>
              <w:suppressAutoHyphens/>
              <w:ind w:hanging="218"/>
              <w:jc w:val="center"/>
              <w:rPr>
                <w:rFonts w:ascii="Arial" w:hAnsi="Arial" w:cs="Arial"/>
                <w:sz w:val="18"/>
                <w:szCs w:val="18"/>
                <w:lang w:eastAsia="ar-SA"/>
              </w:rPr>
            </w:pPr>
            <w:r w:rsidRPr="00CD0F55">
              <w:rPr>
                <w:rFonts w:ascii="Arial" w:hAnsi="Arial" w:cs="Arial"/>
                <w:sz w:val="18"/>
                <w:szCs w:val="18"/>
                <w:lang w:eastAsia="ar-SA"/>
              </w:rPr>
              <w:t>Przedstawiciel</w:t>
            </w:r>
          </w:p>
        </w:tc>
        <w:tc>
          <w:tcPr>
            <w:tcW w:w="2266" w:type="dxa"/>
            <w:tcBorders>
              <w:top w:val="single" w:sz="4" w:space="0" w:color="auto"/>
              <w:left w:val="single" w:sz="4" w:space="0" w:color="auto"/>
              <w:bottom w:val="single" w:sz="4" w:space="0" w:color="auto"/>
              <w:right w:val="single" w:sz="4" w:space="0" w:color="auto"/>
            </w:tcBorders>
            <w:shd w:val="clear" w:color="auto" w:fill="FFFFFF"/>
            <w:hideMark/>
          </w:tcPr>
          <w:p w14:paraId="220822C5" w14:textId="77777777" w:rsidR="00F16A92" w:rsidRPr="00CD0F55" w:rsidRDefault="00F16A92" w:rsidP="000F37B3">
            <w:pPr>
              <w:tabs>
                <w:tab w:val="num" w:pos="0"/>
              </w:tabs>
              <w:suppressAutoHyphens/>
              <w:jc w:val="center"/>
              <w:rPr>
                <w:rFonts w:ascii="Arial" w:hAnsi="Arial" w:cs="Arial"/>
                <w:sz w:val="18"/>
                <w:szCs w:val="18"/>
                <w:lang w:eastAsia="ar-SA"/>
              </w:rPr>
            </w:pPr>
            <w:r w:rsidRPr="00CD0F55">
              <w:rPr>
                <w:rFonts w:ascii="Arial" w:hAnsi="Arial" w:cs="Arial"/>
                <w:sz w:val="18"/>
                <w:szCs w:val="18"/>
                <w:lang w:eastAsia="ar-SA"/>
              </w:rPr>
              <w:t>Zakres usług powierzony podwykonawcy</w:t>
            </w:r>
          </w:p>
        </w:tc>
      </w:tr>
      <w:tr w:rsidR="00CD0F55" w:rsidRPr="00CD0F55" w14:paraId="716E4170" w14:textId="77777777" w:rsidTr="000F37B3">
        <w:tc>
          <w:tcPr>
            <w:tcW w:w="2265" w:type="dxa"/>
            <w:tcBorders>
              <w:top w:val="single" w:sz="4" w:space="0" w:color="auto"/>
              <w:left w:val="single" w:sz="4" w:space="0" w:color="auto"/>
              <w:bottom w:val="single" w:sz="4" w:space="0" w:color="auto"/>
              <w:right w:val="single" w:sz="4" w:space="0" w:color="auto"/>
            </w:tcBorders>
            <w:shd w:val="clear" w:color="auto" w:fill="FFFFFF"/>
          </w:tcPr>
          <w:p w14:paraId="556EDDA2" w14:textId="77777777" w:rsidR="00F16A92" w:rsidRPr="00CD0F55" w:rsidRDefault="00F16A92" w:rsidP="000F37B3">
            <w:pPr>
              <w:tabs>
                <w:tab w:val="num" w:pos="284"/>
              </w:tabs>
              <w:suppressAutoHyphens/>
              <w:ind w:hanging="218"/>
              <w:jc w:val="both"/>
              <w:rPr>
                <w:rFonts w:ascii="Arial" w:hAnsi="Arial" w:cs="Arial"/>
                <w:sz w:val="18"/>
                <w:szCs w:val="18"/>
                <w:lang w:eastAsia="ar-SA"/>
              </w:rPr>
            </w:pPr>
          </w:p>
        </w:tc>
        <w:tc>
          <w:tcPr>
            <w:tcW w:w="2265" w:type="dxa"/>
            <w:tcBorders>
              <w:top w:val="single" w:sz="4" w:space="0" w:color="auto"/>
              <w:left w:val="single" w:sz="4" w:space="0" w:color="auto"/>
              <w:bottom w:val="single" w:sz="4" w:space="0" w:color="auto"/>
              <w:right w:val="single" w:sz="4" w:space="0" w:color="auto"/>
            </w:tcBorders>
            <w:shd w:val="clear" w:color="auto" w:fill="FFFFFF"/>
          </w:tcPr>
          <w:p w14:paraId="19396EA3" w14:textId="77777777" w:rsidR="00F16A92" w:rsidRPr="00CD0F55" w:rsidRDefault="00F16A92" w:rsidP="000F37B3">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4B563470" w14:textId="77777777" w:rsidR="00F16A92" w:rsidRPr="00CD0F55" w:rsidRDefault="00F16A92" w:rsidP="000F37B3">
            <w:pPr>
              <w:tabs>
                <w:tab w:val="num" w:pos="284"/>
              </w:tabs>
              <w:suppressAutoHyphens/>
              <w:ind w:hanging="218"/>
              <w:jc w:val="both"/>
              <w:rPr>
                <w:rFonts w:ascii="Arial" w:hAnsi="Arial" w:cs="Arial"/>
                <w:sz w:val="18"/>
                <w:szCs w:val="18"/>
                <w:lang w:eastAsia="ar-SA"/>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14:paraId="452682A1" w14:textId="77777777" w:rsidR="00F16A92" w:rsidRPr="00CD0F55" w:rsidRDefault="00F16A92" w:rsidP="000F37B3">
            <w:pPr>
              <w:tabs>
                <w:tab w:val="num" w:pos="284"/>
              </w:tabs>
              <w:suppressAutoHyphens/>
              <w:ind w:hanging="218"/>
              <w:jc w:val="both"/>
              <w:rPr>
                <w:rFonts w:ascii="Arial" w:hAnsi="Arial" w:cs="Arial"/>
                <w:sz w:val="18"/>
                <w:szCs w:val="18"/>
                <w:lang w:eastAsia="ar-SA"/>
              </w:rPr>
            </w:pPr>
          </w:p>
        </w:tc>
      </w:tr>
    </w:tbl>
    <w:p w14:paraId="528FA4C0" w14:textId="2EC5DFE8" w:rsidR="00CD0F55" w:rsidRPr="00CD0F55" w:rsidRDefault="00F16A92" w:rsidP="0060168C">
      <w:pPr>
        <w:pStyle w:val="Akapitzlist"/>
        <w:numPr>
          <w:ilvl w:val="6"/>
          <w:numId w:val="178"/>
        </w:numPr>
        <w:suppressAutoHyphens/>
        <w:jc w:val="both"/>
        <w:rPr>
          <w:rFonts w:ascii="Arial" w:hAnsi="Arial" w:cs="Arial"/>
          <w:sz w:val="18"/>
          <w:szCs w:val="18"/>
        </w:rPr>
      </w:pPr>
      <w:r w:rsidRPr="00CD0F55">
        <w:rPr>
          <w:rFonts w:ascii="Arial" w:hAnsi="Arial" w:cs="Arial"/>
          <w:sz w:val="18"/>
          <w:szCs w:val="18"/>
        </w:rPr>
        <w:t xml:space="preserve">Wykonawca zobowiązuje się informować Zamawiającego o wszelkich zmianach dotyczących informacji zawartych w ust. 1, zaistniałych w trakcie realizacji umowy, w tym o </w:t>
      </w:r>
      <w:r w:rsidR="006D7BCB">
        <w:rPr>
          <w:rFonts w:ascii="Arial" w:hAnsi="Arial" w:cs="Arial"/>
          <w:sz w:val="18"/>
          <w:szCs w:val="18"/>
        </w:rPr>
        <w:t>powierzeniu usług podwykonawcom</w:t>
      </w:r>
      <w:r w:rsidRPr="00CD0F55">
        <w:rPr>
          <w:rFonts w:ascii="Arial" w:hAnsi="Arial" w:cs="Arial"/>
          <w:sz w:val="18"/>
          <w:szCs w:val="18"/>
        </w:rPr>
        <w:t xml:space="preserve">, ich zmianie lub rezygnacji z podwykonawcy. Powierzenie wykonania usług, objętych przedmiotem umowy podwykonawcom nie zwalnia Wykonawcy z odpowiedzialności za należyte wykonanie umowy. </w:t>
      </w:r>
    </w:p>
    <w:p w14:paraId="264F84A8" w14:textId="77777777" w:rsidR="00CD0F55" w:rsidRPr="00CD0F55" w:rsidRDefault="00F16A92" w:rsidP="0060168C">
      <w:pPr>
        <w:pStyle w:val="Akapitzlist"/>
        <w:numPr>
          <w:ilvl w:val="6"/>
          <w:numId w:val="178"/>
        </w:numPr>
        <w:suppressAutoHyphens/>
        <w:jc w:val="both"/>
        <w:rPr>
          <w:rFonts w:ascii="Arial" w:hAnsi="Arial" w:cs="Arial"/>
          <w:sz w:val="18"/>
          <w:szCs w:val="18"/>
        </w:rPr>
      </w:pPr>
      <w:r w:rsidRPr="00CD0F55">
        <w:rPr>
          <w:rFonts w:ascii="Arial" w:hAnsi="Arial" w:cs="Arial"/>
          <w:sz w:val="18"/>
          <w:szCs w:val="18"/>
        </w:rPr>
        <w:t>Wykonawca ponosi odpowiedzialność za prace, które wykonuje przy pomocy Podwykonawców .</w:t>
      </w:r>
    </w:p>
    <w:p w14:paraId="7B19BBF7" w14:textId="77777777" w:rsidR="00CD0F55" w:rsidRPr="00CD0F55" w:rsidRDefault="00F16A92" w:rsidP="0060168C">
      <w:pPr>
        <w:pStyle w:val="Akapitzlist"/>
        <w:numPr>
          <w:ilvl w:val="6"/>
          <w:numId w:val="178"/>
        </w:numPr>
        <w:suppressAutoHyphens/>
        <w:jc w:val="both"/>
        <w:rPr>
          <w:rFonts w:ascii="Arial" w:hAnsi="Arial" w:cs="Arial"/>
          <w:sz w:val="18"/>
          <w:szCs w:val="18"/>
        </w:rPr>
      </w:pPr>
      <w:r w:rsidRPr="00CD0F55">
        <w:rPr>
          <w:rFonts w:ascii="Arial" w:hAnsi="Arial" w:cs="Arial"/>
          <w:sz w:val="18"/>
          <w:szCs w:val="18"/>
        </w:rPr>
        <w:t>Wykonawca przed przystąpieniem do wykonania przedmiotu Umowy poda: nazwy, dane kontaktowe oraz przedstawicieli, Podwykonawców zaangażowanych w realizację przedmiotu Umowy.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647CD7AD" w14:textId="77777777" w:rsidR="00CD0F55" w:rsidRPr="00CD0F55" w:rsidRDefault="00F16A92" w:rsidP="0060168C">
      <w:pPr>
        <w:pStyle w:val="Akapitzlist"/>
        <w:numPr>
          <w:ilvl w:val="6"/>
          <w:numId w:val="178"/>
        </w:numPr>
        <w:suppressAutoHyphens/>
        <w:jc w:val="both"/>
        <w:rPr>
          <w:rFonts w:ascii="Arial" w:hAnsi="Arial" w:cs="Arial"/>
          <w:sz w:val="18"/>
          <w:szCs w:val="18"/>
        </w:rPr>
      </w:pPr>
      <w:r w:rsidRPr="00CD0F55">
        <w:rPr>
          <w:rFonts w:ascii="Arial" w:hAnsi="Arial" w:cs="Arial"/>
          <w:sz w:val="18"/>
          <w:szCs w:val="18"/>
        </w:rPr>
        <w:t xml:space="preserve">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 </w:t>
      </w:r>
    </w:p>
    <w:p w14:paraId="351C23AD" w14:textId="172E40E9" w:rsidR="00F16A92" w:rsidRPr="00CD0F55" w:rsidRDefault="00F16A92" w:rsidP="0060168C">
      <w:pPr>
        <w:pStyle w:val="Akapitzlist"/>
        <w:numPr>
          <w:ilvl w:val="6"/>
          <w:numId w:val="178"/>
        </w:numPr>
        <w:suppressAutoHyphens/>
        <w:jc w:val="both"/>
        <w:rPr>
          <w:rFonts w:ascii="Arial" w:hAnsi="Arial" w:cs="Arial"/>
          <w:sz w:val="18"/>
          <w:szCs w:val="18"/>
        </w:rPr>
      </w:pPr>
      <w:r w:rsidRPr="00CD0F55">
        <w:rPr>
          <w:rFonts w:ascii="Arial" w:hAnsi="Arial" w:cs="Arial"/>
          <w:sz w:val="18"/>
          <w:szCs w:val="18"/>
        </w:rPr>
        <w:t>Odstąpienie od umowy w przypadku określonym w ust. 3 może nastąpić w terminie 30 dni od dnia powzięcia przez Zamawiającego wiadomości o przyczynie odstąpienia.</w:t>
      </w:r>
    </w:p>
    <w:p w14:paraId="139176B9" w14:textId="0D4E771B" w:rsidR="00F16A92" w:rsidRPr="00CD0F55" w:rsidRDefault="00F16A92" w:rsidP="00F16A92">
      <w:pPr>
        <w:pStyle w:val="Tekstpodstawowy"/>
        <w:jc w:val="center"/>
        <w:rPr>
          <w:rFonts w:ascii="Arial" w:hAnsi="Arial" w:cs="Arial"/>
          <w:i w:val="0"/>
          <w:sz w:val="18"/>
          <w:szCs w:val="18"/>
        </w:rPr>
      </w:pPr>
      <w:r w:rsidRPr="00CD0F55">
        <w:rPr>
          <w:rFonts w:ascii="Arial" w:hAnsi="Arial" w:cs="Arial"/>
          <w:i w:val="0"/>
          <w:sz w:val="18"/>
          <w:szCs w:val="18"/>
        </w:rPr>
        <w:t xml:space="preserve">§ 13 </w:t>
      </w:r>
      <w:r w:rsidR="00523528">
        <w:rPr>
          <w:rFonts w:ascii="Arial" w:hAnsi="Arial" w:cs="Arial"/>
          <w:i w:val="0"/>
          <w:sz w:val="18"/>
          <w:szCs w:val="18"/>
        </w:rPr>
        <w:t>-</w:t>
      </w:r>
      <w:r w:rsidRPr="00CD0F55">
        <w:rPr>
          <w:rFonts w:ascii="Arial" w:hAnsi="Arial" w:cs="Arial"/>
          <w:i w:val="0"/>
          <w:sz w:val="18"/>
          <w:szCs w:val="18"/>
        </w:rPr>
        <w:t xml:space="preserve"> Cesja Wierzytelności</w:t>
      </w:r>
    </w:p>
    <w:p w14:paraId="4E8446A3" w14:textId="77777777" w:rsidR="00F16A92" w:rsidRPr="00CD0F55" w:rsidRDefault="00F16A92" w:rsidP="00F16A92">
      <w:pPr>
        <w:suppressAutoHyphens/>
        <w:jc w:val="both"/>
        <w:rPr>
          <w:rFonts w:ascii="Arial" w:eastAsia="Times New Roman" w:hAnsi="Arial" w:cs="Arial"/>
          <w:sz w:val="18"/>
          <w:szCs w:val="18"/>
          <w:lang w:eastAsia="ar-SA"/>
        </w:rPr>
      </w:pPr>
      <w:r w:rsidRPr="00CD0F55">
        <w:rPr>
          <w:rFonts w:ascii="Arial" w:hAnsi="Arial" w:cs="Arial"/>
          <w:sz w:val="18"/>
          <w:szCs w:val="18"/>
        </w:rPr>
        <w:t>Wykonawca nie może przenieść na osobę trzecią wierzytelności wynikających z niniejszej umowy bez zachowania procedur wynikających z ustawy z dn. 15.04.2011 r. o działalności leczniczej (tj. Dz. U. z 2025r., poz. 450 ze zm.), tj. bez uzyskania pisemnej zgody podmiotu tworzącego Zamawiającego - Uniwersytetu Medycznego w Lublinie. Warunki cesji, o których mowa w zdaniu poprzedzającym, dotyczą także zabezpieczeń z wierzytelności wynikających z niniejszej umowy, ustanowienia zarządu wierzytelnością, upoważnienia do administrowania wierzytelnością, wnoszenia tytułem wkładu niepieniężnego oraz zawierania umów w zakresie zarządzania płynnością oraz innych czynności o podobnym skutku prawnym. Czynność prawna dokonana z naruszeniem tego wymogu jest bezwzględnie nieważna.</w:t>
      </w:r>
    </w:p>
    <w:p w14:paraId="4396B43B" w14:textId="77777777" w:rsidR="00F16A92" w:rsidRPr="006F5128" w:rsidRDefault="00F16A92" w:rsidP="00F16A92">
      <w:pPr>
        <w:jc w:val="center"/>
        <w:textAlignment w:val="baseline"/>
        <w:rPr>
          <w:rFonts w:ascii="Arial" w:hAnsi="Arial"/>
          <w:bCs/>
          <w:sz w:val="18"/>
          <w:szCs w:val="18"/>
        </w:rPr>
      </w:pPr>
      <w:r w:rsidRPr="006F5128">
        <w:rPr>
          <w:rFonts w:ascii="Arial" w:eastAsia="Times New Roman" w:hAnsi="Arial" w:cs="Calibri"/>
          <w:bCs/>
          <w:kern w:val="2"/>
          <w:sz w:val="18"/>
          <w:szCs w:val="18"/>
        </w:rPr>
        <w:t>§ 14</w:t>
      </w:r>
    </w:p>
    <w:p w14:paraId="078D0D2F" w14:textId="77777777" w:rsidR="00F16A92" w:rsidRPr="006F5128" w:rsidRDefault="00F16A92" w:rsidP="00F16A92">
      <w:pPr>
        <w:jc w:val="center"/>
        <w:textAlignment w:val="baseline"/>
        <w:rPr>
          <w:rFonts w:ascii="Arial" w:hAnsi="Arial"/>
          <w:bCs/>
          <w:sz w:val="18"/>
          <w:szCs w:val="18"/>
          <w:u w:val="single"/>
        </w:rPr>
      </w:pPr>
      <w:r w:rsidRPr="006F5128">
        <w:rPr>
          <w:rFonts w:ascii="Arial" w:eastAsia="Times New Roman" w:hAnsi="Arial" w:cs="Calibri"/>
          <w:bCs/>
          <w:kern w:val="2"/>
          <w:sz w:val="18"/>
          <w:szCs w:val="18"/>
          <w:u w:val="single"/>
        </w:rPr>
        <w:t>Dostęp do danych osobowych administrowanych przez Zamawiającego</w:t>
      </w:r>
    </w:p>
    <w:p w14:paraId="493F7E12" w14:textId="77777777" w:rsidR="00F16A92" w:rsidRPr="006F5128" w:rsidRDefault="00F16A92" w:rsidP="0060168C">
      <w:pPr>
        <w:pStyle w:val="Akapitzlist"/>
        <w:numPr>
          <w:ilvl w:val="2"/>
          <w:numId w:val="203"/>
        </w:numPr>
        <w:suppressAutoHyphens/>
        <w:jc w:val="both"/>
        <w:textAlignment w:val="baseline"/>
        <w:rPr>
          <w:rFonts w:ascii="Arial" w:hAnsi="Arial"/>
          <w:sz w:val="18"/>
          <w:szCs w:val="18"/>
        </w:rPr>
      </w:pPr>
      <w:r w:rsidRPr="006F5128">
        <w:rPr>
          <w:rFonts w:ascii="Arial" w:hAnsi="Arial"/>
          <w:sz w:val="18"/>
          <w:szCs w:val="18"/>
        </w:rPr>
        <w:t xml:space="preserve">W przypadku, gdy do wykonania przedmiotu zamówienia konieczny będzie dostęp Wykonawcy do danych osobowych administrowanych przez Zamawiającego będzie on realizowany zgodnie z </w:t>
      </w:r>
      <w:r w:rsidRPr="006F5128">
        <w:rPr>
          <w:rFonts w:ascii="Arial" w:eastAsia="Times New Roman" w:hAnsi="Arial" w:cs="Calibri"/>
          <w:kern w:val="2"/>
          <w:sz w:val="18"/>
          <w:szCs w:val="18"/>
        </w:rPr>
        <w:t xml:space="preserve">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 na zasadach określonych </w:t>
      </w:r>
      <w:r w:rsidRPr="006F5128">
        <w:rPr>
          <w:rFonts w:ascii="Arial" w:hAnsi="Arial"/>
          <w:sz w:val="18"/>
          <w:szCs w:val="18"/>
        </w:rPr>
        <w:t>w niniejszym paragrafie.</w:t>
      </w:r>
    </w:p>
    <w:p w14:paraId="23D442A5" w14:textId="77777777" w:rsidR="00F16A92" w:rsidRPr="006F5128" w:rsidRDefault="00F16A92" w:rsidP="0060168C">
      <w:pPr>
        <w:pStyle w:val="Akapitzlist"/>
        <w:numPr>
          <w:ilvl w:val="2"/>
          <w:numId w:val="203"/>
        </w:numPr>
        <w:suppressAutoHyphens/>
        <w:jc w:val="both"/>
        <w:textAlignment w:val="baseline"/>
        <w:rPr>
          <w:rFonts w:ascii="Arial" w:hAnsi="Arial"/>
          <w:sz w:val="18"/>
          <w:szCs w:val="18"/>
        </w:rPr>
      </w:pPr>
      <w:r w:rsidRPr="006F5128">
        <w:rPr>
          <w:rFonts w:ascii="Arial" w:eastAsia="Times New Roman" w:hAnsi="Arial" w:cs="Calibri"/>
          <w:sz w:val="18"/>
          <w:szCs w:val="18"/>
          <w:lang w:eastAsia="pl-PL"/>
        </w:rPr>
        <w:t>Zgodnie z wynikiem dokonania oceny Procesora zgodnie z art. 28 ust. 1 RODO, Zamawiający, jako Administrator powierza przetwarzanie danych osobowych Wykonawcy jako Procesorowi, na warunkach przewidzianych w niniejszym paragrafie.</w:t>
      </w:r>
    </w:p>
    <w:p w14:paraId="210D8012" w14:textId="77777777" w:rsidR="00F16A92" w:rsidRPr="006F5128" w:rsidRDefault="00F16A92" w:rsidP="0060168C">
      <w:pPr>
        <w:pStyle w:val="Akapitzlist"/>
        <w:numPr>
          <w:ilvl w:val="2"/>
          <w:numId w:val="203"/>
        </w:numPr>
        <w:suppressAutoHyphens/>
        <w:jc w:val="both"/>
        <w:textAlignment w:val="baseline"/>
        <w:rPr>
          <w:rFonts w:ascii="Arial" w:hAnsi="Arial"/>
          <w:sz w:val="18"/>
          <w:szCs w:val="18"/>
        </w:rPr>
      </w:pPr>
      <w:r w:rsidRPr="006F5128">
        <w:rPr>
          <w:rFonts w:ascii="Arial" w:eastAsia="Times New Roman" w:hAnsi="Arial" w:cs="Calibri"/>
          <w:sz w:val="18"/>
          <w:szCs w:val="18"/>
          <w:lang w:eastAsia="pl-PL"/>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1DF6FAFF" w14:textId="198FAB12" w:rsidR="00F16A92" w:rsidRPr="006F5128" w:rsidRDefault="00F16A92" w:rsidP="0060168C">
      <w:pPr>
        <w:pStyle w:val="Akapitzlist"/>
        <w:numPr>
          <w:ilvl w:val="2"/>
          <w:numId w:val="203"/>
        </w:numPr>
        <w:suppressAutoHyphens/>
        <w:jc w:val="both"/>
        <w:textAlignment w:val="baseline"/>
        <w:rPr>
          <w:rFonts w:ascii="Arial" w:hAnsi="Arial"/>
          <w:sz w:val="18"/>
          <w:szCs w:val="18"/>
        </w:rPr>
      </w:pPr>
      <w:r w:rsidRPr="006F5128">
        <w:rPr>
          <w:rFonts w:ascii="Arial" w:eastAsia="Times New Roman" w:hAnsi="Arial" w:cs="Calibri"/>
          <w:sz w:val="18"/>
          <w:szCs w:val="18"/>
          <w:lang w:eastAsia="pl-PL"/>
        </w:rPr>
        <w:t>Procesor jest upoważniony do wykonywania następujących czynności przetwarzania powierzonych danych: utrwalanie, organizowanie, porządkowanie, przechowywanie, adaptowanie lub modyfikowanie, pobieranie, przeglądanie, dopasowywanie lub łączenie, ograniczanie, usuwanie lub niszczenie</w:t>
      </w:r>
      <w:r w:rsidRPr="006F5128">
        <w:rPr>
          <w:rFonts w:ascii="Arial" w:eastAsia="Times New Roman" w:hAnsi="Arial" w:cs="Calibri"/>
          <w:i/>
          <w:iCs/>
          <w:sz w:val="18"/>
          <w:szCs w:val="18"/>
          <w:lang w:eastAsia="pl-PL"/>
        </w:rPr>
        <w:t xml:space="preserve"> </w:t>
      </w:r>
      <w:r w:rsidR="00523528">
        <w:rPr>
          <w:rFonts w:ascii="Arial" w:eastAsia="Times New Roman" w:hAnsi="Arial" w:cs="Calibri"/>
          <w:sz w:val="18"/>
          <w:szCs w:val="18"/>
          <w:lang w:eastAsia="pl-PL"/>
        </w:rPr>
        <w:t>-</w:t>
      </w:r>
      <w:r w:rsidRPr="006F5128">
        <w:rPr>
          <w:rFonts w:ascii="Arial" w:eastAsia="Times New Roman" w:hAnsi="Arial" w:cs="Calibri"/>
          <w:sz w:val="18"/>
          <w:szCs w:val="18"/>
          <w:lang w:eastAsia="pl-PL"/>
        </w:rPr>
        <w:t xml:space="preserve"> które są w minimalnym zakresie niezbędne do realizacji przedmiotu umowy.</w:t>
      </w:r>
    </w:p>
    <w:p w14:paraId="2707D4EA" w14:textId="77777777" w:rsidR="00F16A92" w:rsidRPr="006F5128" w:rsidRDefault="00F16A92" w:rsidP="0060168C">
      <w:pPr>
        <w:pStyle w:val="Akapitzlist"/>
        <w:numPr>
          <w:ilvl w:val="2"/>
          <w:numId w:val="203"/>
        </w:numPr>
        <w:suppressAutoHyphens/>
        <w:jc w:val="both"/>
        <w:textAlignment w:val="baseline"/>
        <w:rPr>
          <w:rFonts w:ascii="Arial" w:hAnsi="Arial"/>
          <w:sz w:val="18"/>
          <w:szCs w:val="18"/>
        </w:rPr>
      </w:pPr>
      <w:r w:rsidRPr="006F5128">
        <w:rPr>
          <w:rFonts w:ascii="Arial" w:eastAsia="Times New Roman" w:hAnsi="Arial" w:cs="Calibri"/>
          <w:sz w:val="18"/>
          <w:szCs w:val="18"/>
          <w:lang w:eastAsia="pl-PL"/>
        </w:rPr>
        <w:t>Dane osobowe, o których mowa w ust. 1  są informacjami prawnie chronionymi.</w:t>
      </w:r>
    </w:p>
    <w:p w14:paraId="727FEB66" w14:textId="77777777" w:rsidR="00F16A92" w:rsidRPr="006F5128" w:rsidRDefault="00F16A92" w:rsidP="0060168C">
      <w:pPr>
        <w:pStyle w:val="Akapitzlist"/>
        <w:numPr>
          <w:ilvl w:val="2"/>
          <w:numId w:val="203"/>
        </w:numPr>
        <w:suppressAutoHyphens/>
        <w:jc w:val="both"/>
        <w:textAlignment w:val="baseline"/>
        <w:rPr>
          <w:rFonts w:ascii="Arial" w:hAnsi="Arial"/>
          <w:sz w:val="18"/>
          <w:szCs w:val="18"/>
        </w:rPr>
      </w:pPr>
      <w:r w:rsidRPr="006F5128">
        <w:rPr>
          <w:rFonts w:ascii="Arial" w:eastAsia="Times New Roman" w:hAnsi="Arial" w:cs="Calibri"/>
          <w:sz w:val="18"/>
          <w:szCs w:val="18"/>
          <w:lang w:eastAsia="pl-PL"/>
        </w:rPr>
        <w:t>Dane osobowe, o których mowa w ust. 1 są danymi osobowymi określonymi w art. 4 pkt. 1) RODO oraz danymi podlegającymi szczególnej ochronie tj. danymi szczególnych kategorii określonymi w art. 9 RODO.</w:t>
      </w:r>
    </w:p>
    <w:p w14:paraId="30769274" w14:textId="77777777" w:rsidR="00F16A92" w:rsidRPr="006F5128" w:rsidRDefault="00F16A92" w:rsidP="00F16A92">
      <w:pPr>
        <w:tabs>
          <w:tab w:val="left" w:pos="1815"/>
        </w:tabs>
        <w:textAlignment w:val="baseline"/>
        <w:rPr>
          <w:rFonts w:ascii="Arial" w:hAnsi="Arial"/>
          <w:sz w:val="18"/>
          <w:szCs w:val="18"/>
        </w:rPr>
      </w:pPr>
    </w:p>
    <w:p w14:paraId="4FDD4348" w14:textId="77777777" w:rsidR="00F16A92" w:rsidRPr="006F5128" w:rsidRDefault="00F16A92" w:rsidP="00F16A92">
      <w:pPr>
        <w:jc w:val="center"/>
        <w:textAlignment w:val="baseline"/>
        <w:rPr>
          <w:rFonts w:ascii="Arial" w:hAnsi="Arial"/>
          <w:bCs/>
          <w:sz w:val="18"/>
          <w:szCs w:val="18"/>
          <w:u w:val="single"/>
        </w:rPr>
      </w:pPr>
      <w:r w:rsidRPr="006F5128">
        <w:rPr>
          <w:rFonts w:ascii="Arial" w:eastAsia="Times New Roman" w:hAnsi="Arial" w:cs="Calibri"/>
          <w:bCs/>
          <w:kern w:val="2"/>
          <w:sz w:val="18"/>
          <w:szCs w:val="18"/>
          <w:u w:val="single"/>
        </w:rPr>
        <w:t>Oświadczenia stron</w:t>
      </w:r>
    </w:p>
    <w:p w14:paraId="766B0482"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Administrator oświadcza, że jest administratorem danych osobowych zawartych w zbiorach, o których mowa w  ust. 1.</w:t>
      </w:r>
    </w:p>
    <w:p w14:paraId="0298E9E3"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lastRenderedPageBreak/>
        <w:t>Administrator oświadcza, że dane osobowe o których mowa w ust. 1 zostały zebrane lub zostaną zebrane zgodnie z przepisami prawa powszechnie obowiązującego.</w:t>
      </w:r>
    </w:p>
    <w:p w14:paraId="3F516A47"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 xml:space="preserve">Administrator oświadcza, że dane osobowe o których mowa ust. 1  mogą być powierzone do przetwarzania podmiotowi innemu niż Administrator tj. Procesorowi. </w:t>
      </w:r>
    </w:p>
    <w:p w14:paraId="31670435"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58192AA3" w14:textId="77777777" w:rsidR="00F16A92" w:rsidRPr="006F5128" w:rsidRDefault="00F16A92" w:rsidP="0060168C">
      <w:pPr>
        <w:pStyle w:val="Akapitzlist"/>
        <w:numPr>
          <w:ilvl w:val="2"/>
          <w:numId w:val="204"/>
        </w:numPr>
        <w:jc w:val="both"/>
        <w:rPr>
          <w:rFonts w:ascii="Arial" w:hAnsi="Arial"/>
          <w:sz w:val="18"/>
          <w:szCs w:val="18"/>
        </w:rPr>
      </w:pPr>
      <w:r w:rsidRPr="006F5128">
        <w:rPr>
          <w:rFonts w:ascii="Arial" w:eastAsia="Times New Roman" w:hAnsi="Arial" w:cs="Calibri"/>
          <w:sz w:val="18"/>
          <w:szCs w:val="18"/>
          <w:lang w:eastAsia="pl-PL"/>
        </w:rPr>
        <w:t xml:space="preserve">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588590B2" w14:textId="77777777" w:rsidR="00F16A92" w:rsidRPr="006F5128" w:rsidRDefault="00F16A92" w:rsidP="0060168C">
      <w:pPr>
        <w:pStyle w:val="Akapitzlist"/>
        <w:numPr>
          <w:ilvl w:val="7"/>
          <w:numId w:val="204"/>
        </w:numPr>
        <w:jc w:val="both"/>
        <w:rPr>
          <w:rFonts w:ascii="Arial" w:hAnsi="Arial"/>
          <w:sz w:val="18"/>
          <w:szCs w:val="18"/>
        </w:rPr>
      </w:pPr>
      <w:r w:rsidRPr="006F5128">
        <w:rPr>
          <w:rFonts w:ascii="Arial" w:eastAsia="Times New Roman" w:hAnsi="Arial" w:cs="Calibri"/>
          <w:sz w:val="18"/>
          <w:szCs w:val="18"/>
          <w:lang w:eastAsia="pl-PL"/>
        </w:rPr>
        <w:t xml:space="preserve">pseudonimizację i szyfrowanie danych osobowych, </w:t>
      </w:r>
    </w:p>
    <w:p w14:paraId="170CE292" w14:textId="77777777" w:rsidR="00F16A92" w:rsidRPr="006F5128" w:rsidRDefault="00F16A92" w:rsidP="0060168C">
      <w:pPr>
        <w:pStyle w:val="Akapitzlist"/>
        <w:numPr>
          <w:ilvl w:val="7"/>
          <w:numId w:val="204"/>
        </w:numPr>
        <w:jc w:val="both"/>
        <w:rPr>
          <w:rFonts w:ascii="Arial" w:hAnsi="Arial"/>
          <w:sz w:val="18"/>
          <w:szCs w:val="18"/>
        </w:rPr>
      </w:pPr>
      <w:r w:rsidRPr="006F5128">
        <w:rPr>
          <w:rFonts w:ascii="Arial" w:eastAsia="Times New Roman" w:hAnsi="Arial" w:cs="Calibri"/>
          <w:sz w:val="18"/>
          <w:szCs w:val="18"/>
          <w:lang w:eastAsia="pl-PL"/>
        </w:rPr>
        <w:t xml:space="preserve">zdolność do ciągłego zapewnienia poufności, integralności, dostępności i odporności systemów i usług przetwarzania, </w:t>
      </w:r>
    </w:p>
    <w:p w14:paraId="645CAFB6" w14:textId="77777777" w:rsidR="00F16A92" w:rsidRPr="006F5128" w:rsidRDefault="00F16A92" w:rsidP="0060168C">
      <w:pPr>
        <w:pStyle w:val="Akapitzlist"/>
        <w:numPr>
          <w:ilvl w:val="7"/>
          <w:numId w:val="204"/>
        </w:numPr>
        <w:jc w:val="both"/>
        <w:rPr>
          <w:rFonts w:ascii="Arial" w:hAnsi="Arial"/>
          <w:sz w:val="18"/>
          <w:szCs w:val="18"/>
        </w:rPr>
      </w:pPr>
      <w:r w:rsidRPr="006F5128">
        <w:rPr>
          <w:rFonts w:ascii="Arial" w:eastAsia="Times New Roman" w:hAnsi="Arial" w:cs="Calibri"/>
          <w:sz w:val="18"/>
          <w:szCs w:val="18"/>
          <w:lang w:eastAsia="pl-PL"/>
        </w:rPr>
        <w:t xml:space="preserve">zdolność do szybkiego przywrócenia dostępności danych osobowych i dostępu do nich w razie incydentu fizycznego lub technicznego, oraz </w:t>
      </w:r>
    </w:p>
    <w:p w14:paraId="52CDCD8E" w14:textId="77777777" w:rsidR="00F16A92" w:rsidRPr="006F5128" w:rsidRDefault="00F16A92" w:rsidP="0060168C">
      <w:pPr>
        <w:pStyle w:val="Akapitzlist"/>
        <w:numPr>
          <w:ilvl w:val="7"/>
          <w:numId w:val="204"/>
        </w:numPr>
        <w:jc w:val="both"/>
        <w:rPr>
          <w:rFonts w:ascii="Arial" w:hAnsi="Arial"/>
          <w:sz w:val="18"/>
          <w:szCs w:val="18"/>
        </w:rPr>
      </w:pPr>
      <w:r w:rsidRPr="006F5128">
        <w:rPr>
          <w:rFonts w:ascii="Arial" w:eastAsia="Times New Roman" w:hAnsi="Arial" w:cs="Calibri"/>
          <w:sz w:val="18"/>
          <w:szCs w:val="18"/>
          <w:lang w:eastAsia="pl-PL"/>
        </w:rPr>
        <w:t xml:space="preserve">regularne testowanie, mierzenie i ocenianie skuteczności środków technicznych i organizacyjnych mających zapewnić bezpieczeństwo przetwarzania. </w:t>
      </w:r>
    </w:p>
    <w:p w14:paraId="3C53A4C4" w14:textId="77777777" w:rsidR="00F16A92" w:rsidRPr="006F5128" w:rsidRDefault="00F16A92" w:rsidP="0060168C">
      <w:pPr>
        <w:pStyle w:val="Akapitzlist"/>
        <w:numPr>
          <w:ilvl w:val="2"/>
          <w:numId w:val="204"/>
        </w:numPr>
        <w:jc w:val="both"/>
        <w:rPr>
          <w:rFonts w:ascii="Arial" w:hAnsi="Arial"/>
          <w:sz w:val="18"/>
          <w:szCs w:val="18"/>
        </w:rPr>
      </w:pPr>
      <w:r w:rsidRPr="006F5128">
        <w:rPr>
          <w:rFonts w:ascii="Arial" w:eastAsia="Times New Roman" w:hAnsi="Arial" w:cs="Calibri"/>
          <w:sz w:val="18"/>
          <w:szCs w:val="18"/>
          <w:lang w:eastAsia="pl-PL"/>
        </w:rPr>
        <w:t xml:space="preserve">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6FE4C76C" w14:textId="77777777" w:rsidR="00F16A92" w:rsidRPr="006F5128" w:rsidRDefault="00F16A92" w:rsidP="0060168C">
      <w:pPr>
        <w:pStyle w:val="Akapitzlist"/>
        <w:numPr>
          <w:ilvl w:val="2"/>
          <w:numId w:val="204"/>
        </w:numPr>
        <w:jc w:val="both"/>
        <w:rPr>
          <w:rFonts w:ascii="Arial" w:hAnsi="Arial"/>
          <w:sz w:val="18"/>
          <w:szCs w:val="18"/>
        </w:rPr>
      </w:pPr>
      <w:r w:rsidRPr="006F5128">
        <w:rPr>
          <w:rFonts w:ascii="Arial" w:eastAsia="Times New Roman" w:hAnsi="Arial" w:cs="Calibri"/>
          <w:sz w:val="18"/>
          <w:szCs w:val="18"/>
          <w:lang w:eastAsia="pl-PL"/>
        </w:rPr>
        <w:t>Procesor podejmuje działania w celu zapewnienia, by każda osoba fizyczna działająca z jego upoważnienia, która ma dostęp do danych osobowych, przetwarzała je wyłącznie na jego polecenie.</w:t>
      </w:r>
    </w:p>
    <w:p w14:paraId="36C35A5E"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7F6EA3C8"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Administrator zobowiązuje Procesora do wydawania oraz odwoływania osobom przetwarzającym dane osobowe powierzone przez  Administratora - upoważnień do przetwarzania danych osobowych określonych w ust. 1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528E357A"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34A6730C"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70985226" w14:textId="77777777" w:rsidR="00F16A92" w:rsidRPr="006F5128" w:rsidRDefault="00F16A92" w:rsidP="0060168C">
      <w:pPr>
        <w:numPr>
          <w:ilvl w:val="0"/>
          <w:numId w:val="204"/>
        </w:numPr>
        <w:suppressAutoHyphens/>
        <w:jc w:val="both"/>
        <w:rPr>
          <w:rFonts w:ascii="Arial" w:hAnsi="Arial"/>
          <w:sz w:val="18"/>
          <w:szCs w:val="18"/>
        </w:rPr>
      </w:pPr>
      <w:r w:rsidRPr="006F5128">
        <w:rPr>
          <w:rFonts w:ascii="Arial" w:eastAsia="Times New Roman" w:hAnsi="Arial" w:cs="Calibri"/>
          <w:sz w:val="18"/>
          <w:szCs w:val="18"/>
          <w:lang w:eastAsia="pl-PL"/>
        </w:rPr>
        <w:t>Żadnej ze stron nie będzie przysługiwać dodatkowe wynagrodzenie w związku z obowiązkami określonymi w niniejszym paragrafie.</w:t>
      </w:r>
    </w:p>
    <w:p w14:paraId="3CE29E76" w14:textId="77777777" w:rsidR="00F16A92" w:rsidRPr="00F16A92" w:rsidRDefault="00F16A92" w:rsidP="00F16A92">
      <w:pPr>
        <w:jc w:val="center"/>
        <w:textAlignment w:val="baseline"/>
        <w:rPr>
          <w:rFonts w:ascii="Arial" w:eastAsia="Times New Roman" w:hAnsi="Arial" w:cs="Calibri"/>
          <w:b/>
          <w:color w:val="00B050"/>
          <w:kern w:val="2"/>
          <w:sz w:val="18"/>
          <w:szCs w:val="18"/>
        </w:rPr>
      </w:pPr>
    </w:p>
    <w:p w14:paraId="5CE5FC44" w14:textId="77777777" w:rsidR="00F16A92" w:rsidRPr="006F5128" w:rsidRDefault="00F16A92" w:rsidP="00F16A92">
      <w:pPr>
        <w:jc w:val="center"/>
        <w:textAlignment w:val="baseline"/>
        <w:rPr>
          <w:rFonts w:ascii="Arial" w:hAnsi="Arial"/>
          <w:bCs/>
          <w:sz w:val="18"/>
          <w:szCs w:val="18"/>
          <w:u w:val="single"/>
        </w:rPr>
      </w:pPr>
      <w:r w:rsidRPr="006F5128">
        <w:rPr>
          <w:rFonts w:ascii="Arial" w:eastAsia="Times New Roman" w:hAnsi="Arial" w:cs="Calibri"/>
          <w:bCs/>
          <w:kern w:val="2"/>
          <w:sz w:val="18"/>
          <w:szCs w:val="18"/>
          <w:u w:val="single"/>
        </w:rPr>
        <w:t>Czas trwania przetwarzania</w:t>
      </w:r>
    </w:p>
    <w:p w14:paraId="7E0BB004" w14:textId="77777777" w:rsidR="00F16A92" w:rsidRPr="006F5128" w:rsidRDefault="00F16A92" w:rsidP="0060168C">
      <w:pPr>
        <w:numPr>
          <w:ilvl w:val="0"/>
          <w:numId w:val="205"/>
        </w:numPr>
        <w:suppressAutoHyphens/>
        <w:jc w:val="both"/>
        <w:rPr>
          <w:rFonts w:ascii="Arial" w:hAnsi="Arial"/>
          <w:sz w:val="18"/>
          <w:szCs w:val="18"/>
        </w:rPr>
      </w:pPr>
      <w:r w:rsidRPr="006F5128">
        <w:rPr>
          <w:rFonts w:ascii="Arial" w:eastAsia="Times New Roman" w:hAnsi="Arial" w:cs="Calibri"/>
          <w:sz w:val="18"/>
          <w:szCs w:val="18"/>
          <w:lang w:eastAsia="pl-PL"/>
        </w:rPr>
        <w:t>Powierzenie przetwarzania danych osobowych będzie realizowane przez czas trwania umowy.</w:t>
      </w:r>
    </w:p>
    <w:p w14:paraId="216C7833" w14:textId="77777777" w:rsidR="00F16A92" w:rsidRPr="006F5128" w:rsidRDefault="00F16A92" w:rsidP="0060168C">
      <w:pPr>
        <w:numPr>
          <w:ilvl w:val="0"/>
          <w:numId w:val="205"/>
        </w:numPr>
        <w:suppressAutoHyphens/>
        <w:jc w:val="both"/>
        <w:rPr>
          <w:rFonts w:ascii="Arial" w:hAnsi="Arial"/>
          <w:sz w:val="18"/>
          <w:szCs w:val="18"/>
        </w:rPr>
      </w:pPr>
      <w:r w:rsidRPr="006F5128">
        <w:rPr>
          <w:rFonts w:ascii="Arial" w:eastAsia="Times New Roman" w:hAnsi="Arial" w:cs="Calibri"/>
          <w:sz w:val="18"/>
          <w:szCs w:val="18"/>
          <w:lang w:eastAsia="pl-PL"/>
        </w:rPr>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594C01FC" w14:textId="77777777" w:rsidR="00F16A92" w:rsidRPr="006F5128" w:rsidRDefault="00F16A92" w:rsidP="0060168C">
      <w:pPr>
        <w:numPr>
          <w:ilvl w:val="0"/>
          <w:numId w:val="205"/>
        </w:numPr>
        <w:suppressAutoHyphens/>
        <w:jc w:val="both"/>
        <w:rPr>
          <w:rFonts w:ascii="Arial" w:hAnsi="Arial"/>
          <w:sz w:val="18"/>
          <w:szCs w:val="18"/>
        </w:rPr>
      </w:pPr>
      <w:r w:rsidRPr="006F5128">
        <w:rPr>
          <w:rFonts w:ascii="Arial" w:eastAsia="Times New Roman" w:hAnsi="Arial" w:cs="Calibri"/>
          <w:sz w:val="18"/>
          <w:szCs w:val="18"/>
          <w:lang w:eastAsia="pl-PL"/>
        </w:rPr>
        <w:t>Zwrot nastąpi w terminie uzgodnionym pisemnie przez Strony, jednak nie dłuższym niż 30 (trzydzieści) dni od daty rozwiązania lub wygaśnięcia powierzenia.</w:t>
      </w:r>
    </w:p>
    <w:p w14:paraId="53F508FF" w14:textId="77777777" w:rsidR="00F16A92" w:rsidRPr="006F5128" w:rsidRDefault="00F16A92" w:rsidP="0060168C">
      <w:pPr>
        <w:numPr>
          <w:ilvl w:val="0"/>
          <w:numId w:val="205"/>
        </w:numPr>
        <w:suppressAutoHyphens/>
        <w:jc w:val="both"/>
        <w:rPr>
          <w:rFonts w:ascii="Arial" w:hAnsi="Arial"/>
          <w:sz w:val="18"/>
          <w:szCs w:val="18"/>
        </w:rPr>
      </w:pPr>
      <w:r w:rsidRPr="006F5128">
        <w:rPr>
          <w:rFonts w:ascii="Arial" w:eastAsia="Times New Roman" w:hAnsi="Arial" w:cs="Calibri"/>
          <w:sz w:val="18"/>
          <w:szCs w:val="18"/>
          <w:lang w:eastAsia="pl-PL"/>
        </w:rPr>
        <w:t>Ze zwrotu, o którym powyżej sporządzony zostanie protokół zwrotu, podpisany przez obie Strony umowy. Protokół zostanie sporządzony w dwóch jednobrzmiących egzemplarzach, po jednym dla każdej ze Stron.</w:t>
      </w:r>
    </w:p>
    <w:p w14:paraId="7A67006A" w14:textId="6FD8C781" w:rsidR="00F16A92" w:rsidRPr="006F5128" w:rsidRDefault="00F16A92" w:rsidP="0060168C">
      <w:pPr>
        <w:numPr>
          <w:ilvl w:val="0"/>
          <w:numId w:val="205"/>
        </w:numPr>
        <w:suppressAutoHyphens/>
        <w:jc w:val="both"/>
        <w:rPr>
          <w:rFonts w:ascii="Arial" w:hAnsi="Arial"/>
          <w:sz w:val="18"/>
          <w:szCs w:val="18"/>
        </w:rPr>
      </w:pPr>
      <w:r w:rsidRPr="006F5128">
        <w:rPr>
          <w:rFonts w:ascii="Arial" w:eastAsia="Times New Roman" w:hAnsi="Arial" w:cs="Calibri"/>
          <w:sz w:val="18"/>
          <w:szCs w:val="18"/>
          <w:lang w:eastAsia="pl-PL"/>
        </w:rPr>
        <w:t xml:space="preserve">W przypadku sporu pomiędzy Procesorem a Administratorem, powstałym w związku z realizacją powierzenia </w:t>
      </w:r>
      <w:r w:rsidR="00523528">
        <w:rPr>
          <w:rFonts w:ascii="Arial" w:eastAsia="Times New Roman" w:hAnsi="Arial" w:cs="Calibri"/>
          <w:sz w:val="18"/>
          <w:szCs w:val="18"/>
          <w:lang w:eastAsia="pl-PL"/>
        </w:rPr>
        <w:t>-</w:t>
      </w:r>
      <w:r w:rsidRPr="006F5128">
        <w:rPr>
          <w:rFonts w:ascii="Arial" w:eastAsia="Times New Roman" w:hAnsi="Arial" w:cs="Calibri"/>
          <w:sz w:val="18"/>
          <w:szCs w:val="18"/>
          <w:lang w:eastAsia="pl-PL"/>
        </w:rPr>
        <w:t xml:space="preserve">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Postanowienie to pozostaje w mocy po rozwiązaniu lub wygaśnięciu powierzenia.</w:t>
      </w:r>
    </w:p>
    <w:p w14:paraId="5C87E448" w14:textId="77777777" w:rsidR="00F16A92" w:rsidRPr="00F16A92" w:rsidRDefault="00F16A92" w:rsidP="00F16A92">
      <w:pPr>
        <w:jc w:val="center"/>
        <w:textAlignment w:val="baseline"/>
        <w:rPr>
          <w:rFonts w:ascii="Arial" w:eastAsia="Times New Roman" w:hAnsi="Arial" w:cs="Calibri"/>
          <w:b/>
          <w:color w:val="00B050"/>
          <w:kern w:val="2"/>
          <w:sz w:val="18"/>
          <w:szCs w:val="18"/>
        </w:rPr>
      </w:pPr>
      <w:r w:rsidRPr="00F16A92">
        <w:rPr>
          <w:rFonts w:ascii="Arial" w:eastAsia="Times New Roman" w:hAnsi="Arial" w:cs="Calibri"/>
          <w:b/>
          <w:color w:val="00B050"/>
          <w:kern w:val="2"/>
          <w:sz w:val="18"/>
          <w:szCs w:val="18"/>
        </w:rPr>
        <w:t xml:space="preserve"> </w:t>
      </w:r>
    </w:p>
    <w:p w14:paraId="644D8F12" w14:textId="77777777" w:rsidR="00F16A92" w:rsidRPr="006F5128" w:rsidRDefault="00F16A92" w:rsidP="00F16A92">
      <w:pPr>
        <w:jc w:val="center"/>
        <w:textAlignment w:val="baseline"/>
        <w:rPr>
          <w:rFonts w:ascii="Arial" w:hAnsi="Arial"/>
          <w:bCs/>
          <w:sz w:val="18"/>
          <w:szCs w:val="18"/>
          <w:u w:val="single"/>
        </w:rPr>
      </w:pPr>
      <w:r w:rsidRPr="006F5128">
        <w:rPr>
          <w:rFonts w:ascii="Arial" w:eastAsia="Times New Roman" w:hAnsi="Arial" w:cs="Calibri"/>
          <w:bCs/>
          <w:kern w:val="2"/>
          <w:sz w:val="18"/>
          <w:szCs w:val="18"/>
          <w:u w:val="single"/>
        </w:rPr>
        <w:t>Charakter i cel przetwarzania</w:t>
      </w:r>
    </w:p>
    <w:p w14:paraId="2B5103CA" w14:textId="77777777" w:rsidR="006F5128" w:rsidRPr="006F5128" w:rsidRDefault="00F16A92" w:rsidP="0060168C">
      <w:pPr>
        <w:pStyle w:val="Akapitzlist"/>
        <w:numPr>
          <w:ilvl w:val="0"/>
          <w:numId w:val="206"/>
        </w:numPr>
        <w:suppressAutoHyphens/>
        <w:jc w:val="both"/>
        <w:rPr>
          <w:rFonts w:ascii="Arial" w:hAnsi="Arial"/>
          <w:sz w:val="18"/>
          <w:szCs w:val="18"/>
        </w:rPr>
      </w:pPr>
      <w:r w:rsidRPr="006F5128">
        <w:rPr>
          <w:rFonts w:ascii="Arial" w:eastAsia="Times New Roman" w:hAnsi="Arial" w:cs="Calibri"/>
          <w:sz w:val="18"/>
          <w:szCs w:val="18"/>
          <w:lang w:eastAsia="pl-PL"/>
        </w:rPr>
        <w:t>Procesor oświadcza, że będzie przetwarzał dane osobowe jedynie w określonym, ograniczonym celu i zakresie, niezbędnym do wykonania umowy głównej.</w:t>
      </w:r>
    </w:p>
    <w:p w14:paraId="249F8777" w14:textId="77777777" w:rsidR="006F5128" w:rsidRPr="006F5128" w:rsidRDefault="00F16A92" w:rsidP="0060168C">
      <w:pPr>
        <w:pStyle w:val="Akapitzlist"/>
        <w:numPr>
          <w:ilvl w:val="0"/>
          <w:numId w:val="206"/>
        </w:numPr>
        <w:suppressAutoHyphens/>
        <w:jc w:val="both"/>
        <w:rPr>
          <w:rFonts w:ascii="Arial" w:hAnsi="Arial"/>
          <w:sz w:val="18"/>
          <w:szCs w:val="18"/>
        </w:rPr>
      </w:pPr>
      <w:r w:rsidRPr="006F5128">
        <w:rPr>
          <w:rFonts w:ascii="Arial" w:eastAsia="Times New Roman" w:hAnsi="Arial" w:cs="Calibri"/>
          <w:sz w:val="18"/>
          <w:szCs w:val="18"/>
          <w:lang w:eastAsia="pl-PL"/>
        </w:rPr>
        <w:t>Procesor oświadcza, że będzie przetwarzał dane osobowe prawidłowo, z zachowaniem atrybutów poufności, dostępności, integralności, adekwatności, rozliczalności i niezaprzeczalności danych.</w:t>
      </w:r>
    </w:p>
    <w:p w14:paraId="3BE1A739" w14:textId="77777777" w:rsidR="006F5128" w:rsidRPr="006F5128" w:rsidRDefault="00F16A92" w:rsidP="0060168C">
      <w:pPr>
        <w:pStyle w:val="Akapitzlist"/>
        <w:numPr>
          <w:ilvl w:val="0"/>
          <w:numId w:val="206"/>
        </w:numPr>
        <w:suppressAutoHyphens/>
        <w:jc w:val="both"/>
        <w:rPr>
          <w:rFonts w:ascii="Arial" w:hAnsi="Arial"/>
          <w:sz w:val="18"/>
          <w:szCs w:val="18"/>
        </w:rPr>
      </w:pPr>
      <w:r w:rsidRPr="006F5128">
        <w:rPr>
          <w:rFonts w:ascii="Arial" w:eastAsia="Times New Roman" w:hAnsi="Arial" w:cs="Calibri"/>
          <w:sz w:val="18"/>
          <w:szCs w:val="18"/>
          <w:lang w:eastAsia="pl-PL"/>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z zachowaniem wyjątków określonych w art. 89 ust. 1 RODO.</w:t>
      </w:r>
    </w:p>
    <w:p w14:paraId="0FBDFC89" w14:textId="70F681E2" w:rsidR="00F16A92" w:rsidRPr="006F5128" w:rsidRDefault="00F16A92" w:rsidP="0060168C">
      <w:pPr>
        <w:pStyle w:val="Akapitzlist"/>
        <w:numPr>
          <w:ilvl w:val="0"/>
          <w:numId w:val="206"/>
        </w:numPr>
        <w:suppressAutoHyphens/>
        <w:jc w:val="both"/>
        <w:rPr>
          <w:rFonts w:ascii="Arial" w:hAnsi="Arial"/>
          <w:sz w:val="18"/>
          <w:szCs w:val="18"/>
        </w:rPr>
      </w:pPr>
      <w:r w:rsidRPr="006F5128">
        <w:rPr>
          <w:rFonts w:ascii="Arial" w:eastAsia="Times New Roman" w:hAnsi="Arial" w:cs="Calibri"/>
          <w:sz w:val="18"/>
          <w:szCs w:val="18"/>
          <w:lang w:eastAsia="pl-PL"/>
        </w:rPr>
        <w:t>Powierzone procesorowi dane osobowe będą przez niego przetwarzane w sposób ciągły.</w:t>
      </w:r>
    </w:p>
    <w:p w14:paraId="068DCF44" w14:textId="77777777" w:rsidR="00F16A92" w:rsidRPr="00EC66FD" w:rsidRDefault="00F16A92" w:rsidP="00F16A92">
      <w:pPr>
        <w:jc w:val="center"/>
        <w:textAlignment w:val="baseline"/>
        <w:rPr>
          <w:rFonts w:eastAsia="Times New Roman" w:cs="Calibri"/>
          <w:b/>
          <w:kern w:val="2"/>
          <w:sz w:val="18"/>
          <w:szCs w:val="18"/>
        </w:rPr>
      </w:pPr>
    </w:p>
    <w:p w14:paraId="09551FB9" w14:textId="77777777" w:rsidR="00F16A92" w:rsidRPr="00EC66FD" w:rsidRDefault="00F16A92" w:rsidP="00F16A92">
      <w:pPr>
        <w:jc w:val="center"/>
        <w:textAlignment w:val="baseline"/>
        <w:rPr>
          <w:rFonts w:ascii="Arial" w:hAnsi="Arial"/>
          <w:bCs/>
          <w:sz w:val="18"/>
          <w:szCs w:val="18"/>
          <w:u w:val="single"/>
        </w:rPr>
      </w:pPr>
      <w:r w:rsidRPr="00EC66FD">
        <w:rPr>
          <w:rFonts w:ascii="Arial" w:eastAsia="Times New Roman" w:hAnsi="Arial" w:cs="Calibri"/>
          <w:bCs/>
          <w:kern w:val="2"/>
          <w:sz w:val="18"/>
          <w:szCs w:val="18"/>
          <w:u w:val="single"/>
        </w:rPr>
        <w:t>Prawa i obowiązki Administratora i Procesora</w:t>
      </w:r>
    </w:p>
    <w:p w14:paraId="3CC30712" w14:textId="77777777" w:rsidR="00EC66FD" w:rsidRPr="00EC66FD" w:rsidRDefault="00F16A92" w:rsidP="0060168C">
      <w:pPr>
        <w:pStyle w:val="Akapitzlist"/>
        <w:numPr>
          <w:ilvl w:val="3"/>
          <w:numId w:val="203"/>
        </w:numPr>
        <w:textAlignment w:val="baseline"/>
        <w:rPr>
          <w:rFonts w:ascii="Arial" w:hAnsi="Arial"/>
          <w:sz w:val="18"/>
          <w:szCs w:val="18"/>
        </w:rPr>
      </w:pPr>
      <w:r w:rsidRPr="00EC66FD">
        <w:rPr>
          <w:rFonts w:ascii="Arial" w:eastAsia="Times New Roman" w:hAnsi="Arial" w:cs="Calibri"/>
          <w:sz w:val="18"/>
          <w:szCs w:val="18"/>
          <w:lang w:eastAsia="pl-PL"/>
        </w:rPr>
        <w:lastRenderedPageBreak/>
        <w:t>Strony zobowiązują się do współdziałania w procesie przetwarzania danych osobowych. Współdziałanie obejmuje w szczególności:</w:t>
      </w:r>
    </w:p>
    <w:p w14:paraId="25286EEE" w14:textId="77777777" w:rsidR="00EC66FD" w:rsidRPr="00EC66FD" w:rsidRDefault="00F16A92" w:rsidP="0060168C">
      <w:pPr>
        <w:pStyle w:val="Akapitzlist"/>
        <w:numPr>
          <w:ilvl w:val="1"/>
          <w:numId w:val="205"/>
        </w:numPr>
        <w:textAlignment w:val="baseline"/>
        <w:rPr>
          <w:rFonts w:ascii="Arial" w:hAnsi="Arial"/>
          <w:sz w:val="18"/>
          <w:szCs w:val="18"/>
        </w:rPr>
      </w:pPr>
      <w:r w:rsidRPr="00EC66FD">
        <w:rPr>
          <w:rFonts w:ascii="Arial" w:eastAsia="Times New Roman" w:hAnsi="Arial" w:cs="Calibri"/>
          <w:sz w:val="18"/>
          <w:szCs w:val="18"/>
          <w:lang w:eastAsia="pl-PL"/>
        </w:rPr>
        <w:t>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06CEEBB3" w14:textId="77777777" w:rsidR="00EC66FD" w:rsidRPr="00EC66FD" w:rsidRDefault="00F16A92" w:rsidP="0060168C">
      <w:pPr>
        <w:pStyle w:val="Akapitzlist"/>
        <w:numPr>
          <w:ilvl w:val="1"/>
          <w:numId w:val="205"/>
        </w:numPr>
        <w:textAlignment w:val="baseline"/>
        <w:rPr>
          <w:rFonts w:ascii="Arial" w:hAnsi="Arial"/>
          <w:sz w:val="18"/>
          <w:szCs w:val="18"/>
        </w:rPr>
      </w:pPr>
      <w:r w:rsidRPr="00EC66FD">
        <w:rPr>
          <w:rFonts w:ascii="Arial" w:eastAsia="Times New Roman" w:hAnsi="Arial" w:cs="Calibri"/>
          <w:sz w:val="18"/>
          <w:szCs w:val="18"/>
          <w:lang w:eastAsia="pl-PL"/>
        </w:rPr>
        <w:t>zabezpieczanie danych osobowych,</w:t>
      </w:r>
    </w:p>
    <w:p w14:paraId="6E7DD821" w14:textId="77777777" w:rsidR="00EC66FD" w:rsidRPr="00EC66FD" w:rsidRDefault="00F16A92" w:rsidP="0060168C">
      <w:pPr>
        <w:pStyle w:val="Akapitzlist"/>
        <w:numPr>
          <w:ilvl w:val="1"/>
          <w:numId w:val="205"/>
        </w:numPr>
        <w:textAlignment w:val="baseline"/>
        <w:rPr>
          <w:rFonts w:ascii="Arial" w:hAnsi="Arial"/>
          <w:sz w:val="18"/>
          <w:szCs w:val="18"/>
        </w:rPr>
      </w:pPr>
      <w:r w:rsidRPr="00EC66FD">
        <w:rPr>
          <w:rFonts w:ascii="Arial" w:eastAsia="Times New Roman" w:hAnsi="Arial" w:cs="Calibri"/>
          <w:sz w:val="18"/>
          <w:szCs w:val="18"/>
          <w:lang w:eastAsia="pl-PL"/>
        </w:rPr>
        <w:t>dokonywanie oceny stopnia bezpieczeństwa danych osobowych, w szczególności poufności danych, poprzez bieżące monitorowanie ryzyka wiążącego się z przetwarzaniem danych osobowych,</w:t>
      </w:r>
    </w:p>
    <w:p w14:paraId="7EBDCB09" w14:textId="77777777" w:rsidR="00EC66FD" w:rsidRPr="00EC66FD" w:rsidRDefault="00F16A92" w:rsidP="0060168C">
      <w:pPr>
        <w:pStyle w:val="Akapitzlist"/>
        <w:numPr>
          <w:ilvl w:val="1"/>
          <w:numId w:val="205"/>
        </w:numPr>
        <w:textAlignment w:val="baseline"/>
        <w:rPr>
          <w:rFonts w:ascii="Arial" w:hAnsi="Arial"/>
          <w:sz w:val="18"/>
          <w:szCs w:val="18"/>
        </w:rPr>
      </w:pPr>
      <w:r w:rsidRPr="00EC66FD">
        <w:rPr>
          <w:rFonts w:ascii="Arial" w:eastAsia="Times New Roman" w:hAnsi="Arial" w:cs="Calibri"/>
          <w:sz w:val="18"/>
          <w:szCs w:val="18"/>
          <w:lang w:eastAsia="pl-PL"/>
        </w:rPr>
        <w:t>współpracę w zakresie wykonywania obowiązków Administratora względem osób, których dane dotyczą oraz organu nadzorczego, który kontroluje przetwarzanie danych osobowych przez Administratora,</w:t>
      </w:r>
    </w:p>
    <w:p w14:paraId="633DF014" w14:textId="77777777" w:rsidR="00EC66FD" w:rsidRPr="00EC66FD" w:rsidRDefault="00F16A92" w:rsidP="0060168C">
      <w:pPr>
        <w:pStyle w:val="Akapitzlist"/>
        <w:numPr>
          <w:ilvl w:val="1"/>
          <w:numId w:val="205"/>
        </w:numPr>
        <w:textAlignment w:val="baseline"/>
        <w:rPr>
          <w:rFonts w:ascii="Arial" w:hAnsi="Arial"/>
          <w:sz w:val="18"/>
          <w:szCs w:val="18"/>
        </w:rPr>
      </w:pPr>
      <w:r w:rsidRPr="00EC66FD">
        <w:rPr>
          <w:rFonts w:ascii="Arial" w:eastAsia="Times New Roman" w:hAnsi="Arial" w:cs="Calibri"/>
          <w:sz w:val="18"/>
          <w:szCs w:val="18"/>
          <w:lang w:eastAsia="pl-PL"/>
        </w:rPr>
        <w:t>realizację obowiązków związanych z planowaniem podjęcia nowych czynności przetwarzania danych osobowych tj. planowania nowych funkcjonalności systemu.</w:t>
      </w:r>
    </w:p>
    <w:p w14:paraId="420D476A" w14:textId="610B2958" w:rsidR="00F16A92" w:rsidRPr="00EC66FD" w:rsidRDefault="00EC66FD" w:rsidP="00EC66FD">
      <w:pPr>
        <w:textAlignment w:val="baseline"/>
        <w:rPr>
          <w:rFonts w:ascii="Arial" w:hAnsi="Arial"/>
          <w:sz w:val="18"/>
          <w:szCs w:val="18"/>
        </w:rPr>
      </w:pPr>
      <w:r w:rsidRPr="00EC66FD">
        <w:rPr>
          <w:rFonts w:ascii="Arial" w:eastAsia="Times New Roman" w:hAnsi="Arial" w:cs="Calibri"/>
          <w:sz w:val="18"/>
          <w:szCs w:val="18"/>
          <w:lang w:eastAsia="pl-PL"/>
        </w:rPr>
        <w:t xml:space="preserve">2. </w:t>
      </w:r>
      <w:r w:rsidR="00F16A92" w:rsidRPr="00EC66FD">
        <w:rPr>
          <w:rFonts w:ascii="Arial" w:eastAsia="Times New Roman" w:hAnsi="Arial" w:cs="Calibri"/>
          <w:sz w:val="18"/>
          <w:szCs w:val="18"/>
          <w:lang w:eastAsia="pl-PL"/>
        </w:rPr>
        <w:t>Procesor zobowiązuje się do stosowania się do instrukcji i poleceń Administratora dotyczących przetwarzania należących do Administratora danych osobowych. W szczególności Procesor zobowiązuje się do:</w:t>
      </w:r>
    </w:p>
    <w:p w14:paraId="33804BA0" w14:textId="77777777" w:rsidR="00EC66FD" w:rsidRPr="00EC66FD" w:rsidRDefault="00F16A92" w:rsidP="0060168C">
      <w:pPr>
        <w:pStyle w:val="Akapitzlist"/>
        <w:numPr>
          <w:ilvl w:val="2"/>
          <w:numId w:val="204"/>
        </w:numPr>
        <w:suppressAutoHyphens/>
        <w:jc w:val="both"/>
        <w:textAlignment w:val="baseline"/>
        <w:rPr>
          <w:rFonts w:ascii="Arial" w:hAnsi="Arial"/>
          <w:sz w:val="18"/>
          <w:szCs w:val="18"/>
        </w:rPr>
      </w:pPr>
      <w:r w:rsidRPr="00EC66FD">
        <w:rPr>
          <w:rFonts w:ascii="Arial" w:eastAsia="Times New Roman" w:hAnsi="Arial" w:cs="Calibri"/>
          <w:sz w:val="18"/>
          <w:szCs w:val="18"/>
          <w:lang w:eastAsia="pl-PL"/>
        </w:rPr>
        <w:t>zapewnienia, aby osoby mające dostęp do danych osobowych zobowiązane były do zachowania tajemnicy w zakresie przetwarzania danych osobowych w trakcie realizacji umowy  i bezterminowo po jej wygaśnięciu lub rozwiązaniu;</w:t>
      </w:r>
    </w:p>
    <w:p w14:paraId="2DE7AD64" w14:textId="77777777" w:rsidR="00EC66FD" w:rsidRPr="00EC66FD" w:rsidRDefault="00F16A92" w:rsidP="0060168C">
      <w:pPr>
        <w:pStyle w:val="Akapitzlist"/>
        <w:numPr>
          <w:ilvl w:val="2"/>
          <w:numId w:val="204"/>
        </w:numPr>
        <w:suppressAutoHyphens/>
        <w:jc w:val="both"/>
        <w:textAlignment w:val="baseline"/>
        <w:rPr>
          <w:rFonts w:ascii="Arial" w:hAnsi="Arial"/>
          <w:sz w:val="18"/>
          <w:szCs w:val="18"/>
        </w:rPr>
      </w:pPr>
      <w:r w:rsidRPr="00EC66FD">
        <w:rPr>
          <w:rFonts w:ascii="Arial" w:eastAsia="Times New Roman" w:hAnsi="Arial" w:cs="Calibri"/>
          <w:sz w:val="18"/>
          <w:szCs w:val="18"/>
          <w:lang w:eastAsia="pl-PL"/>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73EB009C" w14:textId="77777777" w:rsidR="00EC66FD" w:rsidRPr="00EC66FD" w:rsidRDefault="00F16A92" w:rsidP="0060168C">
      <w:pPr>
        <w:pStyle w:val="Akapitzlist"/>
        <w:numPr>
          <w:ilvl w:val="2"/>
          <w:numId w:val="204"/>
        </w:numPr>
        <w:suppressAutoHyphens/>
        <w:jc w:val="both"/>
        <w:textAlignment w:val="baseline"/>
        <w:rPr>
          <w:rFonts w:ascii="Arial" w:hAnsi="Arial"/>
          <w:sz w:val="18"/>
          <w:szCs w:val="18"/>
        </w:rPr>
      </w:pPr>
      <w:r w:rsidRPr="00EC66FD">
        <w:rPr>
          <w:rFonts w:ascii="Arial" w:eastAsia="Times New Roman" w:hAnsi="Arial" w:cs="Calibri"/>
          <w:sz w:val="18"/>
          <w:szCs w:val="18"/>
          <w:lang w:eastAsia="pl-PL"/>
        </w:rPr>
        <w:t>wykonywania obowiązków informacyjnych w przypadku zbierania danych od osoby, której dane dotyczą - wobec tych osób, oraz obowiązków informacyjnych w przypadku zbierania danych nie od osoby, której dane dotyczą - wobec osób, których dane dotyczą;</w:t>
      </w:r>
    </w:p>
    <w:p w14:paraId="50A53C9D" w14:textId="77777777" w:rsidR="00EC66FD" w:rsidRPr="00EC66FD" w:rsidRDefault="00F16A92" w:rsidP="0060168C">
      <w:pPr>
        <w:pStyle w:val="Akapitzlist"/>
        <w:numPr>
          <w:ilvl w:val="2"/>
          <w:numId w:val="204"/>
        </w:numPr>
        <w:suppressAutoHyphens/>
        <w:jc w:val="both"/>
        <w:textAlignment w:val="baseline"/>
        <w:rPr>
          <w:rFonts w:ascii="Arial" w:hAnsi="Arial"/>
          <w:sz w:val="18"/>
          <w:szCs w:val="18"/>
        </w:rPr>
      </w:pPr>
      <w:r w:rsidRPr="00EC66FD">
        <w:rPr>
          <w:rFonts w:ascii="Arial" w:eastAsia="Times New Roman" w:hAnsi="Arial" w:cs="Calibri"/>
          <w:sz w:val="18"/>
          <w:szCs w:val="18"/>
          <w:lang w:eastAsia="pl-PL"/>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126FE1EA" w14:textId="0AF0BD92" w:rsidR="00F16A92" w:rsidRPr="00EC66FD" w:rsidRDefault="00F16A92" w:rsidP="0060168C">
      <w:pPr>
        <w:pStyle w:val="Akapitzlist"/>
        <w:numPr>
          <w:ilvl w:val="2"/>
          <w:numId w:val="204"/>
        </w:numPr>
        <w:suppressAutoHyphens/>
        <w:jc w:val="both"/>
        <w:textAlignment w:val="baseline"/>
        <w:rPr>
          <w:rFonts w:ascii="Arial" w:hAnsi="Arial"/>
          <w:sz w:val="18"/>
          <w:szCs w:val="18"/>
        </w:rPr>
      </w:pPr>
      <w:r w:rsidRPr="00EC66FD">
        <w:rPr>
          <w:rFonts w:ascii="Arial" w:eastAsia="Times New Roman" w:hAnsi="Arial" w:cs="Calibri"/>
          <w:sz w:val="18"/>
          <w:szCs w:val="18"/>
          <w:lang w:eastAsia="pl-PL"/>
        </w:rPr>
        <w:t>niezwłocznego informowania Administratora danych o:</w:t>
      </w:r>
    </w:p>
    <w:p w14:paraId="693A98EF" w14:textId="77777777" w:rsidR="00F16A92" w:rsidRPr="00EC66FD" w:rsidRDefault="00F16A92" w:rsidP="0060168C">
      <w:pPr>
        <w:pStyle w:val="Akapitzlist"/>
        <w:numPr>
          <w:ilvl w:val="7"/>
          <w:numId w:val="204"/>
        </w:numPr>
        <w:suppressAutoHyphens/>
        <w:jc w:val="both"/>
        <w:rPr>
          <w:rFonts w:ascii="Arial" w:hAnsi="Arial"/>
          <w:sz w:val="18"/>
          <w:szCs w:val="18"/>
        </w:rPr>
      </w:pPr>
      <w:r w:rsidRPr="00EC66FD">
        <w:rPr>
          <w:rFonts w:ascii="Arial" w:eastAsia="Times New Roman" w:hAnsi="Arial" w:cs="Calibri"/>
          <w:sz w:val="18"/>
          <w:szCs w:val="18"/>
          <w:lang w:eastAsia="pl-PL"/>
        </w:rPr>
        <w:t>wszelkich stwierdzonych przez Procesora przypadkach naruszenia ochrony powierzonych mu danych osobowych lub ich niewłaściwym użyciu,</w:t>
      </w:r>
    </w:p>
    <w:p w14:paraId="0809FB3E" w14:textId="77777777" w:rsidR="00F16A92" w:rsidRPr="00EC66FD" w:rsidRDefault="00F16A92" w:rsidP="0060168C">
      <w:pPr>
        <w:pStyle w:val="Akapitzlist"/>
        <w:numPr>
          <w:ilvl w:val="7"/>
          <w:numId w:val="204"/>
        </w:numPr>
        <w:suppressAutoHyphens/>
        <w:jc w:val="both"/>
        <w:rPr>
          <w:rFonts w:ascii="Arial" w:hAnsi="Arial"/>
          <w:sz w:val="18"/>
          <w:szCs w:val="18"/>
        </w:rPr>
      </w:pPr>
      <w:r w:rsidRPr="00EC66FD">
        <w:rPr>
          <w:rFonts w:ascii="Arial" w:eastAsia="Times New Roman" w:hAnsi="Arial" w:cs="Calibri"/>
          <w:sz w:val="18"/>
          <w:szCs w:val="18"/>
          <w:lang w:eastAsia="pl-PL"/>
        </w:rPr>
        <w:t>wszelkich czynnościach z własnym udziałem prowadzonych w sprawach dotyczących ochrony danych osobowych, prowadzonych w szczególności przed Urzędem Ochrony Danych, urzędami państwowymi, policją lub sądami,</w:t>
      </w:r>
    </w:p>
    <w:p w14:paraId="01F83B04" w14:textId="77777777" w:rsidR="00F16A92" w:rsidRPr="00EC66FD" w:rsidRDefault="00F16A92" w:rsidP="0060168C">
      <w:pPr>
        <w:pStyle w:val="Akapitzlist"/>
        <w:numPr>
          <w:ilvl w:val="7"/>
          <w:numId w:val="204"/>
        </w:numPr>
        <w:suppressAutoHyphens/>
        <w:jc w:val="both"/>
        <w:rPr>
          <w:rFonts w:ascii="Arial" w:hAnsi="Arial"/>
          <w:sz w:val="18"/>
          <w:szCs w:val="18"/>
        </w:rPr>
      </w:pPr>
      <w:r w:rsidRPr="00EC66FD">
        <w:rPr>
          <w:rFonts w:ascii="Arial" w:eastAsia="Times New Roman" w:hAnsi="Arial" w:cs="Calibri"/>
          <w:sz w:val="18"/>
          <w:szCs w:val="18"/>
          <w:lang w:eastAsia="pl-PL"/>
        </w:rPr>
        <w:t>wynikach kontroli prowadzonych przez podmioty uprawnione w zakresie przetwarzania danych osobowych wraz z informacją na temat zastosowania się do wydanych przez nie zaleceń,</w:t>
      </w:r>
    </w:p>
    <w:p w14:paraId="2AFCB27D" w14:textId="77777777" w:rsidR="00F16A92" w:rsidRPr="00EC66FD" w:rsidRDefault="00F16A92" w:rsidP="0060168C">
      <w:pPr>
        <w:pStyle w:val="Akapitzlist"/>
        <w:numPr>
          <w:ilvl w:val="7"/>
          <w:numId w:val="204"/>
        </w:numPr>
        <w:suppressAutoHyphens/>
        <w:jc w:val="both"/>
        <w:rPr>
          <w:rFonts w:ascii="Arial" w:hAnsi="Arial"/>
          <w:sz w:val="18"/>
          <w:szCs w:val="18"/>
        </w:rPr>
      </w:pPr>
      <w:r w:rsidRPr="00EC66FD">
        <w:rPr>
          <w:rFonts w:ascii="Arial" w:eastAsia="Times New Roman" w:hAnsi="Arial" w:cs="Calibri"/>
          <w:sz w:val="18"/>
          <w:szCs w:val="18"/>
          <w:lang w:eastAsia="pl-PL"/>
        </w:rPr>
        <w:t>wszelkich informacji o każdym przypadku naruszenia przez Procesora i osoby przez niego upoważnione do przetwarzania danych osobowych, obowiązków dotyczącym ochrony tych danych,</w:t>
      </w:r>
    </w:p>
    <w:p w14:paraId="2DE2DC79" w14:textId="77777777" w:rsidR="00EC66FD" w:rsidRPr="00317EE4" w:rsidRDefault="00F16A92" w:rsidP="0060168C">
      <w:pPr>
        <w:pStyle w:val="Akapitzlist"/>
        <w:numPr>
          <w:ilvl w:val="2"/>
          <w:numId w:val="204"/>
        </w:numPr>
        <w:suppressAutoHyphens/>
        <w:jc w:val="both"/>
        <w:rPr>
          <w:rFonts w:ascii="Arial" w:hAnsi="Arial"/>
          <w:sz w:val="18"/>
          <w:szCs w:val="18"/>
        </w:rPr>
      </w:pPr>
      <w:r w:rsidRPr="00EC66FD">
        <w:rPr>
          <w:rFonts w:ascii="Arial" w:eastAsia="Times New Roman" w:hAnsi="Arial" w:cs="Calibri"/>
          <w:sz w:val="18"/>
          <w:szCs w:val="18"/>
          <w:lang w:eastAsia="pl-PL"/>
        </w:rPr>
        <w:t xml:space="preserve">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w:t>
      </w:r>
      <w:r w:rsidRPr="00317EE4">
        <w:rPr>
          <w:rFonts w:ascii="Arial" w:eastAsia="Times New Roman" w:hAnsi="Arial" w:cs="Calibri"/>
          <w:sz w:val="18"/>
          <w:szCs w:val="18"/>
          <w:lang w:eastAsia="pl-PL"/>
        </w:rPr>
        <w:t>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3CD4CA84" w14:textId="77777777" w:rsidR="00EC66FD"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Calibri"/>
          <w:sz w:val="18"/>
          <w:szCs w:val="18"/>
          <w:lang w:eastAsia="pl-PL"/>
        </w:rPr>
        <w:t>zastosowania się do zaleceń, wytycznych i instrukcji Administratora danych dotyczących przetwarzania powierzonych Procesorowi danych osobowych, a także do usunięcia ewentualnych uchybień wykrytych w toku kontroli o których mowa powyżej) oraz do zastosowania się do zaleceń wynikających z jej wniosków w terminie 14 dni od dnia przekazania tych zaleceń przez Administratora;</w:t>
      </w:r>
    </w:p>
    <w:p w14:paraId="142F3EFC"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Calibri"/>
          <w:sz w:val="18"/>
          <w:szCs w:val="18"/>
          <w:lang w:eastAsia="pl-PL"/>
        </w:rPr>
        <w:t>kontroli zgodności przetwarzania powierzonych danych osobowych z przepisami prawa powszechnie obowiązującego, przeprowadzanej przez organ nadzorczy;</w:t>
      </w:r>
    </w:p>
    <w:p w14:paraId="284D79F2" w14:textId="394481AB" w:rsidR="00F16A92"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Calibri"/>
          <w:sz w:val="18"/>
          <w:szCs w:val="18"/>
          <w:lang w:eastAsia="pl-PL"/>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732C1355" w14:textId="77777777" w:rsidR="00317EE4"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datę i godzinę zdarzenia;</w:t>
      </w:r>
    </w:p>
    <w:p w14:paraId="0CC3BF8C" w14:textId="77777777" w:rsidR="00317EE4"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opis incydentu i jego charakter;</w:t>
      </w:r>
    </w:p>
    <w:p w14:paraId="67BE280D" w14:textId="77777777" w:rsidR="00317EE4"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dane kontaktowe osoby zgłaszającej incydent;</w:t>
      </w:r>
    </w:p>
    <w:p w14:paraId="7849F1B2" w14:textId="77777777" w:rsidR="00317EE4"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charakter, treść i kategorię danych, których dotyczył incydent;</w:t>
      </w:r>
    </w:p>
    <w:p w14:paraId="1DD265CE" w14:textId="77777777" w:rsidR="00317EE4"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liczbę osób, których dotknął incydent oraz liczbę osób potencjalnie zagrożonych z powodu wystąpienia incydentu;</w:t>
      </w:r>
    </w:p>
    <w:p w14:paraId="53BA456A" w14:textId="77777777" w:rsidR="00317EE4"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analizę potencjalnych konsekwencji incydentu oraz jego wpływu na bezpieczeństwo danych i stopień zagrożenia wystąpieniem naruszenia ochrony danych osobowych podając atrybuty, jakich dotyczy naruszenie.</w:t>
      </w:r>
    </w:p>
    <w:p w14:paraId="773D5698" w14:textId="3C8EF784" w:rsidR="00F16A92" w:rsidRPr="00317EE4" w:rsidRDefault="00F16A92" w:rsidP="0060168C">
      <w:pPr>
        <w:pStyle w:val="Akapitzlist"/>
        <w:numPr>
          <w:ilvl w:val="0"/>
          <w:numId w:val="207"/>
        </w:numPr>
        <w:suppressAutoHyphens/>
        <w:jc w:val="both"/>
        <w:textAlignment w:val="baseline"/>
        <w:rPr>
          <w:rFonts w:ascii="Arial" w:hAnsi="Arial"/>
          <w:sz w:val="18"/>
          <w:szCs w:val="18"/>
        </w:rPr>
      </w:pPr>
      <w:r w:rsidRPr="00317EE4">
        <w:rPr>
          <w:rFonts w:ascii="Arial" w:eastAsia="Times New Roman" w:hAnsi="Arial" w:cs="Calibri"/>
          <w:sz w:val="18"/>
          <w:szCs w:val="18"/>
          <w:lang w:eastAsia="pl-PL"/>
        </w:rPr>
        <w:t>opis podjętych środków zaradczych, w tym środków technicznych i organizacyjnych.</w:t>
      </w:r>
    </w:p>
    <w:p w14:paraId="2BE8E76C"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Calibri"/>
          <w:sz w:val="18"/>
          <w:szCs w:val="18"/>
          <w:lang w:eastAsia="pl-PL"/>
        </w:rPr>
        <w:t>Procesor jest odpowiedzialny za udostępnienie lub wykorzystanie powierzonych danych osobowych niezgodnie z treścią niniejszej umowy, w szczególności za udostępnienie powierzonych do przetwarzania danych osobowych osobom nieupoważnionym.</w:t>
      </w:r>
    </w:p>
    <w:p w14:paraId="43D681E6"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Calibri"/>
          <w:sz w:val="18"/>
          <w:szCs w:val="18"/>
          <w:lang w:eastAsia="pl-PL"/>
        </w:rPr>
        <w:t>Administrator ma prawo przeprowadzać kontrole, o których mowa powyżej za pośrednictwem zewnętrznych inspektorów lub audytorów upoważnionych przez niego do przeprowadzenia kontroli zgodności przetwarzania powierzonych Procesorowi danych osobowych.</w:t>
      </w:r>
    </w:p>
    <w:p w14:paraId="2A82593B"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Arial"/>
          <w:sz w:val="18"/>
          <w:szCs w:val="18"/>
          <w:lang w:eastAsia="pl-PL"/>
        </w:rPr>
        <w:lastRenderedPageBreak/>
        <w:t xml:space="preserve">Procesor może powierzyć dane osobowe </w:t>
      </w:r>
      <w:r w:rsidRPr="00317EE4">
        <w:rPr>
          <w:rFonts w:ascii="Arial" w:eastAsia="Times New Roman" w:hAnsi="Arial" w:cs="Calibri"/>
          <w:sz w:val="18"/>
          <w:szCs w:val="18"/>
          <w:lang w:eastAsia="pl-PL"/>
        </w:rPr>
        <w:t xml:space="preserve">o których mowa w  ust. 1 niniejszego załącznika </w:t>
      </w:r>
      <w:r w:rsidRPr="00317EE4">
        <w:rPr>
          <w:rFonts w:ascii="Arial" w:eastAsia="Times New Roman" w:hAnsi="Arial" w:cs="Arial"/>
          <w:sz w:val="18"/>
          <w:szCs w:val="18"/>
          <w:lang w:eastAsia="pl-PL"/>
        </w:rPr>
        <w:t>do dalszego przetwarzania podwykonawcom (podprocesorom).</w:t>
      </w:r>
      <w:r w:rsidRPr="00317EE4">
        <w:rPr>
          <w:rFonts w:ascii="Arial" w:eastAsia="Times New Roman" w:hAnsi="Arial" w:cs="Calibri"/>
          <w:sz w:val="18"/>
          <w:szCs w:val="18"/>
          <w:lang w:eastAsia="pl-PL"/>
        </w:rPr>
        <w:t xml:space="preserve"> </w:t>
      </w:r>
    </w:p>
    <w:p w14:paraId="0E0D2C62"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theme="minorHAnsi"/>
          <w:sz w:val="18"/>
          <w:szCs w:val="18"/>
          <w:lang w:eastAsia="pl-PL"/>
        </w:rPr>
        <w:t xml:space="preserve">Procesor może powierzyć dane osobowe o których do dalszego przetwarzania podwykonawcom jedynie w celu i zakresie niezbędnym do wykonania niniejszej umowy, </w:t>
      </w:r>
      <w:r w:rsidRPr="00317EE4">
        <w:rPr>
          <w:rFonts w:ascii="Arial" w:eastAsia="Times New Roman" w:hAnsi="Arial" w:cstheme="minorHAnsi"/>
          <w:bCs/>
          <w:sz w:val="18"/>
          <w:szCs w:val="18"/>
          <w:lang w:eastAsia="pl-PL"/>
        </w:rPr>
        <w:t>za ogólną zgodą</w:t>
      </w:r>
      <w:r w:rsidRPr="00317EE4">
        <w:rPr>
          <w:rFonts w:ascii="Arial" w:eastAsia="Times New Roman" w:hAnsi="Arial" w:cstheme="minorHAnsi"/>
          <w:b/>
          <w:bCs/>
          <w:sz w:val="18"/>
          <w:szCs w:val="18"/>
          <w:lang w:eastAsia="pl-PL"/>
        </w:rPr>
        <w:t xml:space="preserve"> </w:t>
      </w:r>
      <w:r w:rsidRPr="00317EE4">
        <w:rPr>
          <w:rFonts w:ascii="Arial" w:eastAsia="Times New Roman" w:hAnsi="Arial" w:cstheme="minorHAnsi"/>
          <w:sz w:val="18"/>
          <w:szCs w:val="18"/>
          <w:lang w:eastAsia="pl-PL"/>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709762B8"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theme="minorHAnsi"/>
          <w:sz w:val="18"/>
          <w:szCs w:val="18"/>
          <w:lang w:eastAsia="pl-PL"/>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537FA729"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theme="minorHAnsi"/>
          <w:sz w:val="18"/>
          <w:szCs w:val="18"/>
          <w:lang w:eastAsia="pl-PL"/>
        </w:rPr>
        <w:t>Podpowierzenie przetwarzania danych osobowych przez Procesora jest dopuszczalne tylko na podstawie umowy podpowierzenia w treści zasadniczo zgodnej z postanowieniami niniejszego paragrafu.</w:t>
      </w:r>
    </w:p>
    <w:p w14:paraId="7293B73C" w14:textId="77777777" w:rsidR="00317EE4" w:rsidRPr="00317EE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theme="minorHAnsi"/>
          <w:sz w:val="18"/>
          <w:szCs w:val="18"/>
          <w:lang w:eastAsia="pl-PL"/>
        </w:rPr>
        <w:t>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niniejszym paragrafir - w szczególności obowiązku zapewnienia wystarczających gwarancji wdrożenia odpowiednich środków technicznych i organizacyjnych, by przetwarzanie odpowiadało wymogom RODO.</w:t>
      </w:r>
    </w:p>
    <w:p w14:paraId="05FCD91C" w14:textId="77777777" w:rsidR="000F7CC4" w:rsidRPr="000F7CC4" w:rsidRDefault="00F16A92" w:rsidP="0060168C">
      <w:pPr>
        <w:pStyle w:val="Akapitzlist"/>
        <w:numPr>
          <w:ilvl w:val="2"/>
          <w:numId w:val="204"/>
        </w:numPr>
        <w:suppressAutoHyphens/>
        <w:jc w:val="both"/>
        <w:rPr>
          <w:rFonts w:ascii="Arial" w:hAnsi="Arial"/>
          <w:sz w:val="18"/>
          <w:szCs w:val="18"/>
        </w:rPr>
      </w:pPr>
      <w:r w:rsidRPr="00317EE4">
        <w:rPr>
          <w:rFonts w:ascii="Arial" w:eastAsia="Times New Roman" w:hAnsi="Arial" w:cstheme="minorHAnsi"/>
          <w:sz w:val="18"/>
          <w:szCs w:val="18"/>
          <w:lang w:eastAsia="pl-PL"/>
        </w:rPr>
        <w:t xml:space="preserve">Procesor ponosi wobec Administratora pełną odpowiedzialność w razie niewywiązywania się podprocesora ze spoczywających na nim obowiązków ochrony danych - za działania podprocesora Procesor odpowiada, jak za działania własne. W przypadku gdyby w wyniku działania lub zaniechania podprocesora, Administrator poniósł szkodę, Procesor </w:t>
      </w:r>
      <w:r w:rsidRPr="000F7CC4">
        <w:rPr>
          <w:rFonts w:ascii="Arial" w:eastAsia="Times New Roman" w:hAnsi="Arial" w:cstheme="minorHAnsi"/>
          <w:sz w:val="18"/>
          <w:szCs w:val="18"/>
          <w:lang w:eastAsia="pl-PL"/>
        </w:rPr>
        <w:t>zobowiązuje się do jej naprawienia. Postanowienia te pozostają w mocy po rozwiązaniu lub wygaśnięciu powierzenia.</w:t>
      </w:r>
    </w:p>
    <w:p w14:paraId="71092D2C" w14:textId="7FE4C23F" w:rsidR="00F16A92" w:rsidRPr="000F7CC4" w:rsidRDefault="00F16A92" w:rsidP="0060168C">
      <w:pPr>
        <w:pStyle w:val="Akapitzlist"/>
        <w:numPr>
          <w:ilvl w:val="2"/>
          <w:numId w:val="204"/>
        </w:numPr>
        <w:suppressAutoHyphens/>
        <w:jc w:val="both"/>
        <w:rPr>
          <w:rFonts w:ascii="Arial" w:hAnsi="Arial"/>
          <w:sz w:val="18"/>
          <w:szCs w:val="18"/>
        </w:rPr>
      </w:pPr>
      <w:r w:rsidRPr="000F7CC4">
        <w:rPr>
          <w:rFonts w:ascii="Arial" w:eastAsia="Times New Roman" w:hAnsi="Arial" w:cstheme="minorHAnsi"/>
          <w:sz w:val="18"/>
          <w:szCs w:val="18"/>
          <w:lang w:eastAsia="pl-PL"/>
        </w:rPr>
        <w:t>W przypadku przekazania powierzonych danych osobowych do państwa trzeciego,  podpowierzenie przetwarzania przez Procesora podprocesorowi odbywa się na zasadach określonych w rozdziale V RODO:</w:t>
      </w:r>
    </w:p>
    <w:p w14:paraId="3B8F60AB" w14:textId="77777777" w:rsidR="000F7CC4" w:rsidRPr="000F7CC4" w:rsidRDefault="00F16A92" w:rsidP="0060168C">
      <w:pPr>
        <w:pStyle w:val="Akapitzlist"/>
        <w:numPr>
          <w:ilvl w:val="7"/>
          <w:numId w:val="204"/>
        </w:numPr>
        <w:suppressAutoHyphens/>
        <w:jc w:val="both"/>
        <w:rPr>
          <w:rFonts w:ascii="Arial" w:eastAsia="Times New Roman" w:hAnsi="Arial" w:cs="Times New Roman"/>
          <w:sz w:val="18"/>
          <w:szCs w:val="18"/>
          <w:lang w:eastAsia="pl-PL"/>
        </w:rPr>
      </w:pPr>
      <w:r w:rsidRPr="000F7CC4">
        <w:rPr>
          <w:rFonts w:ascii="Arial" w:eastAsia="Times New Roman" w:hAnsi="Arial" w:cstheme="minorHAnsi"/>
          <w:sz w:val="18"/>
          <w:szCs w:val="18"/>
          <w:lang w:eastAsia="pl-PL"/>
        </w:rPr>
        <w:t>na podstawie decyzji Komisji Europejskiej stwierdzającej odpowiedni stopień i standardy ochrony danych osobowych w państwie trzecim wymienionym w wykazie Komisji pod linkiem:</w:t>
      </w:r>
    </w:p>
    <w:p w14:paraId="7AB9454B" w14:textId="48339183" w:rsidR="000F7CC4" w:rsidRPr="000F7CC4" w:rsidRDefault="000F7CC4" w:rsidP="000F7CC4">
      <w:pPr>
        <w:pStyle w:val="Akapitzlist"/>
        <w:suppressAutoHyphens/>
        <w:ind w:left="1637"/>
        <w:jc w:val="both"/>
        <w:rPr>
          <w:rFonts w:ascii="Arial" w:eastAsia="Times New Roman" w:hAnsi="Arial" w:cs="Times New Roman"/>
          <w:sz w:val="18"/>
          <w:szCs w:val="18"/>
          <w:lang w:eastAsia="pl-PL"/>
        </w:rPr>
      </w:pPr>
      <w:hyperlink r:id="rId45" w:history="1">
        <w:r w:rsidRPr="000F7CC4">
          <w:rPr>
            <w:rStyle w:val="Hipercze"/>
            <w:rFonts w:ascii="Arial" w:eastAsia="Times New Roman" w:hAnsi="Arial" w:cstheme="minorHAnsi"/>
            <w:color w:val="auto"/>
            <w:sz w:val="18"/>
            <w:szCs w:val="18"/>
            <w:lang w:eastAsia="pl-PL"/>
          </w:rPr>
          <w:t>https://commission.europa.eu/law/law-topic/data-protection/international-dimension-data-protection/adequacy-decisions_en</w:t>
        </w:r>
      </w:hyperlink>
      <w:r w:rsidR="00F16A92" w:rsidRPr="000F7CC4">
        <w:rPr>
          <w:rFonts w:ascii="Arial" w:eastAsia="Times New Roman" w:hAnsi="Arial" w:cstheme="minorHAnsi"/>
          <w:sz w:val="18"/>
          <w:szCs w:val="18"/>
          <w:lang w:eastAsia="pl-PL"/>
        </w:rPr>
        <w:t>,</w:t>
      </w:r>
    </w:p>
    <w:p w14:paraId="60545D28" w14:textId="77777777" w:rsidR="000F7CC4" w:rsidRPr="000F7CC4" w:rsidRDefault="00F16A92" w:rsidP="0060168C">
      <w:pPr>
        <w:pStyle w:val="Akapitzlist"/>
        <w:numPr>
          <w:ilvl w:val="7"/>
          <w:numId w:val="204"/>
        </w:numPr>
        <w:suppressAutoHyphens/>
        <w:jc w:val="both"/>
        <w:rPr>
          <w:rFonts w:ascii="Arial" w:eastAsia="Times New Roman" w:hAnsi="Arial" w:cs="Times New Roman"/>
          <w:sz w:val="18"/>
          <w:szCs w:val="18"/>
          <w:lang w:eastAsia="pl-PL"/>
        </w:rPr>
      </w:pPr>
      <w:r w:rsidRPr="000F7CC4">
        <w:rPr>
          <w:rFonts w:ascii="Arial" w:eastAsia="Times New Roman" w:hAnsi="Arial" w:cstheme="minorHAnsi"/>
          <w:sz w:val="18"/>
          <w:szCs w:val="18"/>
          <w:lang w:eastAsia="pl-PL"/>
        </w:rPr>
        <w:t>w przypadku Stanów Zjednoczonych na podstawie Data Privacy Framework (DPF) - listy podmiotów, które uznawane są za certyfikowane tj. figurują na liście Amerykańskiego Departament Handlu pod linkiem:</w:t>
      </w:r>
    </w:p>
    <w:p w14:paraId="6BD83B80" w14:textId="409376B6" w:rsidR="000F7CC4" w:rsidRPr="000F7CC4" w:rsidRDefault="000F7CC4" w:rsidP="000F7CC4">
      <w:pPr>
        <w:pStyle w:val="Akapitzlist"/>
        <w:suppressAutoHyphens/>
        <w:ind w:left="1637"/>
        <w:jc w:val="both"/>
        <w:rPr>
          <w:rFonts w:ascii="Arial" w:eastAsia="Times New Roman" w:hAnsi="Arial" w:cs="Times New Roman"/>
          <w:sz w:val="18"/>
          <w:szCs w:val="18"/>
          <w:lang w:eastAsia="pl-PL"/>
        </w:rPr>
      </w:pPr>
      <w:hyperlink r:id="rId46" w:history="1">
        <w:r w:rsidRPr="000F7CC4">
          <w:rPr>
            <w:rStyle w:val="Hipercze"/>
            <w:rFonts w:ascii="Arial" w:eastAsia="Times New Roman" w:hAnsi="Arial" w:cstheme="minorHAnsi"/>
            <w:color w:val="auto"/>
            <w:sz w:val="18"/>
            <w:szCs w:val="18"/>
            <w:lang w:eastAsia="pl-PL"/>
          </w:rPr>
          <w:t>https://www.dataprivacyframework.gov/s/participant-search</w:t>
        </w:r>
      </w:hyperlink>
      <w:r w:rsidR="00F16A92" w:rsidRPr="000F7CC4">
        <w:rPr>
          <w:rFonts w:ascii="Arial" w:eastAsia="Times New Roman" w:hAnsi="Arial" w:cstheme="minorHAnsi"/>
          <w:sz w:val="18"/>
          <w:szCs w:val="18"/>
          <w:lang w:eastAsia="pl-PL"/>
        </w:rPr>
        <w:t>, przy czym na podmiocie przetwarzającym spoczywa obowiązek weryfikacji czy podwykonawca jest objęty DPF,</w:t>
      </w:r>
    </w:p>
    <w:p w14:paraId="5B109B24" w14:textId="005584E7" w:rsidR="00F16A92" w:rsidRPr="000F7CC4" w:rsidRDefault="00F16A92" w:rsidP="0060168C">
      <w:pPr>
        <w:pStyle w:val="Akapitzlist"/>
        <w:numPr>
          <w:ilvl w:val="7"/>
          <w:numId w:val="204"/>
        </w:numPr>
        <w:suppressAutoHyphens/>
        <w:jc w:val="both"/>
        <w:rPr>
          <w:rFonts w:ascii="Arial" w:eastAsia="Times New Roman" w:hAnsi="Arial" w:cs="Times New Roman"/>
          <w:sz w:val="18"/>
          <w:szCs w:val="18"/>
          <w:lang w:eastAsia="pl-PL"/>
        </w:rPr>
      </w:pPr>
      <w:r w:rsidRPr="000F7CC4">
        <w:rPr>
          <w:rFonts w:ascii="Arial" w:eastAsia="Times New Roman" w:hAnsi="Arial" w:cstheme="minorHAnsi"/>
          <w:sz w:val="18"/>
          <w:szCs w:val="18"/>
          <w:lang w:eastAsia="pl-PL"/>
        </w:rPr>
        <w:t>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0B333960" w14:textId="77777777" w:rsidR="000F7CC4" w:rsidRPr="000F7CC4" w:rsidRDefault="00F16A92" w:rsidP="0060168C">
      <w:pPr>
        <w:pStyle w:val="Akapitzlist"/>
        <w:numPr>
          <w:ilvl w:val="2"/>
          <w:numId w:val="204"/>
        </w:numPr>
        <w:suppressAutoHyphens/>
        <w:jc w:val="both"/>
        <w:rPr>
          <w:rFonts w:ascii="Arial" w:eastAsia="Times New Roman" w:hAnsi="Arial" w:cs="Times New Roman"/>
          <w:sz w:val="18"/>
          <w:szCs w:val="18"/>
          <w:lang w:eastAsia="pl-PL"/>
        </w:rPr>
      </w:pPr>
      <w:r w:rsidRPr="000F7CC4">
        <w:rPr>
          <w:rFonts w:ascii="Arial" w:eastAsia="Times New Roman" w:hAnsi="Arial" w:cstheme="minorHAnsi"/>
          <w:sz w:val="18"/>
          <w:szCs w:val="18"/>
          <w:lang w:eastAsia="pl-PL"/>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321D7E13" w14:textId="77777777" w:rsidR="000F7CC4" w:rsidRPr="000F7CC4" w:rsidRDefault="00F16A92" w:rsidP="0060168C">
      <w:pPr>
        <w:pStyle w:val="Akapitzlist"/>
        <w:numPr>
          <w:ilvl w:val="2"/>
          <w:numId w:val="204"/>
        </w:numPr>
        <w:suppressAutoHyphens/>
        <w:jc w:val="both"/>
        <w:rPr>
          <w:rFonts w:ascii="Arial" w:eastAsia="Times New Roman" w:hAnsi="Arial" w:cs="Times New Roman"/>
          <w:sz w:val="18"/>
          <w:szCs w:val="18"/>
          <w:lang w:eastAsia="pl-PL"/>
        </w:rPr>
      </w:pPr>
      <w:r w:rsidRPr="000F7CC4">
        <w:rPr>
          <w:rFonts w:ascii="Arial" w:eastAsia="Times New Roman" w:hAnsi="Arial" w:cs="Calibri"/>
          <w:sz w:val="18"/>
          <w:szCs w:val="18"/>
          <w:lang w:eastAsia="pl-PL"/>
        </w:rPr>
        <w:t>Administrator odpowiada za prawidłowe wykonywanie obowiązków Administratora zgodnie z RODO, innymi właściwymi przepisami ochrony danych osobowych i niniejszą umową.</w:t>
      </w:r>
    </w:p>
    <w:p w14:paraId="6FD2B7E3" w14:textId="77777777" w:rsidR="000F7CC4" w:rsidRPr="000F7CC4" w:rsidRDefault="00F16A92" w:rsidP="0060168C">
      <w:pPr>
        <w:pStyle w:val="Akapitzlist"/>
        <w:numPr>
          <w:ilvl w:val="2"/>
          <w:numId w:val="204"/>
        </w:numPr>
        <w:suppressAutoHyphens/>
        <w:jc w:val="both"/>
        <w:rPr>
          <w:rFonts w:ascii="Arial" w:eastAsia="Times New Roman" w:hAnsi="Arial" w:cs="Times New Roman"/>
          <w:sz w:val="18"/>
          <w:szCs w:val="18"/>
          <w:lang w:eastAsia="pl-PL"/>
        </w:rPr>
      </w:pPr>
      <w:r w:rsidRPr="000F7CC4">
        <w:rPr>
          <w:rFonts w:ascii="Arial" w:eastAsia="Times New Roman" w:hAnsi="Arial" w:cs="Calibri"/>
          <w:sz w:val="18"/>
          <w:szCs w:val="18"/>
          <w:lang w:eastAsia="pl-PL"/>
        </w:rPr>
        <w:t>Procesor odpowiada za prawidłowe wykonywanie obowiązków podprocesora zgodnie z RODO, innymi właściwymi przepisami ochrony danych osobowych i niniejszą umową.</w:t>
      </w:r>
    </w:p>
    <w:p w14:paraId="1F69CD07" w14:textId="227B50AD" w:rsidR="00F16A92" w:rsidRPr="000F7CC4" w:rsidRDefault="00F16A92" w:rsidP="0060168C">
      <w:pPr>
        <w:pStyle w:val="Akapitzlist"/>
        <w:numPr>
          <w:ilvl w:val="2"/>
          <w:numId w:val="204"/>
        </w:numPr>
        <w:suppressAutoHyphens/>
        <w:jc w:val="both"/>
        <w:rPr>
          <w:rFonts w:ascii="Arial" w:eastAsia="Times New Roman" w:hAnsi="Arial" w:cs="Times New Roman"/>
          <w:sz w:val="18"/>
          <w:szCs w:val="18"/>
          <w:lang w:eastAsia="pl-PL"/>
        </w:rPr>
      </w:pPr>
      <w:r w:rsidRPr="000F7CC4">
        <w:rPr>
          <w:rFonts w:ascii="Arial" w:eastAsia="Times New Roman" w:hAnsi="Arial" w:cs="Calibri"/>
          <w:sz w:val="18"/>
          <w:szCs w:val="18"/>
          <w:lang w:eastAsia="pl-PL"/>
        </w:rPr>
        <w:t>Odpowiedzialność Procesora za wykonanie polecenia Administratora, które jest niezgodne z RODO lub innymi przepisami o ochronie danych osobowych, jest wyłączona.</w:t>
      </w:r>
    </w:p>
    <w:p w14:paraId="38EB3E6A" w14:textId="77777777" w:rsidR="00F16A92" w:rsidRPr="000F7CC4" w:rsidRDefault="00F16A92" w:rsidP="00F16A92">
      <w:pPr>
        <w:jc w:val="center"/>
        <w:textAlignment w:val="baseline"/>
        <w:rPr>
          <w:rFonts w:ascii="Arial" w:hAnsi="Arial"/>
          <w:sz w:val="18"/>
          <w:szCs w:val="18"/>
        </w:rPr>
      </w:pPr>
      <w:r w:rsidRPr="000F7CC4">
        <w:rPr>
          <w:rFonts w:ascii="Arial" w:eastAsia="Times New Roman" w:hAnsi="Arial" w:cs="Calibri"/>
          <w:b/>
          <w:kern w:val="2"/>
          <w:sz w:val="18"/>
          <w:szCs w:val="18"/>
        </w:rPr>
        <w:t xml:space="preserve">  </w:t>
      </w:r>
    </w:p>
    <w:p w14:paraId="33C63D2E" w14:textId="77777777" w:rsidR="00F16A92" w:rsidRPr="000F7CC4" w:rsidRDefault="00F16A92" w:rsidP="00F16A92">
      <w:pPr>
        <w:jc w:val="center"/>
        <w:textAlignment w:val="baseline"/>
        <w:rPr>
          <w:rFonts w:ascii="Arial" w:hAnsi="Arial"/>
          <w:bCs/>
          <w:sz w:val="18"/>
          <w:szCs w:val="18"/>
          <w:u w:val="single"/>
        </w:rPr>
      </w:pPr>
      <w:r w:rsidRPr="000F7CC4">
        <w:rPr>
          <w:rFonts w:ascii="Arial" w:eastAsia="Times New Roman" w:hAnsi="Arial" w:cs="Calibri"/>
          <w:bCs/>
          <w:kern w:val="2"/>
          <w:sz w:val="18"/>
          <w:szCs w:val="18"/>
          <w:u w:val="single"/>
        </w:rPr>
        <w:t>Odstąpienie od dalszego powierzenia przetwarzania danych osobowych</w:t>
      </w:r>
    </w:p>
    <w:p w14:paraId="5725CAED" w14:textId="77777777" w:rsidR="00F16A92" w:rsidRPr="000F7CC4" w:rsidRDefault="00F16A92" w:rsidP="0060168C">
      <w:pPr>
        <w:numPr>
          <w:ilvl w:val="3"/>
          <w:numId w:val="208"/>
        </w:numPr>
        <w:suppressAutoHyphens/>
        <w:contextualSpacing/>
        <w:jc w:val="both"/>
        <w:textAlignment w:val="baseline"/>
        <w:rPr>
          <w:rFonts w:ascii="Arial" w:hAnsi="Arial"/>
          <w:sz w:val="18"/>
          <w:szCs w:val="18"/>
        </w:rPr>
      </w:pPr>
      <w:r w:rsidRPr="000F7CC4">
        <w:rPr>
          <w:rFonts w:ascii="Arial" w:eastAsia="Times New Roman" w:hAnsi="Arial" w:cs="Calibri"/>
          <w:sz w:val="18"/>
          <w:szCs w:val="18"/>
          <w:lang w:eastAsia="pl-PL"/>
        </w:rPr>
        <w:t xml:space="preserve">Administrator danych może  odstąpić od dalszego powierzania przetwarzania danych osobowych uregulowanego w niniejszym paragrafie ze skutkiem natychmiastowym, jeśli Procesor: </w:t>
      </w:r>
    </w:p>
    <w:p w14:paraId="5FE6CF4C" w14:textId="77777777" w:rsidR="00F16A92" w:rsidRPr="000F7CC4" w:rsidRDefault="00F16A92" w:rsidP="0060168C">
      <w:pPr>
        <w:pStyle w:val="Akapitzlist"/>
        <w:numPr>
          <w:ilvl w:val="4"/>
          <w:numId w:val="208"/>
        </w:numPr>
        <w:suppressAutoHyphens/>
        <w:jc w:val="both"/>
        <w:textAlignment w:val="baseline"/>
        <w:rPr>
          <w:rFonts w:ascii="Arial" w:hAnsi="Arial"/>
          <w:sz w:val="18"/>
          <w:szCs w:val="18"/>
        </w:rPr>
      </w:pPr>
      <w:r w:rsidRPr="000F7CC4">
        <w:rPr>
          <w:rFonts w:ascii="Arial" w:eastAsia="Times New Roman" w:hAnsi="Arial" w:cs="Calibri"/>
          <w:sz w:val="18"/>
          <w:szCs w:val="18"/>
          <w:lang w:eastAsia="pl-PL"/>
        </w:rPr>
        <w:t xml:space="preserve">przetwarza dane w sposób niezgodny z  zasadami określonymi w niniejszej umowie; </w:t>
      </w:r>
    </w:p>
    <w:p w14:paraId="34AB7159" w14:textId="77777777" w:rsidR="00F16A92" w:rsidRPr="000F7CC4" w:rsidRDefault="00F16A92" w:rsidP="0060168C">
      <w:pPr>
        <w:numPr>
          <w:ilvl w:val="4"/>
          <w:numId w:val="208"/>
        </w:numPr>
        <w:suppressAutoHyphens/>
        <w:contextualSpacing/>
        <w:jc w:val="both"/>
        <w:textAlignment w:val="baseline"/>
        <w:rPr>
          <w:rFonts w:ascii="Arial" w:hAnsi="Arial"/>
          <w:sz w:val="18"/>
          <w:szCs w:val="18"/>
        </w:rPr>
      </w:pPr>
      <w:r w:rsidRPr="000F7CC4">
        <w:rPr>
          <w:rFonts w:ascii="Arial" w:eastAsia="Times New Roman" w:hAnsi="Arial" w:cs="Calibri"/>
          <w:sz w:val="18"/>
          <w:szCs w:val="18"/>
          <w:lang w:eastAsia="pl-PL"/>
        </w:rPr>
        <w:t xml:space="preserve">nie usunął uchybień stwierdzonych w trakcie kontroli; </w:t>
      </w:r>
    </w:p>
    <w:p w14:paraId="30283BE6" w14:textId="77777777" w:rsidR="00F16A92" w:rsidRPr="000F7CC4" w:rsidRDefault="00F16A92" w:rsidP="0060168C">
      <w:pPr>
        <w:numPr>
          <w:ilvl w:val="4"/>
          <w:numId w:val="208"/>
        </w:numPr>
        <w:suppressAutoHyphens/>
        <w:contextualSpacing/>
        <w:jc w:val="both"/>
        <w:textAlignment w:val="baseline"/>
        <w:rPr>
          <w:rFonts w:ascii="Arial" w:hAnsi="Arial"/>
          <w:sz w:val="18"/>
          <w:szCs w:val="18"/>
        </w:rPr>
      </w:pPr>
      <w:r w:rsidRPr="000F7CC4">
        <w:rPr>
          <w:rFonts w:ascii="Arial" w:eastAsia="Times New Roman" w:hAnsi="Arial" w:cs="Calibri"/>
          <w:sz w:val="18"/>
          <w:szCs w:val="18"/>
          <w:lang w:eastAsia="pl-PL"/>
        </w:rPr>
        <w:t>powierzył przetwarzanie danych innemu podmiotowi bez zgody Administratora danych.</w:t>
      </w:r>
    </w:p>
    <w:p w14:paraId="128EB4DC" w14:textId="77777777" w:rsidR="00F16A92" w:rsidRPr="000F7CC4" w:rsidRDefault="00F16A92" w:rsidP="0060168C">
      <w:pPr>
        <w:numPr>
          <w:ilvl w:val="3"/>
          <w:numId w:val="208"/>
        </w:numPr>
        <w:suppressAutoHyphens/>
        <w:contextualSpacing/>
        <w:jc w:val="both"/>
        <w:textAlignment w:val="baseline"/>
        <w:rPr>
          <w:rFonts w:ascii="Arial" w:hAnsi="Arial"/>
          <w:sz w:val="18"/>
          <w:szCs w:val="18"/>
        </w:rPr>
      </w:pPr>
      <w:r w:rsidRPr="000F7CC4">
        <w:rPr>
          <w:rFonts w:ascii="Arial" w:eastAsia="Times New Roman" w:hAnsi="Arial" w:cs="Calibri"/>
          <w:sz w:val="18"/>
          <w:szCs w:val="18"/>
          <w:lang w:eastAsia="pl-PL"/>
        </w:rPr>
        <w:t>W przypadku odstąpienia Administratora danych od dalszego powierzania przetwarzania danych osobowych umowa ulega rozwiązaniu w takim zakresie w jakim niezbędne do jej dalszego wykonywania jest przetwarzanie danych osobowych.</w:t>
      </w:r>
    </w:p>
    <w:p w14:paraId="07BD0848" w14:textId="77777777" w:rsidR="00F16A92" w:rsidRPr="000F7CC4" w:rsidRDefault="00F16A92" w:rsidP="00F16A92">
      <w:pPr>
        <w:suppressAutoHyphens/>
        <w:contextualSpacing/>
        <w:jc w:val="center"/>
        <w:rPr>
          <w:rFonts w:ascii="Arial" w:hAnsi="Arial" w:cs="Arial"/>
          <w:sz w:val="18"/>
          <w:szCs w:val="18"/>
        </w:rPr>
      </w:pPr>
      <w:r w:rsidRPr="000F7CC4">
        <w:rPr>
          <w:rFonts w:ascii="Arial" w:hAnsi="Arial" w:cs="Arial"/>
          <w:sz w:val="18"/>
          <w:szCs w:val="18"/>
        </w:rPr>
        <w:t>§ 15</w:t>
      </w:r>
    </w:p>
    <w:p w14:paraId="79F37A02" w14:textId="77777777" w:rsidR="00F16A92" w:rsidRPr="000F7CC4" w:rsidRDefault="00F16A92" w:rsidP="0060168C">
      <w:pPr>
        <w:pStyle w:val="Akapitzlist"/>
        <w:widowControl w:val="0"/>
        <w:numPr>
          <w:ilvl w:val="0"/>
          <w:numId w:val="209"/>
        </w:numPr>
        <w:tabs>
          <w:tab w:val="left" w:pos="284"/>
        </w:tabs>
        <w:autoSpaceDE w:val="0"/>
        <w:autoSpaceDN w:val="0"/>
        <w:adjustRightInd w:val="0"/>
        <w:jc w:val="both"/>
        <w:rPr>
          <w:rFonts w:ascii="Arial" w:hAnsi="Arial" w:cs="Arial"/>
          <w:iCs/>
          <w:sz w:val="18"/>
          <w:szCs w:val="18"/>
        </w:rPr>
      </w:pPr>
      <w:r w:rsidRPr="000F7CC4">
        <w:rPr>
          <w:rFonts w:ascii="Arial" w:hAnsi="Arial" w:cs="Arial"/>
          <w:iCs/>
          <w:sz w:val="18"/>
          <w:szCs w:val="18"/>
        </w:rPr>
        <w:t xml:space="preserve">Strony zgodnie postanawiają, że w sprawie bezpośredniej realizacji niniejszej umowy będą działały przez następujących przedstawicieli: </w:t>
      </w:r>
    </w:p>
    <w:p w14:paraId="0C9CA65A" w14:textId="03F0CECB" w:rsidR="00F16A92" w:rsidRPr="000F7CC4" w:rsidRDefault="00F16A92" w:rsidP="0060168C">
      <w:pPr>
        <w:pStyle w:val="Akapitzlist"/>
        <w:widowControl w:val="0"/>
        <w:numPr>
          <w:ilvl w:val="4"/>
          <w:numId w:val="209"/>
        </w:numPr>
        <w:tabs>
          <w:tab w:val="left" w:pos="284"/>
        </w:tabs>
        <w:autoSpaceDE w:val="0"/>
        <w:autoSpaceDN w:val="0"/>
        <w:adjustRightInd w:val="0"/>
        <w:jc w:val="both"/>
        <w:rPr>
          <w:rFonts w:ascii="Arial" w:hAnsi="Arial" w:cs="Arial"/>
          <w:iCs/>
          <w:sz w:val="18"/>
          <w:szCs w:val="18"/>
        </w:rPr>
      </w:pPr>
      <w:r w:rsidRPr="000F7CC4">
        <w:rPr>
          <w:rFonts w:ascii="Arial" w:hAnsi="Arial" w:cs="Arial"/>
          <w:iCs/>
          <w:sz w:val="18"/>
          <w:szCs w:val="18"/>
        </w:rPr>
        <w:t>Od strony Zamawiającego _______________ tel.: _________________, e-mail: ________________</w:t>
      </w:r>
    </w:p>
    <w:p w14:paraId="70A6757A" w14:textId="77777777" w:rsidR="00F16A92" w:rsidRPr="000F7CC4" w:rsidRDefault="00F16A92" w:rsidP="0060168C">
      <w:pPr>
        <w:pStyle w:val="Akapitzlist"/>
        <w:widowControl w:val="0"/>
        <w:numPr>
          <w:ilvl w:val="4"/>
          <w:numId w:val="209"/>
        </w:numPr>
        <w:tabs>
          <w:tab w:val="left" w:pos="284"/>
        </w:tabs>
        <w:autoSpaceDE w:val="0"/>
        <w:autoSpaceDN w:val="0"/>
        <w:adjustRightInd w:val="0"/>
        <w:jc w:val="both"/>
        <w:rPr>
          <w:rFonts w:ascii="Arial" w:hAnsi="Arial" w:cs="Arial"/>
          <w:iCs/>
          <w:sz w:val="18"/>
          <w:szCs w:val="18"/>
        </w:rPr>
      </w:pPr>
      <w:r w:rsidRPr="000F7CC4">
        <w:rPr>
          <w:rFonts w:ascii="Arial" w:hAnsi="Arial" w:cs="Arial"/>
          <w:iCs/>
          <w:sz w:val="18"/>
          <w:szCs w:val="18"/>
        </w:rPr>
        <w:t>Od strony Wykonawcy _______________ tel.: _________________, e-mail: ________________</w:t>
      </w:r>
    </w:p>
    <w:p w14:paraId="3CF5BEA9" w14:textId="77777777" w:rsidR="00F16A92" w:rsidRPr="000F7CC4" w:rsidRDefault="00F16A92" w:rsidP="0060168C">
      <w:pPr>
        <w:pStyle w:val="Akapitzlist"/>
        <w:widowControl w:val="0"/>
        <w:numPr>
          <w:ilvl w:val="0"/>
          <w:numId w:val="209"/>
        </w:numPr>
        <w:tabs>
          <w:tab w:val="left" w:pos="284"/>
        </w:tabs>
        <w:autoSpaceDE w:val="0"/>
        <w:autoSpaceDN w:val="0"/>
        <w:adjustRightInd w:val="0"/>
        <w:jc w:val="both"/>
        <w:rPr>
          <w:rFonts w:ascii="Arial" w:hAnsi="Arial" w:cs="Arial"/>
          <w:iCs/>
          <w:sz w:val="18"/>
          <w:szCs w:val="18"/>
        </w:rPr>
      </w:pPr>
      <w:r w:rsidRPr="000F7CC4">
        <w:rPr>
          <w:rFonts w:ascii="Arial" w:hAnsi="Arial" w:cs="Arial"/>
          <w:iCs/>
          <w:sz w:val="18"/>
          <w:szCs w:val="18"/>
        </w:rPr>
        <w:t>Osoby wymienione powyżej mogą zostać zmienione w trakcie realizacji umowy na inne za uprzednim, pisemnym poinformowaniem strony drugiej. Powiadomienie o powyższych zmianach nie stanowi zmiany umowy wymagającej sporządzenia aneksu.</w:t>
      </w:r>
    </w:p>
    <w:p w14:paraId="3AA01E41" w14:textId="77777777" w:rsidR="00F16A92" w:rsidRPr="000F7CC4" w:rsidRDefault="00F16A92" w:rsidP="0060168C">
      <w:pPr>
        <w:pStyle w:val="Akapitzlist"/>
        <w:widowControl w:val="0"/>
        <w:numPr>
          <w:ilvl w:val="0"/>
          <w:numId w:val="209"/>
        </w:numPr>
        <w:tabs>
          <w:tab w:val="left" w:pos="284"/>
        </w:tabs>
        <w:autoSpaceDE w:val="0"/>
        <w:autoSpaceDN w:val="0"/>
        <w:adjustRightInd w:val="0"/>
        <w:jc w:val="both"/>
        <w:rPr>
          <w:rFonts w:ascii="Arial" w:hAnsi="Arial" w:cs="Arial"/>
          <w:iCs/>
          <w:sz w:val="18"/>
          <w:szCs w:val="18"/>
        </w:rPr>
      </w:pPr>
      <w:r w:rsidRPr="000F7CC4">
        <w:rPr>
          <w:rFonts w:ascii="Arial" w:hAnsi="Arial" w:cs="Arial"/>
          <w:iCs/>
          <w:sz w:val="18"/>
          <w:szCs w:val="18"/>
        </w:rPr>
        <w:t>Niezależnie od postanowień ust. 1 osobą sprawującą kompleksowy nadzór nad umową i jej realizacją ze strony Zamawiającego jest  …………………… (imię, nazwisko) - funkcja, komórka organizacyjna.</w:t>
      </w:r>
    </w:p>
    <w:p w14:paraId="2BB57AAE" w14:textId="77777777" w:rsidR="00F16A92" w:rsidRPr="000F7CC4" w:rsidRDefault="00F16A92" w:rsidP="00F16A92">
      <w:pPr>
        <w:jc w:val="center"/>
        <w:rPr>
          <w:rFonts w:ascii="Arial" w:hAnsi="Arial" w:cs="Arial"/>
          <w:sz w:val="18"/>
          <w:szCs w:val="18"/>
        </w:rPr>
      </w:pPr>
      <w:r w:rsidRPr="000F7CC4">
        <w:rPr>
          <w:rFonts w:ascii="Arial" w:hAnsi="Arial" w:cs="Arial"/>
          <w:sz w:val="18"/>
          <w:szCs w:val="18"/>
        </w:rPr>
        <w:lastRenderedPageBreak/>
        <w:t>§ 16</w:t>
      </w:r>
    </w:p>
    <w:p w14:paraId="6C304198" w14:textId="77777777" w:rsidR="00F16A92" w:rsidRPr="000F7CC4" w:rsidRDefault="00F16A92" w:rsidP="00F16A92">
      <w:pPr>
        <w:contextualSpacing/>
        <w:jc w:val="both"/>
        <w:rPr>
          <w:rFonts w:ascii="Arial" w:hAnsi="Arial" w:cs="Arial"/>
          <w:sz w:val="18"/>
          <w:szCs w:val="18"/>
        </w:rPr>
      </w:pPr>
      <w:r w:rsidRPr="000F7CC4">
        <w:rPr>
          <w:rFonts w:ascii="Arial" w:hAnsi="Arial" w:cs="Arial"/>
          <w:sz w:val="18"/>
          <w:szCs w:val="18"/>
        </w:rPr>
        <w:t>Postanowienia końcowe:</w:t>
      </w:r>
    </w:p>
    <w:p w14:paraId="7000B0F5" w14:textId="4B5B0A36" w:rsidR="000F7CC4" w:rsidRPr="000F7CC4" w:rsidRDefault="00F16A92" w:rsidP="0060168C">
      <w:pPr>
        <w:pStyle w:val="Akapitzlist"/>
        <w:numPr>
          <w:ilvl w:val="0"/>
          <w:numId w:val="210"/>
        </w:numPr>
        <w:jc w:val="both"/>
        <w:rPr>
          <w:rFonts w:ascii="Arial" w:hAnsi="Arial" w:cs="Arial"/>
          <w:sz w:val="18"/>
          <w:szCs w:val="18"/>
        </w:rPr>
      </w:pPr>
      <w:r w:rsidRPr="000F7CC4">
        <w:rPr>
          <w:rFonts w:ascii="Arial" w:hAnsi="Arial" w:cs="Arial"/>
          <w:sz w:val="18"/>
          <w:szCs w:val="18"/>
        </w:rPr>
        <w:t>Wszelkie zmiany niniejszej umowy wymagają zgody obu stron przy zachowaniu formy pisemnej pod rygorem nieważności.</w:t>
      </w:r>
    </w:p>
    <w:p w14:paraId="574FB75D" w14:textId="27ED18DD" w:rsidR="00F16A92" w:rsidRPr="000F7CC4" w:rsidRDefault="00F16A92" w:rsidP="0060168C">
      <w:pPr>
        <w:pStyle w:val="Akapitzlist"/>
        <w:numPr>
          <w:ilvl w:val="0"/>
          <w:numId w:val="210"/>
        </w:numPr>
        <w:jc w:val="both"/>
        <w:rPr>
          <w:rFonts w:ascii="Arial" w:hAnsi="Arial" w:cs="Arial"/>
          <w:sz w:val="18"/>
          <w:szCs w:val="18"/>
        </w:rPr>
      </w:pPr>
      <w:r w:rsidRPr="000F7CC4">
        <w:rPr>
          <w:rFonts w:ascii="Arial" w:eastAsia="Calibri" w:hAnsi="Arial" w:cs="Arial"/>
          <w:sz w:val="18"/>
          <w:szCs w:val="18"/>
        </w:rPr>
        <w:t>W przypadku, gdy przy realizacji niniejszej Umowy zajdzie konieczność przetwarzania danych osobowych przez  Wykonawcę, Strony zawrą stosowną umowę o powierzeniu przetwarzania danych osobowych.</w:t>
      </w:r>
    </w:p>
    <w:p w14:paraId="283A45C0" w14:textId="145562EA" w:rsidR="00F16A92" w:rsidRPr="000F7CC4" w:rsidRDefault="00F16A92" w:rsidP="0060168C">
      <w:pPr>
        <w:numPr>
          <w:ilvl w:val="0"/>
          <w:numId w:val="210"/>
        </w:numPr>
        <w:contextualSpacing/>
        <w:jc w:val="both"/>
        <w:rPr>
          <w:rFonts w:ascii="Arial" w:hAnsi="Arial" w:cs="Arial"/>
          <w:sz w:val="18"/>
          <w:szCs w:val="18"/>
        </w:rPr>
      </w:pPr>
      <w:r w:rsidRPr="000F7CC4">
        <w:rPr>
          <w:rFonts w:ascii="Arial" w:hAnsi="Arial" w:cs="Arial"/>
          <w:sz w:val="18"/>
          <w:szCs w:val="18"/>
        </w:rPr>
        <w:t xml:space="preserve">Informacja  Administratora Danych Osobowych Uniwersyteckiego Szpitala Dziecięcego w Lublinie dotycząca przetwarzania danych osobowych Wykonawcy znajduję się do adresem: https://www.uszd.lublin.pl/rodo.php w zakładce „Informacja Administratora Danych Osobowych Uniwersyteckiego Szpitala Dziecięcego w Lublinie </w:t>
      </w:r>
      <w:r w:rsidR="00523528">
        <w:rPr>
          <w:rFonts w:ascii="Arial" w:hAnsi="Arial" w:cs="Arial"/>
          <w:sz w:val="18"/>
          <w:szCs w:val="18"/>
        </w:rPr>
        <w:t>-</w:t>
      </w:r>
      <w:r w:rsidRPr="000F7CC4">
        <w:rPr>
          <w:rFonts w:ascii="Arial" w:hAnsi="Arial" w:cs="Arial"/>
          <w:sz w:val="18"/>
          <w:szCs w:val="18"/>
        </w:rPr>
        <w:t xml:space="preserve"> udzielenie zamówienia publicznego”.</w:t>
      </w:r>
    </w:p>
    <w:p w14:paraId="5E929DDB" w14:textId="77777777" w:rsidR="00F16A92" w:rsidRPr="000F7CC4" w:rsidRDefault="00F16A92" w:rsidP="0060168C">
      <w:pPr>
        <w:numPr>
          <w:ilvl w:val="0"/>
          <w:numId w:val="210"/>
        </w:numPr>
        <w:contextualSpacing/>
        <w:jc w:val="both"/>
        <w:rPr>
          <w:rFonts w:ascii="Arial" w:hAnsi="Arial" w:cs="Arial"/>
          <w:sz w:val="18"/>
          <w:szCs w:val="18"/>
        </w:rPr>
      </w:pPr>
      <w:r w:rsidRPr="000F7CC4">
        <w:rPr>
          <w:rFonts w:ascii="Arial" w:hAnsi="Arial" w:cs="Arial"/>
          <w:sz w:val="18"/>
          <w:szCs w:val="18"/>
        </w:rPr>
        <w:t>Wszelkie spory związane z niniejszą umową będą rozstrzygane przez właściwy rzeczowo sąd w Lublinie.</w:t>
      </w:r>
    </w:p>
    <w:p w14:paraId="39BEC2DC" w14:textId="77777777" w:rsidR="00F16A92" w:rsidRPr="000F7CC4" w:rsidRDefault="00F16A92" w:rsidP="0060168C">
      <w:pPr>
        <w:numPr>
          <w:ilvl w:val="0"/>
          <w:numId w:val="210"/>
        </w:numPr>
        <w:contextualSpacing/>
        <w:jc w:val="both"/>
        <w:rPr>
          <w:rFonts w:ascii="Arial" w:hAnsi="Arial" w:cs="Arial"/>
          <w:sz w:val="18"/>
          <w:szCs w:val="18"/>
        </w:rPr>
      </w:pPr>
      <w:r w:rsidRPr="000F7CC4">
        <w:rPr>
          <w:rFonts w:ascii="Arial" w:hAnsi="Arial" w:cs="Arial"/>
          <w:sz w:val="18"/>
          <w:szCs w:val="18"/>
        </w:rPr>
        <w:t>W sprawach nie uregulowanych umową zastosowanie mają odpowiednie przepisy Ustawy Prawo Zamówień Publicznych i Kodeksu Cywilnego.</w:t>
      </w:r>
    </w:p>
    <w:p w14:paraId="664645C4" w14:textId="77777777" w:rsidR="00F16A92" w:rsidRPr="000F7CC4" w:rsidRDefault="00F16A92" w:rsidP="0060168C">
      <w:pPr>
        <w:numPr>
          <w:ilvl w:val="0"/>
          <w:numId w:val="210"/>
        </w:numPr>
        <w:contextualSpacing/>
        <w:jc w:val="both"/>
        <w:rPr>
          <w:rFonts w:ascii="Arial" w:hAnsi="Arial" w:cs="Arial"/>
          <w:sz w:val="18"/>
          <w:szCs w:val="18"/>
        </w:rPr>
      </w:pPr>
      <w:r w:rsidRPr="000F7CC4">
        <w:rPr>
          <w:rFonts w:ascii="Arial" w:hAnsi="Arial" w:cs="Arial"/>
          <w:sz w:val="18"/>
          <w:szCs w:val="18"/>
        </w:rPr>
        <w:t>Niniejsza umowa została sporządzona w dwóch jednobrzmiących egzemplarzach po jednym dla każdej ze stron.</w:t>
      </w:r>
    </w:p>
    <w:p w14:paraId="30EF53DC" w14:textId="77777777" w:rsidR="00F16A92" w:rsidRPr="000F7CC4" w:rsidRDefault="00F16A92" w:rsidP="00F16A92">
      <w:pPr>
        <w:contextualSpacing/>
        <w:rPr>
          <w:rFonts w:ascii="Arial" w:hAnsi="Arial" w:cs="Arial"/>
          <w:b/>
          <w:sz w:val="18"/>
          <w:szCs w:val="18"/>
        </w:rPr>
      </w:pPr>
    </w:p>
    <w:p w14:paraId="6870E8B9" w14:textId="77777777" w:rsidR="00F16A92" w:rsidRPr="000F7CC4" w:rsidRDefault="00F16A92" w:rsidP="00F16A92">
      <w:pPr>
        <w:contextualSpacing/>
        <w:rPr>
          <w:rFonts w:ascii="Arial" w:hAnsi="Arial" w:cs="Arial"/>
          <w:b/>
          <w:sz w:val="18"/>
          <w:szCs w:val="18"/>
        </w:rPr>
      </w:pPr>
    </w:p>
    <w:p w14:paraId="4E9CFE30" w14:textId="77777777" w:rsidR="00F16A92" w:rsidRPr="000F7CC4" w:rsidRDefault="00F16A92" w:rsidP="00F16A92">
      <w:pPr>
        <w:contextualSpacing/>
        <w:jc w:val="center"/>
        <w:rPr>
          <w:rFonts w:ascii="Arial" w:hAnsi="Arial" w:cs="Arial"/>
          <w:b/>
          <w:sz w:val="18"/>
          <w:szCs w:val="18"/>
        </w:rPr>
      </w:pPr>
      <w:r w:rsidRPr="000F7CC4">
        <w:rPr>
          <w:rFonts w:ascii="Arial" w:hAnsi="Arial" w:cs="Arial"/>
          <w:b/>
          <w:sz w:val="18"/>
          <w:szCs w:val="18"/>
        </w:rPr>
        <w:t>ZAMAWIAJĄCY</w:t>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r>
      <w:r w:rsidRPr="000F7CC4">
        <w:rPr>
          <w:rFonts w:ascii="Arial" w:hAnsi="Arial" w:cs="Arial"/>
          <w:b/>
          <w:sz w:val="18"/>
          <w:szCs w:val="18"/>
        </w:rPr>
        <w:tab/>
        <w:t>WYKONAWCA</w:t>
      </w:r>
    </w:p>
    <w:p w14:paraId="77D05060" w14:textId="77777777" w:rsidR="00F16A92" w:rsidRPr="00F16A92" w:rsidRDefault="00F16A92" w:rsidP="00F16A92">
      <w:pPr>
        <w:contextualSpacing/>
        <w:jc w:val="center"/>
        <w:rPr>
          <w:rFonts w:ascii="Calibri" w:hAnsi="Calibri" w:cs="Calibri"/>
          <w:b/>
          <w:color w:val="00B050"/>
          <w:sz w:val="18"/>
          <w:szCs w:val="18"/>
          <w:u w:val="single"/>
        </w:rPr>
      </w:pPr>
    </w:p>
    <w:p w14:paraId="0DA86405" w14:textId="77777777" w:rsidR="00F16A92" w:rsidRPr="00F16A92" w:rsidRDefault="00F16A92" w:rsidP="00F16A92">
      <w:pPr>
        <w:contextualSpacing/>
        <w:jc w:val="center"/>
        <w:rPr>
          <w:rFonts w:ascii="Arial" w:hAnsi="Arial" w:cs="Arial"/>
          <w:b/>
          <w:color w:val="00B050"/>
          <w:sz w:val="18"/>
          <w:szCs w:val="18"/>
          <w:u w:val="single"/>
        </w:rPr>
      </w:pPr>
    </w:p>
    <w:p w14:paraId="1011D216" w14:textId="77777777" w:rsidR="00F16A92" w:rsidRPr="00F16A92" w:rsidRDefault="00F16A92" w:rsidP="00F16A92">
      <w:pPr>
        <w:suppressAutoHyphens/>
        <w:jc w:val="both"/>
        <w:rPr>
          <w:rFonts w:ascii="Arial" w:hAnsi="Arial" w:cs="Arial"/>
          <w:spacing w:val="-1"/>
          <w:sz w:val="18"/>
          <w:szCs w:val="18"/>
        </w:rPr>
      </w:pPr>
      <w:r w:rsidRPr="00F16A92">
        <w:rPr>
          <w:rFonts w:ascii="Arial" w:hAnsi="Arial" w:cs="Arial"/>
          <w:b/>
          <w:spacing w:val="-6"/>
          <w:sz w:val="18"/>
          <w:szCs w:val="18"/>
          <w:u w:val="single"/>
        </w:rPr>
        <w:t>Załączniki do umowy:</w:t>
      </w:r>
    </w:p>
    <w:p w14:paraId="16B5474C" w14:textId="77777777" w:rsidR="00F16A92" w:rsidRPr="00F16A92" w:rsidRDefault="00F16A92" w:rsidP="0060168C">
      <w:pPr>
        <w:pStyle w:val="Akapitzlist"/>
        <w:widowControl w:val="0"/>
        <w:numPr>
          <w:ilvl w:val="2"/>
          <w:numId w:val="193"/>
        </w:numPr>
        <w:jc w:val="both"/>
        <w:rPr>
          <w:rFonts w:ascii="Arial" w:hAnsi="Arial" w:cs="Arial"/>
          <w:spacing w:val="-5"/>
          <w:sz w:val="18"/>
          <w:szCs w:val="18"/>
        </w:rPr>
      </w:pPr>
      <w:r w:rsidRPr="00F16A92">
        <w:rPr>
          <w:rFonts w:ascii="Arial" w:hAnsi="Arial" w:cs="Arial"/>
          <w:spacing w:val="-5"/>
          <w:sz w:val="18"/>
          <w:szCs w:val="18"/>
        </w:rPr>
        <w:t>Kosztorys ofertowy</w:t>
      </w:r>
    </w:p>
    <w:p w14:paraId="437CF604" w14:textId="77777777" w:rsidR="00F16A92" w:rsidRPr="00F16A92" w:rsidRDefault="00F16A92" w:rsidP="0060168C">
      <w:pPr>
        <w:pStyle w:val="Akapitzlist"/>
        <w:widowControl w:val="0"/>
        <w:numPr>
          <w:ilvl w:val="2"/>
          <w:numId w:val="193"/>
        </w:numPr>
        <w:jc w:val="both"/>
        <w:rPr>
          <w:rFonts w:ascii="Arial" w:hAnsi="Arial" w:cs="Arial"/>
          <w:sz w:val="18"/>
          <w:szCs w:val="18"/>
          <w:lang w:eastAsia="ar-SA"/>
        </w:rPr>
      </w:pPr>
      <w:r w:rsidRPr="00F16A92">
        <w:rPr>
          <w:rFonts w:ascii="Arial" w:hAnsi="Arial" w:cs="Arial"/>
          <w:sz w:val="18"/>
          <w:szCs w:val="18"/>
          <w:lang w:eastAsia="ar-SA"/>
        </w:rPr>
        <w:t xml:space="preserve">Umowa powierzenia przetwarzania danych osobowych </w:t>
      </w:r>
    </w:p>
    <w:p w14:paraId="563E4AF3" w14:textId="2BF6D544" w:rsidR="00F16A92" w:rsidRDefault="00F16A92">
      <w:pPr>
        <w:rPr>
          <w:rFonts w:ascii="Arial" w:eastAsia="Times New Roman" w:hAnsi="Arial" w:cs="Arial"/>
          <w:b/>
          <w:color w:val="EE0000"/>
          <w:sz w:val="18"/>
          <w:szCs w:val="18"/>
          <w:lang w:eastAsia="ar-SA"/>
        </w:rPr>
      </w:pPr>
    </w:p>
    <w:p w14:paraId="3789CB1B" w14:textId="66B26040" w:rsidR="002F0477" w:rsidRPr="002B57B3" w:rsidRDefault="00402ABA" w:rsidP="00E6008E">
      <w:pPr>
        <w:rPr>
          <w:rFonts w:ascii="Arial" w:hAnsi="Arial" w:cs="Arial"/>
          <w:b/>
          <w:color w:val="EE0000"/>
          <w:sz w:val="18"/>
          <w:szCs w:val="18"/>
        </w:rPr>
      </w:pPr>
      <w:r w:rsidRPr="00402ABA">
        <w:rPr>
          <w:rFonts w:ascii="Arial" w:hAnsi="Arial" w:cs="Arial"/>
          <w:b/>
          <w:color w:val="EE0000"/>
          <w:sz w:val="18"/>
          <w:szCs w:val="18"/>
        </w:rPr>
        <w:br w:type="page"/>
      </w:r>
    </w:p>
    <w:p w14:paraId="0BC1D2FD" w14:textId="54D9771E" w:rsidR="00602189" w:rsidRPr="00CE7012" w:rsidRDefault="00602189" w:rsidP="00E6008E">
      <w:pPr>
        <w:jc w:val="right"/>
        <w:rPr>
          <w:rFonts w:ascii="Arial" w:eastAsia="Times New Roman" w:hAnsi="Arial" w:cs="Arial"/>
          <w:b/>
          <w:sz w:val="20"/>
          <w:szCs w:val="20"/>
          <w:u w:val="single"/>
          <w:lang w:eastAsia="pl-PL"/>
        </w:rPr>
      </w:pPr>
      <w:r w:rsidRPr="00CE7012">
        <w:rPr>
          <w:rFonts w:ascii="Arial" w:hAnsi="Arial" w:cs="Arial"/>
          <w:b/>
          <w:bCs/>
          <w:sz w:val="20"/>
          <w:szCs w:val="20"/>
          <w:u w:val="single"/>
        </w:rPr>
        <w:lastRenderedPageBreak/>
        <w:t xml:space="preserve">Załącznik nr </w:t>
      </w:r>
      <w:r w:rsidR="00716B0F">
        <w:rPr>
          <w:rFonts w:ascii="Arial" w:hAnsi="Arial" w:cs="Arial"/>
          <w:b/>
          <w:bCs/>
          <w:sz w:val="20"/>
          <w:szCs w:val="20"/>
          <w:u w:val="single"/>
        </w:rPr>
        <w:t>9</w:t>
      </w:r>
    </w:p>
    <w:p w14:paraId="25C7E4FD" w14:textId="77777777" w:rsidR="00602189" w:rsidRPr="00CE7012" w:rsidRDefault="00602189" w:rsidP="00602189">
      <w:pPr>
        <w:jc w:val="right"/>
        <w:rPr>
          <w:rFonts w:ascii="Arial" w:hAnsi="Arial" w:cs="Arial"/>
          <w:b/>
          <w:sz w:val="20"/>
          <w:szCs w:val="20"/>
        </w:rPr>
      </w:pPr>
      <w:r w:rsidRPr="00CE7012">
        <w:rPr>
          <w:rFonts w:ascii="Arial" w:hAnsi="Arial" w:cs="Arial"/>
          <w:b/>
          <w:bCs/>
          <w:sz w:val="20"/>
          <w:szCs w:val="20"/>
        </w:rPr>
        <w:t>(stanowiący załącznik nr 2 do wzorów umów)</w:t>
      </w:r>
    </w:p>
    <w:p w14:paraId="45EB3BE4" w14:textId="00A896C8" w:rsidR="00602189" w:rsidRDefault="00602189" w:rsidP="00602189">
      <w:pPr>
        <w:pStyle w:val="Standard"/>
        <w:ind w:left="6372"/>
        <w:rPr>
          <w:rFonts w:ascii="Arial" w:hAnsi="Arial" w:cs="Arial"/>
          <w:b/>
          <w:sz w:val="18"/>
          <w:szCs w:val="18"/>
          <w:lang w:eastAsia="ar-SA"/>
        </w:rPr>
      </w:pPr>
    </w:p>
    <w:p w14:paraId="1C716809" w14:textId="3B2ECFC9" w:rsidR="00602189" w:rsidRPr="00602189" w:rsidRDefault="00602189" w:rsidP="00602189">
      <w:pPr>
        <w:pStyle w:val="Standard"/>
        <w:ind w:left="6372"/>
        <w:rPr>
          <w:rFonts w:ascii="Arial" w:hAnsi="Arial" w:cs="Arial"/>
          <w:b/>
          <w:sz w:val="18"/>
          <w:szCs w:val="18"/>
          <w:lang w:eastAsia="ar-SA"/>
        </w:rPr>
      </w:pPr>
      <w:r w:rsidRPr="00602189">
        <w:rPr>
          <w:rFonts w:ascii="Arial" w:hAnsi="Arial" w:cs="Arial"/>
          <w:b/>
          <w:sz w:val="18"/>
          <w:szCs w:val="18"/>
          <w:lang w:eastAsia="ar-SA"/>
        </w:rPr>
        <w:t xml:space="preserve">Załącznik nr </w:t>
      </w:r>
      <w:r>
        <w:rPr>
          <w:rFonts w:ascii="Arial" w:hAnsi="Arial" w:cs="Arial"/>
          <w:b/>
          <w:sz w:val="18"/>
          <w:szCs w:val="18"/>
          <w:lang w:eastAsia="ar-SA"/>
        </w:rPr>
        <w:t>2</w:t>
      </w:r>
      <w:r w:rsidRPr="00602189">
        <w:rPr>
          <w:rFonts w:ascii="Arial" w:hAnsi="Arial" w:cs="Arial"/>
          <w:b/>
          <w:sz w:val="18"/>
          <w:szCs w:val="18"/>
          <w:lang w:eastAsia="ar-SA"/>
        </w:rPr>
        <w:t xml:space="preserve"> do wzoru umowy </w:t>
      </w:r>
    </w:p>
    <w:p w14:paraId="45B0E711" w14:textId="77777777" w:rsidR="00602189" w:rsidRPr="00602189" w:rsidRDefault="00602189" w:rsidP="00602189">
      <w:pPr>
        <w:jc w:val="center"/>
        <w:rPr>
          <w:rFonts w:ascii="Arial" w:hAnsi="Arial" w:cs="Arial"/>
          <w:b/>
          <w:sz w:val="18"/>
          <w:szCs w:val="18"/>
        </w:rPr>
      </w:pPr>
    </w:p>
    <w:p w14:paraId="2E9D4571" w14:textId="77777777" w:rsidR="00602189" w:rsidRPr="00705FCE" w:rsidRDefault="00602189" w:rsidP="00602189">
      <w:pPr>
        <w:jc w:val="center"/>
        <w:textAlignment w:val="baseline"/>
        <w:rPr>
          <w:rFonts w:ascii="Arial" w:eastAsia="Times New Roman" w:hAnsi="Arial" w:cs="Arial"/>
          <w:kern w:val="2"/>
          <w:sz w:val="20"/>
          <w:szCs w:val="20"/>
          <w:u w:val="single"/>
        </w:rPr>
      </w:pPr>
      <w:r w:rsidRPr="00705FCE">
        <w:rPr>
          <w:rFonts w:ascii="Arial" w:eastAsia="Times New Roman" w:hAnsi="Arial" w:cs="Arial"/>
          <w:b/>
          <w:kern w:val="2"/>
          <w:sz w:val="20"/>
          <w:szCs w:val="20"/>
          <w:u w:val="single"/>
        </w:rPr>
        <w:t>UMOWA POWIERZENIA PRZETWARZANIA DANYCH OSOBOWYCH</w:t>
      </w:r>
    </w:p>
    <w:p w14:paraId="3DEF9194" w14:textId="77777777" w:rsidR="00602189" w:rsidRDefault="00602189" w:rsidP="00602189">
      <w:pPr>
        <w:jc w:val="center"/>
        <w:textAlignment w:val="baseline"/>
        <w:rPr>
          <w:rFonts w:ascii="Arial" w:eastAsia="Times New Roman" w:hAnsi="Arial" w:cs="Arial"/>
          <w:kern w:val="2"/>
          <w:sz w:val="18"/>
          <w:szCs w:val="18"/>
        </w:rPr>
      </w:pPr>
    </w:p>
    <w:p w14:paraId="627DBC24" w14:textId="7C0098B7" w:rsidR="00602189" w:rsidRPr="00602189" w:rsidRDefault="00602189" w:rsidP="00602189">
      <w:pPr>
        <w:jc w:val="center"/>
        <w:textAlignment w:val="baseline"/>
        <w:rPr>
          <w:rFonts w:ascii="Arial" w:eastAsia="Times New Roman" w:hAnsi="Arial" w:cs="Arial"/>
          <w:i/>
          <w:iCs/>
          <w:kern w:val="2"/>
          <w:sz w:val="18"/>
          <w:szCs w:val="18"/>
        </w:rPr>
      </w:pPr>
      <w:r w:rsidRPr="00602189">
        <w:rPr>
          <w:rFonts w:ascii="Arial" w:eastAsia="Times New Roman" w:hAnsi="Arial" w:cs="Arial"/>
          <w:i/>
          <w:iCs/>
          <w:kern w:val="2"/>
          <w:sz w:val="18"/>
          <w:szCs w:val="18"/>
        </w:rPr>
        <w:t>Podstawa prawna: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w:t>
      </w:r>
    </w:p>
    <w:p w14:paraId="6DB85A81" w14:textId="77777777" w:rsidR="00602189" w:rsidRDefault="00602189" w:rsidP="00602189">
      <w:pPr>
        <w:jc w:val="both"/>
        <w:textAlignment w:val="baseline"/>
        <w:rPr>
          <w:rFonts w:ascii="Arial" w:eastAsia="Times New Roman" w:hAnsi="Arial" w:cs="Arial"/>
          <w:kern w:val="2"/>
          <w:sz w:val="18"/>
          <w:szCs w:val="18"/>
        </w:rPr>
      </w:pPr>
    </w:p>
    <w:p w14:paraId="166BBE4D" w14:textId="4D165B46" w:rsidR="00602189" w:rsidRPr="00602189" w:rsidRDefault="00602189" w:rsidP="00602189">
      <w:pPr>
        <w:jc w:val="both"/>
        <w:textAlignment w:val="baseline"/>
        <w:rPr>
          <w:rFonts w:ascii="Arial" w:eastAsia="Times New Roman" w:hAnsi="Arial" w:cs="Arial"/>
          <w:kern w:val="2"/>
          <w:sz w:val="18"/>
          <w:szCs w:val="18"/>
        </w:rPr>
      </w:pPr>
      <w:r w:rsidRPr="00602189">
        <w:rPr>
          <w:rFonts w:ascii="Arial" w:eastAsia="Times New Roman" w:hAnsi="Arial" w:cs="Arial"/>
          <w:kern w:val="2"/>
          <w:sz w:val="18"/>
          <w:szCs w:val="18"/>
        </w:rPr>
        <w:t>Zawarta w dniu ……………………………….</w:t>
      </w:r>
      <w:r>
        <w:rPr>
          <w:rFonts w:ascii="Arial" w:eastAsia="Times New Roman" w:hAnsi="Arial" w:cs="Arial"/>
          <w:kern w:val="2"/>
          <w:sz w:val="18"/>
          <w:szCs w:val="18"/>
        </w:rPr>
        <w:t xml:space="preserve"> </w:t>
      </w:r>
      <w:r w:rsidRPr="00602189">
        <w:rPr>
          <w:rFonts w:ascii="Arial" w:eastAsia="Times New Roman" w:hAnsi="Arial" w:cs="Arial"/>
          <w:kern w:val="2"/>
          <w:sz w:val="18"/>
          <w:szCs w:val="18"/>
        </w:rPr>
        <w:t xml:space="preserve">pomiędzy: </w:t>
      </w:r>
    </w:p>
    <w:p w14:paraId="3F87856C" w14:textId="77777777" w:rsidR="00602189" w:rsidRDefault="00602189" w:rsidP="00602189">
      <w:pPr>
        <w:jc w:val="both"/>
        <w:rPr>
          <w:rFonts w:ascii="Arial" w:eastAsia="Times New Roman" w:hAnsi="Arial" w:cs="Arial"/>
          <w:b/>
          <w:bCs/>
          <w:kern w:val="2"/>
          <w:sz w:val="18"/>
          <w:szCs w:val="18"/>
        </w:rPr>
      </w:pPr>
    </w:p>
    <w:p w14:paraId="3E703C8E" w14:textId="17F57B4A" w:rsidR="00602189" w:rsidRPr="00602189" w:rsidRDefault="00602189" w:rsidP="00602189">
      <w:pPr>
        <w:jc w:val="both"/>
        <w:rPr>
          <w:rFonts w:ascii="Arial" w:hAnsi="Arial" w:cs="Arial"/>
          <w:sz w:val="18"/>
          <w:szCs w:val="18"/>
        </w:rPr>
      </w:pPr>
      <w:r w:rsidRPr="00602189">
        <w:rPr>
          <w:rFonts w:ascii="Arial" w:eastAsia="Times New Roman" w:hAnsi="Arial" w:cs="Arial"/>
          <w:b/>
          <w:bCs/>
          <w:kern w:val="2"/>
          <w:sz w:val="18"/>
          <w:szCs w:val="18"/>
        </w:rPr>
        <w:t xml:space="preserve">Administratorem danych osobowych - </w:t>
      </w:r>
      <w:r w:rsidRPr="00602189">
        <w:rPr>
          <w:rFonts w:ascii="Arial" w:hAnsi="Arial" w:cs="Arial"/>
          <w:b/>
          <w:sz w:val="18"/>
          <w:szCs w:val="18"/>
        </w:rPr>
        <w:t>Uniwersyteckim Szpitalem Dziecięcym  w  Lublinie</w:t>
      </w:r>
      <w:r w:rsidRPr="00602189">
        <w:rPr>
          <w:rFonts w:ascii="Arial" w:hAnsi="Arial" w:cs="Arial"/>
          <w:sz w:val="18"/>
          <w:szCs w:val="18"/>
        </w:rPr>
        <w:t xml:space="preserve">,  ul. prof. Antoniego Gębali 6, 20-093 Lublin, wpisanym do rejestru stowarzyszeń, innych organizacji społecznych i zawodowych, fundacji oraz samodzielnych publicznych zakładów opieki zdrowotnej prowadzonego przez Sąd Rejonowy Lublin - Wschód w Lublinie z siedzibą w Świdniku VI Wydział Gospodarczy Krajowego Rejestru Sądowego pod nr KRS 0000021056,  NIP 712-24-14-692, REGON </w:t>
      </w:r>
      <w:r w:rsidRPr="00602189">
        <w:rPr>
          <w:rStyle w:val="Pogrubienie"/>
          <w:rFonts w:ascii="Arial" w:hAnsi="Arial" w:cs="Arial"/>
          <w:sz w:val="18"/>
          <w:szCs w:val="18"/>
        </w:rPr>
        <w:t>430040541,</w:t>
      </w:r>
      <w:r w:rsidRPr="00602189">
        <w:rPr>
          <w:rFonts w:ascii="Arial" w:hAnsi="Arial" w:cs="Arial"/>
          <w:sz w:val="18"/>
          <w:szCs w:val="18"/>
        </w:rPr>
        <w:t xml:space="preserve"> reprezentowanym przez:</w:t>
      </w:r>
    </w:p>
    <w:p w14:paraId="72CFF058" w14:textId="77777777" w:rsidR="00602189" w:rsidRPr="00602189" w:rsidRDefault="00602189" w:rsidP="0060168C">
      <w:pPr>
        <w:pStyle w:val="Akapitzlist"/>
        <w:numPr>
          <w:ilvl w:val="0"/>
          <w:numId w:val="121"/>
        </w:numPr>
        <w:suppressAutoHyphens/>
        <w:jc w:val="both"/>
        <w:textAlignment w:val="baseline"/>
        <w:rPr>
          <w:rFonts w:ascii="Arial" w:hAnsi="Arial" w:cs="Arial"/>
          <w:kern w:val="2"/>
          <w:sz w:val="18"/>
          <w:szCs w:val="18"/>
        </w:rPr>
      </w:pPr>
      <w:r w:rsidRPr="00602189">
        <w:rPr>
          <w:rFonts w:ascii="Arial" w:hAnsi="Arial" w:cs="Arial"/>
          <w:sz w:val="18"/>
          <w:szCs w:val="18"/>
        </w:rPr>
        <w:t>dr Kamilę Ćwik - Dyrektora Szpitala</w:t>
      </w:r>
    </w:p>
    <w:p w14:paraId="2E445B3A" w14:textId="77777777" w:rsidR="00602189" w:rsidRPr="00602189" w:rsidRDefault="00602189" w:rsidP="00602189">
      <w:pPr>
        <w:jc w:val="both"/>
        <w:textAlignment w:val="baseline"/>
        <w:rPr>
          <w:rFonts w:ascii="Arial" w:eastAsia="Times New Roman" w:hAnsi="Arial" w:cs="Arial"/>
          <w:kern w:val="2"/>
          <w:sz w:val="18"/>
          <w:szCs w:val="18"/>
        </w:rPr>
      </w:pPr>
      <w:r w:rsidRPr="00602189">
        <w:rPr>
          <w:rFonts w:ascii="Arial" w:eastAsia="Times New Roman" w:hAnsi="Arial" w:cs="Arial"/>
          <w:kern w:val="2"/>
          <w:sz w:val="18"/>
          <w:szCs w:val="18"/>
        </w:rPr>
        <w:t>a</w:t>
      </w:r>
    </w:p>
    <w:p w14:paraId="0F6C9245" w14:textId="77777777" w:rsidR="00602189" w:rsidRPr="00602189" w:rsidRDefault="00602189" w:rsidP="00602189">
      <w:pPr>
        <w:jc w:val="both"/>
        <w:textAlignment w:val="baseline"/>
        <w:rPr>
          <w:rFonts w:ascii="Arial" w:eastAsia="Times New Roman" w:hAnsi="Arial" w:cs="Arial"/>
          <w:kern w:val="2"/>
          <w:sz w:val="18"/>
          <w:szCs w:val="18"/>
        </w:rPr>
      </w:pPr>
      <w:r w:rsidRPr="00602189">
        <w:rPr>
          <w:rFonts w:ascii="Arial" w:eastAsia="Times New Roman" w:hAnsi="Arial" w:cs="Arial"/>
          <w:b/>
          <w:bCs/>
          <w:kern w:val="2"/>
          <w:sz w:val="18"/>
          <w:szCs w:val="18"/>
        </w:rPr>
        <w:t>Procesorem</w:t>
      </w:r>
      <w:r w:rsidRPr="00602189">
        <w:rPr>
          <w:rFonts w:ascii="Arial" w:eastAsia="Times New Roman" w:hAnsi="Arial" w:cs="Arial"/>
          <w:kern w:val="2"/>
          <w:sz w:val="18"/>
          <w:szCs w:val="18"/>
        </w:rPr>
        <w:t xml:space="preserve"> - ……………………………………………………………………………………..</w:t>
      </w:r>
    </w:p>
    <w:p w14:paraId="53341E82" w14:textId="77777777" w:rsidR="00602189" w:rsidRPr="00602189" w:rsidRDefault="00602189" w:rsidP="00602189">
      <w:pPr>
        <w:jc w:val="both"/>
        <w:textAlignment w:val="baseline"/>
        <w:rPr>
          <w:rFonts w:ascii="Arial" w:eastAsia="Times New Roman" w:hAnsi="Arial" w:cs="Arial"/>
          <w:kern w:val="2"/>
          <w:sz w:val="18"/>
          <w:szCs w:val="18"/>
        </w:rPr>
      </w:pPr>
    </w:p>
    <w:p w14:paraId="118338F9"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1</w:t>
      </w:r>
    </w:p>
    <w:p w14:paraId="722D5077"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xml:space="preserve">Przedmiot </w:t>
      </w:r>
    </w:p>
    <w:p w14:paraId="4F74E548"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sz w:val="18"/>
          <w:szCs w:val="18"/>
        </w:rPr>
      </w:pPr>
      <w:r w:rsidRPr="00602189">
        <w:rPr>
          <w:rFonts w:ascii="Arial" w:eastAsia="Times New Roman" w:hAnsi="Arial" w:cs="Arial"/>
          <w:sz w:val="18"/>
          <w:szCs w:val="18"/>
        </w:rPr>
        <w:t xml:space="preserve">Zgodnie Umową </w:t>
      </w:r>
      <w:r w:rsidRPr="00602189">
        <w:rPr>
          <w:rFonts w:ascii="Arial" w:eastAsia="Times New Roman" w:hAnsi="Arial" w:cs="Arial"/>
          <w:b/>
          <w:bCs/>
          <w:sz w:val="18"/>
          <w:szCs w:val="18"/>
        </w:rPr>
        <w:t>nr</w:t>
      </w:r>
      <w:r w:rsidRPr="00602189">
        <w:rPr>
          <w:rFonts w:ascii="Arial" w:eastAsia="Times New Roman" w:hAnsi="Arial" w:cs="Arial"/>
          <w:sz w:val="18"/>
          <w:szCs w:val="18"/>
        </w:rPr>
        <w:t xml:space="preserve"> ………………………… zwaną dalej Umową główną oraz wynikiem dokonania oceny Procesora zgodnie z art. 28 ust. 1 RODO, stanowiącym załącznik do niniejszego dokumentu, Administrator powierza przetwarzanie danych osobowych Procesorowi, na warunkach przewidzianych w niniejszej umowie.</w:t>
      </w:r>
    </w:p>
    <w:p w14:paraId="528CE554"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sz w:val="18"/>
          <w:szCs w:val="18"/>
        </w:rPr>
      </w:pPr>
      <w:r w:rsidRPr="00602189">
        <w:rPr>
          <w:rFonts w:ascii="Arial" w:eastAsia="Times New Roman" w:hAnsi="Arial" w:cs="Arial"/>
          <w:sz w:val="18"/>
          <w:szCs w:val="18"/>
        </w:rPr>
        <w:t>Niniejsza umowa powierzenia stanowi integralną część zawartej Umowy głównej o której mowa w ust. 1 Przetwarzanie powierzonych danych osobowych ma miejsce w związku z realizacją Umowy głównej.</w:t>
      </w:r>
    </w:p>
    <w:p w14:paraId="0246B01F"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sz w:val="18"/>
          <w:szCs w:val="18"/>
        </w:rPr>
      </w:pPr>
      <w:r w:rsidRPr="00602189">
        <w:rPr>
          <w:rFonts w:ascii="Arial" w:eastAsia="Times New Roman" w:hAnsi="Arial" w:cs="Arial"/>
          <w:sz w:val="18"/>
          <w:szCs w:val="18"/>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6CDF3840"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i/>
          <w:strike/>
          <w:color w:val="FF0000"/>
          <w:sz w:val="18"/>
          <w:szCs w:val="18"/>
        </w:rPr>
      </w:pPr>
      <w:r w:rsidRPr="00602189">
        <w:rPr>
          <w:rFonts w:ascii="Arial" w:eastAsia="Times New Roman" w:hAnsi="Arial" w:cs="Arial"/>
          <w:sz w:val="18"/>
          <w:szCs w:val="18"/>
        </w:rPr>
        <w:t>Dane zawarte w zbiorze dotyczą Pacjentów Uniwersyteckiego Szpitala Dziecięcego w Lublinie określonych w art. 4 pkt. 1 RODO oraz art. 9 RODO.</w:t>
      </w:r>
    </w:p>
    <w:p w14:paraId="4A7DE8C9"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sz w:val="18"/>
          <w:szCs w:val="18"/>
        </w:rPr>
      </w:pPr>
      <w:r w:rsidRPr="00602189">
        <w:rPr>
          <w:rFonts w:ascii="Arial" w:eastAsia="Times New Roman" w:hAnsi="Arial" w:cs="Arial"/>
          <w:sz w:val="18"/>
          <w:szCs w:val="18"/>
        </w:rPr>
        <w:t>Procesor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602189">
        <w:rPr>
          <w:rFonts w:ascii="Arial" w:eastAsia="Times New Roman" w:hAnsi="Arial" w:cs="Arial"/>
          <w:i/>
          <w:iCs/>
          <w:sz w:val="18"/>
          <w:szCs w:val="18"/>
        </w:rPr>
        <w:t xml:space="preserve"> </w:t>
      </w:r>
      <w:r w:rsidRPr="00602189">
        <w:rPr>
          <w:rFonts w:ascii="Arial" w:eastAsia="Times New Roman" w:hAnsi="Arial" w:cs="Arial"/>
          <w:sz w:val="18"/>
          <w:szCs w:val="18"/>
        </w:rPr>
        <w:t>- które są w minimalnym zakresie niezbędne do realizacji celu, o którym mowa w ust. 4 powyżej.</w:t>
      </w:r>
    </w:p>
    <w:p w14:paraId="5B584966"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sz w:val="18"/>
          <w:szCs w:val="18"/>
        </w:rPr>
      </w:pPr>
      <w:r w:rsidRPr="00602189">
        <w:rPr>
          <w:rFonts w:ascii="Arial" w:eastAsia="Times New Roman" w:hAnsi="Arial" w:cs="Arial"/>
          <w:sz w:val="18"/>
          <w:szCs w:val="18"/>
        </w:rPr>
        <w:t>Dane osobowe, o których mowa w § 1 ust. 4 niniejszego załącznika powierzenia są informacjami prawnie chronionymi.</w:t>
      </w:r>
    </w:p>
    <w:p w14:paraId="6504BAD9" w14:textId="77777777" w:rsidR="00602189" w:rsidRPr="00602189" w:rsidRDefault="00602189" w:rsidP="0060168C">
      <w:pPr>
        <w:numPr>
          <w:ilvl w:val="0"/>
          <w:numId w:val="112"/>
        </w:numPr>
        <w:suppressAutoHyphens/>
        <w:ind w:left="425" w:hanging="357"/>
        <w:jc w:val="both"/>
        <w:textAlignment w:val="baseline"/>
        <w:rPr>
          <w:rFonts w:ascii="Arial" w:eastAsia="Times New Roman" w:hAnsi="Arial" w:cs="Arial"/>
          <w:sz w:val="18"/>
          <w:szCs w:val="18"/>
        </w:rPr>
      </w:pPr>
      <w:r w:rsidRPr="00602189">
        <w:rPr>
          <w:rFonts w:ascii="Arial" w:eastAsia="Times New Roman" w:hAnsi="Arial" w:cs="Arial"/>
          <w:sz w:val="18"/>
          <w:szCs w:val="18"/>
        </w:rPr>
        <w:t>Dane osobowe, o których mowa w § 1 ust. 4 są danymi osobowymi określonymi w art. 4 pkt. 1) RODO oraz danymi podlegającymi szczególnej ochronie tj. danymi szczególnych kategorii określonymi w art. 9 RODO.</w:t>
      </w:r>
    </w:p>
    <w:p w14:paraId="01810D26"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2</w:t>
      </w:r>
    </w:p>
    <w:p w14:paraId="4EE21703"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Oświadczenia stron</w:t>
      </w:r>
    </w:p>
    <w:p w14:paraId="5299AE60"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Administrator oświadcza, że jest administratorem danych osobowych zawartych w zbiorach, o których mowa w § 1 ust. 4.</w:t>
      </w:r>
    </w:p>
    <w:p w14:paraId="6CC36779"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Administrator oświadcza, że dane osobowe o których mowa w § 1 ust. 4 niniejszej umowy zostały zebrane lub zostaną zebrane zgodnie z przepisami prawa powszechnie obowiązującego.</w:t>
      </w:r>
    </w:p>
    <w:p w14:paraId="1F657B8E" w14:textId="77777777" w:rsidR="00602189" w:rsidRPr="00602189" w:rsidRDefault="00602189" w:rsidP="0060168C">
      <w:pPr>
        <w:numPr>
          <w:ilvl w:val="0"/>
          <w:numId w:val="117"/>
        </w:numPr>
        <w:suppressAutoHyphens/>
        <w:jc w:val="both"/>
        <w:rPr>
          <w:rFonts w:ascii="Arial" w:eastAsia="Times New Roman" w:hAnsi="Arial" w:cs="Arial"/>
          <w:color w:val="0070C0"/>
          <w:sz w:val="18"/>
          <w:szCs w:val="18"/>
        </w:rPr>
      </w:pPr>
      <w:r w:rsidRPr="00602189">
        <w:rPr>
          <w:rFonts w:ascii="Arial" w:eastAsia="Times New Roman" w:hAnsi="Arial" w:cs="Arial"/>
          <w:sz w:val="18"/>
          <w:szCs w:val="18"/>
        </w:rPr>
        <w:t xml:space="preserve">Administrator oświadcza, że dane osobowe o których mowa w § 1 ust. 4 niniejszej umowy mogą być powierzone do przetwarzania podmiotowi innemu niż Administrator tj. Procesorowi. </w:t>
      </w:r>
    </w:p>
    <w:p w14:paraId="1341ADF6"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59BB72C2" w14:textId="77777777" w:rsidR="00602189" w:rsidRPr="00602189" w:rsidRDefault="00602189" w:rsidP="00602189">
      <w:pPr>
        <w:ind w:left="567"/>
        <w:jc w:val="both"/>
        <w:rPr>
          <w:rFonts w:ascii="Arial" w:eastAsia="Times New Roman" w:hAnsi="Arial" w:cs="Arial"/>
          <w:sz w:val="18"/>
          <w:szCs w:val="18"/>
        </w:rPr>
      </w:pPr>
      <w:r w:rsidRPr="00602189">
        <w:rPr>
          <w:rFonts w:ascii="Arial" w:eastAsia="Times New Roman" w:hAnsi="Arial" w:cs="Arial"/>
          <w:sz w:val="18"/>
          <w:szCs w:val="18"/>
        </w:rPr>
        <w:t xml:space="preserve">a) 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072E65C1" w14:textId="77777777" w:rsidR="00602189" w:rsidRPr="00602189" w:rsidRDefault="00602189" w:rsidP="00602189">
      <w:pPr>
        <w:ind w:left="851"/>
        <w:jc w:val="both"/>
        <w:rPr>
          <w:rFonts w:ascii="Arial" w:eastAsia="Times New Roman" w:hAnsi="Arial" w:cs="Arial"/>
          <w:sz w:val="18"/>
          <w:szCs w:val="18"/>
        </w:rPr>
      </w:pPr>
      <w:r w:rsidRPr="00602189">
        <w:rPr>
          <w:rFonts w:ascii="Arial" w:eastAsia="Times New Roman" w:hAnsi="Arial" w:cs="Arial"/>
          <w:sz w:val="18"/>
          <w:szCs w:val="18"/>
        </w:rPr>
        <w:t xml:space="preserve">(I) pseudonimizację i szyfrowanie danych osobowych, </w:t>
      </w:r>
    </w:p>
    <w:p w14:paraId="1A025876" w14:textId="77777777" w:rsidR="00602189" w:rsidRPr="00602189" w:rsidRDefault="00602189" w:rsidP="00602189">
      <w:pPr>
        <w:ind w:left="851"/>
        <w:jc w:val="both"/>
        <w:rPr>
          <w:rFonts w:ascii="Arial" w:eastAsia="Times New Roman" w:hAnsi="Arial" w:cs="Arial"/>
          <w:sz w:val="18"/>
          <w:szCs w:val="18"/>
        </w:rPr>
      </w:pPr>
      <w:r w:rsidRPr="00602189">
        <w:rPr>
          <w:rFonts w:ascii="Arial" w:eastAsia="Times New Roman" w:hAnsi="Arial" w:cs="Arial"/>
          <w:sz w:val="18"/>
          <w:szCs w:val="18"/>
        </w:rPr>
        <w:t xml:space="preserve">(II) zdolność do ciągłego zapewnienia poufności, integralności, dostępności i odporności systemów i usług przetwarzania, </w:t>
      </w:r>
    </w:p>
    <w:p w14:paraId="670854F2" w14:textId="77777777" w:rsidR="00602189" w:rsidRPr="00602189" w:rsidRDefault="00602189" w:rsidP="00602189">
      <w:pPr>
        <w:ind w:left="851"/>
        <w:jc w:val="both"/>
        <w:rPr>
          <w:rFonts w:ascii="Arial" w:eastAsia="Times New Roman" w:hAnsi="Arial" w:cs="Arial"/>
          <w:sz w:val="18"/>
          <w:szCs w:val="18"/>
        </w:rPr>
      </w:pPr>
      <w:r w:rsidRPr="00602189">
        <w:rPr>
          <w:rFonts w:ascii="Arial" w:eastAsia="Times New Roman" w:hAnsi="Arial" w:cs="Arial"/>
          <w:sz w:val="18"/>
          <w:szCs w:val="18"/>
        </w:rPr>
        <w:t xml:space="preserve">(III) zdolność do szybkiego przywrócenia dostępności danych osobowych i dostępu do nich w razie incydentu fizycznego lub technicznego, oraz </w:t>
      </w:r>
    </w:p>
    <w:p w14:paraId="45AFBCF4" w14:textId="77777777" w:rsidR="00602189" w:rsidRPr="00602189" w:rsidRDefault="00602189" w:rsidP="00602189">
      <w:pPr>
        <w:ind w:left="851"/>
        <w:jc w:val="both"/>
        <w:rPr>
          <w:rFonts w:ascii="Arial" w:eastAsia="Times New Roman" w:hAnsi="Arial" w:cs="Arial"/>
          <w:sz w:val="18"/>
          <w:szCs w:val="18"/>
        </w:rPr>
      </w:pPr>
      <w:r w:rsidRPr="00602189">
        <w:rPr>
          <w:rFonts w:ascii="Arial" w:eastAsia="Times New Roman" w:hAnsi="Arial" w:cs="Arial"/>
          <w:sz w:val="18"/>
          <w:szCs w:val="18"/>
        </w:rPr>
        <w:t xml:space="preserve">(IV) regularne testowanie, mierzenie i ocenianie skuteczności środków technicznych i organizacyjnych mających zapewnić bezpieczeństwo przetwarzania. </w:t>
      </w:r>
    </w:p>
    <w:p w14:paraId="01F0ABD8" w14:textId="77777777" w:rsidR="00602189" w:rsidRPr="00602189" w:rsidRDefault="00602189" w:rsidP="00602189">
      <w:pPr>
        <w:ind w:left="567"/>
        <w:jc w:val="both"/>
        <w:rPr>
          <w:rFonts w:ascii="Arial" w:eastAsia="Times New Roman" w:hAnsi="Arial" w:cs="Arial"/>
          <w:sz w:val="18"/>
          <w:szCs w:val="18"/>
        </w:rPr>
      </w:pPr>
      <w:r w:rsidRPr="00602189">
        <w:rPr>
          <w:rFonts w:ascii="Arial" w:eastAsia="Times New Roman" w:hAnsi="Arial" w:cs="Arial"/>
          <w:sz w:val="18"/>
          <w:szCs w:val="18"/>
        </w:rPr>
        <w:t xml:space="preserve">b) 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08FD30B9" w14:textId="77777777" w:rsidR="00602189" w:rsidRPr="00602189" w:rsidRDefault="00602189" w:rsidP="00602189">
      <w:pPr>
        <w:ind w:left="567"/>
        <w:jc w:val="both"/>
        <w:rPr>
          <w:rFonts w:ascii="Arial" w:eastAsia="Times New Roman" w:hAnsi="Arial" w:cs="Arial"/>
          <w:sz w:val="18"/>
          <w:szCs w:val="18"/>
        </w:rPr>
      </w:pPr>
      <w:r w:rsidRPr="00602189">
        <w:rPr>
          <w:rFonts w:ascii="Arial" w:eastAsia="Times New Roman" w:hAnsi="Arial" w:cs="Arial"/>
          <w:sz w:val="18"/>
          <w:szCs w:val="18"/>
        </w:rPr>
        <w:lastRenderedPageBreak/>
        <w:t>c) Procesor podejmuje działania w celu zapewnienia, by każda osoba fizyczna działająca z jego upoważnienia, która ma dostęp do danych osobowych, przetwarzała je wyłącznie na jego polecenie.</w:t>
      </w:r>
    </w:p>
    <w:p w14:paraId="7442E5F9"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457D7E34"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Administrator zobowiązuje Procesora do wydawania oraz odwoływania osobom przetwarzającym dane osobowe powierzone przez  Administratora - upoważnień do przetwarzania danych osobowych określonych w § 1 ust. 4 niniejszej umowy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7A5F6C13"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39C21747"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6603DABA"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Żadnej ze stron nie będzie przysługiwać dodatkowe wynagrodzenie w związku z obowiązkami określonymi w postanowieniach niniejszego załącznika.</w:t>
      </w:r>
    </w:p>
    <w:p w14:paraId="3CEB0CE7" w14:textId="77777777" w:rsidR="00602189" w:rsidRPr="00602189" w:rsidRDefault="00602189" w:rsidP="0060168C">
      <w:pPr>
        <w:numPr>
          <w:ilvl w:val="0"/>
          <w:numId w:val="117"/>
        </w:numPr>
        <w:suppressAutoHyphens/>
        <w:jc w:val="both"/>
        <w:rPr>
          <w:rFonts w:ascii="Arial" w:eastAsia="Times New Roman" w:hAnsi="Arial" w:cs="Arial"/>
          <w:sz w:val="18"/>
          <w:szCs w:val="18"/>
        </w:rPr>
      </w:pPr>
      <w:r w:rsidRPr="00602189">
        <w:rPr>
          <w:rFonts w:ascii="Arial" w:eastAsia="Times New Roman" w:hAnsi="Arial" w:cs="Arial"/>
          <w:sz w:val="18"/>
          <w:szCs w:val="18"/>
        </w:rPr>
        <w:t>Przed podpisaniem Umowy głównej wraz z Umową powierzenia procesor zobowiązany jest wypełnić załącznik nr 1 dołączony do niniejszej umowy oraz przedstawić do akceptacji administratorowi danych.</w:t>
      </w:r>
    </w:p>
    <w:p w14:paraId="205AD303"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3</w:t>
      </w:r>
    </w:p>
    <w:p w14:paraId="575DCC71"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Czas trwania przetwarzania</w:t>
      </w:r>
    </w:p>
    <w:p w14:paraId="4478E74A" w14:textId="77777777" w:rsidR="00602189" w:rsidRPr="00602189" w:rsidRDefault="00602189" w:rsidP="0060168C">
      <w:pPr>
        <w:numPr>
          <w:ilvl w:val="0"/>
          <w:numId w:val="118"/>
        </w:numPr>
        <w:suppressAutoHyphens/>
        <w:jc w:val="both"/>
        <w:rPr>
          <w:rFonts w:ascii="Arial" w:eastAsia="Times New Roman" w:hAnsi="Arial" w:cs="Arial"/>
          <w:sz w:val="18"/>
          <w:szCs w:val="18"/>
        </w:rPr>
      </w:pPr>
      <w:r w:rsidRPr="00602189">
        <w:rPr>
          <w:rFonts w:ascii="Arial" w:eastAsia="Times New Roman" w:hAnsi="Arial" w:cs="Arial"/>
          <w:sz w:val="18"/>
          <w:szCs w:val="18"/>
        </w:rPr>
        <w:t>Powierzenie przetwarzania danych osobowych będzie realizowane przez czas trwania Umowy głównej, o której mowa w § 1 ust. 2 niniejszej umowy.</w:t>
      </w:r>
    </w:p>
    <w:p w14:paraId="6D4DCC5C" w14:textId="77777777" w:rsidR="00602189" w:rsidRPr="00602189" w:rsidRDefault="00602189" w:rsidP="0060168C">
      <w:pPr>
        <w:numPr>
          <w:ilvl w:val="0"/>
          <w:numId w:val="118"/>
        </w:numPr>
        <w:suppressAutoHyphens/>
        <w:jc w:val="both"/>
        <w:rPr>
          <w:rFonts w:ascii="Arial" w:eastAsia="Times New Roman" w:hAnsi="Arial" w:cs="Arial"/>
          <w:sz w:val="18"/>
          <w:szCs w:val="18"/>
        </w:rPr>
      </w:pPr>
      <w:r w:rsidRPr="00602189">
        <w:rPr>
          <w:rFonts w:ascii="Arial" w:eastAsia="Times New Roman" w:hAnsi="Arial" w:cs="Arial"/>
          <w:sz w:val="18"/>
          <w:szCs w:val="18"/>
        </w:rPr>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5CA5D464" w14:textId="77777777" w:rsidR="00602189" w:rsidRPr="00602189" w:rsidRDefault="00602189" w:rsidP="0060168C">
      <w:pPr>
        <w:numPr>
          <w:ilvl w:val="0"/>
          <w:numId w:val="118"/>
        </w:numPr>
        <w:suppressAutoHyphens/>
        <w:jc w:val="both"/>
        <w:rPr>
          <w:rFonts w:ascii="Arial" w:eastAsia="Times New Roman" w:hAnsi="Arial" w:cs="Arial"/>
          <w:sz w:val="18"/>
          <w:szCs w:val="18"/>
        </w:rPr>
      </w:pPr>
      <w:r w:rsidRPr="00602189">
        <w:rPr>
          <w:rFonts w:ascii="Arial" w:eastAsia="Times New Roman" w:hAnsi="Arial" w:cs="Arial"/>
          <w:sz w:val="18"/>
          <w:szCs w:val="18"/>
        </w:rPr>
        <w:t>Zwrot, o którym mowa w § 3 ust. 2 niniejszej umowy nastąpi w terminie uzgodnionym pisemnie przez Strony, jednak nie dłuższym niż 30 (trzydzieści) dni od daty rozwiązania lub wygaśnięcia powierzenia.</w:t>
      </w:r>
    </w:p>
    <w:p w14:paraId="60D1DA9D" w14:textId="77777777" w:rsidR="00602189" w:rsidRPr="00602189" w:rsidRDefault="00602189" w:rsidP="0060168C">
      <w:pPr>
        <w:numPr>
          <w:ilvl w:val="0"/>
          <w:numId w:val="118"/>
        </w:numPr>
        <w:suppressAutoHyphens/>
        <w:jc w:val="both"/>
        <w:rPr>
          <w:rFonts w:ascii="Arial" w:eastAsia="Times New Roman" w:hAnsi="Arial" w:cs="Arial"/>
          <w:sz w:val="18"/>
          <w:szCs w:val="18"/>
        </w:rPr>
      </w:pPr>
      <w:r w:rsidRPr="00602189">
        <w:rPr>
          <w:rFonts w:ascii="Arial" w:eastAsia="Times New Roman" w:hAnsi="Arial" w:cs="Arial"/>
          <w:sz w:val="18"/>
          <w:szCs w:val="18"/>
        </w:rPr>
        <w:t>Ze zwrotu, o którym mowa w § 3 ust. 2 powyżej sporządzony zostanie protokół zwrotu, podpisany przez obie Strony Umowy głównej. Protokół zostanie sporządzony w dwóch jednobrzmiących egzemplarzach, po jednym dla każdej ze Stron.</w:t>
      </w:r>
    </w:p>
    <w:p w14:paraId="6DBCB484" w14:textId="77777777" w:rsidR="00602189" w:rsidRPr="00602189" w:rsidRDefault="00602189" w:rsidP="0060168C">
      <w:pPr>
        <w:numPr>
          <w:ilvl w:val="0"/>
          <w:numId w:val="118"/>
        </w:numPr>
        <w:suppressAutoHyphens/>
        <w:jc w:val="both"/>
        <w:rPr>
          <w:rFonts w:ascii="Arial" w:eastAsia="Times New Roman" w:hAnsi="Arial" w:cs="Arial"/>
          <w:sz w:val="18"/>
          <w:szCs w:val="18"/>
        </w:rPr>
      </w:pPr>
      <w:r w:rsidRPr="00602189">
        <w:rPr>
          <w:rFonts w:ascii="Arial" w:eastAsia="Times New Roman" w:hAnsi="Arial" w:cs="Arial"/>
          <w:sz w:val="18"/>
          <w:szCs w:val="18"/>
        </w:rPr>
        <w:t>W przypadku sporu pomiędzy Procesorem a Administratorem, powstałym w związku z realizacją Umowy głównej lub niniejszej umowy -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zgodnie z § 3 ust. 2, 3 i 4. Postanowienie to pozostaje w mocy po rozwiązaniu lub wygaśnięciu powierzenia.</w:t>
      </w:r>
    </w:p>
    <w:p w14:paraId="7B6612FA"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4</w:t>
      </w:r>
    </w:p>
    <w:p w14:paraId="15F2F7BC"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xml:space="preserve"> Charakter i cel przetwarzania</w:t>
      </w:r>
    </w:p>
    <w:p w14:paraId="2516A4F7" w14:textId="77777777" w:rsidR="00602189" w:rsidRPr="00602189" w:rsidRDefault="00602189" w:rsidP="0060168C">
      <w:pPr>
        <w:numPr>
          <w:ilvl w:val="0"/>
          <w:numId w:val="119"/>
        </w:numPr>
        <w:suppressAutoHyphens/>
        <w:jc w:val="both"/>
        <w:rPr>
          <w:rFonts w:ascii="Arial" w:eastAsia="Times New Roman" w:hAnsi="Arial" w:cs="Arial"/>
          <w:sz w:val="18"/>
          <w:szCs w:val="18"/>
        </w:rPr>
      </w:pPr>
      <w:r w:rsidRPr="00602189">
        <w:rPr>
          <w:rFonts w:ascii="Arial" w:eastAsia="Times New Roman" w:hAnsi="Arial" w:cs="Arial"/>
          <w:sz w:val="18"/>
          <w:szCs w:val="18"/>
        </w:rPr>
        <w:t>Procesor oświadcza, że będzie przetwarzał dane osobowe jedynie w określonym, ograniczonym celu i zakresie, niezbędnym do wykonania Umowy głównej.</w:t>
      </w:r>
    </w:p>
    <w:p w14:paraId="70C35E03" w14:textId="77777777" w:rsidR="00602189" w:rsidRPr="00602189" w:rsidRDefault="00602189" w:rsidP="0060168C">
      <w:pPr>
        <w:numPr>
          <w:ilvl w:val="0"/>
          <w:numId w:val="119"/>
        </w:numPr>
        <w:suppressAutoHyphens/>
        <w:jc w:val="both"/>
        <w:rPr>
          <w:rFonts w:ascii="Arial" w:eastAsia="Times New Roman" w:hAnsi="Arial" w:cs="Arial"/>
          <w:sz w:val="18"/>
          <w:szCs w:val="18"/>
        </w:rPr>
      </w:pPr>
      <w:r w:rsidRPr="00602189">
        <w:rPr>
          <w:rFonts w:ascii="Arial" w:eastAsia="Times New Roman" w:hAnsi="Arial" w:cs="Arial"/>
          <w:sz w:val="18"/>
          <w:szCs w:val="18"/>
        </w:rPr>
        <w:t>Procesor oświadcza, że będzie przetwarzał dane osobowe prawidłowo, z zachowaniem atrybutów poufności, dostępności, integralności, adekwatności, rozliczalności i niezaprzeczalności danych.</w:t>
      </w:r>
    </w:p>
    <w:p w14:paraId="11FA8178" w14:textId="77777777" w:rsidR="00602189" w:rsidRPr="00602189" w:rsidRDefault="00602189" w:rsidP="0060168C">
      <w:pPr>
        <w:numPr>
          <w:ilvl w:val="0"/>
          <w:numId w:val="119"/>
        </w:numPr>
        <w:suppressAutoHyphens/>
        <w:jc w:val="both"/>
        <w:rPr>
          <w:rFonts w:ascii="Arial" w:eastAsia="Times New Roman" w:hAnsi="Arial" w:cs="Arial"/>
          <w:sz w:val="18"/>
          <w:szCs w:val="18"/>
        </w:rPr>
      </w:pPr>
      <w:r w:rsidRPr="00602189">
        <w:rPr>
          <w:rFonts w:ascii="Arial" w:eastAsia="Times New Roman" w:hAnsi="Arial" w:cs="Arial"/>
          <w:sz w:val="18"/>
          <w:szCs w:val="18"/>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głównej, z zachowaniem wyjątków określonych w art. 89 ust. 1 RODO.</w:t>
      </w:r>
    </w:p>
    <w:p w14:paraId="52458D1E" w14:textId="77777777" w:rsidR="00602189" w:rsidRPr="00602189" w:rsidRDefault="00602189" w:rsidP="0060168C">
      <w:pPr>
        <w:numPr>
          <w:ilvl w:val="0"/>
          <w:numId w:val="119"/>
        </w:numPr>
        <w:suppressAutoHyphens/>
        <w:jc w:val="both"/>
        <w:rPr>
          <w:rFonts w:ascii="Arial" w:eastAsia="Times New Roman" w:hAnsi="Arial" w:cs="Arial"/>
          <w:sz w:val="18"/>
          <w:szCs w:val="18"/>
        </w:rPr>
      </w:pPr>
      <w:r w:rsidRPr="00602189">
        <w:rPr>
          <w:rFonts w:ascii="Arial" w:eastAsia="Times New Roman" w:hAnsi="Arial" w:cs="Arial"/>
          <w:sz w:val="18"/>
          <w:szCs w:val="18"/>
        </w:rPr>
        <w:t>Powierzone procesorowi dane osobowe będą przez niego przetwarzane w sposób ciągły.</w:t>
      </w:r>
    </w:p>
    <w:p w14:paraId="51439E66"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5</w:t>
      </w:r>
    </w:p>
    <w:p w14:paraId="2A209B7A"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Prawa i obowiązki Administratora i Procesora</w:t>
      </w:r>
    </w:p>
    <w:p w14:paraId="3FF96ACA"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Strony zobowiązują się do współdziałania w procesie przetwarzania danych osobowych. Współdziałanie obejmuje w szczególności:</w:t>
      </w:r>
    </w:p>
    <w:p w14:paraId="5E82AE8F" w14:textId="77777777" w:rsidR="00602189" w:rsidRPr="00602189" w:rsidRDefault="00602189" w:rsidP="00602189">
      <w:pPr>
        <w:tabs>
          <w:tab w:val="left" w:pos="426"/>
        </w:tabs>
        <w:ind w:left="709" w:hanging="283"/>
        <w:jc w:val="both"/>
        <w:textAlignment w:val="baseline"/>
        <w:rPr>
          <w:rFonts w:ascii="Arial" w:eastAsia="Times New Roman" w:hAnsi="Arial" w:cs="Arial"/>
          <w:sz w:val="18"/>
          <w:szCs w:val="18"/>
        </w:rPr>
      </w:pPr>
      <w:r w:rsidRPr="00602189">
        <w:rPr>
          <w:rFonts w:ascii="Arial" w:eastAsia="Times New Roman" w:hAnsi="Arial" w:cs="Arial"/>
          <w:sz w:val="18"/>
          <w:szCs w:val="18"/>
        </w:rPr>
        <w:t>1)   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566F825C" w14:textId="77777777" w:rsidR="00602189" w:rsidRPr="00602189" w:rsidRDefault="00602189" w:rsidP="0060168C">
      <w:pPr>
        <w:numPr>
          <w:ilvl w:val="1"/>
          <w:numId w:val="111"/>
        </w:numPr>
        <w:suppressAutoHyphens/>
        <w:ind w:left="709" w:hanging="284"/>
        <w:jc w:val="both"/>
        <w:textAlignment w:val="baseline"/>
        <w:rPr>
          <w:rFonts w:ascii="Arial" w:eastAsia="Times New Roman" w:hAnsi="Arial" w:cs="Arial"/>
          <w:sz w:val="18"/>
          <w:szCs w:val="18"/>
        </w:rPr>
      </w:pPr>
      <w:r w:rsidRPr="00602189">
        <w:rPr>
          <w:rFonts w:ascii="Arial" w:eastAsia="Times New Roman" w:hAnsi="Arial" w:cs="Arial"/>
          <w:sz w:val="18"/>
          <w:szCs w:val="18"/>
        </w:rPr>
        <w:t>zabezpieczanie danych osobowych,</w:t>
      </w:r>
    </w:p>
    <w:p w14:paraId="0EE8D82B" w14:textId="77777777" w:rsidR="00602189" w:rsidRPr="00602189" w:rsidRDefault="00602189" w:rsidP="0060168C">
      <w:pPr>
        <w:numPr>
          <w:ilvl w:val="1"/>
          <w:numId w:val="111"/>
        </w:numPr>
        <w:suppressAutoHyphens/>
        <w:ind w:left="709" w:hanging="284"/>
        <w:jc w:val="both"/>
        <w:textAlignment w:val="baseline"/>
        <w:rPr>
          <w:rFonts w:ascii="Arial" w:eastAsia="Times New Roman" w:hAnsi="Arial" w:cs="Arial"/>
          <w:sz w:val="18"/>
          <w:szCs w:val="18"/>
        </w:rPr>
      </w:pPr>
      <w:r w:rsidRPr="00602189">
        <w:rPr>
          <w:rFonts w:ascii="Arial" w:eastAsia="Times New Roman" w:hAnsi="Arial" w:cs="Arial"/>
          <w:sz w:val="18"/>
          <w:szCs w:val="18"/>
        </w:rPr>
        <w:t>dokonywanie oceny stopnia bezpieczeństwa danych osobowych, w szczególności poufności danych, poprzez bieżące monitorowanie ryzyka wiążącego się z przetwarzaniem danych osobowych,</w:t>
      </w:r>
    </w:p>
    <w:p w14:paraId="15B9ADCF" w14:textId="77777777" w:rsidR="00602189" w:rsidRPr="00602189" w:rsidRDefault="00602189" w:rsidP="0060168C">
      <w:pPr>
        <w:numPr>
          <w:ilvl w:val="1"/>
          <w:numId w:val="111"/>
        </w:numPr>
        <w:suppressAutoHyphens/>
        <w:ind w:left="709" w:hanging="284"/>
        <w:jc w:val="both"/>
        <w:textAlignment w:val="baseline"/>
        <w:rPr>
          <w:rFonts w:ascii="Arial" w:eastAsia="Times New Roman" w:hAnsi="Arial" w:cs="Arial"/>
          <w:sz w:val="18"/>
          <w:szCs w:val="18"/>
        </w:rPr>
      </w:pPr>
      <w:r w:rsidRPr="00602189">
        <w:rPr>
          <w:rFonts w:ascii="Arial" w:eastAsia="Times New Roman" w:hAnsi="Arial" w:cs="Arial"/>
          <w:sz w:val="18"/>
          <w:szCs w:val="18"/>
        </w:rPr>
        <w:t>współpracę w zakresie wykonywania obowiązków Administratora względem osób, których dane dotyczą oraz organu nadzorczego, który kontroluje przetwarzanie danych osobowych przez Administratora,</w:t>
      </w:r>
    </w:p>
    <w:p w14:paraId="0F4D9CEB" w14:textId="77777777" w:rsidR="00602189" w:rsidRPr="00602189" w:rsidRDefault="00602189" w:rsidP="0060168C">
      <w:pPr>
        <w:numPr>
          <w:ilvl w:val="1"/>
          <w:numId w:val="111"/>
        </w:numPr>
        <w:suppressAutoHyphens/>
        <w:ind w:left="709" w:hanging="284"/>
        <w:jc w:val="both"/>
        <w:textAlignment w:val="baseline"/>
        <w:rPr>
          <w:rFonts w:ascii="Arial" w:eastAsia="Times New Roman" w:hAnsi="Arial" w:cs="Arial"/>
          <w:sz w:val="18"/>
          <w:szCs w:val="18"/>
        </w:rPr>
      </w:pPr>
      <w:r w:rsidRPr="00602189">
        <w:rPr>
          <w:rFonts w:ascii="Arial" w:eastAsia="Times New Roman" w:hAnsi="Arial" w:cs="Arial"/>
          <w:sz w:val="18"/>
          <w:szCs w:val="18"/>
        </w:rPr>
        <w:t>realizację obowiązków związanych z planowaniem podjęcia nowych czynności przetwarzania danych osobowych tj. planowania nowych funkcjonalności systemu.</w:t>
      </w:r>
    </w:p>
    <w:p w14:paraId="2F89981F"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Procesor zobowiązuje się do stosowania się do instrukcji i poleceń Administratora dotyczących przetwarzania należących do Administratora danych osobowych. W szczególności Procesor zobowiązuje się do:</w:t>
      </w:r>
    </w:p>
    <w:p w14:paraId="4C9DB24E" w14:textId="77777777" w:rsidR="00602189" w:rsidRPr="00602189" w:rsidRDefault="00602189" w:rsidP="0060168C">
      <w:pPr>
        <w:numPr>
          <w:ilvl w:val="0"/>
          <w:numId w:val="113"/>
        </w:numPr>
        <w:suppressAutoHyphens/>
        <w:jc w:val="both"/>
        <w:textAlignment w:val="baseline"/>
        <w:rPr>
          <w:rFonts w:ascii="Arial" w:eastAsia="Times New Roman" w:hAnsi="Arial" w:cs="Arial"/>
          <w:sz w:val="18"/>
          <w:szCs w:val="18"/>
        </w:rPr>
      </w:pPr>
      <w:r w:rsidRPr="00602189">
        <w:rPr>
          <w:rFonts w:ascii="Arial" w:eastAsia="Times New Roman" w:hAnsi="Arial" w:cs="Arial"/>
          <w:sz w:val="18"/>
          <w:szCs w:val="18"/>
        </w:rPr>
        <w:t>zapewnienia, aby osoby mające dostęp do danych osobowych zobowiązane były do zachowania tajemnicy w zakresie przetwarzania danych osobowych w trakcie realizacji Umowy głównej i bezterminowo po jej wygaśnięciu lub rozwiązaniu;</w:t>
      </w:r>
    </w:p>
    <w:p w14:paraId="58CE3A65" w14:textId="77777777" w:rsidR="00602189" w:rsidRPr="00602189" w:rsidRDefault="00602189" w:rsidP="0060168C">
      <w:pPr>
        <w:numPr>
          <w:ilvl w:val="0"/>
          <w:numId w:val="113"/>
        </w:numPr>
        <w:suppressAutoHyphens/>
        <w:jc w:val="both"/>
        <w:textAlignment w:val="baseline"/>
        <w:rPr>
          <w:rFonts w:ascii="Arial" w:eastAsia="Times New Roman" w:hAnsi="Arial" w:cs="Arial"/>
          <w:sz w:val="18"/>
          <w:szCs w:val="18"/>
        </w:rPr>
      </w:pPr>
      <w:r w:rsidRPr="00602189">
        <w:rPr>
          <w:rFonts w:ascii="Arial" w:eastAsia="Times New Roman" w:hAnsi="Arial" w:cs="Arial"/>
          <w:sz w:val="18"/>
          <w:szCs w:val="18"/>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7AA30948" w14:textId="77777777" w:rsidR="00602189" w:rsidRPr="00602189" w:rsidRDefault="00602189" w:rsidP="0060168C">
      <w:pPr>
        <w:numPr>
          <w:ilvl w:val="0"/>
          <w:numId w:val="113"/>
        </w:numPr>
        <w:suppressAutoHyphens/>
        <w:jc w:val="both"/>
        <w:textAlignment w:val="baseline"/>
        <w:rPr>
          <w:rFonts w:ascii="Arial" w:eastAsia="Times New Roman" w:hAnsi="Arial" w:cs="Arial"/>
          <w:sz w:val="18"/>
          <w:szCs w:val="18"/>
        </w:rPr>
      </w:pPr>
      <w:r w:rsidRPr="00602189">
        <w:rPr>
          <w:rFonts w:ascii="Arial" w:eastAsia="Times New Roman" w:hAnsi="Arial" w:cs="Arial"/>
          <w:sz w:val="18"/>
          <w:szCs w:val="18"/>
        </w:rPr>
        <w:lastRenderedPageBreak/>
        <w:t>wykonywania obowiązków informacyjnych w przypadku zbierania danych od osoby, której dane dotyczą - wobec tych osób, oraz obowiązków informacyjnych w przypadku zbierania danych nie od osoby, której dane dotyczą - wobec osób, których dane dotyczą;</w:t>
      </w:r>
    </w:p>
    <w:p w14:paraId="5BA81221" w14:textId="77777777" w:rsidR="00602189" w:rsidRPr="00602189" w:rsidRDefault="00602189" w:rsidP="0060168C">
      <w:pPr>
        <w:numPr>
          <w:ilvl w:val="0"/>
          <w:numId w:val="113"/>
        </w:numPr>
        <w:suppressAutoHyphens/>
        <w:jc w:val="both"/>
        <w:rPr>
          <w:rFonts w:ascii="Arial" w:eastAsia="Times New Roman" w:hAnsi="Arial" w:cs="Arial"/>
          <w:sz w:val="18"/>
          <w:szCs w:val="18"/>
        </w:rPr>
      </w:pPr>
      <w:r w:rsidRPr="00602189">
        <w:rPr>
          <w:rFonts w:ascii="Arial" w:eastAsia="Times New Roman" w:hAnsi="Arial" w:cs="Arial"/>
          <w:sz w:val="18"/>
          <w:szCs w:val="18"/>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59CC694F" w14:textId="77777777" w:rsidR="00602189" w:rsidRPr="00602189" w:rsidRDefault="00602189" w:rsidP="0060168C">
      <w:pPr>
        <w:numPr>
          <w:ilvl w:val="0"/>
          <w:numId w:val="113"/>
        </w:numPr>
        <w:suppressAutoHyphens/>
        <w:jc w:val="both"/>
        <w:rPr>
          <w:rFonts w:ascii="Arial" w:eastAsia="Times New Roman" w:hAnsi="Arial" w:cs="Arial"/>
          <w:sz w:val="18"/>
          <w:szCs w:val="18"/>
        </w:rPr>
      </w:pPr>
      <w:r w:rsidRPr="00602189">
        <w:rPr>
          <w:rFonts w:ascii="Arial" w:eastAsia="Times New Roman" w:hAnsi="Arial" w:cs="Arial"/>
          <w:sz w:val="18"/>
          <w:szCs w:val="18"/>
        </w:rPr>
        <w:t>niezwłocznego informowania Administratora</w:t>
      </w:r>
      <w:r w:rsidRPr="00602189">
        <w:rPr>
          <w:rFonts w:ascii="Arial" w:eastAsia="Times New Roman" w:hAnsi="Arial" w:cs="Arial"/>
          <w:color w:val="C00000"/>
          <w:sz w:val="18"/>
          <w:szCs w:val="18"/>
        </w:rPr>
        <w:t xml:space="preserve"> </w:t>
      </w:r>
      <w:r w:rsidRPr="00602189">
        <w:rPr>
          <w:rFonts w:ascii="Arial" w:eastAsia="Times New Roman" w:hAnsi="Arial" w:cs="Arial"/>
          <w:sz w:val="18"/>
          <w:szCs w:val="18"/>
        </w:rPr>
        <w:t>danych o:</w:t>
      </w:r>
    </w:p>
    <w:p w14:paraId="11F0D611" w14:textId="77777777" w:rsidR="00602189" w:rsidRPr="00602189" w:rsidRDefault="00602189" w:rsidP="0060168C">
      <w:pPr>
        <w:numPr>
          <w:ilvl w:val="2"/>
          <w:numId w:val="114"/>
        </w:numPr>
        <w:suppressAutoHyphens/>
        <w:ind w:left="1134" w:hanging="425"/>
        <w:jc w:val="both"/>
        <w:rPr>
          <w:rFonts w:ascii="Arial" w:eastAsia="Times New Roman" w:hAnsi="Arial" w:cs="Arial"/>
          <w:sz w:val="18"/>
          <w:szCs w:val="18"/>
        </w:rPr>
      </w:pPr>
      <w:r w:rsidRPr="00602189">
        <w:rPr>
          <w:rFonts w:ascii="Arial" w:eastAsia="Times New Roman" w:hAnsi="Arial" w:cs="Arial"/>
          <w:sz w:val="18"/>
          <w:szCs w:val="18"/>
        </w:rPr>
        <w:t>wszelkich stwierdzonych przez Procesora przypadkach naruszenia ochrony powierzonych mu danych osobowych lub ich niewłaściwym użyciu,</w:t>
      </w:r>
    </w:p>
    <w:p w14:paraId="5F50FFE6" w14:textId="77777777" w:rsidR="00602189" w:rsidRPr="00602189" w:rsidRDefault="00602189" w:rsidP="0060168C">
      <w:pPr>
        <w:numPr>
          <w:ilvl w:val="2"/>
          <w:numId w:val="114"/>
        </w:numPr>
        <w:suppressAutoHyphens/>
        <w:ind w:left="1134" w:hanging="425"/>
        <w:jc w:val="both"/>
        <w:rPr>
          <w:rFonts w:ascii="Arial" w:eastAsia="Times New Roman" w:hAnsi="Arial" w:cs="Arial"/>
          <w:sz w:val="18"/>
          <w:szCs w:val="18"/>
        </w:rPr>
      </w:pPr>
      <w:r w:rsidRPr="00602189">
        <w:rPr>
          <w:rFonts w:ascii="Arial" w:eastAsia="Times New Roman" w:hAnsi="Arial" w:cs="Arial"/>
          <w:sz w:val="18"/>
          <w:szCs w:val="18"/>
        </w:rPr>
        <w:t>wszelkich czynnościach z własnym udziałem prowadzonych w sprawach dotyczących ochrony danych osobowych, prowadzonych w szczególności przed Urzędem Ochrony Danych, urzędami państwowymi, policją lub sądami,</w:t>
      </w:r>
    </w:p>
    <w:p w14:paraId="4175FD76" w14:textId="77777777" w:rsidR="00602189" w:rsidRPr="00602189" w:rsidRDefault="00602189" w:rsidP="0060168C">
      <w:pPr>
        <w:numPr>
          <w:ilvl w:val="2"/>
          <w:numId w:val="114"/>
        </w:numPr>
        <w:suppressAutoHyphens/>
        <w:ind w:left="1134" w:hanging="425"/>
        <w:jc w:val="both"/>
        <w:rPr>
          <w:rFonts w:ascii="Arial" w:eastAsia="Times New Roman" w:hAnsi="Arial" w:cs="Arial"/>
          <w:sz w:val="18"/>
          <w:szCs w:val="18"/>
        </w:rPr>
      </w:pPr>
      <w:r w:rsidRPr="00602189">
        <w:rPr>
          <w:rFonts w:ascii="Arial" w:eastAsia="Times New Roman" w:hAnsi="Arial" w:cs="Arial"/>
          <w:sz w:val="18"/>
          <w:szCs w:val="18"/>
        </w:rPr>
        <w:t>wynikach kontroli prowadzonych przez podmioty uprawnione w zakresie przetwarzania danych osobowych wraz z informacją na temat zastosowania się do wydanych przez nie zaleceń,</w:t>
      </w:r>
    </w:p>
    <w:p w14:paraId="668968B6" w14:textId="77777777" w:rsidR="00602189" w:rsidRPr="00602189" w:rsidRDefault="00602189" w:rsidP="0060168C">
      <w:pPr>
        <w:numPr>
          <w:ilvl w:val="2"/>
          <w:numId w:val="114"/>
        </w:numPr>
        <w:suppressAutoHyphens/>
        <w:ind w:left="1134" w:hanging="425"/>
        <w:jc w:val="both"/>
        <w:rPr>
          <w:rFonts w:ascii="Arial" w:eastAsia="Times New Roman" w:hAnsi="Arial" w:cs="Arial"/>
          <w:sz w:val="18"/>
          <w:szCs w:val="18"/>
        </w:rPr>
      </w:pPr>
      <w:r w:rsidRPr="00602189">
        <w:rPr>
          <w:rFonts w:ascii="Arial" w:eastAsia="Times New Roman" w:hAnsi="Arial" w:cs="Arial"/>
          <w:sz w:val="18"/>
          <w:szCs w:val="18"/>
        </w:rPr>
        <w:t>wszelkich informacji o każdym przypadku naruszenia przez Procesora i osoby przez niego upoważnione do przetwarzania danych osobowych, obowiązków dotyczącym ochrony tych danych,</w:t>
      </w:r>
    </w:p>
    <w:p w14:paraId="40830DF2" w14:textId="77777777" w:rsidR="00602189" w:rsidRPr="00602189" w:rsidRDefault="00602189" w:rsidP="0060168C">
      <w:pPr>
        <w:numPr>
          <w:ilvl w:val="0"/>
          <w:numId w:val="113"/>
        </w:numPr>
        <w:suppressAutoHyphens/>
        <w:jc w:val="both"/>
        <w:rPr>
          <w:rFonts w:ascii="Arial" w:eastAsia="Times New Roman" w:hAnsi="Arial" w:cs="Arial"/>
          <w:sz w:val="18"/>
          <w:szCs w:val="18"/>
        </w:rPr>
      </w:pPr>
      <w:r w:rsidRPr="00602189">
        <w:rPr>
          <w:rFonts w:ascii="Arial" w:eastAsia="Times New Roman" w:hAnsi="Arial" w:cs="Arial"/>
          <w:sz w:val="18"/>
          <w:szCs w:val="18"/>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7EBAD21B" w14:textId="77777777" w:rsidR="00602189" w:rsidRPr="00602189" w:rsidRDefault="00602189" w:rsidP="0060168C">
      <w:pPr>
        <w:numPr>
          <w:ilvl w:val="0"/>
          <w:numId w:val="113"/>
        </w:numPr>
        <w:suppressAutoHyphens/>
        <w:jc w:val="both"/>
        <w:textAlignment w:val="baseline"/>
        <w:rPr>
          <w:rFonts w:ascii="Arial" w:eastAsia="Times New Roman" w:hAnsi="Arial" w:cs="Arial"/>
          <w:sz w:val="18"/>
          <w:szCs w:val="18"/>
        </w:rPr>
      </w:pPr>
      <w:r w:rsidRPr="00602189">
        <w:rPr>
          <w:rFonts w:ascii="Arial" w:eastAsia="Times New Roman" w:hAnsi="Arial" w:cs="Arial"/>
          <w:sz w:val="18"/>
          <w:szCs w:val="18"/>
        </w:rPr>
        <w:t>zastosowania się do zaleceń, wytycznych i instrukcji Administratora danych dotyczących przetwarzania powierzonych Procesorowi danych osobowych, a także do usunięcia ewentualnych uchybień wykrytych w toku kontroli o których mowa w § 5 pkt. 6) niniejszej umowy oraz do zastosowania się do zaleceń wynikających z jej wniosków w terminie 14 dni od dnia przekazania tych zaleceń przez Administratora;</w:t>
      </w:r>
    </w:p>
    <w:p w14:paraId="601B43CD" w14:textId="77777777" w:rsidR="00602189" w:rsidRPr="00602189" w:rsidRDefault="00602189" w:rsidP="0060168C">
      <w:pPr>
        <w:numPr>
          <w:ilvl w:val="0"/>
          <w:numId w:val="113"/>
        </w:numPr>
        <w:suppressAutoHyphens/>
        <w:jc w:val="both"/>
        <w:textAlignment w:val="baseline"/>
        <w:rPr>
          <w:rFonts w:ascii="Arial" w:eastAsia="Times New Roman" w:hAnsi="Arial" w:cs="Arial"/>
          <w:sz w:val="18"/>
          <w:szCs w:val="18"/>
        </w:rPr>
      </w:pPr>
      <w:r w:rsidRPr="00602189">
        <w:rPr>
          <w:rFonts w:ascii="Arial" w:eastAsia="Times New Roman" w:hAnsi="Arial" w:cs="Arial"/>
          <w:sz w:val="18"/>
          <w:szCs w:val="18"/>
        </w:rPr>
        <w:t>kontroli zgodności przetwarzania powierzonych danych osobowych z przepisami prawa powszechnie obowiązującego, przeprowadzanej przez organ nadzorczy;</w:t>
      </w:r>
    </w:p>
    <w:p w14:paraId="11050231" w14:textId="77777777" w:rsidR="00602189" w:rsidRPr="00602189" w:rsidRDefault="00602189" w:rsidP="0060168C">
      <w:pPr>
        <w:numPr>
          <w:ilvl w:val="0"/>
          <w:numId w:val="113"/>
        </w:numPr>
        <w:suppressAutoHyphens/>
        <w:jc w:val="both"/>
        <w:textAlignment w:val="baseline"/>
        <w:rPr>
          <w:rFonts w:ascii="Arial" w:eastAsia="Times New Roman" w:hAnsi="Arial" w:cs="Arial"/>
          <w:sz w:val="18"/>
          <w:szCs w:val="18"/>
        </w:rPr>
      </w:pPr>
      <w:r w:rsidRPr="00602189">
        <w:rPr>
          <w:rFonts w:ascii="Arial" w:eastAsia="Times New Roman" w:hAnsi="Arial" w:cs="Arial"/>
          <w:sz w:val="18"/>
          <w:szCs w:val="18"/>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0831C8CD"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datę i godzinę zdarzenia;</w:t>
      </w:r>
    </w:p>
    <w:p w14:paraId="78F12062"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opis incydentu i jego charakter;</w:t>
      </w:r>
    </w:p>
    <w:p w14:paraId="55744D7B"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dane kontaktowe osoby zgłaszającej incydent;</w:t>
      </w:r>
    </w:p>
    <w:p w14:paraId="69CD4784"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charakter, treść i kategorię danych, których dotyczył incydent;</w:t>
      </w:r>
    </w:p>
    <w:p w14:paraId="033D7902"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liczbę osób, których dotknął incydent oraz liczbę osób potencjalnie zagrożonych z powodu wystąpienia incydentu;</w:t>
      </w:r>
    </w:p>
    <w:p w14:paraId="68580456"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analizę potencjalnych konsekwencji incydentu oraz jego wpływu na bezpieczeństwo danych i stopień zagrożenia wystąpieniem naruszenia ochrony danych osobowych podając atrybuty, jakich dotyczy naruszenie zgodnie z § 4 ust. 2.</w:t>
      </w:r>
    </w:p>
    <w:p w14:paraId="13AB4372" w14:textId="77777777" w:rsidR="00602189" w:rsidRPr="00602189" w:rsidRDefault="00602189" w:rsidP="0060168C">
      <w:pPr>
        <w:numPr>
          <w:ilvl w:val="0"/>
          <w:numId w:val="115"/>
        </w:numPr>
        <w:suppressAutoHyphens/>
        <w:ind w:left="1134" w:hanging="425"/>
        <w:jc w:val="both"/>
        <w:textAlignment w:val="baseline"/>
        <w:rPr>
          <w:rFonts w:ascii="Arial" w:eastAsia="Times New Roman" w:hAnsi="Arial" w:cs="Arial"/>
          <w:sz w:val="18"/>
          <w:szCs w:val="18"/>
        </w:rPr>
      </w:pPr>
      <w:r w:rsidRPr="00602189">
        <w:rPr>
          <w:rFonts w:ascii="Arial" w:eastAsia="Times New Roman" w:hAnsi="Arial" w:cs="Arial"/>
          <w:sz w:val="18"/>
          <w:szCs w:val="18"/>
        </w:rPr>
        <w:t>opis podjętych środków zaradczych, w tym środków technicznych i organizacyjnych.</w:t>
      </w:r>
    </w:p>
    <w:p w14:paraId="2C471B9F"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Procesor jest odpowiedzialny za udostępnienie lub wykorzystanie powierzonych danych osobowych niezgodnie z treścią niniejszej umowy, w szczególności za udostępnienie powierzonych do przetwarzania danych osobowych osobom nieupoważnionym.</w:t>
      </w:r>
    </w:p>
    <w:p w14:paraId="3EFB66DF"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Administrator ma prawo przeprowadzać kontrole, o których mowa w § 5 ust. 2 pkt. 6) niniejszej umowy za pośrednictwem zewnętrznych inspektorów lub audytorów upoważnionych przez niego do przeprowadzenia kontroli zgodności przetwarzania powierzonych Procesorowi danych osobowych.</w:t>
      </w:r>
    </w:p>
    <w:p w14:paraId="4DA6571F"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 xml:space="preserve">Procesor może powierzyć dane osobowe o których mowa w § 1 ust. 4 niniejszego załącznika do dalszego przetwarzania podwykonawcom (podprocesorom). </w:t>
      </w:r>
    </w:p>
    <w:p w14:paraId="01691F80"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 xml:space="preserve">Procesor może powierzyć dane osobowe o których do dalszego przetwarzania podwykonawcom jedynie w celu i zakresie niezbędnym do wykonania niniejszej umowy, </w:t>
      </w:r>
      <w:r w:rsidRPr="00602189">
        <w:rPr>
          <w:rFonts w:ascii="Arial" w:hAnsi="Arial" w:cs="Arial"/>
          <w:bCs/>
          <w:sz w:val="18"/>
          <w:szCs w:val="18"/>
        </w:rPr>
        <w:t>za ogólną zgodą</w:t>
      </w:r>
      <w:r w:rsidRPr="00602189">
        <w:rPr>
          <w:rFonts w:ascii="Arial" w:hAnsi="Arial" w:cs="Arial"/>
          <w:b/>
          <w:bCs/>
          <w:sz w:val="18"/>
          <w:szCs w:val="18"/>
        </w:rPr>
        <w:t xml:space="preserve"> </w:t>
      </w:r>
      <w:r w:rsidRPr="00602189">
        <w:rPr>
          <w:rFonts w:ascii="Arial" w:hAnsi="Arial" w:cs="Arial"/>
          <w:sz w:val="18"/>
          <w:szCs w:val="18"/>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38EA1FCE"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08D3056C"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Podpowierzenie przetwarzania danych osobowych przez Procesora jest dopuszczalne tylko na podstawie umowy podpowierzenia w treści zasadniczo zgodnej z postanowieniami niniejszej umowy.</w:t>
      </w:r>
    </w:p>
    <w:p w14:paraId="2283A82C"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niniejszej umowie - w szczególności obowiązku zapewnienia wystarczających gwarancji wdrożenia odpowiednich środków technicznych i organizacyjnych, by przetwarzanie odpowiadało wymogom RODO.</w:t>
      </w:r>
    </w:p>
    <w:p w14:paraId="2FD772B5"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 xml:space="preserve">Procesor ponosi wobec Administratora pełną odpowiedzialność w razie niewywiązywania się podprocesora ze spoczywających na nim obowiązków ochrony danych - za działania podprocesora Procesor odpowiada, jak za działania </w:t>
      </w:r>
      <w:r w:rsidRPr="00602189">
        <w:rPr>
          <w:rFonts w:ascii="Arial" w:hAnsi="Arial" w:cs="Arial"/>
          <w:sz w:val="18"/>
          <w:szCs w:val="18"/>
        </w:rPr>
        <w:lastRenderedPageBreak/>
        <w:t xml:space="preserve">własne. W przypadku gdyby w wyniku działania lub zaniechania podprocesora, Administrator poniósł szkodę, Procesor zobowiązuje się do jej naprawienia. </w:t>
      </w:r>
    </w:p>
    <w:p w14:paraId="7758519B"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W przypadku przekazania powierzonych danych osobowych do państwa trzeciego,  podpowierzenie przetwarzania przez Procesora podprocesorowi odbywa się na zasadach określonych w rozdziale V RODO:</w:t>
      </w:r>
    </w:p>
    <w:p w14:paraId="123FAEEF" w14:textId="77777777" w:rsidR="00602189" w:rsidRPr="00602189" w:rsidRDefault="00602189" w:rsidP="00602189">
      <w:pPr>
        <w:pStyle w:val="xmsonormal"/>
        <w:spacing w:after="0"/>
        <w:ind w:left="357"/>
        <w:jc w:val="both"/>
        <w:rPr>
          <w:rFonts w:ascii="Arial" w:hAnsi="Arial" w:cs="Arial"/>
          <w:sz w:val="18"/>
          <w:szCs w:val="18"/>
        </w:rPr>
      </w:pPr>
      <w:r w:rsidRPr="00602189">
        <w:rPr>
          <w:rFonts w:ascii="Arial" w:hAnsi="Arial" w:cs="Arial"/>
          <w:sz w:val="18"/>
          <w:szCs w:val="18"/>
        </w:rPr>
        <w:t xml:space="preserve">1) na podstawie decyzji Komisji Europejskiej stwierdzającej odpowiedni stopień i standardy ochrony danych osobowych w państwie trzecim wymienionym w wykazie Komisji pod linkiem: </w:t>
      </w:r>
      <w:hyperlink r:id="rId47" w:tgtFrame="_blank">
        <w:r w:rsidRPr="00602189">
          <w:rPr>
            <w:rStyle w:val="Hipercze"/>
            <w:rFonts w:ascii="Arial" w:hAnsi="Arial" w:cs="Arial"/>
            <w:sz w:val="18"/>
            <w:szCs w:val="18"/>
          </w:rPr>
          <w:t>https://commission.europa.eu/law/law-topic/data-protection/international-dimension-data-protection/adequacy-decisions_en</w:t>
        </w:r>
      </w:hyperlink>
      <w:r w:rsidRPr="00602189">
        <w:rPr>
          <w:rFonts w:ascii="Arial" w:hAnsi="Arial" w:cs="Arial"/>
          <w:sz w:val="18"/>
          <w:szCs w:val="18"/>
        </w:rPr>
        <w:t>,</w:t>
      </w:r>
    </w:p>
    <w:p w14:paraId="3026B19C" w14:textId="77777777" w:rsidR="00602189" w:rsidRPr="00602189" w:rsidRDefault="00602189" w:rsidP="00602189">
      <w:pPr>
        <w:pStyle w:val="xmsonormal"/>
        <w:spacing w:after="0"/>
        <w:ind w:left="357"/>
        <w:jc w:val="both"/>
        <w:rPr>
          <w:rFonts w:ascii="Arial" w:hAnsi="Arial" w:cs="Arial"/>
          <w:sz w:val="18"/>
          <w:szCs w:val="18"/>
        </w:rPr>
      </w:pPr>
      <w:r w:rsidRPr="00602189">
        <w:rPr>
          <w:rFonts w:ascii="Arial" w:hAnsi="Arial" w:cs="Arial"/>
          <w:sz w:val="18"/>
          <w:szCs w:val="18"/>
        </w:rPr>
        <w:t xml:space="preserve">2) w przypadku Stanów Zjednoczonych na podstawie Data Privacy Framework (DPF) - listy podmiotów, które uznawane są za certyfikowane tj. figurują na liście Amerykańskiego Departament Handlu pod linkiem: </w:t>
      </w:r>
      <w:hyperlink r:id="rId48">
        <w:r w:rsidRPr="00602189">
          <w:rPr>
            <w:rStyle w:val="Hipercze"/>
            <w:rFonts w:ascii="Arial" w:hAnsi="Arial" w:cs="Arial"/>
            <w:sz w:val="18"/>
            <w:szCs w:val="18"/>
          </w:rPr>
          <w:t>https://www.dataprivacyframework.gov/s/participant-search</w:t>
        </w:r>
      </w:hyperlink>
      <w:r w:rsidRPr="00602189">
        <w:rPr>
          <w:rFonts w:ascii="Arial" w:hAnsi="Arial" w:cs="Arial"/>
          <w:sz w:val="18"/>
          <w:szCs w:val="18"/>
        </w:rPr>
        <w:t>, przy czym na podmiocie przetwarzającym spoczywa obowiązek weryfikacji czy podwykonawca jest objęty DPF,</w:t>
      </w:r>
    </w:p>
    <w:p w14:paraId="57787CA5" w14:textId="77777777" w:rsidR="00602189" w:rsidRPr="00602189" w:rsidRDefault="00602189" w:rsidP="00602189">
      <w:pPr>
        <w:pStyle w:val="xmsonormal"/>
        <w:spacing w:after="0"/>
        <w:ind w:left="357"/>
        <w:jc w:val="both"/>
        <w:rPr>
          <w:rFonts w:ascii="Arial" w:hAnsi="Arial" w:cs="Arial"/>
          <w:sz w:val="18"/>
          <w:szCs w:val="18"/>
        </w:rPr>
      </w:pPr>
      <w:r w:rsidRPr="00602189">
        <w:rPr>
          <w:rFonts w:ascii="Arial" w:hAnsi="Arial" w:cs="Arial"/>
          <w:sz w:val="18"/>
          <w:szCs w:val="18"/>
        </w:rPr>
        <w:t>3) 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4452B104" w14:textId="77777777" w:rsidR="00602189" w:rsidRPr="00602189" w:rsidRDefault="00602189" w:rsidP="0060168C">
      <w:pPr>
        <w:pStyle w:val="xmsonormal"/>
        <w:numPr>
          <w:ilvl w:val="0"/>
          <w:numId w:val="120"/>
        </w:numPr>
        <w:autoSpaceDN/>
        <w:spacing w:after="0"/>
        <w:jc w:val="both"/>
        <w:rPr>
          <w:rFonts w:ascii="Arial" w:hAnsi="Arial" w:cs="Arial"/>
          <w:sz w:val="18"/>
          <w:szCs w:val="18"/>
        </w:rPr>
      </w:pPr>
      <w:r w:rsidRPr="00602189">
        <w:rPr>
          <w:rFonts w:ascii="Arial" w:hAnsi="Arial" w:cs="Arial"/>
          <w:sz w:val="18"/>
          <w:szCs w:val="18"/>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335DAF96" w14:textId="77777777" w:rsidR="00602189" w:rsidRPr="00602189" w:rsidRDefault="00602189" w:rsidP="0060168C">
      <w:pPr>
        <w:numPr>
          <w:ilvl w:val="0"/>
          <w:numId w:val="120"/>
        </w:numPr>
        <w:suppressAutoHyphens/>
        <w:ind w:left="357" w:hanging="357"/>
        <w:jc w:val="both"/>
        <w:rPr>
          <w:rFonts w:ascii="Arial" w:eastAsia="Times New Roman" w:hAnsi="Arial" w:cs="Arial"/>
          <w:sz w:val="18"/>
          <w:szCs w:val="18"/>
        </w:rPr>
      </w:pPr>
      <w:r w:rsidRPr="00602189">
        <w:rPr>
          <w:rFonts w:ascii="Arial" w:eastAsia="Times New Roman" w:hAnsi="Arial" w:cs="Arial"/>
          <w:sz w:val="18"/>
          <w:szCs w:val="18"/>
        </w:rPr>
        <w:t>Administrator odpowiada za prawidłowe wykonywanie obowiązków Administratora zgodnie z RODO, innymi właściwymi przepisami ochrony danych osobowych i niniejszą umową.</w:t>
      </w:r>
    </w:p>
    <w:p w14:paraId="2C25CBC2" w14:textId="77777777" w:rsidR="00602189" w:rsidRPr="00602189" w:rsidRDefault="00602189" w:rsidP="0060168C">
      <w:pPr>
        <w:numPr>
          <w:ilvl w:val="0"/>
          <w:numId w:val="120"/>
        </w:numPr>
        <w:suppressAutoHyphens/>
        <w:ind w:left="357" w:hanging="357"/>
        <w:jc w:val="both"/>
        <w:rPr>
          <w:rFonts w:ascii="Arial" w:eastAsia="Times New Roman" w:hAnsi="Arial" w:cs="Arial"/>
          <w:sz w:val="18"/>
          <w:szCs w:val="18"/>
        </w:rPr>
      </w:pPr>
      <w:r w:rsidRPr="00602189">
        <w:rPr>
          <w:rFonts w:ascii="Arial" w:eastAsia="Times New Roman" w:hAnsi="Arial" w:cs="Arial"/>
          <w:sz w:val="18"/>
          <w:szCs w:val="18"/>
        </w:rPr>
        <w:t>Procesor odpowiada za prawidłowe wykonywanie obowiązków podprocesora zgodnie z RODO, innymi właściwymi przepisami ochrony danych osobowych i niniejszą umową.</w:t>
      </w:r>
    </w:p>
    <w:p w14:paraId="4106A925"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Odpowiedzialność Procesora za wykonanie polecenia Administratora, które jest niezgodne z RODO lub innymi przepisami o ochronie danych osobowych, jest wyłączona.</w:t>
      </w:r>
    </w:p>
    <w:p w14:paraId="3793B7D9" w14:textId="77777777" w:rsidR="00602189" w:rsidRPr="00602189" w:rsidRDefault="00602189" w:rsidP="0060168C">
      <w:pPr>
        <w:numPr>
          <w:ilvl w:val="0"/>
          <w:numId w:val="120"/>
        </w:numPr>
        <w:suppressAutoHyphens/>
        <w:jc w:val="both"/>
        <w:rPr>
          <w:rFonts w:ascii="Arial" w:eastAsia="Times New Roman" w:hAnsi="Arial" w:cs="Arial"/>
          <w:sz w:val="18"/>
          <w:szCs w:val="18"/>
        </w:rPr>
      </w:pPr>
      <w:r w:rsidRPr="00602189">
        <w:rPr>
          <w:rFonts w:ascii="Arial" w:eastAsia="Times New Roman" w:hAnsi="Arial" w:cs="Arial"/>
          <w:sz w:val="18"/>
          <w:szCs w:val="18"/>
        </w:rPr>
        <w:t>Postanowienia ust. 10 niniejszego paragrafu pozostają w mocy po rozwiązaniu lub wygaśnięciu powierzenia.</w:t>
      </w:r>
    </w:p>
    <w:p w14:paraId="3900DDA5" w14:textId="77777777" w:rsidR="00602189" w:rsidRPr="00602189" w:rsidRDefault="00602189" w:rsidP="00602189">
      <w:pPr>
        <w:jc w:val="center"/>
        <w:textAlignment w:val="baseline"/>
        <w:rPr>
          <w:rFonts w:ascii="Arial" w:eastAsia="Times New Roman" w:hAnsi="Arial" w:cs="Arial"/>
          <w:kern w:val="2"/>
          <w:sz w:val="18"/>
          <w:szCs w:val="18"/>
        </w:rPr>
      </w:pPr>
      <w:r w:rsidRPr="00602189">
        <w:rPr>
          <w:rFonts w:ascii="Arial" w:eastAsia="Times New Roman" w:hAnsi="Arial" w:cs="Arial"/>
          <w:b/>
          <w:kern w:val="2"/>
          <w:sz w:val="18"/>
          <w:szCs w:val="18"/>
        </w:rPr>
        <w:t>§ 6</w:t>
      </w:r>
    </w:p>
    <w:p w14:paraId="7143C64D" w14:textId="77777777" w:rsidR="00602189" w:rsidRPr="00602189" w:rsidRDefault="00602189" w:rsidP="00602189">
      <w:pPr>
        <w:jc w:val="center"/>
        <w:textAlignment w:val="baseline"/>
        <w:rPr>
          <w:rFonts w:ascii="Arial" w:eastAsia="Times New Roman" w:hAnsi="Arial" w:cs="Arial"/>
          <w:strike/>
          <w:color w:val="009933"/>
          <w:kern w:val="2"/>
          <w:sz w:val="18"/>
          <w:szCs w:val="18"/>
        </w:rPr>
      </w:pPr>
      <w:r w:rsidRPr="00602189">
        <w:rPr>
          <w:rFonts w:ascii="Arial" w:eastAsia="Times New Roman" w:hAnsi="Arial" w:cs="Arial"/>
          <w:b/>
          <w:kern w:val="2"/>
          <w:sz w:val="18"/>
          <w:szCs w:val="18"/>
        </w:rPr>
        <w:t xml:space="preserve">  Odstąpienie od dalszego powierzenia przetwarzania danych osobowych</w:t>
      </w:r>
    </w:p>
    <w:p w14:paraId="501B5D20" w14:textId="77777777" w:rsidR="00602189" w:rsidRPr="00602189" w:rsidRDefault="00602189" w:rsidP="0060168C">
      <w:pPr>
        <w:numPr>
          <w:ilvl w:val="3"/>
          <w:numId w:val="115"/>
        </w:numPr>
        <w:suppressAutoHyphens/>
        <w:ind w:left="283" w:hanging="283"/>
        <w:jc w:val="both"/>
        <w:textAlignment w:val="baseline"/>
        <w:rPr>
          <w:rFonts w:ascii="Arial" w:eastAsia="Times New Roman" w:hAnsi="Arial" w:cs="Arial"/>
          <w:sz w:val="18"/>
          <w:szCs w:val="18"/>
        </w:rPr>
      </w:pPr>
      <w:r w:rsidRPr="00602189">
        <w:rPr>
          <w:rFonts w:ascii="Arial" w:eastAsia="Times New Roman" w:hAnsi="Arial" w:cs="Arial"/>
          <w:sz w:val="18"/>
          <w:szCs w:val="18"/>
        </w:rPr>
        <w:t xml:space="preserve">Administrator danych może  odstąpić od dalszego powierzania przetwarzania danych osobowych uregulowanego w niniejszej umowie stanowiącej integralną część Umowy głównej, ze skutkiem natychmiastowym, jeśli Procesor: </w:t>
      </w:r>
    </w:p>
    <w:p w14:paraId="44D076DB" w14:textId="77777777" w:rsidR="00602189" w:rsidRPr="00602189" w:rsidRDefault="00602189" w:rsidP="0060168C">
      <w:pPr>
        <w:numPr>
          <w:ilvl w:val="0"/>
          <w:numId w:val="116"/>
        </w:numPr>
        <w:suppressAutoHyphens/>
        <w:ind w:left="656" w:hanging="334"/>
        <w:jc w:val="both"/>
        <w:textAlignment w:val="baseline"/>
        <w:rPr>
          <w:rFonts w:ascii="Arial" w:eastAsia="Times New Roman" w:hAnsi="Arial" w:cs="Arial"/>
          <w:sz w:val="18"/>
          <w:szCs w:val="18"/>
        </w:rPr>
      </w:pPr>
      <w:r w:rsidRPr="00602189">
        <w:rPr>
          <w:rFonts w:ascii="Arial" w:eastAsia="Times New Roman" w:hAnsi="Arial" w:cs="Arial"/>
          <w:sz w:val="18"/>
          <w:szCs w:val="18"/>
        </w:rPr>
        <w:t xml:space="preserve">przetwarza dane w sposób niezgodny z  zasadami określonymi w niniejszej umowie; </w:t>
      </w:r>
    </w:p>
    <w:p w14:paraId="0C6C8E6C" w14:textId="77777777" w:rsidR="00602189" w:rsidRPr="00602189" w:rsidRDefault="00602189" w:rsidP="0060168C">
      <w:pPr>
        <w:numPr>
          <w:ilvl w:val="0"/>
          <w:numId w:val="116"/>
        </w:numPr>
        <w:suppressAutoHyphens/>
        <w:ind w:left="656" w:hanging="334"/>
        <w:jc w:val="both"/>
        <w:textAlignment w:val="baseline"/>
        <w:rPr>
          <w:rFonts w:ascii="Arial" w:eastAsia="Times New Roman" w:hAnsi="Arial" w:cs="Arial"/>
          <w:sz w:val="18"/>
          <w:szCs w:val="18"/>
        </w:rPr>
      </w:pPr>
      <w:r w:rsidRPr="00602189">
        <w:rPr>
          <w:rFonts w:ascii="Arial" w:eastAsia="Times New Roman" w:hAnsi="Arial" w:cs="Arial"/>
          <w:sz w:val="18"/>
          <w:szCs w:val="18"/>
        </w:rPr>
        <w:t xml:space="preserve">nie usunął uchybień stwierdzonych w trakcie kontroli; </w:t>
      </w:r>
    </w:p>
    <w:p w14:paraId="3BA07710" w14:textId="77777777" w:rsidR="00602189" w:rsidRPr="00602189" w:rsidRDefault="00602189" w:rsidP="0060168C">
      <w:pPr>
        <w:numPr>
          <w:ilvl w:val="0"/>
          <w:numId w:val="116"/>
        </w:numPr>
        <w:suppressAutoHyphens/>
        <w:ind w:left="656" w:hanging="334"/>
        <w:jc w:val="both"/>
        <w:textAlignment w:val="baseline"/>
        <w:rPr>
          <w:rFonts w:ascii="Arial" w:eastAsia="Times New Roman" w:hAnsi="Arial" w:cs="Arial"/>
          <w:sz w:val="18"/>
          <w:szCs w:val="18"/>
        </w:rPr>
      </w:pPr>
      <w:r w:rsidRPr="00602189">
        <w:rPr>
          <w:rFonts w:ascii="Arial" w:eastAsia="Times New Roman" w:hAnsi="Arial" w:cs="Arial"/>
          <w:sz w:val="18"/>
          <w:szCs w:val="18"/>
        </w:rPr>
        <w:t>powierzył przetwarzanie danych innemu podmiotowi bez zgody Administratora danych.</w:t>
      </w:r>
    </w:p>
    <w:p w14:paraId="160472A3" w14:textId="77777777" w:rsidR="00602189" w:rsidRPr="00602189" w:rsidRDefault="00602189" w:rsidP="0060168C">
      <w:pPr>
        <w:numPr>
          <w:ilvl w:val="3"/>
          <w:numId w:val="115"/>
        </w:numPr>
        <w:suppressAutoHyphens/>
        <w:ind w:left="283" w:hanging="283"/>
        <w:jc w:val="both"/>
        <w:textAlignment w:val="baseline"/>
        <w:rPr>
          <w:rFonts w:ascii="Arial" w:eastAsia="Times New Roman" w:hAnsi="Arial" w:cs="Arial"/>
          <w:sz w:val="18"/>
          <w:szCs w:val="18"/>
        </w:rPr>
      </w:pPr>
      <w:r w:rsidRPr="00602189">
        <w:rPr>
          <w:rFonts w:ascii="Arial" w:eastAsia="Times New Roman" w:hAnsi="Arial" w:cs="Arial"/>
          <w:sz w:val="18"/>
          <w:szCs w:val="18"/>
        </w:rPr>
        <w:t>W przypadku odstąpienia Administratora danych od dalszego powierzania przetwarzania danych osobowych rozwiązaniu ulega Umowa główna, w takim zakresie w jakim niezbędne do jej dalszego wykonywania jest przetwarzanie danych osobowych.</w:t>
      </w:r>
    </w:p>
    <w:p w14:paraId="43AE982E" w14:textId="77777777" w:rsidR="00602189" w:rsidRPr="00602189" w:rsidRDefault="00602189" w:rsidP="00602189">
      <w:pPr>
        <w:rPr>
          <w:rFonts w:ascii="Arial" w:eastAsia="Times New Roman" w:hAnsi="Arial" w:cs="Arial"/>
          <w:sz w:val="18"/>
          <w:szCs w:val="18"/>
        </w:rPr>
      </w:pPr>
    </w:p>
    <w:p w14:paraId="1C10E2B2" w14:textId="77777777" w:rsidR="00602189" w:rsidRPr="00602189" w:rsidRDefault="00602189" w:rsidP="00602189">
      <w:pPr>
        <w:pStyle w:val="Standard"/>
        <w:jc w:val="both"/>
        <w:rPr>
          <w:rFonts w:ascii="Arial" w:hAnsi="Arial" w:cs="Arial"/>
          <w:sz w:val="18"/>
          <w:szCs w:val="18"/>
        </w:rPr>
      </w:pPr>
    </w:p>
    <w:p w14:paraId="4ED5932A" w14:textId="77777777" w:rsidR="00602189" w:rsidRPr="00602189" w:rsidRDefault="00602189" w:rsidP="00602189">
      <w:pPr>
        <w:pStyle w:val="Standard"/>
        <w:jc w:val="center"/>
        <w:rPr>
          <w:rFonts w:ascii="Arial" w:hAnsi="Arial" w:cs="Arial"/>
          <w:sz w:val="18"/>
          <w:szCs w:val="18"/>
        </w:rPr>
      </w:pPr>
      <w:r w:rsidRPr="00602189">
        <w:rPr>
          <w:rFonts w:ascii="Arial" w:hAnsi="Arial" w:cs="Arial"/>
          <w:b/>
          <w:sz w:val="18"/>
          <w:szCs w:val="18"/>
        </w:rPr>
        <w:t xml:space="preserve">ADMINISTRATOR DANYCH OSOBOWYCH                                               </w:t>
      </w:r>
      <w:r w:rsidRPr="00602189">
        <w:rPr>
          <w:rFonts w:ascii="Arial" w:hAnsi="Arial" w:cs="Arial"/>
          <w:b/>
          <w:sz w:val="18"/>
          <w:szCs w:val="18"/>
        </w:rPr>
        <w:tab/>
        <w:t>                                                                          PROCESOR</w:t>
      </w:r>
    </w:p>
    <w:p w14:paraId="256EB069" w14:textId="4087DD7B" w:rsidR="00B474FC" w:rsidRPr="00B474FC" w:rsidRDefault="00602189" w:rsidP="00B474FC">
      <w:pPr>
        <w:rPr>
          <w:rFonts w:ascii="Arial" w:eastAsia="Times New Roman" w:hAnsi="Arial" w:cs="Arial"/>
          <w:b/>
          <w:sz w:val="20"/>
          <w:szCs w:val="20"/>
          <w:u w:val="single"/>
          <w:lang w:eastAsia="ar-SA"/>
        </w:rPr>
      </w:pPr>
      <w:r>
        <w:rPr>
          <w:rFonts w:ascii="Arial" w:hAnsi="Arial" w:cs="Arial"/>
          <w:b/>
          <w:i/>
          <w:sz w:val="20"/>
          <w:u w:val="single"/>
        </w:rPr>
        <w:br w:type="page"/>
      </w:r>
    </w:p>
    <w:p w14:paraId="33025080" w14:textId="288A40B4" w:rsidR="00B474FC" w:rsidRPr="00B474FC" w:rsidRDefault="00B474FC" w:rsidP="00B474FC">
      <w:pPr>
        <w:pStyle w:val="Nagwek1"/>
        <w:numPr>
          <w:ilvl w:val="0"/>
          <w:numId w:val="0"/>
        </w:numPr>
        <w:ind w:left="-720"/>
        <w:jc w:val="right"/>
        <w:rPr>
          <w:rFonts w:ascii="Arial" w:hAnsi="Arial" w:cs="Arial"/>
          <w:i/>
          <w:iCs/>
          <w:sz w:val="20"/>
        </w:rPr>
      </w:pPr>
      <w:r w:rsidRPr="00B474FC">
        <w:rPr>
          <w:rFonts w:ascii="Arial" w:hAnsi="Arial" w:cs="Arial"/>
          <w:i/>
          <w:iCs/>
          <w:sz w:val="20"/>
        </w:rPr>
        <w:lastRenderedPageBreak/>
        <w:t xml:space="preserve">Załącznik nr </w:t>
      </w:r>
      <w:r w:rsidR="00561CD6">
        <w:rPr>
          <w:rFonts w:ascii="Arial" w:hAnsi="Arial" w:cs="Arial"/>
          <w:i/>
          <w:iCs/>
          <w:sz w:val="20"/>
        </w:rPr>
        <w:t>10</w:t>
      </w:r>
    </w:p>
    <w:p w14:paraId="1988DFE7" w14:textId="77777777" w:rsidR="00B474FC" w:rsidRPr="00B474FC" w:rsidRDefault="00B474FC" w:rsidP="00B474FC">
      <w:pPr>
        <w:pStyle w:val="Nagwek1"/>
        <w:jc w:val="center"/>
        <w:rPr>
          <w:rFonts w:asciiTheme="minorHAnsi" w:hAnsiTheme="minorHAnsi" w:cstheme="minorHAnsi"/>
          <w:b w:val="0"/>
          <w:bCs/>
          <w:kern w:val="36"/>
          <w:szCs w:val="24"/>
          <w:lang w:eastAsia="pl-PL"/>
        </w:rPr>
      </w:pPr>
    </w:p>
    <w:p w14:paraId="05C2E618" w14:textId="77777777" w:rsidR="00561CD6" w:rsidRPr="00561CD6" w:rsidRDefault="00B474FC" w:rsidP="00B474FC">
      <w:pPr>
        <w:pStyle w:val="Nagwek1"/>
        <w:jc w:val="center"/>
        <w:rPr>
          <w:rFonts w:ascii="Arial" w:hAnsi="Arial" w:cs="Arial"/>
          <w:b w:val="0"/>
          <w:bCs/>
          <w:kern w:val="36"/>
          <w:sz w:val="20"/>
          <w:u w:val="none"/>
          <w:lang w:eastAsia="pl-PL"/>
        </w:rPr>
      </w:pPr>
      <w:r w:rsidRPr="00561CD6">
        <w:rPr>
          <w:rFonts w:ascii="Arial" w:hAnsi="Arial" w:cs="Arial"/>
          <w:sz w:val="20"/>
          <w:u w:val="none"/>
        </w:rPr>
        <w:t xml:space="preserve">Ankieta oceny podmiotu przetwarzającego zgodnie z art. 28 ust. 1 </w:t>
      </w:r>
      <w:r w:rsidRPr="00561CD6">
        <w:rPr>
          <w:rFonts w:ascii="Arial" w:hAnsi="Arial" w:cs="Arial"/>
          <w:bCs/>
          <w:kern w:val="36"/>
          <w:sz w:val="20"/>
          <w:u w:val="none"/>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w:t>
      </w:r>
    </w:p>
    <w:p w14:paraId="4F8564DE" w14:textId="5AE1067E" w:rsidR="00B474FC" w:rsidRPr="00561CD6" w:rsidRDefault="00B474FC" w:rsidP="00B474FC">
      <w:pPr>
        <w:pStyle w:val="Nagwek1"/>
        <w:jc w:val="center"/>
        <w:rPr>
          <w:rFonts w:ascii="Arial" w:hAnsi="Arial" w:cs="Arial"/>
          <w:b w:val="0"/>
          <w:bCs/>
          <w:kern w:val="36"/>
          <w:sz w:val="20"/>
          <w:u w:val="none"/>
          <w:lang w:eastAsia="pl-PL"/>
        </w:rPr>
      </w:pPr>
      <w:r w:rsidRPr="00561CD6">
        <w:rPr>
          <w:rFonts w:ascii="Arial" w:hAnsi="Arial" w:cs="Arial"/>
          <w:bCs/>
          <w:kern w:val="36"/>
          <w:sz w:val="20"/>
          <w:u w:val="none"/>
          <w:lang w:eastAsia="pl-PL"/>
        </w:rPr>
        <w:t>(ogólne rozporządzenie o ochronie danych - RODO)</w:t>
      </w:r>
    </w:p>
    <w:p w14:paraId="4B7B89A4" w14:textId="77777777" w:rsidR="00B474FC" w:rsidRPr="00B474FC" w:rsidRDefault="00B474FC" w:rsidP="00B474FC">
      <w:pPr>
        <w:rPr>
          <w:rFonts w:ascii="Arial" w:hAnsi="Arial" w:cs="Arial"/>
          <w:sz w:val="20"/>
          <w:szCs w:val="20"/>
        </w:rPr>
      </w:pPr>
    </w:p>
    <w:tbl>
      <w:tblPr>
        <w:tblStyle w:val="Tabela-Siatka"/>
        <w:tblW w:w="10802" w:type="dxa"/>
        <w:tblInd w:w="-601" w:type="dxa"/>
        <w:tblLook w:val="04A0" w:firstRow="1" w:lastRow="0" w:firstColumn="1" w:lastColumn="0" w:noHBand="0" w:noVBand="1"/>
      </w:tblPr>
      <w:tblGrid>
        <w:gridCol w:w="4678"/>
        <w:gridCol w:w="6124"/>
      </w:tblGrid>
      <w:tr w:rsidR="00B474FC" w:rsidRPr="004C273D" w14:paraId="752BEEB2" w14:textId="77777777" w:rsidTr="004C273D">
        <w:trPr>
          <w:trHeight w:val="567"/>
        </w:trPr>
        <w:tc>
          <w:tcPr>
            <w:tcW w:w="4678" w:type="dxa"/>
          </w:tcPr>
          <w:p w14:paraId="5D5C2F1E" w14:textId="77777777" w:rsidR="00B474FC" w:rsidRPr="004C273D" w:rsidRDefault="00B474FC" w:rsidP="00711A56">
            <w:pPr>
              <w:rPr>
                <w:rFonts w:ascii="Arial" w:hAnsi="Arial" w:cs="Arial"/>
                <w:sz w:val="19"/>
                <w:szCs w:val="19"/>
              </w:rPr>
            </w:pPr>
            <w:r w:rsidRPr="004C273D">
              <w:rPr>
                <w:rFonts w:ascii="Arial" w:hAnsi="Arial" w:cs="Arial"/>
                <w:sz w:val="19"/>
                <w:szCs w:val="19"/>
              </w:rPr>
              <w:t>Nazwa podmiotu przetwarzającego</w:t>
            </w:r>
          </w:p>
        </w:tc>
        <w:tc>
          <w:tcPr>
            <w:tcW w:w="6124" w:type="dxa"/>
          </w:tcPr>
          <w:p w14:paraId="34888A3C" w14:textId="77777777" w:rsidR="00B474FC" w:rsidRPr="004C273D" w:rsidRDefault="00B474FC" w:rsidP="00711A56">
            <w:pPr>
              <w:rPr>
                <w:rFonts w:ascii="Arial" w:hAnsi="Arial" w:cs="Arial"/>
                <w:sz w:val="19"/>
                <w:szCs w:val="19"/>
              </w:rPr>
            </w:pPr>
          </w:p>
        </w:tc>
      </w:tr>
      <w:tr w:rsidR="00B474FC" w:rsidRPr="004C273D" w14:paraId="7EE3B62D" w14:textId="77777777" w:rsidTr="004C273D">
        <w:trPr>
          <w:trHeight w:val="567"/>
        </w:trPr>
        <w:tc>
          <w:tcPr>
            <w:tcW w:w="4678" w:type="dxa"/>
          </w:tcPr>
          <w:p w14:paraId="317106C5" w14:textId="77777777" w:rsidR="00B474FC" w:rsidRPr="004C273D" w:rsidRDefault="00B474FC" w:rsidP="00711A56">
            <w:pPr>
              <w:rPr>
                <w:rFonts w:ascii="Arial" w:hAnsi="Arial" w:cs="Arial"/>
                <w:sz w:val="19"/>
                <w:szCs w:val="19"/>
              </w:rPr>
            </w:pPr>
            <w:r w:rsidRPr="004C273D">
              <w:rPr>
                <w:rFonts w:ascii="Arial" w:hAnsi="Arial" w:cs="Arial"/>
                <w:sz w:val="19"/>
                <w:szCs w:val="19"/>
              </w:rPr>
              <w:t>Imię, nazwisko osoby wypełniającej</w:t>
            </w:r>
          </w:p>
        </w:tc>
        <w:tc>
          <w:tcPr>
            <w:tcW w:w="6124" w:type="dxa"/>
          </w:tcPr>
          <w:p w14:paraId="581D80D1" w14:textId="77777777" w:rsidR="00B474FC" w:rsidRPr="004C273D" w:rsidRDefault="00B474FC" w:rsidP="00711A56">
            <w:pPr>
              <w:rPr>
                <w:rFonts w:ascii="Arial" w:hAnsi="Arial" w:cs="Arial"/>
                <w:sz w:val="19"/>
                <w:szCs w:val="19"/>
              </w:rPr>
            </w:pPr>
          </w:p>
        </w:tc>
      </w:tr>
      <w:tr w:rsidR="00B474FC" w:rsidRPr="004C273D" w14:paraId="3BCF227C" w14:textId="77777777" w:rsidTr="004C273D">
        <w:trPr>
          <w:trHeight w:val="567"/>
        </w:trPr>
        <w:tc>
          <w:tcPr>
            <w:tcW w:w="4678" w:type="dxa"/>
          </w:tcPr>
          <w:p w14:paraId="00D0DDE7" w14:textId="77777777" w:rsidR="00B474FC" w:rsidRPr="004C273D" w:rsidRDefault="00B474FC" w:rsidP="00711A56">
            <w:pPr>
              <w:rPr>
                <w:rFonts w:ascii="Arial" w:hAnsi="Arial" w:cs="Arial"/>
                <w:sz w:val="19"/>
                <w:szCs w:val="19"/>
              </w:rPr>
            </w:pPr>
            <w:r w:rsidRPr="004C273D">
              <w:rPr>
                <w:rFonts w:ascii="Arial" w:hAnsi="Arial" w:cs="Arial"/>
                <w:sz w:val="19"/>
                <w:szCs w:val="19"/>
              </w:rPr>
              <w:t xml:space="preserve">Dane kontaktowe </w:t>
            </w:r>
          </w:p>
        </w:tc>
        <w:tc>
          <w:tcPr>
            <w:tcW w:w="6124" w:type="dxa"/>
          </w:tcPr>
          <w:p w14:paraId="67DD9CA4" w14:textId="77777777" w:rsidR="00B474FC" w:rsidRPr="004C273D" w:rsidRDefault="00B474FC" w:rsidP="00711A56">
            <w:pPr>
              <w:rPr>
                <w:rFonts w:ascii="Arial" w:hAnsi="Arial" w:cs="Arial"/>
                <w:sz w:val="19"/>
                <w:szCs w:val="19"/>
              </w:rPr>
            </w:pPr>
          </w:p>
        </w:tc>
      </w:tr>
      <w:tr w:rsidR="00B474FC" w:rsidRPr="004C273D" w14:paraId="3B6C847F" w14:textId="77777777" w:rsidTr="004C273D">
        <w:trPr>
          <w:trHeight w:val="567"/>
        </w:trPr>
        <w:tc>
          <w:tcPr>
            <w:tcW w:w="4678" w:type="dxa"/>
          </w:tcPr>
          <w:p w14:paraId="146ACB5D" w14:textId="77777777" w:rsidR="00B474FC" w:rsidRPr="004C273D" w:rsidRDefault="00B474FC" w:rsidP="00711A56">
            <w:pPr>
              <w:rPr>
                <w:rFonts w:ascii="Arial" w:hAnsi="Arial" w:cs="Arial"/>
                <w:sz w:val="19"/>
                <w:szCs w:val="19"/>
              </w:rPr>
            </w:pPr>
            <w:r w:rsidRPr="004C273D">
              <w:rPr>
                <w:rFonts w:ascii="Arial" w:hAnsi="Arial" w:cs="Arial"/>
                <w:sz w:val="19"/>
                <w:szCs w:val="19"/>
              </w:rPr>
              <w:t>Numer umowy głównej, przedmiot umowy</w:t>
            </w:r>
          </w:p>
        </w:tc>
        <w:tc>
          <w:tcPr>
            <w:tcW w:w="6124" w:type="dxa"/>
          </w:tcPr>
          <w:p w14:paraId="600859DE" w14:textId="77777777" w:rsidR="00B474FC" w:rsidRPr="004C273D" w:rsidRDefault="00B474FC" w:rsidP="00711A56">
            <w:pPr>
              <w:rPr>
                <w:rFonts w:ascii="Arial" w:hAnsi="Arial" w:cs="Arial"/>
                <w:sz w:val="19"/>
                <w:szCs w:val="19"/>
              </w:rPr>
            </w:pPr>
          </w:p>
        </w:tc>
      </w:tr>
    </w:tbl>
    <w:p w14:paraId="4D23D6B9" w14:textId="77777777" w:rsidR="00B474FC" w:rsidRPr="004C273D" w:rsidRDefault="00B474FC" w:rsidP="00B474FC">
      <w:pPr>
        <w:rPr>
          <w:rFonts w:ascii="Arial" w:hAnsi="Arial" w:cs="Arial"/>
          <w:sz w:val="19"/>
          <w:szCs w:val="19"/>
        </w:rPr>
      </w:pPr>
    </w:p>
    <w:tbl>
      <w:tblPr>
        <w:tblStyle w:val="Tabela-Siatka"/>
        <w:tblW w:w="10802" w:type="dxa"/>
        <w:tblInd w:w="-601" w:type="dxa"/>
        <w:tblLayout w:type="fixed"/>
        <w:tblLook w:val="04A0" w:firstRow="1" w:lastRow="0" w:firstColumn="1" w:lastColumn="0" w:noHBand="0" w:noVBand="1"/>
      </w:tblPr>
      <w:tblGrid>
        <w:gridCol w:w="567"/>
        <w:gridCol w:w="5671"/>
        <w:gridCol w:w="1275"/>
        <w:gridCol w:w="3289"/>
      </w:tblGrid>
      <w:tr w:rsidR="00B474FC" w:rsidRPr="004C273D" w14:paraId="44DDAC68" w14:textId="77777777" w:rsidTr="004C273D">
        <w:tc>
          <w:tcPr>
            <w:tcW w:w="567" w:type="dxa"/>
          </w:tcPr>
          <w:p w14:paraId="72F16832" w14:textId="77777777" w:rsidR="00B474FC" w:rsidRPr="004C273D" w:rsidRDefault="00B474FC" w:rsidP="00711A56">
            <w:pPr>
              <w:rPr>
                <w:rFonts w:ascii="Arial" w:hAnsi="Arial" w:cs="Arial"/>
                <w:sz w:val="19"/>
                <w:szCs w:val="19"/>
              </w:rPr>
            </w:pPr>
            <w:r w:rsidRPr="004C273D">
              <w:rPr>
                <w:rFonts w:ascii="Arial" w:hAnsi="Arial" w:cs="Arial"/>
                <w:sz w:val="19"/>
                <w:szCs w:val="19"/>
              </w:rPr>
              <w:t>L.P.</w:t>
            </w:r>
          </w:p>
        </w:tc>
        <w:tc>
          <w:tcPr>
            <w:tcW w:w="5671" w:type="dxa"/>
          </w:tcPr>
          <w:p w14:paraId="32374312" w14:textId="77777777" w:rsidR="00B474FC" w:rsidRPr="004C273D" w:rsidRDefault="00B474FC" w:rsidP="00711A56">
            <w:pPr>
              <w:rPr>
                <w:rFonts w:ascii="Arial" w:hAnsi="Arial" w:cs="Arial"/>
                <w:sz w:val="19"/>
                <w:szCs w:val="19"/>
              </w:rPr>
            </w:pPr>
            <w:r w:rsidRPr="004C273D">
              <w:rPr>
                <w:rFonts w:ascii="Arial" w:hAnsi="Arial" w:cs="Arial"/>
                <w:sz w:val="19"/>
                <w:szCs w:val="19"/>
              </w:rPr>
              <w:t>Pytanie</w:t>
            </w:r>
          </w:p>
        </w:tc>
        <w:tc>
          <w:tcPr>
            <w:tcW w:w="1275" w:type="dxa"/>
          </w:tcPr>
          <w:p w14:paraId="0D14DB97" w14:textId="77777777" w:rsidR="00B474FC" w:rsidRPr="004C273D" w:rsidRDefault="00B474FC" w:rsidP="00711A56">
            <w:pPr>
              <w:rPr>
                <w:rFonts w:ascii="Arial" w:hAnsi="Arial" w:cs="Arial"/>
                <w:sz w:val="19"/>
                <w:szCs w:val="19"/>
              </w:rPr>
            </w:pPr>
            <w:r w:rsidRPr="004C273D">
              <w:rPr>
                <w:rFonts w:ascii="Arial" w:hAnsi="Arial" w:cs="Arial"/>
                <w:sz w:val="19"/>
                <w:szCs w:val="19"/>
              </w:rPr>
              <w:t>Odpowiedz TAK/NIE</w:t>
            </w:r>
          </w:p>
        </w:tc>
        <w:tc>
          <w:tcPr>
            <w:tcW w:w="3289" w:type="dxa"/>
          </w:tcPr>
          <w:p w14:paraId="7438DF5B" w14:textId="77777777" w:rsidR="00B474FC" w:rsidRPr="004C273D" w:rsidRDefault="00B474FC" w:rsidP="00711A56">
            <w:pPr>
              <w:rPr>
                <w:rFonts w:ascii="Arial" w:hAnsi="Arial" w:cs="Arial"/>
                <w:sz w:val="19"/>
                <w:szCs w:val="19"/>
              </w:rPr>
            </w:pPr>
            <w:r w:rsidRPr="004C273D">
              <w:rPr>
                <w:rFonts w:ascii="Arial" w:hAnsi="Arial" w:cs="Arial"/>
                <w:sz w:val="19"/>
                <w:szCs w:val="19"/>
              </w:rPr>
              <w:t>Uwagi</w:t>
            </w:r>
          </w:p>
        </w:tc>
      </w:tr>
      <w:tr w:rsidR="00B474FC" w:rsidRPr="004C273D" w14:paraId="76699B5C" w14:textId="77777777" w:rsidTr="004C273D">
        <w:tc>
          <w:tcPr>
            <w:tcW w:w="567" w:type="dxa"/>
          </w:tcPr>
          <w:p w14:paraId="072BDF7C" w14:textId="77777777" w:rsidR="00B474FC" w:rsidRPr="004C273D" w:rsidRDefault="00B474FC" w:rsidP="00711A56">
            <w:pPr>
              <w:rPr>
                <w:rFonts w:ascii="Arial" w:hAnsi="Arial" w:cs="Arial"/>
                <w:sz w:val="19"/>
                <w:szCs w:val="19"/>
              </w:rPr>
            </w:pPr>
            <w:r w:rsidRPr="004C273D">
              <w:rPr>
                <w:rFonts w:ascii="Arial" w:hAnsi="Arial" w:cs="Arial"/>
                <w:sz w:val="19"/>
                <w:szCs w:val="19"/>
              </w:rPr>
              <w:t>1</w:t>
            </w:r>
          </w:p>
        </w:tc>
        <w:tc>
          <w:tcPr>
            <w:tcW w:w="5671" w:type="dxa"/>
          </w:tcPr>
          <w:p w14:paraId="39295963" w14:textId="77777777" w:rsidR="00B474FC" w:rsidRPr="004C273D" w:rsidRDefault="00B474FC" w:rsidP="00711A56">
            <w:pPr>
              <w:rPr>
                <w:rFonts w:ascii="Arial" w:hAnsi="Arial" w:cs="Arial"/>
                <w:sz w:val="19"/>
                <w:szCs w:val="19"/>
              </w:rPr>
            </w:pPr>
            <w:r w:rsidRPr="004C273D">
              <w:rPr>
                <w:rFonts w:ascii="Arial" w:hAnsi="Arial" w:cs="Arial"/>
                <w:sz w:val="19"/>
                <w:szCs w:val="19"/>
              </w:rPr>
              <w:t>Czy wyznaczono IOD lub inną osobę odpowiedzialną za nadzór nad procesami przetwarzania danych osobowych?</w:t>
            </w:r>
          </w:p>
          <w:p w14:paraId="0256ED6E" w14:textId="77777777" w:rsidR="00B474FC" w:rsidRPr="004C273D" w:rsidRDefault="00B474FC" w:rsidP="00711A56">
            <w:pPr>
              <w:rPr>
                <w:rFonts w:ascii="Arial" w:hAnsi="Arial" w:cs="Arial"/>
                <w:sz w:val="19"/>
                <w:szCs w:val="19"/>
              </w:rPr>
            </w:pPr>
            <w:r w:rsidRPr="004C273D">
              <w:rPr>
                <w:rFonts w:ascii="Arial" w:hAnsi="Arial" w:cs="Arial"/>
                <w:sz w:val="19"/>
                <w:szCs w:val="19"/>
              </w:rPr>
              <w:t>Jeżeli tak to proszę o wpisanie danych kontaktowych.</w:t>
            </w:r>
          </w:p>
        </w:tc>
        <w:tc>
          <w:tcPr>
            <w:tcW w:w="1275" w:type="dxa"/>
          </w:tcPr>
          <w:p w14:paraId="5BDF4CDB" w14:textId="77777777" w:rsidR="00B474FC" w:rsidRPr="004C273D" w:rsidRDefault="00B474FC" w:rsidP="00711A56">
            <w:pPr>
              <w:rPr>
                <w:rFonts w:ascii="Arial" w:hAnsi="Arial" w:cs="Arial"/>
                <w:sz w:val="19"/>
                <w:szCs w:val="19"/>
              </w:rPr>
            </w:pPr>
          </w:p>
        </w:tc>
        <w:tc>
          <w:tcPr>
            <w:tcW w:w="3289" w:type="dxa"/>
          </w:tcPr>
          <w:p w14:paraId="20945ABC" w14:textId="77777777" w:rsidR="00B474FC" w:rsidRPr="004C273D" w:rsidRDefault="00B474FC" w:rsidP="00711A56">
            <w:pPr>
              <w:rPr>
                <w:rFonts w:ascii="Arial" w:hAnsi="Arial" w:cs="Arial"/>
                <w:sz w:val="19"/>
                <w:szCs w:val="19"/>
              </w:rPr>
            </w:pPr>
          </w:p>
        </w:tc>
      </w:tr>
      <w:tr w:rsidR="00B474FC" w:rsidRPr="004C273D" w14:paraId="18737CBF" w14:textId="77777777" w:rsidTr="004C273D">
        <w:tc>
          <w:tcPr>
            <w:tcW w:w="567" w:type="dxa"/>
          </w:tcPr>
          <w:p w14:paraId="4C7A1A0C" w14:textId="77777777" w:rsidR="00B474FC" w:rsidRPr="004C273D" w:rsidRDefault="00B474FC" w:rsidP="00711A56">
            <w:pPr>
              <w:rPr>
                <w:rFonts w:ascii="Arial" w:hAnsi="Arial" w:cs="Arial"/>
                <w:sz w:val="19"/>
                <w:szCs w:val="19"/>
              </w:rPr>
            </w:pPr>
            <w:r w:rsidRPr="004C273D">
              <w:rPr>
                <w:rFonts w:ascii="Arial" w:hAnsi="Arial" w:cs="Arial"/>
                <w:sz w:val="19"/>
                <w:szCs w:val="19"/>
              </w:rPr>
              <w:t>2</w:t>
            </w:r>
          </w:p>
        </w:tc>
        <w:tc>
          <w:tcPr>
            <w:tcW w:w="5671" w:type="dxa"/>
          </w:tcPr>
          <w:p w14:paraId="0346217E" w14:textId="77777777" w:rsidR="00B474FC" w:rsidRPr="004C273D" w:rsidRDefault="00B474FC" w:rsidP="00711A56">
            <w:pPr>
              <w:rPr>
                <w:rFonts w:ascii="Arial" w:hAnsi="Arial" w:cs="Arial"/>
                <w:sz w:val="19"/>
                <w:szCs w:val="19"/>
              </w:rPr>
            </w:pPr>
            <w:r w:rsidRPr="004C273D">
              <w:rPr>
                <w:rFonts w:ascii="Arial" w:hAnsi="Arial" w:cs="Arial"/>
                <w:sz w:val="19"/>
                <w:szCs w:val="19"/>
              </w:rPr>
              <w:t>Czy każda osoba mająca dostęp do powierzonych danych osobowych posiada stosowne upoważnienie do przetwarzania danych osobowych?</w:t>
            </w:r>
          </w:p>
        </w:tc>
        <w:tc>
          <w:tcPr>
            <w:tcW w:w="1275" w:type="dxa"/>
          </w:tcPr>
          <w:p w14:paraId="347F9E2A" w14:textId="77777777" w:rsidR="00B474FC" w:rsidRPr="004C273D" w:rsidRDefault="00B474FC" w:rsidP="00711A56">
            <w:pPr>
              <w:rPr>
                <w:rFonts w:ascii="Arial" w:hAnsi="Arial" w:cs="Arial"/>
                <w:sz w:val="19"/>
                <w:szCs w:val="19"/>
              </w:rPr>
            </w:pPr>
          </w:p>
        </w:tc>
        <w:tc>
          <w:tcPr>
            <w:tcW w:w="3289" w:type="dxa"/>
          </w:tcPr>
          <w:p w14:paraId="1EE37E5D" w14:textId="77777777" w:rsidR="00B474FC" w:rsidRPr="004C273D" w:rsidRDefault="00B474FC" w:rsidP="00711A56">
            <w:pPr>
              <w:rPr>
                <w:rFonts w:ascii="Arial" w:hAnsi="Arial" w:cs="Arial"/>
                <w:sz w:val="19"/>
                <w:szCs w:val="19"/>
              </w:rPr>
            </w:pPr>
          </w:p>
        </w:tc>
      </w:tr>
      <w:tr w:rsidR="00B474FC" w:rsidRPr="004C273D" w14:paraId="57E78FB5" w14:textId="77777777" w:rsidTr="004C273D">
        <w:tc>
          <w:tcPr>
            <w:tcW w:w="567" w:type="dxa"/>
          </w:tcPr>
          <w:p w14:paraId="21855F64" w14:textId="77777777" w:rsidR="00B474FC" w:rsidRPr="004C273D" w:rsidRDefault="00B474FC" w:rsidP="00711A56">
            <w:pPr>
              <w:rPr>
                <w:rFonts w:ascii="Arial" w:hAnsi="Arial" w:cs="Arial"/>
                <w:sz w:val="19"/>
                <w:szCs w:val="19"/>
              </w:rPr>
            </w:pPr>
            <w:r w:rsidRPr="004C273D">
              <w:rPr>
                <w:rFonts w:ascii="Arial" w:hAnsi="Arial" w:cs="Arial"/>
                <w:sz w:val="19"/>
                <w:szCs w:val="19"/>
              </w:rPr>
              <w:t>3</w:t>
            </w:r>
          </w:p>
        </w:tc>
        <w:tc>
          <w:tcPr>
            <w:tcW w:w="5671" w:type="dxa"/>
          </w:tcPr>
          <w:p w14:paraId="14A9350E" w14:textId="77777777" w:rsidR="00B474FC" w:rsidRPr="004C273D" w:rsidRDefault="00B474FC" w:rsidP="00711A56">
            <w:pPr>
              <w:rPr>
                <w:rFonts w:ascii="Arial" w:hAnsi="Arial" w:cs="Arial"/>
                <w:sz w:val="19"/>
                <w:szCs w:val="19"/>
              </w:rPr>
            </w:pPr>
            <w:r w:rsidRPr="004C273D">
              <w:rPr>
                <w:rFonts w:ascii="Arial" w:hAnsi="Arial" w:cs="Arial"/>
                <w:sz w:val="19"/>
                <w:szCs w:val="19"/>
              </w:rPr>
              <w:t xml:space="preserve">Czy prowadzona jest ewidencja osób upoważnionych? </w:t>
            </w:r>
          </w:p>
        </w:tc>
        <w:tc>
          <w:tcPr>
            <w:tcW w:w="1275" w:type="dxa"/>
          </w:tcPr>
          <w:p w14:paraId="3A6516A1" w14:textId="77777777" w:rsidR="00B474FC" w:rsidRPr="004C273D" w:rsidRDefault="00B474FC" w:rsidP="00711A56">
            <w:pPr>
              <w:rPr>
                <w:rFonts w:ascii="Arial" w:hAnsi="Arial" w:cs="Arial"/>
                <w:sz w:val="19"/>
                <w:szCs w:val="19"/>
              </w:rPr>
            </w:pPr>
          </w:p>
        </w:tc>
        <w:tc>
          <w:tcPr>
            <w:tcW w:w="3289" w:type="dxa"/>
          </w:tcPr>
          <w:p w14:paraId="5321EF56" w14:textId="77777777" w:rsidR="00B474FC" w:rsidRPr="004C273D" w:rsidRDefault="00B474FC" w:rsidP="00711A56">
            <w:pPr>
              <w:rPr>
                <w:rFonts w:ascii="Arial" w:hAnsi="Arial" w:cs="Arial"/>
                <w:sz w:val="19"/>
                <w:szCs w:val="19"/>
              </w:rPr>
            </w:pPr>
          </w:p>
        </w:tc>
      </w:tr>
      <w:tr w:rsidR="00B474FC" w:rsidRPr="004C273D" w14:paraId="25D275EA" w14:textId="77777777" w:rsidTr="004C273D">
        <w:tc>
          <w:tcPr>
            <w:tcW w:w="567" w:type="dxa"/>
          </w:tcPr>
          <w:p w14:paraId="6980E7F2" w14:textId="77777777" w:rsidR="00B474FC" w:rsidRPr="004C273D" w:rsidRDefault="00B474FC" w:rsidP="00711A56">
            <w:pPr>
              <w:rPr>
                <w:rFonts w:ascii="Arial" w:hAnsi="Arial" w:cs="Arial"/>
                <w:sz w:val="19"/>
                <w:szCs w:val="19"/>
              </w:rPr>
            </w:pPr>
            <w:r w:rsidRPr="004C273D">
              <w:rPr>
                <w:rFonts w:ascii="Arial" w:hAnsi="Arial" w:cs="Arial"/>
                <w:sz w:val="19"/>
                <w:szCs w:val="19"/>
              </w:rPr>
              <w:t>4</w:t>
            </w:r>
          </w:p>
        </w:tc>
        <w:tc>
          <w:tcPr>
            <w:tcW w:w="5671" w:type="dxa"/>
          </w:tcPr>
          <w:p w14:paraId="114F1CE9" w14:textId="77777777" w:rsidR="00B474FC" w:rsidRPr="004C273D" w:rsidRDefault="00B474FC" w:rsidP="00711A56">
            <w:pPr>
              <w:rPr>
                <w:rFonts w:ascii="Arial" w:hAnsi="Arial" w:cs="Arial"/>
                <w:sz w:val="19"/>
                <w:szCs w:val="19"/>
              </w:rPr>
            </w:pPr>
            <w:r w:rsidRPr="004C273D">
              <w:rPr>
                <w:rFonts w:ascii="Arial" w:hAnsi="Arial" w:cs="Arial"/>
                <w:sz w:val="19"/>
                <w:szCs w:val="19"/>
              </w:rPr>
              <w:t>Czy osoby dedykowane do obsługi umowy powierzenia z  zostały przeszkolone i zapoznane z przepisami dotyczącymi ochrony danych osobowych oraz zobowiązały się do zachowania tajemnicy lub podlegają odpowiedniemu ustawowemu obowiązkowi zachowania tajemnicy?  Czy jest to udokumentowane?</w:t>
            </w:r>
          </w:p>
        </w:tc>
        <w:tc>
          <w:tcPr>
            <w:tcW w:w="1275" w:type="dxa"/>
          </w:tcPr>
          <w:p w14:paraId="2314E300" w14:textId="77777777" w:rsidR="00B474FC" w:rsidRPr="004C273D" w:rsidRDefault="00B474FC" w:rsidP="00711A56">
            <w:pPr>
              <w:rPr>
                <w:rFonts w:ascii="Arial" w:hAnsi="Arial" w:cs="Arial"/>
                <w:sz w:val="19"/>
                <w:szCs w:val="19"/>
              </w:rPr>
            </w:pPr>
          </w:p>
        </w:tc>
        <w:tc>
          <w:tcPr>
            <w:tcW w:w="3289" w:type="dxa"/>
          </w:tcPr>
          <w:p w14:paraId="73552DFF" w14:textId="77777777" w:rsidR="00B474FC" w:rsidRPr="004C273D" w:rsidRDefault="00B474FC" w:rsidP="00711A56">
            <w:pPr>
              <w:rPr>
                <w:rFonts w:ascii="Arial" w:hAnsi="Arial" w:cs="Arial"/>
                <w:sz w:val="19"/>
                <w:szCs w:val="19"/>
              </w:rPr>
            </w:pPr>
          </w:p>
        </w:tc>
      </w:tr>
      <w:tr w:rsidR="00B474FC" w:rsidRPr="004C273D" w14:paraId="0A7C4CAA" w14:textId="77777777" w:rsidTr="004C273D">
        <w:tc>
          <w:tcPr>
            <w:tcW w:w="567" w:type="dxa"/>
          </w:tcPr>
          <w:p w14:paraId="1602699A" w14:textId="77777777" w:rsidR="00B474FC" w:rsidRPr="004C273D" w:rsidRDefault="00B474FC" w:rsidP="00711A56">
            <w:pPr>
              <w:rPr>
                <w:rFonts w:ascii="Arial" w:hAnsi="Arial" w:cs="Arial"/>
                <w:sz w:val="19"/>
                <w:szCs w:val="19"/>
              </w:rPr>
            </w:pPr>
            <w:r w:rsidRPr="004C273D">
              <w:rPr>
                <w:rFonts w:ascii="Arial" w:hAnsi="Arial" w:cs="Arial"/>
                <w:sz w:val="19"/>
                <w:szCs w:val="19"/>
              </w:rPr>
              <w:t>5</w:t>
            </w:r>
          </w:p>
        </w:tc>
        <w:tc>
          <w:tcPr>
            <w:tcW w:w="5671" w:type="dxa"/>
          </w:tcPr>
          <w:p w14:paraId="7599F961" w14:textId="77777777" w:rsidR="00B474FC" w:rsidRPr="004C273D" w:rsidRDefault="00B474FC" w:rsidP="00711A56">
            <w:pPr>
              <w:rPr>
                <w:rFonts w:ascii="Arial" w:hAnsi="Arial" w:cs="Arial"/>
                <w:sz w:val="19"/>
                <w:szCs w:val="19"/>
              </w:rPr>
            </w:pPr>
            <w:r w:rsidRPr="004C273D">
              <w:rPr>
                <w:rFonts w:ascii="Arial" w:hAnsi="Arial" w:cs="Arial"/>
                <w:sz w:val="19"/>
                <w:szCs w:val="19"/>
              </w:rPr>
              <w:t>Czy prowadzony jest rejestr kategorii czynności przetwarzania dokonywanych w imieniu administratora?</w:t>
            </w:r>
            <w:r w:rsidRPr="004C273D">
              <w:rPr>
                <w:rFonts w:ascii="Arial" w:hAnsi="Arial" w:cs="Arial"/>
                <w:b/>
                <w:color w:val="C00000"/>
                <w:sz w:val="19"/>
                <w:szCs w:val="19"/>
              </w:rPr>
              <w:t xml:space="preserve"> *</w:t>
            </w:r>
          </w:p>
        </w:tc>
        <w:tc>
          <w:tcPr>
            <w:tcW w:w="1275" w:type="dxa"/>
          </w:tcPr>
          <w:p w14:paraId="2F010689" w14:textId="77777777" w:rsidR="00B474FC" w:rsidRPr="004C273D" w:rsidRDefault="00B474FC" w:rsidP="00711A56">
            <w:pPr>
              <w:rPr>
                <w:rFonts w:ascii="Arial" w:hAnsi="Arial" w:cs="Arial"/>
                <w:sz w:val="19"/>
                <w:szCs w:val="19"/>
              </w:rPr>
            </w:pPr>
          </w:p>
        </w:tc>
        <w:tc>
          <w:tcPr>
            <w:tcW w:w="3289" w:type="dxa"/>
          </w:tcPr>
          <w:p w14:paraId="556478D4" w14:textId="77777777" w:rsidR="00B474FC" w:rsidRPr="004C273D" w:rsidRDefault="00B474FC" w:rsidP="00711A56">
            <w:pPr>
              <w:rPr>
                <w:rFonts w:ascii="Arial" w:hAnsi="Arial" w:cs="Arial"/>
                <w:sz w:val="19"/>
                <w:szCs w:val="19"/>
              </w:rPr>
            </w:pPr>
          </w:p>
        </w:tc>
      </w:tr>
      <w:tr w:rsidR="00B474FC" w:rsidRPr="004C273D" w14:paraId="7ABB9F86" w14:textId="77777777" w:rsidTr="004C273D">
        <w:tc>
          <w:tcPr>
            <w:tcW w:w="567" w:type="dxa"/>
          </w:tcPr>
          <w:p w14:paraId="5D95BB98" w14:textId="77777777" w:rsidR="00B474FC" w:rsidRPr="004C273D" w:rsidRDefault="00B474FC" w:rsidP="00711A56">
            <w:pPr>
              <w:rPr>
                <w:rFonts w:ascii="Arial" w:hAnsi="Arial" w:cs="Arial"/>
                <w:sz w:val="19"/>
                <w:szCs w:val="19"/>
              </w:rPr>
            </w:pPr>
            <w:r w:rsidRPr="004C273D">
              <w:rPr>
                <w:rFonts w:ascii="Arial" w:hAnsi="Arial" w:cs="Arial"/>
                <w:sz w:val="19"/>
                <w:szCs w:val="19"/>
              </w:rPr>
              <w:t>6</w:t>
            </w:r>
          </w:p>
        </w:tc>
        <w:tc>
          <w:tcPr>
            <w:tcW w:w="5671" w:type="dxa"/>
          </w:tcPr>
          <w:p w14:paraId="544AAC01" w14:textId="77777777" w:rsidR="00B474FC" w:rsidRPr="004C273D" w:rsidRDefault="00B474FC" w:rsidP="00711A56">
            <w:pPr>
              <w:rPr>
                <w:rFonts w:ascii="Arial" w:hAnsi="Arial" w:cs="Arial"/>
                <w:sz w:val="19"/>
                <w:szCs w:val="19"/>
              </w:rPr>
            </w:pPr>
            <w:r w:rsidRPr="004C273D">
              <w:rPr>
                <w:rFonts w:ascii="Arial" w:hAnsi="Arial" w:cs="Arial"/>
                <w:sz w:val="19"/>
                <w:szCs w:val="19"/>
              </w:rPr>
              <w:t>Czy przeprowadzane są audyty zgodności przetwarzania danych osobowych?</w:t>
            </w:r>
          </w:p>
        </w:tc>
        <w:tc>
          <w:tcPr>
            <w:tcW w:w="1275" w:type="dxa"/>
          </w:tcPr>
          <w:p w14:paraId="4FB590E2" w14:textId="77777777" w:rsidR="00B474FC" w:rsidRPr="004C273D" w:rsidRDefault="00B474FC" w:rsidP="00711A56">
            <w:pPr>
              <w:rPr>
                <w:rFonts w:ascii="Arial" w:hAnsi="Arial" w:cs="Arial"/>
                <w:sz w:val="19"/>
                <w:szCs w:val="19"/>
              </w:rPr>
            </w:pPr>
          </w:p>
        </w:tc>
        <w:tc>
          <w:tcPr>
            <w:tcW w:w="3289" w:type="dxa"/>
          </w:tcPr>
          <w:p w14:paraId="038404DF" w14:textId="77777777" w:rsidR="00B474FC" w:rsidRPr="004C273D" w:rsidRDefault="00B474FC" w:rsidP="00711A56">
            <w:pPr>
              <w:rPr>
                <w:rFonts w:ascii="Arial" w:hAnsi="Arial" w:cs="Arial"/>
                <w:sz w:val="19"/>
                <w:szCs w:val="19"/>
              </w:rPr>
            </w:pPr>
          </w:p>
        </w:tc>
      </w:tr>
      <w:tr w:rsidR="00B474FC" w:rsidRPr="004C273D" w14:paraId="400DD873" w14:textId="77777777" w:rsidTr="004C273D">
        <w:tc>
          <w:tcPr>
            <w:tcW w:w="567" w:type="dxa"/>
          </w:tcPr>
          <w:p w14:paraId="0AE3C095" w14:textId="77777777" w:rsidR="00B474FC" w:rsidRPr="004C273D" w:rsidRDefault="00B474FC" w:rsidP="00711A56">
            <w:pPr>
              <w:rPr>
                <w:rFonts w:ascii="Arial" w:hAnsi="Arial" w:cs="Arial"/>
                <w:sz w:val="19"/>
                <w:szCs w:val="19"/>
              </w:rPr>
            </w:pPr>
            <w:r w:rsidRPr="004C273D">
              <w:rPr>
                <w:rFonts w:ascii="Arial" w:hAnsi="Arial" w:cs="Arial"/>
                <w:sz w:val="19"/>
                <w:szCs w:val="19"/>
              </w:rPr>
              <w:t>7</w:t>
            </w:r>
          </w:p>
        </w:tc>
        <w:tc>
          <w:tcPr>
            <w:tcW w:w="5671" w:type="dxa"/>
          </w:tcPr>
          <w:p w14:paraId="5E5FD2FE" w14:textId="77777777" w:rsidR="00B474FC" w:rsidRPr="004C273D" w:rsidRDefault="00B474FC" w:rsidP="00711A56">
            <w:pPr>
              <w:rPr>
                <w:rFonts w:ascii="Arial" w:hAnsi="Arial" w:cs="Arial"/>
                <w:sz w:val="19"/>
                <w:szCs w:val="19"/>
              </w:rPr>
            </w:pPr>
            <w:r w:rsidRPr="004C273D">
              <w:rPr>
                <w:rFonts w:ascii="Arial" w:hAnsi="Arial" w:cs="Arial"/>
                <w:sz w:val="19"/>
                <w:szCs w:val="19"/>
              </w:rPr>
              <w:t>Czy zostały wdrożone odpowiednie środki organizacyjne w celu zapewnienia bezpieczeństwa powierzonych danych osobowych w sposób odpowiadający ryzyku naruszenia praw lub wolności osób fizycznych np. polityka bezpieczeństwa, wyznaczenie obszarów przetwarzania, procedury szczegółowe dotyczące sposobu zabezpieczenia i organizacji przewarzania danych? Jakie?</w:t>
            </w:r>
          </w:p>
        </w:tc>
        <w:tc>
          <w:tcPr>
            <w:tcW w:w="1275" w:type="dxa"/>
          </w:tcPr>
          <w:p w14:paraId="1D2E4353" w14:textId="77777777" w:rsidR="00B474FC" w:rsidRPr="004C273D" w:rsidRDefault="00B474FC" w:rsidP="00711A56">
            <w:pPr>
              <w:rPr>
                <w:rFonts w:ascii="Arial" w:hAnsi="Arial" w:cs="Arial"/>
                <w:sz w:val="19"/>
                <w:szCs w:val="19"/>
              </w:rPr>
            </w:pPr>
          </w:p>
        </w:tc>
        <w:tc>
          <w:tcPr>
            <w:tcW w:w="3289" w:type="dxa"/>
          </w:tcPr>
          <w:p w14:paraId="12D993F5" w14:textId="77777777" w:rsidR="00B474FC" w:rsidRPr="004C273D" w:rsidRDefault="00B474FC" w:rsidP="00711A56">
            <w:pPr>
              <w:rPr>
                <w:rFonts w:ascii="Arial" w:hAnsi="Arial" w:cs="Arial"/>
                <w:sz w:val="19"/>
                <w:szCs w:val="19"/>
              </w:rPr>
            </w:pPr>
          </w:p>
        </w:tc>
      </w:tr>
      <w:tr w:rsidR="00B474FC" w:rsidRPr="004C273D" w14:paraId="164A59F6" w14:textId="77777777" w:rsidTr="004C273D">
        <w:tc>
          <w:tcPr>
            <w:tcW w:w="567" w:type="dxa"/>
          </w:tcPr>
          <w:p w14:paraId="6E358153" w14:textId="77777777" w:rsidR="00B474FC" w:rsidRPr="004C273D" w:rsidRDefault="00B474FC" w:rsidP="00711A56">
            <w:pPr>
              <w:rPr>
                <w:rFonts w:ascii="Arial" w:hAnsi="Arial" w:cs="Arial"/>
                <w:sz w:val="19"/>
                <w:szCs w:val="19"/>
              </w:rPr>
            </w:pPr>
            <w:r w:rsidRPr="004C273D">
              <w:rPr>
                <w:rFonts w:ascii="Arial" w:hAnsi="Arial" w:cs="Arial"/>
                <w:sz w:val="19"/>
                <w:szCs w:val="19"/>
              </w:rPr>
              <w:t>8</w:t>
            </w:r>
          </w:p>
        </w:tc>
        <w:tc>
          <w:tcPr>
            <w:tcW w:w="5671" w:type="dxa"/>
          </w:tcPr>
          <w:p w14:paraId="15AF4D48" w14:textId="77777777" w:rsidR="00B474FC" w:rsidRPr="004C273D" w:rsidRDefault="00B474FC" w:rsidP="00711A56">
            <w:pPr>
              <w:rPr>
                <w:rFonts w:ascii="Arial" w:hAnsi="Arial" w:cs="Arial"/>
                <w:sz w:val="19"/>
                <w:szCs w:val="19"/>
              </w:rPr>
            </w:pPr>
            <w:r w:rsidRPr="004C273D">
              <w:rPr>
                <w:rFonts w:ascii="Arial" w:hAnsi="Arial" w:cs="Arial"/>
                <w:sz w:val="19"/>
                <w:szCs w:val="19"/>
              </w:rPr>
              <w:t>Czy zostały wdrożone środki fizyczne zabezpieczenia przed dostępem osób nieupoważnionych ? Proszę krótko je wskazać np.: system kontroli dostępu, drzwi zamykane na klucz, system alarmowy, monitoring wizyjny.</w:t>
            </w:r>
          </w:p>
        </w:tc>
        <w:tc>
          <w:tcPr>
            <w:tcW w:w="1275" w:type="dxa"/>
          </w:tcPr>
          <w:p w14:paraId="01348E04" w14:textId="77777777" w:rsidR="00B474FC" w:rsidRPr="004C273D" w:rsidRDefault="00B474FC" w:rsidP="00711A56">
            <w:pPr>
              <w:rPr>
                <w:rFonts w:ascii="Arial" w:hAnsi="Arial" w:cs="Arial"/>
                <w:sz w:val="19"/>
                <w:szCs w:val="19"/>
              </w:rPr>
            </w:pPr>
          </w:p>
        </w:tc>
        <w:tc>
          <w:tcPr>
            <w:tcW w:w="3289" w:type="dxa"/>
          </w:tcPr>
          <w:p w14:paraId="5838CE2C" w14:textId="77777777" w:rsidR="00B474FC" w:rsidRPr="004C273D" w:rsidRDefault="00B474FC" w:rsidP="00711A56">
            <w:pPr>
              <w:rPr>
                <w:rFonts w:ascii="Arial" w:hAnsi="Arial" w:cs="Arial"/>
                <w:sz w:val="19"/>
                <w:szCs w:val="19"/>
              </w:rPr>
            </w:pPr>
          </w:p>
        </w:tc>
      </w:tr>
      <w:tr w:rsidR="00B474FC" w:rsidRPr="004C273D" w14:paraId="58155E4F" w14:textId="77777777" w:rsidTr="004C273D">
        <w:tc>
          <w:tcPr>
            <w:tcW w:w="567" w:type="dxa"/>
          </w:tcPr>
          <w:p w14:paraId="3D69E77E" w14:textId="77777777" w:rsidR="00B474FC" w:rsidRPr="004C273D" w:rsidRDefault="00B474FC" w:rsidP="00711A56">
            <w:pPr>
              <w:rPr>
                <w:rFonts w:ascii="Arial" w:hAnsi="Arial" w:cs="Arial"/>
                <w:sz w:val="19"/>
                <w:szCs w:val="19"/>
              </w:rPr>
            </w:pPr>
            <w:r w:rsidRPr="004C273D">
              <w:rPr>
                <w:rFonts w:ascii="Arial" w:hAnsi="Arial" w:cs="Arial"/>
                <w:sz w:val="19"/>
                <w:szCs w:val="19"/>
              </w:rPr>
              <w:t>9</w:t>
            </w:r>
          </w:p>
        </w:tc>
        <w:tc>
          <w:tcPr>
            <w:tcW w:w="5671" w:type="dxa"/>
          </w:tcPr>
          <w:p w14:paraId="22E29E4C" w14:textId="77777777" w:rsidR="00B474FC" w:rsidRPr="004C273D" w:rsidRDefault="00B474FC" w:rsidP="00711A56">
            <w:pPr>
              <w:rPr>
                <w:rFonts w:ascii="Arial" w:hAnsi="Arial" w:cs="Arial"/>
                <w:sz w:val="19"/>
                <w:szCs w:val="19"/>
              </w:rPr>
            </w:pPr>
            <w:r w:rsidRPr="004C273D">
              <w:rPr>
                <w:rFonts w:ascii="Arial" w:hAnsi="Arial" w:cs="Arial"/>
                <w:sz w:val="19"/>
                <w:szCs w:val="19"/>
              </w:rPr>
              <w:t>Czy skuteczność środków zabezpieczających jest regularnie sprawdzana?</w:t>
            </w:r>
          </w:p>
        </w:tc>
        <w:tc>
          <w:tcPr>
            <w:tcW w:w="1275" w:type="dxa"/>
          </w:tcPr>
          <w:p w14:paraId="6ADF950F" w14:textId="77777777" w:rsidR="00B474FC" w:rsidRPr="004C273D" w:rsidRDefault="00B474FC" w:rsidP="00711A56">
            <w:pPr>
              <w:rPr>
                <w:rFonts w:ascii="Arial" w:hAnsi="Arial" w:cs="Arial"/>
                <w:sz w:val="19"/>
                <w:szCs w:val="19"/>
              </w:rPr>
            </w:pPr>
          </w:p>
        </w:tc>
        <w:tc>
          <w:tcPr>
            <w:tcW w:w="3289" w:type="dxa"/>
          </w:tcPr>
          <w:p w14:paraId="1E665D48" w14:textId="77777777" w:rsidR="00B474FC" w:rsidRPr="004C273D" w:rsidRDefault="00B474FC" w:rsidP="00711A56">
            <w:pPr>
              <w:rPr>
                <w:rFonts w:ascii="Arial" w:hAnsi="Arial" w:cs="Arial"/>
                <w:sz w:val="19"/>
                <w:szCs w:val="19"/>
              </w:rPr>
            </w:pPr>
          </w:p>
        </w:tc>
      </w:tr>
      <w:tr w:rsidR="00B474FC" w:rsidRPr="004C273D" w14:paraId="0B43E76C" w14:textId="77777777" w:rsidTr="004C273D">
        <w:tc>
          <w:tcPr>
            <w:tcW w:w="567" w:type="dxa"/>
          </w:tcPr>
          <w:p w14:paraId="46CFDDA8" w14:textId="77777777" w:rsidR="00B474FC" w:rsidRPr="004C273D" w:rsidRDefault="00B474FC" w:rsidP="00711A56">
            <w:pPr>
              <w:rPr>
                <w:rFonts w:ascii="Arial" w:hAnsi="Arial" w:cs="Arial"/>
                <w:sz w:val="19"/>
                <w:szCs w:val="19"/>
              </w:rPr>
            </w:pPr>
            <w:r w:rsidRPr="004C273D">
              <w:rPr>
                <w:rFonts w:ascii="Arial" w:hAnsi="Arial" w:cs="Arial"/>
                <w:sz w:val="19"/>
                <w:szCs w:val="19"/>
              </w:rPr>
              <w:t>10</w:t>
            </w:r>
          </w:p>
        </w:tc>
        <w:tc>
          <w:tcPr>
            <w:tcW w:w="5671" w:type="dxa"/>
          </w:tcPr>
          <w:p w14:paraId="2F775185" w14:textId="77777777" w:rsidR="00B474FC" w:rsidRPr="004C273D" w:rsidRDefault="00B474FC" w:rsidP="00711A56">
            <w:pPr>
              <w:rPr>
                <w:rFonts w:ascii="Arial" w:hAnsi="Arial" w:cs="Arial"/>
                <w:sz w:val="19"/>
                <w:szCs w:val="19"/>
              </w:rPr>
            </w:pPr>
            <w:r w:rsidRPr="004C273D">
              <w:rPr>
                <w:rFonts w:ascii="Arial" w:hAnsi="Arial" w:cs="Arial"/>
                <w:sz w:val="19"/>
                <w:szCs w:val="19"/>
              </w:rPr>
              <w:t>Czy dokumentacja związana z ochroną danych osobowych  podlega przeglądom i jest okresowo aktualizowana?</w:t>
            </w:r>
          </w:p>
        </w:tc>
        <w:tc>
          <w:tcPr>
            <w:tcW w:w="1275" w:type="dxa"/>
          </w:tcPr>
          <w:p w14:paraId="0F7F2CD7" w14:textId="77777777" w:rsidR="00B474FC" w:rsidRPr="004C273D" w:rsidRDefault="00B474FC" w:rsidP="00711A56">
            <w:pPr>
              <w:rPr>
                <w:rFonts w:ascii="Arial" w:hAnsi="Arial" w:cs="Arial"/>
                <w:sz w:val="19"/>
                <w:szCs w:val="19"/>
              </w:rPr>
            </w:pPr>
          </w:p>
        </w:tc>
        <w:tc>
          <w:tcPr>
            <w:tcW w:w="3289" w:type="dxa"/>
          </w:tcPr>
          <w:p w14:paraId="1CE7FF90" w14:textId="77777777" w:rsidR="00B474FC" w:rsidRPr="004C273D" w:rsidRDefault="00B474FC" w:rsidP="00711A56">
            <w:pPr>
              <w:rPr>
                <w:rFonts w:ascii="Arial" w:hAnsi="Arial" w:cs="Arial"/>
                <w:sz w:val="19"/>
                <w:szCs w:val="19"/>
              </w:rPr>
            </w:pPr>
          </w:p>
        </w:tc>
      </w:tr>
      <w:tr w:rsidR="00B474FC" w:rsidRPr="004C273D" w14:paraId="50FAE739" w14:textId="77777777" w:rsidTr="004C273D">
        <w:tc>
          <w:tcPr>
            <w:tcW w:w="567" w:type="dxa"/>
          </w:tcPr>
          <w:p w14:paraId="4711BEE0" w14:textId="77777777" w:rsidR="00B474FC" w:rsidRPr="004C273D" w:rsidRDefault="00B474FC" w:rsidP="00711A56">
            <w:pPr>
              <w:rPr>
                <w:rFonts w:ascii="Arial" w:hAnsi="Arial" w:cs="Arial"/>
                <w:sz w:val="19"/>
                <w:szCs w:val="19"/>
              </w:rPr>
            </w:pPr>
            <w:r w:rsidRPr="004C273D">
              <w:rPr>
                <w:rFonts w:ascii="Arial" w:hAnsi="Arial" w:cs="Arial"/>
                <w:sz w:val="19"/>
                <w:szCs w:val="19"/>
              </w:rPr>
              <w:t>11</w:t>
            </w:r>
          </w:p>
        </w:tc>
        <w:tc>
          <w:tcPr>
            <w:tcW w:w="5671" w:type="dxa"/>
          </w:tcPr>
          <w:p w14:paraId="0ED46A66" w14:textId="77777777" w:rsidR="00B474FC" w:rsidRPr="004C273D" w:rsidRDefault="00B474FC" w:rsidP="00711A56">
            <w:pPr>
              <w:rPr>
                <w:rFonts w:ascii="Arial" w:hAnsi="Arial" w:cs="Arial"/>
                <w:sz w:val="19"/>
                <w:szCs w:val="19"/>
              </w:rPr>
            </w:pPr>
            <w:r w:rsidRPr="004C273D">
              <w:rPr>
                <w:rFonts w:ascii="Arial" w:hAnsi="Arial" w:cs="Arial"/>
                <w:sz w:val="19"/>
                <w:szCs w:val="19"/>
              </w:rPr>
              <w:t>Czy  stosowana jest  polityka tzw. „czystego biurka” (zakaz przechowywania dokumentów zawierających dane osobowe w miejscach powszechnie dostępnych po godzinach pracy)?</w:t>
            </w:r>
          </w:p>
        </w:tc>
        <w:tc>
          <w:tcPr>
            <w:tcW w:w="1275" w:type="dxa"/>
          </w:tcPr>
          <w:p w14:paraId="0602886D" w14:textId="77777777" w:rsidR="00B474FC" w:rsidRPr="004C273D" w:rsidRDefault="00B474FC" w:rsidP="00711A56">
            <w:pPr>
              <w:rPr>
                <w:rFonts w:ascii="Arial" w:hAnsi="Arial" w:cs="Arial"/>
                <w:sz w:val="19"/>
                <w:szCs w:val="19"/>
              </w:rPr>
            </w:pPr>
          </w:p>
        </w:tc>
        <w:tc>
          <w:tcPr>
            <w:tcW w:w="3289" w:type="dxa"/>
          </w:tcPr>
          <w:p w14:paraId="2A386802" w14:textId="77777777" w:rsidR="00B474FC" w:rsidRPr="004C273D" w:rsidRDefault="00B474FC" w:rsidP="00711A56">
            <w:pPr>
              <w:rPr>
                <w:rFonts w:ascii="Arial" w:hAnsi="Arial" w:cs="Arial"/>
                <w:sz w:val="19"/>
                <w:szCs w:val="19"/>
              </w:rPr>
            </w:pPr>
          </w:p>
        </w:tc>
      </w:tr>
      <w:tr w:rsidR="00B474FC" w:rsidRPr="004C273D" w14:paraId="5D45B069" w14:textId="77777777" w:rsidTr="004C273D">
        <w:tc>
          <w:tcPr>
            <w:tcW w:w="567" w:type="dxa"/>
          </w:tcPr>
          <w:p w14:paraId="44854F06" w14:textId="77777777" w:rsidR="00B474FC" w:rsidRPr="004C273D" w:rsidRDefault="00B474FC" w:rsidP="00711A56">
            <w:pPr>
              <w:rPr>
                <w:rFonts w:ascii="Arial" w:hAnsi="Arial" w:cs="Arial"/>
                <w:sz w:val="19"/>
                <w:szCs w:val="19"/>
              </w:rPr>
            </w:pPr>
            <w:r w:rsidRPr="004C273D">
              <w:rPr>
                <w:rFonts w:ascii="Arial" w:hAnsi="Arial" w:cs="Arial"/>
                <w:sz w:val="19"/>
                <w:szCs w:val="19"/>
              </w:rPr>
              <w:t>12</w:t>
            </w:r>
          </w:p>
        </w:tc>
        <w:tc>
          <w:tcPr>
            <w:tcW w:w="5671" w:type="dxa"/>
          </w:tcPr>
          <w:p w14:paraId="49356070" w14:textId="77777777" w:rsidR="00B474FC" w:rsidRPr="004C273D" w:rsidRDefault="00B474FC" w:rsidP="00711A56">
            <w:pPr>
              <w:rPr>
                <w:rFonts w:ascii="Arial" w:hAnsi="Arial" w:cs="Arial"/>
                <w:sz w:val="19"/>
                <w:szCs w:val="19"/>
              </w:rPr>
            </w:pPr>
            <w:r w:rsidRPr="004C273D">
              <w:rPr>
                <w:rFonts w:ascii="Arial" w:hAnsi="Arial" w:cs="Arial"/>
                <w:sz w:val="19"/>
                <w:szCs w:val="19"/>
              </w:rPr>
              <w:t>Czy  stosowana jest  polityka tzw. „czystego ekranu” , obowiązek blokowania ekranu po odejściu od komputera?</w:t>
            </w:r>
          </w:p>
        </w:tc>
        <w:tc>
          <w:tcPr>
            <w:tcW w:w="1275" w:type="dxa"/>
          </w:tcPr>
          <w:p w14:paraId="1FC17890" w14:textId="77777777" w:rsidR="00B474FC" w:rsidRPr="004C273D" w:rsidRDefault="00B474FC" w:rsidP="00711A56">
            <w:pPr>
              <w:rPr>
                <w:rFonts w:ascii="Arial" w:hAnsi="Arial" w:cs="Arial"/>
                <w:sz w:val="19"/>
                <w:szCs w:val="19"/>
              </w:rPr>
            </w:pPr>
          </w:p>
        </w:tc>
        <w:tc>
          <w:tcPr>
            <w:tcW w:w="3289" w:type="dxa"/>
          </w:tcPr>
          <w:p w14:paraId="5C3AF7EA" w14:textId="77777777" w:rsidR="00B474FC" w:rsidRPr="004C273D" w:rsidRDefault="00B474FC" w:rsidP="00711A56">
            <w:pPr>
              <w:rPr>
                <w:rFonts w:ascii="Arial" w:hAnsi="Arial" w:cs="Arial"/>
                <w:sz w:val="19"/>
                <w:szCs w:val="19"/>
              </w:rPr>
            </w:pPr>
          </w:p>
        </w:tc>
      </w:tr>
      <w:tr w:rsidR="00B474FC" w:rsidRPr="004C273D" w14:paraId="0F72B4B6" w14:textId="77777777" w:rsidTr="004C273D">
        <w:tc>
          <w:tcPr>
            <w:tcW w:w="567" w:type="dxa"/>
          </w:tcPr>
          <w:p w14:paraId="558D9545" w14:textId="77777777" w:rsidR="00B474FC" w:rsidRPr="004C273D" w:rsidRDefault="00B474FC" w:rsidP="00711A56">
            <w:pPr>
              <w:rPr>
                <w:rFonts w:ascii="Arial" w:hAnsi="Arial" w:cs="Arial"/>
                <w:sz w:val="19"/>
                <w:szCs w:val="19"/>
              </w:rPr>
            </w:pPr>
            <w:r w:rsidRPr="004C273D">
              <w:rPr>
                <w:rFonts w:ascii="Arial" w:hAnsi="Arial" w:cs="Arial"/>
                <w:sz w:val="19"/>
                <w:szCs w:val="19"/>
              </w:rPr>
              <w:t>13</w:t>
            </w:r>
          </w:p>
        </w:tc>
        <w:tc>
          <w:tcPr>
            <w:tcW w:w="5671" w:type="dxa"/>
          </w:tcPr>
          <w:p w14:paraId="33A44BD6" w14:textId="77777777" w:rsidR="00B474FC" w:rsidRPr="004C273D" w:rsidRDefault="00B474FC" w:rsidP="00711A56">
            <w:pPr>
              <w:rPr>
                <w:rFonts w:ascii="Arial" w:hAnsi="Arial" w:cs="Arial"/>
                <w:sz w:val="19"/>
                <w:szCs w:val="19"/>
              </w:rPr>
            </w:pPr>
            <w:r w:rsidRPr="004C273D">
              <w:rPr>
                <w:rFonts w:ascii="Arial" w:hAnsi="Arial" w:cs="Arial"/>
                <w:sz w:val="19"/>
                <w:szCs w:val="19"/>
              </w:rPr>
              <w:t>Czy zbędna lub omyłkowo wydrukowana dokumentacja na bieżąco jest niszczona w niszczarkach?</w:t>
            </w:r>
          </w:p>
        </w:tc>
        <w:tc>
          <w:tcPr>
            <w:tcW w:w="1275" w:type="dxa"/>
          </w:tcPr>
          <w:p w14:paraId="40FE2D6E" w14:textId="77777777" w:rsidR="00B474FC" w:rsidRPr="004C273D" w:rsidRDefault="00B474FC" w:rsidP="00711A56">
            <w:pPr>
              <w:rPr>
                <w:rFonts w:ascii="Arial" w:hAnsi="Arial" w:cs="Arial"/>
                <w:sz w:val="19"/>
                <w:szCs w:val="19"/>
              </w:rPr>
            </w:pPr>
          </w:p>
        </w:tc>
        <w:tc>
          <w:tcPr>
            <w:tcW w:w="3289" w:type="dxa"/>
          </w:tcPr>
          <w:p w14:paraId="7221A2E2" w14:textId="77777777" w:rsidR="00B474FC" w:rsidRPr="004C273D" w:rsidRDefault="00B474FC" w:rsidP="00711A56">
            <w:pPr>
              <w:rPr>
                <w:rFonts w:ascii="Arial" w:hAnsi="Arial" w:cs="Arial"/>
                <w:sz w:val="19"/>
                <w:szCs w:val="19"/>
              </w:rPr>
            </w:pPr>
          </w:p>
        </w:tc>
      </w:tr>
      <w:tr w:rsidR="00B474FC" w:rsidRPr="004C273D" w14:paraId="70622913" w14:textId="77777777" w:rsidTr="004C273D">
        <w:tc>
          <w:tcPr>
            <w:tcW w:w="567" w:type="dxa"/>
          </w:tcPr>
          <w:p w14:paraId="3E8B604A" w14:textId="77777777" w:rsidR="00B474FC" w:rsidRPr="004C273D" w:rsidRDefault="00B474FC" w:rsidP="00711A56">
            <w:pPr>
              <w:rPr>
                <w:rFonts w:ascii="Arial" w:hAnsi="Arial" w:cs="Arial"/>
                <w:sz w:val="19"/>
                <w:szCs w:val="19"/>
              </w:rPr>
            </w:pPr>
            <w:r w:rsidRPr="004C273D">
              <w:rPr>
                <w:rFonts w:ascii="Arial" w:hAnsi="Arial" w:cs="Arial"/>
                <w:sz w:val="19"/>
                <w:szCs w:val="19"/>
              </w:rPr>
              <w:lastRenderedPageBreak/>
              <w:t>14</w:t>
            </w:r>
          </w:p>
        </w:tc>
        <w:tc>
          <w:tcPr>
            <w:tcW w:w="5671" w:type="dxa"/>
          </w:tcPr>
          <w:p w14:paraId="03F9DD3D" w14:textId="77777777" w:rsidR="00B474FC" w:rsidRPr="004C273D" w:rsidRDefault="00B474FC" w:rsidP="00711A56">
            <w:pPr>
              <w:rPr>
                <w:rFonts w:ascii="Arial" w:hAnsi="Arial" w:cs="Arial"/>
                <w:sz w:val="19"/>
                <w:szCs w:val="19"/>
              </w:rPr>
            </w:pPr>
            <w:r w:rsidRPr="004C273D">
              <w:rPr>
                <w:rFonts w:ascii="Arial" w:hAnsi="Arial" w:cs="Arial"/>
                <w:sz w:val="19"/>
                <w:szCs w:val="19"/>
              </w:rPr>
              <w:t>Czy hasła dostępowe są odpowiednio chronione tzn. czy  nie są zapisywane i pozostawiane w miejscu, w  którym mogłyby zostać ujawnione?</w:t>
            </w:r>
          </w:p>
        </w:tc>
        <w:tc>
          <w:tcPr>
            <w:tcW w:w="1275" w:type="dxa"/>
          </w:tcPr>
          <w:p w14:paraId="23A92549" w14:textId="77777777" w:rsidR="00B474FC" w:rsidRPr="004C273D" w:rsidRDefault="00B474FC" w:rsidP="00711A56">
            <w:pPr>
              <w:rPr>
                <w:rFonts w:ascii="Arial" w:hAnsi="Arial" w:cs="Arial"/>
                <w:sz w:val="19"/>
                <w:szCs w:val="19"/>
              </w:rPr>
            </w:pPr>
          </w:p>
        </w:tc>
        <w:tc>
          <w:tcPr>
            <w:tcW w:w="3289" w:type="dxa"/>
          </w:tcPr>
          <w:p w14:paraId="2B0816DF" w14:textId="77777777" w:rsidR="00B474FC" w:rsidRPr="004C273D" w:rsidRDefault="00B474FC" w:rsidP="00711A56">
            <w:pPr>
              <w:rPr>
                <w:rFonts w:ascii="Arial" w:hAnsi="Arial" w:cs="Arial"/>
                <w:sz w:val="19"/>
                <w:szCs w:val="19"/>
              </w:rPr>
            </w:pPr>
          </w:p>
        </w:tc>
      </w:tr>
      <w:tr w:rsidR="00B474FC" w:rsidRPr="004C273D" w14:paraId="1A7FE591" w14:textId="77777777" w:rsidTr="004C273D">
        <w:tc>
          <w:tcPr>
            <w:tcW w:w="567" w:type="dxa"/>
          </w:tcPr>
          <w:p w14:paraId="00CEA35C" w14:textId="77777777" w:rsidR="00B474FC" w:rsidRPr="004C273D" w:rsidRDefault="00B474FC" w:rsidP="00711A56">
            <w:pPr>
              <w:rPr>
                <w:rFonts w:ascii="Arial" w:hAnsi="Arial" w:cs="Arial"/>
                <w:sz w:val="19"/>
                <w:szCs w:val="19"/>
              </w:rPr>
            </w:pPr>
            <w:r w:rsidRPr="004C273D">
              <w:rPr>
                <w:rFonts w:ascii="Arial" w:hAnsi="Arial" w:cs="Arial"/>
                <w:sz w:val="19"/>
                <w:szCs w:val="19"/>
              </w:rPr>
              <w:t>15</w:t>
            </w:r>
          </w:p>
        </w:tc>
        <w:tc>
          <w:tcPr>
            <w:tcW w:w="5671" w:type="dxa"/>
          </w:tcPr>
          <w:p w14:paraId="125DB1CE" w14:textId="77777777" w:rsidR="00B474FC" w:rsidRPr="004C273D" w:rsidRDefault="00B474FC" w:rsidP="00711A56">
            <w:pPr>
              <w:rPr>
                <w:rFonts w:ascii="Arial" w:hAnsi="Arial" w:cs="Arial"/>
                <w:sz w:val="19"/>
                <w:szCs w:val="19"/>
              </w:rPr>
            </w:pPr>
            <w:r w:rsidRPr="004C273D">
              <w:rPr>
                <w:rFonts w:ascii="Arial" w:hAnsi="Arial" w:cs="Arial"/>
                <w:sz w:val="19"/>
                <w:szCs w:val="19"/>
              </w:rPr>
              <w:t>Czy podjęto środki aby zapewnić zdolność do ciągłego zapewnienia poufności, integralności, dostępności danych osobowych i dostępu do nich w przypadku utraty np. regularny backup?</w:t>
            </w:r>
          </w:p>
        </w:tc>
        <w:tc>
          <w:tcPr>
            <w:tcW w:w="1275" w:type="dxa"/>
          </w:tcPr>
          <w:p w14:paraId="2F7AD3DA" w14:textId="77777777" w:rsidR="00B474FC" w:rsidRPr="004C273D" w:rsidRDefault="00B474FC" w:rsidP="00711A56">
            <w:pPr>
              <w:rPr>
                <w:rFonts w:ascii="Arial" w:hAnsi="Arial" w:cs="Arial"/>
                <w:sz w:val="19"/>
                <w:szCs w:val="19"/>
              </w:rPr>
            </w:pPr>
          </w:p>
        </w:tc>
        <w:tc>
          <w:tcPr>
            <w:tcW w:w="3289" w:type="dxa"/>
          </w:tcPr>
          <w:p w14:paraId="161E1107" w14:textId="77777777" w:rsidR="00B474FC" w:rsidRPr="004C273D" w:rsidRDefault="00B474FC" w:rsidP="00711A56">
            <w:pPr>
              <w:rPr>
                <w:rFonts w:ascii="Arial" w:hAnsi="Arial" w:cs="Arial"/>
                <w:sz w:val="19"/>
                <w:szCs w:val="19"/>
              </w:rPr>
            </w:pPr>
          </w:p>
        </w:tc>
      </w:tr>
      <w:tr w:rsidR="00B474FC" w:rsidRPr="004C273D" w14:paraId="5B5DD87F" w14:textId="77777777" w:rsidTr="004C273D">
        <w:tc>
          <w:tcPr>
            <w:tcW w:w="567" w:type="dxa"/>
          </w:tcPr>
          <w:p w14:paraId="3796A75B" w14:textId="77777777" w:rsidR="00B474FC" w:rsidRPr="004C273D" w:rsidRDefault="00B474FC" w:rsidP="00711A56">
            <w:pPr>
              <w:rPr>
                <w:rFonts w:ascii="Arial" w:hAnsi="Arial" w:cs="Arial"/>
                <w:sz w:val="19"/>
                <w:szCs w:val="19"/>
              </w:rPr>
            </w:pPr>
            <w:r w:rsidRPr="004C273D">
              <w:rPr>
                <w:rFonts w:ascii="Arial" w:hAnsi="Arial" w:cs="Arial"/>
                <w:sz w:val="19"/>
                <w:szCs w:val="19"/>
              </w:rPr>
              <w:t>16</w:t>
            </w:r>
          </w:p>
        </w:tc>
        <w:tc>
          <w:tcPr>
            <w:tcW w:w="5671" w:type="dxa"/>
          </w:tcPr>
          <w:p w14:paraId="299F2EAE" w14:textId="77777777" w:rsidR="00B474FC" w:rsidRPr="004C273D" w:rsidRDefault="00B474FC" w:rsidP="00711A56">
            <w:pPr>
              <w:rPr>
                <w:rFonts w:ascii="Arial" w:hAnsi="Arial" w:cs="Arial"/>
                <w:sz w:val="19"/>
                <w:szCs w:val="19"/>
              </w:rPr>
            </w:pPr>
            <w:r w:rsidRPr="004C273D">
              <w:rPr>
                <w:rFonts w:ascii="Arial" w:hAnsi="Arial" w:cs="Arial"/>
                <w:sz w:val="19"/>
                <w:szCs w:val="19"/>
              </w:rPr>
              <w:t>Czy wdrożono uwierzytelnianie użytkownika tj. podawania indywidulanego identyfikatora i hasła do systemu zawierającego powierzone dane osobowe?</w:t>
            </w:r>
          </w:p>
        </w:tc>
        <w:tc>
          <w:tcPr>
            <w:tcW w:w="1275" w:type="dxa"/>
          </w:tcPr>
          <w:p w14:paraId="5ACE987C" w14:textId="77777777" w:rsidR="00B474FC" w:rsidRPr="004C273D" w:rsidRDefault="00B474FC" w:rsidP="00711A56">
            <w:pPr>
              <w:rPr>
                <w:rFonts w:ascii="Arial" w:hAnsi="Arial" w:cs="Arial"/>
                <w:sz w:val="19"/>
                <w:szCs w:val="19"/>
              </w:rPr>
            </w:pPr>
          </w:p>
        </w:tc>
        <w:tc>
          <w:tcPr>
            <w:tcW w:w="3289" w:type="dxa"/>
          </w:tcPr>
          <w:p w14:paraId="42BCADA1" w14:textId="77777777" w:rsidR="00B474FC" w:rsidRPr="004C273D" w:rsidRDefault="00B474FC" w:rsidP="00711A56">
            <w:pPr>
              <w:rPr>
                <w:rFonts w:ascii="Arial" w:hAnsi="Arial" w:cs="Arial"/>
                <w:sz w:val="19"/>
                <w:szCs w:val="19"/>
              </w:rPr>
            </w:pPr>
          </w:p>
        </w:tc>
      </w:tr>
      <w:tr w:rsidR="00B474FC" w:rsidRPr="004C273D" w14:paraId="55125250" w14:textId="77777777" w:rsidTr="004C273D">
        <w:tc>
          <w:tcPr>
            <w:tcW w:w="567" w:type="dxa"/>
          </w:tcPr>
          <w:p w14:paraId="3A476644" w14:textId="77777777" w:rsidR="00B474FC" w:rsidRPr="004C273D" w:rsidRDefault="00B474FC" w:rsidP="00711A56">
            <w:pPr>
              <w:rPr>
                <w:rFonts w:ascii="Arial" w:hAnsi="Arial" w:cs="Arial"/>
                <w:sz w:val="19"/>
                <w:szCs w:val="19"/>
              </w:rPr>
            </w:pPr>
            <w:r w:rsidRPr="004C273D">
              <w:rPr>
                <w:rFonts w:ascii="Arial" w:hAnsi="Arial" w:cs="Arial"/>
                <w:sz w:val="19"/>
                <w:szCs w:val="19"/>
              </w:rPr>
              <w:t>17</w:t>
            </w:r>
          </w:p>
        </w:tc>
        <w:tc>
          <w:tcPr>
            <w:tcW w:w="5671" w:type="dxa"/>
          </w:tcPr>
          <w:p w14:paraId="602B0848" w14:textId="77777777" w:rsidR="00B474FC" w:rsidRPr="004C273D" w:rsidRDefault="00B474FC" w:rsidP="00711A56">
            <w:pPr>
              <w:rPr>
                <w:rFonts w:ascii="Arial" w:hAnsi="Arial" w:cs="Arial"/>
                <w:sz w:val="19"/>
                <w:szCs w:val="19"/>
              </w:rPr>
            </w:pPr>
            <w:r w:rsidRPr="004C273D">
              <w:rPr>
                <w:rFonts w:ascii="Arial" w:hAnsi="Arial" w:cs="Arial"/>
                <w:sz w:val="19"/>
                <w:szCs w:val="19"/>
              </w:rPr>
              <w:t>Czy podmiot przetwarzający jest w stanie wykazać rozliczność podjętych działań na danych osobowych powierzonych przez administratora? Jak?</w:t>
            </w:r>
          </w:p>
        </w:tc>
        <w:tc>
          <w:tcPr>
            <w:tcW w:w="1275" w:type="dxa"/>
          </w:tcPr>
          <w:p w14:paraId="6DE99A3B" w14:textId="77777777" w:rsidR="00B474FC" w:rsidRPr="004C273D" w:rsidRDefault="00B474FC" w:rsidP="00711A56">
            <w:pPr>
              <w:rPr>
                <w:rFonts w:ascii="Arial" w:hAnsi="Arial" w:cs="Arial"/>
                <w:sz w:val="19"/>
                <w:szCs w:val="19"/>
              </w:rPr>
            </w:pPr>
          </w:p>
        </w:tc>
        <w:tc>
          <w:tcPr>
            <w:tcW w:w="3289" w:type="dxa"/>
          </w:tcPr>
          <w:p w14:paraId="35CEAEBD" w14:textId="77777777" w:rsidR="00B474FC" w:rsidRPr="004C273D" w:rsidRDefault="00B474FC" w:rsidP="00711A56">
            <w:pPr>
              <w:rPr>
                <w:rFonts w:ascii="Arial" w:hAnsi="Arial" w:cs="Arial"/>
                <w:sz w:val="19"/>
                <w:szCs w:val="19"/>
              </w:rPr>
            </w:pPr>
          </w:p>
        </w:tc>
      </w:tr>
      <w:tr w:rsidR="00B474FC" w:rsidRPr="004C273D" w14:paraId="7C6EB1B6" w14:textId="77777777" w:rsidTr="004C273D">
        <w:tc>
          <w:tcPr>
            <w:tcW w:w="567" w:type="dxa"/>
          </w:tcPr>
          <w:p w14:paraId="3AECB61B" w14:textId="77777777" w:rsidR="00B474FC" w:rsidRPr="004C273D" w:rsidRDefault="00B474FC" w:rsidP="00711A56">
            <w:pPr>
              <w:rPr>
                <w:rFonts w:ascii="Arial" w:hAnsi="Arial" w:cs="Arial"/>
                <w:sz w:val="19"/>
                <w:szCs w:val="19"/>
              </w:rPr>
            </w:pPr>
            <w:r w:rsidRPr="004C273D">
              <w:rPr>
                <w:rFonts w:ascii="Arial" w:hAnsi="Arial" w:cs="Arial"/>
                <w:sz w:val="19"/>
                <w:szCs w:val="19"/>
              </w:rPr>
              <w:t>18</w:t>
            </w:r>
          </w:p>
        </w:tc>
        <w:tc>
          <w:tcPr>
            <w:tcW w:w="5671" w:type="dxa"/>
          </w:tcPr>
          <w:p w14:paraId="26130AFE" w14:textId="77777777" w:rsidR="00B474FC" w:rsidRPr="004C273D" w:rsidRDefault="00B474FC" w:rsidP="00711A56">
            <w:pPr>
              <w:rPr>
                <w:rFonts w:ascii="Arial" w:hAnsi="Arial" w:cs="Arial"/>
                <w:sz w:val="19"/>
                <w:szCs w:val="19"/>
              </w:rPr>
            </w:pPr>
            <w:r w:rsidRPr="004C273D">
              <w:rPr>
                <w:rFonts w:ascii="Arial" w:hAnsi="Arial" w:cs="Arial"/>
                <w:sz w:val="19"/>
                <w:szCs w:val="19"/>
              </w:rPr>
              <w:t>Czy wdrożono zasady budowania i zmiany hasła?  Czy hasła składają się ze znaków wskazanych w tej procedurze i we wskazanych  terminach?</w:t>
            </w:r>
          </w:p>
        </w:tc>
        <w:tc>
          <w:tcPr>
            <w:tcW w:w="1275" w:type="dxa"/>
          </w:tcPr>
          <w:p w14:paraId="43997C4D" w14:textId="77777777" w:rsidR="00B474FC" w:rsidRPr="004C273D" w:rsidRDefault="00B474FC" w:rsidP="00711A56">
            <w:pPr>
              <w:rPr>
                <w:rFonts w:ascii="Arial" w:hAnsi="Arial" w:cs="Arial"/>
                <w:sz w:val="19"/>
                <w:szCs w:val="19"/>
              </w:rPr>
            </w:pPr>
          </w:p>
        </w:tc>
        <w:tc>
          <w:tcPr>
            <w:tcW w:w="3289" w:type="dxa"/>
          </w:tcPr>
          <w:p w14:paraId="7242817E" w14:textId="77777777" w:rsidR="00B474FC" w:rsidRPr="004C273D" w:rsidRDefault="00B474FC" w:rsidP="00711A56">
            <w:pPr>
              <w:rPr>
                <w:rFonts w:ascii="Arial" w:hAnsi="Arial" w:cs="Arial"/>
                <w:sz w:val="19"/>
                <w:szCs w:val="19"/>
              </w:rPr>
            </w:pPr>
          </w:p>
        </w:tc>
      </w:tr>
      <w:tr w:rsidR="00B474FC" w:rsidRPr="004C273D" w14:paraId="2DEDD6C5" w14:textId="77777777" w:rsidTr="004C273D">
        <w:tc>
          <w:tcPr>
            <w:tcW w:w="567" w:type="dxa"/>
          </w:tcPr>
          <w:p w14:paraId="3DA48588" w14:textId="77777777" w:rsidR="00B474FC" w:rsidRPr="004C273D" w:rsidRDefault="00B474FC" w:rsidP="00711A56">
            <w:pPr>
              <w:rPr>
                <w:rFonts w:ascii="Arial" w:hAnsi="Arial" w:cs="Arial"/>
                <w:sz w:val="19"/>
                <w:szCs w:val="19"/>
              </w:rPr>
            </w:pPr>
            <w:r w:rsidRPr="004C273D">
              <w:rPr>
                <w:rFonts w:ascii="Arial" w:hAnsi="Arial" w:cs="Arial"/>
                <w:sz w:val="19"/>
                <w:szCs w:val="19"/>
              </w:rPr>
              <w:t>19</w:t>
            </w:r>
          </w:p>
        </w:tc>
        <w:tc>
          <w:tcPr>
            <w:tcW w:w="5671" w:type="dxa"/>
          </w:tcPr>
          <w:p w14:paraId="6BA39A54" w14:textId="77777777" w:rsidR="00B474FC" w:rsidRPr="004C273D" w:rsidRDefault="00B474FC" w:rsidP="00711A56">
            <w:pPr>
              <w:rPr>
                <w:rFonts w:ascii="Arial" w:hAnsi="Arial" w:cs="Arial"/>
                <w:sz w:val="19"/>
                <w:szCs w:val="19"/>
              </w:rPr>
            </w:pPr>
            <w:r w:rsidRPr="004C273D">
              <w:rPr>
                <w:rFonts w:ascii="Arial" w:hAnsi="Arial" w:cs="Arial"/>
                <w:sz w:val="19"/>
                <w:szCs w:val="19"/>
              </w:rPr>
              <w:t>Czy opracowano i formalnie wdrożono procedurę zarządzania naruszeniami ochrony danych osobowych?</w:t>
            </w:r>
          </w:p>
        </w:tc>
        <w:tc>
          <w:tcPr>
            <w:tcW w:w="1275" w:type="dxa"/>
          </w:tcPr>
          <w:p w14:paraId="7E64863E" w14:textId="77777777" w:rsidR="00B474FC" w:rsidRPr="004C273D" w:rsidRDefault="00B474FC" w:rsidP="00711A56">
            <w:pPr>
              <w:rPr>
                <w:rFonts w:ascii="Arial" w:hAnsi="Arial" w:cs="Arial"/>
                <w:sz w:val="19"/>
                <w:szCs w:val="19"/>
              </w:rPr>
            </w:pPr>
          </w:p>
        </w:tc>
        <w:tc>
          <w:tcPr>
            <w:tcW w:w="3289" w:type="dxa"/>
          </w:tcPr>
          <w:p w14:paraId="717EF0EE" w14:textId="77777777" w:rsidR="00B474FC" w:rsidRPr="004C273D" w:rsidRDefault="00B474FC" w:rsidP="00711A56">
            <w:pPr>
              <w:rPr>
                <w:rFonts w:ascii="Arial" w:hAnsi="Arial" w:cs="Arial"/>
                <w:sz w:val="19"/>
                <w:szCs w:val="19"/>
              </w:rPr>
            </w:pPr>
          </w:p>
        </w:tc>
      </w:tr>
      <w:tr w:rsidR="00B474FC" w:rsidRPr="004C273D" w14:paraId="2A8B7CA0" w14:textId="77777777" w:rsidTr="004C273D">
        <w:tc>
          <w:tcPr>
            <w:tcW w:w="567" w:type="dxa"/>
          </w:tcPr>
          <w:p w14:paraId="1855043B" w14:textId="77777777" w:rsidR="00B474FC" w:rsidRPr="004C273D" w:rsidRDefault="00B474FC" w:rsidP="00711A56">
            <w:pPr>
              <w:rPr>
                <w:rFonts w:ascii="Arial" w:hAnsi="Arial" w:cs="Arial"/>
                <w:sz w:val="19"/>
                <w:szCs w:val="19"/>
              </w:rPr>
            </w:pPr>
            <w:r w:rsidRPr="004C273D">
              <w:rPr>
                <w:rFonts w:ascii="Arial" w:hAnsi="Arial" w:cs="Arial"/>
                <w:sz w:val="19"/>
                <w:szCs w:val="19"/>
              </w:rPr>
              <w:t>20</w:t>
            </w:r>
          </w:p>
        </w:tc>
        <w:tc>
          <w:tcPr>
            <w:tcW w:w="5671" w:type="dxa"/>
          </w:tcPr>
          <w:p w14:paraId="10901BE9" w14:textId="77777777" w:rsidR="00B474FC" w:rsidRPr="004C273D" w:rsidRDefault="00B474FC" w:rsidP="00711A56">
            <w:pPr>
              <w:rPr>
                <w:rFonts w:ascii="Arial" w:hAnsi="Arial" w:cs="Arial"/>
                <w:sz w:val="19"/>
                <w:szCs w:val="19"/>
              </w:rPr>
            </w:pPr>
            <w:r w:rsidRPr="004C273D">
              <w:rPr>
                <w:rFonts w:ascii="Arial" w:hAnsi="Arial" w:cs="Arial"/>
                <w:sz w:val="19"/>
                <w:szCs w:val="19"/>
              </w:rPr>
              <w:t>Czy w przypadku  korzystania z usług podwykonawców (podprocesorów), procesor  gwarantuje, że będą oni zapewniać co najmniej równorzędny poziom ochrony danych osobowych co podmiot przetwarzający? W jaki sposób gwarantuje?</w:t>
            </w:r>
          </w:p>
        </w:tc>
        <w:tc>
          <w:tcPr>
            <w:tcW w:w="1275" w:type="dxa"/>
          </w:tcPr>
          <w:p w14:paraId="038B7045" w14:textId="77777777" w:rsidR="00B474FC" w:rsidRPr="004C273D" w:rsidRDefault="00B474FC" w:rsidP="00711A56">
            <w:pPr>
              <w:rPr>
                <w:rFonts w:ascii="Arial" w:hAnsi="Arial" w:cs="Arial"/>
                <w:sz w:val="19"/>
                <w:szCs w:val="19"/>
              </w:rPr>
            </w:pPr>
          </w:p>
        </w:tc>
        <w:tc>
          <w:tcPr>
            <w:tcW w:w="3289" w:type="dxa"/>
          </w:tcPr>
          <w:p w14:paraId="175ECA81" w14:textId="77777777" w:rsidR="00B474FC" w:rsidRPr="004C273D" w:rsidRDefault="00B474FC" w:rsidP="00711A56">
            <w:pPr>
              <w:rPr>
                <w:rFonts w:ascii="Arial" w:hAnsi="Arial" w:cs="Arial"/>
                <w:sz w:val="19"/>
                <w:szCs w:val="19"/>
              </w:rPr>
            </w:pPr>
          </w:p>
        </w:tc>
      </w:tr>
      <w:tr w:rsidR="00B474FC" w:rsidRPr="004C273D" w14:paraId="021F10CC" w14:textId="77777777" w:rsidTr="004C273D">
        <w:tc>
          <w:tcPr>
            <w:tcW w:w="567" w:type="dxa"/>
          </w:tcPr>
          <w:p w14:paraId="4438BDB9" w14:textId="77777777" w:rsidR="00B474FC" w:rsidRPr="004C273D" w:rsidRDefault="00B474FC" w:rsidP="00711A56">
            <w:pPr>
              <w:rPr>
                <w:rFonts w:ascii="Arial" w:hAnsi="Arial" w:cs="Arial"/>
                <w:sz w:val="19"/>
                <w:szCs w:val="19"/>
              </w:rPr>
            </w:pPr>
            <w:r w:rsidRPr="004C273D">
              <w:rPr>
                <w:rFonts w:ascii="Arial" w:hAnsi="Arial" w:cs="Arial"/>
                <w:sz w:val="19"/>
                <w:szCs w:val="19"/>
              </w:rPr>
              <w:t>21</w:t>
            </w:r>
          </w:p>
        </w:tc>
        <w:tc>
          <w:tcPr>
            <w:tcW w:w="5671" w:type="dxa"/>
          </w:tcPr>
          <w:p w14:paraId="4FD33381" w14:textId="77777777" w:rsidR="00B474FC" w:rsidRPr="004C273D" w:rsidRDefault="00B474FC" w:rsidP="00711A56">
            <w:pPr>
              <w:rPr>
                <w:rFonts w:ascii="Arial" w:hAnsi="Arial" w:cs="Arial"/>
                <w:sz w:val="19"/>
                <w:szCs w:val="19"/>
              </w:rPr>
            </w:pPr>
            <w:r w:rsidRPr="004C273D">
              <w:rPr>
                <w:rFonts w:ascii="Arial" w:hAnsi="Arial" w:cs="Arial"/>
                <w:sz w:val="19"/>
                <w:szCs w:val="19"/>
              </w:rPr>
              <w:t>Czy podmiot przetwarzający zapewnia oddzielenie powierzonych mu danych osobowych przez administratora, od własnych danych oraz innych podmiotów?</w:t>
            </w:r>
          </w:p>
        </w:tc>
        <w:tc>
          <w:tcPr>
            <w:tcW w:w="1275" w:type="dxa"/>
          </w:tcPr>
          <w:p w14:paraId="746BB8C6" w14:textId="77777777" w:rsidR="00B474FC" w:rsidRPr="004C273D" w:rsidRDefault="00B474FC" w:rsidP="00711A56">
            <w:pPr>
              <w:rPr>
                <w:rFonts w:ascii="Arial" w:hAnsi="Arial" w:cs="Arial"/>
                <w:sz w:val="19"/>
                <w:szCs w:val="19"/>
              </w:rPr>
            </w:pPr>
          </w:p>
        </w:tc>
        <w:tc>
          <w:tcPr>
            <w:tcW w:w="3289" w:type="dxa"/>
          </w:tcPr>
          <w:p w14:paraId="639C66C2" w14:textId="77777777" w:rsidR="00B474FC" w:rsidRPr="004C273D" w:rsidRDefault="00B474FC" w:rsidP="00711A56">
            <w:pPr>
              <w:rPr>
                <w:rFonts w:ascii="Arial" w:hAnsi="Arial" w:cs="Arial"/>
                <w:sz w:val="19"/>
                <w:szCs w:val="19"/>
              </w:rPr>
            </w:pPr>
          </w:p>
        </w:tc>
      </w:tr>
      <w:tr w:rsidR="00B474FC" w:rsidRPr="004C273D" w14:paraId="5E35723A" w14:textId="77777777" w:rsidTr="004C273D">
        <w:tc>
          <w:tcPr>
            <w:tcW w:w="567" w:type="dxa"/>
          </w:tcPr>
          <w:p w14:paraId="7CD4204C" w14:textId="77777777" w:rsidR="00B474FC" w:rsidRPr="004C273D" w:rsidRDefault="00B474FC" w:rsidP="00711A56">
            <w:pPr>
              <w:rPr>
                <w:rFonts w:ascii="Arial" w:hAnsi="Arial" w:cs="Arial"/>
                <w:sz w:val="19"/>
                <w:szCs w:val="19"/>
              </w:rPr>
            </w:pPr>
            <w:r w:rsidRPr="004C273D">
              <w:rPr>
                <w:rFonts w:ascii="Arial" w:hAnsi="Arial" w:cs="Arial"/>
                <w:sz w:val="19"/>
                <w:szCs w:val="19"/>
              </w:rPr>
              <w:t>22</w:t>
            </w:r>
          </w:p>
        </w:tc>
        <w:tc>
          <w:tcPr>
            <w:tcW w:w="5671" w:type="dxa"/>
          </w:tcPr>
          <w:p w14:paraId="70E7FAAC" w14:textId="77777777" w:rsidR="00B474FC" w:rsidRPr="004C273D" w:rsidRDefault="00B474FC" w:rsidP="00711A56">
            <w:pPr>
              <w:rPr>
                <w:rFonts w:ascii="Arial" w:hAnsi="Arial" w:cs="Arial"/>
                <w:sz w:val="19"/>
                <w:szCs w:val="19"/>
              </w:rPr>
            </w:pPr>
            <w:r w:rsidRPr="004C273D">
              <w:rPr>
                <w:rFonts w:ascii="Arial" w:hAnsi="Arial" w:cs="Arial"/>
                <w:sz w:val="19"/>
                <w:szCs w:val="19"/>
              </w:rPr>
              <w:t>Czy podmiot przetwarzający gwarantuje przetwarzanie danych osobowych w obszarze EOG (tj nie będzie przekazywał danych do państwa trzecich)? W jaki sposób gwarantuje?</w:t>
            </w:r>
            <w:r w:rsidRPr="004C273D">
              <w:rPr>
                <w:rFonts w:ascii="Arial" w:hAnsi="Arial" w:cs="Arial"/>
                <w:b/>
                <w:color w:val="C00000"/>
                <w:sz w:val="19"/>
                <w:szCs w:val="19"/>
              </w:rPr>
              <w:t xml:space="preserve"> **</w:t>
            </w:r>
          </w:p>
        </w:tc>
        <w:tc>
          <w:tcPr>
            <w:tcW w:w="1275" w:type="dxa"/>
          </w:tcPr>
          <w:p w14:paraId="0E887B05" w14:textId="77777777" w:rsidR="00B474FC" w:rsidRPr="004C273D" w:rsidRDefault="00B474FC" w:rsidP="00711A56">
            <w:pPr>
              <w:rPr>
                <w:rFonts w:ascii="Arial" w:hAnsi="Arial" w:cs="Arial"/>
                <w:sz w:val="19"/>
                <w:szCs w:val="19"/>
              </w:rPr>
            </w:pPr>
          </w:p>
        </w:tc>
        <w:tc>
          <w:tcPr>
            <w:tcW w:w="3289" w:type="dxa"/>
          </w:tcPr>
          <w:p w14:paraId="24E41CE6" w14:textId="77777777" w:rsidR="00B474FC" w:rsidRPr="004C273D" w:rsidRDefault="00B474FC" w:rsidP="00711A56">
            <w:pPr>
              <w:rPr>
                <w:rFonts w:ascii="Arial" w:hAnsi="Arial" w:cs="Arial"/>
                <w:sz w:val="19"/>
                <w:szCs w:val="19"/>
              </w:rPr>
            </w:pPr>
          </w:p>
        </w:tc>
      </w:tr>
      <w:tr w:rsidR="00B474FC" w:rsidRPr="004C273D" w14:paraId="1CAFCA6D" w14:textId="77777777" w:rsidTr="004C273D">
        <w:tc>
          <w:tcPr>
            <w:tcW w:w="567" w:type="dxa"/>
          </w:tcPr>
          <w:p w14:paraId="436C10A2" w14:textId="77777777" w:rsidR="00B474FC" w:rsidRPr="004C273D" w:rsidRDefault="00B474FC" w:rsidP="00711A56">
            <w:pPr>
              <w:rPr>
                <w:rFonts w:ascii="Arial" w:hAnsi="Arial" w:cs="Arial"/>
                <w:sz w:val="19"/>
                <w:szCs w:val="19"/>
              </w:rPr>
            </w:pPr>
            <w:r w:rsidRPr="004C273D">
              <w:rPr>
                <w:rFonts w:ascii="Arial" w:hAnsi="Arial" w:cs="Arial"/>
                <w:sz w:val="19"/>
                <w:szCs w:val="19"/>
              </w:rPr>
              <w:t>23</w:t>
            </w:r>
          </w:p>
        </w:tc>
        <w:tc>
          <w:tcPr>
            <w:tcW w:w="5671" w:type="dxa"/>
          </w:tcPr>
          <w:p w14:paraId="23C6F078" w14:textId="77777777" w:rsidR="00B474FC" w:rsidRPr="004C273D" w:rsidRDefault="00B474FC" w:rsidP="00711A56">
            <w:pPr>
              <w:rPr>
                <w:rFonts w:ascii="Arial" w:hAnsi="Arial" w:cs="Arial"/>
                <w:sz w:val="19"/>
                <w:szCs w:val="19"/>
              </w:rPr>
            </w:pPr>
            <w:r w:rsidRPr="004C273D">
              <w:rPr>
                <w:rFonts w:ascii="Arial" w:hAnsi="Arial" w:cs="Arial"/>
                <w:sz w:val="19"/>
                <w:szCs w:val="19"/>
              </w:rPr>
              <w:t>Jeżeli  powierzone dane mają być przekazywane przez procesora lub jego podprocesora/podprocesorów do podmiotów z państw trzecich, czy istnieje jedna z poniższych podstaw przekazywania danych:</w:t>
            </w:r>
            <w:r w:rsidRPr="004C273D">
              <w:rPr>
                <w:rFonts w:ascii="Arial" w:hAnsi="Arial" w:cs="Arial"/>
                <w:b/>
                <w:color w:val="C00000"/>
                <w:sz w:val="19"/>
                <w:szCs w:val="19"/>
              </w:rPr>
              <w:t xml:space="preserve"> **</w:t>
            </w:r>
          </w:p>
          <w:p w14:paraId="2203E85D" w14:textId="77777777" w:rsidR="00B474FC" w:rsidRPr="004C273D" w:rsidRDefault="00B474FC" w:rsidP="00711A56">
            <w:pPr>
              <w:rPr>
                <w:rFonts w:ascii="Arial" w:hAnsi="Arial" w:cs="Arial"/>
                <w:sz w:val="19"/>
                <w:szCs w:val="19"/>
              </w:rPr>
            </w:pPr>
            <w:r w:rsidRPr="004C273D">
              <w:rPr>
                <w:rFonts w:ascii="Arial" w:hAnsi="Arial" w:cs="Arial"/>
                <w:sz w:val="19"/>
                <w:szCs w:val="19"/>
              </w:rPr>
              <w:t xml:space="preserve">- decyzja Komisji stwierdzająca, że państwo trzecie zapewnia odpowiedni stopień ochrony, </w:t>
            </w:r>
          </w:p>
          <w:p w14:paraId="0AF5F72E" w14:textId="77777777" w:rsidR="00B474FC" w:rsidRPr="004C273D" w:rsidRDefault="00B474FC" w:rsidP="00711A56">
            <w:pPr>
              <w:rPr>
                <w:rFonts w:ascii="Arial" w:hAnsi="Arial" w:cs="Arial"/>
                <w:sz w:val="19"/>
                <w:szCs w:val="19"/>
              </w:rPr>
            </w:pPr>
            <w:r w:rsidRPr="004C273D">
              <w:rPr>
                <w:rFonts w:ascii="Arial" w:hAnsi="Arial" w:cs="Arial"/>
                <w:sz w:val="19"/>
                <w:szCs w:val="19"/>
              </w:rPr>
              <w:t>- wiążące reguły korporacyjne,</w:t>
            </w:r>
          </w:p>
          <w:p w14:paraId="19184674" w14:textId="77777777" w:rsidR="00B474FC" w:rsidRPr="004C273D" w:rsidRDefault="00B474FC" w:rsidP="00711A56">
            <w:pPr>
              <w:rPr>
                <w:rFonts w:ascii="Arial" w:hAnsi="Arial" w:cs="Arial"/>
                <w:sz w:val="19"/>
                <w:szCs w:val="19"/>
              </w:rPr>
            </w:pPr>
            <w:r w:rsidRPr="004C273D">
              <w:rPr>
                <w:rFonts w:ascii="Arial" w:hAnsi="Arial" w:cs="Arial"/>
                <w:sz w:val="19"/>
                <w:szCs w:val="19"/>
              </w:rPr>
              <w:t>- standardowe klauzule ochrony danych przyjęte przez Komisję Europejską,</w:t>
            </w:r>
          </w:p>
          <w:p w14:paraId="53538018" w14:textId="77777777" w:rsidR="00B474FC" w:rsidRPr="004C273D" w:rsidRDefault="00B474FC" w:rsidP="00711A56">
            <w:pPr>
              <w:rPr>
                <w:rFonts w:ascii="Arial" w:hAnsi="Arial" w:cs="Arial"/>
                <w:sz w:val="19"/>
                <w:szCs w:val="19"/>
              </w:rPr>
            </w:pPr>
            <w:r w:rsidRPr="004C273D">
              <w:rPr>
                <w:rFonts w:ascii="Arial" w:hAnsi="Arial" w:cs="Arial"/>
                <w:sz w:val="19"/>
                <w:szCs w:val="19"/>
              </w:rPr>
              <w:t>- standardowe klauzule ochrony danych przyjęte przez polski - organ nadzorczy i zatwierdzonych przez Komisję Europejską,</w:t>
            </w:r>
          </w:p>
          <w:p w14:paraId="4565FC26" w14:textId="77777777" w:rsidR="00B474FC" w:rsidRPr="004C273D" w:rsidRDefault="00B474FC" w:rsidP="00711A56">
            <w:pPr>
              <w:rPr>
                <w:rFonts w:ascii="Arial" w:hAnsi="Arial" w:cs="Arial"/>
                <w:sz w:val="19"/>
                <w:szCs w:val="19"/>
              </w:rPr>
            </w:pPr>
            <w:r w:rsidRPr="004C273D">
              <w:rPr>
                <w:rFonts w:ascii="Arial" w:hAnsi="Arial" w:cs="Arial"/>
                <w:sz w:val="19"/>
                <w:szCs w:val="19"/>
              </w:rPr>
              <w:t>- zatwierdzony kodeks postępowania lub zatwierdzony mechanizm certyfikacji.</w:t>
            </w:r>
          </w:p>
        </w:tc>
        <w:tc>
          <w:tcPr>
            <w:tcW w:w="1275" w:type="dxa"/>
          </w:tcPr>
          <w:p w14:paraId="74871911" w14:textId="77777777" w:rsidR="00B474FC" w:rsidRPr="004C273D" w:rsidRDefault="00B474FC" w:rsidP="00711A56">
            <w:pPr>
              <w:rPr>
                <w:rFonts w:ascii="Arial" w:hAnsi="Arial" w:cs="Arial"/>
                <w:sz w:val="19"/>
                <w:szCs w:val="19"/>
              </w:rPr>
            </w:pPr>
          </w:p>
        </w:tc>
        <w:tc>
          <w:tcPr>
            <w:tcW w:w="3289" w:type="dxa"/>
          </w:tcPr>
          <w:p w14:paraId="7DD98427" w14:textId="77777777" w:rsidR="00B474FC" w:rsidRPr="004C273D" w:rsidRDefault="00B474FC" w:rsidP="00711A56">
            <w:pPr>
              <w:rPr>
                <w:rFonts w:ascii="Arial" w:hAnsi="Arial" w:cs="Arial"/>
                <w:sz w:val="19"/>
                <w:szCs w:val="19"/>
              </w:rPr>
            </w:pPr>
          </w:p>
        </w:tc>
      </w:tr>
    </w:tbl>
    <w:p w14:paraId="1EF56DA0" w14:textId="77777777" w:rsidR="00B474FC" w:rsidRPr="004C273D" w:rsidRDefault="00B474FC" w:rsidP="00B474FC">
      <w:pPr>
        <w:rPr>
          <w:rFonts w:ascii="Arial" w:hAnsi="Arial" w:cs="Arial"/>
          <w:sz w:val="19"/>
          <w:szCs w:val="19"/>
        </w:rPr>
      </w:pPr>
    </w:p>
    <w:p w14:paraId="487B452D" w14:textId="77777777" w:rsidR="00B474FC" w:rsidRPr="004C273D" w:rsidRDefault="00B474FC" w:rsidP="00B474FC">
      <w:pPr>
        <w:jc w:val="both"/>
        <w:rPr>
          <w:rFonts w:ascii="Arial" w:hAnsi="Arial" w:cs="Arial"/>
          <w:sz w:val="19"/>
          <w:szCs w:val="19"/>
        </w:rPr>
      </w:pPr>
      <w:r w:rsidRPr="004C273D">
        <w:rPr>
          <w:rFonts w:ascii="Arial" w:hAnsi="Arial" w:cs="Arial"/>
          <w:b/>
          <w:color w:val="C00000"/>
          <w:sz w:val="19"/>
          <w:szCs w:val="19"/>
        </w:rPr>
        <w:t>*</w:t>
      </w:r>
      <w:r w:rsidRPr="004C273D">
        <w:rPr>
          <w:rFonts w:ascii="Arial" w:hAnsi="Arial" w:cs="Arial"/>
          <w:sz w:val="19"/>
          <w:szCs w:val="19"/>
        </w:rPr>
        <w:t>Rejestru kategorii czynności przetwarzania nie musi prowadzić procesor zatrudniający mniej niż 250 osób, chyba że przetwarzanie, którego dokonuje, może powodować ryzyko naruszenia praw lub wolności osób, których dane dotyczą, nie ma charakteru sporadycznego lub obejmuje szczególne kategorie danych osobowych, o których mowa w art. 9 ust. 1 RODO, lub dane osobowe dotyczące wyroków skazujących i naruszeń prawa, o czym mowa w art. 10 RODO.</w:t>
      </w:r>
    </w:p>
    <w:p w14:paraId="3C19B613" w14:textId="77777777" w:rsidR="00B474FC" w:rsidRPr="004C273D" w:rsidRDefault="00B474FC" w:rsidP="00B474FC">
      <w:pPr>
        <w:jc w:val="both"/>
        <w:rPr>
          <w:rFonts w:ascii="Arial" w:hAnsi="Arial" w:cs="Arial"/>
          <w:sz w:val="19"/>
          <w:szCs w:val="19"/>
        </w:rPr>
      </w:pPr>
      <w:r w:rsidRPr="004C273D">
        <w:rPr>
          <w:rFonts w:ascii="Arial" w:hAnsi="Arial" w:cs="Arial"/>
          <w:b/>
          <w:color w:val="C00000"/>
          <w:sz w:val="19"/>
          <w:szCs w:val="19"/>
        </w:rPr>
        <w:t xml:space="preserve">** </w:t>
      </w:r>
      <w:r w:rsidRPr="004C273D">
        <w:rPr>
          <w:rFonts w:ascii="Arial" w:hAnsi="Arial" w:cs="Arial"/>
          <w:sz w:val="19"/>
          <w:szCs w:val="19"/>
        </w:rPr>
        <w:t>Skreślić i pozostawić właściwy zapis.</w:t>
      </w:r>
    </w:p>
    <w:p w14:paraId="416AD1DE" w14:textId="77777777" w:rsidR="00B474FC" w:rsidRPr="004C273D" w:rsidRDefault="00B474FC" w:rsidP="00B474FC">
      <w:pPr>
        <w:rPr>
          <w:rFonts w:ascii="Arial" w:hAnsi="Arial" w:cs="Arial"/>
          <w:sz w:val="19"/>
          <w:szCs w:val="19"/>
        </w:rPr>
      </w:pPr>
    </w:p>
    <w:p w14:paraId="3A01F8C2" w14:textId="77777777" w:rsidR="00B474FC" w:rsidRPr="004C273D" w:rsidRDefault="00B474FC" w:rsidP="00B474FC">
      <w:pPr>
        <w:rPr>
          <w:rFonts w:ascii="Arial" w:hAnsi="Arial" w:cs="Arial"/>
          <w:sz w:val="19"/>
          <w:szCs w:val="19"/>
        </w:rPr>
      </w:pPr>
      <w:r w:rsidRPr="004C273D">
        <w:rPr>
          <w:rFonts w:ascii="Arial" w:hAnsi="Arial" w:cs="Arial"/>
          <w:sz w:val="19"/>
          <w:szCs w:val="19"/>
        </w:rPr>
        <w:t>Oświadczam, że wszystkie podane przeze mnie w powyższej ankiecie informacje są zgodne z prawdą.</w:t>
      </w:r>
    </w:p>
    <w:p w14:paraId="78B0EC69" w14:textId="77777777" w:rsidR="00B474FC" w:rsidRPr="004C273D" w:rsidRDefault="00B474FC" w:rsidP="00B474FC">
      <w:pPr>
        <w:ind w:left="5103"/>
        <w:jc w:val="center"/>
        <w:rPr>
          <w:rFonts w:ascii="Arial" w:hAnsi="Arial" w:cs="Arial"/>
          <w:sz w:val="19"/>
          <w:szCs w:val="19"/>
        </w:rPr>
      </w:pPr>
    </w:p>
    <w:p w14:paraId="366A725A" w14:textId="77777777" w:rsidR="00B474FC" w:rsidRPr="004C273D" w:rsidRDefault="00B474FC" w:rsidP="00B474FC">
      <w:pPr>
        <w:ind w:left="5103"/>
        <w:jc w:val="center"/>
        <w:rPr>
          <w:rFonts w:ascii="Arial" w:hAnsi="Arial" w:cs="Arial"/>
          <w:sz w:val="19"/>
          <w:szCs w:val="19"/>
        </w:rPr>
      </w:pPr>
      <w:r w:rsidRPr="004C273D">
        <w:rPr>
          <w:rFonts w:ascii="Arial" w:hAnsi="Arial" w:cs="Arial"/>
          <w:sz w:val="19"/>
          <w:szCs w:val="19"/>
        </w:rPr>
        <w:t>…………………………………………………………………</w:t>
      </w:r>
    </w:p>
    <w:p w14:paraId="2CB1CA6D" w14:textId="77777777" w:rsidR="00B474FC" w:rsidRPr="004C273D" w:rsidRDefault="00B474FC" w:rsidP="00B474FC">
      <w:pPr>
        <w:ind w:left="5103"/>
        <w:jc w:val="center"/>
        <w:rPr>
          <w:rFonts w:ascii="Arial" w:hAnsi="Arial" w:cs="Arial"/>
          <w:sz w:val="19"/>
          <w:szCs w:val="19"/>
        </w:rPr>
      </w:pPr>
      <w:r w:rsidRPr="004C273D">
        <w:rPr>
          <w:rFonts w:ascii="Arial" w:hAnsi="Arial" w:cs="Arial"/>
          <w:sz w:val="19"/>
          <w:szCs w:val="19"/>
        </w:rPr>
        <w:t>Data i czytelny podpis osoby uprawnionej do reprezentowania Procesora</w:t>
      </w:r>
    </w:p>
    <w:p w14:paraId="3BAF885F" w14:textId="77777777" w:rsidR="00B474FC" w:rsidRPr="004C273D" w:rsidRDefault="00B474FC" w:rsidP="00B474FC">
      <w:pPr>
        <w:rPr>
          <w:rFonts w:ascii="Arial" w:hAnsi="Arial" w:cs="Arial"/>
          <w:sz w:val="19"/>
          <w:szCs w:val="19"/>
        </w:rPr>
      </w:pPr>
    </w:p>
    <w:p w14:paraId="580F7702" w14:textId="77777777" w:rsidR="00B474FC" w:rsidRPr="004C273D" w:rsidRDefault="00B474FC" w:rsidP="00B474FC">
      <w:pPr>
        <w:rPr>
          <w:rFonts w:ascii="Arial" w:hAnsi="Arial" w:cs="Arial"/>
          <w:b/>
          <w:sz w:val="19"/>
          <w:szCs w:val="19"/>
        </w:rPr>
      </w:pPr>
      <w:r w:rsidRPr="004C273D">
        <w:rPr>
          <w:rFonts w:ascii="Arial" w:hAnsi="Arial" w:cs="Arial"/>
          <w:b/>
          <w:sz w:val="19"/>
          <w:szCs w:val="19"/>
        </w:rPr>
        <w:t>Opinia Administratora danych:</w:t>
      </w:r>
    </w:p>
    <w:p w14:paraId="6455610A" w14:textId="77777777" w:rsidR="00B474FC" w:rsidRPr="004C273D" w:rsidRDefault="00B474FC" w:rsidP="00B474FC">
      <w:pPr>
        <w:rPr>
          <w:rFonts w:ascii="Arial" w:hAnsi="Arial" w:cs="Arial"/>
          <w:sz w:val="19"/>
          <w:szCs w:val="19"/>
        </w:rPr>
      </w:pPr>
      <w:r w:rsidRPr="004C273D">
        <w:rPr>
          <w:rFonts w:ascii="Arial" w:hAnsi="Arial" w:cs="Arial"/>
          <w:sz w:val="19"/>
          <w:szCs w:val="19"/>
        </w:rPr>
        <w:t>Na podstawie wyniku oceny informacji przekazanych przez Procesora w powyższej ankiecie:</w:t>
      </w:r>
    </w:p>
    <w:p w14:paraId="3A78AA41" w14:textId="77777777" w:rsidR="00B474FC" w:rsidRPr="004C273D" w:rsidRDefault="00B474FC" w:rsidP="00B474FC">
      <w:pPr>
        <w:ind w:left="567"/>
        <w:jc w:val="both"/>
        <w:rPr>
          <w:rFonts w:ascii="Arial" w:hAnsi="Arial" w:cs="Arial"/>
          <w:sz w:val="19"/>
          <w:szCs w:val="19"/>
        </w:rPr>
      </w:pPr>
      <w:r w:rsidRPr="004C273D">
        <w:rPr>
          <w:rFonts w:ascii="Arial" w:hAnsi="Arial" w:cs="Arial"/>
          <w:sz w:val="19"/>
          <w:szCs w:val="19"/>
        </w:rPr>
        <w:t>- Procesor spełnia wymagania określone w art. 28 ust. 1 RODO tj. zapewnia wystarczające gwarancje wdrożenia odpowiednich środków technicznych i organizacyjnych, by przetwarzanie spełniało wymogi RODO i chroniło prawa osób, których dane dotyczą;</w:t>
      </w:r>
      <w:r w:rsidRPr="004C273D">
        <w:rPr>
          <w:rFonts w:ascii="Arial" w:hAnsi="Arial" w:cs="Arial"/>
          <w:b/>
          <w:color w:val="C00000"/>
          <w:sz w:val="19"/>
          <w:szCs w:val="19"/>
        </w:rPr>
        <w:t xml:space="preserve"> </w:t>
      </w:r>
    </w:p>
    <w:p w14:paraId="42284F7D" w14:textId="77777777" w:rsidR="00B474FC" w:rsidRPr="004C273D" w:rsidRDefault="00B474FC" w:rsidP="00B474FC">
      <w:pPr>
        <w:jc w:val="right"/>
        <w:rPr>
          <w:rFonts w:ascii="Arial" w:hAnsi="Arial" w:cs="Arial"/>
          <w:sz w:val="19"/>
          <w:szCs w:val="19"/>
        </w:rPr>
      </w:pPr>
    </w:p>
    <w:p w14:paraId="1F7E3A04" w14:textId="77777777" w:rsidR="00B474FC" w:rsidRPr="004C273D" w:rsidRDefault="00B474FC" w:rsidP="00B474FC">
      <w:pPr>
        <w:jc w:val="right"/>
        <w:rPr>
          <w:rFonts w:ascii="Arial" w:hAnsi="Arial" w:cs="Arial"/>
          <w:sz w:val="19"/>
          <w:szCs w:val="19"/>
        </w:rPr>
      </w:pPr>
      <w:r w:rsidRPr="004C273D">
        <w:rPr>
          <w:rFonts w:ascii="Arial" w:hAnsi="Arial" w:cs="Arial"/>
          <w:sz w:val="19"/>
          <w:szCs w:val="19"/>
        </w:rPr>
        <w:t>……………………………………………………………………………………</w:t>
      </w:r>
    </w:p>
    <w:p w14:paraId="4884697E" w14:textId="77777777" w:rsidR="00B474FC" w:rsidRPr="004C273D" w:rsidRDefault="00B474FC" w:rsidP="00B474FC">
      <w:pPr>
        <w:ind w:left="2832" w:firstLine="708"/>
        <w:jc w:val="center"/>
        <w:rPr>
          <w:rFonts w:ascii="Arial" w:hAnsi="Arial" w:cs="Arial"/>
          <w:sz w:val="19"/>
          <w:szCs w:val="19"/>
        </w:rPr>
      </w:pPr>
      <w:r w:rsidRPr="004C273D">
        <w:rPr>
          <w:rFonts w:ascii="Arial" w:hAnsi="Arial" w:cs="Arial"/>
          <w:sz w:val="19"/>
          <w:szCs w:val="19"/>
        </w:rPr>
        <w:t>Data, podpis i pieczęć</w:t>
      </w:r>
    </w:p>
    <w:p w14:paraId="1ACFEFE7" w14:textId="77777777" w:rsidR="00B474FC" w:rsidRPr="00B474FC" w:rsidRDefault="00B474FC" w:rsidP="00B474FC">
      <w:pPr>
        <w:rPr>
          <w:rFonts w:ascii="Arial" w:hAnsi="Arial" w:cs="Arial"/>
          <w:sz w:val="20"/>
          <w:szCs w:val="20"/>
        </w:rPr>
      </w:pPr>
    </w:p>
    <w:p w14:paraId="56E5016A" w14:textId="36331E53" w:rsidR="00602189" w:rsidRPr="00B474FC" w:rsidRDefault="00602189">
      <w:pPr>
        <w:rPr>
          <w:rFonts w:ascii="Arial" w:eastAsia="Times New Roman" w:hAnsi="Arial" w:cs="Arial"/>
          <w:b/>
          <w:sz w:val="20"/>
          <w:szCs w:val="20"/>
          <w:u w:val="single"/>
          <w:lang w:eastAsia="ar-SA"/>
        </w:rPr>
      </w:pPr>
    </w:p>
    <w:p w14:paraId="7116FFB9" w14:textId="77777777" w:rsidR="00B474FC" w:rsidRPr="00B474FC" w:rsidRDefault="00B474FC">
      <w:pPr>
        <w:rPr>
          <w:rFonts w:ascii="Arial" w:eastAsia="Times New Roman" w:hAnsi="Arial" w:cs="Arial"/>
          <w:b/>
          <w:sz w:val="20"/>
          <w:szCs w:val="20"/>
          <w:u w:val="single"/>
          <w:lang w:eastAsia="ar-SA"/>
        </w:rPr>
      </w:pPr>
      <w:r w:rsidRPr="00B474FC">
        <w:rPr>
          <w:rFonts w:ascii="Arial" w:hAnsi="Arial" w:cs="Arial"/>
          <w:b/>
          <w:i/>
          <w:sz w:val="20"/>
          <w:szCs w:val="20"/>
          <w:u w:val="single"/>
        </w:rPr>
        <w:br w:type="page"/>
      </w:r>
    </w:p>
    <w:p w14:paraId="0033EA18" w14:textId="525694A5" w:rsidR="001039F2" w:rsidRPr="00EE256E" w:rsidRDefault="002F0477" w:rsidP="002F0477">
      <w:pPr>
        <w:pStyle w:val="Tekstpodstawowy"/>
        <w:jc w:val="right"/>
        <w:rPr>
          <w:rFonts w:ascii="Arial" w:hAnsi="Arial" w:cs="Arial"/>
          <w:b/>
          <w:i w:val="0"/>
          <w:sz w:val="20"/>
          <w:u w:val="single"/>
        </w:rPr>
      </w:pPr>
      <w:r w:rsidRPr="00EE256E">
        <w:rPr>
          <w:rFonts w:ascii="Arial" w:hAnsi="Arial" w:cs="Arial"/>
          <w:b/>
          <w:i w:val="0"/>
          <w:sz w:val="20"/>
          <w:u w:val="single"/>
        </w:rPr>
        <w:lastRenderedPageBreak/>
        <w:t xml:space="preserve">Załącznik nr </w:t>
      </w:r>
      <w:r w:rsidR="00FD218D">
        <w:rPr>
          <w:rFonts w:ascii="Arial" w:hAnsi="Arial" w:cs="Arial"/>
          <w:b/>
          <w:i w:val="0"/>
          <w:sz w:val="20"/>
          <w:u w:val="single"/>
        </w:rPr>
        <w:t>1</w:t>
      </w:r>
      <w:r w:rsidR="00900AA8">
        <w:rPr>
          <w:rFonts w:ascii="Arial" w:hAnsi="Arial" w:cs="Arial"/>
          <w:b/>
          <w:i w:val="0"/>
          <w:sz w:val="20"/>
          <w:u w:val="single"/>
        </w:rPr>
        <w:t>1</w:t>
      </w:r>
    </w:p>
    <w:p w14:paraId="0E28D108" w14:textId="77777777" w:rsidR="005D6DCF" w:rsidRDefault="005D6DCF" w:rsidP="002F0477">
      <w:pPr>
        <w:widowControl w:val="0"/>
        <w:suppressAutoHyphens/>
        <w:autoSpaceDN w:val="0"/>
        <w:jc w:val="center"/>
        <w:textAlignment w:val="baseline"/>
        <w:rPr>
          <w:rFonts w:ascii="Arial" w:eastAsia="Arial Unicode MS" w:hAnsi="Arial" w:cs="Arial"/>
          <w:b/>
          <w:bCs/>
          <w:kern w:val="3"/>
          <w:szCs w:val="24"/>
          <w:u w:val="single"/>
        </w:rPr>
      </w:pPr>
    </w:p>
    <w:p w14:paraId="128E6795" w14:textId="2EB5C3E4" w:rsidR="002F0477" w:rsidRPr="00EE256E" w:rsidRDefault="002F0477" w:rsidP="002F0477">
      <w:pPr>
        <w:widowControl w:val="0"/>
        <w:suppressAutoHyphens/>
        <w:autoSpaceDN w:val="0"/>
        <w:jc w:val="center"/>
        <w:textAlignment w:val="baseline"/>
        <w:rPr>
          <w:rFonts w:ascii="Arial" w:eastAsia="Arial Unicode MS" w:hAnsi="Arial" w:cs="Arial"/>
          <w:b/>
          <w:bCs/>
          <w:kern w:val="3"/>
          <w:szCs w:val="24"/>
          <w:u w:val="single"/>
        </w:rPr>
      </w:pPr>
      <w:r w:rsidRPr="00EE256E">
        <w:rPr>
          <w:rFonts w:ascii="Arial" w:eastAsia="Arial Unicode MS" w:hAnsi="Arial" w:cs="Arial"/>
          <w:b/>
          <w:bCs/>
          <w:kern w:val="3"/>
          <w:szCs w:val="24"/>
          <w:u w:val="single"/>
        </w:rPr>
        <w:t>OPIS PRZEDMIOTU ZAMÓWIENIA</w:t>
      </w:r>
    </w:p>
    <w:p w14:paraId="7C287945" w14:textId="77777777" w:rsidR="002F0477" w:rsidRPr="00EE256E" w:rsidRDefault="002F0477" w:rsidP="002F0477">
      <w:pPr>
        <w:widowControl w:val="0"/>
        <w:suppressAutoHyphens/>
        <w:autoSpaceDN w:val="0"/>
        <w:jc w:val="center"/>
        <w:textAlignment w:val="baseline"/>
        <w:rPr>
          <w:rFonts w:ascii="Arial" w:eastAsia="Arial Unicode MS" w:hAnsi="Arial" w:cs="Arial"/>
          <w:iCs/>
          <w:kern w:val="3"/>
          <w:szCs w:val="24"/>
        </w:rPr>
      </w:pPr>
      <w:r w:rsidRPr="00EE256E">
        <w:rPr>
          <w:rFonts w:ascii="Arial" w:eastAsia="Arial Unicode MS" w:hAnsi="Arial" w:cs="Arial"/>
          <w:b/>
          <w:bCs/>
          <w:kern w:val="3"/>
          <w:szCs w:val="24"/>
        </w:rPr>
        <w:t xml:space="preserve">Kod CPV: </w:t>
      </w:r>
      <w:r w:rsidRPr="00EE256E">
        <w:rPr>
          <w:rFonts w:ascii="Arial" w:eastAsia="Arial Unicode MS" w:hAnsi="Arial" w:cs="Arial"/>
          <w:iCs/>
          <w:kern w:val="3"/>
          <w:szCs w:val="24"/>
        </w:rPr>
        <w:t>50.42.10.00-2</w:t>
      </w:r>
    </w:p>
    <w:p w14:paraId="37C14A79" w14:textId="77777777" w:rsidR="002F0477" w:rsidRPr="00644EAE" w:rsidRDefault="002F0477" w:rsidP="002F0477">
      <w:pPr>
        <w:widowControl w:val="0"/>
        <w:suppressAutoHyphens/>
        <w:autoSpaceDN w:val="0"/>
        <w:jc w:val="center"/>
        <w:textAlignment w:val="baseline"/>
        <w:rPr>
          <w:rFonts w:ascii="Times New Roman" w:eastAsia="Arial Unicode MS" w:hAnsi="Times New Roman" w:cs="Tahoma"/>
          <w:kern w:val="3"/>
          <w:szCs w:val="24"/>
        </w:rPr>
      </w:pPr>
    </w:p>
    <w:p w14:paraId="0D52C7EC" w14:textId="77777777" w:rsidR="002F0477" w:rsidRPr="00644EAE" w:rsidRDefault="002F0477" w:rsidP="002F0477">
      <w:pPr>
        <w:widowControl w:val="0"/>
        <w:suppressAutoHyphens/>
        <w:contextualSpacing/>
        <w:textAlignment w:val="baseline"/>
        <w:rPr>
          <w:i/>
          <w:iCs/>
        </w:rPr>
      </w:pPr>
    </w:p>
    <w:p w14:paraId="3BCC528C" w14:textId="5790D6CE" w:rsidR="002F0477" w:rsidRPr="002F0477" w:rsidRDefault="002F0477" w:rsidP="002F0477">
      <w:pPr>
        <w:widowControl w:val="0"/>
        <w:jc w:val="both"/>
        <w:rPr>
          <w:rFonts w:ascii="Arial" w:hAnsi="Arial" w:cs="Arial"/>
          <w:sz w:val="18"/>
          <w:szCs w:val="18"/>
        </w:rPr>
      </w:pPr>
      <w:r w:rsidRPr="002F0477">
        <w:rPr>
          <w:rFonts w:ascii="Arial" w:eastAsia="Arial Unicode MS" w:hAnsi="Arial" w:cs="Arial"/>
          <w:b/>
          <w:bCs/>
          <w:sz w:val="18"/>
          <w:szCs w:val="18"/>
          <w:u w:val="single"/>
        </w:rPr>
        <w:t xml:space="preserve">ZADANIA nr 1 </w:t>
      </w:r>
      <w:r w:rsidR="00D75DCA">
        <w:rPr>
          <w:rFonts w:ascii="Arial" w:eastAsia="Arial Unicode MS" w:hAnsi="Arial" w:cs="Arial"/>
          <w:b/>
          <w:bCs/>
          <w:sz w:val="18"/>
          <w:szCs w:val="18"/>
          <w:u w:val="single"/>
        </w:rPr>
        <w:t>–</w:t>
      </w:r>
      <w:r w:rsidRPr="002F0477">
        <w:rPr>
          <w:rFonts w:ascii="Arial" w:eastAsia="Arial Unicode MS" w:hAnsi="Arial" w:cs="Arial"/>
          <w:b/>
          <w:bCs/>
          <w:sz w:val="18"/>
          <w:szCs w:val="18"/>
          <w:u w:val="single"/>
        </w:rPr>
        <w:t xml:space="preserve"> 55 </w:t>
      </w:r>
      <w:r w:rsidR="002468ED">
        <w:rPr>
          <w:rFonts w:ascii="Arial" w:eastAsia="Arial Unicode MS" w:hAnsi="Arial" w:cs="Arial"/>
          <w:b/>
          <w:bCs/>
          <w:sz w:val="18"/>
          <w:szCs w:val="18"/>
          <w:u w:val="single"/>
        </w:rPr>
        <w:t>oraz</w:t>
      </w:r>
      <w:r w:rsidRPr="002F0477">
        <w:rPr>
          <w:rFonts w:ascii="Arial" w:eastAsia="Arial Unicode MS" w:hAnsi="Arial" w:cs="Arial"/>
          <w:b/>
          <w:bCs/>
          <w:sz w:val="18"/>
          <w:szCs w:val="18"/>
          <w:u w:val="single"/>
        </w:rPr>
        <w:t xml:space="preserve"> 59</w:t>
      </w:r>
      <w:r w:rsidR="002468ED">
        <w:rPr>
          <w:rFonts w:ascii="Arial" w:eastAsia="Arial Unicode MS" w:hAnsi="Arial" w:cs="Arial"/>
          <w:b/>
          <w:bCs/>
          <w:sz w:val="18"/>
          <w:szCs w:val="18"/>
          <w:u w:val="single"/>
        </w:rPr>
        <w:t xml:space="preserve"> </w:t>
      </w:r>
      <w:r w:rsidR="00D75DCA">
        <w:rPr>
          <w:rFonts w:ascii="Arial" w:eastAsia="Arial Unicode MS" w:hAnsi="Arial" w:cs="Arial"/>
          <w:b/>
          <w:bCs/>
          <w:sz w:val="18"/>
          <w:szCs w:val="18"/>
          <w:u w:val="single"/>
        </w:rPr>
        <w:t>–</w:t>
      </w:r>
      <w:r w:rsidR="002468ED">
        <w:rPr>
          <w:rFonts w:ascii="Arial" w:eastAsia="Arial Unicode MS" w:hAnsi="Arial" w:cs="Arial"/>
          <w:b/>
          <w:bCs/>
          <w:sz w:val="18"/>
          <w:szCs w:val="18"/>
          <w:u w:val="single"/>
        </w:rPr>
        <w:t xml:space="preserve"> </w:t>
      </w:r>
      <w:r w:rsidRPr="002F0477">
        <w:rPr>
          <w:rFonts w:ascii="Arial" w:eastAsia="Arial Unicode MS" w:hAnsi="Arial" w:cs="Arial"/>
          <w:b/>
          <w:bCs/>
          <w:sz w:val="18"/>
          <w:szCs w:val="18"/>
          <w:u w:val="single"/>
        </w:rPr>
        <w:t>60</w:t>
      </w:r>
    </w:p>
    <w:p w14:paraId="288785F9" w14:textId="77777777" w:rsidR="002F0477" w:rsidRPr="002F0477" w:rsidRDefault="002F0477" w:rsidP="002F0477">
      <w:pPr>
        <w:widowControl w:val="0"/>
        <w:jc w:val="both"/>
        <w:rPr>
          <w:rFonts w:ascii="Arial" w:hAnsi="Arial" w:cs="Arial"/>
          <w:sz w:val="18"/>
          <w:szCs w:val="18"/>
        </w:rPr>
      </w:pPr>
    </w:p>
    <w:p w14:paraId="722B7560" w14:textId="77777777" w:rsidR="002F0477" w:rsidRPr="002F0477" w:rsidRDefault="002F0477" w:rsidP="002F0477">
      <w:pPr>
        <w:widowControl w:val="0"/>
        <w:jc w:val="both"/>
        <w:rPr>
          <w:rFonts w:ascii="Arial" w:hAnsi="Arial" w:cs="Arial"/>
          <w:sz w:val="18"/>
          <w:szCs w:val="18"/>
        </w:rPr>
      </w:pPr>
      <w:r w:rsidRPr="002F0477">
        <w:rPr>
          <w:rFonts w:ascii="Arial" w:eastAsia="Arial Unicode MS" w:hAnsi="Arial" w:cs="Arial"/>
          <w:sz w:val="18"/>
          <w:szCs w:val="18"/>
          <w:u w:val="single"/>
        </w:rPr>
        <w:t>Przedmiot zamówienia obejmuje następujące czynności i wymagania:</w:t>
      </w:r>
    </w:p>
    <w:p w14:paraId="0842CE80" w14:textId="77777777"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Wykonanie planowych przeglądów i konserwacji zgodnie z zakresem i wymaganiami producenta aparatu, które zostaną potwierdzone wydaniem przez Wykonawcę certyfikatu z oznaczoną datą ważności lub raportem serwisowym oraz aktualizacja oprogramowania do najnowszej dostępnej wersji ( jeśli dotyczy).</w:t>
      </w:r>
    </w:p>
    <w:p w14:paraId="05F8CA43" w14:textId="77777777" w:rsidR="002F0477" w:rsidRPr="002F0477" w:rsidRDefault="002F0477" w:rsidP="00602189">
      <w:pPr>
        <w:widowControl w:val="0"/>
        <w:numPr>
          <w:ilvl w:val="0"/>
          <w:numId w:val="64"/>
        </w:numPr>
        <w:suppressAutoHyphens/>
        <w:autoSpaceDN w:val="0"/>
        <w:jc w:val="both"/>
        <w:textAlignment w:val="baseline"/>
        <w:rPr>
          <w:rFonts w:ascii="Arial" w:eastAsia="Arial Unicode MS" w:hAnsi="Arial" w:cs="Arial"/>
          <w:sz w:val="18"/>
          <w:szCs w:val="18"/>
        </w:rPr>
      </w:pPr>
      <w:r w:rsidRPr="002F0477">
        <w:rPr>
          <w:rFonts w:ascii="Arial" w:eastAsia="Arial Unicode MS" w:hAnsi="Arial" w:cs="Arial"/>
          <w:sz w:val="18"/>
          <w:szCs w:val="18"/>
        </w:rPr>
        <w:t>Wykonanie testów bezpieczeństwa elektrycznego w pełnym zakresie dla danego urządzenia/aparatu (jeśli dotyczy)</w:t>
      </w:r>
    </w:p>
    <w:p w14:paraId="347423F0" w14:textId="77777777"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Kalibrację urządzenia/aparatu, jeśli przepisy i zalecenia producenta nakładają taki obowiązek.</w:t>
      </w:r>
    </w:p>
    <w:p w14:paraId="66937F7C" w14:textId="77777777"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Dojazd pracownika serwisu.</w:t>
      </w:r>
    </w:p>
    <w:p w14:paraId="438E94F5" w14:textId="77777777"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Wymianę pakietów serwisowych (jeśli dotyczy).</w:t>
      </w:r>
    </w:p>
    <w:p w14:paraId="4FF55DD5" w14:textId="77777777"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Sprawdzenie poprawności działania aparatu po wykonanych czynnościach serwisowych.</w:t>
      </w:r>
    </w:p>
    <w:p w14:paraId="131DA4A0" w14:textId="5D261DF2"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 xml:space="preserve">Czas przystąpienia do wykonania przeglądu w miejscu instalacji urządzenia </w:t>
      </w:r>
      <w:r w:rsidR="00523528">
        <w:rPr>
          <w:rFonts w:ascii="Arial" w:eastAsia="Arial Unicode MS" w:hAnsi="Arial" w:cs="Arial"/>
          <w:b/>
          <w:bCs/>
          <w:sz w:val="18"/>
          <w:szCs w:val="18"/>
        </w:rPr>
        <w:t>-</w:t>
      </w:r>
      <w:r w:rsidRPr="002F0477">
        <w:rPr>
          <w:rFonts w:ascii="Arial" w:eastAsia="Arial Unicode MS" w:hAnsi="Arial" w:cs="Arial"/>
          <w:b/>
          <w:bCs/>
          <w:sz w:val="18"/>
          <w:szCs w:val="18"/>
        </w:rPr>
        <w:t xml:space="preserve"> nie później niż w ciągu 10 dni roboczych od zgłoszenia.</w:t>
      </w:r>
    </w:p>
    <w:p w14:paraId="73414558" w14:textId="77777777" w:rsidR="002F0477" w:rsidRPr="002F0477" w:rsidRDefault="002F0477" w:rsidP="00602189">
      <w:pPr>
        <w:widowControl w:val="0"/>
        <w:numPr>
          <w:ilvl w:val="0"/>
          <w:numId w:val="64"/>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Przeglądy dla poszczególnych urządzeń będą przeprowadzane zgodnie z harmonogramem dostarczonym po zawarciu umowy.</w:t>
      </w:r>
    </w:p>
    <w:p w14:paraId="2A0E3C27" w14:textId="77777777" w:rsidR="002F0477" w:rsidRPr="002F0477" w:rsidRDefault="002F0477" w:rsidP="002F0477">
      <w:pPr>
        <w:widowControl w:val="0"/>
        <w:ind w:left="720"/>
        <w:jc w:val="both"/>
        <w:rPr>
          <w:rFonts w:ascii="Arial" w:eastAsia="Calibri" w:hAnsi="Arial" w:cs="Arial"/>
          <w:sz w:val="18"/>
          <w:szCs w:val="18"/>
        </w:rPr>
      </w:pPr>
    </w:p>
    <w:p w14:paraId="7F266F51" w14:textId="77777777" w:rsidR="002F0477" w:rsidRPr="002F0477" w:rsidRDefault="002F0477" w:rsidP="002F0477">
      <w:pPr>
        <w:widowControl w:val="0"/>
        <w:jc w:val="both"/>
        <w:rPr>
          <w:rFonts w:ascii="Arial" w:hAnsi="Arial" w:cs="Arial"/>
          <w:sz w:val="18"/>
          <w:szCs w:val="18"/>
        </w:rPr>
      </w:pPr>
      <w:r w:rsidRPr="002F0477">
        <w:rPr>
          <w:rFonts w:ascii="Arial" w:eastAsia="Arial Unicode MS" w:hAnsi="Arial" w:cs="Arial"/>
          <w:sz w:val="18"/>
          <w:szCs w:val="18"/>
          <w:u w:val="single"/>
        </w:rPr>
        <w:t>Informacje dodatkowe:</w:t>
      </w:r>
    </w:p>
    <w:p w14:paraId="00897DC0" w14:textId="77777777" w:rsidR="002F0477" w:rsidRPr="002F0477" w:rsidRDefault="002F0477" w:rsidP="00602189">
      <w:pPr>
        <w:widowControl w:val="0"/>
        <w:numPr>
          <w:ilvl w:val="0"/>
          <w:numId w:val="66"/>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Podejmowane przez Wykonawcę czynności przeglądu i konserwacji, nie mogą być przyczyną utraty certyfikatów, świadectw technicznych i innych dokumentów danego aparatu, dopuszczających go do użytkowania;</w:t>
      </w:r>
    </w:p>
    <w:p w14:paraId="35A9E406"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Wykonanie testu bezpieczeństwa elektrycznego Wykonawca zobowiązany będzie potwierdzić protokołem, zgodnie z obowiązującymi normami PN-EN lub równoważnymi, zawierającym nazwę badanego urządzenia, numer seryjny, listę badanych parametrów, nazwę i numer seryjny przyrządu pomiarowego używanego przy testowaniu, numer świadectwa wzorowania i czas jego ważności;</w:t>
      </w:r>
    </w:p>
    <w:p w14:paraId="519D99A4"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Jeżeli w ramach czynności przeglądu i konserwacji wymagana jest legalizacja, walidacja lub kalibracja aparatu, bądź jego części, Wykonawca zobowiązany jest do wykonania tych czynności, przedstawienia odpowiednich świadectw i przekazania ich Zamawiającemu.</w:t>
      </w:r>
    </w:p>
    <w:p w14:paraId="261BF741"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Wykonawca po wykonaniu przeglądu i konserwacji dokona wpisu wykonanych czynności do dokumentacji eksploatacji sprzętu ( jeśli urządzenie takową posiada).</w:t>
      </w:r>
    </w:p>
    <w:p w14:paraId="19E947D1"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bookmarkStart w:id="39" w:name="_Hlk184380178"/>
      <w:r w:rsidRPr="002F0477">
        <w:rPr>
          <w:rFonts w:ascii="Arial" w:eastAsia="Arial Unicode MS" w:hAnsi="Arial" w:cs="Arial"/>
          <w:sz w:val="18"/>
          <w:szCs w:val="18"/>
        </w:rPr>
        <w:t>Każdorazowo po przeglądzie i konserwacji Wykonawca wystawi raport serwisowy, który zostanie przekazany do Działu Aparatury Medycznej. Raport serwisowy jest podstawą do wystawienia faktury</w:t>
      </w:r>
      <w:bookmarkEnd w:id="39"/>
      <w:r w:rsidRPr="002F0477">
        <w:rPr>
          <w:rFonts w:ascii="Arial" w:eastAsia="Arial Unicode MS" w:hAnsi="Arial" w:cs="Arial"/>
          <w:sz w:val="18"/>
          <w:szCs w:val="18"/>
        </w:rPr>
        <w:t>.</w:t>
      </w:r>
    </w:p>
    <w:p w14:paraId="2574D02E" w14:textId="039EE0F0"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Wykonawca udziela Zamawiającemu 1 miesiąc gwarancji na wykonaną usługę przeglądu i konserwacji.</w:t>
      </w:r>
    </w:p>
    <w:p w14:paraId="0D63317B"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 xml:space="preserve">Wykonawca w ramach przeglądu i tej samej ceny, sporządzi opinię (orzeczenie, ekspertyzę) o stanie technicznym </w:t>
      </w:r>
      <w:bookmarkStart w:id="40" w:name="_Hlk102724205"/>
      <w:r w:rsidRPr="002F0477">
        <w:rPr>
          <w:rFonts w:ascii="Arial" w:eastAsia="Arial Unicode MS" w:hAnsi="Arial" w:cs="Arial"/>
          <w:sz w:val="18"/>
          <w:szCs w:val="18"/>
        </w:rPr>
        <w:t xml:space="preserve">urządzeń/aparatów </w:t>
      </w:r>
      <w:bookmarkEnd w:id="40"/>
      <w:r w:rsidRPr="002F0477">
        <w:rPr>
          <w:rFonts w:ascii="Arial" w:eastAsia="Arial Unicode MS" w:hAnsi="Arial" w:cs="Arial"/>
          <w:sz w:val="18"/>
          <w:szCs w:val="18"/>
        </w:rPr>
        <w:t>nie nadających się do dalszej eksploatacji.</w:t>
      </w:r>
    </w:p>
    <w:p w14:paraId="316DFB13"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Wykonawca wykona przeglądy i konserwację przy użyciu będącej w jego posiadaniu aparatury kontrolno-pomiarowej, narzędzi i materiałów, w siedzibie Zamawiającego w miejscu instalacji urządzenia.</w:t>
      </w:r>
    </w:p>
    <w:p w14:paraId="6345D500"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Termin konkretnej wizyty w celu wykonania umowy, będzie każdorazowo ustalony w porozumieniu z pracownikiem Zamawiającego.</w:t>
      </w:r>
    </w:p>
    <w:p w14:paraId="09095DAF"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Wykonawca zobowiązuje się do wykonania przeglądów w taki sposób, aby aparat nie posiadał przerw w potwierdzeniu wykonania przeglądów.</w:t>
      </w:r>
    </w:p>
    <w:p w14:paraId="475BBFA4"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Zamawiający wymaga, aby przed przystąpieniem do realizacji umowy osoba wykonująca usługę posiadała i przedstawiła (na żądanie Zamawiającego) świadectwo kwalifikacyjne SEP "E" do 1 kV z uprawnieniami do pomiarów ochronnych lub upoważnienie producenta danego aparatu do wykonywania przeglądów technicznych.</w:t>
      </w:r>
    </w:p>
    <w:p w14:paraId="25D3D1D8"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Wykonawca przejmuje odpowiedzialność za szkody wyrządzone w mieniu Zamawiającego podczas wykonywania przeglądu technicznego aparatu.</w:t>
      </w:r>
    </w:p>
    <w:p w14:paraId="4A260816"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Zamawiający zastrzega możliwość odstąpienia od wykonywania przeglądu i konserwacji w ustalonym pierwotnie terminie i żądania jego przeprowadzenia w innym terminie, w przypadku nieprzewidzianej awarii urządzenia.</w:t>
      </w:r>
    </w:p>
    <w:p w14:paraId="30110BCF" w14:textId="77777777" w:rsidR="002F0477" w:rsidRPr="002F0477" w:rsidRDefault="002F0477" w:rsidP="00602189">
      <w:pPr>
        <w:widowControl w:val="0"/>
        <w:numPr>
          <w:ilvl w:val="0"/>
          <w:numId w:val="65"/>
        </w:numPr>
        <w:suppressAutoHyphens/>
        <w:autoSpaceDN w:val="0"/>
        <w:jc w:val="both"/>
        <w:textAlignment w:val="baseline"/>
        <w:rPr>
          <w:rFonts w:ascii="Arial" w:hAnsi="Arial" w:cs="Arial"/>
          <w:sz w:val="18"/>
          <w:szCs w:val="18"/>
        </w:rPr>
      </w:pPr>
      <w:r w:rsidRPr="002F0477">
        <w:rPr>
          <w:rFonts w:ascii="Arial" w:eastAsia="Arial Unicode MS" w:hAnsi="Arial" w:cs="Arial"/>
          <w:sz w:val="18"/>
          <w:szCs w:val="18"/>
        </w:rPr>
        <w:t>Zamawiający zastrzega możliwość odstąpienia od wykonywania usługi dla urządzeń/aparatów, które zostaną wycofane z eksploatacji. Koszty niezrealizowanych przeglądów nie będą obciążać Zamawiającego.</w:t>
      </w:r>
    </w:p>
    <w:p w14:paraId="18FED98C" w14:textId="77777777" w:rsidR="002F0477" w:rsidRPr="002F0477" w:rsidRDefault="002F0477" w:rsidP="002F0477">
      <w:pPr>
        <w:widowControl w:val="0"/>
        <w:jc w:val="both"/>
        <w:rPr>
          <w:rFonts w:ascii="Arial" w:eastAsia="Arial Unicode MS" w:hAnsi="Arial" w:cs="Arial"/>
          <w:b/>
          <w:bCs/>
          <w:sz w:val="18"/>
          <w:szCs w:val="18"/>
        </w:rPr>
      </w:pPr>
    </w:p>
    <w:p w14:paraId="03EC7F11" w14:textId="77777777" w:rsidR="002F0477" w:rsidRPr="002F0477" w:rsidRDefault="002F0477" w:rsidP="002F0477">
      <w:pPr>
        <w:widowControl w:val="0"/>
        <w:jc w:val="both"/>
        <w:rPr>
          <w:rFonts w:ascii="Arial" w:eastAsia="Arial Unicode MS" w:hAnsi="Arial" w:cs="Arial"/>
          <w:sz w:val="18"/>
          <w:szCs w:val="18"/>
          <w:u w:val="single"/>
        </w:rPr>
      </w:pPr>
      <w:r w:rsidRPr="002F0477">
        <w:rPr>
          <w:rFonts w:ascii="Arial" w:eastAsia="Arial Unicode MS" w:hAnsi="Arial" w:cs="Arial"/>
          <w:sz w:val="18"/>
          <w:szCs w:val="18"/>
          <w:u w:val="single"/>
        </w:rPr>
        <w:t>Uwagi:</w:t>
      </w:r>
    </w:p>
    <w:p w14:paraId="22D3734A" w14:textId="77777777" w:rsidR="002F0477" w:rsidRPr="002F0477" w:rsidRDefault="002F0477" w:rsidP="00602189">
      <w:pPr>
        <w:widowControl w:val="0"/>
        <w:numPr>
          <w:ilvl w:val="0"/>
          <w:numId w:val="67"/>
        </w:numPr>
        <w:suppressAutoHyphens/>
        <w:autoSpaceDN w:val="0"/>
        <w:jc w:val="both"/>
        <w:textAlignment w:val="baseline"/>
        <w:rPr>
          <w:rFonts w:ascii="Arial" w:hAnsi="Arial" w:cs="Arial"/>
          <w:sz w:val="18"/>
          <w:szCs w:val="18"/>
        </w:rPr>
      </w:pPr>
      <w:r w:rsidRPr="002F0477">
        <w:rPr>
          <w:rFonts w:ascii="Arial" w:eastAsia="Calibri" w:hAnsi="Arial" w:cs="Arial"/>
          <w:b/>
          <w:bCs/>
          <w:sz w:val="18"/>
          <w:szCs w:val="18"/>
        </w:rPr>
        <w:t xml:space="preserve">W zadaniu nr 24 poz. 1 </w:t>
      </w:r>
      <w:r w:rsidRPr="002F0477">
        <w:rPr>
          <w:rFonts w:ascii="Arial" w:eastAsia="Calibri" w:hAnsi="Arial" w:cs="Arial"/>
          <w:sz w:val="18"/>
          <w:szCs w:val="18"/>
        </w:rPr>
        <w:t>należy uwzględnić wykonanie 4 kalibracji  w roku.</w:t>
      </w:r>
    </w:p>
    <w:p w14:paraId="24FA95A2" w14:textId="77777777" w:rsidR="002F0477" w:rsidRPr="002F0477" w:rsidRDefault="002F0477" w:rsidP="00602189">
      <w:pPr>
        <w:widowControl w:val="0"/>
        <w:numPr>
          <w:ilvl w:val="0"/>
          <w:numId w:val="67"/>
        </w:numPr>
        <w:suppressAutoHyphens/>
        <w:autoSpaceDN w:val="0"/>
        <w:jc w:val="both"/>
        <w:textAlignment w:val="baseline"/>
        <w:rPr>
          <w:rFonts w:ascii="Arial" w:hAnsi="Arial" w:cs="Arial"/>
          <w:sz w:val="18"/>
          <w:szCs w:val="18"/>
        </w:rPr>
      </w:pPr>
      <w:r w:rsidRPr="002F0477">
        <w:rPr>
          <w:rFonts w:ascii="Arial" w:eastAsia="Arial Unicode MS" w:hAnsi="Arial" w:cs="Arial"/>
          <w:b/>
          <w:bCs/>
          <w:sz w:val="18"/>
          <w:szCs w:val="18"/>
        </w:rPr>
        <w:t xml:space="preserve">W zadaniu nr 47 poz. 2 , 3 , 6 , 7 oraz  w zadaniu nr 51 poz. 1 i w zadaniu 55 poz. 23  </w:t>
      </w:r>
      <w:r w:rsidRPr="002F0477">
        <w:rPr>
          <w:rFonts w:ascii="Arial" w:eastAsia="Arial Unicode MS" w:hAnsi="Arial" w:cs="Arial"/>
          <w:sz w:val="18"/>
          <w:szCs w:val="18"/>
        </w:rPr>
        <w:t>należy uwzględnić konieczność wykonywania po 2 przeglądy każdego urządzenia w roku.</w:t>
      </w:r>
    </w:p>
    <w:p w14:paraId="3C4B20B9" w14:textId="05B9759B" w:rsidR="002F0477" w:rsidRPr="002F0477" w:rsidRDefault="002F0477" w:rsidP="00602189">
      <w:pPr>
        <w:numPr>
          <w:ilvl w:val="0"/>
          <w:numId w:val="67"/>
        </w:numPr>
        <w:suppressAutoHyphens/>
        <w:autoSpaceDN w:val="0"/>
        <w:jc w:val="both"/>
        <w:textAlignment w:val="baseline"/>
        <w:rPr>
          <w:rFonts w:ascii="Arial" w:hAnsi="Arial" w:cs="Arial"/>
          <w:sz w:val="18"/>
          <w:szCs w:val="18"/>
        </w:rPr>
      </w:pPr>
      <w:bookmarkStart w:id="41" w:name="_Hlk160100658"/>
      <w:r w:rsidRPr="002F0477">
        <w:rPr>
          <w:rFonts w:ascii="Arial" w:eastAsia="Arial Unicode MS" w:hAnsi="Arial" w:cs="Arial"/>
          <w:b/>
          <w:bCs/>
          <w:sz w:val="18"/>
          <w:szCs w:val="18"/>
        </w:rPr>
        <w:t>W zadaniach nr 1, 4, 5,</w:t>
      </w:r>
      <w:r w:rsidR="004B5064">
        <w:rPr>
          <w:rFonts w:ascii="Arial" w:eastAsia="Arial Unicode MS" w:hAnsi="Arial" w:cs="Arial"/>
          <w:b/>
          <w:bCs/>
          <w:sz w:val="18"/>
          <w:szCs w:val="18"/>
        </w:rPr>
        <w:t xml:space="preserve"> </w:t>
      </w:r>
      <w:r w:rsidRPr="002F0477">
        <w:rPr>
          <w:rFonts w:ascii="Arial" w:eastAsia="Arial Unicode MS" w:hAnsi="Arial" w:cs="Arial"/>
          <w:b/>
          <w:bCs/>
          <w:sz w:val="18"/>
          <w:szCs w:val="18"/>
        </w:rPr>
        <w:t xml:space="preserve">6, 7, 8, 9, 25, 48, 58 i 59 </w:t>
      </w:r>
      <w:r w:rsidRPr="002F0477">
        <w:rPr>
          <w:rFonts w:ascii="Arial" w:eastAsia="Arial Unicode MS" w:hAnsi="Arial" w:cs="Arial"/>
          <w:sz w:val="18"/>
          <w:szCs w:val="18"/>
        </w:rPr>
        <w:t>Wykonawca przy wykonywaniu usług będzie posługiwać się osobami posiadającymi imienny certyfikat/zaświadczenie potwierdzające przeszkolenie w zakresie przeglądów aparatury będącej przedmiotem zamówienia, wystawione przez producenta lub przedstawiciela producenta aparatu.</w:t>
      </w:r>
    </w:p>
    <w:p w14:paraId="29332DE1" w14:textId="0611856A" w:rsidR="002F0477" w:rsidRPr="002F0477" w:rsidRDefault="002F0477" w:rsidP="00602189">
      <w:pPr>
        <w:numPr>
          <w:ilvl w:val="0"/>
          <w:numId w:val="67"/>
        </w:numPr>
        <w:suppressAutoHyphens/>
        <w:autoSpaceDN w:val="0"/>
        <w:jc w:val="both"/>
        <w:textAlignment w:val="baseline"/>
        <w:rPr>
          <w:rFonts w:ascii="Arial" w:hAnsi="Arial" w:cs="Arial"/>
          <w:sz w:val="18"/>
          <w:szCs w:val="18"/>
        </w:rPr>
      </w:pPr>
      <w:bookmarkStart w:id="42" w:name="_Hlk223613127"/>
      <w:bookmarkStart w:id="43" w:name="_Hlk223613534"/>
      <w:r w:rsidRPr="002F0477">
        <w:rPr>
          <w:rFonts w:ascii="Arial" w:eastAsia="Arial Unicode MS" w:hAnsi="Arial" w:cs="Arial"/>
          <w:b/>
          <w:bCs/>
          <w:sz w:val="18"/>
          <w:szCs w:val="18"/>
        </w:rPr>
        <w:t>W zad 47 poz</w:t>
      </w:r>
      <w:r w:rsidR="002468ED">
        <w:rPr>
          <w:rFonts w:ascii="Arial" w:eastAsia="Arial Unicode MS" w:hAnsi="Arial" w:cs="Arial"/>
          <w:b/>
          <w:bCs/>
          <w:sz w:val="18"/>
          <w:szCs w:val="18"/>
        </w:rPr>
        <w:t>.</w:t>
      </w:r>
      <w:r w:rsidRPr="002F0477">
        <w:rPr>
          <w:rFonts w:ascii="Arial" w:eastAsia="Arial Unicode MS" w:hAnsi="Arial" w:cs="Arial"/>
          <w:b/>
          <w:bCs/>
          <w:sz w:val="18"/>
          <w:szCs w:val="18"/>
        </w:rPr>
        <w:t xml:space="preserve"> 2 należy uwzględnić wymianę podczas każdego przeglądu :</w:t>
      </w:r>
    </w:p>
    <w:bookmarkEnd w:id="42"/>
    <w:p w14:paraId="2B73CDF5" w14:textId="32820ACF" w:rsidR="002F0477" w:rsidRPr="002F0477" w:rsidRDefault="002F0477" w:rsidP="00602189">
      <w:pPr>
        <w:pStyle w:val="Akapitzlist"/>
        <w:numPr>
          <w:ilvl w:val="0"/>
          <w:numId w:val="70"/>
        </w:numPr>
        <w:suppressAutoHyphens/>
        <w:autoSpaceDN w:val="0"/>
        <w:jc w:val="both"/>
        <w:textAlignment w:val="baseline"/>
        <w:rPr>
          <w:rFonts w:ascii="Arial" w:hAnsi="Arial" w:cs="Arial"/>
          <w:sz w:val="18"/>
          <w:szCs w:val="18"/>
        </w:rPr>
      </w:pPr>
      <w:r w:rsidRPr="002F0477">
        <w:rPr>
          <w:rFonts w:ascii="Arial" w:hAnsi="Arial" w:cs="Arial"/>
          <w:sz w:val="18"/>
          <w:szCs w:val="18"/>
        </w:rPr>
        <w:t xml:space="preserve">uszczelki drzwi </w:t>
      </w:r>
      <w:r w:rsidR="00523528">
        <w:rPr>
          <w:rFonts w:ascii="Arial" w:hAnsi="Arial" w:cs="Arial"/>
          <w:sz w:val="18"/>
          <w:szCs w:val="18"/>
        </w:rPr>
        <w:t>-</w:t>
      </w:r>
      <w:r w:rsidRPr="002F0477">
        <w:rPr>
          <w:rFonts w:ascii="Arial" w:hAnsi="Arial" w:cs="Arial"/>
          <w:sz w:val="18"/>
          <w:szCs w:val="18"/>
        </w:rPr>
        <w:t xml:space="preserve"> 2 szt. </w:t>
      </w:r>
    </w:p>
    <w:p w14:paraId="14B0F2D8" w14:textId="77777777" w:rsidR="002F0477" w:rsidRPr="002F0477" w:rsidRDefault="002F0477" w:rsidP="00602189">
      <w:pPr>
        <w:pStyle w:val="Akapitzlist"/>
        <w:numPr>
          <w:ilvl w:val="0"/>
          <w:numId w:val="70"/>
        </w:numPr>
        <w:suppressAutoHyphens/>
        <w:autoSpaceDN w:val="0"/>
        <w:jc w:val="both"/>
        <w:textAlignment w:val="baseline"/>
        <w:rPr>
          <w:rFonts w:ascii="Arial" w:hAnsi="Arial" w:cs="Arial"/>
          <w:sz w:val="18"/>
          <w:szCs w:val="18"/>
        </w:rPr>
      </w:pPr>
      <w:r w:rsidRPr="002F0477">
        <w:rPr>
          <w:rFonts w:ascii="Arial" w:hAnsi="Arial" w:cs="Arial"/>
          <w:sz w:val="18"/>
          <w:szCs w:val="18"/>
        </w:rPr>
        <w:t>filtr sterylny HEPA- 1 szt.</w:t>
      </w:r>
    </w:p>
    <w:p w14:paraId="6360FCD7" w14:textId="77777777" w:rsidR="002F0477" w:rsidRPr="002F0477" w:rsidRDefault="002F0477" w:rsidP="00602189">
      <w:pPr>
        <w:pStyle w:val="Akapitzlist"/>
        <w:numPr>
          <w:ilvl w:val="0"/>
          <w:numId w:val="70"/>
        </w:numPr>
        <w:suppressAutoHyphens/>
        <w:autoSpaceDN w:val="0"/>
        <w:jc w:val="both"/>
        <w:textAlignment w:val="baseline"/>
        <w:rPr>
          <w:rFonts w:ascii="Arial" w:hAnsi="Arial" w:cs="Arial"/>
          <w:sz w:val="18"/>
          <w:szCs w:val="18"/>
        </w:rPr>
      </w:pPr>
      <w:r w:rsidRPr="002F0477">
        <w:rPr>
          <w:rFonts w:ascii="Arial" w:hAnsi="Arial" w:cs="Arial"/>
          <w:sz w:val="18"/>
          <w:szCs w:val="18"/>
        </w:rPr>
        <w:t xml:space="preserve">zestaw uszczelek orurowania </w:t>
      </w:r>
    </w:p>
    <w:bookmarkEnd w:id="43"/>
    <w:p w14:paraId="1AD0C309" w14:textId="6937E675" w:rsidR="002F0477" w:rsidRPr="002F0477" w:rsidRDefault="002F0477" w:rsidP="00602189">
      <w:pPr>
        <w:numPr>
          <w:ilvl w:val="0"/>
          <w:numId w:val="67"/>
        </w:numPr>
        <w:suppressAutoHyphens/>
        <w:autoSpaceDN w:val="0"/>
        <w:jc w:val="both"/>
        <w:textAlignment w:val="baseline"/>
        <w:rPr>
          <w:rFonts w:ascii="Arial" w:eastAsia="Arial Unicode MS" w:hAnsi="Arial" w:cs="Arial"/>
          <w:b/>
          <w:bCs/>
          <w:sz w:val="18"/>
          <w:szCs w:val="18"/>
        </w:rPr>
      </w:pPr>
      <w:r w:rsidRPr="002F0477">
        <w:rPr>
          <w:rFonts w:ascii="Arial" w:eastAsia="Arial Unicode MS" w:hAnsi="Arial" w:cs="Arial"/>
          <w:b/>
          <w:bCs/>
          <w:sz w:val="18"/>
          <w:szCs w:val="18"/>
        </w:rPr>
        <w:t>W zad 47 poz</w:t>
      </w:r>
      <w:r w:rsidR="002468ED">
        <w:rPr>
          <w:rFonts w:ascii="Arial" w:eastAsia="Arial Unicode MS" w:hAnsi="Arial" w:cs="Arial"/>
          <w:b/>
          <w:bCs/>
          <w:sz w:val="18"/>
          <w:szCs w:val="18"/>
        </w:rPr>
        <w:t>.</w:t>
      </w:r>
      <w:r w:rsidRPr="002F0477">
        <w:rPr>
          <w:rFonts w:ascii="Arial" w:eastAsia="Arial Unicode MS" w:hAnsi="Arial" w:cs="Arial"/>
          <w:b/>
          <w:bCs/>
          <w:sz w:val="18"/>
          <w:szCs w:val="18"/>
        </w:rPr>
        <w:t xml:space="preserve"> 3 należy uwzględnić wymianę podczas każdego przeglądu :</w:t>
      </w:r>
    </w:p>
    <w:p w14:paraId="55D6FE92" w14:textId="1A412914" w:rsidR="002F0477" w:rsidRPr="002F0477" w:rsidRDefault="002F0477" w:rsidP="00602189">
      <w:pPr>
        <w:numPr>
          <w:ilvl w:val="0"/>
          <w:numId w:val="70"/>
        </w:numPr>
        <w:suppressAutoHyphens/>
        <w:autoSpaceDN w:val="0"/>
        <w:jc w:val="both"/>
        <w:textAlignment w:val="baseline"/>
        <w:rPr>
          <w:rFonts w:ascii="Arial" w:eastAsia="Arial Unicode MS" w:hAnsi="Arial" w:cs="Arial"/>
          <w:sz w:val="18"/>
          <w:szCs w:val="18"/>
        </w:rPr>
      </w:pPr>
      <w:r w:rsidRPr="002F0477">
        <w:rPr>
          <w:rFonts w:ascii="Arial" w:eastAsia="Arial Unicode MS" w:hAnsi="Arial" w:cs="Arial"/>
          <w:sz w:val="18"/>
          <w:szCs w:val="18"/>
        </w:rPr>
        <w:lastRenderedPageBreak/>
        <w:t xml:space="preserve">uszczelki drzwi </w:t>
      </w:r>
      <w:r w:rsidR="00523528">
        <w:rPr>
          <w:rFonts w:ascii="Arial" w:eastAsia="Arial Unicode MS" w:hAnsi="Arial" w:cs="Arial"/>
          <w:sz w:val="18"/>
          <w:szCs w:val="18"/>
        </w:rPr>
        <w:t>-</w:t>
      </w:r>
      <w:r w:rsidRPr="002F0477">
        <w:rPr>
          <w:rFonts w:ascii="Arial" w:eastAsia="Arial Unicode MS" w:hAnsi="Arial" w:cs="Arial"/>
          <w:sz w:val="18"/>
          <w:szCs w:val="18"/>
        </w:rPr>
        <w:t xml:space="preserve"> 2 szt. </w:t>
      </w:r>
    </w:p>
    <w:p w14:paraId="33F0F9C3" w14:textId="77777777" w:rsidR="002F0477" w:rsidRPr="002F0477" w:rsidRDefault="002F0477" w:rsidP="00602189">
      <w:pPr>
        <w:numPr>
          <w:ilvl w:val="0"/>
          <w:numId w:val="70"/>
        </w:numPr>
        <w:suppressAutoHyphens/>
        <w:autoSpaceDN w:val="0"/>
        <w:jc w:val="both"/>
        <w:textAlignment w:val="baseline"/>
        <w:rPr>
          <w:rFonts w:ascii="Arial" w:eastAsia="Arial Unicode MS" w:hAnsi="Arial" w:cs="Arial"/>
          <w:sz w:val="18"/>
          <w:szCs w:val="18"/>
        </w:rPr>
      </w:pPr>
      <w:r w:rsidRPr="002F0477">
        <w:rPr>
          <w:rFonts w:ascii="Arial" w:eastAsia="Arial Unicode MS" w:hAnsi="Arial" w:cs="Arial"/>
          <w:sz w:val="18"/>
          <w:szCs w:val="18"/>
        </w:rPr>
        <w:t>filtr sterylny HEPA- 1 szt.</w:t>
      </w:r>
    </w:p>
    <w:p w14:paraId="3EAA75B2" w14:textId="1501B6D3" w:rsidR="002F0477" w:rsidRPr="002F0477" w:rsidRDefault="002F0477" w:rsidP="00602189">
      <w:pPr>
        <w:numPr>
          <w:ilvl w:val="0"/>
          <w:numId w:val="70"/>
        </w:numPr>
        <w:suppressAutoHyphens/>
        <w:autoSpaceDN w:val="0"/>
        <w:jc w:val="both"/>
        <w:textAlignment w:val="baseline"/>
        <w:rPr>
          <w:rFonts w:ascii="Arial" w:eastAsia="Arial Unicode MS" w:hAnsi="Arial" w:cs="Arial"/>
          <w:sz w:val="18"/>
          <w:szCs w:val="18"/>
        </w:rPr>
      </w:pPr>
      <w:r w:rsidRPr="002F0477">
        <w:rPr>
          <w:rFonts w:ascii="Arial" w:eastAsia="Arial Unicode MS" w:hAnsi="Arial" w:cs="Arial"/>
          <w:sz w:val="18"/>
          <w:szCs w:val="18"/>
        </w:rPr>
        <w:t xml:space="preserve">zestaw uszczelek orurowania </w:t>
      </w:r>
      <w:r w:rsidR="00523528">
        <w:rPr>
          <w:rFonts w:ascii="Arial" w:eastAsia="Arial Unicode MS" w:hAnsi="Arial" w:cs="Arial"/>
          <w:sz w:val="18"/>
          <w:szCs w:val="18"/>
        </w:rPr>
        <w:t>-</w:t>
      </w:r>
      <w:r w:rsidRPr="002F0477">
        <w:rPr>
          <w:rFonts w:ascii="Arial" w:eastAsia="Arial Unicode MS" w:hAnsi="Arial" w:cs="Arial"/>
          <w:sz w:val="18"/>
          <w:szCs w:val="18"/>
        </w:rPr>
        <w:t xml:space="preserve"> 1 kpl</w:t>
      </w:r>
    </w:p>
    <w:p w14:paraId="2C720EEC" w14:textId="20910420" w:rsidR="002F0477" w:rsidRPr="002F0477" w:rsidRDefault="002F0477" w:rsidP="00602189">
      <w:pPr>
        <w:numPr>
          <w:ilvl w:val="0"/>
          <w:numId w:val="67"/>
        </w:numPr>
        <w:suppressAutoHyphens/>
        <w:autoSpaceDN w:val="0"/>
        <w:jc w:val="both"/>
        <w:textAlignment w:val="baseline"/>
        <w:rPr>
          <w:rFonts w:ascii="Arial" w:hAnsi="Arial" w:cs="Arial"/>
          <w:sz w:val="18"/>
          <w:szCs w:val="18"/>
        </w:rPr>
      </w:pPr>
      <w:r w:rsidRPr="002F0477">
        <w:rPr>
          <w:rFonts w:ascii="Arial" w:eastAsia="Arial Unicode MS" w:hAnsi="Arial" w:cs="Arial"/>
          <w:b/>
          <w:bCs/>
          <w:sz w:val="18"/>
          <w:szCs w:val="18"/>
        </w:rPr>
        <w:t>W zad 47 poz</w:t>
      </w:r>
      <w:r w:rsidR="002468ED">
        <w:rPr>
          <w:rFonts w:ascii="Arial" w:eastAsia="Arial Unicode MS" w:hAnsi="Arial" w:cs="Arial"/>
          <w:b/>
          <w:bCs/>
          <w:sz w:val="18"/>
          <w:szCs w:val="18"/>
        </w:rPr>
        <w:t>.</w:t>
      </w:r>
      <w:r w:rsidRPr="002F0477">
        <w:rPr>
          <w:rFonts w:ascii="Arial" w:eastAsia="Arial Unicode MS" w:hAnsi="Arial" w:cs="Arial"/>
          <w:b/>
          <w:bCs/>
          <w:sz w:val="18"/>
          <w:szCs w:val="18"/>
        </w:rPr>
        <w:t xml:space="preserve"> 6 należy uwzględnić podczas przeglądu :</w:t>
      </w:r>
    </w:p>
    <w:p w14:paraId="2EB344BC" w14:textId="77777777" w:rsidR="002F0477" w:rsidRPr="002F0477" w:rsidRDefault="002F0477" w:rsidP="00602189">
      <w:pPr>
        <w:pStyle w:val="Akapitzlist"/>
        <w:numPr>
          <w:ilvl w:val="0"/>
          <w:numId w:val="71"/>
        </w:numPr>
        <w:suppressAutoHyphens/>
        <w:autoSpaceDN w:val="0"/>
        <w:jc w:val="both"/>
        <w:textAlignment w:val="baseline"/>
        <w:rPr>
          <w:rFonts w:ascii="Arial" w:hAnsi="Arial" w:cs="Arial"/>
          <w:sz w:val="18"/>
          <w:szCs w:val="18"/>
        </w:rPr>
      </w:pPr>
      <w:r w:rsidRPr="002F0477">
        <w:rPr>
          <w:rFonts w:ascii="Arial" w:hAnsi="Arial" w:cs="Arial"/>
          <w:sz w:val="18"/>
          <w:szCs w:val="18"/>
        </w:rPr>
        <w:t>filtr absolutny/HEPA -1 szt./ rok ( w sumie 3 szt./3lata)</w:t>
      </w:r>
    </w:p>
    <w:p w14:paraId="2E60A156" w14:textId="1DB3A9A2" w:rsidR="002F0477" w:rsidRPr="002F0477" w:rsidRDefault="002F0477" w:rsidP="00602189">
      <w:pPr>
        <w:pStyle w:val="Akapitzlist"/>
        <w:numPr>
          <w:ilvl w:val="0"/>
          <w:numId w:val="71"/>
        </w:numPr>
        <w:suppressAutoHyphens/>
        <w:autoSpaceDN w:val="0"/>
        <w:jc w:val="both"/>
        <w:textAlignment w:val="baseline"/>
        <w:rPr>
          <w:rFonts w:ascii="Arial" w:hAnsi="Arial" w:cs="Arial"/>
          <w:sz w:val="18"/>
          <w:szCs w:val="18"/>
        </w:rPr>
      </w:pPr>
      <w:r w:rsidRPr="002F0477">
        <w:rPr>
          <w:rFonts w:ascii="Arial" w:hAnsi="Arial" w:cs="Arial"/>
          <w:sz w:val="18"/>
          <w:szCs w:val="18"/>
        </w:rPr>
        <w:t xml:space="preserve">wężyk detergentu </w:t>
      </w:r>
      <w:r w:rsidR="00523528">
        <w:rPr>
          <w:rFonts w:ascii="Arial" w:hAnsi="Arial" w:cs="Arial"/>
          <w:sz w:val="18"/>
          <w:szCs w:val="18"/>
        </w:rPr>
        <w:t>-</w:t>
      </w:r>
      <w:r w:rsidRPr="002F0477">
        <w:rPr>
          <w:rFonts w:ascii="Arial" w:hAnsi="Arial" w:cs="Arial"/>
          <w:sz w:val="18"/>
          <w:szCs w:val="18"/>
        </w:rPr>
        <w:t xml:space="preserve"> 3 szt./1 przegląd ( w sumie 18szt/3lata)</w:t>
      </w:r>
    </w:p>
    <w:bookmarkEnd w:id="41"/>
    <w:p w14:paraId="7419E322" w14:textId="77777777" w:rsidR="002F0477" w:rsidRPr="002F0477" w:rsidRDefault="002F0477" w:rsidP="002F0477">
      <w:pPr>
        <w:widowControl w:val="0"/>
        <w:suppressAutoHyphens/>
        <w:autoSpaceDN w:val="0"/>
        <w:jc w:val="both"/>
        <w:textAlignment w:val="baseline"/>
        <w:rPr>
          <w:rFonts w:ascii="Arial" w:hAnsi="Arial" w:cs="Arial"/>
          <w:sz w:val="18"/>
          <w:szCs w:val="18"/>
        </w:rPr>
      </w:pPr>
    </w:p>
    <w:p w14:paraId="202B7961" w14:textId="77777777" w:rsidR="002F0477" w:rsidRPr="002F0477" w:rsidRDefault="002F0477" w:rsidP="002F0477">
      <w:pPr>
        <w:pStyle w:val="western"/>
        <w:spacing w:before="0" w:beforeAutospacing="0"/>
        <w:jc w:val="both"/>
        <w:rPr>
          <w:rFonts w:ascii="Arial" w:hAnsi="Arial" w:cs="Arial"/>
          <w:color w:val="auto"/>
          <w:sz w:val="18"/>
          <w:szCs w:val="18"/>
        </w:rPr>
      </w:pPr>
      <w:r w:rsidRPr="002F0477">
        <w:rPr>
          <w:rFonts w:ascii="Arial" w:hAnsi="Arial" w:cs="Arial"/>
          <w:b/>
          <w:bCs/>
          <w:color w:val="auto"/>
          <w:sz w:val="18"/>
          <w:szCs w:val="18"/>
          <w:u w:val="single"/>
        </w:rPr>
        <w:t>ZADANIE nr 56</w:t>
      </w:r>
    </w:p>
    <w:p w14:paraId="3EDC329D" w14:textId="77777777" w:rsidR="002F0477" w:rsidRPr="002F0477" w:rsidRDefault="002F0477" w:rsidP="002F0477">
      <w:pPr>
        <w:pStyle w:val="western"/>
        <w:spacing w:before="0" w:beforeAutospacing="0"/>
        <w:jc w:val="both"/>
        <w:rPr>
          <w:rFonts w:ascii="Arial" w:hAnsi="Arial" w:cs="Arial"/>
          <w:color w:val="auto"/>
          <w:sz w:val="18"/>
          <w:szCs w:val="18"/>
        </w:rPr>
      </w:pPr>
      <w:r w:rsidRPr="002F0477">
        <w:rPr>
          <w:rFonts w:ascii="Arial" w:hAnsi="Arial" w:cs="Arial"/>
          <w:b/>
          <w:bCs/>
          <w:color w:val="auto"/>
          <w:sz w:val="18"/>
          <w:szCs w:val="18"/>
        </w:rPr>
        <w:t>Przedmiot zamówienia dla Zadania nr 56 obejmuje następujące czynności i wymagania:</w:t>
      </w:r>
    </w:p>
    <w:p w14:paraId="208E899A" w14:textId="77777777" w:rsidR="002F0477" w:rsidRPr="002F0477" w:rsidRDefault="002F0477" w:rsidP="00602189">
      <w:pPr>
        <w:pStyle w:val="western"/>
        <w:numPr>
          <w:ilvl w:val="0"/>
          <w:numId w:val="68"/>
        </w:numPr>
        <w:spacing w:before="0" w:beforeAutospacing="0"/>
        <w:jc w:val="both"/>
        <w:rPr>
          <w:rFonts w:ascii="Arial" w:hAnsi="Arial" w:cs="Arial"/>
          <w:color w:val="auto"/>
          <w:sz w:val="18"/>
          <w:szCs w:val="18"/>
        </w:rPr>
      </w:pPr>
      <w:r w:rsidRPr="002F0477">
        <w:rPr>
          <w:rFonts w:ascii="Arial" w:hAnsi="Arial" w:cs="Arial"/>
          <w:color w:val="auto"/>
          <w:sz w:val="18"/>
          <w:szCs w:val="18"/>
        </w:rPr>
        <w:t>Świadczenie usługi wsparcia technicznego nad oprogramowaniem APPMEDICA bez limitu interwencji.</w:t>
      </w:r>
    </w:p>
    <w:p w14:paraId="1741A740" w14:textId="77777777" w:rsidR="002F0477" w:rsidRPr="002F0477" w:rsidRDefault="002F0477" w:rsidP="00602189">
      <w:pPr>
        <w:pStyle w:val="western"/>
        <w:numPr>
          <w:ilvl w:val="0"/>
          <w:numId w:val="68"/>
        </w:numPr>
        <w:spacing w:before="0" w:beforeAutospacing="0"/>
        <w:jc w:val="both"/>
        <w:rPr>
          <w:rFonts w:ascii="Arial" w:hAnsi="Arial" w:cs="Arial"/>
          <w:color w:val="auto"/>
          <w:sz w:val="18"/>
          <w:szCs w:val="18"/>
        </w:rPr>
      </w:pPr>
      <w:r w:rsidRPr="002F0477">
        <w:rPr>
          <w:rFonts w:ascii="Arial" w:hAnsi="Arial" w:cs="Arial"/>
          <w:color w:val="auto"/>
          <w:sz w:val="18"/>
          <w:szCs w:val="18"/>
        </w:rPr>
        <w:t>Wykonywanie aktualizacji oprogramowania przez cały okres trwania umowy.</w:t>
      </w:r>
    </w:p>
    <w:p w14:paraId="4CB9EE9B" w14:textId="77777777" w:rsidR="002F0477" w:rsidRDefault="002F0477" w:rsidP="00602189">
      <w:pPr>
        <w:pStyle w:val="western"/>
        <w:numPr>
          <w:ilvl w:val="0"/>
          <w:numId w:val="68"/>
        </w:numPr>
        <w:spacing w:before="0" w:beforeAutospacing="0"/>
        <w:jc w:val="both"/>
        <w:rPr>
          <w:rFonts w:ascii="Arial" w:hAnsi="Arial" w:cs="Arial"/>
          <w:color w:val="auto"/>
          <w:sz w:val="18"/>
          <w:szCs w:val="18"/>
        </w:rPr>
      </w:pPr>
      <w:r w:rsidRPr="002F0477">
        <w:rPr>
          <w:rFonts w:ascii="Arial" w:hAnsi="Arial" w:cs="Arial"/>
          <w:color w:val="auto"/>
          <w:sz w:val="18"/>
          <w:szCs w:val="18"/>
        </w:rPr>
        <w:t>Hosting na serwerze dla oprogramowania do nadzoru nad aparaturą medyczną APPMEDICA posiadanym przez Zamawiającego.</w:t>
      </w:r>
    </w:p>
    <w:p w14:paraId="70AF7325" w14:textId="77E48173" w:rsidR="000537A6" w:rsidRPr="000537A6" w:rsidRDefault="000537A6" w:rsidP="000537A6">
      <w:pPr>
        <w:pStyle w:val="western"/>
        <w:numPr>
          <w:ilvl w:val="0"/>
          <w:numId w:val="68"/>
        </w:numPr>
        <w:spacing w:before="0" w:beforeAutospacing="0"/>
        <w:jc w:val="both"/>
        <w:rPr>
          <w:rFonts w:ascii="Arial" w:hAnsi="Arial" w:cs="Arial"/>
          <w:color w:val="auto"/>
          <w:sz w:val="18"/>
          <w:szCs w:val="18"/>
        </w:rPr>
      </w:pPr>
      <w:r w:rsidRPr="000537A6">
        <w:rPr>
          <w:rFonts w:ascii="Arial" w:hAnsi="Arial" w:cs="Arial"/>
          <w:color w:val="auto"/>
          <w:sz w:val="18"/>
          <w:szCs w:val="18"/>
        </w:rPr>
        <w:t>Uwaga: Wykonawca zobowiązany do realizacji usługi nie może naruszać praw autorskich</w:t>
      </w:r>
      <w:r w:rsidRPr="000537A6">
        <w:rPr>
          <w:rFonts w:ascii="Arial" w:eastAsia="Arial Unicode MS" w:hAnsi="Arial" w:cs="Arial"/>
          <w:color w:val="auto"/>
          <w:kern w:val="2"/>
          <w:sz w:val="18"/>
          <w:szCs w:val="18"/>
        </w:rPr>
        <w:t xml:space="preserve"> producenta programu Appmedica, będącego przedmiotem zamówienia.</w:t>
      </w:r>
    </w:p>
    <w:p w14:paraId="2504AE00" w14:textId="77777777" w:rsidR="000537A6" w:rsidRPr="000537A6" w:rsidRDefault="000537A6" w:rsidP="000537A6">
      <w:pPr>
        <w:widowControl w:val="0"/>
        <w:suppressAutoHyphens/>
        <w:autoSpaceDN w:val="0"/>
        <w:jc w:val="both"/>
        <w:textAlignment w:val="baseline"/>
        <w:rPr>
          <w:rFonts w:ascii="Arial" w:hAnsi="Arial" w:cs="Arial"/>
          <w:sz w:val="18"/>
          <w:szCs w:val="18"/>
        </w:rPr>
      </w:pPr>
    </w:p>
    <w:p w14:paraId="69E5824C" w14:textId="77777777" w:rsidR="002F0477" w:rsidRPr="000537A6" w:rsidRDefault="002F0477" w:rsidP="002F0477">
      <w:pPr>
        <w:pStyle w:val="western"/>
        <w:spacing w:before="0" w:beforeAutospacing="0"/>
        <w:jc w:val="both"/>
        <w:rPr>
          <w:rFonts w:ascii="Arial" w:hAnsi="Arial" w:cs="Arial"/>
          <w:color w:val="auto"/>
          <w:sz w:val="18"/>
          <w:szCs w:val="18"/>
        </w:rPr>
      </w:pPr>
      <w:r w:rsidRPr="000537A6">
        <w:rPr>
          <w:rFonts w:ascii="Arial" w:hAnsi="Arial" w:cs="Arial"/>
          <w:b/>
          <w:bCs/>
          <w:color w:val="auto"/>
          <w:sz w:val="18"/>
          <w:szCs w:val="18"/>
          <w:u w:val="single"/>
        </w:rPr>
        <w:t>ZADANIE nr 57</w:t>
      </w:r>
    </w:p>
    <w:p w14:paraId="24C494F9" w14:textId="77777777" w:rsidR="002F0477" w:rsidRPr="000537A6" w:rsidRDefault="002F0477" w:rsidP="002F0477">
      <w:pPr>
        <w:pStyle w:val="western"/>
        <w:spacing w:before="0" w:beforeAutospacing="0"/>
        <w:jc w:val="both"/>
        <w:rPr>
          <w:rFonts w:ascii="Arial" w:hAnsi="Arial" w:cs="Arial"/>
          <w:color w:val="auto"/>
          <w:sz w:val="18"/>
          <w:szCs w:val="18"/>
        </w:rPr>
      </w:pPr>
      <w:r w:rsidRPr="000537A6">
        <w:rPr>
          <w:rFonts w:ascii="Arial" w:hAnsi="Arial" w:cs="Arial"/>
          <w:b/>
          <w:bCs/>
          <w:color w:val="auto"/>
          <w:sz w:val="18"/>
          <w:szCs w:val="18"/>
        </w:rPr>
        <w:t>Przedmiot zamówienia dla Zadania nr 57 obejmuje następujące czynności i wymagania:</w:t>
      </w:r>
    </w:p>
    <w:p w14:paraId="2493D57F" w14:textId="77777777" w:rsidR="002F0477" w:rsidRPr="000537A6" w:rsidRDefault="002F0477" w:rsidP="00602189">
      <w:pPr>
        <w:pStyle w:val="Akapitzlist"/>
        <w:numPr>
          <w:ilvl w:val="0"/>
          <w:numId w:val="69"/>
        </w:numPr>
        <w:jc w:val="both"/>
        <w:rPr>
          <w:rFonts w:ascii="Arial" w:eastAsia="Times New Roman" w:hAnsi="Arial" w:cs="Arial"/>
          <w:sz w:val="18"/>
          <w:szCs w:val="18"/>
          <w:lang w:eastAsia="pl-PL"/>
        </w:rPr>
      </w:pPr>
      <w:r w:rsidRPr="000537A6">
        <w:rPr>
          <w:rFonts w:ascii="Arial" w:eastAsia="Times New Roman" w:hAnsi="Arial" w:cs="Arial"/>
          <w:sz w:val="18"/>
          <w:szCs w:val="18"/>
          <w:lang w:eastAsia="pl-PL"/>
        </w:rPr>
        <w:t>Świadczenie usługi wsparcia technicznego nad systemem RIS Orion bez limitu interwencji.</w:t>
      </w:r>
    </w:p>
    <w:p w14:paraId="56723616" w14:textId="77777777" w:rsidR="002F0477" w:rsidRPr="000537A6" w:rsidRDefault="002F0477" w:rsidP="00602189">
      <w:pPr>
        <w:pStyle w:val="Akapitzlist"/>
        <w:numPr>
          <w:ilvl w:val="0"/>
          <w:numId w:val="69"/>
        </w:numPr>
        <w:jc w:val="both"/>
        <w:rPr>
          <w:rFonts w:ascii="Arial" w:eastAsia="Times New Roman" w:hAnsi="Arial" w:cs="Arial"/>
          <w:sz w:val="18"/>
          <w:szCs w:val="18"/>
          <w:lang w:eastAsia="pl-PL"/>
        </w:rPr>
      </w:pPr>
      <w:r w:rsidRPr="000537A6">
        <w:rPr>
          <w:rFonts w:ascii="Arial" w:eastAsia="Times New Roman" w:hAnsi="Arial" w:cs="Arial"/>
          <w:sz w:val="18"/>
          <w:szCs w:val="18"/>
          <w:lang w:eastAsia="pl-PL"/>
        </w:rPr>
        <w:t>Świadczenie usługi wsparcia technicznego nad istniejącą płytką integracją HL7 pomiędzy RIS Orion i HIS AMMS </w:t>
      </w:r>
    </w:p>
    <w:p w14:paraId="7691D8BC" w14:textId="2D8AA50B" w:rsidR="002F0477" w:rsidRPr="000537A6" w:rsidRDefault="002F0477" w:rsidP="00602189">
      <w:pPr>
        <w:pStyle w:val="Akapitzlist"/>
        <w:numPr>
          <w:ilvl w:val="0"/>
          <w:numId w:val="69"/>
        </w:numPr>
        <w:jc w:val="both"/>
        <w:rPr>
          <w:rFonts w:ascii="Arial" w:eastAsia="Times New Roman" w:hAnsi="Arial" w:cs="Arial"/>
          <w:sz w:val="18"/>
          <w:szCs w:val="18"/>
          <w:lang w:eastAsia="pl-PL"/>
        </w:rPr>
      </w:pPr>
      <w:r w:rsidRPr="000537A6">
        <w:rPr>
          <w:rFonts w:ascii="Arial" w:eastAsia="Times New Roman" w:hAnsi="Arial" w:cs="Arial"/>
          <w:sz w:val="18"/>
          <w:szCs w:val="18"/>
          <w:lang w:eastAsia="pl-PL"/>
        </w:rPr>
        <w:t xml:space="preserve">Świadczenie usługi wsparcia technicznego nad integracją pomiędzy RIS Orion i EDM (HL7 CDA) </w:t>
      </w:r>
      <w:r w:rsidR="00523528" w:rsidRPr="000537A6">
        <w:rPr>
          <w:rFonts w:ascii="Arial" w:eastAsia="Times New Roman" w:hAnsi="Arial" w:cs="Arial"/>
          <w:sz w:val="18"/>
          <w:szCs w:val="18"/>
          <w:lang w:eastAsia="pl-PL"/>
        </w:rPr>
        <w:t>-</w:t>
      </w:r>
      <w:r w:rsidRPr="000537A6">
        <w:rPr>
          <w:rFonts w:ascii="Arial" w:eastAsia="Times New Roman" w:hAnsi="Arial" w:cs="Arial"/>
          <w:sz w:val="18"/>
          <w:szCs w:val="18"/>
          <w:lang w:eastAsia="pl-PL"/>
        </w:rPr>
        <w:t xml:space="preserve"> po stronie RIS Orion.</w:t>
      </w:r>
    </w:p>
    <w:p w14:paraId="54348FF8" w14:textId="4E79191B" w:rsidR="002F0477" w:rsidRPr="000537A6" w:rsidRDefault="002F0477" w:rsidP="00602189">
      <w:pPr>
        <w:pStyle w:val="Akapitzlist"/>
        <w:numPr>
          <w:ilvl w:val="0"/>
          <w:numId w:val="69"/>
        </w:numPr>
        <w:jc w:val="both"/>
        <w:rPr>
          <w:rFonts w:ascii="Arial" w:eastAsia="Times New Roman" w:hAnsi="Arial" w:cs="Arial"/>
          <w:sz w:val="18"/>
          <w:szCs w:val="18"/>
          <w:lang w:eastAsia="pl-PL"/>
        </w:rPr>
      </w:pPr>
      <w:r w:rsidRPr="000537A6">
        <w:rPr>
          <w:rFonts w:ascii="Arial" w:eastAsia="Times New Roman" w:hAnsi="Arial" w:cs="Arial"/>
          <w:sz w:val="18"/>
          <w:szCs w:val="18"/>
          <w:lang w:eastAsia="pl-PL"/>
        </w:rPr>
        <w:t xml:space="preserve">Świadczenie usługi wsparcia technicznego nad integracją HL7 pomiędzy RIS Orion i PACS firmy Agfa </w:t>
      </w:r>
      <w:r w:rsidR="00523528" w:rsidRPr="000537A6">
        <w:rPr>
          <w:rFonts w:ascii="Arial" w:eastAsia="Times New Roman" w:hAnsi="Arial" w:cs="Arial"/>
          <w:sz w:val="18"/>
          <w:szCs w:val="18"/>
          <w:lang w:eastAsia="pl-PL"/>
        </w:rPr>
        <w:t>-</w:t>
      </w:r>
      <w:r w:rsidRPr="000537A6">
        <w:rPr>
          <w:rFonts w:ascii="Arial" w:eastAsia="Times New Roman" w:hAnsi="Arial" w:cs="Arial"/>
          <w:sz w:val="18"/>
          <w:szCs w:val="18"/>
          <w:lang w:eastAsia="pl-PL"/>
        </w:rPr>
        <w:t xml:space="preserve"> po stronie RIS Orion. </w:t>
      </w:r>
    </w:p>
    <w:p w14:paraId="7F83F7AE" w14:textId="77777777" w:rsidR="002F0477" w:rsidRPr="000537A6" w:rsidRDefault="002F0477" w:rsidP="00602189">
      <w:pPr>
        <w:pStyle w:val="Akapitzlist"/>
        <w:numPr>
          <w:ilvl w:val="0"/>
          <w:numId w:val="69"/>
        </w:numPr>
        <w:jc w:val="both"/>
        <w:rPr>
          <w:rFonts w:ascii="Arial" w:eastAsia="Times New Roman" w:hAnsi="Arial" w:cs="Arial"/>
          <w:sz w:val="18"/>
          <w:szCs w:val="18"/>
          <w:lang w:eastAsia="pl-PL"/>
        </w:rPr>
      </w:pPr>
      <w:r w:rsidRPr="000537A6">
        <w:rPr>
          <w:rFonts w:ascii="Arial" w:eastAsia="Times New Roman" w:hAnsi="Arial" w:cs="Arial"/>
          <w:sz w:val="18"/>
          <w:szCs w:val="18"/>
          <w:lang w:eastAsia="pl-PL"/>
        </w:rPr>
        <w:t>Wykonanie jednego przeglądu systemu RIS Orion w ciągu roku w terminie uzgodnionym z Zamawiającym uwzględniającego bieżące optymalizowanie konfiguracji Oprogramowania Aplikacyjnego.</w:t>
      </w:r>
    </w:p>
    <w:p w14:paraId="2B40943C" w14:textId="30E940F4" w:rsidR="000537A6" w:rsidRPr="000537A6" w:rsidRDefault="000537A6" w:rsidP="000537A6">
      <w:pPr>
        <w:pStyle w:val="western"/>
        <w:numPr>
          <w:ilvl w:val="0"/>
          <w:numId w:val="69"/>
        </w:numPr>
        <w:spacing w:before="0" w:beforeAutospacing="0"/>
        <w:jc w:val="both"/>
        <w:rPr>
          <w:rFonts w:ascii="Arial" w:hAnsi="Arial" w:cs="Arial"/>
          <w:color w:val="auto"/>
          <w:sz w:val="18"/>
          <w:szCs w:val="18"/>
        </w:rPr>
      </w:pPr>
      <w:r w:rsidRPr="000537A6">
        <w:rPr>
          <w:rFonts w:ascii="Arial" w:hAnsi="Arial" w:cs="Arial"/>
          <w:color w:val="auto"/>
          <w:sz w:val="18"/>
          <w:szCs w:val="18"/>
        </w:rPr>
        <w:t>Uwaga: Wykonawca zobowiązany do realizacji usługi nie może naruszać praw autorskich</w:t>
      </w:r>
      <w:r w:rsidRPr="000537A6">
        <w:rPr>
          <w:rFonts w:ascii="Arial" w:eastAsia="Arial Unicode MS" w:hAnsi="Arial" w:cs="Arial"/>
          <w:color w:val="auto"/>
          <w:kern w:val="2"/>
          <w:sz w:val="18"/>
          <w:szCs w:val="18"/>
        </w:rPr>
        <w:t xml:space="preserve"> producenta systemu RIS, będącego przedmiotem zamówienia.</w:t>
      </w:r>
    </w:p>
    <w:p w14:paraId="17D10470" w14:textId="77777777" w:rsidR="002F0477" w:rsidRPr="002F0477" w:rsidRDefault="002F0477" w:rsidP="002F0477">
      <w:pPr>
        <w:pStyle w:val="western"/>
        <w:spacing w:before="0" w:beforeAutospacing="0"/>
        <w:jc w:val="both"/>
        <w:rPr>
          <w:rFonts w:ascii="Arial" w:hAnsi="Arial" w:cs="Arial"/>
          <w:color w:val="auto"/>
          <w:sz w:val="18"/>
          <w:szCs w:val="18"/>
        </w:rPr>
      </w:pPr>
    </w:p>
    <w:p w14:paraId="48A3E84C" w14:textId="77777777" w:rsidR="002F0477" w:rsidRPr="002F0477" w:rsidRDefault="002F0477" w:rsidP="002F0477">
      <w:pPr>
        <w:pStyle w:val="western"/>
        <w:spacing w:before="0" w:beforeAutospacing="0"/>
        <w:jc w:val="both"/>
        <w:rPr>
          <w:rFonts w:ascii="Arial" w:hAnsi="Arial" w:cs="Arial"/>
          <w:color w:val="auto"/>
          <w:sz w:val="18"/>
          <w:szCs w:val="18"/>
        </w:rPr>
      </w:pPr>
      <w:r w:rsidRPr="002F0477">
        <w:rPr>
          <w:rFonts w:ascii="Arial" w:hAnsi="Arial" w:cs="Arial"/>
          <w:b/>
          <w:bCs/>
          <w:color w:val="auto"/>
          <w:sz w:val="18"/>
          <w:szCs w:val="18"/>
          <w:u w:val="single"/>
        </w:rPr>
        <w:t>ZADANIE nr 58</w:t>
      </w:r>
    </w:p>
    <w:p w14:paraId="53137A82" w14:textId="77777777" w:rsidR="002F0477" w:rsidRPr="002F0477" w:rsidRDefault="002F0477" w:rsidP="002F0477">
      <w:pPr>
        <w:pStyle w:val="western"/>
        <w:spacing w:before="0" w:beforeAutospacing="0"/>
        <w:jc w:val="both"/>
        <w:rPr>
          <w:rFonts w:ascii="Arial" w:hAnsi="Arial" w:cs="Arial"/>
          <w:color w:val="auto"/>
          <w:sz w:val="18"/>
          <w:szCs w:val="18"/>
        </w:rPr>
      </w:pPr>
      <w:r w:rsidRPr="002F0477">
        <w:rPr>
          <w:rFonts w:ascii="Arial" w:hAnsi="Arial" w:cs="Arial"/>
          <w:b/>
          <w:bCs/>
          <w:color w:val="auto"/>
          <w:sz w:val="18"/>
          <w:szCs w:val="18"/>
        </w:rPr>
        <w:t>Przedmiot zamówienia dla Zadania nr 58 obejmuje pełną opiekę serwisową wraz z przeglądami i ewentualną wymianą podzespołów w tym również wymianę lampy rtg :</w:t>
      </w:r>
    </w:p>
    <w:p w14:paraId="5A6D15B2"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2F0477">
        <w:rPr>
          <w:rFonts w:ascii="Arial" w:hAnsi="Arial" w:cs="Arial"/>
          <w:color w:val="auto"/>
          <w:sz w:val="18"/>
          <w:szCs w:val="18"/>
        </w:rPr>
        <w:t>Wykonanie planowych przeglądów i konserwacji</w:t>
      </w:r>
      <w:bookmarkStart w:id="44" w:name="_Hlk52193547"/>
      <w:r w:rsidRPr="002F0477">
        <w:rPr>
          <w:rFonts w:ascii="Arial" w:hAnsi="Arial" w:cs="Arial"/>
          <w:color w:val="auto"/>
          <w:sz w:val="18"/>
          <w:szCs w:val="18"/>
        </w:rPr>
        <w:t>, odbywać się będzie</w:t>
      </w:r>
      <w:r w:rsidRPr="002F0477">
        <w:rPr>
          <w:rFonts w:ascii="Arial" w:hAnsi="Arial" w:cs="Arial"/>
          <w:b/>
          <w:bCs/>
          <w:color w:val="auto"/>
          <w:sz w:val="18"/>
          <w:szCs w:val="18"/>
        </w:rPr>
        <w:t xml:space="preserve"> </w:t>
      </w:r>
      <w:r w:rsidRPr="002F0477">
        <w:rPr>
          <w:rFonts w:ascii="Arial" w:hAnsi="Arial" w:cs="Arial"/>
          <w:color w:val="auto"/>
          <w:sz w:val="18"/>
          <w:szCs w:val="18"/>
        </w:rPr>
        <w:t xml:space="preserve">zgodnie z zakresem i wymaganiami producenta aparatu potwierdzone certyfikatem z oznaczoną datą ważności wystawionym przez Wykonawcę. </w:t>
      </w:r>
    </w:p>
    <w:p w14:paraId="3782B090"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Zamawiający przewiduje wykonanie 3 planowanych przeglądów i konserwacji w roku;</w:t>
      </w:r>
    </w:p>
    <w:p w14:paraId="59DA38F5"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Wykonawca zobowiązuje się do wykonania przeglądów w taki sposób, aby aparat nie posiadał przerw w potwierdzeniu wykonania przeglądów.</w:t>
      </w:r>
    </w:p>
    <w:p w14:paraId="4E2B79C1"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 xml:space="preserve">Wykonawca w ramach usługi Wykonawca zapewnia diagnostykę, naprawy oraz testy wraz z dojazdami  </w:t>
      </w:r>
      <w:r w:rsidR="00523528" w:rsidRPr="00F80F49">
        <w:rPr>
          <w:rFonts w:ascii="Arial" w:hAnsi="Arial" w:cs="Arial"/>
          <w:color w:val="auto"/>
          <w:sz w:val="18"/>
          <w:szCs w:val="18"/>
        </w:rPr>
        <w:t>-</w:t>
      </w:r>
      <w:r w:rsidRPr="00F80F49">
        <w:rPr>
          <w:rFonts w:ascii="Arial" w:hAnsi="Arial" w:cs="Arial"/>
          <w:color w:val="auto"/>
          <w:sz w:val="18"/>
          <w:szCs w:val="18"/>
        </w:rPr>
        <w:t xml:space="preserve"> bez limitów, zawsze po każdym zgłoszeniu awarii.</w:t>
      </w:r>
      <w:bookmarkStart w:id="45" w:name="_Hlk52192865"/>
      <w:bookmarkEnd w:id="44"/>
      <w:bookmarkEnd w:id="45"/>
    </w:p>
    <w:p w14:paraId="64B6B887"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Wykonawca zapewnia diagnostykę zdalną.</w:t>
      </w:r>
      <w:bookmarkStart w:id="46" w:name="_Hlk521928651"/>
      <w:bookmarkStart w:id="47" w:name="_Hlk52193707"/>
      <w:bookmarkEnd w:id="46"/>
      <w:bookmarkEnd w:id="47"/>
    </w:p>
    <w:p w14:paraId="4735C4E9"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W przypadku konieczności wymiany części zamiennych, Wykonawca wymieni je bez zbędnej zwłoki w ramach niniejszego zadania, bez dodatkowych kosztów.</w:t>
      </w:r>
    </w:p>
    <w:p w14:paraId="017AB7CA"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Wymiana części zamiennych i praca inżynierów serwisowych wraz z ich dojazdami nie podlega limitom.</w:t>
      </w:r>
      <w:bookmarkStart w:id="48" w:name="_Hlk521937071"/>
      <w:bookmarkStart w:id="49" w:name="_Hlk52193882"/>
      <w:bookmarkEnd w:id="48"/>
      <w:bookmarkEnd w:id="49"/>
    </w:p>
    <w:p w14:paraId="7AC6E544"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Wykonawca posiadać będzie dokumentację serwisową i oprogramowanie serwisowe oraz dostęp serwisowy w tym aktualne kody i klucze serwisowe, pochodzące z udokumentowanego legalnego źródła</w:t>
      </w:r>
    </w:p>
    <w:p w14:paraId="1E982401"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 xml:space="preserve">Przeprowadzanie obowiązkowych aktualizacji oprogramowania i wymaganych modyfikacji TK </w:t>
      </w:r>
    </w:p>
    <w:p w14:paraId="7EE5F9C5"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Wykonanie aktualizacji oprogramowania softwarowego i aplikacyjnego, zgodnie z zaleceniami producenta podczas obowiązywania umowy zarówno w tomografie komputerowym  jak i na stacjach roboczych AW posiadanych przez Zamawiającego i stanowiących wyposażenie peryferyjne tomografu komputerowego</w:t>
      </w:r>
      <w:bookmarkStart w:id="50" w:name="_Hlk521938821"/>
      <w:bookmarkEnd w:id="50"/>
    </w:p>
    <w:p w14:paraId="4F5ABC57"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Po każdej naprawie urządzenia radiologicznego i urządzenia pomocniczego przeprowadzonej w zakresie, który może mieć wpływ na jakość diagnostyczną uzyskiwanego obrazu lub na dawkę, jaką otrzymuje pacjent, Wykonawca wykona odpowiednio testy eksploatacyjne albo testy specjalistyczne , przynajmniej w zakresie uzasadnionym specyfikacją wykonanej naprawy .</w:t>
      </w:r>
      <w:bookmarkStart w:id="51" w:name="_Hlk223678946"/>
    </w:p>
    <w:p w14:paraId="57C95C7D"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 xml:space="preserve">Czas reakcji zdalnej (zdalna diagnostyka) - </w:t>
      </w:r>
      <w:r w:rsidRPr="00F80F49">
        <w:rPr>
          <w:rFonts w:ascii="Arial" w:hAnsi="Arial" w:cs="Arial"/>
          <w:b/>
          <w:bCs/>
          <w:color w:val="auto"/>
          <w:sz w:val="18"/>
          <w:szCs w:val="18"/>
        </w:rPr>
        <w:t xml:space="preserve">maksymalnie do 4 godzin </w:t>
      </w:r>
      <w:r w:rsidRPr="00F80F49">
        <w:rPr>
          <w:rFonts w:ascii="Arial" w:hAnsi="Arial" w:cs="Arial"/>
          <w:color w:val="auto"/>
          <w:sz w:val="18"/>
          <w:szCs w:val="18"/>
        </w:rPr>
        <w:t xml:space="preserve"> od zgłoszenia, liczone w dni robocze od poniedziałku do piątku w przedziale godzinowym 8:00-16:00</w:t>
      </w:r>
    </w:p>
    <w:p w14:paraId="480B0CC8" w14:textId="77777777" w:rsid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 xml:space="preserve">Czas przystąpienia do naprawy w miejscu instalacji </w:t>
      </w:r>
      <w:r w:rsidR="00523528" w:rsidRPr="00F80F49">
        <w:rPr>
          <w:rFonts w:ascii="Arial" w:hAnsi="Arial" w:cs="Arial"/>
          <w:color w:val="auto"/>
          <w:sz w:val="18"/>
          <w:szCs w:val="18"/>
        </w:rPr>
        <w:t>-</w:t>
      </w:r>
      <w:r w:rsidRPr="00F80F49">
        <w:rPr>
          <w:rFonts w:ascii="Arial" w:hAnsi="Arial" w:cs="Arial"/>
          <w:color w:val="auto"/>
          <w:sz w:val="18"/>
          <w:szCs w:val="18"/>
        </w:rPr>
        <w:t xml:space="preserve"> </w:t>
      </w:r>
      <w:r w:rsidRPr="00F80F49">
        <w:rPr>
          <w:rFonts w:ascii="Arial" w:hAnsi="Arial" w:cs="Arial"/>
          <w:b/>
          <w:bCs/>
          <w:color w:val="auto"/>
          <w:sz w:val="18"/>
          <w:szCs w:val="18"/>
        </w:rPr>
        <w:t>maksymalnie do 48 godzin od zgłoszenia</w:t>
      </w:r>
      <w:r w:rsidRPr="00F80F49">
        <w:rPr>
          <w:rFonts w:ascii="Arial" w:hAnsi="Arial" w:cs="Arial"/>
          <w:color w:val="auto"/>
          <w:sz w:val="18"/>
          <w:szCs w:val="18"/>
        </w:rPr>
        <w:t xml:space="preserve"> </w:t>
      </w:r>
    </w:p>
    <w:p w14:paraId="65EF1366" w14:textId="499DDBEE" w:rsidR="002F0477" w:rsidRPr="00F80F49" w:rsidRDefault="002F0477" w:rsidP="0060168C">
      <w:pPr>
        <w:pStyle w:val="western"/>
        <w:numPr>
          <w:ilvl w:val="1"/>
          <w:numId w:val="172"/>
        </w:numPr>
        <w:spacing w:before="0" w:beforeAutospacing="0"/>
        <w:jc w:val="both"/>
        <w:rPr>
          <w:rFonts w:ascii="Arial" w:hAnsi="Arial" w:cs="Arial"/>
          <w:color w:val="auto"/>
          <w:sz w:val="18"/>
          <w:szCs w:val="18"/>
        </w:rPr>
      </w:pPr>
      <w:r w:rsidRPr="00F80F49">
        <w:rPr>
          <w:rFonts w:ascii="Arial" w:hAnsi="Arial" w:cs="Arial"/>
          <w:color w:val="auto"/>
          <w:sz w:val="18"/>
          <w:szCs w:val="18"/>
        </w:rPr>
        <w:t>Czas przywrócenia możliwości korzystania ze sprawnego urządzenia:</w:t>
      </w:r>
    </w:p>
    <w:p w14:paraId="1FC81E5A" w14:textId="77777777" w:rsidR="002F0477" w:rsidRPr="0001473D" w:rsidRDefault="002F0477" w:rsidP="00602189">
      <w:pPr>
        <w:pStyle w:val="western"/>
        <w:numPr>
          <w:ilvl w:val="0"/>
          <w:numId w:val="72"/>
        </w:numPr>
        <w:spacing w:before="0" w:beforeAutospacing="0"/>
        <w:jc w:val="both"/>
        <w:rPr>
          <w:rFonts w:ascii="Arial" w:hAnsi="Arial" w:cs="Arial"/>
          <w:i/>
          <w:color w:val="auto"/>
          <w:sz w:val="18"/>
          <w:szCs w:val="18"/>
        </w:rPr>
      </w:pPr>
      <w:r w:rsidRPr="002F0477">
        <w:rPr>
          <w:rFonts w:ascii="Arial" w:hAnsi="Arial" w:cs="Arial"/>
          <w:i/>
          <w:color w:val="auto"/>
          <w:sz w:val="18"/>
          <w:szCs w:val="18"/>
        </w:rPr>
        <w:t xml:space="preserve">Czas naprawy </w:t>
      </w:r>
      <w:r w:rsidRPr="002F0477">
        <w:rPr>
          <w:rFonts w:ascii="Arial" w:hAnsi="Arial" w:cs="Arial"/>
          <w:b/>
          <w:bCs/>
          <w:i/>
          <w:color w:val="auto"/>
          <w:sz w:val="18"/>
          <w:szCs w:val="18"/>
        </w:rPr>
        <w:t>bez części</w:t>
      </w:r>
      <w:r w:rsidRPr="002F0477">
        <w:rPr>
          <w:rFonts w:ascii="Arial" w:hAnsi="Arial" w:cs="Arial"/>
          <w:i/>
          <w:color w:val="auto"/>
          <w:sz w:val="18"/>
          <w:szCs w:val="18"/>
        </w:rPr>
        <w:t xml:space="preserve">  - w okresie nieprzekraczającym maksymalnie </w:t>
      </w:r>
      <w:r w:rsidRPr="002F0477">
        <w:rPr>
          <w:rFonts w:ascii="Arial" w:hAnsi="Arial" w:cs="Arial"/>
          <w:b/>
          <w:bCs/>
          <w:i/>
          <w:color w:val="auto"/>
          <w:sz w:val="18"/>
          <w:szCs w:val="18"/>
        </w:rPr>
        <w:t>3</w:t>
      </w:r>
      <w:r w:rsidRPr="002F0477">
        <w:rPr>
          <w:rFonts w:ascii="Arial" w:hAnsi="Arial" w:cs="Arial"/>
          <w:b/>
          <w:i/>
          <w:color w:val="auto"/>
          <w:sz w:val="18"/>
          <w:szCs w:val="18"/>
        </w:rPr>
        <w:t xml:space="preserve"> dni robocze </w:t>
      </w:r>
      <w:r w:rsidRPr="002F0477">
        <w:rPr>
          <w:rFonts w:ascii="Arial" w:hAnsi="Arial" w:cs="Arial"/>
          <w:i/>
          <w:color w:val="auto"/>
          <w:sz w:val="18"/>
          <w:szCs w:val="18"/>
        </w:rPr>
        <w:t xml:space="preserve">od </w:t>
      </w:r>
      <w:r w:rsidRPr="0001473D">
        <w:rPr>
          <w:rFonts w:ascii="Arial" w:hAnsi="Arial" w:cs="Arial"/>
          <w:i/>
          <w:color w:val="auto"/>
          <w:sz w:val="18"/>
          <w:szCs w:val="18"/>
        </w:rPr>
        <w:t>zgłoszenia awarii;</w:t>
      </w:r>
    </w:p>
    <w:p w14:paraId="5B41248E" w14:textId="6B03E4E6" w:rsidR="002F0477" w:rsidRPr="0001473D" w:rsidRDefault="002F0477" w:rsidP="00602189">
      <w:pPr>
        <w:pStyle w:val="western"/>
        <w:numPr>
          <w:ilvl w:val="0"/>
          <w:numId w:val="72"/>
        </w:numPr>
        <w:spacing w:before="0" w:beforeAutospacing="0"/>
        <w:jc w:val="both"/>
        <w:rPr>
          <w:rFonts w:ascii="Arial" w:hAnsi="Arial" w:cs="Arial"/>
          <w:i/>
          <w:color w:val="auto"/>
          <w:sz w:val="18"/>
          <w:szCs w:val="18"/>
        </w:rPr>
      </w:pPr>
      <w:r w:rsidRPr="0001473D">
        <w:rPr>
          <w:rFonts w:ascii="Arial" w:hAnsi="Arial" w:cs="Arial"/>
          <w:i/>
          <w:color w:val="auto"/>
          <w:sz w:val="18"/>
          <w:szCs w:val="18"/>
        </w:rPr>
        <w:t xml:space="preserve">Czas naprawy </w:t>
      </w:r>
      <w:r w:rsidRPr="0001473D">
        <w:rPr>
          <w:rFonts w:ascii="Arial" w:hAnsi="Arial" w:cs="Arial"/>
          <w:b/>
          <w:bCs/>
          <w:i/>
          <w:color w:val="auto"/>
          <w:sz w:val="18"/>
          <w:szCs w:val="18"/>
        </w:rPr>
        <w:t>z użyciem części</w:t>
      </w:r>
      <w:r w:rsidRPr="0001473D">
        <w:rPr>
          <w:rFonts w:ascii="Arial" w:hAnsi="Arial" w:cs="Arial"/>
          <w:i/>
          <w:color w:val="auto"/>
          <w:sz w:val="18"/>
          <w:szCs w:val="18"/>
        </w:rPr>
        <w:t xml:space="preserve"> </w:t>
      </w:r>
      <w:r w:rsidR="00523528" w:rsidRPr="0001473D">
        <w:rPr>
          <w:rFonts w:ascii="Arial" w:hAnsi="Arial" w:cs="Arial"/>
          <w:i/>
          <w:color w:val="auto"/>
          <w:sz w:val="18"/>
          <w:szCs w:val="18"/>
        </w:rPr>
        <w:t>-</w:t>
      </w:r>
      <w:r w:rsidRPr="0001473D">
        <w:rPr>
          <w:rFonts w:ascii="Arial" w:hAnsi="Arial" w:cs="Arial"/>
          <w:i/>
          <w:color w:val="auto"/>
          <w:sz w:val="18"/>
          <w:szCs w:val="18"/>
        </w:rPr>
        <w:t xml:space="preserve"> w okresie nieprzekraczającym </w:t>
      </w:r>
      <w:r w:rsidRPr="0001473D">
        <w:rPr>
          <w:rFonts w:ascii="Arial" w:hAnsi="Arial" w:cs="Arial"/>
          <w:b/>
          <w:bCs/>
          <w:i/>
          <w:color w:val="auto"/>
          <w:sz w:val="18"/>
          <w:szCs w:val="18"/>
        </w:rPr>
        <w:t>7</w:t>
      </w:r>
      <w:r w:rsidRPr="0001473D">
        <w:rPr>
          <w:rFonts w:ascii="Arial" w:hAnsi="Arial" w:cs="Arial"/>
          <w:b/>
          <w:i/>
          <w:color w:val="auto"/>
          <w:sz w:val="18"/>
          <w:szCs w:val="18"/>
        </w:rPr>
        <w:t xml:space="preserve"> dni roboczych</w:t>
      </w:r>
      <w:r w:rsidRPr="0001473D">
        <w:rPr>
          <w:rFonts w:ascii="Arial" w:hAnsi="Arial" w:cs="Arial"/>
          <w:i/>
          <w:color w:val="auto"/>
          <w:sz w:val="18"/>
          <w:szCs w:val="18"/>
        </w:rPr>
        <w:t xml:space="preserve"> od</w:t>
      </w:r>
      <w:r w:rsidR="0001473D" w:rsidRPr="0001473D">
        <w:rPr>
          <w:rFonts w:ascii="Arial" w:hAnsi="Arial" w:cs="Arial"/>
          <w:i/>
          <w:color w:val="auto"/>
          <w:sz w:val="18"/>
          <w:szCs w:val="18"/>
        </w:rPr>
        <w:t xml:space="preserve"> zgłoszenia awarii</w:t>
      </w:r>
      <w:r w:rsidRPr="0001473D">
        <w:rPr>
          <w:rFonts w:ascii="Arial" w:hAnsi="Arial" w:cs="Arial"/>
          <w:i/>
          <w:color w:val="auto"/>
          <w:sz w:val="18"/>
          <w:szCs w:val="18"/>
        </w:rPr>
        <w:t>.</w:t>
      </w:r>
    </w:p>
    <w:bookmarkEnd w:id="51"/>
    <w:p w14:paraId="6D244ED3" w14:textId="77777777" w:rsidR="002F0477" w:rsidRPr="002F0477" w:rsidRDefault="002F0477" w:rsidP="002F0477">
      <w:pPr>
        <w:pStyle w:val="western"/>
        <w:spacing w:before="0" w:beforeAutospacing="0"/>
        <w:jc w:val="both"/>
        <w:rPr>
          <w:rFonts w:ascii="Arial" w:hAnsi="Arial" w:cs="Arial"/>
          <w:b/>
          <w:color w:val="auto"/>
          <w:sz w:val="18"/>
          <w:szCs w:val="18"/>
          <w:u w:val="single"/>
        </w:rPr>
      </w:pPr>
    </w:p>
    <w:p w14:paraId="24F0DC6E" w14:textId="77777777" w:rsidR="002F0477" w:rsidRPr="002F0477" w:rsidRDefault="002F0477" w:rsidP="002F0477">
      <w:pPr>
        <w:pStyle w:val="western"/>
        <w:spacing w:before="0" w:beforeAutospacing="0"/>
        <w:jc w:val="both"/>
        <w:rPr>
          <w:rFonts w:ascii="Arial" w:hAnsi="Arial" w:cs="Arial"/>
          <w:b/>
          <w:color w:val="auto"/>
          <w:sz w:val="18"/>
          <w:szCs w:val="18"/>
          <w:u w:val="single"/>
        </w:rPr>
      </w:pPr>
      <w:r w:rsidRPr="002F0477">
        <w:rPr>
          <w:rFonts w:ascii="Arial" w:hAnsi="Arial" w:cs="Arial"/>
          <w:b/>
          <w:color w:val="auto"/>
          <w:sz w:val="18"/>
          <w:szCs w:val="18"/>
          <w:u w:val="single"/>
        </w:rPr>
        <w:t>Informacje dodatkowe:</w:t>
      </w:r>
    </w:p>
    <w:p w14:paraId="47453177"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Podejmowane przez Wykonawcę czynności serwisowe, nie mogą być przyczyną utraty certyfikatów, świadectw technicznych i innych dokumentów danego aparatu, dopuszczających go do użytkowania.</w:t>
      </w:r>
    </w:p>
    <w:p w14:paraId="44878356"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Wykonanie testu bezpieczeństwa elektrycznego Wykonawca zobowiązany będzie potwierdzić protokołem, zgodnie z obowiązującymi normami PN-EN, zawierającym nazwę badanego urządzenia, numer seryjny, listę badanych parametrów, nazwę i numer seryjny przyrządu pomiarowego używanego przy testowaniu, numer świadectwa wzorowania i czas jego ważności.</w:t>
      </w:r>
    </w:p>
    <w:p w14:paraId="1DC663AB"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Jeżeli w ramach czynności serwisowej obowiązuje legalizacja lub kalibracja aparatu, bądź jego części, Wykonawca zobowiązany jest do wykonania tych czynności, przedstawienia odpowiednich świadectw i przekazania ich Zamawiającemu.</w:t>
      </w:r>
    </w:p>
    <w:p w14:paraId="5EEA6066"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lastRenderedPageBreak/>
        <w:t>Każdorazowo po przeglądzie/serwisie zostanie wystawiony Raport serwisowy, którego kopia zostanie przekazana Użytkownikowi aparatu oraz do Działu Aparatury Medycznej</w:t>
      </w:r>
    </w:p>
    <w:p w14:paraId="60811B9E"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 xml:space="preserve">Wykonawca w razie potrzeby sporządzi opinię (orzeczenie, ekspertyzę) o stanie technicznym serwisowanych urządzeń/aparatów. </w:t>
      </w:r>
    </w:p>
    <w:p w14:paraId="540D722F"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Termin konkretnej wizyty w celu wykonania umowy będzie każdorazowo ustalony w porozumieniu z pracownikiem Zamawiającego;</w:t>
      </w:r>
    </w:p>
    <w:p w14:paraId="22E26398"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Zamawiający wymaga, aby osoba wykonująca usługę posiadała imienny certyfikat/zaświadczenie potwierdzające przeszkolenie w zakresie napraw i przeglądów aparatury będącej przedmiotem zamówienia, wystawione przez producenta lub przedstawiciela producenta aparatu</w:t>
      </w:r>
    </w:p>
    <w:p w14:paraId="621394FC" w14:textId="77777777" w:rsidR="002F0477" w:rsidRPr="002F0477" w:rsidRDefault="002F0477" w:rsidP="00602189">
      <w:pPr>
        <w:pStyle w:val="western"/>
        <w:numPr>
          <w:ilvl w:val="0"/>
          <w:numId w:val="74"/>
        </w:numPr>
        <w:spacing w:before="0" w:beforeAutospacing="0"/>
        <w:jc w:val="both"/>
        <w:rPr>
          <w:rFonts w:ascii="Arial" w:hAnsi="Arial" w:cs="Arial"/>
          <w:color w:val="auto"/>
          <w:sz w:val="18"/>
          <w:szCs w:val="18"/>
        </w:rPr>
      </w:pPr>
      <w:r w:rsidRPr="002F0477">
        <w:rPr>
          <w:rFonts w:ascii="Arial" w:hAnsi="Arial" w:cs="Arial"/>
          <w:color w:val="auto"/>
          <w:sz w:val="18"/>
          <w:szCs w:val="18"/>
        </w:rPr>
        <w:t>Wykonawca przejmuje odpowiedzialność za szkody wyrządzone podczas wykonywania przeglądu technicznego aparatu.</w:t>
      </w:r>
    </w:p>
    <w:p w14:paraId="24476E6D" w14:textId="5DF1B06F" w:rsidR="002F0477" w:rsidRPr="00AF514E" w:rsidRDefault="002F0477" w:rsidP="00602189">
      <w:pPr>
        <w:pStyle w:val="western"/>
        <w:numPr>
          <w:ilvl w:val="0"/>
          <w:numId w:val="74"/>
        </w:numPr>
        <w:spacing w:before="0" w:beforeAutospacing="0"/>
        <w:jc w:val="both"/>
        <w:rPr>
          <w:rFonts w:ascii="Arial" w:hAnsi="Arial" w:cs="Arial"/>
          <w:color w:val="auto"/>
          <w:sz w:val="18"/>
          <w:szCs w:val="18"/>
        </w:rPr>
      </w:pPr>
      <w:r w:rsidRPr="00AF514E">
        <w:rPr>
          <w:rFonts w:ascii="Arial" w:hAnsi="Arial" w:cs="Arial"/>
          <w:color w:val="auto"/>
          <w:sz w:val="18"/>
          <w:szCs w:val="18"/>
        </w:rPr>
        <w:t>Wykonawca zobowiązuje się do wykorzystywania przy realizacji usługi materiałów (części zużywalnych) fabrycznie nowych,</w:t>
      </w:r>
      <w:r w:rsidRPr="00AF514E">
        <w:rPr>
          <w:rFonts w:ascii="Arial" w:hAnsi="Arial" w:cs="Arial"/>
          <w:iCs/>
          <w:color w:val="auto"/>
          <w:sz w:val="18"/>
          <w:szCs w:val="18"/>
        </w:rPr>
        <w:t xml:space="preserve"> certyfikowanych fabrycznie, dedykowanych przez producenta aparatu w dokumentacji technicznej oraz instrukcji obsługi.</w:t>
      </w:r>
      <w:r w:rsidRPr="00AF514E">
        <w:rPr>
          <w:rFonts w:ascii="Arial" w:hAnsi="Arial" w:cs="Arial"/>
          <w:color w:val="auto"/>
          <w:sz w:val="18"/>
          <w:szCs w:val="18"/>
        </w:rPr>
        <w:t xml:space="preserve"> W sytuacji, gdyby uzyskanie fabrycznie nowych materiałów eksploatacyjnych było niemożliwe - Wykonawca może, po uprzednim poinformowaniu Zamawiającego o wskazanych powyżej okolicznościach i uzyskaniu jego zgody, wykorzystać fabrycznie rekondycjonowane części, które odpowiadają specyfikacjom określonym przez producenta części i charakteryzują się tymi samymi cechami operacyjnymi co części nowe;</w:t>
      </w:r>
    </w:p>
    <w:p w14:paraId="60A7230D" w14:textId="77777777" w:rsidR="002F0477" w:rsidRPr="00AF514E" w:rsidRDefault="002F0477" w:rsidP="00AF514E">
      <w:pPr>
        <w:pStyle w:val="western"/>
        <w:spacing w:before="0" w:beforeAutospacing="0"/>
        <w:jc w:val="both"/>
        <w:rPr>
          <w:rFonts w:ascii="Arial" w:hAnsi="Arial" w:cs="Arial"/>
          <w:color w:val="auto"/>
          <w:sz w:val="18"/>
          <w:szCs w:val="18"/>
        </w:rPr>
      </w:pPr>
    </w:p>
    <w:p w14:paraId="63640E22" w14:textId="77777777" w:rsidR="002F0477" w:rsidRPr="00AF514E" w:rsidRDefault="002F0477" w:rsidP="00AF514E">
      <w:pPr>
        <w:pStyle w:val="western"/>
        <w:spacing w:before="0" w:beforeAutospacing="0"/>
        <w:jc w:val="both"/>
        <w:rPr>
          <w:rFonts w:ascii="Arial" w:hAnsi="Arial" w:cs="Arial"/>
          <w:color w:val="auto"/>
          <w:sz w:val="18"/>
          <w:szCs w:val="18"/>
        </w:rPr>
      </w:pPr>
    </w:p>
    <w:tbl>
      <w:tblPr>
        <w:tblStyle w:val="Tabela-Siatka"/>
        <w:tblW w:w="10490" w:type="dxa"/>
        <w:tblInd w:w="-289" w:type="dxa"/>
        <w:tblLayout w:type="fixed"/>
        <w:tblLook w:val="04A0" w:firstRow="1" w:lastRow="0" w:firstColumn="1" w:lastColumn="0" w:noHBand="0" w:noVBand="1"/>
      </w:tblPr>
      <w:tblGrid>
        <w:gridCol w:w="710"/>
        <w:gridCol w:w="567"/>
        <w:gridCol w:w="3543"/>
        <w:gridCol w:w="1560"/>
        <w:gridCol w:w="1559"/>
        <w:gridCol w:w="2551"/>
      </w:tblGrid>
      <w:tr w:rsidR="002F0477" w:rsidRPr="00AF514E" w14:paraId="2560697E" w14:textId="77777777" w:rsidTr="00B72EA0">
        <w:trPr>
          <w:trHeight w:val="652"/>
        </w:trPr>
        <w:tc>
          <w:tcPr>
            <w:tcW w:w="710" w:type="dxa"/>
            <w:shd w:val="clear" w:color="auto" w:fill="FFFF00"/>
            <w:vAlign w:val="center"/>
          </w:tcPr>
          <w:p w14:paraId="471EEC2B" w14:textId="30BFA5B4" w:rsidR="002F0477" w:rsidRPr="00B72EA0" w:rsidRDefault="002F0477" w:rsidP="00261DFE">
            <w:pPr>
              <w:jc w:val="center"/>
              <w:rPr>
                <w:rFonts w:ascii="Arial" w:hAnsi="Arial" w:cs="Arial"/>
                <w:b/>
                <w:bCs/>
                <w:sz w:val="18"/>
                <w:szCs w:val="18"/>
              </w:rPr>
            </w:pPr>
            <w:r w:rsidRPr="00B72EA0">
              <w:rPr>
                <w:rFonts w:ascii="Arial" w:hAnsi="Arial" w:cs="Arial"/>
                <w:b/>
                <w:bCs/>
                <w:sz w:val="18"/>
                <w:szCs w:val="18"/>
              </w:rPr>
              <w:t>Zad</w:t>
            </w:r>
            <w:r w:rsidR="00261DFE" w:rsidRPr="00B72EA0">
              <w:rPr>
                <w:rFonts w:ascii="Arial" w:hAnsi="Arial" w:cs="Arial"/>
                <w:b/>
                <w:bCs/>
                <w:sz w:val="18"/>
                <w:szCs w:val="18"/>
              </w:rPr>
              <w:t>.</w:t>
            </w:r>
          </w:p>
        </w:tc>
        <w:tc>
          <w:tcPr>
            <w:tcW w:w="567" w:type="dxa"/>
            <w:shd w:val="clear" w:color="auto" w:fill="FFFF00"/>
            <w:vAlign w:val="center"/>
          </w:tcPr>
          <w:p w14:paraId="0D924DDF" w14:textId="77777777" w:rsidR="002F0477" w:rsidRPr="00B72EA0" w:rsidRDefault="002F0477" w:rsidP="00261DFE">
            <w:pPr>
              <w:jc w:val="center"/>
              <w:rPr>
                <w:rFonts w:ascii="Arial" w:hAnsi="Arial" w:cs="Arial"/>
                <w:b/>
                <w:bCs/>
                <w:sz w:val="18"/>
                <w:szCs w:val="18"/>
              </w:rPr>
            </w:pPr>
            <w:r w:rsidRPr="00B72EA0">
              <w:rPr>
                <w:rFonts w:ascii="Arial" w:hAnsi="Arial" w:cs="Arial"/>
                <w:b/>
                <w:bCs/>
                <w:sz w:val="18"/>
                <w:szCs w:val="18"/>
              </w:rPr>
              <w:t>Lp</w:t>
            </w:r>
          </w:p>
        </w:tc>
        <w:tc>
          <w:tcPr>
            <w:tcW w:w="3543" w:type="dxa"/>
            <w:tcBorders>
              <w:top w:val="single" w:sz="4" w:space="0" w:color="000000"/>
              <w:left w:val="single" w:sz="4" w:space="0" w:color="000000"/>
              <w:bottom w:val="single" w:sz="4" w:space="0" w:color="000000"/>
              <w:right w:val="single" w:sz="4" w:space="0" w:color="auto"/>
            </w:tcBorders>
            <w:shd w:val="clear" w:color="auto" w:fill="FFFF00"/>
            <w:vAlign w:val="center"/>
          </w:tcPr>
          <w:p w14:paraId="35D2BB65" w14:textId="2934E648" w:rsidR="002F0477" w:rsidRPr="00AF514E" w:rsidRDefault="002F0477" w:rsidP="00B72EA0">
            <w:pPr>
              <w:rPr>
                <w:rFonts w:ascii="Arial" w:hAnsi="Arial" w:cs="Arial"/>
                <w:b/>
                <w:bCs/>
                <w:sz w:val="18"/>
                <w:szCs w:val="18"/>
              </w:rPr>
            </w:pPr>
            <w:r w:rsidRPr="00AF514E">
              <w:rPr>
                <w:rFonts w:ascii="Arial" w:hAnsi="Arial" w:cs="Arial"/>
                <w:b/>
                <w:bCs/>
                <w:sz w:val="18"/>
                <w:szCs w:val="18"/>
              </w:rPr>
              <w:t>Urządzeni</w:t>
            </w:r>
            <w:r w:rsidR="00261DFE">
              <w:rPr>
                <w:rFonts w:ascii="Arial" w:hAnsi="Arial" w:cs="Arial"/>
                <w:b/>
                <w:bCs/>
                <w:sz w:val="18"/>
                <w:szCs w:val="18"/>
              </w:rPr>
              <w:t>e</w:t>
            </w:r>
          </w:p>
        </w:tc>
        <w:tc>
          <w:tcPr>
            <w:tcW w:w="1560" w:type="dxa"/>
            <w:tcBorders>
              <w:top w:val="single" w:sz="4" w:space="0" w:color="auto"/>
              <w:left w:val="single" w:sz="4" w:space="0" w:color="auto"/>
              <w:bottom w:val="single" w:sz="4" w:space="0" w:color="auto"/>
              <w:right w:val="single" w:sz="4" w:space="0" w:color="auto"/>
            </w:tcBorders>
            <w:shd w:val="clear" w:color="auto" w:fill="FFFF00"/>
            <w:vAlign w:val="center"/>
          </w:tcPr>
          <w:p w14:paraId="2C8D755D" w14:textId="77777777" w:rsidR="002F0477" w:rsidRPr="00AF514E" w:rsidRDefault="002F0477" w:rsidP="00261DFE">
            <w:pPr>
              <w:jc w:val="center"/>
              <w:rPr>
                <w:rFonts w:ascii="Arial" w:hAnsi="Arial" w:cs="Arial"/>
                <w:b/>
                <w:bCs/>
                <w:sz w:val="18"/>
                <w:szCs w:val="18"/>
              </w:rPr>
            </w:pPr>
            <w:r w:rsidRPr="00AF514E">
              <w:rPr>
                <w:rFonts w:ascii="Arial" w:hAnsi="Arial" w:cs="Arial"/>
                <w:b/>
                <w:bCs/>
                <w:sz w:val="18"/>
                <w:szCs w:val="18"/>
              </w:rPr>
              <w:t>Nr inw.</w:t>
            </w:r>
          </w:p>
        </w:tc>
        <w:tc>
          <w:tcPr>
            <w:tcW w:w="1559" w:type="dxa"/>
            <w:tcBorders>
              <w:top w:val="single" w:sz="4" w:space="0" w:color="000000"/>
              <w:left w:val="nil"/>
              <w:bottom w:val="single" w:sz="4" w:space="0" w:color="000000"/>
              <w:right w:val="single" w:sz="4" w:space="0" w:color="000000"/>
            </w:tcBorders>
            <w:shd w:val="clear" w:color="auto" w:fill="FFFF00"/>
            <w:vAlign w:val="center"/>
          </w:tcPr>
          <w:p w14:paraId="1ECC5FFA" w14:textId="428919BE" w:rsidR="002F0477" w:rsidRPr="00AF514E" w:rsidRDefault="00B10AA8" w:rsidP="00261DFE">
            <w:pPr>
              <w:jc w:val="center"/>
              <w:rPr>
                <w:rFonts w:ascii="Arial" w:hAnsi="Arial" w:cs="Arial"/>
                <w:b/>
                <w:bCs/>
                <w:sz w:val="18"/>
                <w:szCs w:val="18"/>
              </w:rPr>
            </w:pPr>
            <w:r>
              <w:rPr>
                <w:rFonts w:ascii="Arial" w:hAnsi="Arial" w:cs="Arial"/>
                <w:b/>
                <w:bCs/>
                <w:sz w:val="18"/>
                <w:szCs w:val="18"/>
              </w:rPr>
              <w:t xml:space="preserve">Liczba </w:t>
            </w:r>
            <w:r w:rsidR="002F0477" w:rsidRPr="00AF514E">
              <w:rPr>
                <w:rFonts w:ascii="Arial" w:hAnsi="Arial" w:cs="Arial"/>
                <w:b/>
                <w:bCs/>
                <w:sz w:val="18"/>
                <w:szCs w:val="18"/>
              </w:rPr>
              <w:t>przeglądów przez 3 lata</w:t>
            </w:r>
          </w:p>
        </w:tc>
        <w:tc>
          <w:tcPr>
            <w:tcW w:w="2551" w:type="dxa"/>
            <w:tcBorders>
              <w:top w:val="single" w:sz="4" w:space="0" w:color="000000"/>
              <w:left w:val="single" w:sz="4" w:space="0" w:color="auto"/>
              <w:bottom w:val="single" w:sz="4" w:space="0" w:color="000000"/>
              <w:right w:val="single" w:sz="4" w:space="0" w:color="000000"/>
            </w:tcBorders>
            <w:shd w:val="clear" w:color="auto" w:fill="FFFF00"/>
            <w:vAlign w:val="center"/>
          </w:tcPr>
          <w:p w14:paraId="218AC6EC" w14:textId="77777777" w:rsidR="002F0477" w:rsidRPr="00AF514E" w:rsidRDefault="002F0477" w:rsidP="00261DFE">
            <w:pPr>
              <w:jc w:val="center"/>
              <w:rPr>
                <w:rFonts w:ascii="Arial" w:hAnsi="Arial" w:cs="Arial"/>
                <w:b/>
                <w:bCs/>
                <w:sz w:val="18"/>
                <w:szCs w:val="18"/>
              </w:rPr>
            </w:pPr>
          </w:p>
          <w:p w14:paraId="18A515F2" w14:textId="4DE2415A" w:rsidR="002F0477" w:rsidRPr="00AF514E" w:rsidRDefault="002F0477" w:rsidP="00261DFE">
            <w:pPr>
              <w:jc w:val="center"/>
              <w:rPr>
                <w:rFonts w:ascii="Arial" w:hAnsi="Arial" w:cs="Arial"/>
                <w:b/>
                <w:bCs/>
                <w:sz w:val="18"/>
                <w:szCs w:val="18"/>
              </w:rPr>
            </w:pPr>
            <w:r w:rsidRPr="00AF514E">
              <w:rPr>
                <w:rFonts w:ascii="Arial" w:hAnsi="Arial" w:cs="Arial"/>
                <w:b/>
                <w:bCs/>
                <w:sz w:val="18"/>
                <w:szCs w:val="18"/>
              </w:rPr>
              <w:t>Jednostka /</w:t>
            </w:r>
            <w:r w:rsidR="00261DFE">
              <w:rPr>
                <w:rFonts w:ascii="Arial" w:hAnsi="Arial" w:cs="Arial"/>
                <w:b/>
                <w:bCs/>
                <w:sz w:val="18"/>
                <w:szCs w:val="18"/>
              </w:rPr>
              <w:t xml:space="preserve"> </w:t>
            </w:r>
            <w:r w:rsidRPr="00AF514E">
              <w:rPr>
                <w:rFonts w:ascii="Arial" w:hAnsi="Arial" w:cs="Arial"/>
                <w:b/>
                <w:bCs/>
                <w:sz w:val="18"/>
                <w:szCs w:val="18"/>
              </w:rPr>
              <w:t>lokalizacja</w:t>
            </w:r>
          </w:p>
          <w:p w14:paraId="1047965F" w14:textId="77777777" w:rsidR="002F0477" w:rsidRPr="00AF514E" w:rsidRDefault="002F0477" w:rsidP="00261DFE">
            <w:pPr>
              <w:jc w:val="center"/>
              <w:rPr>
                <w:rFonts w:ascii="Arial" w:hAnsi="Arial" w:cs="Arial"/>
                <w:b/>
                <w:bCs/>
                <w:sz w:val="18"/>
                <w:szCs w:val="18"/>
              </w:rPr>
            </w:pPr>
          </w:p>
        </w:tc>
      </w:tr>
      <w:tr w:rsidR="002F0477" w:rsidRPr="00AF514E" w14:paraId="1F3E9625"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7EBBDC5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0800E01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24A13D7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Analizator biochemiczny  Pointe 180</w:t>
            </w:r>
          </w:p>
        </w:tc>
        <w:tc>
          <w:tcPr>
            <w:tcW w:w="1560" w:type="dxa"/>
            <w:tcBorders>
              <w:top w:val="single" w:sz="4" w:space="0" w:color="auto"/>
              <w:left w:val="single" w:sz="4" w:space="0" w:color="auto"/>
              <w:bottom w:val="single" w:sz="4" w:space="0" w:color="auto"/>
              <w:right w:val="single" w:sz="4" w:space="0" w:color="auto"/>
            </w:tcBorders>
            <w:vAlign w:val="center"/>
          </w:tcPr>
          <w:p w14:paraId="58BF4A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T-432-5/25</w:t>
            </w:r>
          </w:p>
        </w:tc>
        <w:tc>
          <w:tcPr>
            <w:tcW w:w="1559" w:type="dxa"/>
            <w:tcBorders>
              <w:top w:val="nil"/>
              <w:left w:val="nil"/>
              <w:bottom w:val="single" w:sz="4" w:space="0" w:color="000000"/>
              <w:right w:val="single" w:sz="4" w:space="0" w:color="000000"/>
            </w:tcBorders>
            <w:vAlign w:val="center"/>
          </w:tcPr>
          <w:p w14:paraId="3DAC4F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7B9C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43E94E40" w14:textId="77777777" w:rsidTr="00B72EA0">
        <w:tc>
          <w:tcPr>
            <w:tcW w:w="710" w:type="dxa"/>
            <w:vMerge w:val="restart"/>
            <w:tcBorders>
              <w:top w:val="single" w:sz="4" w:space="0" w:color="00000A"/>
              <w:left w:val="single" w:sz="4" w:space="0" w:color="00000A"/>
              <w:right w:val="single" w:sz="4" w:space="0" w:color="00000A"/>
            </w:tcBorders>
            <w:shd w:val="clear" w:color="auto" w:fill="FFFFFF"/>
          </w:tcPr>
          <w:p w14:paraId="7DD65F2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240D86A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35F492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Pipeta 1-kanałowa SARPETTE M 0,5-5 ml</w:t>
            </w:r>
          </w:p>
        </w:tc>
        <w:tc>
          <w:tcPr>
            <w:tcW w:w="1560" w:type="dxa"/>
            <w:tcBorders>
              <w:top w:val="single" w:sz="4" w:space="0" w:color="auto"/>
              <w:left w:val="single" w:sz="4" w:space="0" w:color="auto"/>
              <w:bottom w:val="single" w:sz="4" w:space="0" w:color="auto"/>
              <w:right w:val="single" w:sz="4" w:space="0" w:color="auto"/>
            </w:tcBorders>
            <w:vAlign w:val="center"/>
          </w:tcPr>
          <w:p w14:paraId="02A562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P-43-21-5/25</w:t>
            </w:r>
          </w:p>
        </w:tc>
        <w:tc>
          <w:tcPr>
            <w:tcW w:w="1559" w:type="dxa"/>
            <w:tcBorders>
              <w:top w:val="nil"/>
              <w:left w:val="nil"/>
              <w:bottom w:val="single" w:sz="4" w:space="0" w:color="000000"/>
              <w:right w:val="single" w:sz="4" w:space="0" w:color="000000"/>
            </w:tcBorders>
            <w:vAlign w:val="center"/>
          </w:tcPr>
          <w:p w14:paraId="1DB2BB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CD1B3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4FD20C9A" w14:textId="77777777" w:rsidTr="00B72EA0">
        <w:tc>
          <w:tcPr>
            <w:tcW w:w="710" w:type="dxa"/>
            <w:vMerge/>
            <w:tcBorders>
              <w:left w:val="single" w:sz="4" w:space="0" w:color="00000A"/>
              <w:right w:val="single" w:sz="4" w:space="0" w:color="00000A"/>
            </w:tcBorders>
            <w:shd w:val="clear" w:color="auto" w:fill="FFFFFF"/>
          </w:tcPr>
          <w:p w14:paraId="686BB90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07A5275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65E3157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Automatyczna stacja pipetująca FLOW ONE   z modułem wirowniczym Medifuge</w:t>
            </w:r>
          </w:p>
        </w:tc>
        <w:tc>
          <w:tcPr>
            <w:tcW w:w="1560" w:type="dxa"/>
            <w:tcBorders>
              <w:top w:val="single" w:sz="4" w:space="0" w:color="auto"/>
              <w:left w:val="single" w:sz="4" w:space="0" w:color="auto"/>
              <w:bottom w:val="single" w:sz="4" w:space="0" w:color="auto"/>
              <w:right w:val="single" w:sz="4" w:space="0" w:color="auto"/>
            </w:tcBorders>
            <w:vAlign w:val="center"/>
          </w:tcPr>
          <w:p w14:paraId="53BC30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T-438-2/23</w:t>
            </w:r>
          </w:p>
        </w:tc>
        <w:tc>
          <w:tcPr>
            <w:tcW w:w="1559" w:type="dxa"/>
            <w:tcBorders>
              <w:top w:val="nil"/>
              <w:left w:val="nil"/>
              <w:bottom w:val="single" w:sz="4" w:space="0" w:color="000000"/>
              <w:right w:val="single" w:sz="4" w:space="0" w:color="000000"/>
            </w:tcBorders>
            <w:vAlign w:val="center"/>
          </w:tcPr>
          <w:p w14:paraId="75ADF01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CE106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47A6F1EE" w14:textId="77777777" w:rsidTr="00B72EA0">
        <w:tc>
          <w:tcPr>
            <w:tcW w:w="710" w:type="dxa"/>
            <w:vMerge/>
            <w:tcBorders>
              <w:left w:val="single" w:sz="4" w:space="0" w:color="00000A"/>
              <w:right w:val="single" w:sz="4" w:space="0" w:color="00000A"/>
            </w:tcBorders>
            <w:shd w:val="clear" w:color="auto" w:fill="FFFFFF"/>
          </w:tcPr>
          <w:p w14:paraId="483A5D7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022173A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585FA9E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Pipeta 1-kanałowa</w:t>
            </w:r>
          </w:p>
        </w:tc>
        <w:tc>
          <w:tcPr>
            <w:tcW w:w="1560" w:type="dxa"/>
            <w:tcBorders>
              <w:top w:val="single" w:sz="4" w:space="0" w:color="auto"/>
              <w:left w:val="single" w:sz="4" w:space="0" w:color="auto"/>
              <w:bottom w:val="single" w:sz="4" w:space="0" w:color="auto"/>
              <w:right w:val="single" w:sz="4" w:space="0" w:color="auto"/>
            </w:tcBorders>
            <w:vAlign w:val="center"/>
          </w:tcPr>
          <w:p w14:paraId="690719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60 szt</w:t>
            </w:r>
          </w:p>
        </w:tc>
        <w:tc>
          <w:tcPr>
            <w:tcW w:w="1559" w:type="dxa"/>
            <w:tcBorders>
              <w:top w:val="nil"/>
              <w:left w:val="nil"/>
              <w:bottom w:val="single" w:sz="4" w:space="0" w:color="000000"/>
              <w:right w:val="single" w:sz="4" w:space="0" w:color="000000"/>
            </w:tcBorders>
            <w:vAlign w:val="center"/>
          </w:tcPr>
          <w:p w14:paraId="5077C3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A114C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0FD6B168" w14:textId="77777777" w:rsidTr="00B72EA0">
        <w:tc>
          <w:tcPr>
            <w:tcW w:w="710" w:type="dxa"/>
            <w:vMerge/>
            <w:tcBorders>
              <w:left w:val="single" w:sz="4" w:space="0" w:color="00000A"/>
              <w:bottom w:val="single" w:sz="4" w:space="0" w:color="00000A"/>
              <w:right w:val="single" w:sz="4" w:space="0" w:color="00000A"/>
            </w:tcBorders>
            <w:shd w:val="clear" w:color="auto" w:fill="FFFFFF"/>
          </w:tcPr>
          <w:p w14:paraId="6A9C16E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01281EF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7B38012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Pipeta 8-kanałowa</w:t>
            </w:r>
          </w:p>
        </w:tc>
        <w:tc>
          <w:tcPr>
            <w:tcW w:w="1560" w:type="dxa"/>
            <w:tcBorders>
              <w:top w:val="single" w:sz="4" w:space="0" w:color="auto"/>
              <w:left w:val="single" w:sz="4" w:space="0" w:color="auto"/>
              <w:bottom w:val="single" w:sz="4" w:space="0" w:color="auto"/>
              <w:right w:val="single" w:sz="4" w:space="0" w:color="auto"/>
            </w:tcBorders>
            <w:vAlign w:val="center"/>
          </w:tcPr>
          <w:p w14:paraId="2E9039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4 szt</w:t>
            </w:r>
          </w:p>
        </w:tc>
        <w:tc>
          <w:tcPr>
            <w:tcW w:w="1559" w:type="dxa"/>
            <w:tcBorders>
              <w:top w:val="nil"/>
              <w:left w:val="nil"/>
              <w:bottom w:val="single" w:sz="4" w:space="0" w:color="000000"/>
              <w:right w:val="single" w:sz="4" w:space="0" w:color="000000"/>
            </w:tcBorders>
            <w:vAlign w:val="center"/>
          </w:tcPr>
          <w:p w14:paraId="6DF38D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95AB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7D70830F" w14:textId="77777777" w:rsidTr="00B72EA0">
        <w:tc>
          <w:tcPr>
            <w:tcW w:w="710" w:type="dxa"/>
            <w:vMerge w:val="restart"/>
            <w:tcBorders>
              <w:top w:val="single" w:sz="4" w:space="0" w:color="00000A"/>
              <w:left w:val="single" w:sz="4" w:space="0" w:color="00000A"/>
              <w:right w:val="single" w:sz="4" w:space="0" w:color="00000A"/>
            </w:tcBorders>
            <w:shd w:val="clear" w:color="auto" w:fill="FFFFFF"/>
          </w:tcPr>
          <w:p w14:paraId="1AF6E96E" w14:textId="63DC7C9F"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0D65E5D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192E805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Dygestorium chemiczne metalowe.</w:t>
            </w:r>
          </w:p>
        </w:tc>
        <w:tc>
          <w:tcPr>
            <w:tcW w:w="1560" w:type="dxa"/>
            <w:tcBorders>
              <w:top w:val="single" w:sz="4" w:space="0" w:color="auto"/>
              <w:left w:val="single" w:sz="4" w:space="0" w:color="auto"/>
              <w:bottom w:val="single" w:sz="4" w:space="0" w:color="auto"/>
              <w:right w:val="single" w:sz="4" w:space="0" w:color="auto"/>
            </w:tcBorders>
            <w:vAlign w:val="center"/>
          </w:tcPr>
          <w:p w14:paraId="27FEFF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T-436-11/16</w:t>
            </w:r>
          </w:p>
        </w:tc>
        <w:tc>
          <w:tcPr>
            <w:tcW w:w="1559" w:type="dxa"/>
            <w:tcBorders>
              <w:top w:val="nil"/>
              <w:left w:val="nil"/>
              <w:bottom w:val="single" w:sz="4" w:space="0" w:color="000000"/>
              <w:right w:val="single" w:sz="4" w:space="0" w:color="000000"/>
            </w:tcBorders>
            <w:vAlign w:val="center"/>
          </w:tcPr>
          <w:p w14:paraId="7C9A90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B2FB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7823BC43" w14:textId="77777777" w:rsidTr="00B72EA0">
        <w:tc>
          <w:tcPr>
            <w:tcW w:w="710" w:type="dxa"/>
            <w:vMerge/>
            <w:tcBorders>
              <w:left w:val="single" w:sz="4" w:space="0" w:color="00000A"/>
              <w:right w:val="single" w:sz="4" w:space="0" w:color="00000A"/>
            </w:tcBorders>
            <w:shd w:val="clear" w:color="auto" w:fill="FFFFFF"/>
          </w:tcPr>
          <w:p w14:paraId="6060CAE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7C544AC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8C62FE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Komora laminarna ESCO AIRSTREAM PLUS AC2-4E8-TU</w:t>
            </w:r>
          </w:p>
        </w:tc>
        <w:tc>
          <w:tcPr>
            <w:tcW w:w="1560" w:type="dxa"/>
            <w:tcBorders>
              <w:top w:val="single" w:sz="4" w:space="0" w:color="auto"/>
              <w:left w:val="single" w:sz="4" w:space="0" w:color="auto"/>
              <w:bottom w:val="single" w:sz="4" w:space="0" w:color="auto"/>
              <w:right w:val="single" w:sz="4" w:space="0" w:color="auto"/>
            </w:tcBorders>
            <w:vAlign w:val="center"/>
          </w:tcPr>
          <w:p w14:paraId="762888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T-436-15/20</w:t>
            </w:r>
          </w:p>
        </w:tc>
        <w:tc>
          <w:tcPr>
            <w:tcW w:w="1559" w:type="dxa"/>
            <w:tcBorders>
              <w:top w:val="nil"/>
              <w:left w:val="nil"/>
              <w:bottom w:val="single" w:sz="4" w:space="0" w:color="000000"/>
              <w:right w:val="single" w:sz="4" w:space="0" w:color="000000"/>
            </w:tcBorders>
            <w:vAlign w:val="center"/>
          </w:tcPr>
          <w:p w14:paraId="0C1B09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43ECBF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381B6222" w14:textId="77777777" w:rsidTr="00B72EA0">
        <w:tc>
          <w:tcPr>
            <w:tcW w:w="710" w:type="dxa"/>
            <w:vMerge w:val="restart"/>
            <w:tcBorders>
              <w:top w:val="single" w:sz="4" w:space="0" w:color="00000A"/>
              <w:left w:val="single" w:sz="4" w:space="0" w:color="00000A"/>
              <w:right w:val="single" w:sz="4" w:space="0" w:color="00000A"/>
            </w:tcBorders>
            <w:shd w:val="clear" w:color="auto" w:fill="FFFFFF"/>
          </w:tcPr>
          <w:p w14:paraId="58A2C017" w14:textId="1CA5D6D3"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76B026D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5ECFFDC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Mikroskop fluorescencyjny Axio Imager.Z2</w:t>
            </w:r>
          </w:p>
        </w:tc>
        <w:tc>
          <w:tcPr>
            <w:tcW w:w="1560" w:type="dxa"/>
            <w:tcBorders>
              <w:top w:val="single" w:sz="4" w:space="0" w:color="auto"/>
              <w:left w:val="single" w:sz="4" w:space="0" w:color="auto"/>
              <w:bottom w:val="single" w:sz="4" w:space="0" w:color="auto"/>
              <w:right w:val="single" w:sz="4" w:space="0" w:color="auto"/>
            </w:tcBorders>
            <w:vAlign w:val="center"/>
          </w:tcPr>
          <w:p w14:paraId="6C484B5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T-437-25/17</w:t>
            </w:r>
          </w:p>
        </w:tc>
        <w:tc>
          <w:tcPr>
            <w:tcW w:w="1559" w:type="dxa"/>
            <w:tcBorders>
              <w:top w:val="nil"/>
              <w:left w:val="nil"/>
              <w:bottom w:val="single" w:sz="4" w:space="0" w:color="000000"/>
              <w:right w:val="single" w:sz="4" w:space="0" w:color="000000"/>
            </w:tcBorders>
            <w:vAlign w:val="center"/>
          </w:tcPr>
          <w:p w14:paraId="2C7FD0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E6EB4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2E982642" w14:textId="77777777" w:rsidTr="00B72EA0">
        <w:tc>
          <w:tcPr>
            <w:tcW w:w="710" w:type="dxa"/>
            <w:vMerge/>
            <w:tcBorders>
              <w:left w:val="single" w:sz="4" w:space="0" w:color="00000A"/>
              <w:bottom w:val="single" w:sz="4" w:space="0" w:color="00000A"/>
              <w:right w:val="single" w:sz="4" w:space="0" w:color="00000A"/>
            </w:tcBorders>
            <w:shd w:val="clear" w:color="auto" w:fill="FFFFFF"/>
          </w:tcPr>
          <w:p w14:paraId="0D9092A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7E563A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D095EF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Mikroskop fluorescencyjny Axioscope 5</w:t>
            </w:r>
          </w:p>
        </w:tc>
        <w:tc>
          <w:tcPr>
            <w:tcW w:w="1560" w:type="dxa"/>
            <w:tcBorders>
              <w:top w:val="single" w:sz="4" w:space="0" w:color="auto"/>
              <w:left w:val="single" w:sz="4" w:space="0" w:color="auto"/>
              <w:bottom w:val="single" w:sz="4" w:space="0" w:color="auto"/>
              <w:right w:val="single" w:sz="4" w:space="0" w:color="auto"/>
            </w:tcBorders>
            <w:vAlign w:val="center"/>
          </w:tcPr>
          <w:p w14:paraId="7B8C32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T-437-27/19</w:t>
            </w:r>
          </w:p>
        </w:tc>
        <w:tc>
          <w:tcPr>
            <w:tcW w:w="1559" w:type="dxa"/>
            <w:tcBorders>
              <w:top w:val="nil"/>
              <w:left w:val="nil"/>
              <w:bottom w:val="single" w:sz="4" w:space="0" w:color="000000"/>
              <w:right w:val="single" w:sz="4" w:space="0" w:color="000000"/>
            </w:tcBorders>
            <w:vAlign w:val="center"/>
          </w:tcPr>
          <w:p w14:paraId="4C69B3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E109E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2F8E0EA7"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48F8006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6D33673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680AE0D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Spektrofotometr Nano Drop One do pomiarów w kropli (UV-VIS do mikroobjętości). UV-VIS</w:t>
            </w:r>
          </w:p>
        </w:tc>
        <w:tc>
          <w:tcPr>
            <w:tcW w:w="1560" w:type="dxa"/>
            <w:tcBorders>
              <w:top w:val="single" w:sz="4" w:space="0" w:color="auto"/>
              <w:left w:val="single" w:sz="4" w:space="0" w:color="auto"/>
              <w:bottom w:val="single" w:sz="4" w:space="0" w:color="auto"/>
              <w:right w:val="single" w:sz="4" w:space="0" w:color="auto"/>
            </w:tcBorders>
            <w:vAlign w:val="center"/>
          </w:tcPr>
          <w:p w14:paraId="045FDB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T-4312-6/16</w:t>
            </w:r>
          </w:p>
        </w:tc>
        <w:tc>
          <w:tcPr>
            <w:tcW w:w="1559" w:type="dxa"/>
            <w:tcBorders>
              <w:top w:val="nil"/>
              <w:left w:val="nil"/>
              <w:bottom w:val="single" w:sz="4" w:space="0" w:color="000000"/>
              <w:right w:val="single" w:sz="4" w:space="0" w:color="000000"/>
            </w:tcBorders>
            <w:vAlign w:val="center"/>
          </w:tcPr>
          <w:p w14:paraId="6C79E6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79ED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7F5FCF10"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77D4F4E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3FC54D9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0F3F635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System Real Time PCR. QuantStudio3  </w:t>
            </w:r>
          </w:p>
        </w:tc>
        <w:tc>
          <w:tcPr>
            <w:tcW w:w="1560" w:type="dxa"/>
            <w:tcBorders>
              <w:top w:val="single" w:sz="4" w:space="0" w:color="auto"/>
              <w:left w:val="single" w:sz="4" w:space="0" w:color="auto"/>
              <w:bottom w:val="single" w:sz="4" w:space="0" w:color="auto"/>
              <w:right w:val="single" w:sz="4" w:space="0" w:color="auto"/>
            </w:tcBorders>
            <w:vAlign w:val="center"/>
          </w:tcPr>
          <w:p w14:paraId="0DD1E7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T-4330-2/17</w:t>
            </w:r>
          </w:p>
        </w:tc>
        <w:tc>
          <w:tcPr>
            <w:tcW w:w="1559" w:type="dxa"/>
            <w:tcBorders>
              <w:top w:val="nil"/>
              <w:left w:val="nil"/>
              <w:bottom w:val="single" w:sz="4" w:space="0" w:color="000000"/>
              <w:right w:val="single" w:sz="4" w:space="0" w:color="000000"/>
            </w:tcBorders>
            <w:vAlign w:val="center"/>
          </w:tcPr>
          <w:p w14:paraId="48B49BF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D076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647DF6B3"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1997979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679F629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6895C91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Urządzenie TapeStation 4200</w:t>
            </w:r>
          </w:p>
        </w:tc>
        <w:tc>
          <w:tcPr>
            <w:tcW w:w="1560" w:type="dxa"/>
            <w:tcBorders>
              <w:top w:val="single" w:sz="4" w:space="0" w:color="auto"/>
              <w:left w:val="single" w:sz="4" w:space="0" w:color="auto"/>
              <w:bottom w:val="single" w:sz="4" w:space="0" w:color="auto"/>
              <w:right w:val="single" w:sz="4" w:space="0" w:color="auto"/>
            </w:tcBorders>
            <w:vAlign w:val="center"/>
          </w:tcPr>
          <w:p w14:paraId="555064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T-4330-5/17</w:t>
            </w:r>
          </w:p>
        </w:tc>
        <w:tc>
          <w:tcPr>
            <w:tcW w:w="1559" w:type="dxa"/>
            <w:tcBorders>
              <w:top w:val="nil"/>
              <w:left w:val="nil"/>
              <w:bottom w:val="single" w:sz="4" w:space="0" w:color="000000"/>
              <w:right w:val="single" w:sz="4" w:space="0" w:color="000000"/>
            </w:tcBorders>
            <w:vAlign w:val="center"/>
          </w:tcPr>
          <w:p w14:paraId="0838DA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834967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29E425F5"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4F6E213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4EFC51C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40DA3E9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immunoselekcji CLINIMACS</w:t>
            </w:r>
          </w:p>
        </w:tc>
        <w:tc>
          <w:tcPr>
            <w:tcW w:w="1560" w:type="dxa"/>
            <w:tcBorders>
              <w:top w:val="single" w:sz="4" w:space="0" w:color="auto"/>
              <w:left w:val="single" w:sz="4" w:space="0" w:color="auto"/>
              <w:bottom w:val="single" w:sz="4" w:space="0" w:color="auto"/>
              <w:right w:val="single" w:sz="4" w:space="0" w:color="auto"/>
            </w:tcBorders>
            <w:vAlign w:val="center"/>
          </w:tcPr>
          <w:p w14:paraId="0FA03E5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T-0-305-0009</w:t>
            </w:r>
          </w:p>
        </w:tc>
        <w:tc>
          <w:tcPr>
            <w:tcW w:w="1559" w:type="dxa"/>
            <w:tcBorders>
              <w:top w:val="nil"/>
              <w:left w:val="nil"/>
              <w:bottom w:val="single" w:sz="4" w:space="0" w:color="000000"/>
              <w:right w:val="single" w:sz="4" w:space="0" w:color="000000"/>
            </w:tcBorders>
            <w:vAlign w:val="center"/>
          </w:tcPr>
          <w:p w14:paraId="118533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E24EE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53AFADE6"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3090DEB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40BC69C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173378C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Radiator ze źródłem CEZ 137 GAMMACELL 1000 ELITE</w:t>
            </w:r>
          </w:p>
        </w:tc>
        <w:tc>
          <w:tcPr>
            <w:tcW w:w="1560" w:type="dxa"/>
            <w:tcBorders>
              <w:top w:val="single" w:sz="4" w:space="0" w:color="auto"/>
              <w:left w:val="single" w:sz="4" w:space="0" w:color="auto"/>
              <w:bottom w:val="single" w:sz="4" w:space="0" w:color="auto"/>
              <w:right w:val="single" w:sz="4" w:space="0" w:color="auto"/>
            </w:tcBorders>
            <w:vAlign w:val="center"/>
          </w:tcPr>
          <w:p w14:paraId="2CAC15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T-407-1/96</w:t>
            </w:r>
          </w:p>
        </w:tc>
        <w:tc>
          <w:tcPr>
            <w:tcW w:w="1559" w:type="dxa"/>
            <w:tcBorders>
              <w:top w:val="nil"/>
              <w:left w:val="nil"/>
              <w:bottom w:val="single" w:sz="4" w:space="0" w:color="000000"/>
              <w:right w:val="single" w:sz="4" w:space="0" w:color="000000"/>
            </w:tcBorders>
            <w:vAlign w:val="center"/>
          </w:tcPr>
          <w:p w14:paraId="60CA27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6CB6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67559645" w14:textId="77777777" w:rsidTr="00B72EA0">
        <w:tc>
          <w:tcPr>
            <w:tcW w:w="710" w:type="dxa"/>
            <w:tcBorders>
              <w:top w:val="single" w:sz="4" w:space="0" w:color="00000A"/>
              <w:left w:val="single" w:sz="4" w:space="0" w:color="00000A"/>
              <w:bottom w:val="single" w:sz="4" w:space="0" w:color="00000A"/>
              <w:right w:val="single" w:sz="4" w:space="0" w:color="00000A"/>
            </w:tcBorders>
            <w:shd w:val="clear" w:color="auto" w:fill="FFFFFF"/>
          </w:tcPr>
          <w:p w14:paraId="15AF2F3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Pr>
          <w:p w14:paraId="7CB22E1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5A9EE02D" w14:textId="77777777" w:rsidR="002F0477" w:rsidRPr="00AF514E" w:rsidRDefault="002F0477" w:rsidP="00261DFE">
            <w:pPr>
              <w:rPr>
                <w:rFonts w:ascii="Arial" w:hAnsi="Arial" w:cs="Arial"/>
                <w:color w:val="000000" w:themeColor="text1"/>
                <w:sz w:val="18"/>
                <w:szCs w:val="18"/>
              </w:rPr>
            </w:pPr>
            <w:r w:rsidRPr="00AF514E">
              <w:rPr>
                <w:rFonts w:ascii="Arial" w:hAnsi="Arial" w:cs="Arial"/>
                <w:b/>
                <w:bCs/>
                <w:color w:val="000000" w:themeColor="text1"/>
                <w:sz w:val="18"/>
                <w:szCs w:val="18"/>
              </w:rPr>
              <w:t>System do monitorowania temperatury Alab</w:t>
            </w:r>
            <w:r w:rsidRPr="00AF514E">
              <w:rPr>
                <w:rFonts w:ascii="Arial" w:hAnsi="Arial" w:cs="Arial"/>
                <w:color w:val="000000" w:themeColor="text1"/>
                <w:sz w:val="18"/>
                <w:szCs w:val="18"/>
              </w:rPr>
              <w:t xml:space="preserve">  ( 1. Czujnik NETINO, s/n: 101209;</w:t>
            </w:r>
            <w:r w:rsidRPr="00AF514E">
              <w:rPr>
                <w:rFonts w:ascii="Arial" w:hAnsi="Arial" w:cs="Arial"/>
                <w:color w:val="000000" w:themeColor="text1"/>
                <w:sz w:val="18"/>
                <w:szCs w:val="18"/>
              </w:rPr>
              <w:br/>
              <w:t>2. Czujnik NETINO, s/n: 101195;</w:t>
            </w:r>
            <w:r w:rsidRPr="00AF514E">
              <w:rPr>
                <w:rFonts w:ascii="Arial" w:hAnsi="Arial" w:cs="Arial"/>
                <w:color w:val="000000" w:themeColor="text1"/>
                <w:sz w:val="18"/>
                <w:szCs w:val="18"/>
              </w:rPr>
              <w:br/>
              <w:t>3. Czujnik NETINO, s/n: 101198;</w:t>
            </w:r>
            <w:r w:rsidRPr="00AF514E">
              <w:rPr>
                <w:rFonts w:ascii="Arial" w:hAnsi="Arial" w:cs="Arial"/>
                <w:color w:val="000000" w:themeColor="text1"/>
                <w:sz w:val="18"/>
                <w:szCs w:val="18"/>
              </w:rPr>
              <w:br/>
              <w:t>4. Czujnik NETINO, s/n: 101199;</w:t>
            </w:r>
            <w:r w:rsidRPr="00AF514E">
              <w:rPr>
                <w:rFonts w:ascii="Arial" w:hAnsi="Arial" w:cs="Arial"/>
                <w:color w:val="000000" w:themeColor="text1"/>
                <w:sz w:val="18"/>
                <w:szCs w:val="18"/>
              </w:rPr>
              <w:br/>
              <w:t>5. Czujnik NETINO, s/n: 101202;</w:t>
            </w:r>
            <w:r w:rsidRPr="00AF514E">
              <w:rPr>
                <w:rFonts w:ascii="Arial" w:hAnsi="Arial" w:cs="Arial"/>
                <w:color w:val="000000" w:themeColor="text1"/>
                <w:sz w:val="18"/>
                <w:szCs w:val="18"/>
              </w:rPr>
              <w:br/>
              <w:t>6. Czujnik NETINO, s/n: 101201;</w:t>
            </w:r>
            <w:r w:rsidRPr="00AF514E">
              <w:rPr>
                <w:rFonts w:ascii="Arial" w:hAnsi="Arial" w:cs="Arial"/>
                <w:color w:val="000000" w:themeColor="text1"/>
                <w:sz w:val="18"/>
                <w:szCs w:val="18"/>
              </w:rPr>
              <w:br/>
              <w:t>7. Czujnik NETINO, s/n: 101194;</w:t>
            </w:r>
            <w:r w:rsidRPr="00AF514E">
              <w:rPr>
                <w:rFonts w:ascii="Arial" w:hAnsi="Arial" w:cs="Arial"/>
                <w:color w:val="000000" w:themeColor="text1"/>
                <w:sz w:val="18"/>
                <w:szCs w:val="18"/>
              </w:rPr>
              <w:br/>
              <w:t>8. Czujnik NETINO, s/n: 101193;</w:t>
            </w:r>
            <w:r w:rsidRPr="00AF514E">
              <w:rPr>
                <w:rFonts w:ascii="Arial" w:hAnsi="Arial" w:cs="Arial"/>
                <w:color w:val="000000" w:themeColor="text1"/>
                <w:sz w:val="18"/>
                <w:szCs w:val="18"/>
              </w:rPr>
              <w:br/>
              <w:t>9. Czujnik NETINO, s/n: 101190;</w:t>
            </w:r>
            <w:r w:rsidRPr="00AF514E">
              <w:rPr>
                <w:rFonts w:ascii="Arial" w:hAnsi="Arial" w:cs="Arial"/>
                <w:color w:val="000000" w:themeColor="text1"/>
                <w:sz w:val="18"/>
                <w:szCs w:val="18"/>
              </w:rPr>
              <w:br/>
              <w:t>10. Czujnik NETINO, s/n: 101213;</w:t>
            </w:r>
            <w:r w:rsidRPr="00AF514E">
              <w:rPr>
                <w:rFonts w:ascii="Arial" w:hAnsi="Arial" w:cs="Arial"/>
                <w:color w:val="000000" w:themeColor="text1"/>
                <w:sz w:val="18"/>
                <w:szCs w:val="18"/>
              </w:rPr>
              <w:br/>
              <w:t>11. Czujnik NETINO, s/n: 101211;</w:t>
            </w:r>
            <w:r w:rsidRPr="00AF514E">
              <w:rPr>
                <w:rFonts w:ascii="Arial" w:hAnsi="Arial" w:cs="Arial"/>
                <w:color w:val="000000" w:themeColor="text1"/>
                <w:sz w:val="18"/>
                <w:szCs w:val="18"/>
              </w:rPr>
              <w:br/>
              <w:t>12. Czujnik NETINO, s/n: 100191;</w:t>
            </w:r>
            <w:r w:rsidRPr="00AF514E">
              <w:rPr>
                <w:rFonts w:ascii="Arial" w:hAnsi="Arial" w:cs="Arial"/>
                <w:color w:val="000000" w:themeColor="text1"/>
                <w:sz w:val="18"/>
                <w:szCs w:val="18"/>
              </w:rPr>
              <w:br/>
              <w:t>13. Czujnik NETINO, s/n: 101200;</w:t>
            </w:r>
            <w:r w:rsidRPr="00AF514E">
              <w:rPr>
                <w:rFonts w:ascii="Arial" w:hAnsi="Arial" w:cs="Arial"/>
                <w:color w:val="000000" w:themeColor="text1"/>
                <w:sz w:val="18"/>
                <w:szCs w:val="18"/>
              </w:rPr>
              <w:br/>
              <w:t>14. Czujnik NETINO, s/n: 101192;</w:t>
            </w:r>
            <w:r w:rsidRPr="00AF514E">
              <w:rPr>
                <w:rFonts w:ascii="Arial" w:hAnsi="Arial" w:cs="Arial"/>
                <w:color w:val="000000" w:themeColor="text1"/>
                <w:sz w:val="18"/>
                <w:szCs w:val="18"/>
              </w:rPr>
              <w:br/>
              <w:t>15. Czujnik NETINO, s/n: 101208;</w:t>
            </w:r>
            <w:r w:rsidRPr="00AF514E">
              <w:rPr>
                <w:rFonts w:ascii="Arial" w:hAnsi="Arial" w:cs="Arial"/>
                <w:color w:val="000000" w:themeColor="text1"/>
                <w:sz w:val="18"/>
                <w:szCs w:val="18"/>
              </w:rPr>
              <w:br/>
              <w:t>16. Czujnik NETINO, s/n: 101212;</w:t>
            </w:r>
            <w:r w:rsidRPr="00AF514E">
              <w:rPr>
                <w:rFonts w:ascii="Arial" w:hAnsi="Arial" w:cs="Arial"/>
                <w:color w:val="000000" w:themeColor="text1"/>
                <w:sz w:val="18"/>
                <w:szCs w:val="18"/>
              </w:rPr>
              <w:br/>
              <w:t>17. Czujnik NETINO, s/n: 101196;</w:t>
            </w:r>
            <w:r w:rsidRPr="00AF514E">
              <w:rPr>
                <w:rFonts w:ascii="Arial" w:hAnsi="Arial" w:cs="Arial"/>
                <w:color w:val="000000" w:themeColor="text1"/>
                <w:sz w:val="18"/>
                <w:szCs w:val="18"/>
              </w:rPr>
              <w:br/>
            </w:r>
            <w:r w:rsidRPr="00AF514E">
              <w:rPr>
                <w:rFonts w:ascii="Arial" w:hAnsi="Arial" w:cs="Arial"/>
                <w:color w:val="000000" w:themeColor="text1"/>
                <w:sz w:val="18"/>
                <w:szCs w:val="18"/>
              </w:rPr>
              <w:lastRenderedPageBreak/>
              <w:t>18. Czujnik NETINO, s/n: 101214;</w:t>
            </w:r>
            <w:r w:rsidRPr="00AF514E">
              <w:rPr>
                <w:rFonts w:ascii="Arial" w:hAnsi="Arial" w:cs="Arial"/>
                <w:color w:val="000000" w:themeColor="text1"/>
                <w:sz w:val="18"/>
                <w:szCs w:val="18"/>
              </w:rPr>
              <w:br/>
              <w:t>19. Czujnik NETINO, s/n: 101197;</w:t>
            </w:r>
            <w:r w:rsidRPr="00AF514E">
              <w:rPr>
                <w:rFonts w:ascii="Arial" w:hAnsi="Arial" w:cs="Arial"/>
                <w:color w:val="000000" w:themeColor="text1"/>
                <w:sz w:val="18"/>
                <w:szCs w:val="18"/>
              </w:rPr>
              <w:br/>
              <w:t>20. Czujnik NETINO, s/n: 101203;</w:t>
            </w:r>
            <w:r w:rsidRPr="00AF514E">
              <w:rPr>
                <w:rFonts w:ascii="Arial" w:hAnsi="Arial" w:cs="Arial"/>
                <w:color w:val="000000" w:themeColor="text1"/>
                <w:sz w:val="18"/>
                <w:szCs w:val="18"/>
              </w:rPr>
              <w:br/>
              <w:t>21. Rejestrator NETINO, s/n: 99911;</w:t>
            </w:r>
            <w:r w:rsidRPr="00AF514E">
              <w:rPr>
                <w:rFonts w:ascii="Arial" w:hAnsi="Arial" w:cs="Arial"/>
                <w:color w:val="000000" w:themeColor="text1"/>
                <w:sz w:val="18"/>
                <w:szCs w:val="18"/>
              </w:rPr>
              <w:br/>
              <w:t>22. Rejestrator NETINO, s/n: 99916.</w:t>
            </w:r>
            <w:r w:rsidRPr="00AF514E">
              <w:rPr>
                <w:rFonts w:ascii="Arial" w:hAnsi="Arial" w:cs="Arial"/>
                <w:color w:val="000000" w:themeColor="text1"/>
                <w:sz w:val="18"/>
                <w:szCs w:val="18"/>
              </w:rPr>
              <w:br/>
              <w:t>Razem 20 szt. czujników NETINO i 2 szt. rejestratorów NETINO PHARM)</w:t>
            </w:r>
          </w:p>
        </w:tc>
        <w:tc>
          <w:tcPr>
            <w:tcW w:w="1560" w:type="dxa"/>
            <w:tcBorders>
              <w:top w:val="single" w:sz="4" w:space="0" w:color="auto"/>
              <w:left w:val="single" w:sz="4" w:space="0" w:color="auto"/>
              <w:bottom w:val="single" w:sz="4" w:space="0" w:color="auto"/>
              <w:right w:val="single" w:sz="4" w:space="0" w:color="auto"/>
            </w:tcBorders>
            <w:vAlign w:val="center"/>
          </w:tcPr>
          <w:p w14:paraId="1C0B04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lastRenderedPageBreak/>
              <w:t>T-4286-1/23</w:t>
            </w:r>
          </w:p>
        </w:tc>
        <w:tc>
          <w:tcPr>
            <w:tcW w:w="1559" w:type="dxa"/>
            <w:tcBorders>
              <w:top w:val="nil"/>
              <w:left w:val="nil"/>
              <w:bottom w:val="single" w:sz="4" w:space="0" w:color="000000"/>
              <w:right w:val="single" w:sz="4" w:space="0" w:color="000000"/>
            </w:tcBorders>
            <w:vAlign w:val="center"/>
          </w:tcPr>
          <w:p w14:paraId="6DBD45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2584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29940A8B" w14:textId="77777777" w:rsidTr="00B72EA0">
        <w:tc>
          <w:tcPr>
            <w:tcW w:w="710" w:type="dxa"/>
            <w:vMerge w:val="restart"/>
            <w:tcBorders>
              <w:top w:val="single" w:sz="4" w:space="0" w:color="00000A"/>
              <w:left w:val="single" w:sz="4" w:space="0" w:color="00000A"/>
              <w:right w:val="single" w:sz="4" w:space="0" w:color="auto"/>
            </w:tcBorders>
            <w:shd w:val="clear" w:color="auto" w:fill="FFFFFF"/>
          </w:tcPr>
          <w:p w14:paraId="5972C50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567" w:type="dxa"/>
            <w:tcBorders>
              <w:top w:val="single" w:sz="4" w:space="0" w:color="auto"/>
              <w:left w:val="single" w:sz="4" w:space="0" w:color="auto"/>
              <w:bottom w:val="single" w:sz="4" w:space="0" w:color="auto"/>
              <w:right w:val="single" w:sz="4" w:space="0" w:color="auto"/>
            </w:tcBorders>
          </w:tcPr>
          <w:p w14:paraId="22FCC5C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563D2EC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OMROM</w:t>
            </w:r>
          </w:p>
        </w:tc>
        <w:tc>
          <w:tcPr>
            <w:tcW w:w="1560" w:type="dxa"/>
            <w:tcBorders>
              <w:top w:val="single" w:sz="4" w:space="0" w:color="auto"/>
              <w:left w:val="single" w:sz="4" w:space="0" w:color="auto"/>
              <w:bottom w:val="single" w:sz="4" w:space="0" w:color="auto"/>
              <w:right w:val="single" w:sz="4" w:space="0" w:color="auto"/>
            </w:tcBorders>
            <w:vAlign w:val="center"/>
          </w:tcPr>
          <w:p w14:paraId="043851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P-42-1-183/11</w:t>
            </w:r>
          </w:p>
        </w:tc>
        <w:tc>
          <w:tcPr>
            <w:tcW w:w="1559" w:type="dxa"/>
            <w:tcBorders>
              <w:top w:val="nil"/>
              <w:left w:val="nil"/>
              <w:bottom w:val="single" w:sz="4" w:space="0" w:color="000000"/>
              <w:right w:val="single" w:sz="4" w:space="0" w:color="000000"/>
            </w:tcBorders>
            <w:vAlign w:val="center"/>
          </w:tcPr>
          <w:p w14:paraId="7FAC9F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815B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66D66460" w14:textId="77777777" w:rsidTr="00B72EA0">
        <w:tc>
          <w:tcPr>
            <w:tcW w:w="710" w:type="dxa"/>
            <w:vMerge/>
            <w:tcBorders>
              <w:left w:val="single" w:sz="4" w:space="0" w:color="00000A"/>
              <w:right w:val="single" w:sz="4" w:space="0" w:color="auto"/>
            </w:tcBorders>
            <w:shd w:val="clear" w:color="auto" w:fill="FFFFFF"/>
          </w:tcPr>
          <w:p w14:paraId="2F6542A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B9BC9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22846C6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OMROM</w:t>
            </w:r>
          </w:p>
        </w:tc>
        <w:tc>
          <w:tcPr>
            <w:tcW w:w="1560" w:type="dxa"/>
            <w:tcBorders>
              <w:top w:val="single" w:sz="4" w:space="0" w:color="auto"/>
              <w:left w:val="single" w:sz="4" w:space="0" w:color="auto"/>
              <w:bottom w:val="single" w:sz="4" w:space="0" w:color="auto"/>
              <w:right w:val="single" w:sz="4" w:space="0" w:color="auto"/>
            </w:tcBorders>
            <w:vAlign w:val="center"/>
          </w:tcPr>
          <w:p w14:paraId="4D3FA8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P-42-1-211/15</w:t>
            </w:r>
          </w:p>
        </w:tc>
        <w:tc>
          <w:tcPr>
            <w:tcW w:w="1559" w:type="dxa"/>
            <w:tcBorders>
              <w:top w:val="nil"/>
              <w:left w:val="nil"/>
              <w:bottom w:val="single" w:sz="4" w:space="0" w:color="000000"/>
              <w:right w:val="single" w:sz="4" w:space="0" w:color="000000"/>
            </w:tcBorders>
            <w:vAlign w:val="center"/>
          </w:tcPr>
          <w:p w14:paraId="1E238A6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80A8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7FD69DC4" w14:textId="77777777" w:rsidTr="00B72EA0">
        <w:tc>
          <w:tcPr>
            <w:tcW w:w="710" w:type="dxa"/>
            <w:vMerge/>
            <w:tcBorders>
              <w:left w:val="single" w:sz="4" w:space="0" w:color="00000A"/>
              <w:right w:val="single" w:sz="4" w:space="0" w:color="auto"/>
            </w:tcBorders>
            <w:shd w:val="clear" w:color="auto" w:fill="FFFFFF"/>
          </w:tcPr>
          <w:p w14:paraId="49D5B18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608958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325C73A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OMROM M3</w:t>
            </w:r>
          </w:p>
        </w:tc>
        <w:tc>
          <w:tcPr>
            <w:tcW w:w="1560" w:type="dxa"/>
            <w:tcBorders>
              <w:top w:val="single" w:sz="4" w:space="0" w:color="auto"/>
              <w:left w:val="single" w:sz="4" w:space="0" w:color="auto"/>
              <w:bottom w:val="single" w:sz="4" w:space="0" w:color="auto"/>
              <w:right w:val="single" w:sz="4" w:space="0" w:color="auto"/>
            </w:tcBorders>
            <w:vAlign w:val="center"/>
          </w:tcPr>
          <w:p w14:paraId="1FCE3F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P-42-1-163/09</w:t>
            </w:r>
          </w:p>
        </w:tc>
        <w:tc>
          <w:tcPr>
            <w:tcW w:w="1559" w:type="dxa"/>
            <w:tcBorders>
              <w:top w:val="nil"/>
              <w:left w:val="nil"/>
              <w:bottom w:val="single" w:sz="4" w:space="0" w:color="000000"/>
              <w:right w:val="single" w:sz="4" w:space="0" w:color="000000"/>
            </w:tcBorders>
            <w:vAlign w:val="center"/>
          </w:tcPr>
          <w:p w14:paraId="467990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B1CB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2F267278" w14:textId="77777777" w:rsidTr="00B72EA0">
        <w:tc>
          <w:tcPr>
            <w:tcW w:w="710" w:type="dxa"/>
            <w:vMerge/>
            <w:tcBorders>
              <w:left w:val="single" w:sz="4" w:space="0" w:color="00000A"/>
              <w:right w:val="single" w:sz="4" w:space="0" w:color="auto"/>
            </w:tcBorders>
            <w:shd w:val="clear" w:color="auto" w:fill="FFFFFF"/>
          </w:tcPr>
          <w:p w14:paraId="676F61B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7055B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63853E0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09A877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P-42-1-205/15</w:t>
            </w:r>
          </w:p>
        </w:tc>
        <w:tc>
          <w:tcPr>
            <w:tcW w:w="1559" w:type="dxa"/>
            <w:tcBorders>
              <w:top w:val="nil"/>
              <w:left w:val="nil"/>
              <w:bottom w:val="single" w:sz="4" w:space="0" w:color="000000"/>
              <w:right w:val="single" w:sz="4" w:space="0" w:color="000000"/>
            </w:tcBorders>
            <w:vAlign w:val="center"/>
          </w:tcPr>
          <w:p w14:paraId="1EF824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090695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8543955" w14:textId="77777777" w:rsidTr="00B72EA0">
        <w:tc>
          <w:tcPr>
            <w:tcW w:w="710" w:type="dxa"/>
            <w:vMerge/>
            <w:tcBorders>
              <w:left w:val="single" w:sz="4" w:space="0" w:color="00000A"/>
              <w:right w:val="single" w:sz="4" w:space="0" w:color="auto"/>
            </w:tcBorders>
            <w:shd w:val="clear" w:color="auto" w:fill="FFFFFF"/>
          </w:tcPr>
          <w:p w14:paraId="7102381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D2EA3A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0149C4B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060D7C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P-42-1-206/15</w:t>
            </w:r>
          </w:p>
        </w:tc>
        <w:tc>
          <w:tcPr>
            <w:tcW w:w="1559" w:type="dxa"/>
            <w:tcBorders>
              <w:top w:val="nil"/>
              <w:left w:val="nil"/>
              <w:bottom w:val="single" w:sz="4" w:space="0" w:color="000000"/>
              <w:right w:val="single" w:sz="4" w:space="0" w:color="000000"/>
            </w:tcBorders>
            <w:vAlign w:val="center"/>
          </w:tcPr>
          <w:p w14:paraId="4E802F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990B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00945F51" w14:textId="77777777" w:rsidTr="00B72EA0">
        <w:tc>
          <w:tcPr>
            <w:tcW w:w="710" w:type="dxa"/>
            <w:vMerge/>
            <w:tcBorders>
              <w:left w:val="single" w:sz="4" w:space="0" w:color="00000A"/>
              <w:right w:val="single" w:sz="4" w:space="0" w:color="auto"/>
            </w:tcBorders>
            <w:shd w:val="clear" w:color="auto" w:fill="FFFFFF"/>
          </w:tcPr>
          <w:p w14:paraId="322844F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DEAEF2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48E59E2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2BF243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P-42-1-207/15</w:t>
            </w:r>
          </w:p>
        </w:tc>
        <w:tc>
          <w:tcPr>
            <w:tcW w:w="1559" w:type="dxa"/>
            <w:tcBorders>
              <w:top w:val="nil"/>
              <w:left w:val="nil"/>
              <w:bottom w:val="single" w:sz="4" w:space="0" w:color="000000"/>
              <w:right w:val="single" w:sz="4" w:space="0" w:color="000000"/>
            </w:tcBorders>
            <w:vAlign w:val="center"/>
          </w:tcPr>
          <w:p w14:paraId="082570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F61A8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5BB16C04" w14:textId="77777777" w:rsidTr="00B72EA0">
        <w:tc>
          <w:tcPr>
            <w:tcW w:w="710" w:type="dxa"/>
            <w:vMerge/>
            <w:tcBorders>
              <w:left w:val="single" w:sz="4" w:space="0" w:color="00000A"/>
              <w:right w:val="single" w:sz="4" w:space="0" w:color="auto"/>
            </w:tcBorders>
          </w:tcPr>
          <w:p w14:paraId="5719606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94D95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0062B63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65F482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P-42-1-208/15</w:t>
            </w:r>
          </w:p>
        </w:tc>
        <w:tc>
          <w:tcPr>
            <w:tcW w:w="1559" w:type="dxa"/>
            <w:tcBorders>
              <w:top w:val="nil"/>
              <w:left w:val="nil"/>
              <w:bottom w:val="single" w:sz="4" w:space="0" w:color="000000"/>
              <w:right w:val="single" w:sz="4" w:space="0" w:color="000000"/>
            </w:tcBorders>
            <w:vAlign w:val="center"/>
          </w:tcPr>
          <w:p w14:paraId="70511F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3388E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7A8F796" w14:textId="77777777" w:rsidTr="00B72EA0">
        <w:tc>
          <w:tcPr>
            <w:tcW w:w="710" w:type="dxa"/>
            <w:vMerge/>
            <w:tcBorders>
              <w:left w:val="single" w:sz="4" w:space="0" w:color="00000A"/>
              <w:right w:val="single" w:sz="4" w:space="0" w:color="auto"/>
            </w:tcBorders>
          </w:tcPr>
          <w:p w14:paraId="4089C22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FEB015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759ECA3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67C0333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P-42-1-209/15</w:t>
            </w:r>
          </w:p>
        </w:tc>
        <w:tc>
          <w:tcPr>
            <w:tcW w:w="1559" w:type="dxa"/>
            <w:tcBorders>
              <w:top w:val="nil"/>
              <w:left w:val="nil"/>
              <w:bottom w:val="single" w:sz="4" w:space="0" w:color="000000"/>
              <w:right w:val="single" w:sz="4" w:space="0" w:color="000000"/>
            </w:tcBorders>
            <w:vAlign w:val="center"/>
          </w:tcPr>
          <w:p w14:paraId="537A78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7B77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50A5EE2" w14:textId="77777777" w:rsidTr="00B72EA0">
        <w:tc>
          <w:tcPr>
            <w:tcW w:w="710" w:type="dxa"/>
            <w:vMerge/>
            <w:tcBorders>
              <w:left w:val="single" w:sz="4" w:space="0" w:color="00000A"/>
              <w:right w:val="single" w:sz="4" w:space="0" w:color="auto"/>
            </w:tcBorders>
          </w:tcPr>
          <w:p w14:paraId="382F13C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11599E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34BEBF2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14B86C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P-42-1-210/15</w:t>
            </w:r>
          </w:p>
        </w:tc>
        <w:tc>
          <w:tcPr>
            <w:tcW w:w="1559" w:type="dxa"/>
            <w:tcBorders>
              <w:top w:val="nil"/>
              <w:left w:val="nil"/>
              <w:bottom w:val="single" w:sz="4" w:space="0" w:color="000000"/>
              <w:right w:val="single" w:sz="4" w:space="0" w:color="000000"/>
            </w:tcBorders>
            <w:vAlign w:val="center"/>
          </w:tcPr>
          <w:p w14:paraId="021CB4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2403A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1A3B77E3" w14:textId="77777777" w:rsidTr="00B72EA0">
        <w:tc>
          <w:tcPr>
            <w:tcW w:w="710" w:type="dxa"/>
            <w:vMerge/>
            <w:tcBorders>
              <w:left w:val="single" w:sz="4" w:space="0" w:color="00000A"/>
              <w:right w:val="single" w:sz="4" w:space="0" w:color="auto"/>
            </w:tcBorders>
          </w:tcPr>
          <w:p w14:paraId="49E6B2F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26CB26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0F0483D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3B429C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P-42-1-214/15</w:t>
            </w:r>
          </w:p>
        </w:tc>
        <w:tc>
          <w:tcPr>
            <w:tcW w:w="1559" w:type="dxa"/>
            <w:tcBorders>
              <w:top w:val="nil"/>
              <w:left w:val="nil"/>
              <w:bottom w:val="single" w:sz="4" w:space="0" w:color="000000"/>
              <w:right w:val="single" w:sz="4" w:space="0" w:color="000000"/>
            </w:tcBorders>
            <w:vAlign w:val="center"/>
          </w:tcPr>
          <w:p w14:paraId="058C32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E71AE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4C3259D9" w14:textId="77777777" w:rsidTr="00B72EA0">
        <w:tc>
          <w:tcPr>
            <w:tcW w:w="710" w:type="dxa"/>
            <w:vMerge/>
            <w:tcBorders>
              <w:left w:val="single" w:sz="4" w:space="0" w:color="00000A"/>
              <w:right w:val="single" w:sz="4" w:space="0" w:color="auto"/>
            </w:tcBorders>
          </w:tcPr>
          <w:p w14:paraId="7672FF3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4B6440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4F5C0F5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19C463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P-42-1-229/16</w:t>
            </w:r>
          </w:p>
        </w:tc>
        <w:tc>
          <w:tcPr>
            <w:tcW w:w="1559" w:type="dxa"/>
            <w:tcBorders>
              <w:top w:val="nil"/>
              <w:left w:val="nil"/>
              <w:bottom w:val="single" w:sz="4" w:space="0" w:color="000000"/>
              <w:right w:val="single" w:sz="4" w:space="0" w:color="000000"/>
            </w:tcBorders>
            <w:vAlign w:val="center"/>
          </w:tcPr>
          <w:p w14:paraId="1E2268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91957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2B72BCAB" w14:textId="77777777" w:rsidTr="00B72EA0">
        <w:tc>
          <w:tcPr>
            <w:tcW w:w="710" w:type="dxa"/>
            <w:vMerge/>
            <w:tcBorders>
              <w:left w:val="single" w:sz="4" w:space="0" w:color="00000A"/>
              <w:right w:val="single" w:sz="4" w:space="0" w:color="auto"/>
            </w:tcBorders>
          </w:tcPr>
          <w:p w14:paraId="42ADC76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C69D2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2187642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w:t>
            </w:r>
          </w:p>
        </w:tc>
        <w:tc>
          <w:tcPr>
            <w:tcW w:w="1560" w:type="dxa"/>
            <w:tcBorders>
              <w:top w:val="single" w:sz="4" w:space="0" w:color="auto"/>
              <w:left w:val="single" w:sz="4" w:space="0" w:color="auto"/>
              <w:bottom w:val="single" w:sz="4" w:space="0" w:color="auto"/>
              <w:right w:val="single" w:sz="4" w:space="0" w:color="auto"/>
            </w:tcBorders>
            <w:vAlign w:val="center"/>
          </w:tcPr>
          <w:p w14:paraId="621A83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P-42-1-230/16</w:t>
            </w:r>
          </w:p>
        </w:tc>
        <w:tc>
          <w:tcPr>
            <w:tcW w:w="1559" w:type="dxa"/>
            <w:tcBorders>
              <w:top w:val="nil"/>
              <w:left w:val="nil"/>
              <w:bottom w:val="single" w:sz="4" w:space="0" w:color="000000"/>
              <w:right w:val="single" w:sz="4" w:space="0" w:color="000000"/>
            </w:tcBorders>
            <w:vAlign w:val="center"/>
          </w:tcPr>
          <w:p w14:paraId="2E2B74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1457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Fizykoterapia</w:t>
            </w:r>
          </w:p>
        </w:tc>
      </w:tr>
      <w:tr w:rsidR="002F0477" w:rsidRPr="00AF514E" w14:paraId="3D625C51" w14:textId="77777777" w:rsidTr="00B72EA0">
        <w:tc>
          <w:tcPr>
            <w:tcW w:w="710" w:type="dxa"/>
            <w:vMerge/>
            <w:tcBorders>
              <w:left w:val="single" w:sz="4" w:space="0" w:color="00000A"/>
              <w:right w:val="single" w:sz="4" w:space="0" w:color="auto"/>
            </w:tcBorders>
          </w:tcPr>
          <w:p w14:paraId="6BBCA54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F1DF86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auto"/>
              <w:bottom w:val="single" w:sz="4" w:space="0" w:color="000000"/>
              <w:right w:val="single" w:sz="4" w:space="0" w:color="auto"/>
            </w:tcBorders>
            <w:vAlign w:val="center"/>
          </w:tcPr>
          <w:p w14:paraId="7BD040D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 M2</w:t>
            </w:r>
          </w:p>
        </w:tc>
        <w:tc>
          <w:tcPr>
            <w:tcW w:w="1560" w:type="dxa"/>
            <w:tcBorders>
              <w:top w:val="single" w:sz="4" w:space="0" w:color="auto"/>
              <w:left w:val="single" w:sz="4" w:space="0" w:color="auto"/>
              <w:bottom w:val="single" w:sz="4" w:space="0" w:color="auto"/>
              <w:right w:val="single" w:sz="4" w:space="0" w:color="auto"/>
            </w:tcBorders>
            <w:vAlign w:val="center"/>
          </w:tcPr>
          <w:p w14:paraId="7F5470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P-42-1-185/11</w:t>
            </w:r>
          </w:p>
        </w:tc>
        <w:tc>
          <w:tcPr>
            <w:tcW w:w="1559" w:type="dxa"/>
            <w:tcBorders>
              <w:top w:val="nil"/>
              <w:left w:val="nil"/>
              <w:bottom w:val="single" w:sz="4" w:space="0" w:color="000000"/>
              <w:right w:val="single" w:sz="4" w:space="0" w:color="000000"/>
            </w:tcBorders>
            <w:vAlign w:val="center"/>
          </w:tcPr>
          <w:p w14:paraId="6575ED9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284E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Stacja Dializ</w:t>
            </w:r>
          </w:p>
        </w:tc>
      </w:tr>
      <w:tr w:rsidR="002F0477" w:rsidRPr="00AF514E" w14:paraId="45A308BC" w14:textId="77777777" w:rsidTr="00B72EA0">
        <w:tc>
          <w:tcPr>
            <w:tcW w:w="710" w:type="dxa"/>
            <w:vMerge/>
            <w:tcBorders>
              <w:left w:val="single" w:sz="4" w:space="0" w:color="00000A"/>
              <w:right w:val="single" w:sz="4" w:space="0" w:color="auto"/>
            </w:tcBorders>
          </w:tcPr>
          <w:p w14:paraId="017C626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BD6B34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auto"/>
              <w:bottom w:val="single" w:sz="4" w:space="0" w:color="000000"/>
              <w:right w:val="single" w:sz="4" w:space="0" w:color="auto"/>
            </w:tcBorders>
            <w:vAlign w:val="center"/>
          </w:tcPr>
          <w:p w14:paraId="16A8595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mierzenia ciśnienia OMRON M3</w:t>
            </w:r>
          </w:p>
        </w:tc>
        <w:tc>
          <w:tcPr>
            <w:tcW w:w="1560" w:type="dxa"/>
            <w:tcBorders>
              <w:top w:val="single" w:sz="4" w:space="0" w:color="auto"/>
              <w:left w:val="single" w:sz="4" w:space="0" w:color="auto"/>
              <w:bottom w:val="single" w:sz="4" w:space="0" w:color="auto"/>
              <w:right w:val="single" w:sz="4" w:space="0" w:color="auto"/>
            </w:tcBorders>
            <w:vAlign w:val="center"/>
          </w:tcPr>
          <w:p w14:paraId="5377A2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P-42-1-223/16</w:t>
            </w:r>
          </w:p>
        </w:tc>
        <w:tc>
          <w:tcPr>
            <w:tcW w:w="1559" w:type="dxa"/>
            <w:tcBorders>
              <w:top w:val="nil"/>
              <w:left w:val="nil"/>
              <w:bottom w:val="single" w:sz="4" w:space="0" w:color="000000"/>
              <w:right w:val="single" w:sz="4" w:space="0" w:color="000000"/>
            </w:tcBorders>
            <w:vAlign w:val="center"/>
          </w:tcPr>
          <w:p w14:paraId="2FAC716A" w14:textId="351C250B"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587CB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6543DC8A" w14:textId="77777777" w:rsidTr="00B72EA0">
        <w:tc>
          <w:tcPr>
            <w:tcW w:w="710" w:type="dxa"/>
            <w:vMerge/>
            <w:tcBorders>
              <w:left w:val="single" w:sz="4" w:space="0" w:color="00000A"/>
              <w:right w:val="single" w:sz="4" w:space="0" w:color="auto"/>
            </w:tcBorders>
          </w:tcPr>
          <w:p w14:paraId="1A92FF2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453090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auto"/>
              <w:bottom w:val="single" w:sz="4" w:space="0" w:color="000000"/>
              <w:right w:val="single" w:sz="4" w:space="0" w:color="auto"/>
            </w:tcBorders>
            <w:vAlign w:val="center"/>
          </w:tcPr>
          <w:p w14:paraId="508E428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w:t>
            </w:r>
          </w:p>
        </w:tc>
        <w:tc>
          <w:tcPr>
            <w:tcW w:w="1560" w:type="dxa"/>
            <w:tcBorders>
              <w:top w:val="single" w:sz="4" w:space="0" w:color="auto"/>
              <w:left w:val="single" w:sz="4" w:space="0" w:color="auto"/>
              <w:bottom w:val="single" w:sz="4" w:space="0" w:color="auto"/>
              <w:right w:val="single" w:sz="4" w:space="0" w:color="auto"/>
            </w:tcBorders>
            <w:vAlign w:val="center"/>
          </w:tcPr>
          <w:p w14:paraId="7C9B58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P-42-1-118/04</w:t>
            </w:r>
          </w:p>
        </w:tc>
        <w:tc>
          <w:tcPr>
            <w:tcW w:w="1559" w:type="dxa"/>
            <w:tcBorders>
              <w:top w:val="nil"/>
              <w:left w:val="nil"/>
              <w:bottom w:val="single" w:sz="4" w:space="0" w:color="000000"/>
              <w:right w:val="single" w:sz="4" w:space="0" w:color="000000"/>
            </w:tcBorders>
            <w:vAlign w:val="center"/>
          </w:tcPr>
          <w:p w14:paraId="6E97C708" w14:textId="13C5F21D"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FBB73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1E8AD550" w14:textId="77777777" w:rsidTr="00B72EA0">
        <w:tc>
          <w:tcPr>
            <w:tcW w:w="710" w:type="dxa"/>
            <w:vMerge/>
            <w:tcBorders>
              <w:left w:val="single" w:sz="4" w:space="0" w:color="00000A"/>
              <w:right w:val="single" w:sz="4" w:space="0" w:color="auto"/>
            </w:tcBorders>
          </w:tcPr>
          <w:p w14:paraId="77708C7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C9DED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auto"/>
              <w:bottom w:val="single" w:sz="4" w:space="0" w:color="000000"/>
              <w:right w:val="single" w:sz="4" w:space="0" w:color="auto"/>
            </w:tcBorders>
            <w:vAlign w:val="center"/>
          </w:tcPr>
          <w:p w14:paraId="6276B2B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w:t>
            </w:r>
          </w:p>
        </w:tc>
        <w:tc>
          <w:tcPr>
            <w:tcW w:w="1560" w:type="dxa"/>
            <w:tcBorders>
              <w:top w:val="single" w:sz="4" w:space="0" w:color="auto"/>
              <w:left w:val="single" w:sz="4" w:space="0" w:color="auto"/>
              <w:bottom w:val="single" w:sz="4" w:space="0" w:color="auto"/>
              <w:right w:val="single" w:sz="4" w:space="0" w:color="auto"/>
            </w:tcBorders>
            <w:vAlign w:val="center"/>
          </w:tcPr>
          <w:p w14:paraId="7EB259A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P-42-1-119/04</w:t>
            </w:r>
          </w:p>
        </w:tc>
        <w:tc>
          <w:tcPr>
            <w:tcW w:w="1559" w:type="dxa"/>
            <w:tcBorders>
              <w:top w:val="nil"/>
              <w:left w:val="nil"/>
              <w:bottom w:val="single" w:sz="4" w:space="0" w:color="000000"/>
              <w:right w:val="single" w:sz="4" w:space="0" w:color="000000"/>
            </w:tcBorders>
            <w:vAlign w:val="center"/>
          </w:tcPr>
          <w:p w14:paraId="1B25AF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CBF5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3476559" w14:textId="77777777" w:rsidTr="00B72EA0">
        <w:tc>
          <w:tcPr>
            <w:tcW w:w="710" w:type="dxa"/>
            <w:vMerge/>
            <w:tcBorders>
              <w:left w:val="single" w:sz="4" w:space="0" w:color="00000A"/>
              <w:right w:val="single" w:sz="4" w:space="0" w:color="auto"/>
            </w:tcBorders>
          </w:tcPr>
          <w:p w14:paraId="4F26167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39644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auto"/>
              <w:bottom w:val="single" w:sz="4" w:space="0" w:color="000000"/>
              <w:right w:val="single" w:sz="4" w:space="0" w:color="auto"/>
            </w:tcBorders>
            <w:vAlign w:val="center"/>
          </w:tcPr>
          <w:p w14:paraId="4BC881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w:t>
            </w:r>
          </w:p>
        </w:tc>
        <w:tc>
          <w:tcPr>
            <w:tcW w:w="1560" w:type="dxa"/>
            <w:tcBorders>
              <w:top w:val="single" w:sz="4" w:space="0" w:color="auto"/>
              <w:left w:val="single" w:sz="4" w:space="0" w:color="auto"/>
              <w:bottom w:val="single" w:sz="4" w:space="0" w:color="auto"/>
              <w:right w:val="single" w:sz="4" w:space="0" w:color="auto"/>
            </w:tcBorders>
            <w:vAlign w:val="center"/>
          </w:tcPr>
          <w:p w14:paraId="660A10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P-42-1-158/09</w:t>
            </w:r>
          </w:p>
        </w:tc>
        <w:tc>
          <w:tcPr>
            <w:tcW w:w="1559" w:type="dxa"/>
            <w:tcBorders>
              <w:top w:val="nil"/>
              <w:left w:val="nil"/>
              <w:bottom w:val="single" w:sz="4" w:space="0" w:color="000000"/>
              <w:right w:val="single" w:sz="4" w:space="0" w:color="000000"/>
            </w:tcBorders>
            <w:vAlign w:val="center"/>
          </w:tcPr>
          <w:p w14:paraId="2B2EC3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1741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49E97256" w14:textId="77777777" w:rsidTr="00B72EA0">
        <w:tc>
          <w:tcPr>
            <w:tcW w:w="710" w:type="dxa"/>
            <w:vMerge/>
            <w:tcBorders>
              <w:left w:val="single" w:sz="4" w:space="0" w:color="00000A"/>
              <w:right w:val="single" w:sz="4" w:space="0" w:color="auto"/>
            </w:tcBorders>
          </w:tcPr>
          <w:p w14:paraId="4507F6E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D97C12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auto"/>
              <w:bottom w:val="single" w:sz="4" w:space="0" w:color="000000"/>
              <w:right w:val="single" w:sz="4" w:space="0" w:color="auto"/>
            </w:tcBorders>
            <w:vAlign w:val="center"/>
          </w:tcPr>
          <w:p w14:paraId="21D9C8B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w:t>
            </w:r>
          </w:p>
        </w:tc>
        <w:tc>
          <w:tcPr>
            <w:tcW w:w="1560" w:type="dxa"/>
            <w:tcBorders>
              <w:top w:val="single" w:sz="4" w:space="0" w:color="auto"/>
              <w:left w:val="single" w:sz="4" w:space="0" w:color="auto"/>
              <w:bottom w:val="single" w:sz="4" w:space="0" w:color="auto"/>
              <w:right w:val="single" w:sz="4" w:space="0" w:color="auto"/>
            </w:tcBorders>
            <w:vAlign w:val="center"/>
          </w:tcPr>
          <w:p w14:paraId="3AF5DC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P-42-1-159/09</w:t>
            </w:r>
          </w:p>
        </w:tc>
        <w:tc>
          <w:tcPr>
            <w:tcW w:w="1559" w:type="dxa"/>
            <w:tcBorders>
              <w:top w:val="nil"/>
              <w:left w:val="nil"/>
              <w:bottom w:val="single" w:sz="4" w:space="0" w:color="000000"/>
              <w:right w:val="single" w:sz="4" w:space="0" w:color="000000"/>
            </w:tcBorders>
            <w:vAlign w:val="center"/>
          </w:tcPr>
          <w:p w14:paraId="050FD0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AC3859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341315FE" w14:textId="77777777" w:rsidTr="00B72EA0">
        <w:tc>
          <w:tcPr>
            <w:tcW w:w="710" w:type="dxa"/>
            <w:vMerge/>
            <w:tcBorders>
              <w:left w:val="single" w:sz="4" w:space="0" w:color="00000A"/>
              <w:right w:val="single" w:sz="4" w:space="0" w:color="auto"/>
            </w:tcBorders>
          </w:tcPr>
          <w:p w14:paraId="1BD41DB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84D27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auto"/>
              <w:bottom w:val="single" w:sz="4" w:space="0" w:color="000000"/>
              <w:right w:val="single" w:sz="4" w:space="0" w:color="auto"/>
            </w:tcBorders>
            <w:vAlign w:val="center"/>
          </w:tcPr>
          <w:p w14:paraId="098B090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w:t>
            </w:r>
          </w:p>
        </w:tc>
        <w:tc>
          <w:tcPr>
            <w:tcW w:w="1560" w:type="dxa"/>
            <w:tcBorders>
              <w:top w:val="single" w:sz="4" w:space="0" w:color="auto"/>
              <w:left w:val="single" w:sz="4" w:space="0" w:color="auto"/>
              <w:bottom w:val="single" w:sz="4" w:space="0" w:color="auto"/>
              <w:right w:val="single" w:sz="4" w:space="0" w:color="auto"/>
            </w:tcBorders>
            <w:vAlign w:val="center"/>
          </w:tcPr>
          <w:p w14:paraId="35E63D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P-42-1-164/09</w:t>
            </w:r>
          </w:p>
        </w:tc>
        <w:tc>
          <w:tcPr>
            <w:tcW w:w="1559" w:type="dxa"/>
            <w:tcBorders>
              <w:top w:val="nil"/>
              <w:left w:val="nil"/>
              <w:bottom w:val="single" w:sz="4" w:space="0" w:color="000000"/>
              <w:right w:val="single" w:sz="4" w:space="0" w:color="000000"/>
            </w:tcBorders>
            <w:vAlign w:val="center"/>
          </w:tcPr>
          <w:p w14:paraId="5CD880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CEE4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2059F188" w14:textId="77777777" w:rsidTr="00B72EA0">
        <w:tc>
          <w:tcPr>
            <w:tcW w:w="710" w:type="dxa"/>
            <w:vMerge/>
            <w:tcBorders>
              <w:left w:val="single" w:sz="4" w:space="0" w:color="00000A"/>
              <w:right w:val="single" w:sz="4" w:space="0" w:color="auto"/>
            </w:tcBorders>
          </w:tcPr>
          <w:p w14:paraId="5B3F6DB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B61DBE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auto"/>
              <w:bottom w:val="single" w:sz="4" w:space="0" w:color="000000"/>
              <w:right w:val="single" w:sz="4" w:space="0" w:color="auto"/>
            </w:tcBorders>
            <w:vAlign w:val="center"/>
          </w:tcPr>
          <w:p w14:paraId="643E0A8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w:t>
            </w:r>
          </w:p>
        </w:tc>
        <w:tc>
          <w:tcPr>
            <w:tcW w:w="1560" w:type="dxa"/>
            <w:tcBorders>
              <w:top w:val="single" w:sz="4" w:space="0" w:color="auto"/>
              <w:left w:val="single" w:sz="4" w:space="0" w:color="auto"/>
              <w:bottom w:val="single" w:sz="4" w:space="0" w:color="auto"/>
              <w:right w:val="single" w:sz="4" w:space="0" w:color="auto"/>
            </w:tcBorders>
            <w:vAlign w:val="center"/>
          </w:tcPr>
          <w:p w14:paraId="3B25CB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P-42-1-166/09</w:t>
            </w:r>
          </w:p>
        </w:tc>
        <w:tc>
          <w:tcPr>
            <w:tcW w:w="1559" w:type="dxa"/>
            <w:tcBorders>
              <w:top w:val="nil"/>
              <w:left w:val="nil"/>
              <w:bottom w:val="single" w:sz="4" w:space="0" w:color="000000"/>
              <w:right w:val="single" w:sz="4" w:space="0" w:color="000000"/>
            </w:tcBorders>
            <w:vAlign w:val="center"/>
          </w:tcPr>
          <w:p w14:paraId="3403C3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7897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0D7FE044" w14:textId="77777777" w:rsidTr="00B72EA0">
        <w:tc>
          <w:tcPr>
            <w:tcW w:w="710" w:type="dxa"/>
            <w:vMerge/>
            <w:tcBorders>
              <w:left w:val="single" w:sz="4" w:space="0" w:color="00000A"/>
              <w:right w:val="single" w:sz="4" w:space="0" w:color="auto"/>
            </w:tcBorders>
          </w:tcPr>
          <w:p w14:paraId="3593BFE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036D8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auto"/>
              <w:bottom w:val="single" w:sz="4" w:space="0" w:color="000000"/>
              <w:right w:val="single" w:sz="4" w:space="0" w:color="auto"/>
            </w:tcBorders>
            <w:vAlign w:val="center"/>
          </w:tcPr>
          <w:p w14:paraId="532C5F7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zegarowy HS-201C1</w:t>
            </w:r>
          </w:p>
        </w:tc>
        <w:tc>
          <w:tcPr>
            <w:tcW w:w="1560" w:type="dxa"/>
            <w:tcBorders>
              <w:top w:val="single" w:sz="4" w:space="0" w:color="auto"/>
              <w:left w:val="single" w:sz="4" w:space="0" w:color="auto"/>
              <w:bottom w:val="single" w:sz="4" w:space="0" w:color="auto"/>
              <w:right w:val="single" w:sz="4" w:space="0" w:color="auto"/>
            </w:tcBorders>
            <w:vAlign w:val="center"/>
          </w:tcPr>
          <w:p w14:paraId="685796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P-42-1-233/17</w:t>
            </w:r>
          </w:p>
        </w:tc>
        <w:tc>
          <w:tcPr>
            <w:tcW w:w="1559" w:type="dxa"/>
            <w:tcBorders>
              <w:top w:val="nil"/>
              <w:left w:val="nil"/>
              <w:bottom w:val="single" w:sz="4" w:space="0" w:color="000000"/>
              <w:right w:val="single" w:sz="4" w:space="0" w:color="000000"/>
            </w:tcBorders>
            <w:vAlign w:val="center"/>
          </w:tcPr>
          <w:p w14:paraId="032ECF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DD7F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70A60EB4" w14:textId="77777777" w:rsidTr="00B72EA0">
        <w:tc>
          <w:tcPr>
            <w:tcW w:w="710" w:type="dxa"/>
            <w:vMerge/>
            <w:tcBorders>
              <w:left w:val="single" w:sz="4" w:space="0" w:color="00000A"/>
              <w:right w:val="single" w:sz="4" w:space="0" w:color="auto"/>
            </w:tcBorders>
          </w:tcPr>
          <w:p w14:paraId="7DCB4F0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A437A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auto"/>
              <w:bottom w:val="single" w:sz="4" w:space="0" w:color="000000"/>
              <w:right w:val="single" w:sz="4" w:space="0" w:color="auto"/>
            </w:tcBorders>
            <w:vAlign w:val="center"/>
          </w:tcPr>
          <w:p w14:paraId="65F7053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zegarowy HS-20C</w:t>
            </w:r>
          </w:p>
        </w:tc>
        <w:tc>
          <w:tcPr>
            <w:tcW w:w="1560" w:type="dxa"/>
            <w:tcBorders>
              <w:top w:val="single" w:sz="4" w:space="0" w:color="auto"/>
              <w:left w:val="single" w:sz="4" w:space="0" w:color="auto"/>
              <w:bottom w:val="single" w:sz="4" w:space="0" w:color="auto"/>
              <w:right w:val="single" w:sz="4" w:space="0" w:color="auto"/>
            </w:tcBorders>
            <w:vAlign w:val="center"/>
          </w:tcPr>
          <w:p w14:paraId="508FCD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P-42-1-256/20</w:t>
            </w:r>
          </w:p>
        </w:tc>
        <w:tc>
          <w:tcPr>
            <w:tcW w:w="1559" w:type="dxa"/>
            <w:tcBorders>
              <w:top w:val="nil"/>
              <w:left w:val="nil"/>
              <w:bottom w:val="single" w:sz="4" w:space="0" w:color="000000"/>
              <w:right w:val="single" w:sz="4" w:space="0" w:color="000000"/>
            </w:tcBorders>
            <w:vAlign w:val="center"/>
          </w:tcPr>
          <w:p w14:paraId="37D8C0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5E7B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048A37AB" w14:textId="77777777" w:rsidTr="00B72EA0">
        <w:tc>
          <w:tcPr>
            <w:tcW w:w="710" w:type="dxa"/>
            <w:vMerge/>
            <w:tcBorders>
              <w:left w:val="single" w:sz="4" w:space="0" w:color="00000A"/>
              <w:right w:val="single" w:sz="4" w:space="0" w:color="auto"/>
            </w:tcBorders>
          </w:tcPr>
          <w:p w14:paraId="2D8F034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7EA12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auto"/>
              <w:bottom w:val="single" w:sz="4" w:space="0" w:color="000000"/>
              <w:right w:val="single" w:sz="4" w:space="0" w:color="auto"/>
            </w:tcBorders>
            <w:vAlign w:val="center"/>
          </w:tcPr>
          <w:p w14:paraId="2EFA0D0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Rister </w:t>
            </w:r>
          </w:p>
        </w:tc>
        <w:tc>
          <w:tcPr>
            <w:tcW w:w="1560" w:type="dxa"/>
            <w:tcBorders>
              <w:top w:val="single" w:sz="4" w:space="0" w:color="auto"/>
              <w:left w:val="single" w:sz="4" w:space="0" w:color="auto"/>
              <w:bottom w:val="single" w:sz="4" w:space="0" w:color="auto"/>
              <w:right w:val="single" w:sz="4" w:space="0" w:color="auto"/>
            </w:tcBorders>
            <w:vAlign w:val="center"/>
          </w:tcPr>
          <w:p w14:paraId="49D252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P-42-1-150/08</w:t>
            </w:r>
          </w:p>
        </w:tc>
        <w:tc>
          <w:tcPr>
            <w:tcW w:w="1559" w:type="dxa"/>
            <w:tcBorders>
              <w:top w:val="nil"/>
              <w:left w:val="nil"/>
              <w:bottom w:val="single" w:sz="4" w:space="0" w:color="000000"/>
              <w:right w:val="single" w:sz="4" w:space="0" w:color="000000"/>
            </w:tcBorders>
            <w:vAlign w:val="center"/>
          </w:tcPr>
          <w:p w14:paraId="24A889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AEFF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7F121403" w14:textId="77777777" w:rsidTr="00B72EA0">
        <w:tc>
          <w:tcPr>
            <w:tcW w:w="710" w:type="dxa"/>
            <w:vMerge/>
            <w:tcBorders>
              <w:left w:val="single" w:sz="4" w:space="0" w:color="00000A"/>
              <w:right w:val="single" w:sz="4" w:space="0" w:color="auto"/>
            </w:tcBorders>
          </w:tcPr>
          <w:p w14:paraId="458655C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D9608D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auto"/>
              <w:bottom w:val="single" w:sz="4" w:space="0" w:color="000000"/>
              <w:right w:val="single" w:sz="4" w:space="0" w:color="auto"/>
            </w:tcBorders>
            <w:vAlign w:val="center"/>
          </w:tcPr>
          <w:p w14:paraId="0FDDED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4FED60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P-42-1-234/17</w:t>
            </w:r>
          </w:p>
        </w:tc>
        <w:tc>
          <w:tcPr>
            <w:tcW w:w="1559" w:type="dxa"/>
            <w:tcBorders>
              <w:top w:val="nil"/>
              <w:left w:val="nil"/>
              <w:bottom w:val="single" w:sz="4" w:space="0" w:color="000000"/>
              <w:right w:val="single" w:sz="4" w:space="0" w:color="000000"/>
            </w:tcBorders>
            <w:vAlign w:val="center"/>
          </w:tcPr>
          <w:p w14:paraId="608ACC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7C22B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6D02B64E" w14:textId="77777777" w:rsidTr="00B72EA0">
        <w:tc>
          <w:tcPr>
            <w:tcW w:w="710" w:type="dxa"/>
            <w:vMerge/>
            <w:tcBorders>
              <w:left w:val="single" w:sz="4" w:space="0" w:color="00000A"/>
              <w:right w:val="single" w:sz="4" w:space="0" w:color="auto"/>
            </w:tcBorders>
          </w:tcPr>
          <w:p w14:paraId="7396AF9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6DA773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nil"/>
              <w:left w:val="single" w:sz="4" w:space="0" w:color="auto"/>
              <w:bottom w:val="single" w:sz="4" w:space="0" w:color="000000"/>
              <w:right w:val="single" w:sz="4" w:space="0" w:color="auto"/>
            </w:tcBorders>
            <w:vAlign w:val="center"/>
          </w:tcPr>
          <w:p w14:paraId="361D3B1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1A7103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P-42-1-11/93</w:t>
            </w:r>
          </w:p>
        </w:tc>
        <w:tc>
          <w:tcPr>
            <w:tcW w:w="1559" w:type="dxa"/>
            <w:tcBorders>
              <w:top w:val="nil"/>
              <w:left w:val="nil"/>
              <w:bottom w:val="single" w:sz="4" w:space="0" w:color="000000"/>
              <w:right w:val="single" w:sz="4" w:space="0" w:color="000000"/>
            </w:tcBorders>
            <w:vAlign w:val="center"/>
          </w:tcPr>
          <w:p w14:paraId="7C91C2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EE688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79F6845" w14:textId="77777777" w:rsidTr="00B72EA0">
        <w:tc>
          <w:tcPr>
            <w:tcW w:w="710" w:type="dxa"/>
            <w:vMerge/>
            <w:tcBorders>
              <w:left w:val="single" w:sz="4" w:space="0" w:color="00000A"/>
              <w:right w:val="single" w:sz="4" w:space="0" w:color="auto"/>
            </w:tcBorders>
          </w:tcPr>
          <w:p w14:paraId="1C18C2B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CF22A4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3543" w:type="dxa"/>
            <w:tcBorders>
              <w:top w:val="nil"/>
              <w:left w:val="single" w:sz="4" w:space="0" w:color="auto"/>
              <w:bottom w:val="single" w:sz="4" w:space="0" w:color="000000"/>
              <w:right w:val="single" w:sz="4" w:space="0" w:color="auto"/>
            </w:tcBorders>
            <w:vAlign w:val="center"/>
          </w:tcPr>
          <w:p w14:paraId="714E1E5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5CEFFE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P-42-1-271/25</w:t>
            </w:r>
          </w:p>
        </w:tc>
        <w:tc>
          <w:tcPr>
            <w:tcW w:w="1559" w:type="dxa"/>
            <w:tcBorders>
              <w:top w:val="nil"/>
              <w:left w:val="nil"/>
              <w:bottom w:val="single" w:sz="4" w:space="0" w:color="000000"/>
              <w:right w:val="single" w:sz="4" w:space="0" w:color="000000"/>
            </w:tcBorders>
            <w:vAlign w:val="center"/>
          </w:tcPr>
          <w:p w14:paraId="7DF5D75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52EEC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59D6B838" w14:textId="77777777" w:rsidTr="00B72EA0">
        <w:tc>
          <w:tcPr>
            <w:tcW w:w="710" w:type="dxa"/>
            <w:vMerge/>
            <w:tcBorders>
              <w:left w:val="single" w:sz="4" w:space="0" w:color="00000A"/>
              <w:right w:val="single" w:sz="4" w:space="0" w:color="auto"/>
            </w:tcBorders>
          </w:tcPr>
          <w:p w14:paraId="596FCAF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0CA9D3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3543" w:type="dxa"/>
            <w:tcBorders>
              <w:top w:val="nil"/>
              <w:left w:val="single" w:sz="4" w:space="0" w:color="auto"/>
              <w:bottom w:val="single" w:sz="4" w:space="0" w:color="000000"/>
              <w:right w:val="single" w:sz="4" w:space="0" w:color="auto"/>
            </w:tcBorders>
            <w:vAlign w:val="center"/>
          </w:tcPr>
          <w:p w14:paraId="67FEB40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314E4B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P-42-1-272/25</w:t>
            </w:r>
          </w:p>
        </w:tc>
        <w:tc>
          <w:tcPr>
            <w:tcW w:w="1559" w:type="dxa"/>
            <w:tcBorders>
              <w:top w:val="nil"/>
              <w:left w:val="nil"/>
              <w:bottom w:val="single" w:sz="4" w:space="0" w:color="000000"/>
              <w:right w:val="single" w:sz="4" w:space="0" w:color="000000"/>
            </w:tcBorders>
            <w:vAlign w:val="center"/>
          </w:tcPr>
          <w:p w14:paraId="23C026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A18E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55C3F38F" w14:textId="77777777" w:rsidTr="00B72EA0">
        <w:tc>
          <w:tcPr>
            <w:tcW w:w="710" w:type="dxa"/>
            <w:vMerge/>
            <w:tcBorders>
              <w:left w:val="single" w:sz="4" w:space="0" w:color="00000A"/>
              <w:right w:val="single" w:sz="4" w:space="0" w:color="auto"/>
            </w:tcBorders>
          </w:tcPr>
          <w:p w14:paraId="1D661E9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AFCC4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3543" w:type="dxa"/>
            <w:tcBorders>
              <w:top w:val="nil"/>
              <w:left w:val="single" w:sz="4" w:space="0" w:color="auto"/>
              <w:bottom w:val="single" w:sz="4" w:space="0" w:color="000000"/>
              <w:right w:val="single" w:sz="4" w:space="0" w:color="auto"/>
            </w:tcBorders>
            <w:vAlign w:val="center"/>
          </w:tcPr>
          <w:p w14:paraId="003BFE8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18A079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P-42-1-273/25</w:t>
            </w:r>
          </w:p>
        </w:tc>
        <w:tc>
          <w:tcPr>
            <w:tcW w:w="1559" w:type="dxa"/>
            <w:tcBorders>
              <w:top w:val="nil"/>
              <w:left w:val="nil"/>
              <w:bottom w:val="single" w:sz="4" w:space="0" w:color="000000"/>
              <w:right w:val="single" w:sz="4" w:space="0" w:color="000000"/>
            </w:tcBorders>
            <w:vAlign w:val="center"/>
          </w:tcPr>
          <w:p w14:paraId="5F5A6D44" w14:textId="2BE5F138"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1EC0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4EA54AFD" w14:textId="77777777" w:rsidTr="00B72EA0">
        <w:tc>
          <w:tcPr>
            <w:tcW w:w="710" w:type="dxa"/>
            <w:vMerge/>
            <w:tcBorders>
              <w:left w:val="single" w:sz="4" w:space="0" w:color="00000A"/>
              <w:right w:val="single" w:sz="4" w:space="0" w:color="auto"/>
            </w:tcBorders>
          </w:tcPr>
          <w:p w14:paraId="5963878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52D99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3543" w:type="dxa"/>
            <w:tcBorders>
              <w:top w:val="nil"/>
              <w:left w:val="single" w:sz="4" w:space="0" w:color="auto"/>
              <w:bottom w:val="single" w:sz="4" w:space="0" w:color="000000"/>
              <w:right w:val="single" w:sz="4" w:space="0" w:color="auto"/>
            </w:tcBorders>
            <w:vAlign w:val="center"/>
          </w:tcPr>
          <w:p w14:paraId="3772AC1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454071E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P-42-1-274/25</w:t>
            </w:r>
          </w:p>
        </w:tc>
        <w:tc>
          <w:tcPr>
            <w:tcW w:w="1559" w:type="dxa"/>
            <w:tcBorders>
              <w:top w:val="nil"/>
              <w:left w:val="nil"/>
              <w:bottom w:val="single" w:sz="4" w:space="0" w:color="000000"/>
              <w:right w:val="single" w:sz="4" w:space="0" w:color="000000"/>
            </w:tcBorders>
            <w:vAlign w:val="center"/>
          </w:tcPr>
          <w:p w14:paraId="545D8CD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F024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6DC5644" w14:textId="77777777" w:rsidTr="00B72EA0">
        <w:tc>
          <w:tcPr>
            <w:tcW w:w="710" w:type="dxa"/>
            <w:vMerge/>
            <w:tcBorders>
              <w:left w:val="single" w:sz="4" w:space="0" w:color="00000A"/>
              <w:right w:val="single" w:sz="4" w:space="0" w:color="auto"/>
            </w:tcBorders>
          </w:tcPr>
          <w:p w14:paraId="363AB47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528EF1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3543" w:type="dxa"/>
            <w:tcBorders>
              <w:top w:val="nil"/>
              <w:left w:val="single" w:sz="4" w:space="0" w:color="auto"/>
              <w:bottom w:val="single" w:sz="4" w:space="0" w:color="000000"/>
              <w:right w:val="single" w:sz="4" w:space="0" w:color="auto"/>
            </w:tcBorders>
            <w:vAlign w:val="center"/>
          </w:tcPr>
          <w:p w14:paraId="0E68833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5A7DE0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P-42-1-275/25</w:t>
            </w:r>
          </w:p>
        </w:tc>
        <w:tc>
          <w:tcPr>
            <w:tcW w:w="1559" w:type="dxa"/>
            <w:tcBorders>
              <w:top w:val="nil"/>
              <w:left w:val="nil"/>
              <w:bottom w:val="single" w:sz="4" w:space="0" w:color="000000"/>
              <w:right w:val="single" w:sz="4" w:space="0" w:color="000000"/>
            </w:tcBorders>
            <w:vAlign w:val="center"/>
          </w:tcPr>
          <w:p w14:paraId="2A0AC4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A2BA1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4F1EF74" w14:textId="77777777" w:rsidTr="00B72EA0">
        <w:tc>
          <w:tcPr>
            <w:tcW w:w="710" w:type="dxa"/>
            <w:vMerge/>
            <w:tcBorders>
              <w:left w:val="single" w:sz="4" w:space="0" w:color="00000A"/>
              <w:right w:val="single" w:sz="4" w:space="0" w:color="auto"/>
            </w:tcBorders>
          </w:tcPr>
          <w:p w14:paraId="7DE66B2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BA9D27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3543" w:type="dxa"/>
            <w:tcBorders>
              <w:top w:val="nil"/>
              <w:left w:val="single" w:sz="4" w:space="0" w:color="auto"/>
              <w:bottom w:val="single" w:sz="4" w:space="0" w:color="000000"/>
              <w:right w:val="single" w:sz="4" w:space="0" w:color="auto"/>
            </w:tcBorders>
            <w:vAlign w:val="center"/>
          </w:tcPr>
          <w:p w14:paraId="0CFD1A7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BP A2 BASIC</w:t>
            </w:r>
          </w:p>
        </w:tc>
        <w:tc>
          <w:tcPr>
            <w:tcW w:w="1560" w:type="dxa"/>
            <w:tcBorders>
              <w:top w:val="single" w:sz="4" w:space="0" w:color="auto"/>
              <w:left w:val="single" w:sz="4" w:space="0" w:color="auto"/>
              <w:bottom w:val="single" w:sz="4" w:space="0" w:color="auto"/>
              <w:right w:val="single" w:sz="4" w:space="0" w:color="auto"/>
            </w:tcBorders>
            <w:vAlign w:val="center"/>
          </w:tcPr>
          <w:p w14:paraId="64EC45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P-42-1-276/25</w:t>
            </w:r>
          </w:p>
        </w:tc>
        <w:tc>
          <w:tcPr>
            <w:tcW w:w="1559" w:type="dxa"/>
            <w:tcBorders>
              <w:top w:val="nil"/>
              <w:left w:val="nil"/>
              <w:bottom w:val="single" w:sz="4" w:space="0" w:color="000000"/>
              <w:right w:val="single" w:sz="4" w:space="0" w:color="000000"/>
            </w:tcBorders>
            <w:vAlign w:val="center"/>
          </w:tcPr>
          <w:p w14:paraId="573CDB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C7180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48F09B5" w14:textId="77777777" w:rsidTr="00B72EA0">
        <w:tc>
          <w:tcPr>
            <w:tcW w:w="710" w:type="dxa"/>
            <w:vMerge/>
            <w:tcBorders>
              <w:left w:val="single" w:sz="4" w:space="0" w:color="00000A"/>
              <w:right w:val="single" w:sz="4" w:space="0" w:color="auto"/>
            </w:tcBorders>
          </w:tcPr>
          <w:p w14:paraId="007C1B5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431CF8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3543" w:type="dxa"/>
            <w:tcBorders>
              <w:top w:val="nil"/>
              <w:left w:val="single" w:sz="4" w:space="0" w:color="auto"/>
              <w:bottom w:val="single" w:sz="4" w:space="0" w:color="000000"/>
              <w:right w:val="single" w:sz="4" w:space="0" w:color="auto"/>
            </w:tcBorders>
            <w:vAlign w:val="center"/>
          </w:tcPr>
          <w:p w14:paraId="75F2DEE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Connex ProB</w:t>
            </w:r>
          </w:p>
        </w:tc>
        <w:tc>
          <w:tcPr>
            <w:tcW w:w="1560" w:type="dxa"/>
            <w:tcBorders>
              <w:top w:val="single" w:sz="4" w:space="0" w:color="auto"/>
              <w:left w:val="single" w:sz="4" w:space="0" w:color="auto"/>
              <w:bottom w:val="single" w:sz="4" w:space="0" w:color="auto"/>
              <w:right w:val="single" w:sz="4" w:space="0" w:color="auto"/>
            </w:tcBorders>
            <w:vAlign w:val="center"/>
          </w:tcPr>
          <w:p w14:paraId="015E5B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P-42-1-277/25</w:t>
            </w:r>
          </w:p>
        </w:tc>
        <w:tc>
          <w:tcPr>
            <w:tcW w:w="1559" w:type="dxa"/>
            <w:tcBorders>
              <w:top w:val="nil"/>
              <w:left w:val="nil"/>
              <w:bottom w:val="single" w:sz="4" w:space="0" w:color="000000"/>
              <w:right w:val="single" w:sz="4" w:space="0" w:color="000000"/>
            </w:tcBorders>
            <w:vAlign w:val="center"/>
          </w:tcPr>
          <w:p w14:paraId="1BE792C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F614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6FA9B6D" w14:textId="77777777" w:rsidTr="00B72EA0">
        <w:tc>
          <w:tcPr>
            <w:tcW w:w="710" w:type="dxa"/>
            <w:vMerge/>
            <w:tcBorders>
              <w:left w:val="single" w:sz="4" w:space="0" w:color="00000A"/>
              <w:right w:val="single" w:sz="4" w:space="0" w:color="auto"/>
            </w:tcBorders>
          </w:tcPr>
          <w:p w14:paraId="7E7428E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951F4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3543" w:type="dxa"/>
            <w:tcBorders>
              <w:top w:val="nil"/>
              <w:left w:val="single" w:sz="4" w:space="0" w:color="auto"/>
              <w:bottom w:val="single" w:sz="4" w:space="0" w:color="000000"/>
              <w:right w:val="single" w:sz="4" w:space="0" w:color="auto"/>
            </w:tcBorders>
            <w:vAlign w:val="center"/>
          </w:tcPr>
          <w:p w14:paraId="68172AF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Connex ProB3400 </w:t>
            </w:r>
          </w:p>
        </w:tc>
        <w:tc>
          <w:tcPr>
            <w:tcW w:w="1560" w:type="dxa"/>
            <w:tcBorders>
              <w:top w:val="single" w:sz="4" w:space="0" w:color="auto"/>
              <w:left w:val="single" w:sz="4" w:space="0" w:color="auto"/>
              <w:bottom w:val="single" w:sz="4" w:space="0" w:color="auto"/>
              <w:right w:val="single" w:sz="4" w:space="0" w:color="auto"/>
            </w:tcBorders>
            <w:vAlign w:val="center"/>
          </w:tcPr>
          <w:p w14:paraId="5BD8D1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P-42-1-278/25</w:t>
            </w:r>
          </w:p>
        </w:tc>
        <w:tc>
          <w:tcPr>
            <w:tcW w:w="1559" w:type="dxa"/>
            <w:tcBorders>
              <w:top w:val="nil"/>
              <w:left w:val="nil"/>
              <w:bottom w:val="single" w:sz="4" w:space="0" w:color="000000"/>
              <w:right w:val="single" w:sz="4" w:space="0" w:color="000000"/>
            </w:tcBorders>
            <w:vAlign w:val="center"/>
          </w:tcPr>
          <w:p w14:paraId="27F0A2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58F56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46B54351" w14:textId="77777777" w:rsidTr="00B72EA0">
        <w:tc>
          <w:tcPr>
            <w:tcW w:w="710" w:type="dxa"/>
            <w:vMerge/>
            <w:tcBorders>
              <w:left w:val="single" w:sz="4" w:space="0" w:color="00000A"/>
              <w:right w:val="single" w:sz="4" w:space="0" w:color="auto"/>
            </w:tcBorders>
          </w:tcPr>
          <w:p w14:paraId="07298F0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5FA3C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3543" w:type="dxa"/>
            <w:tcBorders>
              <w:top w:val="nil"/>
              <w:left w:val="single" w:sz="4" w:space="0" w:color="auto"/>
              <w:bottom w:val="single" w:sz="4" w:space="0" w:color="000000"/>
              <w:right w:val="single" w:sz="4" w:space="0" w:color="auto"/>
            </w:tcBorders>
            <w:vAlign w:val="center"/>
          </w:tcPr>
          <w:p w14:paraId="501AECA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Connex ProB3400 </w:t>
            </w:r>
          </w:p>
        </w:tc>
        <w:tc>
          <w:tcPr>
            <w:tcW w:w="1560" w:type="dxa"/>
            <w:tcBorders>
              <w:top w:val="single" w:sz="4" w:space="0" w:color="auto"/>
              <w:left w:val="single" w:sz="4" w:space="0" w:color="auto"/>
              <w:bottom w:val="single" w:sz="4" w:space="0" w:color="auto"/>
              <w:right w:val="single" w:sz="4" w:space="0" w:color="auto"/>
            </w:tcBorders>
            <w:vAlign w:val="center"/>
          </w:tcPr>
          <w:p w14:paraId="33F570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P-42-1-268/23</w:t>
            </w:r>
          </w:p>
        </w:tc>
        <w:tc>
          <w:tcPr>
            <w:tcW w:w="1559" w:type="dxa"/>
            <w:tcBorders>
              <w:top w:val="nil"/>
              <w:left w:val="nil"/>
              <w:bottom w:val="single" w:sz="4" w:space="0" w:color="000000"/>
              <w:right w:val="single" w:sz="4" w:space="0" w:color="000000"/>
            </w:tcBorders>
            <w:vAlign w:val="center"/>
          </w:tcPr>
          <w:p w14:paraId="69ED84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80805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Stacja Dializ</w:t>
            </w:r>
          </w:p>
        </w:tc>
      </w:tr>
      <w:tr w:rsidR="002F0477" w:rsidRPr="00AF514E" w14:paraId="6128DEA6" w14:textId="77777777" w:rsidTr="00B72EA0">
        <w:tc>
          <w:tcPr>
            <w:tcW w:w="710" w:type="dxa"/>
            <w:vMerge/>
            <w:tcBorders>
              <w:left w:val="single" w:sz="4" w:space="0" w:color="00000A"/>
              <w:right w:val="single" w:sz="4" w:space="0" w:color="auto"/>
            </w:tcBorders>
          </w:tcPr>
          <w:p w14:paraId="32E4649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EF42A2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3543" w:type="dxa"/>
            <w:tcBorders>
              <w:top w:val="nil"/>
              <w:left w:val="single" w:sz="4" w:space="0" w:color="auto"/>
              <w:bottom w:val="single" w:sz="4" w:space="0" w:color="000000"/>
              <w:right w:val="single" w:sz="4" w:space="0" w:color="auto"/>
            </w:tcBorders>
            <w:vAlign w:val="center"/>
          </w:tcPr>
          <w:p w14:paraId="7803166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29804D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P-42-1-269/23</w:t>
            </w:r>
          </w:p>
        </w:tc>
        <w:tc>
          <w:tcPr>
            <w:tcW w:w="1559" w:type="dxa"/>
            <w:tcBorders>
              <w:top w:val="nil"/>
              <w:left w:val="nil"/>
              <w:bottom w:val="single" w:sz="4" w:space="0" w:color="000000"/>
              <w:right w:val="single" w:sz="4" w:space="0" w:color="000000"/>
            </w:tcBorders>
            <w:vAlign w:val="center"/>
          </w:tcPr>
          <w:p w14:paraId="3A1EBC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362B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Stacja Dializ</w:t>
            </w:r>
          </w:p>
        </w:tc>
      </w:tr>
      <w:tr w:rsidR="002F0477" w:rsidRPr="00AF514E" w14:paraId="2F5F4C39" w14:textId="77777777" w:rsidTr="00B72EA0">
        <w:tc>
          <w:tcPr>
            <w:tcW w:w="710" w:type="dxa"/>
            <w:vMerge/>
            <w:tcBorders>
              <w:left w:val="single" w:sz="4" w:space="0" w:color="00000A"/>
              <w:right w:val="single" w:sz="4" w:space="0" w:color="auto"/>
            </w:tcBorders>
          </w:tcPr>
          <w:p w14:paraId="77F27BC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C83ED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3543" w:type="dxa"/>
            <w:tcBorders>
              <w:top w:val="nil"/>
              <w:left w:val="single" w:sz="4" w:space="0" w:color="auto"/>
              <w:bottom w:val="single" w:sz="4" w:space="0" w:color="000000"/>
              <w:right w:val="single" w:sz="4" w:space="0" w:color="auto"/>
            </w:tcBorders>
            <w:vAlign w:val="center"/>
          </w:tcPr>
          <w:p w14:paraId="5C36FCA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44877F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P-42-1-270/23</w:t>
            </w:r>
          </w:p>
        </w:tc>
        <w:tc>
          <w:tcPr>
            <w:tcW w:w="1559" w:type="dxa"/>
            <w:tcBorders>
              <w:top w:val="nil"/>
              <w:left w:val="nil"/>
              <w:bottom w:val="single" w:sz="4" w:space="0" w:color="000000"/>
              <w:right w:val="single" w:sz="4" w:space="0" w:color="000000"/>
            </w:tcBorders>
            <w:vAlign w:val="center"/>
          </w:tcPr>
          <w:p w14:paraId="1D2088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432E3F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3889EA0B" w14:textId="77777777" w:rsidTr="00B72EA0">
        <w:tc>
          <w:tcPr>
            <w:tcW w:w="710" w:type="dxa"/>
            <w:vMerge/>
            <w:tcBorders>
              <w:left w:val="single" w:sz="4" w:space="0" w:color="00000A"/>
              <w:right w:val="single" w:sz="4" w:space="0" w:color="auto"/>
            </w:tcBorders>
          </w:tcPr>
          <w:p w14:paraId="75FBFEF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F716F3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3543" w:type="dxa"/>
            <w:tcBorders>
              <w:top w:val="nil"/>
              <w:left w:val="single" w:sz="4" w:space="0" w:color="auto"/>
              <w:bottom w:val="single" w:sz="4" w:space="0" w:color="000000"/>
              <w:right w:val="single" w:sz="4" w:space="0" w:color="auto"/>
            </w:tcBorders>
            <w:vAlign w:val="center"/>
          </w:tcPr>
          <w:p w14:paraId="1DC5A72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42AAE9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P-42-1-235/18</w:t>
            </w:r>
          </w:p>
        </w:tc>
        <w:tc>
          <w:tcPr>
            <w:tcW w:w="1559" w:type="dxa"/>
            <w:tcBorders>
              <w:top w:val="nil"/>
              <w:left w:val="nil"/>
              <w:bottom w:val="single" w:sz="4" w:space="0" w:color="000000"/>
              <w:right w:val="single" w:sz="4" w:space="0" w:color="000000"/>
            </w:tcBorders>
            <w:vAlign w:val="center"/>
          </w:tcPr>
          <w:p w14:paraId="31DDD4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2019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1A455336" w14:textId="77777777" w:rsidTr="00B72EA0">
        <w:tc>
          <w:tcPr>
            <w:tcW w:w="710" w:type="dxa"/>
            <w:vMerge/>
            <w:tcBorders>
              <w:left w:val="single" w:sz="4" w:space="0" w:color="00000A"/>
              <w:right w:val="single" w:sz="4" w:space="0" w:color="auto"/>
            </w:tcBorders>
          </w:tcPr>
          <w:p w14:paraId="1DE4806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1F22D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3543" w:type="dxa"/>
            <w:tcBorders>
              <w:top w:val="nil"/>
              <w:left w:val="single" w:sz="4" w:space="0" w:color="auto"/>
              <w:bottom w:val="single" w:sz="4" w:space="0" w:color="000000"/>
              <w:right w:val="single" w:sz="4" w:space="0" w:color="auto"/>
            </w:tcBorders>
            <w:vAlign w:val="center"/>
          </w:tcPr>
          <w:p w14:paraId="5F899FF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3DCB00E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P-42-1-236/18</w:t>
            </w:r>
          </w:p>
        </w:tc>
        <w:tc>
          <w:tcPr>
            <w:tcW w:w="1559" w:type="dxa"/>
            <w:tcBorders>
              <w:top w:val="nil"/>
              <w:left w:val="nil"/>
              <w:bottom w:val="single" w:sz="4" w:space="0" w:color="000000"/>
              <w:right w:val="single" w:sz="4" w:space="0" w:color="000000"/>
            </w:tcBorders>
            <w:vAlign w:val="center"/>
          </w:tcPr>
          <w:p w14:paraId="2FEF6C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1E58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2BCADA9E" w14:textId="77777777" w:rsidTr="00B72EA0">
        <w:tc>
          <w:tcPr>
            <w:tcW w:w="710" w:type="dxa"/>
            <w:vMerge/>
            <w:tcBorders>
              <w:left w:val="single" w:sz="4" w:space="0" w:color="00000A"/>
              <w:right w:val="single" w:sz="4" w:space="0" w:color="auto"/>
            </w:tcBorders>
          </w:tcPr>
          <w:p w14:paraId="7096086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CDEDD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3543" w:type="dxa"/>
            <w:tcBorders>
              <w:top w:val="nil"/>
              <w:left w:val="single" w:sz="4" w:space="0" w:color="auto"/>
              <w:bottom w:val="single" w:sz="4" w:space="0" w:color="000000"/>
              <w:right w:val="single" w:sz="4" w:space="0" w:color="auto"/>
            </w:tcBorders>
            <w:vAlign w:val="center"/>
          </w:tcPr>
          <w:p w14:paraId="652A9D2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2EDB12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P-42-1-237/18</w:t>
            </w:r>
          </w:p>
        </w:tc>
        <w:tc>
          <w:tcPr>
            <w:tcW w:w="1559" w:type="dxa"/>
            <w:tcBorders>
              <w:top w:val="nil"/>
              <w:left w:val="nil"/>
              <w:bottom w:val="single" w:sz="4" w:space="0" w:color="000000"/>
              <w:right w:val="single" w:sz="4" w:space="0" w:color="000000"/>
            </w:tcBorders>
            <w:vAlign w:val="center"/>
          </w:tcPr>
          <w:p w14:paraId="256150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5097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3C5CF5D8" w14:textId="77777777" w:rsidTr="00B72EA0">
        <w:tc>
          <w:tcPr>
            <w:tcW w:w="710" w:type="dxa"/>
            <w:vMerge/>
            <w:tcBorders>
              <w:left w:val="single" w:sz="4" w:space="0" w:color="00000A"/>
              <w:right w:val="single" w:sz="4" w:space="0" w:color="auto"/>
            </w:tcBorders>
          </w:tcPr>
          <w:p w14:paraId="2031BC7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F17C54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3543" w:type="dxa"/>
            <w:tcBorders>
              <w:top w:val="nil"/>
              <w:left w:val="single" w:sz="4" w:space="0" w:color="auto"/>
              <w:bottom w:val="single" w:sz="4" w:space="0" w:color="000000"/>
              <w:right w:val="single" w:sz="4" w:space="0" w:color="auto"/>
            </w:tcBorders>
            <w:vAlign w:val="center"/>
          </w:tcPr>
          <w:p w14:paraId="3DF7D01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66F5FA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P-42-1-238/18</w:t>
            </w:r>
          </w:p>
        </w:tc>
        <w:tc>
          <w:tcPr>
            <w:tcW w:w="1559" w:type="dxa"/>
            <w:tcBorders>
              <w:top w:val="nil"/>
              <w:left w:val="nil"/>
              <w:bottom w:val="single" w:sz="4" w:space="0" w:color="000000"/>
              <w:right w:val="single" w:sz="4" w:space="0" w:color="000000"/>
            </w:tcBorders>
            <w:vAlign w:val="center"/>
          </w:tcPr>
          <w:p w14:paraId="059841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107B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CEA9718" w14:textId="77777777" w:rsidTr="00B72EA0">
        <w:tc>
          <w:tcPr>
            <w:tcW w:w="710" w:type="dxa"/>
            <w:vMerge/>
            <w:tcBorders>
              <w:left w:val="single" w:sz="4" w:space="0" w:color="00000A"/>
              <w:right w:val="single" w:sz="4" w:space="0" w:color="auto"/>
            </w:tcBorders>
          </w:tcPr>
          <w:p w14:paraId="55503E1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6B551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3543" w:type="dxa"/>
            <w:tcBorders>
              <w:top w:val="nil"/>
              <w:left w:val="single" w:sz="4" w:space="0" w:color="auto"/>
              <w:bottom w:val="single" w:sz="4" w:space="0" w:color="000000"/>
              <w:right w:val="single" w:sz="4" w:space="0" w:color="auto"/>
            </w:tcBorders>
            <w:vAlign w:val="center"/>
          </w:tcPr>
          <w:p w14:paraId="6AAC57E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HORN HM3</w:t>
            </w:r>
          </w:p>
        </w:tc>
        <w:tc>
          <w:tcPr>
            <w:tcW w:w="1560" w:type="dxa"/>
            <w:tcBorders>
              <w:top w:val="single" w:sz="4" w:space="0" w:color="auto"/>
              <w:left w:val="single" w:sz="4" w:space="0" w:color="auto"/>
              <w:bottom w:val="single" w:sz="4" w:space="0" w:color="auto"/>
              <w:right w:val="single" w:sz="4" w:space="0" w:color="auto"/>
            </w:tcBorders>
            <w:vAlign w:val="center"/>
          </w:tcPr>
          <w:p w14:paraId="70B51F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P-42-1-239/18</w:t>
            </w:r>
          </w:p>
        </w:tc>
        <w:tc>
          <w:tcPr>
            <w:tcW w:w="1559" w:type="dxa"/>
            <w:tcBorders>
              <w:top w:val="nil"/>
              <w:left w:val="nil"/>
              <w:bottom w:val="single" w:sz="4" w:space="0" w:color="000000"/>
              <w:right w:val="single" w:sz="4" w:space="0" w:color="000000"/>
            </w:tcBorders>
            <w:vAlign w:val="center"/>
          </w:tcPr>
          <w:p w14:paraId="6F77CF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26C39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20CB8C13" w14:textId="77777777" w:rsidTr="00B72EA0">
        <w:tc>
          <w:tcPr>
            <w:tcW w:w="710" w:type="dxa"/>
            <w:vMerge/>
            <w:tcBorders>
              <w:left w:val="single" w:sz="4" w:space="0" w:color="00000A"/>
              <w:right w:val="single" w:sz="4" w:space="0" w:color="auto"/>
            </w:tcBorders>
          </w:tcPr>
          <w:p w14:paraId="7EB35ED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4B3AE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3543" w:type="dxa"/>
            <w:tcBorders>
              <w:top w:val="nil"/>
              <w:left w:val="single" w:sz="4" w:space="0" w:color="auto"/>
              <w:bottom w:val="single" w:sz="4" w:space="0" w:color="000000"/>
              <w:right w:val="single" w:sz="4" w:space="0" w:color="auto"/>
            </w:tcBorders>
            <w:vAlign w:val="center"/>
          </w:tcPr>
          <w:p w14:paraId="5B1F51B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MICROLIFE BP A50</w:t>
            </w:r>
          </w:p>
        </w:tc>
        <w:tc>
          <w:tcPr>
            <w:tcW w:w="1560" w:type="dxa"/>
            <w:tcBorders>
              <w:top w:val="single" w:sz="4" w:space="0" w:color="auto"/>
              <w:left w:val="single" w:sz="4" w:space="0" w:color="auto"/>
              <w:bottom w:val="single" w:sz="4" w:space="0" w:color="auto"/>
              <w:right w:val="single" w:sz="4" w:space="0" w:color="auto"/>
            </w:tcBorders>
            <w:vAlign w:val="center"/>
          </w:tcPr>
          <w:p w14:paraId="5B8E89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P-42-1-240/18</w:t>
            </w:r>
          </w:p>
        </w:tc>
        <w:tc>
          <w:tcPr>
            <w:tcW w:w="1559" w:type="dxa"/>
            <w:tcBorders>
              <w:top w:val="nil"/>
              <w:left w:val="nil"/>
              <w:bottom w:val="single" w:sz="4" w:space="0" w:color="000000"/>
              <w:right w:val="single" w:sz="4" w:space="0" w:color="000000"/>
            </w:tcBorders>
            <w:vAlign w:val="center"/>
          </w:tcPr>
          <w:p w14:paraId="064C89FB" w14:textId="2F63AB0A"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15624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47266913" w14:textId="77777777" w:rsidTr="00B72EA0">
        <w:tc>
          <w:tcPr>
            <w:tcW w:w="710" w:type="dxa"/>
            <w:vMerge/>
            <w:tcBorders>
              <w:left w:val="single" w:sz="4" w:space="0" w:color="00000A"/>
              <w:right w:val="single" w:sz="4" w:space="0" w:color="auto"/>
            </w:tcBorders>
          </w:tcPr>
          <w:p w14:paraId="3BC9779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FDA8A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3543" w:type="dxa"/>
            <w:tcBorders>
              <w:top w:val="nil"/>
              <w:left w:val="single" w:sz="4" w:space="0" w:color="auto"/>
              <w:bottom w:val="single" w:sz="4" w:space="0" w:color="000000"/>
              <w:right w:val="single" w:sz="4" w:space="0" w:color="auto"/>
            </w:tcBorders>
            <w:vAlign w:val="center"/>
          </w:tcPr>
          <w:p w14:paraId="303C15D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MICROLIFE BP A50</w:t>
            </w:r>
          </w:p>
        </w:tc>
        <w:tc>
          <w:tcPr>
            <w:tcW w:w="1560" w:type="dxa"/>
            <w:tcBorders>
              <w:top w:val="single" w:sz="4" w:space="0" w:color="auto"/>
              <w:left w:val="single" w:sz="4" w:space="0" w:color="auto"/>
              <w:bottom w:val="single" w:sz="4" w:space="0" w:color="auto"/>
              <w:right w:val="single" w:sz="4" w:space="0" w:color="auto"/>
            </w:tcBorders>
            <w:vAlign w:val="center"/>
          </w:tcPr>
          <w:p w14:paraId="0C1EA6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P-42-1-241/18</w:t>
            </w:r>
          </w:p>
        </w:tc>
        <w:tc>
          <w:tcPr>
            <w:tcW w:w="1559" w:type="dxa"/>
            <w:tcBorders>
              <w:top w:val="nil"/>
              <w:left w:val="nil"/>
              <w:bottom w:val="single" w:sz="4" w:space="0" w:color="000000"/>
              <w:right w:val="single" w:sz="4" w:space="0" w:color="000000"/>
            </w:tcBorders>
            <w:vAlign w:val="center"/>
          </w:tcPr>
          <w:p w14:paraId="0EEC54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7DE0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19E440F6" w14:textId="77777777" w:rsidTr="00B72EA0">
        <w:tc>
          <w:tcPr>
            <w:tcW w:w="710" w:type="dxa"/>
            <w:vMerge/>
            <w:tcBorders>
              <w:left w:val="single" w:sz="4" w:space="0" w:color="00000A"/>
              <w:right w:val="single" w:sz="4" w:space="0" w:color="auto"/>
            </w:tcBorders>
          </w:tcPr>
          <w:p w14:paraId="2799CBC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22A7A6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3543" w:type="dxa"/>
            <w:tcBorders>
              <w:top w:val="nil"/>
              <w:left w:val="single" w:sz="4" w:space="0" w:color="auto"/>
              <w:bottom w:val="single" w:sz="4" w:space="0" w:color="000000"/>
              <w:right w:val="single" w:sz="4" w:space="0" w:color="auto"/>
            </w:tcBorders>
            <w:vAlign w:val="center"/>
          </w:tcPr>
          <w:p w14:paraId="42A6088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MICROLIFE BP A50</w:t>
            </w:r>
          </w:p>
        </w:tc>
        <w:tc>
          <w:tcPr>
            <w:tcW w:w="1560" w:type="dxa"/>
            <w:tcBorders>
              <w:top w:val="single" w:sz="4" w:space="0" w:color="auto"/>
              <w:left w:val="single" w:sz="4" w:space="0" w:color="auto"/>
              <w:bottom w:val="single" w:sz="4" w:space="0" w:color="auto"/>
              <w:right w:val="single" w:sz="4" w:space="0" w:color="auto"/>
            </w:tcBorders>
            <w:vAlign w:val="center"/>
          </w:tcPr>
          <w:p w14:paraId="76A2C1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P-42-1-231/17</w:t>
            </w:r>
          </w:p>
        </w:tc>
        <w:tc>
          <w:tcPr>
            <w:tcW w:w="1559" w:type="dxa"/>
            <w:tcBorders>
              <w:top w:val="nil"/>
              <w:left w:val="nil"/>
              <w:bottom w:val="single" w:sz="4" w:space="0" w:color="000000"/>
              <w:right w:val="single" w:sz="4" w:space="0" w:color="000000"/>
            </w:tcBorders>
            <w:vAlign w:val="center"/>
          </w:tcPr>
          <w:p w14:paraId="5CF447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27266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2A48CCAE" w14:textId="77777777" w:rsidTr="00B72EA0">
        <w:tc>
          <w:tcPr>
            <w:tcW w:w="710" w:type="dxa"/>
            <w:vMerge/>
            <w:tcBorders>
              <w:left w:val="single" w:sz="4" w:space="0" w:color="00000A"/>
              <w:right w:val="single" w:sz="4" w:space="0" w:color="auto"/>
            </w:tcBorders>
          </w:tcPr>
          <w:p w14:paraId="649CD82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01E737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3543" w:type="dxa"/>
            <w:tcBorders>
              <w:top w:val="nil"/>
              <w:left w:val="single" w:sz="4" w:space="0" w:color="auto"/>
              <w:bottom w:val="single" w:sz="4" w:space="0" w:color="000000"/>
              <w:right w:val="single" w:sz="4" w:space="0" w:color="auto"/>
            </w:tcBorders>
            <w:vAlign w:val="center"/>
          </w:tcPr>
          <w:p w14:paraId="5B4087C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MICROLIFE BP A50</w:t>
            </w:r>
          </w:p>
        </w:tc>
        <w:tc>
          <w:tcPr>
            <w:tcW w:w="1560" w:type="dxa"/>
            <w:tcBorders>
              <w:top w:val="single" w:sz="4" w:space="0" w:color="auto"/>
              <w:left w:val="single" w:sz="4" w:space="0" w:color="auto"/>
              <w:bottom w:val="single" w:sz="4" w:space="0" w:color="auto"/>
              <w:right w:val="single" w:sz="4" w:space="0" w:color="auto"/>
            </w:tcBorders>
            <w:vAlign w:val="center"/>
          </w:tcPr>
          <w:p w14:paraId="55A4C3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P-42-1-232/17</w:t>
            </w:r>
          </w:p>
        </w:tc>
        <w:tc>
          <w:tcPr>
            <w:tcW w:w="1559" w:type="dxa"/>
            <w:tcBorders>
              <w:top w:val="nil"/>
              <w:left w:val="nil"/>
              <w:bottom w:val="single" w:sz="4" w:space="0" w:color="000000"/>
              <w:right w:val="single" w:sz="4" w:space="0" w:color="000000"/>
            </w:tcBorders>
            <w:vAlign w:val="center"/>
          </w:tcPr>
          <w:p w14:paraId="2CF709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23F3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792769D5" w14:textId="77777777" w:rsidTr="00B72EA0">
        <w:tc>
          <w:tcPr>
            <w:tcW w:w="710" w:type="dxa"/>
            <w:vMerge/>
            <w:tcBorders>
              <w:left w:val="single" w:sz="4" w:space="0" w:color="00000A"/>
              <w:right w:val="single" w:sz="4" w:space="0" w:color="auto"/>
            </w:tcBorders>
          </w:tcPr>
          <w:p w14:paraId="45E100F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EE97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3543" w:type="dxa"/>
            <w:tcBorders>
              <w:top w:val="nil"/>
              <w:left w:val="single" w:sz="4" w:space="0" w:color="auto"/>
              <w:bottom w:val="single" w:sz="4" w:space="0" w:color="000000"/>
              <w:right w:val="single" w:sz="4" w:space="0" w:color="auto"/>
            </w:tcBorders>
            <w:vAlign w:val="center"/>
          </w:tcPr>
          <w:p w14:paraId="533194E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3029BA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P-42-1-189/11</w:t>
            </w:r>
          </w:p>
        </w:tc>
        <w:tc>
          <w:tcPr>
            <w:tcW w:w="1559" w:type="dxa"/>
            <w:tcBorders>
              <w:top w:val="nil"/>
              <w:left w:val="nil"/>
              <w:bottom w:val="single" w:sz="4" w:space="0" w:color="000000"/>
              <w:right w:val="single" w:sz="4" w:space="0" w:color="000000"/>
            </w:tcBorders>
            <w:vAlign w:val="center"/>
          </w:tcPr>
          <w:p w14:paraId="4BF611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A08A8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2AB52138" w14:textId="77777777" w:rsidTr="00B72EA0">
        <w:tc>
          <w:tcPr>
            <w:tcW w:w="710" w:type="dxa"/>
            <w:vMerge/>
            <w:tcBorders>
              <w:left w:val="single" w:sz="4" w:space="0" w:color="00000A"/>
              <w:right w:val="single" w:sz="4" w:space="0" w:color="auto"/>
            </w:tcBorders>
          </w:tcPr>
          <w:p w14:paraId="7813FAC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887B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47</w:t>
            </w:r>
          </w:p>
        </w:tc>
        <w:tc>
          <w:tcPr>
            <w:tcW w:w="3543" w:type="dxa"/>
            <w:tcBorders>
              <w:top w:val="nil"/>
              <w:left w:val="single" w:sz="4" w:space="0" w:color="auto"/>
              <w:bottom w:val="single" w:sz="4" w:space="0" w:color="000000"/>
              <w:right w:val="single" w:sz="4" w:space="0" w:color="auto"/>
            </w:tcBorders>
            <w:vAlign w:val="center"/>
          </w:tcPr>
          <w:p w14:paraId="5BF434C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4298AB6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P-42-1-215/15</w:t>
            </w:r>
          </w:p>
        </w:tc>
        <w:tc>
          <w:tcPr>
            <w:tcW w:w="1559" w:type="dxa"/>
            <w:tcBorders>
              <w:top w:val="nil"/>
              <w:left w:val="nil"/>
              <w:bottom w:val="single" w:sz="4" w:space="0" w:color="000000"/>
              <w:right w:val="single" w:sz="4" w:space="0" w:color="000000"/>
            </w:tcBorders>
            <w:vAlign w:val="center"/>
          </w:tcPr>
          <w:p w14:paraId="75F364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70FD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4C13B57C" w14:textId="77777777" w:rsidTr="00B72EA0">
        <w:tc>
          <w:tcPr>
            <w:tcW w:w="710" w:type="dxa"/>
            <w:vMerge/>
            <w:tcBorders>
              <w:left w:val="single" w:sz="4" w:space="0" w:color="00000A"/>
              <w:right w:val="single" w:sz="4" w:space="0" w:color="auto"/>
            </w:tcBorders>
          </w:tcPr>
          <w:p w14:paraId="01C836E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8EF73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48</w:t>
            </w:r>
          </w:p>
        </w:tc>
        <w:tc>
          <w:tcPr>
            <w:tcW w:w="3543" w:type="dxa"/>
            <w:tcBorders>
              <w:top w:val="nil"/>
              <w:left w:val="single" w:sz="4" w:space="0" w:color="auto"/>
              <w:bottom w:val="single" w:sz="4" w:space="0" w:color="000000"/>
              <w:right w:val="single" w:sz="4" w:space="0" w:color="auto"/>
            </w:tcBorders>
            <w:vAlign w:val="center"/>
          </w:tcPr>
          <w:p w14:paraId="1520240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0D1257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P-42-1-216/15</w:t>
            </w:r>
          </w:p>
        </w:tc>
        <w:tc>
          <w:tcPr>
            <w:tcW w:w="1559" w:type="dxa"/>
            <w:tcBorders>
              <w:top w:val="nil"/>
              <w:left w:val="nil"/>
              <w:bottom w:val="single" w:sz="4" w:space="0" w:color="000000"/>
              <w:right w:val="single" w:sz="4" w:space="0" w:color="000000"/>
            </w:tcBorders>
            <w:vAlign w:val="center"/>
          </w:tcPr>
          <w:p w14:paraId="13A1ED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15C4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59AAB9C" w14:textId="77777777" w:rsidTr="00B72EA0">
        <w:tc>
          <w:tcPr>
            <w:tcW w:w="710" w:type="dxa"/>
            <w:vMerge/>
            <w:tcBorders>
              <w:left w:val="single" w:sz="4" w:space="0" w:color="00000A"/>
              <w:right w:val="single" w:sz="4" w:space="0" w:color="auto"/>
            </w:tcBorders>
          </w:tcPr>
          <w:p w14:paraId="2B26264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97F9B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49</w:t>
            </w:r>
          </w:p>
        </w:tc>
        <w:tc>
          <w:tcPr>
            <w:tcW w:w="3543" w:type="dxa"/>
            <w:tcBorders>
              <w:top w:val="nil"/>
              <w:left w:val="single" w:sz="4" w:space="0" w:color="auto"/>
              <w:bottom w:val="single" w:sz="4" w:space="0" w:color="000000"/>
              <w:right w:val="single" w:sz="4" w:space="0" w:color="auto"/>
            </w:tcBorders>
            <w:vAlign w:val="center"/>
          </w:tcPr>
          <w:p w14:paraId="6E52CB1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794669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P-42-1-217/15</w:t>
            </w:r>
          </w:p>
        </w:tc>
        <w:tc>
          <w:tcPr>
            <w:tcW w:w="1559" w:type="dxa"/>
            <w:tcBorders>
              <w:top w:val="nil"/>
              <w:left w:val="nil"/>
              <w:bottom w:val="single" w:sz="4" w:space="0" w:color="000000"/>
              <w:right w:val="single" w:sz="4" w:space="0" w:color="000000"/>
            </w:tcBorders>
            <w:vAlign w:val="center"/>
          </w:tcPr>
          <w:p w14:paraId="1D3CEC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552D3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3C6FE831" w14:textId="77777777" w:rsidTr="00B72EA0">
        <w:tc>
          <w:tcPr>
            <w:tcW w:w="710" w:type="dxa"/>
            <w:vMerge/>
            <w:tcBorders>
              <w:left w:val="single" w:sz="4" w:space="0" w:color="00000A"/>
              <w:right w:val="single" w:sz="4" w:space="0" w:color="auto"/>
            </w:tcBorders>
          </w:tcPr>
          <w:p w14:paraId="69B6435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041EE8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50</w:t>
            </w:r>
          </w:p>
        </w:tc>
        <w:tc>
          <w:tcPr>
            <w:tcW w:w="3543" w:type="dxa"/>
            <w:tcBorders>
              <w:top w:val="nil"/>
              <w:left w:val="single" w:sz="4" w:space="0" w:color="auto"/>
              <w:bottom w:val="single" w:sz="4" w:space="0" w:color="000000"/>
              <w:right w:val="single" w:sz="4" w:space="0" w:color="auto"/>
            </w:tcBorders>
            <w:vAlign w:val="center"/>
          </w:tcPr>
          <w:p w14:paraId="4C691C1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776797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P-42-1-242/18</w:t>
            </w:r>
          </w:p>
        </w:tc>
        <w:tc>
          <w:tcPr>
            <w:tcW w:w="1559" w:type="dxa"/>
            <w:tcBorders>
              <w:top w:val="nil"/>
              <w:left w:val="nil"/>
              <w:bottom w:val="single" w:sz="4" w:space="0" w:color="000000"/>
              <w:right w:val="single" w:sz="4" w:space="0" w:color="000000"/>
            </w:tcBorders>
            <w:vAlign w:val="center"/>
          </w:tcPr>
          <w:p w14:paraId="5C1E12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8B5AB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7F0E8AAD" w14:textId="77777777" w:rsidTr="00B72EA0">
        <w:tc>
          <w:tcPr>
            <w:tcW w:w="710" w:type="dxa"/>
            <w:vMerge/>
            <w:tcBorders>
              <w:left w:val="single" w:sz="4" w:space="0" w:color="00000A"/>
              <w:right w:val="single" w:sz="4" w:space="0" w:color="auto"/>
            </w:tcBorders>
          </w:tcPr>
          <w:p w14:paraId="2C2B6AC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8AD33D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51</w:t>
            </w:r>
          </w:p>
        </w:tc>
        <w:tc>
          <w:tcPr>
            <w:tcW w:w="3543" w:type="dxa"/>
            <w:tcBorders>
              <w:top w:val="nil"/>
              <w:left w:val="single" w:sz="4" w:space="0" w:color="auto"/>
              <w:bottom w:val="single" w:sz="4" w:space="0" w:color="000000"/>
              <w:right w:val="single" w:sz="4" w:space="0" w:color="auto"/>
            </w:tcBorders>
            <w:vAlign w:val="center"/>
          </w:tcPr>
          <w:p w14:paraId="47AB3C4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0F34B3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P-42-1-244/19</w:t>
            </w:r>
          </w:p>
        </w:tc>
        <w:tc>
          <w:tcPr>
            <w:tcW w:w="1559" w:type="dxa"/>
            <w:tcBorders>
              <w:top w:val="nil"/>
              <w:left w:val="nil"/>
              <w:bottom w:val="single" w:sz="4" w:space="0" w:color="000000"/>
              <w:right w:val="single" w:sz="4" w:space="0" w:color="000000"/>
            </w:tcBorders>
            <w:vAlign w:val="center"/>
          </w:tcPr>
          <w:p w14:paraId="73DD06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150425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022052F0" w14:textId="77777777" w:rsidTr="00B72EA0">
        <w:tc>
          <w:tcPr>
            <w:tcW w:w="710" w:type="dxa"/>
            <w:vMerge/>
            <w:tcBorders>
              <w:left w:val="single" w:sz="4" w:space="0" w:color="00000A"/>
              <w:right w:val="single" w:sz="4" w:space="0" w:color="auto"/>
            </w:tcBorders>
          </w:tcPr>
          <w:p w14:paraId="6BEB051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22EF42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52</w:t>
            </w:r>
          </w:p>
        </w:tc>
        <w:tc>
          <w:tcPr>
            <w:tcW w:w="3543" w:type="dxa"/>
            <w:tcBorders>
              <w:top w:val="nil"/>
              <w:left w:val="single" w:sz="4" w:space="0" w:color="auto"/>
              <w:bottom w:val="single" w:sz="4" w:space="0" w:color="000000"/>
              <w:right w:val="single" w:sz="4" w:space="0" w:color="auto"/>
            </w:tcBorders>
            <w:vAlign w:val="center"/>
          </w:tcPr>
          <w:p w14:paraId="4E589FC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38F696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P-42-1-245/19</w:t>
            </w:r>
          </w:p>
        </w:tc>
        <w:tc>
          <w:tcPr>
            <w:tcW w:w="1559" w:type="dxa"/>
            <w:tcBorders>
              <w:top w:val="nil"/>
              <w:left w:val="nil"/>
              <w:bottom w:val="single" w:sz="4" w:space="0" w:color="000000"/>
              <w:right w:val="single" w:sz="4" w:space="0" w:color="000000"/>
            </w:tcBorders>
            <w:vAlign w:val="center"/>
          </w:tcPr>
          <w:p w14:paraId="670898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FC98C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31C80A53" w14:textId="77777777" w:rsidTr="00B72EA0">
        <w:tc>
          <w:tcPr>
            <w:tcW w:w="710" w:type="dxa"/>
            <w:vMerge/>
            <w:tcBorders>
              <w:left w:val="single" w:sz="4" w:space="0" w:color="00000A"/>
              <w:right w:val="single" w:sz="4" w:space="0" w:color="auto"/>
            </w:tcBorders>
          </w:tcPr>
          <w:p w14:paraId="2D1A706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A5696C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53</w:t>
            </w:r>
          </w:p>
        </w:tc>
        <w:tc>
          <w:tcPr>
            <w:tcW w:w="3543" w:type="dxa"/>
            <w:tcBorders>
              <w:top w:val="nil"/>
              <w:left w:val="single" w:sz="4" w:space="0" w:color="auto"/>
              <w:bottom w:val="single" w:sz="4" w:space="0" w:color="000000"/>
              <w:right w:val="single" w:sz="4" w:space="0" w:color="auto"/>
            </w:tcBorders>
            <w:vAlign w:val="center"/>
          </w:tcPr>
          <w:p w14:paraId="16E42B9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4A68EF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P-42-1-246/19</w:t>
            </w:r>
          </w:p>
        </w:tc>
        <w:tc>
          <w:tcPr>
            <w:tcW w:w="1559" w:type="dxa"/>
            <w:tcBorders>
              <w:top w:val="nil"/>
              <w:left w:val="nil"/>
              <w:bottom w:val="single" w:sz="4" w:space="0" w:color="000000"/>
              <w:right w:val="single" w:sz="4" w:space="0" w:color="000000"/>
            </w:tcBorders>
            <w:vAlign w:val="center"/>
          </w:tcPr>
          <w:p w14:paraId="36BEFB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7D216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D4CBE67" w14:textId="77777777" w:rsidTr="00B72EA0">
        <w:tc>
          <w:tcPr>
            <w:tcW w:w="710" w:type="dxa"/>
            <w:vMerge/>
            <w:tcBorders>
              <w:left w:val="single" w:sz="4" w:space="0" w:color="00000A"/>
              <w:right w:val="single" w:sz="4" w:space="0" w:color="auto"/>
            </w:tcBorders>
          </w:tcPr>
          <w:p w14:paraId="6240F10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06AD84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54</w:t>
            </w:r>
          </w:p>
        </w:tc>
        <w:tc>
          <w:tcPr>
            <w:tcW w:w="3543" w:type="dxa"/>
            <w:tcBorders>
              <w:top w:val="nil"/>
              <w:left w:val="single" w:sz="4" w:space="0" w:color="auto"/>
              <w:bottom w:val="single" w:sz="4" w:space="0" w:color="000000"/>
              <w:right w:val="single" w:sz="4" w:space="0" w:color="auto"/>
            </w:tcBorders>
            <w:vAlign w:val="center"/>
          </w:tcPr>
          <w:p w14:paraId="4DF813F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412345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P-42-1-247/19</w:t>
            </w:r>
          </w:p>
        </w:tc>
        <w:tc>
          <w:tcPr>
            <w:tcW w:w="1559" w:type="dxa"/>
            <w:tcBorders>
              <w:top w:val="nil"/>
              <w:left w:val="nil"/>
              <w:bottom w:val="single" w:sz="4" w:space="0" w:color="000000"/>
              <w:right w:val="single" w:sz="4" w:space="0" w:color="000000"/>
            </w:tcBorders>
            <w:vAlign w:val="center"/>
          </w:tcPr>
          <w:p w14:paraId="012088C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82C79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7CC3F6E3" w14:textId="77777777" w:rsidTr="00B72EA0">
        <w:tc>
          <w:tcPr>
            <w:tcW w:w="710" w:type="dxa"/>
            <w:vMerge/>
            <w:tcBorders>
              <w:left w:val="single" w:sz="4" w:space="0" w:color="00000A"/>
              <w:right w:val="single" w:sz="4" w:space="0" w:color="auto"/>
            </w:tcBorders>
          </w:tcPr>
          <w:p w14:paraId="4431388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F536FD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55</w:t>
            </w:r>
          </w:p>
        </w:tc>
        <w:tc>
          <w:tcPr>
            <w:tcW w:w="3543" w:type="dxa"/>
            <w:tcBorders>
              <w:top w:val="nil"/>
              <w:left w:val="single" w:sz="4" w:space="0" w:color="auto"/>
              <w:bottom w:val="single" w:sz="4" w:space="0" w:color="000000"/>
              <w:right w:val="single" w:sz="4" w:space="0" w:color="auto"/>
            </w:tcBorders>
            <w:vAlign w:val="center"/>
          </w:tcPr>
          <w:p w14:paraId="2EF62CD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35226A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P-42-1-248/19</w:t>
            </w:r>
          </w:p>
        </w:tc>
        <w:tc>
          <w:tcPr>
            <w:tcW w:w="1559" w:type="dxa"/>
            <w:tcBorders>
              <w:top w:val="nil"/>
              <w:left w:val="nil"/>
              <w:bottom w:val="single" w:sz="4" w:space="0" w:color="000000"/>
              <w:right w:val="single" w:sz="4" w:space="0" w:color="000000"/>
            </w:tcBorders>
            <w:vAlign w:val="center"/>
          </w:tcPr>
          <w:p w14:paraId="045AA8C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5099C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5CAE58AC" w14:textId="77777777" w:rsidTr="00B72EA0">
        <w:tc>
          <w:tcPr>
            <w:tcW w:w="710" w:type="dxa"/>
            <w:vMerge/>
            <w:tcBorders>
              <w:left w:val="single" w:sz="4" w:space="0" w:color="00000A"/>
              <w:right w:val="single" w:sz="4" w:space="0" w:color="auto"/>
            </w:tcBorders>
          </w:tcPr>
          <w:p w14:paraId="04E3602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1EB504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56</w:t>
            </w:r>
          </w:p>
        </w:tc>
        <w:tc>
          <w:tcPr>
            <w:tcW w:w="3543" w:type="dxa"/>
            <w:tcBorders>
              <w:top w:val="nil"/>
              <w:left w:val="single" w:sz="4" w:space="0" w:color="auto"/>
              <w:bottom w:val="single" w:sz="4" w:space="0" w:color="000000"/>
              <w:right w:val="single" w:sz="4" w:space="0" w:color="auto"/>
            </w:tcBorders>
            <w:vAlign w:val="center"/>
          </w:tcPr>
          <w:p w14:paraId="5B7313B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68C883E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P-42-1-249/19</w:t>
            </w:r>
          </w:p>
        </w:tc>
        <w:tc>
          <w:tcPr>
            <w:tcW w:w="1559" w:type="dxa"/>
            <w:tcBorders>
              <w:top w:val="nil"/>
              <w:left w:val="nil"/>
              <w:bottom w:val="single" w:sz="4" w:space="0" w:color="000000"/>
              <w:right w:val="single" w:sz="4" w:space="0" w:color="000000"/>
            </w:tcBorders>
            <w:vAlign w:val="center"/>
          </w:tcPr>
          <w:p w14:paraId="6F7A5EF5" w14:textId="1DA5733B"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99D5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F604F7E" w14:textId="77777777" w:rsidTr="00B72EA0">
        <w:tc>
          <w:tcPr>
            <w:tcW w:w="710" w:type="dxa"/>
            <w:vMerge/>
            <w:tcBorders>
              <w:left w:val="single" w:sz="4" w:space="0" w:color="00000A"/>
              <w:right w:val="single" w:sz="4" w:space="0" w:color="auto"/>
            </w:tcBorders>
          </w:tcPr>
          <w:p w14:paraId="278CB31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BBEABA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57</w:t>
            </w:r>
          </w:p>
        </w:tc>
        <w:tc>
          <w:tcPr>
            <w:tcW w:w="3543" w:type="dxa"/>
            <w:tcBorders>
              <w:top w:val="nil"/>
              <w:left w:val="single" w:sz="4" w:space="0" w:color="auto"/>
              <w:bottom w:val="single" w:sz="4" w:space="0" w:color="000000"/>
              <w:right w:val="single" w:sz="4" w:space="0" w:color="auto"/>
            </w:tcBorders>
            <w:vAlign w:val="center"/>
          </w:tcPr>
          <w:p w14:paraId="3CCC18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7CC1E59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P-42-1-250/19</w:t>
            </w:r>
          </w:p>
        </w:tc>
        <w:tc>
          <w:tcPr>
            <w:tcW w:w="1559" w:type="dxa"/>
            <w:tcBorders>
              <w:top w:val="nil"/>
              <w:left w:val="nil"/>
              <w:bottom w:val="single" w:sz="4" w:space="0" w:color="000000"/>
              <w:right w:val="single" w:sz="4" w:space="0" w:color="000000"/>
            </w:tcBorders>
            <w:vAlign w:val="center"/>
          </w:tcPr>
          <w:p w14:paraId="359266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C673B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4060C5C2" w14:textId="77777777" w:rsidTr="00B72EA0">
        <w:tc>
          <w:tcPr>
            <w:tcW w:w="710" w:type="dxa"/>
            <w:vMerge/>
            <w:tcBorders>
              <w:left w:val="single" w:sz="4" w:space="0" w:color="00000A"/>
              <w:right w:val="single" w:sz="4" w:space="0" w:color="auto"/>
            </w:tcBorders>
          </w:tcPr>
          <w:p w14:paraId="1CD66EC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9640E7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58</w:t>
            </w:r>
          </w:p>
        </w:tc>
        <w:tc>
          <w:tcPr>
            <w:tcW w:w="3543" w:type="dxa"/>
            <w:tcBorders>
              <w:top w:val="nil"/>
              <w:left w:val="single" w:sz="4" w:space="0" w:color="auto"/>
              <w:bottom w:val="single" w:sz="4" w:space="0" w:color="000000"/>
              <w:right w:val="single" w:sz="4" w:space="0" w:color="auto"/>
            </w:tcBorders>
            <w:vAlign w:val="center"/>
          </w:tcPr>
          <w:p w14:paraId="3E8B22E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7AC7AD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P-42-1-251/19</w:t>
            </w:r>
          </w:p>
        </w:tc>
        <w:tc>
          <w:tcPr>
            <w:tcW w:w="1559" w:type="dxa"/>
            <w:tcBorders>
              <w:top w:val="nil"/>
              <w:left w:val="nil"/>
              <w:bottom w:val="single" w:sz="4" w:space="0" w:color="000000"/>
              <w:right w:val="single" w:sz="4" w:space="0" w:color="000000"/>
            </w:tcBorders>
            <w:vAlign w:val="center"/>
          </w:tcPr>
          <w:p w14:paraId="594776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59E2E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76EE082E" w14:textId="77777777" w:rsidTr="00B72EA0">
        <w:tc>
          <w:tcPr>
            <w:tcW w:w="710" w:type="dxa"/>
            <w:vMerge/>
            <w:tcBorders>
              <w:left w:val="single" w:sz="4" w:space="0" w:color="00000A"/>
              <w:right w:val="single" w:sz="4" w:space="0" w:color="auto"/>
            </w:tcBorders>
          </w:tcPr>
          <w:p w14:paraId="5B8F770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9D5E8F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59</w:t>
            </w:r>
          </w:p>
        </w:tc>
        <w:tc>
          <w:tcPr>
            <w:tcW w:w="3543" w:type="dxa"/>
            <w:tcBorders>
              <w:top w:val="nil"/>
              <w:left w:val="single" w:sz="4" w:space="0" w:color="auto"/>
              <w:bottom w:val="single" w:sz="4" w:space="0" w:color="000000"/>
              <w:right w:val="single" w:sz="4" w:space="0" w:color="auto"/>
            </w:tcBorders>
            <w:vAlign w:val="center"/>
          </w:tcPr>
          <w:p w14:paraId="0E56FFA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3A9AA5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P-42-1-252/19</w:t>
            </w:r>
          </w:p>
        </w:tc>
        <w:tc>
          <w:tcPr>
            <w:tcW w:w="1559" w:type="dxa"/>
            <w:tcBorders>
              <w:top w:val="nil"/>
              <w:left w:val="nil"/>
              <w:bottom w:val="single" w:sz="4" w:space="0" w:color="000000"/>
              <w:right w:val="single" w:sz="4" w:space="0" w:color="000000"/>
            </w:tcBorders>
            <w:vAlign w:val="center"/>
          </w:tcPr>
          <w:p w14:paraId="59BE89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BA80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1891D6FB" w14:textId="77777777" w:rsidTr="00B72EA0">
        <w:tc>
          <w:tcPr>
            <w:tcW w:w="710" w:type="dxa"/>
            <w:vMerge/>
            <w:tcBorders>
              <w:left w:val="single" w:sz="4" w:space="0" w:color="00000A"/>
              <w:right w:val="single" w:sz="4" w:space="0" w:color="auto"/>
            </w:tcBorders>
          </w:tcPr>
          <w:p w14:paraId="24BCB69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6B5654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60</w:t>
            </w:r>
          </w:p>
        </w:tc>
        <w:tc>
          <w:tcPr>
            <w:tcW w:w="3543" w:type="dxa"/>
            <w:tcBorders>
              <w:top w:val="nil"/>
              <w:left w:val="single" w:sz="4" w:space="0" w:color="auto"/>
              <w:bottom w:val="single" w:sz="4" w:space="0" w:color="000000"/>
              <w:right w:val="single" w:sz="4" w:space="0" w:color="auto"/>
            </w:tcBorders>
            <w:vAlign w:val="center"/>
          </w:tcPr>
          <w:p w14:paraId="27FBCF0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024319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P-42-1-253/19</w:t>
            </w:r>
          </w:p>
        </w:tc>
        <w:tc>
          <w:tcPr>
            <w:tcW w:w="1559" w:type="dxa"/>
            <w:tcBorders>
              <w:top w:val="nil"/>
              <w:left w:val="nil"/>
              <w:bottom w:val="single" w:sz="4" w:space="0" w:color="000000"/>
              <w:right w:val="single" w:sz="4" w:space="0" w:color="000000"/>
            </w:tcBorders>
            <w:vAlign w:val="center"/>
          </w:tcPr>
          <w:p w14:paraId="633B5B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74476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58E1EA95" w14:textId="77777777" w:rsidTr="00B72EA0">
        <w:tc>
          <w:tcPr>
            <w:tcW w:w="710" w:type="dxa"/>
            <w:vMerge/>
            <w:tcBorders>
              <w:left w:val="single" w:sz="4" w:space="0" w:color="00000A"/>
              <w:right w:val="single" w:sz="4" w:space="0" w:color="auto"/>
            </w:tcBorders>
          </w:tcPr>
          <w:p w14:paraId="2DF1200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671D1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61</w:t>
            </w:r>
          </w:p>
        </w:tc>
        <w:tc>
          <w:tcPr>
            <w:tcW w:w="3543" w:type="dxa"/>
            <w:tcBorders>
              <w:top w:val="nil"/>
              <w:left w:val="single" w:sz="4" w:space="0" w:color="auto"/>
              <w:bottom w:val="single" w:sz="4" w:space="0" w:color="000000"/>
              <w:right w:val="single" w:sz="4" w:space="0" w:color="auto"/>
            </w:tcBorders>
            <w:vAlign w:val="center"/>
          </w:tcPr>
          <w:p w14:paraId="0CD2CB3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0DCA3B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P-42-1-254/19</w:t>
            </w:r>
          </w:p>
        </w:tc>
        <w:tc>
          <w:tcPr>
            <w:tcW w:w="1559" w:type="dxa"/>
            <w:tcBorders>
              <w:top w:val="nil"/>
              <w:left w:val="nil"/>
              <w:bottom w:val="single" w:sz="4" w:space="0" w:color="000000"/>
              <w:right w:val="single" w:sz="4" w:space="0" w:color="000000"/>
            </w:tcBorders>
            <w:vAlign w:val="center"/>
          </w:tcPr>
          <w:p w14:paraId="226A73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8D545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904C06D" w14:textId="77777777" w:rsidTr="00B72EA0">
        <w:tc>
          <w:tcPr>
            <w:tcW w:w="710" w:type="dxa"/>
            <w:vMerge/>
            <w:tcBorders>
              <w:left w:val="single" w:sz="4" w:space="0" w:color="00000A"/>
              <w:right w:val="single" w:sz="4" w:space="0" w:color="auto"/>
            </w:tcBorders>
          </w:tcPr>
          <w:p w14:paraId="6DF13E6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F4D5C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62</w:t>
            </w:r>
          </w:p>
        </w:tc>
        <w:tc>
          <w:tcPr>
            <w:tcW w:w="3543" w:type="dxa"/>
            <w:tcBorders>
              <w:top w:val="nil"/>
              <w:left w:val="single" w:sz="4" w:space="0" w:color="auto"/>
              <w:bottom w:val="single" w:sz="4" w:space="0" w:color="000000"/>
              <w:right w:val="single" w:sz="4" w:space="0" w:color="auto"/>
            </w:tcBorders>
            <w:vAlign w:val="center"/>
          </w:tcPr>
          <w:p w14:paraId="7DBB23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0F5042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P-42-1-260/21</w:t>
            </w:r>
          </w:p>
        </w:tc>
        <w:tc>
          <w:tcPr>
            <w:tcW w:w="1559" w:type="dxa"/>
            <w:tcBorders>
              <w:top w:val="nil"/>
              <w:left w:val="nil"/>
              <w:bottom w:val="single" w:sz="4" w:space="0" w:color="000000"/>
              <w:right w:val="single" w:sz="4" w:space="0" w:color="000000"/>
            </w:tcBorders>
            <w:vAlign w:val="center"/>
          </w:tcPr>
          <w:p w14:paraId="1512086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FD9FE7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A27D757" w14:textId="77777777" w:rsidTr="00B72EA0">
        <w:tc>
          <w:tcPr>
            <w:tcW w:w="710" w:type="dxa"/>
            <w:vMerge/>
            <w:tcBorders>
              <w:left w:val="single" w:sz="4" w:space="0" w:color="00000A"/>
              <w:right w:val="single" w:sz="4" w:space="0" w:color="auto"/>
            </w:tcBorders>
          </w:tcPr>
          <w:p w14:paraId="6656E64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ECDBD2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63</w:t>
            </w:r>
          </w:p>
        </w:tc>
        <w:tc>
          <w:tcPr>
            <w:tcW w:w="3543" w:type="dxa"/>
            <w:tcBorders>
              <w:top w:val="nil"/>
              <w:left w:val="single" w:sz="4" w:space="0" w:color="auto"/>
              <w:bottom w:val="single" w:sz="4" w:space="0" w:color="000000"/>
              <w:right w:val="single" w:sz="4" w:space="0" w:color="auto"/>
            </w:tcBorders>
            <w:vAlign w:val="center"/>
          </w:tcPr>
          <w:p w14:paraId="25DDC52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47E1300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P-42-1-261/22</w:t>
            </w:r>
          </w:p>
        </w:tc>
        <w:tc>
          <w:tcPr>
            <w:tcW w:w="1559" w:type="dxa"/>
            <w:tcBorders>
              <w:top w:val="nil"/>
              <w:left w:val="nil"/>
              <w:bottom w:val="single" w:sz="4" w:space="0" w:color="000000"/>
              <w:right w:val="single" w:sz="4" w:space="0" w:color="000000"/>
            </w:tcBorders>
            <w:vAlign w:val="center"/>
          </w:tcPr>
          <w:p w14:paraId="24FD36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11FD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2AB48D79" w14:textId="77777777" w:rsidTr="00B72EA0">
        <w:tc>
          <w:tcPr>
            <w:tcW w:w="710" w:type="dxa"/>
            <w:vMerge/>
            <w:tcBorders>
              <w:left w:val="single" w:sz="4" w:space="0" w:color="00000A"/>
              <w:right w:val="single" w:sz="4" w:space="0" w:color="auto"/>
            </w:tcBorders>
          </w:tcPr>
          <w:p w14:paraId="757CF8F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668568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64</w:t>
            </w:r>
          </w:p>
        </w:tc>
        <w:tc>
          <w:tcPr>
            <w:tcW w:w="3543" w:type="dxa"/>
            <w:tcBorders>
              <w:top w:val="nil"/>
              <w:left w:val="single" w:sz="4" w:space="0" w:color="auto"/>
              <w:bottom w:val="single" w:sz="4" w:space="0" w:color="000000"/>
              <w:right w:val="single" w:sz="4" w:space="0" w:color="auto"/>
            </w:tcBorders>
            <w:vAlign w:val="center"/>
          </w:tcPr>
          <w:p w14:paraId="7BCC4C6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679D44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P-42-1-262/22</w:t>
            </w:r>
          </w:p>
        </w:tc>
        <w:tc>
          <w:tcPr>
            <w:tcW w:w="1559" w:type="dxa"/>
            <w:tcBorders>
              <w:top w:val="nil"/>
              <w:left w:val="nil"/>
              <w:bottom w:val="single" w:sz="4" w:space="0" w:color="000000"/>
              <w:right w:val="single" w:sz="4" w:space="0" w:color="000000"/>
            </w:tcBorders>
            <w:vAlign w:val="center"/>
          </w:tcPr>
          <w:p w14:paraId="1768E7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8E78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26DE4DE2" w14:textId="77777777" w:rsidTr="00B72EA0">
        <w:tc>
          <w:tcPr>
            <w:tcW w:w="710" w:type="dxa"/>
            <w:vMerge/>
            <w:tcBorders>
              <w:left w:val="single" w:sz="4" w:space="0" w:color="00000A"/>
              <w:right w:val="single" w:sz="4" w:space="0" w:color="auto"/>
            </w:tcBorders>
          </w:tcPr>
          <w:p w14:paraId="6BA42E4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490330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65</w:t>
            </w:r>
          </w:p>
        </w:tc>
        <w:tc>
          <w:tcPr>
            <w:tcW w:w="3543" w:type="dxa"/>
            <w:tcBorders>
              <w:top w:val="nil"/>
              <w:left w:val="single" w:sz="4" w:space="0" w:color="auto"/>
              <w:bottom w:val="single" w:sz="4" w:space="0" w:color="000000"/>
              <w:right w:val="single" w:sz="4" w:space="0" w:color="auto"/>
            </w:tcBorders>
            <w:vAlign w:val="center"/>
          </w:tcPr>
          <w:p w14:paraId="7B02A0A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2ED941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P-42-1-263/22</w:t>
            </w:r>
          </w:p>
        </w:tc>
        <w:tc>
          <w:tcPr>
            <w:tcW w:w="1559" w:type="dxa"/>
            <w:tcBorders>
              <w:top w:val="nil"/>
              <w:left w:val="nil"/>
              <w:bottom w:val="single" w:sz="4" w:space="0" w:color="000000"/>
              <w:right w:val="single" w:sz="4" w:space="0" w:color="000000"/>
            </w:tcBorders>
            <w:vAlign w:val="center"/>
          </w:tcPr>
          <w:p w14:paraId="5FBEB6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25FF8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569146E2" w14:textId="77777777" w:rsidTr="00B72EA0">
        <w:tc>
          <w:tcPr>
            <w:tcW w:w="710" w:type="dxa"/>
            <w:vMerge/>
            <w:tcBorders>
              <w:left w:val="single" w:sz="4" w:space="0" w:color="00000A"/>
              <w:right w:val="single" w:sz="4" w:space="0" w:color="auto"/>
            </w:tcBorders>
          </w:tcPr>
          <w:p w14:paraId="395E952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C8C6F3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66</w:t>
            </w:r>
          </w:p>
        </w:tc>
        <w:tc>
          <w:tcPr>
            <w:tcW w:w="3543" w:type="dxa"/>
            <w:tcBorders>
              <w:top w:val="nil"/>
              <w:left w:val="single" w:sz="4" w:space="0" w:color="auto"/>
              <w:bottom w:val="single" w:sz="4" w:space="0" w:color="000000"/>
              <w:right w:val="single" w:sz="4" w:space="0" w:color="auto"/>
            </w:tcBorders>
            <w:vAlign w:val="center"/>
          </w:tcPr>
          <w:p w14:paraId="3292F1A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4A4DBD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P-42-1-264/22</w:t>
            </w:r>
          </w:p>
        </w:tc>
        <w:tc>
          <w:tcPr>
            <w:tcW w:w="1559" w:type="dxa"/>
            <w:tcBorders>
              <w:top w:val="nil"/>
              <w:left w:val="nil"/>
              <w:bottom w:val="single" w:sz="4" w:space="0" w:color="000000"/>
              <w:right w:val="single" w:sz="4" w:space="0" w:color="000000"/>
            </w:tcBorders>
            <w:vAlign w:val="center"/>
          </w:tcPr>
          <w:p w14:paraId="23615C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1E9D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35F189B1" w14:textId="77777777" w:rsidTr="00B72EA0">
        <w:tc>
          <w:tcPr>
            <w:tcW w:w="710" w:type="dxa"/>
            <w:vMerge/>
            <w:tcBorders>
              <w:left w:val="single" w:sz="4" w:space="0" w:color="00000A"/>
              <w:right w:val="single" w:sz="4" w:space="0" w:color="auto"/>
            </w:tcBorders>
          </w:tcPr>
          <w:p w14:paraId="1E59247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CD7E2C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67</w:t>
            </w:r>
          </w:p>
        </w:tc>
        <w:tc>
          <w:tcPr>
            <w:tcW w:w="3543" w:type="dxa"/>
            <w:tcBorders>
              <w:top w:val="nil"/>
              <w:left w:val="single" w:sz="4" w:space="0" w:color="auto"/>
              <w:bottom w:val="single" w:sz="4" w:space="0" w:color="000000"/>
              <w:right w:val="single" w:sz="4" w:space="0" w:color="auto"/>
            </w:tcBorders>
            <w:vAlign w:val="center"/>
          </w:tcPr>
          <w:p w14:paraId="6124FE4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633BFD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P-42-1-265/22</w:t>
            </w:r>
          </w:p>
        </w:tc>
        <w:tc>
          <w:tcPr>
            <w:tcW w:w="1559" w:type="dxa"/>
            <w:tcBorders>
              <w:top w:val="nil"/>
              <w:left w:val="nil"/>
              <w:bottom w:val="single" w:sz="4" w:space="0" w:color="000000"/>
              <w:right w:val="single" w:sz="4" w:space="0" w:color="000000"/>
            </w:tcBorders>
            <w:vAlign w:val="center"/>
          </w:tcPr>
          <w:p w14:paraId="0F6F6C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91D6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247AC02" w14:textId="77777777" w:rsidTr="00B72EA0">
        <w:tc>
          <w:tcPr>
            <w:tcW w:w="710" w:type="dxa"/>
            <w:vMerge/>
            <w:tcBorders>
              <w:left w:val="single" w:sz="4" w:space="0" w:color="00000A"/>
              <w:right w:val="single" w:sz="4" w:space="0" w:color="auto"/>
            </w:tcBorders>
          </w:tcPr>
          <w:p w14:paraId="0E3C26B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4A6050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68</w:t>
            </w:r>
          </w:p>
        </w:tc>
        <w:tc>
          <w:tcPr>
            <w:tcW w:w="3543" w:type="dxa"/>
            <w:tcBorders>
              <w:top w:val="nil"/>
              <w:left w:val="single" w:sz="4" w:space="0" w:color="auto"/>
              <w:bottom w:val="single" w:sz="4" w:space="0" w:color="000000"/>
              <w:right w:val="single" w:sz="4" w:space="0" w:color="auto"/>
            </w:tcBorders>
            <w:vAlign w:val="center"/>
          </w:tcPr>
          <w:p w14:paraId="601BF9D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w:t>
            </w:r>
          </w:p>
        </w:tc>
        <w:tc>
          <w:tcPr>
            <w:tcW w:w="1560" w:type="dxa"/>
            <w:tcBorders>
              <w:top w:val="single" w:sz="4" w:space="0" w:color="auto"/>
              <w:left w:val="single" w:sz="4" w:space="0" w:color="auto"/>
              <w:bottom w:val="single" w:sz="4" w:space="0" w:color="auto"/>
              <w:right w:val="single" w:sz="4" w:space="0" w:color="auto"/>
            </w:tcBorders>
            <w:vAlign w:val="center"/>
          </w:tcPr>
          <w:p w14:paraId="2C4CA9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P-42-1-266/23</w:t>
            </w:r>
          </w:p>
        </w:tc>
        <w:tc>
          <w:tcPr>
            <w:tcW w:w="1559" w:type="dxa"/>
            <w:tcBorders>
              <w:top w:val="nil"/>
              <w:left w:val="nil"/>
              <w:bottom w:val="single" w:sz="4" w:space="0" w:color="000000"/>
              <w:right w:val="single" w:sz="4" w:space="0" w:color="000000"/>
            </w:tcBorders>
            <w:vAlign w:val="center"/>
          </w:tcPr>
          <w:p w14:paraId="1411C7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92C44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7B5B4136" w14:textId="77777777" w:rsidTr="00B72EA0">
        <w:tc>
          <w:tcPr>
            <w:tcW w:w="710" w:type="dxa"/>
            <w:vMerge/>
            <w:tcBorders>
              <w:left w:val="single" w:sz="4" w:space="0" w:color="00000A"/>
              <w:right w:val="single" w:sz="4" w:space="0" w:color="auto"/>
            </w:tcBorders>
          </w:tcPr>
          <w:p w14:paraId="129E84B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5759D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69</w:t>
            </w:r>
          </w:p>
        </w:tc>
        <w:tc>
          <w:tcPr>
            <w:tcW w:w="3543" w:type="dxa"/>
            <w:tcBorders>
              <w:top w:val="nil"/>
              <w:left w:val="single" w:sz="4" w:space="0" w:color="auto"/>
              <w:bottom w:val="single" w:sz="4" w:space="0" w:color="000000"/>
              <w:right w:val="single" w:sz="4" w:space="0" w:color="auto"/>
            </w:tcBorders>
            <w:vAlign w:val="center"/>
          </w:tcPr>
          <w:p w14:paraId="401DB43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 M-6</w:t>
            </w:r>
          </w:p>
        </w:tc>
        <w:tc>
          <w:tcPr>
            <w:tcW w:w="1560" w:type="dxa"/>
            <w:tcBorders>
              <w:top w:val="single" w:sz="4" w:space="0" w:color="auto"/>
              <w:left w:val="single" w:sz="4" w:space="0" w:color="auto"/>
              <w:bottom w:val="single" w:sz="4" w:space="0" w:color="auto"/>
              <w:right w:val="single" w:sz="4" w:space="0" w:color="auto"/>
            </w:tcBorders>
            <w:vAlign w:val="center"/>
          </w:tcPr>
          <w:p w14:paraId="4E9878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P-42-1-172/10</w:t>
            </w:r>
          </w:p>
        </w:tc>
        <w:tc>
          <w:tcPr>
            <w:tcW w:w="1559" w:type="dxa"/>
            <w:tcBorders>
              <w:top w:val="nil"/>
              <w:left w:val="nil"/>
              <w:bottom w:val="single" w:sz="4" w:space="0" w:color="000000"/>
              <w:right w:val="single" w:sz="4" w:space="0" w:color="000000"/>
            </w:tcBorders>
            <w:vAlign w:val="center"/>
          </w:tcPr>
          <w:p w14:paraId="4A4185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EB11A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22BAEDD" w14:textId="77777777" w:rsidTr="00B72EA0">
        <w:tc>
          <w:tcPr>
            <w:tcW w:w="710" w:type="dxa"/>
            <w:vMerge/>
            <w:tcBorders>
              <w:left w:val="single" w:sz="4" w:space="0" w:color="00000A"/>
              <w:right w:val="single" w:sz="4" w:space="0" w:color="auto"/>
            </w:tcBorders>
          </w:tcPr>
          <w:p w14:paraId="76E1A72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9D7859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70</w:t>
            </w:r>
          </w:p>
        </w:tc>
        <w:tc>
          <w:tcPr>
            <w:tcW w:w="3543" w:type="dxa"/>
            <w:tcBorders>
              <w:top w:val="nil"/>
              <w:left w:val="single" w:sz="4" w:space="0" w:color="auto"/>
              <w:bottom w:val="single" w:sz="4" w:space="0" w:color="000000"/>
              <w:right w:val="single" w:sz="4" w:space="0" w:color="auto"/>
            </w:tcBorders>
            <w:vAlign w:val="center"/>
          </w:tcPr>
          <w:p w14:paraId="6C2C279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 M2</w:t>
            </w:r>
          </w:p>
        </w:tc>
        <w:tc>
          <w:tcPr>
            <w:tcW w:w="1560" w:type="dxa"/>
            <w:tcBorders>
              <w:top w:val="single" w:sz="4" w:space="0" w:color="auto"/>
              <w:left w:val="single" w:sz="4" w:space="0" w:color="auto"/>
              <w:bottom w:val="single" w:sz="4" w:space="0" w:color="auto"/>
              <w:right w:val="single" w:sz="4" w:space="0" w:color="auto"/>
            </w:tcBorders>
            <w:vAlign w:val="center"/>
          </w:tcPr>
          <w:p w14:paraId="74F818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P-42-1-174/11</w:t>
            </w:r>
          </w:p>
        </w:tc>
        <w:tc>
          <w:tcPr>
            <w:tcW w:w="1559" w:type="dxa"/>
            <w:tcBorders>
              <w:top w:val="nil"/>
              <w:left w:val="nil"/>
              <w:bottom w:val="single" w:sz="4" w:space="0" w:color="000000"/>
              <w:right w:val="single" w:sz="4" w:space="0" w:color="000000"/>
            </w:tcBorders>
            <w:vAlign w:val="center"/>
          </w:tcPr>
          <w:p w14:paraId="6CD30914" w14:textId="6F4254AE"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7102A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252B8823" w14:textId="77777777" w:rsidTr="00B72EA0">
        <w:tc>
          <w:tcPr>
            <w:tcW w:w="710" w:type="dxa"/>
            <w:vMerge/>
            <w:tcBorders>
              <w:left w:val="single" w:sz="4" w:space="0" w:color="00000A"/>
              <w:right w:val="single" w:sz="4" w:space="0" w:color="auto"/>
            </w:tcBorders>
          </w:tcPr>
          <w:p w14:paraId="20E02D8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533F54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71</w:t>
            </w:r>
          </w:p>
        </w:tc>
        <w:tc>
          <w:tcPr>
            <w:tcW w:w="3543" w:type="dxa"/>
            <w:tcBorders>
              <w:top w:val="nil"/>
              <w:left w:val="single" w:sz="4" w:space="0" w:color="auto"/>
              <w:bottom w:val="single" w:sz="4" w:space="0" w:color="000000"/>
              <w:right w:val="single" w:sz="4" w:space="0" w:color="auto"/>
            </w:tcBorders>
            <w:vAlign w:val="center"/>
          </w:tcPr>
          <w:p w14:paraId="3F9314E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 M2</w:t>
            </w:r>
          </w:p>
        </w:tc>
        <w:tc>
          <w:tcPr>
            <w:tcW w:w="1560" w:type="dxa"/>
            <w:tcBorders>
              <w:top w:val="single" w:sz="4" w:space="0" w:color="auto"/>
              <w:left w:val="single" w:sz="4" w:space="0" w:color="auto"/>
              <w:bottom w:val="single" w:sz="4" w:space="0" w:color="auto"/>
              <w:right w:val="single" w:sz="4" w:space="0" w:color="auto"/>
            </w:tcBorders>
            <w:vAlign w:val="center"/>
          </w:tcPr>
          <w:p w14:paraId="0894A09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P-42-1-197/13</w:t>
            </w:r>
          </w:p>
        </w:tc>
        <w:tc>
          <w:tcPr>
            <w:tcW w:w="1559" w:type="dxa"/>
            <w:tcBorders>
              <w:top w:val="nil"/>
              <w:left w:val="nil"/>
              <w:bottom w:val="single" w:sz="4" w:space="0" w:color="000000"/>
              <w:right w:val="single" w:sz="4" w:space="0" w:color="000000"/>
            </w:tcBorders>
            <w:vAlign w:val="center"/>
          </w:tcPr>
          <w:p w14:paraId="48E21B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55411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6FC1FB16" w14:textId="77777777" w:rsidTr="00B72EA0">
        <w:tc>
          <w:tcPr>
            <w:tcW w:w="710" w:type="dxa"/>
            <w:vMerge/>
            <w:tcBorders>
              <w:left w:val="single" w:sz="4" w:space="0" w:color="00000A"/>
              <w:right w:val="single" w:sz="4" w:space="0" w:color="auto"/>
            </w:tcBorders>
          </w:tcPr>
          <w:p w14:paraId="12126EA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82B982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72</w:t>
            </w:r>
          </w:p>
        </w:tc>
        <w:tc>
          <w:tcPr>
            <w:tcW w:w="3543" w:type="dxa"/>
            <w:tcBorders>
              <w:top w:val="nil"/>
              <w:left w:val="single" w:sz="4" w:space="0" w:color="auto"/>
              <w:bottom w:val="single" w:sz="4" w:space="0" w:color="000000"/>
              <w:right w:val="single" w:sz="4" w:space="0" w:color="auto"/>
            </w:tcBorders>
            <w:vAlign w:val="center"/>
          </w:tcPr>
          <w:p w14:paraId="6B79767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 M2</w:t>
            </w:r>
          </w:p>
        </w:tc>
        <w:tc>
          <w:tcPr>
            <w:tcW w:w="1560" w:type="dxa"/>
            <w:tcBorders>
              <w:top w:val="single" w:sz="4" w:space="0" w:color="auto"/>
              <w:left w:val="single" w:sz="4" w:space="0" w:color="auto"/>
              <w:bottom w:val="single" w:sz="4" w:space="0" w:color="auto"/>
              <w:right w:val="single" w:sz="4" w:space="0" w:color="auto"/>
            </w:tcBorders>
            <w:vAlign w:val="center"/>
          </w:tcPr>
          <w:p w14:paraId="2DC3CD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P-42-1-198/13</w:t>
            </w:r>
          </w:p>
        </w:tc>
        <w:tc>
          <w:tcPr>
            <w:tcW w:w="1559" w:type="dxa"/>
            <w:tcBorders>
              <w:top w:val="nil"/>
              <w:left w:val="nil"/>
              <w:bottom w:val="single" w:sz="4" w:space="0" w:color="000000"/>
              <w:right w:val="single" w:sz="4" w:space="0" w:color="000000"/>
            </w:tcBorders>
            <w:vAlign w:val="center"/>
          </w:tcPr>
          <w:p w14:paraId="4BBF53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5F3A9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5A320B0B" w14:textId="77777777" w:rsidTr="00B72EA0">
        <w:tc>
          <w:tcPr>
            <w:tcW w:w="710" w:type="dxa"/>
            <w:vMerge/>
            <w:tcBorders>
              <w:left w:val="single" w:sz="4" w:space="0" w:color="00000A"/>
              <w:right w:val="single" w:sz="4" w:space="0" w:color="auto"/>
            </w:tcBorders>
          </w:tcPr>
          <w:p w14:paraId="7FCA6AA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69BB9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73</w:t>
            </w:r>
          </w:p>
        </w:tc>
        <w:tc>
          <w:tcPr>
            <w:tcW w:w="3543" w:type="dxa"/>
            <w:tcBorders>
              <w:top w:val="nil"/>
              <w:left w:val="single" w:sz="4" w:space="0" w:color="auto"/>
              <w:bottom w:val="single" w:sz="4" w:space="0" w:color="000000"/>
              <w:right w:val="single" w:sz="4" w:space="0" w:color="auto"/>
            </w:tcBorders>
            <w:vAlign w:val="center"/>
          </w:tcPr>
          <w:p w14:paraId="5A4D871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elektroniczny OMRON RX-M</w:t>
            </w:r>
          </w:p>
        </w:tc>
        <w:tc>
          <w:tcPr>
            <w:tcW w:w="1560" w:type="dxa"/>
            <w:tcBorders>
              <w:top w:val="single" w:sz="4" w:space="0" w:color="auto"/>
              <w:left w:val="single" w:sz="4" w:space="0" w:color="auto"/>
              <w:bottom w:val="single" w:sz="4" w:space="0" w:color="auto"/>
              <w:right w:val="single" w:sz="4" w:space="0" w:color="auto"/>
            </w:tcBorders>
            <w:vAlign w:val="center"/>
          </w:tcPr>
          <w:p w14:paraId="6B452A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P-42-1-154/08</w:t>
            </w:r>
          </w:p>
        </w:tc>
        <w:tc>
          <w:tcPr>
            <w:tcW w:w="1559" w:type="dxa"/>
            <w:tcBorders>
              <w:top w:val="nil"/>
              <w:left w:val="nil"/>
              <w:bottom w:val="single" w:sz="4" w:space="0" w:color="000000"/>
              <w:right w:val="single" w:sz="4" w:space="0" w:color="000000"/>
            </w:tcBorders>
            <w:vAlign w:val="center"/>
          </w:tcPr>
          <w:p w14:paraId="57791E4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8AF6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00E98676" w14:textId="77777777" w:rsidTr="00B72EA0">
        <w:tc>
          <w:tcPr>
            <w:tcW w:w="710" w:type="dxa"/>
            <w:vMerge/>
            <w:tcBorders>
              <w:left w:val="single" w:sz="4" w:space="0" w:color="00000A"/>
              <w:right w:val="single" w:sz="4" w:space="0" w:color="auto"/>
            </w:tcBorders>
          </w:tcPr>
          <w:p w14:paraId="4CDE9B9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0477C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74</w:t>
            </w:r>
          </w:p>
        </w:tc>
        <w:tc>
          <w:tcPr>
            <w:tcW w:w="3543" w:type="dxa"/>
            <w:tcBorders>
              <w:top w:val="nil"/>
              <w:left w:val="single" w:sz="4" w:space="0" w:color="auto"/>
              <w:bottom w:val="single" w:sz="4" w:space="0" w:color="000000"/>
              <w:right w:val="single" w:sz="4" w:space="0" w:color="auto"/>
            </w:tcBorders>
            <w:vAlign w:val="center"/>
          </w:tcPr>
          <w:p w14:paraId="2D72F6E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Heine G-7</w:t>
            </w:r>
          </w:p>
        </w:tc>
        <w:tc>
          <w:tcPr>
            <w:tcW w:w="1560" w:type="dxa"/>
            <w:tcBorders>
              <w:top w:val="single" w:sz="4" w:space="0" w:color="auto"/>
              <w:left w:val="single" w:sz="4" w:space="0" w:color="auto"/>
              <w:bottom w:val="single" w:sz="4" w:space="0" w:color="auto"/>
              <w:right w:val="single" w:sz="4" w:space="0" w:color="auto"/>
            </w:tcBorders>
            <w:vAlign w:val="center"/>
          </w:tcPr>
          <w:p w14:paraId="2E7733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P-42-1-133/05</w:t>
            </w:r>
          </w:p>
        </w:tc>
        <w:tc>
          <w:tcPr>
            <w:tcW w:w="1559" w:type="dxa"/>
            <w:tcBorders>
              <w:top w:val="nil"/>
              <w:left w:val="nil"/>
              <w:bottom w:val="single" w:sz="4" w:space="0" w:color="000000"/>
              <w:right w:val="single" w:sz="4" w:space="0" w:color="000000"/>
            </w:tcBorders>
            <w:vAlign w:val="center"/>
          </w:tcPr>
          <w:p w14:paraId="2E0503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54E53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605F1A30" w14:textId="77777777" w:rsidTr="00B72EA0">
        <w:tc>
          <w:tcPr>
            <w:tcW w:w="710" w:type="dxa"/>
            <w:vMerge/>
            <w:tcBorders>
              <w:left w:val="single" w:sz="4" w:space="0" w:color="00000A"/>
              <w:right w:val="single" w:sz="4" w:space="0" w:color="auto"/>
            </w:tcBorders>
          </w:tcPr>
          <w:p w14:paraId="19D8016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EBBCB6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75</w:t>
            </w:r>
          </w:p>
        </w:tc>
        <w:tc>
          <w:tcPr>
            <w:tcW w:w="3543" w:type="dxa"/>
            <w:tcBorders>
              <w:top w:val="nil"/>
              <w:left w:val="single" w:sz="4" w:space="0" w:color="auto"/>
              <w:bottom w:val="single" w:sz="4" w:space="0" w:color="000000"/>
              <w:right w:val="single" w:sz="4" w:space="0" w:color="auto"/>
            </w:tcBorders>
            <w:vAlign w:val="center"/>
          </w:tcPr>
          <w:p w14:paraId="5576153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MICROLIFE BP A2</w:t>
            </w:r>
          </w:p>
        </w:tc>
        <w:tc>
          <w:tcPr>
            <w:tcW w:w="1560" w:type="dxa"/>
            <w:tcBorders>
              <w:top w:val="single" w:sz="4" w:space="0" w:color="auto"/>
              <w:left w:val="single" w:sz="4" w:space="0" w:color="auto"/>
              <w:bottom w:val="single" w:sz="4" w:space="0" w:color="auto"/>
              <w:right w:val="single" w:sz="4" w:space="0" w:color="auto"/>
            </w:tcBorders>
            <w:vAlign w:val="center"/>
          </w:tcPr>
          <w:p w14:paraId="2E1931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P-42-1-257/20</w:t>
            </w:r>
          </w:p>
        </w:tc>
        <w:tc>
          <w:tcPr>
            <w:tcW w:w="1559" w:type="dxa"/>
            <w:tcBorders>
              <w:top w:val="nil"/>
              <w:left w:val="nil"/>
              <w:bottom w:val="single" w:sz="4" w:space="0" w:color="000000"/>
              <w:right w:val="single" w:sz="4" w:space="0" w:color="000000"/>
            </w:tcBorders>
            <w:vAlign w:val="center"/>
          </w:tcPr>
          <w:p w14:paraId="177E22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F93B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415B0891" w14:textId="77777777" w:rsidTr="00B72EA0">
        <w:tc>
          <w:tcPr>
            <w:tcW w:w="710" w:type="dxa"/>
            <w:vMerge/>
            <w:tcBorders>
              <w:left w:val="single" w:sz="4" w:space="0" w:color="00000A"/>
              <w:right w:val="single" w:sz="4" w:space="0" w:color="auto"/>
            </w:tcBorders>
          </w:tcPr>
          <w:p w14:paraId="3B7C872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5A4D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76</w:t>
            </w:r>
          </w:p>
        </w:tc>
        <w:tc>
          <w:tcPr>
            <w:tcW w:w="3543" w:type="dxa"/>
            <w:tcBorders>
              <w:top w:val="nil"/>
              <w:left w:val="single" w:sz="4" w:space="0" w:color="auto"/>
              <w:bottom w:val="single" w:sz="4" w:space="0" w:color="000000"/>
              <w:right w:val="single" w:sz="4" w:space="0" w:color="auto"/>
            </w:tcBorders>
            <w:vAlign w:val="center"/>
          </w:tcPr>
          <w:p w14:paraId="2A57EE3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nadgarstkowy A&amp;D Medical</w:t>
            </w:r>
          </w:p>
        </w:tc>
        <w:tc>
          <w:tcPr>
            <w:tcW w:w="1560" w:type="dxa"/>
            <w:tcBorders>
              <w:top w:val="single" w:sz="4" w:space="0" w:color="auto"/>
              <w:left w:val="single" w:sz="4" w:space="0" w:color="auto"/>
              <w:bottom w:val="single" w:sz="4" w:space="0" w:color="auto"/>
              <w:right w:val="single" w:sz="4" w:space="0" w:color="auto"/>
            </w:tcBorders>
            <w:vAlign w:val="center"/>
          </w:tcPr>
          <w:p w14:paraId="0A5980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P-42-1-259/21</w:t>
            </w:r>
          </w:p>
        </w:tc>
        <w:tc>
          <w:tcPr>
            <w:tcW w:w="1559" w:type="dxa"/>
            <w:tcBorders>
              <w:top w:val="nil"/>
              <w:left w:val="nil"/>
              <w:bottom w:val="single" w:sz="4" w:space="0" w:color="000000"/>
              <w:right w:val="single" w:sz="4" w:space="0" w:color="000000"/>
            </w:tcBorders>
            <w:vAlign w:val="center"/>
          </w:tcPr>
          <w:p w14:paraId="26AD33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D9893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01D046EB" w14:textId="77777777" w:rsidTr="00B72EA0">
        <w:tc>
          <w:tcPr>
            <w:tcW w:w="710" w:type="dxa"/>
            <w:vMerge/>
            <w:tcBorders>
              <w:left w:val="single" w:sz="4" w:space="0" w:color="00000A"/>
              <w:right w:val="single" w:sz="4" w:space="0" w:color="auto"/>
            </w:tcBorders>
          </w:tcPr>
          <w:p w14:paraId="5C64871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79EF3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77</w:t>
            </w:r>
          </w:p>
        </w:tc>
        <w:tc>
          <w:tcPr>
            <w:tcW w:w="3543" w:type="dxa"/>
            <w:tcBorders>
              <w:top w:val="nil"/>
              <w:left w:val="single" w:sz="4" w:space="0" w:color="auto"/>
              <w:bottom w:val="single" w:sz="4" w:space="0" w:color="000000"/>
              <w:right w:val="single" w:sz="4" w:space="0" w:color="auto"/>
            </w:tcBorders>
            <w:vAlign w:val="center"/>
          </w:tcPr>
          <w:p w14:paraId="47EC171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naramienny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473EF6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P-42-1-218/15</w:t>
            </w:r>
          </w:p>
        </w:tc>
        <w:tc>
          <w:tcPr>
            <w:tcW w:w="1559" w:type="dxa"/>
            <w:tcBorders>
              <w:top w:val="nil"/>
              <w:left w:val="nil"/>
              <w:bottom w:val="single" w:sz="4" w:space="0" w:color="000000"/>
              <w:right w:val="single" w:sz="4" w:space="0" w:color="000000"/>
            </w:tcBorders>
            <w:vAlign w:val="center"/>
          </w:tcPr>
          <w:p w14:paraId="558DB1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7DF05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239FD727" w14:textId="77777777" w:rsidTr="00B72EA0">
        <w:tc>
          <w:tcPr>
            <w:tcW w:w="710" w:type="dxa"/>
            <w:vMerge/>
            <w:tcBorders>
              <w:left w:val="single" w:sz="4" w:space="0" w:color="00000A"/>
              <w:right w:val="single" w:sz="4" w:space="0" w:color="auto"/>
            </w:tcBorders>
          </w:tcPr>
          <w:p w14:paraId="2E3D5E6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5B04F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78</w:t>
            </w:r>
          </w:p>
        </w:tc>
        <w:tc>
          <w:tcPr>
            <w:tcW w:w="3543" w:type="dxa"/>
            <w:tcBorders>
              <w:top w:val="nil"/>
              <w:left w:val="single" w:sz="4" w:space="0" w:color="auto"/>
              <w:bottom w:val="single" w:sz="4" w:space="0" w:color="000000"/>
              <w:right w:val="single" w:sz="4" w:space="0" w:color="auto"/>
            </w:tcBorders>
            <w:vAlign w:val="center"/>
          </w:tcPr>
          <w:p w14:paraId="55D9372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naramienny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092627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P-42-1-219/15</w:t>
            </w:r>
          </w:p>
        </w:tc>
        <w:tc>
          <w:tcPr>
            <w:tcW w:w="1559" w:type="dxa"/>
            <w:tcBorders>
              <w:top w:val="nil"/>
              <w:left w:val="nil"/>
              <w:bottom w:val="single" w:sz="4" w:space="0" w:color="000000"/>
              <w:right w:val="single" w:sz="4" w:space="0" w:color="000000"/>
            </w:tcBorders>
            <w:vAlign w:val="center"/>
          </w:tcPr>
          <w:p w14:paraId="17B864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7F817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2073BE9E" w14:textId="77777777" w:rsidTr="00B72EA0">
        <w:tc>
          <w:tcPr>
            <w:tcW w:w="710" w:type="dxa"/>
            <w:vMerge/>
            <w:tcBorders>
              <w:left w:val="single" w:sz="4" w:space="0" w:color="00000A"/>
              <w:right w:val="single" w:sz="4" w:space="0" w:color="auto"/>
            </w:tcBorders>
          </w:tcPr>
          <w:p w14:paraId="460DA6C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4C499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79</w:t>
            </w:r>
          </w:p>
        </w:tc>
        <w:tc>
          <w:tcPr>
            <w:tcW w:w="3543" w:type="dxa"/>
            <w:tcBorders>
              <w:top w:val="nil"/>
              <w:left w:val="single" w:sz="4" w:space="0" w:color="auto"/>
              <w:bottom w:val="single" w:sz="4" w:space="0" w:color="000000"/>
              <w:right w:val="single" w:sz="4" w:space="0" w:color="auto"/>
            </w:tcBorders>
            <w:vAlign w:val="center"/>
          </w:tcPr>
          <w:p w14:paraId="553C093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naramienny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7B3A05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P-42-1-220/15</w:t>
            </w:r>
          </w:p>
        </w:tc>
        <w:tc>
          <w:tcPr>
            <w:tcW w:w="1559" w:type="dxa"/>
            <w:tcBorders>
              <w:top w:val="nil"/>
              <w:left w:val="nil"/>
              <w:bottom w:val="single" w:sz="4" w:space="0" w:color="000000"/>
              <w:right w:val="single" w:sz="4" w:space="0" w:color="000000"/>
            </w:tcBorders>
            <w:vAlign w:val="center"/>
          </w:tcPr>
          <w:p w14:paraId="7BE76D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52ED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656695AA" w14:textId="77777777" w:rsidTr="00B72EA0">
        <w:tc>
          <w:tcPr>
            <w:tcW w:w="710" w:type="dxa"/>
            <w:vMerge/>
            <w:tcBorders>
              <w:left w:val="single" w:sz="4" w:space="0" w:color="00000A"/>
              <w:right w:val="single" w:sz="4" w:space="0" w:color="auto"/>
            </w:tcBorders>
          </w:tcPr>
          <w:p w14:paraId="136467A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DE82FC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80</w:t>
            </w:r>
          </w:p>
        </w:tc>
        <w:tc>
          <w:tcPr>
            <w:tcW w:w="3543" w:type="dxa"/>
            <w:tcBorders>
              <w:top w:val="nil"/>
              <w:left w:val="single" w:sz="4" w:space="0" w:color="auto"/>
              <w:bottom w:val="single" w:sz="4" w:space="0" w:color="000000"/>
              <w:right w:val="single" w:sz="4" w:space="0" w:color="auto"/>
            </w:tcBorders>
            <w:vAlign w:val="center"/>
          </w:tcPr>
          <w:p w14:paraId="1F7CD5A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naramienny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131D60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P-42-1-222/15</w:t>
            </w:r>
          </w:p>
        </w:tc>
        <w:tc>
          <w:tcPr>
            <w:tcW w:w="1559" w:type="dxa"/>
            <w:tcBorders>
              <w:top w:val="nil"/>
              <w:left w:val="nil"/>
              <w:bottom w:val="single" w:sz="4" w:space="0" w:color="000000"/>
              <w:right w:val="single" w:sz="4" w:space="0" w:color="000000"/>
            </w:tcBorders>
            <w:vAlign w:val="center"/>
          </w:tcPr>
          <w:p w14:paraId="68F8D5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1A4F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EA410A9" w14:textId="77777777" w:rsidTr="00B72EA0">
        <w:tc>
          <w:tcPr>
            <w:tcW w:w="710" w:type="dxa"/>
            <w:vMerge/>
            <w:tcBorders>
              <w:left w:val="single" w:sz="4" w:space="0" w:color="00000A"/>
              <w:right w:val="single" w:sz="4" w:space="0" w:color="auto"/>
            </w:tcBorders>
          </w:tcPr>
          <w:p w14:paraId="2B887F0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E7D714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81</w:t>
            </w:r>
          </w:p>
        </w:tc>
        <w:tc>
          <w:tcPr>
            <w:tcW w:w="3543" w:type="dxa"/>
            <w:tcBorders>
              <w:top w:val="nil"/>
              <w:left w:val="single" w:sz="4" w:space="0" w:color="auto"/>
              <w:bottom w:val="single" w:sz="4" w:space="0" w:color="000000"/>
              <w:right w:val="single" w:sz="4" w:space="0" w:color="auto"/>
            </w:tcBorders>
            <w:vAlign w:val="center"/>
          </w:tcPr>
          <w:p w14:paraId="1D6F8CC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NISS</w:t>
            </w:r>
          </w:p>
        </w:tc>
        <w:tc>
          <w:tcPr>
            <w:tcW w:w="1560" w:type="dxa"/>
            <w:tcBorders>
              <w:top w:val="single" w:sz="4" w:space="0" w:color="auto"/>
              <w:left w:val="single" w:sz="4" w:space="0" w:color="auto"/>
              <w:bottom w:val="single" w:sz="4" w:space="0" w:color="auto"/>
              <w:right w:val="single" w:sz="4" w:space="0" w:color="auto"/>
            </w:tcBorders>
            <w:vAlign w:val="center"/>
          </w:tcPr>
          <w:p w14:paraId="5B7996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P-42-1-111/04</w:t>
            </w:r>
          </w:p>
        </w:tc>
        <w:tc>
          <w:tcPr>
            <w:tcW w:w="1559" w:type="dxa"/>
            <w:tcBorders>
              <w:top w:val="nil"/>
              <w:left w:val="nil"/>
              <w:bottom w:val="single" w:sz="4" w:space="0" w:color="000000"/>
              <w:right w:val="single" w:sz="4" w:space="0" w:color="000000"/>
            </w:tcBorders>
            <w:vAlign w:val="center"/>
          </w:tcPr>
          <w:p w14:paraId="6299FEE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D496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04F738F8" w14:textId="77777777" w:rsidTr="00B72EA0">
        <w:tc>
          <w:tcPr>
            <w:tcW w:w="710" w:type="dxa"/>
            <w:vMerge/>
            <w:tcBorders>
              <w:left w:val="single" w:sz="4" w:space="0" w:color="00000A"/>
              <w:right w:val="single" w:sz="4" w:space="0" w:color="auto"/>
            </w:tcBorders>
          </w:tcPr>
          <w:p w14:paraId="171FD94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3BDEF68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82</w:t>
            </w:r>
          </w:p>
        </w:tc>
        <w:tc>
          <w:tcPr>
            <w:tcW w:w="3543" w:type="dxa"/>
            <w:tcBorders>
              <w:top w:val="nil"/>
              <w:left w:val="single" w:sz="4" w:space="0" w:color="auto"/>
              <w:bottom w:val="single" w:sz="4" w:space="0" w:color="000000"/>
              <w:right w:val="single" w:sz="4" w:space="0" w:color="auto"/>
            </w:tcBorders>
            <w:vAlign w:val="center"/>
          </w:tcPr>
          <w:p w14:paraId="73A5217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OMRON </w:t>
            </w:r>
          </w:p>
        </w:tc>
        <w:tc>
          <w:tcPr>
            <w:tcW w:w="1560" w:type="dxa"/>
            <w:tcBorders>
              <w:top w:val="single" w:sz="4" w:space="0" w:color="auto"/>
              <w:left w:val="single" w:sz="4" w:space="0" w:color="auto"/>
              <w:bottom w:val="single" w:sz="4" w:space="0" w:color="auto"/>
              <w:right w:val="single" w:sz="4" w:space="0" w:color="auto"/>
            </w:tcBorders>
            <w:vAlign w:val="center"/>
          </w:tcPr>
          <w:p w14:paraId="2101AC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P-42-1-156/09</w:t>
            </w:r>
          </w:p>
        </w:tc>
        <w:tc>
          <w:tcPr>
            <w:tcW w:w="1559" w:type="dxa"/>
            <w:tcBorders>
              <w:top w:val="nil"/>
              <w:left w:val="nil"/>
              <w:bottom w:val="single" w:sz="4" w:space="0" w:color="000000"/>
              <w:right w:val="single" w:sz="4" w:space="0" w:color="000000"/>
            </w:tcBorders>
            <w:vAlign w:val="center"/>
          </w:tcPr>
          <w:p w14:paraId="58415F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FC02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4958B140" w14:textId="77777777" w:rsidTr="00B72EA0">
        <w:tc>
          <w:tcPr>
            <w:tcW w:w="710" w:type="dxa"/>
            <w:vMerge/>
            <w:tcBorders>
              <w:left w:val="single" w:sz="4" w:space="0" w:color="00000A"/>
              <w:right w:val="single" w:sz="4" w:space="0" w:color="auto"/>
            </w:tcBorders>
          </w:tcPr>
          <w:p w14:paraId="1B513C3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80C83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83</w:t>
            </w:r>
          </w:p>
        </w:tc>
        <w:tc>
          <w:tcPr>
            <w:tcW w:w="3543" w:type="dxa"/>
            <w:tcBorders>
              <w:top w:val="nil"/>
              <w:left w:val="single" w:sz="4" w:space="0" w:color="auto"/>
              <w:bottom w:val="single" w:sz="4" w:space="0" w:color="000000"/>
              <w:right w:val="single" w:sz="4" w:space="0" w:color="auto"/>
            </w:tcBorders>
            <w:vAlign w:val="center"/>
          </w:tcPr>
          <w:p w14:paraId="658D36C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OMRON </w:t>
            </w:r>
          </w:p>
        </w:tc>
        <w:tc>
          <w:tcPr>
            <w:tcW w:w="1560" w:type="dxa"/>
            <w:tcBorders>
              <w:top w:val="single" w:sz="4" w:space="0" w:color="auto"/>
              <w:left w:val="single" w:sz="4" w:space="0" w:color="auto"/>
              <w:bottom w:val="single" w:sz="4" w:space="0" w:color="auto"/>
              <w:right w:val="single" w:sz="4" w:space="0" w:color="auto"/>
            </w:tcBorders>
            <w:vAlign w:val="center"/>
          </w:tcPr>
          <w:p w14:paraId="757B39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P-42-1-176/11</w:t>
            </w:r>
          </w:p>
        </w:tc>
        <w:tc>
          <w:tcPr>
            <w:tcW w:w="1559" w:type="dxa"/>
            <w:tcBorders>
              <w:top w:val="nil"/>
              <w:left w:val="nil"/>
              <w:bottom w:val="single" w:sz="4" w:space="0" w:color="000000"/>
              <w:right w:val="single" w:sz="4" w:space="0" w:color="000000"/>
            </w:tcBorders>
            <w:vAlign w:val="center"/>
          </w:tcPr>
          <w:p w14:paraId="1359A8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AB07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5D682999" w14:textId="77777777" w:rsidTr="00B72EA0">
        <w:tc>
          <w:tcPr>
            <w:tcW w:w="710" w:type="dxa"/>
            <w:vMerge/>
            <w:tcBorders>
              <w:left w:val="single" w:sz="4" w:space="0" w:color="00000A"/>
              <w:right w:val="single" w:sz="4" w:space="0" w:color="auto"/>
            </w:tcBorders>
          </w:tcPr>
          <w:p w14:paraId="6A94BEB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76448F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84</w:t>
            </w:r>
          </w:p>
        </w:tc>
        <w:tc>
          <w:tcPr>
            <w:tcW w:w="3543" w:type="dxa"/>
            <w:tcBorders>
              <w:top w:val="nil"/>
              <w:left w:val="single" w:sz="4" w:space="0" w:color="auto"/>
              <w:bottom w:val="single" w:sz="4" w:space="0" w:color="000000"/>
              <w:right w:val="single" w:sz="4" w:space="0" w:color="auto"/>
            </w:tcBorders>
            <w:vAlign w:val="center"/>
          </w:tcPr>
          <w:p w14:paraId="0D51171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OMRON </w:t>
            </w:r>
          </w:p>
        </w:tc>
        <w:tc>
          <w:tcPr>
            <w:tcW w:w="1560" w:type="dxa"/>
            <w:tcBorders>
              <w:top w:val="single" w:sz="4" w:space="0" w:color="auto"/>
              <w:left w:val="single" w:sz="4" w:space="0" w:color="auto"/>
              <w:bottom w:val="single" w:sz="4" w:space="0" w:color="auto"/>
              <w:right w:val="single" w:sz="4" w:space="0" w:color="auto"/>
            </w:tcBorders>
            <w:vAlign w:val="center"/>
          </w:tcPr>
          <w:p w14:paraId="7AEE6B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P-42-1-177/11</w:t>
            </w:r>
          </w:p>
        </w:tc>
        <w:tc>
          <w:tcPr>
            <w:tcW w:w="1559" w:type="dxa"/>
            <w:tcBorders>
              <w:top w:val="nil"/>
              <w:left w:val="nil"/>
              <w:bottom w:val="single" w:sz="4" w:space="0" w:color="000000"/>
              <w:right w:val="single" w:sz="4" w:space="0" w:color="000000"/>
            </w:tcBorders>
            <w:vAlign w:val="center"/>
          </w:tcPr>
          <w:p w14:paraId="27A57B6E" w14:textId="5EB78488"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27CEB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67502A2E" w14:textId="77777777" w:rsidTr="00B72EA0">
        <w:tc>
          <w:tcPr>
            <w:tcW w:w="710" w:type="dxa"/>
            <w:vMerge/>
            <w:tcBorders>
              <w:left w:val="single" w:sz="4" w:space="0" w:color="00000A"/>
              <w:right w:val="single" w:sz="4" w:space="0" w:color="auto"/>
            </w:tcBorders>
          </w:tcPr>
          <w:p w14:paraId="0010AF9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B2C377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85</w:t>
            </w:r>
          </w:p>
        </w:tc>
        <w:tc>
          <w:tcPr>
            <w:tcW w:w="3543" w:type="dxa"/>
            <w:tcBorders>
              <w:top w:val="nil"/>
              <w:left w:val="single" w:sz="4" w:space="0" w:color="auto"/>
              <w:bottom w:val="single" w:sz="4" w:space="0" w:color="000000"/>
              <w:right w:val="single" w:sz="4" w:space="0" w:color="auto"/>
            </w:tcBorders>
            <w:vAlign w:val="center"/>
          </w:tcPr>
          <w:p w14:paraId="0A59091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OMRON </w:t>
            </w:r>
          </w:p>
        </w:tc>
        <w:tc>
          <w:tcPr>
            <w:tcW w:w="1560" w:type="dxa"/>
            <w:tcBorders>
              <w:top w:val="single" w:sz="4" w:space="0" w:color="auto"/>
              <w:left w:val="single" w:sz="4" w:space="0" w:color="auto"/>
              <w:bottom w:val="single" w:sz="4" w:space="0" w:color="auto"/>
              <w:right w:val="single" w:sz="4" w:space="0" w:color="auto"/>
            </w:tcBorders>
            <w:vAlign w:val="center"/>
          </w:tcPr>
          <w:p w14:paraId="14BE2F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P-42-1-267/23</w:t>
            </w:r>
          </w:p>
        </w:tc>
        <w:tc>
          <w:tcPr>
            <w:tcW w:w="1559" w:type="dxa"/>
            <w:tcBorders>
              <w:top w:val="nil"/>
              <w:left w:val="nil"/>
              <w:bottom w:val="single" w:sz="4" w:space="0" w:color="000000"/>
              <w:right w:val="single" w:sz="4" w:space="0" w:color="000000"/>
            </w:tcBorders>
            <w:vAlign w:val="center"/>
          </w:tcPr>
          <w:p w14:paraId="5F3F04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A927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4CC2AB5E" w14:textId="77777777" w:rsidTr="00B72EA0">
        <w:tc>
          <w:tcPr>
            <w:tcW w:w="710" w:type="dxa"/>
            <w:vMerge/>
            <w:tcBorders>
              <w:left w:val="single" w:sz="4" w:space="0" w:color="00000A"/>
              <w:right w:val="single" w:sz="4" w:space="0" w:color="auto"/>
            </w:tcBorders>
          </w:tcPr>
          <w:p w14:paraId="096F223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77F98D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86</w:t>
            </w:r>
          </w:p>
        </w:tc>
        <w:tc>
          <w:tcPr>
            <w:tcW w:w="3543" w:type="dxa"/>
            <w:tcBorders>
              <w:top w:val="nil"/>
              <w:left w:val="single" w:sz="4" w:space="0" w:color="auto"/>
              <w:bottom w:val="single" w:sz="4" w:space="0" w:color="000000"/>
              <w:right w:val="single" w:sz="4" w:space="0" w:color="auto"/>
            </w:tcBorders>
            <w:vAlign w:val="center"/>
          </w:tcPr>
          <w:p w14:paraId="4516CD7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OMRON M2</w:t>
            </w:r>
          </w:p>
        </w:tc>
        <w:tc>
          <w:tcPr>
            <w:tcW w:w="1560" w:type="dxa"/>
            <w:tcBorders>
              <w:top w:val="single" w:sz="4" w:space="0" w:color="auto"/>
              <w:left w:val="single" w:sz="4" w:space="0" w:color="auto"/>
              <w:bottom w:val="single" w:sz="4" w:space="0" w:color="auto"/>
              <w:right w:val="single" w:sz="4" w:space="0" w:color="auto"/>
            </w:tcBorders>
            <w:vAlign w:val="center"/>
          </w:tcPr>
          <w:p w14:paraId="16D611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P-42-1-188/11</w:t>
            </w:r>
          </w:p>
        </w:tc>
        <w:tc>
          <w:tcPr>
            <w:tcW w:w="1559" w:type="dxa"/>
            <w:tcBorders>
              <w:top w:val="nil"/>
              <w:left w:val="nil"/>
              <w:bottom w:val="single" w:sz="4" w:space="0" w:color="000000"/>
              <w:right w:val="single" w:sz="4" w:space="0" w:color="000000"/>
            </w:tcBorders>
            <w:vAlign w:val="center"/>
          </w:tcPr>
          <w:p w14:paraId="2D6639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5B85C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6AF230FF" w14:textId="77777777" w:rsidTr="00B72EA0">
        <w:tc>
          <w:tcPr>
            <w:tcW w:w="710" w:type="dxa"/>
            <w:vMerge/>
            <w:tcBorders>
              <w:left w:val="single" w:sz="4" w:space="0" w:color="00000A"/>
              <w:right w:val="single" w:sz="4" w:space="0" w:color="auto"/>
            </w:tcBorders>
          </w:tcPr>
          <w:p w14:paraId="6335067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445205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87</w:t>
            </w:r>
          </w:p>
        </w:tc>
        <w:tc>
          <w:tcPr>
            <w:tcW w:w="3543" w:type="dxa"/>
            <w:tcBorders>
              <w:top w:val="nil"/>
              <w:left w:val="single" w:sz="4" w:space="0" w:color="auto"/>
              <w:bottom w:val="single" w:sz="4" w:space="0" w:color="000000"/>
              <w:right w:val="single" w:sz="4" w:space="0" w:color="auto"/>
            </w:tcBorders>
            <w:vAlign w:val="center"/>
          </w:tcPr>
          <w:p w14:paraId="6AF5F2F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OMRON M2</w:t>
            </w:r>
          </w:p>
        </w:tc>
        <w:tc>
          <w:tcPr>
            <w:tcW w:w="1560" w:type="dxa"/>
            <w:tcBorders>
              <w:top w:val="single" w:sz="4" w:space="0" w:color="auto"/>
              <w:left w:val="single" w:sz="4" w:space="0" w:color="auto"/>
              <w:bottom w:val="single" w:sz="4" w:space="0" w:color="auto"/>
              <w:right w:val="single" w:sz="4" w:space="0" w:color="auto"/>
            </w:tcBorders>
            <w:vAlign w:val="center"/>
          </w:tcPr>
          <w:p w14:paraId="787777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P-42-1-190/11</w:t>
            </w:r>
          </w:p>
        </w:tc>
        <w:tc>
          <w:tcPr>
            <w:tcW w:w="1559" w:type="dxa"/>
            <w:tcBorders>
              <w:top w:val="nil"/>
              <w:left w:val="nil"/>
              <w:bottom w:val="single" w:sz="4" w:space="0" w:color="000000"/>
              <w:right w:val="single" w:sz="4" w:space="0" w:color="000000"/>
            </w:tcBorders>
            <w:vAlign w:val="center"/>
          </w:tcPr>
          <w:p w14:paraId="1A2D6E5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EE95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5BFCE8AE" w14:textId="77777777" w:rsidTr="00B72EA0">
        <w:tc>
          <w:tcPr>
            <w:tcW w:w="710" w:type="dxa"/>
            <w:vMerge/>
            <w:tcBorders>
              <w:left w:val="single" w:sz="4" w:space="0" w:color="00000A"/>
              <w:right w:val="single" w:sz="4" w:space="0" w:color="auto"/>
            </w:tcBorders>
          </w:tcPr>
          <w:p w14:paraId="684E843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733539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88</w:t>
            </w:r>
          </w:p>
        </w:tc>
        <w:tc>
          <w:tcPr>
            <w:tcW w:w="3543" w:type="dxa"/>
            <w:tcBorders>
              <w:top w:val="nil"/>
              <w:left w:val="single" w:sz="4" w:space="0" w:color="auto"/>
              <w:bottom w:val="single" w:sz="4" w:space="0" w:color="000000"/>
              <w:right w:val="single" w:sz="4" w:space="0" w:color="auto"/>
            </w:tcBorders>
            <w:vAlign w:val="center"/>
          </w:tcPr>
          <w:p w14:paraId="771B0D1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OMRON M2</w:t>
            </w:r>
          </w:p>
        </w:tc>
        <w:tc>
          <w:tcPr>
            <w:tcW w:w="1560" w:type="dxa"/>
            <w:tcBorders>
              <w:top w:val="single" w:sz="4" w:space="0" w:color="auto"/>
              <w:left w:val="single" w:sz="4" w:space="0" w:color="auto"/>
              <w:bottom w:val="single" w:sz="4" w:space="0" w:color="auto"/>
              <w:right w:val="single" w:sz="4" w:space="0" w:color="auto"/>
            </w:tcBorders>
            <w:vAlign w:val="center"/>
          </w:tcPr>
          <w:p w14:paraId="63D122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P-42-1-192/11</w:t>
            </w:r>
          </w:p>
        </w:tc>
        <w:tc>
          <w:tcPr>
            <w:tcW w:w="1559" w:type="dxa"/>
            <w:tcBorders>
              <w:top w:val="nil"/>
              <w:left w:val="nil"/>
              <w:bottom w:val="single" w:sz="4" w:space="0" w:color="000000"/>
              <w:right w:val="single" w:sz="4" w:space="0" w:color="000000"/>
            </w:tcBorders>
            <w:vAlign w:val="center"/>
          </w:tcPr>
          <w:p w14:paraId="6912A9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EB46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81B8432" w14:textId="77777777" w:rsidTr="00B72EA0">
        <w:tc>
          <w:tcPr>
            <w:tcW w:w="710" w:type="dxa"/>
            <w:vMerge/>
            <w:tcBorders>
              <w:left w:val="single" w:sz="4" w:space="0" w:color="00000A"/>
              <w:right w:val="single" w:sz="4" w:space="0" w:color="auto"/>
            </w:tcBorders>
          </w:tcPr>
          <w:p w14:paraId="107733E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80FE75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89</w:t>
            </w:r>
          </w:p>
        </w:tc>
        <w:tc>
          <w:tcPr>
            <w:tcW w:w="3543" w:type="dxa"/>
            <w:tcBorders>
              <w:top w:val="nil"/>
              <w:left w:val="single" w:sz="4" w:space="0" w:color="auto"/>
              <w:bottom w:val="single" w:sz="4" w:space="0" w:color="000000"/>
              <w:right w:val="single" w:sz="4" w:space="0" w:color="auto"/>
            </w:tcBorders>
            <w:vAlign w:val="center"/>
          </w:tcPr>
          <w:p w14:paraId="252A98B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OMRON M3</w:t>
            </w:r>
          </w:p>
        </w:tc>
        <w:tc>
          <w:tcPr>
            <w:tcW w:w="1560" w:type="dxa"/>
            <w:tcBorders>
              <w:top w:val="single" w:sz="4" w:space="0" w:color="auto"/>
              <w:left w:val="single" w:sz="4" w:space="0" w:color="auto"/>
              <w:bottom w:val="single" w:sz="4" w:space="0" w:color="auto"/>
              <w:right w:val="single" w:sz="4" w:space="0" w:color="auto"/>
            </w:tcBorders>
            <w:vAlign w:val="center"/>
          </w:tcPr>
          <w:p w14:paraId="6E31B9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P-42-1-162/09</w:t>
            </w:r>
          </w:p>
        </w:tc>
        <w:tc>
          <w:tcPr>
            <w:tcW w:w="1559" w:type="dxa"/>
            <w:tcBorders>
              <w:top w:val="nil"/>
              <w:left w:val="nil"/>
              <w:bottom w:val="single" w:sz="4" w:space="0" w:color="000000"/>
              <w:right w:val="single" w:sz="4" w:space="0" w:color="000000"/>
            </w:tcBorders>
            <w:vAlign w:val="center"/>
          </w:tcPr>
          <w:p w14:paraId="04B23AC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85B2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41164F8D" w14:textId="77777777" w:rsidTr="00B72EA0">
        <w:tc>
          <w:tcPr>
            <w:tcW w:w="710" w:type="dxa"/>
            <w:vMerge/>
            <w:tcBorders>
              <w:left w:val="single" w:sz="4" w:space="0" w:color="00000A"/>
              <w:right w:val="single" w:sz="4" w:space="0" w:color="auto"/>
            </w:tcBorders>
          </w:tcPr>
          <w:p w14:paraId="32AB68A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74D9A2A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90</w:t>
            </w:r>
          </w:p>
        </w:tc>
        <w:tc>
          <w:tcPr>
            <w:tcW w:w="3543" w:type="dxa"/>
            <w:tcBorders>
              <w:top w:val="nil"/>
              <w:left w:val="single" w:sz="4" w:space="0" w:color="auto"/>
              <w:bottom w:val="single" w:sz="4" w:space="0" w:color="000000"/>
              <w:right w:val="single" w:sz="4" w:space="0" w:color="auto"/>
            </w:tcBorders>
            <w:vAlign w:val="center"/>
          </w:tcPr>
          <w:p w14:paraId="5C40F8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OMRON M3</w:t>
            </w:r>
          </w:p>
        </w:tc>
        <w:tc>
          <w:tcPr>
            <w:tcW w:w="1560" w:type="dxa"/>
            <w:tcBorders>
              <w:top w:val="single" w:sz="4" w:space="0" w:color="auto"/>
              <w:left w:val="single" w:sz="4" w:space="0" w:color="auto"/>
              <w:bottom w:val="single" w:sz="4" w:space="0" w:color="auto"/>
              <w:right w:val="single" w:sz="4" w:space="0" w:color="auto"/>
            </w:tcBorders>
            <w:vAlign w:val="center"/>
          </w:tcPr>
          <w:p w14:paraId="43992D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P-42-1-181/11</w:t>
            </w:r>
          </w:p>
        </w:tc>
        <w:tc>
          <w:tcPr>
            <w:tcW w:w="1559" w:type="dxa"/>
            <w:tcBorders>
              <w:top w:val="nil"/>
              <w:left w:val="nil"/>
              <w:bottom w:val="single" w:sz="4" w:space="0" w:color="000000"/>
              <w:right w:val="single" w:sz="4" w:space="0" w:color="000000"/>
            </w:tcBorders>
            <w:vAlign w:val="center"/>
          </w:tcPr>
          <w:p w14:paraId="666601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24E4E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1DBFD7C3" w14:textId="77777777" w:rsidTr="00B72EA0">
        <w:tc>
          <w:tcPr>
            <w:tcW w:w="710" w:type="dxa"/>
            <w:vMerge/>
            <w:tcBorders>
              <w:left w:val="single" w:sz="4" w:space="0" w:color="00000A"/>
              <w:right w:val="single" w:sz="4" w:space="0" w:color="auto"/>
            </w:tcBorders>
          </w:tcPr>
          <w:p w14:paraId="0FF6987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4492B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91</w:t>
            </w:r>
          </w:p>
        </w:tc>
        <w:tc>
          <w:tcPr>
            <w:tcW w:w="3543" w:type="dxa"/>
            <w:tcBorders>
              <w:top w:val="nil"/>
              <w:left w:val="single" w:sz="4" w:space="0" w:color="auto"/>
              <w:bottom w:val="single" w:sz="4" w:space="0" w:color="000000"/>
              <w:right w:val="single" w:sz="4" w:space="0" w:color="auto"/>
            </w:tcBorders>
            <w:vAlign w:val="center"/>
          </w:tcPr>
          <w:p w14:paraId="1BBDE6E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SANITY SIMPLE</w:t>
            </w:r>
          </w:p>
        </w:tc>
        <w:tc>
          <w:tcPr>
            <w:tcW w:w="1560" w:type="dxa"/>
            <w:tcBorders>
              <w:top w:val="single" w:sz="4" w:space="0" w:color="auto"/>
              <w:left w:val="single" w:sz="4" w:space="0" w:color="auto"/>
              <w:bottom w:val="single" w:sz="4" w:space="0" w:color="auto"/>
              <w:right w:val="single" w:sz="4" w:space="0" w:color="auto"/>
            </w:tcBorders>
            <w:vAlign w:val="center"/>
          </w:tcPr>
          <w:p w14:paraId="5F50E7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P-42-1-258/20</w:t>
            </w:r>
          </w:p>
        </w:tc>
        <w:tc>
          <w:tcPr>
            <w:tcW w:w="1559" w:type="dxa"/>
            <w:tcBorders>
              <w:top w:val="nil"/>
              <w:left w:val="nil"/>
              <w:bottom w:val="single" w:sz="4" w:space="0" w:color="000000"/>
              <w:right w:val="single" w:sz="4" w:space="0" w:color="000000"/>
            </w:tcBorders>
            <w:vAlign w:val="center"/>
          </w:tcPr>
          <w:p w14:paraId="3DCEA6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BD60D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667C0B28" w14:textId="77777777" w:rsidTr="00B72EA0">
        <w:tc>
          <w:tcPr>
            <w:tcW w:w="710" w:type="dxa"/>
            <w:vMerge/>
            <w:tcBorders>
              <w:left w:val="single" w:sz="4" w:space="0" w:color="00000A"/>
              <w:right w:val="single" w:sz="4" w:space="0" w:color="auto"/>
            </w:tcBorders>
          </w:tcPr>
          <w:p w14:paraId="63C5091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8FB7C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92</w:t>
            </w:r>
          </w:p>
        </w:tc>
        <w:tc>
          <w:tcPr>
            <w:tcW w:w="3543" w:type="dxa"/>
            <w:tcBorders>
              <w:top w:val="nil"/>
              <w:left w:val="single" w:sz="4" w:space="0" w:color="auto"/>
              <w:bottom w:val="single" w:sz="4" w:space="0" w:color="000000"/>
              <w:right w:val="single" w:sz="4" w:space="0" w:color="auto"/>
            </w:tcBorders>
            <w:vAlign w:val="center"/>
          </w:tcPr>
          <w:p w14:paraId="02F705D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Ciśnieniomierz zegarowy dziecięcy </w:t>
            </w:r>
          </w:p>
        </w:tc>
        <w:tc>
          <w:tcPr>
            <w:tcW w:w="1560" w:type="dxa"/>
            <w:tcBorders>
              <w:top w:val="single" w:sz="4" w:space="0" w:color="auto"/>
              <w:left w:val="single" w:sz="4" w:space="0" w:color="auto"/>
              <w:bottom w:val="single" w:sz="4" w:space="0" w:color="auto"/>
              <w:right w:val="single" w:sz="4" w:space="0" w:color="auto"/>
            </w:tcBorders>
            <w:vAlign w:val="center"/>
          </w:tcPr>
          <w:p w14:paraId="59A82D0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P-42-1-171/10</w:t>
            </w:r>
          </w:p>
        </w:tc>
        <w:tc>
          <w:tcPr>
            <w:tcW w:w="1559" w:type="dxa"/>
            <w:tcBorders>
              <w:top w:val="nil"/>
              <w:left w:val="nil"/>
              <w:bottom w:val="single" w:sz="4" w:space="0" w:color="000000"/>
              <w:right w:val="single" w:sz="4" w:space="0" w:color="000000"/>
            </w:tcBorders>
            <w:vAlign w:val="center"/>
          </w:tcPr>
          <w:p w14:paraId="23D50F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FC793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Fizykoterapia</w:t>
            </w:r>
          </w:p>
        </w:tc>
      </w:tr>
      <w:tr w:rsidR="002F0477" w:rsidRPr="00AF514E" w14:paraId="1609B450" w14:textId="77777777" w:rsidTr="00B72EA0">
        <w:tc>
          <w:tcPr>
            <w:tcW w:w="710" w:type="dxa"/>
            <w:vMerge/>
            <w:tcBorders>
              <w:left w:val="single" w:sz="4" w:space="0" w:color="00000A"/>
              <w:right w:val="single" w:sz="4" w:space="0" w:color="auto"/>
            </w:tcBorders>
          </w:tcPr>
          <w:p w14:paraId="3FC4F8A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836FC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93</w:t>
            </w:r>
          </w:p>
        </w:tc>
        <w:tc>
          <w:tcPr>
            <w:tcW w:w="3543" w:type="dxa"/>
            <w:tcBorders>
              <w:top w:val="nil"/>
              <w:left w:val="single" w:sz="4" w:space="0" w:color="auto"/>
              <w:bottom w:val="single" w:sz="4" w:space="0" w:color="000000"/>
              <w:right w:val="single" w:sz="4" w:space="0" w:color="auto"/>
            </w:tcBorders>
            <w:vAlign w:val="center"/>
          </w:tcPr>
          <w:p w14:paraId="076370E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zegarowy HS-20C</w:t>
            </w:r>
          </w:p>
        </w:tc>
        <w:tc>
          <w:tcPr>
            <w:tcW w:w="1560" w:type="dxa"/>
            <w:tcBorders>
              <w:top w:val="single" w:sz="4" w:space="0" w:color="auto"/>
              <w:left w:val="single" w:sz="4" w:space="0" w:color="auto"/>
              <w:bottom w:val="single" w:sz="4" w:space="0" w:color="auto"/>
              <w:right w:val="single" w:sz="4" w:space="0" w:color="auto"/>
            </w:tcBorders>
            <w:vAlign w:val="center"/>
          </w:tcPr>
          <w:p w14:paraId="0CEFC27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P-42-1-200/13</w:t>
            </w:r>
          </w:p>
        </w:tc>
        <w:tc>
          <w:tcPr>
            <w:tcW w:w="1559" w:type="dxa"/>
            <w:tcBorders>
              <w:top w:val="nil"/>
              <w:left w:val="nil"/>
              <w:bottom w:val="single" w:sz="4" w:space="0" w:color="000000"/>
              <w:right w:val="single" w:sz="4" w:space="0" w:color="000000"/>
            </w:tcBorders>
            <w:vAlign w:val="center"/>
          </w:tcPr>
          <w:p w14:paraId="6504FB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2142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31556719" w14:textId="77777777" w:rsidTr="00B72EA0">
        <w:tc>
          <w:tcPr>
            <w:tcW w:w="710" w:type="dxa"/>
            <w:vMerge/>
            <w:tcBorders>
              <w:left w:val="single" w:sz="4" w:space="0" w:color="00000A"/>
              <w:right w:val="single" w:sz="4" w:space="0" w:color="auto"/>
            </w:tcBorders>
          </w:tcPr>
          <w:p w14:paraId="0D57134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8AE60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94</w:t>
            </w:r>
          </w:p>
        </w:tc>
        <w:tc>
          <w:tcPr>
            <w:tcW w:w="3543" w:type="dxa"/>
            <w:tcBorders>
              <w:top w:val="nil"/>
              <w:left w:val="single" w:sz="4" w:space="0" w:color="auto"/>
              <w:bottom w:val="single" w:sz="4" w:space="0" w:color="000000"/>
              <w:right w:val="single" w:sz="4" w:space="0" w:color="auto"/>
            </w:tcBorders>
            <w:vAlign w:val="center"/>
          </w:tcPr>
          <w:p w14:paraId="4BA6871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Ciśnieniomierz zegarowy HS-20C</w:t>
            </w:r>
          </w:p>
        </w:tc>
        <w:tc>
          <w:tcPr>
            <w:tcW w:w="1560" w:type="dxa"/>
            <w:tcBorders>
              <w:top w:val="single" w:sz="4" w:space="0" w:color="auto"/>
              <w:left w:val="single" w:sz="4" w:space="0" w:color="auto"/>
              <w:bottom w:val="single" w:sz="4" w:space="0" w:color="auto"/>
              <w:right w:val="single" w:sz="4" w:space="0" w:color="auto"/>
            </w:tcBorders>
            <w:vAlign w:val="center"/>
          </w:tcPr>
          <w:p w14:paraId="4E991E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P-42-1-201/13</w:t>
            </w:r>
          </w:p>
        </w:tc>
        <w:tc>
          <w:tcPr>
            <w:tcW w:w="1559" w:type="dxa"/>
            <w:tcBorders>
              <w:top w:val="nil"/>
              <w:left w:val="nil"/>
              <w:bottom w:val="single" w:sz="4" w:space="0" w:color="000000"/>
              <w:right w:val="single" w:sz="4" w:space="0" w:color="000000"/>
            </w:tcBorders>
            <w:vAlign w:val="center"/>
          </w:tcPr>
          <w:p w14:paraId="63414C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10DF5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04270FBB" w14:textId="77777777" w:rsidTr="00B72EA0">
        <w:tc>
          <w:tcPr>
            <w:tcW w:w="710" w:type="dxa"/>
            <w:vMerge/>
            <w:tcBorders>
              <w:left w:val="single" w:sz="4" w:space="0" w:color="00000A"/>
              <w:right w:val="single" w:sz="4" w:space="0" w:color="auto"/>
            </w:tcBorders>
          </w:tcPr>
          <w:p w14:paraId="3460F70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06F1DCA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95</w:t>
            </w:r>
          </w:p>
        </w:tc>
        <w:tc>
          <w:tcPr>
            <w:tcW w:w="3543" w:type="dxa"/>
            <w:tcBorders>
              <w:top w:val="nil"/>
              <w:left w:val="single" w:sz="4" w:space="0" w:color="auto"/>
              <w:bottom w:val="single" w:sz="4" w:space="0" w:color="000000"/>
              <w:right w:val="single" w:sz="4" w:space="0" w:color="auto"/>
            </w:tcBorders>
            <w:vAlign w:val="center"/>
          </w:tcPr>
          <w:p w14:paraId="07AAB7F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elektroniczny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3B60CC5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P-42-1-224/16</w:t>
            </w:r>
          </w:p>
        </w:tc>
        <w:tc>
          <w:tcPr>
            <w:tcW w:w="1559" w:type="dxa"/>
            <w:tcBorders>
              <w:top w:val="nil"/>
              <w:left w:val="nil"/>
              <w:bottom w:val="single" w:sz="4" w:space="0" w:color="000000"/>
              <w:right w:val="single" w:sz="4" w:space="0" w:color="000000"/>
            </w:tcBorders>
            <w:vAlign w:val="center"/>
          </w:tcPr>
          <w:p w14:paraId="0B8BC2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C0F2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314C91A" w14:textId="77777777" w:rsidTr="00B72EA0">
        <w:tc>
          <w:tcPr>
            <w:tcW w:w="710" w:type="dxa"/>
            <w:vMerge/>
            <w:tcBorders>
              <w:left w:val="single" w:sz="4" w:space="0" w:color="00000A"/>
              <w:right w:val="single" w:sz="4" w:space="0" w:color="auto"/>
            </w:tcBorders>
          </w:tcPr>
          <w:p w14:paraId="699324F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CFEF6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96</w:t>
            </w:r>
          </w:p>
        </w:tc>
        <w:tc>
          <w:tcPr>
            <w:tcW w:w="3543" w:type="dxa"/>
            <w:tcBorders>
              <w:top w:val="nil"/>
              <w:left w:val="single" w:sz="4" w:space="0" w:color="auto"/>
              <w:bottom w:val="single" w:sz="4" w:space="0" w:color="000000"/>
              <w:right w:val="single" w:sz="4" w:space="0" w:color="auto"/>
            </w:tcBorders>
            <w:vAlign w:val="center"/>
          </w:tcPr>
          <w:p w14:paraId="6C47FD2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elektroniczny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20C71D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P-42-1-225/16</w:t>
            </w:r>
          </w:p>
        </w:tc>
        <w:tc>
          <w:tcPr>
            <w:tcW w:w="1559" w:type="dxa"/>
            <w:tcBorders>
              <w:top w:val="nil"/>
              <w:left w:val="nil"/>
              <w:bottom w:val="single" w:sz="4" w:space="0" w:color="000000"/>
              <w:right w:val="single" w:sz="4" w:space="0" w:color="000000"/>
            </w:tcBorders>
            <w:vAlign w:val="center"/>
          </w:tcPr>
          <w:p w14:paraId="11C685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80E2E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128D643A" w14:textId="77777777" w:rsidTr="00B72EA0">
        <w:tc>
          <w:tcPr>
            <w:tcW w:w="710" w:type="dxa"/>
            <w:vMerge/>
            <w:tcBorders>
              <w:left w:val="single" w:sz="4" w:space="0" w:color="00000A"/>
              <w:right w:val="single" w:sz="4" w:space="0" w:color="auto"/>
            </w:tcBorders>
          </w:tcPr>
          <w:p w14:paraId="6F73A9D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434743D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97</w:t>
            </w:r>
          </w:p>
        </w:tc>
        <w:tc>
          <w:tcPr>
            <w:tcW w:w="3543" w:type="dxa"/>
            <w:tcBorders>
              <w:top w:val="nil"/>
              <w:left w:val="single" w:sz="4" w:space="0" w:color="auto"/>
              <w:bottom w:val="single" w:sz="4" w:space="0" w:color="000000"/>
              <w:right w:val="single" w:sz="4" w:space="0" w:color="auto"/>
            </w:tcBorders>
            <w:vAlign w:val="center"/>
          </w:tcPr>
          <w:p w14:paraId="20028BD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elektroniczny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1CBC61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P-42-1-226/16</w:t>
            </w:r>
          </w:p>
        </w:tc>
        <w:tc>
          <w:tcPr>
            <w:tcW w:w="1559" w:type="dxa"/>
            <w:tcBorders>
              <w:top w:val="nil"/>
              <w:left w:val="nil"/>
              <w:bottom w:val="single" w:sz="4" w:space="0" w:color="000000"/>
              <w:right w:val="single" w:sz="4" w:space="0" w:color="000000"/>
            </w:tcBorders>
            <w:vAlign w:val="center"/>
          </w:tcPr>
          <w:p w14:paraId="01EE5DE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09656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3087C998" w14:textId="77777777" w:rsidTr="00B72EA0">
        <w:tc>
          <w:tcPr>
            <w:tcW w:w="710" w:type="dxa"/>
            <w:vMerge/>
            <w:tcBorders>
              <w:left w:val="single" w:sz="4" w:space="0" w:color="00000A"/>
              <w:right w:val="single" w:sz="4" w:space="0" w:color="auto"/>
            </w:tcBorders>
          </w:tcPr>
          <w:p w14:paraId="554AB67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2E46282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98</w:t>
            </w:r>
          </w:p>
        </w:tc>
        <w:tc>
          <w:tcPr>
            <w:tcW w:w="3543" w:type="dxa"/>
            <w:tcBorders>
              <w:top w:val="nil"/>
              <w:left w:val="single" w:sz="4" w:space="0" w:color="auto"/>
              <w:bottom w:val="single" w:sz="4" w:space="0" w:color="000000"/>
              <w:right w:val="single" w:sz="4" w:space="0" w:color="auto"/>
            </w:tcBorders>
            <w:vAlign w:val="center"/>
          </w:tcPr>
          <w:p w14:paraId="547F39D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elektroniczny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2FDB70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P-42-1-227/16</w:t>
            </w:r>
          </w:p>
        </w:tc>
        <w:tc>
          <w:tcPr>
            <w:tcW w:w="1559" w:type="dxa"/>
            <w:tcBorders>
              <w:top w:val="nil"/>
              <w:left w:val="nil"/>
              <w:bottom w:val="single" w:sz="4" w:space="0" w:color="000000"/>
              <w:right w:val="single" w:sz="4" w:space="0" w:color="000000"/>
            </w:tcBorders>
            <w:vAlign w:val="center"/>
          </w:tcPr>
          <w:p w14:paraId="107DBE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084D3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1B351902" w14:textId="77777777" w:rsidTr="00B72EA0">
        <w:tc>
          <w:tcPr>
            <w:tcW w:w="710" w:type="dxa"/>
            <w:vMerge/>
            <w:tcBorders>
              <w:left w:val="single" w:sz="4" w:space="0" w:color="00000A"/>
              <w:right w:val="single" w:sz="4" w:space="0" w:color="auto"/>
            </w:tcBorders>
          </w:tcPr>
          <w:p w14:paraId="644D9B0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14:paraId="1041D22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99</w:t>
            </w:r>
          </w:p>
        </w:tc>
        <w:tc>
          <w:tcPr>
            <w:tcW w:w="3543" w:type="dxa"/>
            <w:tcBorders>
              <w:top w:val="nil"/>
              <w:left w:val="single" w:sz="4" w:space="0" w:color="auto"/>
              <w:bottom w:val="single" w:sz="4" w:space="0" w:color="000000"/>
              <w:right w:val="single" w:sz="4" w:space="0" w:color="auto"/>
            </w:tcBorders>
            <w:vAlign w:val="center"/>
          </w:tcPr>
          <w:p w14:paraId="482733B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elektroniczny OMRON M3</w:t>
            </w:r>
          </w:p>
        </w:tc>
        <w:tc>
          <w:tcPr>
            <w:tcW w:w="1560" w:type="dxa"/>
            <w:tcBorders>
              <w:top w:val="single" w:sz="4" w:space="0" w:color="auto"/>
              <w:left w:val="single" w:sz="4" w:space="0" w:color="auto"/>
              <w:bottom w:val="single" w:sz="4" w:space="0" w:color="auto"/>
              <w:right w:val="single" w:sz="4" w:space="0" w:color="auto"/>
            </w:tcBorders>
            <w:vAlign w:val="center"/>
          </w:tcPr>
          <w:p w14:paraId="22F824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P-42-1-228/16</w:t>
            </w:r>
          </w:p>
        </w:tc>
        <w:tc>
          <w:tcPr>
            <w:tcW w:w="1559" w:type="dxa"/>
            <w:tcBorders>
              <w:top w:val="nil"/>
              <w:left w:val="nil"/>
              <w:bottom w:val="single" w:sz="4" w:space="0" w:color="000000"/>
              <w:right w:val="single" w:sz="4" w:space="0" w:color="000000"/>
            </w:tcBorders>
            <w:vAlign w:val="center"/>
          </w:tcPr>
          <w:p w14:paraId="248D3EB4" w14:textId="41642FD8"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9AB49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451FF495" w14:textId="77777777" w:rsidTr="00B72EA0">
        <w:tc>
          <w:tcPr>
            <w:tcW w:w="710" w:type="dxa"/>
            <w:vMerge w:val="restart"/>
          </w:tcPr>
          <w:p w14:paraId="5F0D21F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567" w:type="dxa"/>
            <w:tcBorders>
              <w:top w:val="single" w:sz="4" w:space="0" w:color="auto"/>
              <w:left w:val="nil"/>
              <w:bottom w:val="single" w:sz="4" w:space="0" w:color="auto"/>
              <w:right w:val="single" w:sz="4" w:space="0" w:color="auto"/>
            </w:tcBorders>
          </w:tcPr>
          <w:p w14:paraId="15DBE79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304FE81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podciśnieniowej terapii leczenia ran. V.A.C</w:t>
            </w:r>
          </w:p>
        </w:tc>
        <w:tc>
          <w:tcPr>
            <w:tcW w:w="1560" w:type="dxa"/>
            <w:tcBorders>
              <w:top w:val="single" w:sz="4" w:space="0" w:color="auto"/>
              <w:left w:val="single" w:sz="4" w:space="0" w:color="auto"/>
              <w:bottom w:val="single" w:sz="4" w:space="0" w:color="auto"/>
              <w:right w:val="single" w:sz="4" w:space="0" w:color="auto"/>
            </w:tcBorders>
            <w:vAlign w:val="center"/>
          </w:tcPr>
          <w:p w14:paraId="048888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P-42-82-1/18</w:t>
            </w:r>
          </w:p>
        </w:tc>
        <w:tc>
          <w:tcPr>
            <w:tcW w:w="1559" w:type="dxa"/>
            <w:tcBorders>
              <w:top w:val="nil"/>
              <w:left w:val="nil"/>
              <w:bottom w:val="single" w:sz="4" w:space="0" w:color="000000"/>
              <w:right w:val="single" w:sz="4" w:space="0" w:color="000000"/>
            </w:tcBorders>
            <w:vAlign w:val="center"/>
          </w:tcPr>
          <w:p w14:paraId="04D98E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94B34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1A1C13DB" w14:textId="77777777" w:rsidTr="00B72EA0">
        <w:tc>
          <w:tcPr>
            <w:tcW w:w="710" w:type="dxa"/>
            <w:vMerge/>
          </w:tcPr>
          <w:p w14:paraId="75F6CB9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7ED93C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104A57F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podciśnieniowej terapii leczenia ran. V.A.C Ultra</w:t>
            </w:r>
          </w:p>
        </w:tc>
        <w:tc>
          <w:tcPr>
            <w:tcW w:w="1560" w:type="dxa"/>
            <w:tcBorders>
              <w:top w:val="single" w:sz="4" w:space="0" w:color="auto"/>
              <w:left w:val="single" w:sz="4" w:space="0" w:color="auto"/>
              <w:bottom w:val="single" w:sz="4" w:space="0" w:color="auto"/>
              <w:right w:val="single" w:sz="4" w:space="0" w:color="auto"/>
            </w:tcBorders>
            <w:vAlign w:val="center"/>
          </w:tcPr>
          <w:p w14:paraId="0F1D54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T-4276-1/18</w:t>
            </w:r>
          </w:p>
        </w:tc>
        <w:tc>
          <w:tcPr>
            <w:tcW w:w="1559" w:type="dxa"/>
            <w:tcBorders>
              <w:top w:val="nil"/>
              <w:left w:val="nil"/>
              <w:bottom w:val="single" w:sz="4" w:space="0" w:color="000000"/>
              <w:right w:val="single" w:sz="4" w:space="0" w:color="000000"/>
            </w:tcBorders>
            <w:vAlign w:val="center"/>
          </w:tcPr>
          <w:p w14:paraId="732F69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CF690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7C621CBA" w14:textId="77777777" w:rsidTr="00B72EA0">
        <w:tc>
          <w:tcPr>
            <w:tcW w:w="710" w:type="dxa"/>
          </w:tcPr>
          <w:p w14:paraId="4232870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567" w:type="dxa"/>
            <w:tcBorders>
              <w:top w:val="single" w:sz="4" w:space="0" w:color="auto"/>
              <w:left w:val="nil"/>
              <w:bottom w:val="single" w:sz="4" w:space="0" w:color="auto"/>
              <w:right w:val="single" w:sz="4" w:space="0" w:color="auto"/>
            </w:tcBorders>
          </w:tcPr>
          <w:p w14:paraId="2772386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63E9ED9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suchego rozmrażania osocza SAHARA III</w:t>
            </w:r>
          </w:p>
        </w:tc>
        <w:tc>
          <w:tcPr>
            <w:tcW w:w="1560" w:type="dxa"/>
            <w:tcBorders>
              <w:top w:val="single" w:sz="4" w:space="0" w:color="auto"/>
              <w:left w:val="single" w:sz="4" w:space="0" w:color="auto"/>
              <w:bottom w:val="single" w:sz="4" w:space="0" w:color="auto"/>
              <w:right w:val="single" w:sz="4" w:space="0" w:color="auto"/>
            </w:tcBorders>
            <w:vAlign w:val="center"/>
          </w:tcPr>
          <w:p w14:paraId="204C28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T-4234-2/03</w:t>
            </w:r>
          </w:p>
        </w:tc>
        <w:tc>
          <w:tcPr>
            <w:tcW w:w="1559" w:type="dxa"/>
            <w:tcBorders>
              <w:top w:val="nil"/>
              <w:left w:val="nil"/>
              <w:bottom w:val="single" w:sz="4" w:space="0" w:color="000000"/>
              <w:right w:val="single" w:sz="4" w:space="0" w:color="000000"/>
            </w:tcBorders>
            <w:vAlign w:val="center"/>
          </w:tcPr>
          <w:p w14:paraId="24C4FD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44CAB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38B4B128" w14:textId="77777777" w:rsidTr="00B72EA0">
        <w:tc>
          <w:tcPr>
            <w:tcW w:w="710" w:type="dxa"/>
          </w:tcPr>
          <w:p w14:paraId="5AF4FD7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567" w:type="dxa"/>
            <w:tcBorders>
              <w:top w:val="single" w:sz="4" w:space="0" w:color="auto"/>
              <w:left w:val="nil"/>
              <w:bottom w:val="single" w:sz="4" w:space="0" w:color="auto"/>
              <w:right w:val="single" w:sz="4" w:space="0" w:color="auto"/>
            </w:tcBorders>
          </w:tcPr>
          <w:p w14:paraId="03AC754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0A1CF8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Prismaflex 8</w:t>
            </w:r>
          </w:p>
        </w:tc>
        <w:tc>
          <w:tcPr>
            <w:tcW w:w="1560" w:type="dxa"/>
            <w:tcBorders>
              <w:top w:val="single" w:sz="4" w:space="0" w:color="auto"/>
              <w:left w:val="single" w:sz="4" w:space="0" w:color="auto"/>
              <w:bottom w:val="single" w:sz="4" w:space="0" w:color="auto"/>
              <w:right w:val="single" w:sz="4" w:space="0" w:color="auto"/>
            </w:tcBorders>
            <w:vAlign w:val="center"/>
          </w:tcPr>
          <w:p w14:paraId="146B4F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252/5/Dz</w:t>
            </w:r>
          </w:p>
        </w:tc>
        <w:tc>
          <w:tcPr>
            <w:tcW w:w="1559" w:type="dxa"/>
            <w:tcBorders>
              <w:top w:val="nil"/>
              <w:left w:val="nil"/>
              <w:bottom w:val="single" w:sz="4" w:space="0" w:color="000000"/>
              <w:right w:val="single" w:sz="4" w:space="0" w:color="000000"/>
            </w:tcBorders>
            <w:vAlign w:val="center"/>
          </w:tcPr>
          <w:p w14:paraId="73DEE5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2558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4300783" w14:textId="77777777" w:rsidTr="00B72EA0">
        <w:tc>
          <w:tcPr>
            <w:tcW w:w="710" w:type="dxa"/>
            <w:vMerge w:val="restart"/>
          </w:tcPr>
          <w:p w14:paraId="06FD1A3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567" w:type="dxa"/>
            <w:tcBorders>
              <w:top w:val="single" w:sz="4" w:space="0" w:color="auto"/>
              <w:left w:val="nil"/>
              <w:bottom w:val="single" w:sz="4" w:space="0" w:color="auto"/>
              <w:right w:val="single" w:sz="4" w:space="0" w:color="auto"/>
            </w:tcBorders>
          </w:tcPr>
          <w:p w14:paraId="36E3327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451365C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 do znieczuleń z monit. B850. AISYS CS2 z wyposażeniem (Kardiomonitor Carescape B850 s/n: SKA15473570SA )</w:t>
            </w:r>
          </w:p>
        </w:tc>
        <w:tc>
          <w:tcPr>
            <w:tcW w:w="1560" w:type="dxa"/>
            <w:tcBorders>
              <w:top w:val="single" w:sz="4" w:space="0" w:color="auto"/>
              <w:left w:val="single" w:sz="4" w:space="0" w:color="auto"/>
              <w:bottom w:val="single" w:sz="4" w:space="0" w:color="auto"/>
              <w:right w:val="single" w:sz="4" w:space="0" w:color="auto"/>
            </w:tcBorders>
            <w:vAlign w:val="center"/>
          </w:tcPr>
          <w:p w14:paraId="143380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T-427-15/15</w:t>
            </w:r>
          </w:p>
        </w:tc>
        <w:tc>
          <w:tcPr>
            <w:tcW w:w="1559" w:type="dxa"/>
            <w:tcBorders>
              <w:top w:val="nil"/>
              <w:left w:val="nil"/>
              <w:bottom w:val="single" w:sz="4" w:space="0" w:color="000000"/>
              <w:right w:val="single" w:sz="4" w:space="0" w:color="000000"/>
            </w:tcBorders>
            <w:vAlign w:val="center"/>
          </w:tcPr>
          <w:p w14:paraId="16CBB04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F3660E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0967CDAE" w14:textId="77777777" w:rsidTr="00B72EA0">
        <w:tc>
          <w:tcPr>
            <w:tcW w:w="710" w:type="dxa"/>
            <w:vMerge/>
          </w:tcPr>
          <w:p w14:paraId="419CE9A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BBCAD4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5050F93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znieczulania FABIUS MRI</w:t>
            </w:r>
          </w:p>
        </w:tc>
        <w:tc>
          <w:tcPr>
            <w:tcW w:w="1560" w:type="dxa"/>
            <w:tcBorders>
              <w:top w:val="single" w:sz="4" w:space="0" w:color="auto"/>
              <w:left w:val="single" w:sz="4" w:space="0" w:color="auto"/>
              <w:bottom w:val="single" w:sz="4" w:space="0" w:color="auto"/>
              <w:right w:val="single" w:sz="4" w:space="0" w:color="auto"/>
            </w:tcBorders>
            <w:vAlign w:val="center"/>
          </w:tcPr>
          <w:p w14:paraId="4D75FDE3" w14:textId="3B8C5486" w:rsidR="002F0477" w:rsidRPr="00AF514E" w:rsidRDefault="002F0477" w:rsidP="00261DFE">
            <w:pPr>
              <w:jc w:val="center"/>
              <w:rPr>
                <w:rFonts w:ascii="Arial" w:hAnsi="Arial" w:cs="Arial"/>
                <w:color w:val="000000" w:themeColor="text1"/>
                <w:sz w:val="18"/>
                <w:szCs w:val="18"/>
              </w:rPr>
            </w:pPr>
          </w:p>
        </w:tc>
        <w:tc>
          <w:tcPr>
            <w:tcW w:w="1559" w:type="dxa"/>
            <w:tcBorders>
              <w:top w:val="nil"/>
              <w:left w:val="nil"/>
              <w:bottom w:val="single" w:sz="4" w:space="0" w:color="000000"/>
              <w:right w:val="single" w:sz="4" w:space="0" w:color="000000"/>
            </w:tcBorders>
            <w:vAlign w:val="center"/>
          </w:tcPr>
          <w:p w14:paraId="4299C2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FD354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Rezonansu Magnetycznego</w:t>
            </w:r>
          </w:p>
        </w:tc>
      </w:tr>
      <w:tr w:rsidR="002F0477" w:rsidRPr="00AF514E" w14:paraId="0984C07B" w14:textId="77777777" w:rsidTr="00B72EA0">
        <w:tc>
          <w:tcPr>
            <w:tcW w:w="710" w:type="dxa"/>
            <w:vMerge/>
          </w:tcPr>
          <w:p w14:paraId="6E4A43F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21DED3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412311E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znieczulenia z monitorem intellivue MX550 FLOW-C</w:t>
            </w:r>
          </w:p>
        </w:tc>
        <w:tc>
          <w:tcPr>
            <w:tcW w:w="1560" w:type="dxa"/>
            <w:tcBorders>
              <w:top w:val="single" w:sz="4" w:space="0" w:color="auto"/>
              <w:left w:val="single" w:sz="4" w:space="0" w:color="auto"/>
              <w:bottom w:val="single" w:sz="4" w:space="0" w:color="auto"/>
              <w:right w:val="single" w:sz="4" w:space="0" w:color="auto"/>
            </w:tcBorders>
            <w:vAlign w:val="center"/>
          </w:tcPr>
          <w:p w14:paraId="7972B5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T-427-19/21</w:t>
            </w:r>
          </w:p>
        </w:tc>
        <w:tc>
          <w:tcPr>
            <w:tcW w:w="1559" w:type="dxa"/>
            <w:tcBorders>
              <w:top w:val="nil"/>
              <w:left w:val="nil"/>
              <w:bottom w:val="single" w:sz="4" w:space="0" w:color="000000"/>
              <w:right w:val="single" w:sz="4" w:space="0" w:color="000000"/>
            </w:tcBorders>
            <w:vAlign w:val="center"/>
          </w:tcPr>
          <w:p w14:paraId="40A87B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A8F60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E547293" w14:textId="77777777" w:rsidTr="00B72EA0">
        <w:tc>
          <w:tcPr>
            <w:tcW w:w="710" w:type="dxa"/>
            <w:vMerge/>
          </w:tcPr>
          <w:p w14:paraId="44D8E44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tcBorders>
          </w:tcPr>
          <w:p w14:paraId="4FB98CF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1C60F9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znieczulenia z monitorem intellivue MX550 FLOW-C</w:t>
            </w:r>
          </w:p>
        </w:tc>
        <w:tc>
          <w:tcPr>
            <w:tcW w:w="1560" w:type="dxa"/>
            <w:tcBorders>
              <w:top w:val="single" w:sz="4" w:space="0" w:color="auto"/>
              <w:left w:val="single" w:sz="4" w:space="0" w:color="auto"/>
              <w:bottom w:val="single" w:sz="4" w:space="0" w:color="auto"/>
              <w:right w:val="single" w:sz="4" w:space="0" w:color="auto"/>
            </w:tcBorders>
            <w:vAlign w:val="center"/>
          </w:tcPr>
          <w:p w14:paraId="4F3D74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T-427-20/21</w:t>
            </w:r>
          </w:p>
        </w:tc>
        <w:tc>
          <w:tcPr>
            <w:tcW w:w="1559" w:type="dxa"/>
            <w:tcBorders>
              <w:top w:val="nil"/>
              <w:left w:val="nil"/>
              <w:bottom w:val="single" w:sz="4" w:space="0" w:color="000000"/>
              <w:right w:val="single" w:sz="4" w:space="0" w:color="000000"/>
            </w:tcBorders>
            <w:vAlign w:val="center"/>
          </w:tcPr>
          <w:p w14:paraId="039AFF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C48C2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2857926E" w14:textId="77777777" w:rsidTr="00B72EA0">
        <w:tc>
          <w:tcPr>
            <w:tcW w:w="710" w:type="dxa"/>
            <w:vMerge/>
          </w:tcPr>
          <w:p w14:paraId="48BC4BB1" w14:textId="77777777" w:rsidR="002F0477" w:rsidRPr="00B72EA0" w:rsidRDefault="002F0477" w:rsidP="00261DFE">
            <w:pPr>
              <w:jc w:val="center"/>
              <w:rPr>
                <w:rFonts w:ascii="Arial" w:hAnsi="Arial" w:cs="Arial"/>
                <w:color w:val="000000" w:themeColor="text1"/>
                <w:sz w:val="18"/>
                <w:szCs w:val="18"/>
              </w:rPr>
            </w:pPr>
          </w:p>
        </w:tc>
        <w:tc>
          <w:tcPr>
            <w:tcW w:w="567" w:type="dxa"/>
          </w:tcPr>
          <w:p w14:paraId="7AB09A6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6420E1E5" w14:textId="77777777" w:rsidR="002F0477" w:rsidRPr="00AF514E" w:rsidRDefault="002F0477" w:rsidP="00261DFE">
            <w:pPr>
              <w:rPr>
                <w:rFonts w:ascii="Arial" w:hAnsi="Arial" w:cs="Arial"/>
                <w:color w:val="000000" w:themeColor="text1"/>
                <w:sz w:val="18"/>
                <w:szCs w:val="18"/>
              </w:rPr>
            </w:pPr>
            <w:r w:rsidRPr="00AF514E">
              <w:rPr>
                <w:rFonts w:ascii="Arial" w:hAnsi="Arial" w:cs="Arial"/>
                <w:b/>
                <w:bCs/>
                <w:color w:val="000000" w:themeColor="text1"/>
                <w:sz w:val="18"/>
                <w:szCs w:val="18"/>
              </w:rPr>
              <w:t>Aparat do znieczuleń Avance CS2  z wyposażeniem</w:t>
            </w:r>
            <w:r w:rsidRPr="00AF514E">
              <w:rPr>
                <w:rFonts w:ascii="Arial" w:hAnsi="Arial" w:cs="Arial"/>
                <w:color w:val="000000" w:themeColor="text1"/>
                <w:sz w:val="18"/>
                <w:szCs w:val="18"/>
              </w:rPr>
              <w:t xml:space="preserve"> (Moduł E-SCAIOV-00, moduł E-PSMP-01, moduł E-NMT-01, moduł E-ENTROPY-01, Parownik TEC7, monitor Carescope B650/n: SQC17470038HA )</w:t>
            </w:r>
          </w:p>
        </w:tc>
        <w:tc>
          <w:tcPr>
            <w:tcW w:w="1560" w:type="dxa"/>
            <w:tcBorders>
              <w:top w:val="single" w:sz="4" w:space="0" w:color="auto"/>
              <w:left w:val="single" w:sz="4" w:space="0" w:color="auto"/>
              <w:bottom w:val="single" w:sz="4" w:space="0" w:color="auto"/>
              <w:right w:val="single" w:sz="4" w:space="0" w:color="auto"/>
            </w:tcBorders>
            <w:vAlign w:val="center"/>
          </w:tcPr>
          <w:p w14:paraId="5C87051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T-427-16/18</w:t>
            </w:r>
          </w:p>
        </w:tc>
        <w:tc>
          <w:tcPr>
            <w:tcW w:w="1559" w:type="dxa"/>
            <w:tcBorders>
              <w:top w:val="nil"/>
              <w:left w:val="nil"/>
              <w:bottom w:val="single" w:sz="4" w:space="0" w:color="000000"/>
              <w:right w:val="single" w:sz="4" w:space="0" w:color="000000"/>
            </w:tcBorders>
            <w:vAlign w:val="center"/>
          </w:tcPr>
          <w:p w14:paraId="42DB9A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BF20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44CAF481" w14:textId="77777777" w:rsidTr="00B72EA0">
        <w:tc>
          <w:tcPr>
            <w:tcW w:w="710" w:type="dxa"/>
            <w:vMerge/>
          </w:tcPr>
          <w:p w14:paraId="42996066" w14:textId="77777777" w:rsidR="002F0477" w:rsidRPr="00B72EA0" w:rsidRDefault="002F0477" w:rsidP="00261DFE">
            <w:pPr>
              <w:jc w:val="center"/>
              <w:rPr>
                <w:rFonts w:ascii="Arial" w:hAnsi="Arial" w:cs="Arial"/>
                <w:color w:val="000000" w:themeColor="text1"/>
                <w:sz w:val="18"/>
                <w:szCs w:val="18"/>
              </w:rPr>
            </w:pPr>
          </w:p>
        </w:tc>
        <w:tc>
          <w:tcPr>
            <w:tcW w:w="567" w:type="dxa"/>
          </w:tcPr>
          <w:p w14:paraId="11140C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49216CF5" w14:textId="77777777" w:rsidR="002F0477" w:rsidRPr="00AF514E" w:rsidRDefault="002F0477" w:rsidP="00261DFE">
            <w:pPr>
              <w:rPr>
                <w:rFonts w:ascii="Arial" w:hAnsi="Arial" w:cs="Arial"/>
                <w:color w:val="000000" w:themeColor="text1"/>
                <w:sz w:val="18"/>
                <w:szCs w:val="18"/>
              </w:rPr>
            </w:pPr>
            <w:r w:rsidRPr="00AF514E">
              <w:rPr>
                <w:rFonts w:ascii="Arial" w:hAnsi="Arial" w:cs="Arial"/>
                <w:b/>
                <w:bCs/>
                <w:color w:val="000000" w:themeColor="text1"/>
                <w:sz w:val="18"/>
                <w:szCs w:val="18"/>
              </w:rPr>
              <w:t xml:space="preserve">Aparat do znieczuleń AVANCE CS2 z wyposażeniem </w:t>
            </w:r>
            <w:r w:rsidRPr="00AF514E">
              <w:rPr>
                <w:rFonts w:ascii="Arial" w:hAnsi="Arial" w:cs="Arial"/>
                <w:color w:val="000000" w:themeColor="text1"/>
                <w:sz w:val="18"/>
                <w:szCs w:val="18"/>
              </w:rPr>
              <w:t xml:space="preserve"> ( Aparat do znieczuleń AVANCE CS2, kardiomonitor CARESCAPE B650, Waporyzator TEC 850 SCV, moduł E-SCAIIOV-00, moduł E-PSMP-01, moduł E-NMT-01, moduł E-ENTROPY-01 )</w:t>
            </w:r>
          </w:p>
        </w:tc>
        <w:tc>
          <w:tcPr>
            <w:tcW w:w="1560" w:type="dxa"/>
            <w:tcBorders>
              <w:top w:val="single" w:sz="4" w:space="0" w:color="auto"/>
              <w:left w:val="single" w:sz="4" w:space="0" w:color="auto"/>
              <w:bottom w:val="single" w:sz="4" w:space="0" w:color="auto"/>
              <w:right w:val="single" w:sz="4" w:space="0" w:color="auto"/>
            </w:tcBorders>
            <w:vAlign w:val="center"/>
          </w:tcPr>
          <w:p w14:paraId="225DC4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T-427-18/20</w:t>
            </w:r>
          </w:p>
        </w:tc>
        <w:tc>
          <w:tcPr>
            <w:tcW w:w="1559" w:type="dxa"/>
            <w:tcBorders>
              <w:top w:val="nil"/>
              <w:left w:val="nil"/>
              <w:bottom w:val="single" w:sz="4" w:space="0" w:color="000000"/>
              <w:right w:val="single" w:sz="4" w:space="0" w:color="000000"/>
            </w:tcBorders>
            <w:vAlign w:val="center"/>
          </w:tcPr>
          <w:p w14:paraId="023DBB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3C49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049ECB25" w14:textId="77777777" w:rsidTr="00B72EA0">
        <w:tc>
          <w:tcPr>
            <w:tcW w:w="710" w:type="dxa"/>
            <w:vMerge w:val="restart"/>
          </w:tcPr>
          <w:p w14:paraId="3912CA9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567" w:type="dxa"/>
          </w:tcPr>
          <w:p w14:paraId="20F3A30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3DC2340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Dermatom elektryczny ZIMMER</w:t>
            </w:r>
          </w:p>
        </w:tc>
        <w:tc>
          <w:tcPr>
            <w:tcW w:w="1560" w:type="dxa"/>
            <w:tcBorders>
              <w:top w:val="single" w:sz="4" w:space="0" w:color="auto"/>
              <w:left w:val="single" w:sz="4" w:space="0" w:color="auto"/>
              <w:bottom w:val="single" w:sz="4" w:space="0" w:color="auto"/>
              <w:right w:val="single" w:sz="4" w:space="0" w:color="auto"/>
            </w:tcBorders>
            <w:vAlign w:val="center"/>
          </w:tcPr>
          <w:p w14:paraId="5E5223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T-4220-10/20</w:t>
            </w:r>
          </w:p>
        </w:tc>
        <w:tc>
          <w:tcPr>
            <w:tcW w:w="1559" w:type="dxa"/>
            <w:tcBorders>
              <w:top w:val="nil"/>
              <w:left w:val="nil"/>
              <w:bottom w:val="single" w:sz="4" w:space="0" w:color="000000"/>
              <w:right w:val="single" w:sz="4" w:space="0" w:color="000000"/>
            </w:tcBorders>
            <w:vAlign w:val="center"/>
          </w:tcPr>
          <w:p w14:paraId="101DE3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B8FB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40FF46BC" w14:textId="77777777" w:rsidTr="00B72EA0">
        <w:tc>
          <w:tcPr>
            <w:tcW w:w="710" w:type="dxa"/>
            <w:vMerge/>
          </w:tcPr>
          <w:p w14:paraId="5AE40E7A" w14:textId="77777777" w:rsidR="002F0477" w:rsidRPr="00B72EA0" w:rsidRDefault="002F0477" w:rsidP="00261DFE">
            <w:pPr>
              <w:jc w:val="center"/>
              <w:rPr>
                <w:rFonts w:ascii="Arial" w:hAnsi="Arial" w:cs="Arial"/>
                <w:color w:val="000000" w:themeColor="text1"/>
                <w:sz w:val="18"/>
                <w:szCs w:val="18"/>
              </w:rPr>
            </w:pPr>
          </w:p>
        </w:tc>
        <w:tc>
          <w:tcPr>
            <w:tcW w:w="567" w:type="dxa"/>
          </w:tcPr>
          <w:p w14:paraId="7A0C357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16BD3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Dermatom siatkujący MESH GRAF II</w:t>
            </w:r>
          </w:p>
        </w:tc>
        <w:tc>
          <w:tcPr>
            <w:tcW w:w="1560" w:type="dxa"/>
            <w:tcBorders>
              <w:top w:val="single" w:sz="4" w:space="0" w:color="auto"/>
              <w:left w:val="single" w:sz="4" w:space="0" w:color="auto"/>
              <w:bottom w:val="single" w:sz="4" w:space="0" w:color="auto"/>
              <w:right w:val="single" w:sz="4" w:space="0" w:color="auto"/>
            </w:tcBorders>
            <w:vAlign w:val="center"/>
          </w:tcPr>
          <w:p w14:paraId="609306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T-4220-11/20</w:t>
            </w:r>
          </w:p>
        </w:tc>
        <w:tc>
          <w:tcPr>
            <w:tcW w:w="1559" w:type="dxa"/>
            <w:tcBorders>
              <w:top w:val="nil"/>
              <w:left w:val="nil"/>
              <w:bottom w:val="single" w:sz="4" w:space="0" w:color="000000"/>
              <w:right w:val="single" w:sz="4" w:space="0" w:color="000000"/>
            </w:tcBorders>
            <w:vAlign w:val="center"/>
          </w:tcPr>
          <w:p w14:paraId="035FD4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E7531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597E2D0" w14:textId="77777777" w:rsidTr="00B72EA0">
        <w:tc>
          <w:tcPr>
            <w:tcW w:w="710" w:type="dxa"/>
            <w:vMerge w:val="restart"/>
          </w:tcPr>
          <w:p w14:paraId="1C497D6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567" w:type="dxa"/>
          </w:tcPr>
          <w:p w14:paraId="4A5DA4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0576DDC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USG Affiniti 70</w:t>
            </w:r>
          </w:p>
        </w:tc>
        <w:tc>
          <w:tcPr>
            <w:tcW w:w="1560" w:type="dxa"/>
            <w:tcBorders>
              <w:top w:val="single" w:sz="4" w:space="0" w:color="auto"/>
              <w:left w:val="single" w:sz="4" w:space="0" w:color="auto"/>
              <w:bottom w:val="single" w:sz="4" w:space="0" w:color="auto"/>
              <w:right w:val="single" w:sz="4" w:space="0" w:color="auto"/>
            </w:tcBorders>
            <w:vAlign w:val="center"/>
          </w:tcPr>
          <w:p w14:paraId="3C27B16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T-403-23/22</w:t>
            </w:r>
          </w:p>
        </w:tc>
        <w:tc>
          <w:tcPr>
            <w:tcW w:w="1559" w:type="dxa"/>
            <w:tcBorders>
              <w:top w:val="nil"/>
              <w:left w:val="nil"/>
              <w:bottom w:val="single" w:sz="4" w:space="0" w:color="000000"/>
              <w:right w:val="single" w:sz="4" w:space="0" w:color="000000"/>
            </w:tcBorders>
            <w:vAlign w:val="center"/>
          </w:tcPr>
          <w:p w14:paraId="59CE86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2F895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2C89D438" w14:textId="77777777" w:rsidTr="00B72EA0">
        <w:tc>
          <w:tcPr>
            <w:tcW w:w="710" w:type="dxa"/>
            <w:vMerge/>
          </w:tcPr>
          <w:p w14:paraId="5EE543BD" w14:textId="77777777" w:rsidR="002F0477" w:rsidRPr="00B72EA0" w:rsidRDefault="002F0477" w:rsidP="00261DFE">
            <w:pPr>
              <w:jc w:val="center"/>
              <w:rPr>
                <w:rFonts w:ascii="Arial" w:hAnsi="Arial" w:cs="Arial"/>
                <w:color w:val="000000" w:themeColor="text1"/>
                <w:sz w:val="18"/>
                <w:szCs w:val="18"/>
              </w:rPr>
            </w:pPr>
          </w:p>
        </w:tc>
        <w:tc>
          <w:tcPr>
            <w:tcW w:w="567" w:type="dxa"/>
          </w:tcPr>
          <w:p w14:paraId="1C64A55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5C28DCB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USG HITACHI Aloka F31</w:t>
            </w:r>
          </w:p>
        </w:tc>
        <w:tc>
          <w:tcPr>
            <w:tcW w:w="1560" w:type="dxa"/>
            <w:tcBorders>
              <w:top w:val="single" w:sz="4" w:space="0" w:color="auto"/>
              <w:left w:val="single" w:sz="4" w:space="0" w:color="auto"/>
              <w:bottom w:val="single" w:sz="4" w:space="0" w:color="auto"/>
              <w:right w:val="single" w:sz="4" w:space="0" w:color="auto"/>
            </w:tcBorders>
            <w:vAlign w:val="center"/>
          </w:tcPr>
          <w:p w14:paraId="26A842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T-403-11/15</w:t>
            </w:r>
          </w:p>
        </w:tc>
        <w:tc>
          <w:tcPr>
            <w:tcW w:w="1559" w:type="dxa"/>
            <w:tcBorders>
              <w:top w:val="nil"/>
              <w:left w:val="nil"/>
              <w:bottom w:val="single" w:sz="4" w:space="0" w:color="000000"/>
              <w:right w:val="single" w:sz="4" w:space="0" w:color="000000"/>
            </w:tcBorders>
            <w:vAlign w:val="center"/>
          </w:tcPr>
          <w:p w14:paraId="201D68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486C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FE74409" w14:textId="77777777" w:rsidTr="00B72EA0">
        <w:tc>
          <w:tcPr>
            <w:tcW w:w="710" w:type="dxa"/>
            <w:vMerge/>
          </w:tcPr>
          <w:p w14:paraId="3E9F2590" w14:textId="77777777" w:rsidR="002F0477" w:rsidRPr="00B72EA0" w:rsidRDefault="002F0477" w:rsidP="00261DFE">
            <w:pPr>
              <w:jc w:val="center"/>
              <w:rPr>
                <w:rFonts w:ascii="Arial" w:hAnsi="Arial" w:cs="Arial"/>
                <w:color w:val="000000" w:themeColor="text1"/>
                <w:sz w:val="18"/>
                <w:szCs w:val="18"/>
              </w:rPr>
            </w:pPr>
          </w:p>
        </w:tc>
        <w:tc>
          <w:tcPr>
            <w:tcW w:w="567" w:type="dxa"/>
          </w:tcPr>
          <w:p w14:paraId="7A70C82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53BB348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USG LOGIQ Typ 500</w:t>
            </w:r>
          </w:p>
        </w:tc>
        <w:tc>
          <w:tcPr>
            <w:tcW w:w="1560" w:type="dxa"/>
            <w:tcBorders>
              <w:top w:val="single" w:sz="4" w:space="0" w:color="auto"/>
              <w:left w:val="single" w:sz="4" w:space="0" w:color="auto"/>
              <w:bottom w:val="single" w:sz="4" w:space="0" w:color="auto"/>
              <w:right w:val="single" w:sz="4" w:space="0" w:color="auto"/>
            </w:tcBorders>
            <w:vAlign w:val="center"/>
          </w:tcPr>
          <w:p w14:paraId="4FDB91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T-403-5/01</w:t>
            </w:r>
          </w:p>
        </w:tc>
        <w:tc>
          <w:tcPr>
            <w:tcW w:w="1559" w:type="dxa"/>
            <w:tcBorders>
              <w:top w:val="nil"/>
              <w:left w:val="nil"/>
              <w:bottom w:val="single" w:sz="4" w:space="0" w:color="000000"/>
              <w:right w:val="single" w:sz="4" w:space="0" w:color="000000"/>
            </w:tcBorders>
            <w:vAlign w:val="center"/>
          </w:tcPr>
          <w:p w14:paraId="355BC0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0752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73746202" w14:textId="77777777" w:rsidTr="00B72EA0">
        <w:tc>
          <w:tcPr>
            <w:tcW w:w="710" w:type="dxa"/>
            <w:vMerge/>
          </w:tcPr>
          <w:p w14:paraId="4629EB01" w14:textId="77777777" w:rsidR="002F0477" w:rsidRPr="00B72EA0" w:rsidRDefault="002F0477" w:rsidP="00261DFE">
            <w:pPr>
              <w:jc w:val="center"/>
              <w:rPr>
                <w:rFonts w:ascii="Arial" w:hAnsi="Arial" w:cs="Arial"/>
                <w:color w:val="000000" w:themeColor="text1"/>
                <w:sz w:val="18"/>
                <w:szCs w:val="18"/>
              </w:rPr>
            </w:pPr>
          </w:p>
        </w:tc>
        <w:tc>
          <w:tcPr>
            <w:tcW w:w="567" w:type="dxa"/>
          </w:tcPr>
          <w:p w14:paraId="5129681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3C8C302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USG MyLabOmega</w:t>
            </w:r>
          </w:p>
        </w:tc>
        <w:tc>
          <w:tcPr>
            <w:tcW w:w="1560" w:type="dxa"/>
            <w:tcBorders>
              <w:top w:val="single" w:sz="4" w:space="0" w:color="auto"/>
              <w:left w:val="single" w:sz="4" w:space="0" w:color="auto"/>
              <w:bottom w:val="single" w:sz="4" w:space="0" w:color="auto"/>
              <w:right w:val="single" w:sz="4" w:space="0" w:color="auto"/>
            </w:tcBorders>
            <w:vAlign w:val="center"/>
          </w:tcPr>
          <w:p w14:paraId="6920E9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T-403-18/19</w:t>
            </w:r>
          </w:p>
        </w:tc>
        <w:tc>
          <w:tcPr>
            <w:tcW w:w="1559" w:type="dxa"/>
            <w:tcBorders>
              <w:top w:val="nil"/>
              <w:left w:val="nil"/>
              <w:bottom w:val="single" w:sz="4" w:space="0" w:color="000000"/>
              <w:right w:val="single" w:sz="4" w:space="0" w:color="000000"/>
            </w:tcBorders>
            <w:vAlign w:val="center"/>
          </w:tcPr>
          <w:p w14:paraId="2EB1FF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AD11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734DB815" w14:textId="77777777" w:rsidTr="00B72EA0">
        <w:tc>
          <w:tcPr>
            <w:tcW w:w="710" w:type="dxa"/>
            <w:vMerge/>
          </w:tcPr>
          <w:p w14:paraId="52E0E6C7" w14:textId="77777777" w:rsidR="002F0477" w:rsidRPr="00B72EA0" w:rsidRDefault="002F0477" w:rsidP="00261DFE">
            <w:pPr>
              <w:jc w:val="center"/>
              <w:rPr>
                <w:rFonts w:ascii="Arial" w:hAnsi="Arial" w:cs="Arial"/>
                <w:color w:val="000000" w:themeColor="text1"/>
                <w:sz w:val="18"/>
                <w:szCs w:val="18"/>
              </w:rPr>
            </w:pPr>
          </w:p>
        </w:tc>
        <w:tc>
          <w:tcPr>
            <w:tcW w:w="567" w:type="dxa"/>
          </w:tcPr>
          <w:p w14:paraId="19024A7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07EF9FD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USG TUS-AI700 Aplio i700</w:t>
            </w:r>
          </w:p>
        </w:tc>
        <w:tc>
          <w:tcPr>
            <w:tcW w:w="1560" w:type="dxa"/>
            <w:tcBorders>
              <w:top w:val="single" w:sz="4" w:space="0" w:color="auto"/>
              <w:left w:val="single" w:sz="4" w:space="0" w:color="auto"/>
              <w:bottom w:val="single" w:sz="4" w:space="0" w:color="auto"/>
              <w:right w:val="single" w:sz="4" w:space="0" w:color="auto"/>
            </w:tcBorders>
            <w:vAlign w:val="center"/>
          </w:tcPr>
          <w:p w14:paraId="0ED377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T-403-15/17</w:t>
            </w:r>
          </w:p>
        </w:tc>
        <w:tc>
          <w:tcPr>
            <w:tcW w:w="1559" w:type="dxa"/>
            <w:tcBorders>
              <w:top w:val="nil"/>
              <w:left w:val="nil"/>
              <w:bottom w:val="single" w:sz="4" w:space="0" w:color="000000"/>
              <w:right w:val="single" w:sz="4" w:space="0" w:color="000000"/>
            </w:tcBorders>
            <w:vAlign w:val="center"/>
          </w:tcPr>
          <w:p w14:paraId="61A53A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AC0D8E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3D391770" w14:textId="77777777" w:rsidTr="00B72EA0">
        <w:tc>
          <w:tcPr>
            <w:tcW w:w="710" w:type="dxa"/>
            <w:vMerge/>
          </w:tcPr>
          <w:p w14:paraId="079BF73E" w14:textId="77777777" w:rsidR="002F0477" w:rsidRPr="00B72EA0" w:rsidRDefault="002F0477" w:rsidP="00261DFE">
            <w:pPr>
              <w:jc w:val="center"/>
              <w:rPr>
                <w:rFonts w:ascii="Arial" w:hAnsi="Arial" w:cs="Arial"/>
                <w:color w:val="000000" w:themeColor="text1"/>
                <w:sz w:val="18"/>
                <w:szCs w:val="18"/>
              </w:rPr>
            </w:pPr>
          </w:p>
        </w:tc>
        <w:tc>
          <w:tcPr>
            <w:tcW w:w="567" w:type="dxa"/>
          </w:tcPr>
          <w:p w14:paraId="0568B18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1C6E939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Ultrasonograf Aplio 400 z elastografią TUS-A400</w:t>
            </w:r>
          </w:p>
        </w:tc>
        <w:tc>
          <w:tcPr>
            <w:tcW w:w="1560" w:type="dxa"/>
            <w:tcBorders>
              <w:top w:val="single" w:sz="4" w:space="0" w:color="auto"/>
              <w:left w:val="single" w:sz="4" w:space="0" w:color="auto"/>
              <w:bottom w:val="single" w:sz="4" w:space="0" w:color="auto"/>
              <w:right w:val="single" w:sz="4" w:space="0" w:color="auto"/>
            </w:tcBorders>
            <w:vAlign w:val="center"/>
          </w:tcPr>
          <w:p w14:paraId="592170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T-403-13/16</w:t>
            </w:r>
          </w:p>
        </w:tc>
        <w:tc>
          <w:tcPr>
            <w:tcW w:w="1559" w:type="dxa"/>
            <w:tcBorders>
              <w:top w:val="nil"/>
              <w:left w:val="nil"/>
              <w:bottom w:val="single" w:sz="4" w:space="0" w:color="000000"/>
              <w:right w:val="single" w:sz="4" w:space="0" w:color="000000"/>
            </w:tcBorders>
            <w:vAlign w:val="center"/>
          </w:tcPr>
          <w:p w14:paraId="72F1845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66E36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26ED5DB7" w14:textId="77777777" w:rsidTr="00B72EA0">
        <w:tc>
          <w:tcPr>
            <w:tcW w:w="710" w:type="dxa"/>
            <w:vMerge/>
          </w:tcPr>
          <w:p w14:paraId="5244E9AB" w14:textId="77777777" w:rsidR="002F0477" w:rsidRPr="00B72EA0" w:rsidRDefault="002F0477" w:rsidP="00261DFE">
            <w:pPr>
              <w:jc w:val="center"/>
              <w:rPr>
                <w:rFonts w:ascii="Arial" w:hAnsi="Arial" w:cs="Arial"/>
                <w:color w:val="000000" w:themeColor="text1"/>
                <w:sz w:val="18"/>
                <w:szCs w:val="18"/>
              </w:rPr>
            </w:pPr>
          </w:p>
        </w:tc>
        <w:tc>
          <w:tcPr>
            <w:tcW w:w="567" w:type="dxa"/>
          </w:tcPr>
          <w:p w14:paraId="38C537F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0101A9D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Ultrasonograf Xario100 TUS-X100.</w:t>
            </w:r>
          </w:p>
        </w:tc>
        <w:tc>
          <w:tcPr>
            <w:tcW w:w="1560" w:type="dxa"/>
            <w:tcBorders>
              <w:top w:val="single" w:sz="4" w:space="0" w:color="auto"/>
              <w:left w:val="single" w:sz="4" w:space="0" w:color="auto"/>
              <w:bottom w:val="single" w:sz="4" w:space="0" w:color="auto"/>
              <w:right w:val="single" w:sz="4" w:space="0" w:color="auto"/>
            </w:tcBorders>
            <w:vAlign w:val="center"/>
          </w:tcPr>
          <w:p w14:paraId="37DDA1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T-403-12/16</w:t>
            </w:r>
          </w:p>
        </w:tc>
        <w:tc>
          <w:tcPr>
            <w:tcW w:w="1559" w:type="dxa"/>
            <w:tcBorders>
              <w:top w:val="nil"/>
              <w:left w:val="nil"/>
              <w:bottom w:val="single" w:sz="4" w:space="0" w:color="000000"/>
              <w:right w:val="single" w:sz="4" w:space="0" w:color="000000"/>
            </w:tcBorders>
            <w:vAlign w:val="center"/>
          </w:tcPr>
          <w:p w14:paraId="4C89AA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85098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2C247405" w14:textId="77777777" w:rsidTr="00B72EA0">
        <w:tc>
          <w:tcPr>
            <w:tcW w:w="710" w:type="dxa"/>
          </w:tcPr>
          <w:p w14:paraId="7B30EB2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567" w:type="dxa"/>
          </w:tcPr>
          <w:p w14:paraId="1EB92CE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40FD5524" w14:textId="77777777" w:rsidR="002F0477" w:rsidRPr="00AF514E" w:rsidRDefault="002F0477" w:rsidP="00261DFE">
            <w:pPr>
              <w:rPr>
                <w:rFonts w:ascii="Arial" w:hAnsi="Arial" w:cs="Arial"/>
                <w:color w:val="000000" w:themeColor="text1"/>
                <w:sz w:val="18"/>
                <w:szCs w:val="18"/>
                <w:highlight w:val="yellow"/>
              </w:rPr>
            </w:pPr>
            <w:r w:rsidRPr="00AF514E">
              <w:rPr>
                <w:rFonts w:ascii="Arial" w:hAnsi="Arial" w:cs="Arial"/>
                <w:color w:val="000000" w:themeColor="text1"/>
                <w:sz w:val="18"/>
                <w:szCs w:val="18"/>
              </w:rPr>
              <w:t>Aparat-Solar GI HRAM H2O GI HRAM H2O</w:t>
            </w:r>
          </w:p>
        </w:tc>
        <w:tc>
          <w:tcPr>
            <w:tcW w:w="1560" w:type="dxa"/>
            <w:tcBorders>
              <w:top w:val="single" w:sz="4" w:space="0" w:color="auto"/>
              <w:left w:val="single" w:sz="4" w:space="0" w:color="auto"/>
              <w:bottom w:val="single" w:sz="4" w:space="0" w:color="auto"/>
              <w:right w:val="single" w:sz="4" w:space="0" w:color="auto"/>
            </w:tcBorders>
            <w:vAlign w:val="center"/>
          </w:tcPr>
          <w:p w14:paraId="51B826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T-4270-1/17</w:t>
            </w:r>
          </w:p>
        </w:tc>
        <w:tc>
          <w:tcPr>
            <w:tcW w:w="1559" w:type="dxa"/>
            <w:tcBorders>
              <w:top w:val="nil"/>
              <w:left w:val="nil"/>
              <w:bottom w:val="single" w:sz="4" w:space="0" w:color="000000"/>
              <w:right w:val="single" w:sz="4" w:space="0" w:color="000000"/>
            </w:tcBorders>
            <w:vAlign w:val="center"/>
          </w:tcPr>
          <w:p w14:paraId="209BE1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71F70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F5A1AF2" w14:textId="77777777" w:rsidTr="00B72EA0">
        <w:tc>
          <w:tcPr>
            <w:tcW w:w="710" w:type="dxa"/>
          </w:tcPr>
          <w:p w14:paraId="0D83BE2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567" w:type="dxa"/>
          </w:tcPr>
          <w:p w14:paraId="1223C6C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018E6305" w14:textId="77777777" w:rsidR="002F0477" w:rsidRPr="00AF514E" w:rsidRDefault="002F0477" w:rsidP="00261DFE">
            <w:pPr>
              <w:rPr>
                <w:rFonts w:ascii="Arial" w:hAnsi="Arial" w:cs="Arial"/>
                <w:color w:val="000000" w:themeColor="text1"/>
                <w:sz w:val="18"/>
                <w:szCs w:val="18"/>
                <w:highlight w:val="yellow"/>
              </w:rPr>
            </w:pPr>
            <w:r w:rsidRPr="00AF514E">
              <w:rPr>
                <w:rFonts w:ascii="Arial" w:hAnsi="Arial" w:cs="Arial"/>
                <w:color w:val="000000" w:themeColor="text1"/>
                <w:sz w:val="18"/>
                <w:szCs w:val="18"/>
              </w:rPr>
              <w:t>Bilirubinometr JM-105</w:t>
            </w:r>
          </w:p>
        </w:tc>
        <w:tc>
          <w:tcPr>
            <w:tcW w:w="1560" w:type="dxa"/>
            <w:tcBorders>
              <w:top w:val="single" w:sz="4" w:space="0" w:color="auto"/>
              <w:left w:val="single" w:sz="4" w:space="0" w:color="auto"/>
              <w:bottom w:val="single" w:sz="4" w:space="0" w:color="auto"/>
              <w:right w:val="single" w:sz="4" w:space="0" w:color="auto"/>
            </w:tcBorders>
            <w:vAlign w:val="center"/>
          </w:tcPr>
          <w:p w14:paraId="4E7961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T-4284-1/22</w:t>
            </w:r>
          </w:p>
        </w:tc>
        <w:tc>
          <w:tcPr>
            <w:tcW w:w="1559" w:type="dxa"/>
            <w:tcBorders>
              <w:top w:val="nil"/>
              <w:left w:val="nil"/>
              <w:bottom w:val="single" w:sz="4" w:space="0" w:color="000000"/>
              <w:right w:val="single" w:sz="4" w:space="0" w:color="000000"/>
            </w:tcBorders>
            <w:vAlign w:val="center"/>
          </w:tcPr>
          <w:p w14:paraId="2196A0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A95C9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D68DC13" w14:textId="77777777" w:rsidTr="00B72EA0">
        <w:tc>
          <w:tcPr>
            <w:tcW w:w="710" w:type="dxa"/>
            <w:vMerge w:val="restart"/>
          </w:tcPr>
          <w:p w14:paraId="4EC897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567" w:type="dxa"/>
          </w:tcPr>
          <w:p w14:paraId="007902B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3D68FE7E" w14:textId="77777777" w:rsidR="002F0477" w:rsidRPr="00AF514E" w:rsidRDefault="002F0477" w:rsidP="00261DFE">
            <w:pPr>
              <w:rPr>
                <w:rFonts w:ascii="Arial" w:hAnsi="Arial" w:cs="Arial"/>
                <w:color w:val="000000" w:themeColor="text1"/>
                <w:sz w:val="18"/>
                <w:szCs w:val="18"/>
                <w:highlight w:val="yellow"/>
              </w:rPr>
            </w:pPr>
            <w:r w:rsidRPr="00AF514E">
              <w:rPr>
                <w:rFonts w:ascii="Arial" w:hAnsi="Arial" w:cs="Arial"/>
                <w:color w:val="000000" w:themeColor="text1"/>
                <w:sz w:val="18"/>
                <w:szCs w:val="18"/>
              </w:rPr>
              <w:t>Bronchoskop Karl Storz Sztywny</w:t>
            </w:r>
          </w:p>
        </w:tc>
        <w:tc>
          <w:tcPr>
            <w:tcW w:w="1560" w:type="dxa"/>
            <w:tcBorders>
              <w:top w:val="single" w:sz="4" w:space="0" w:color="auto"/>
              <w:left w:val="single" w:sz="4" w:space="0" w:color="auto"/>
              <w:bottom w:val="single" w:sz="4" w:space="0" w:color="auto"/>
              <w:right w:val="single" w:sz="4" w:space="0" w:color="auto"/>
            </w:tcBorders>
            <w:vAlign w:val="center"/>
          </w:tcPr>
          <w:p w14:paraId="7FF7F8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T-4212-12/20</w:t>
            </w:r>
          </w:p>
        </w:tc>
        <w:tc>
          <w:tcPr>
            <w:tcW w:w="1559" w:type="dxa"/>
            <w:tcBorders>
              <w:top w:val="nil"/>
              <w:left w:val="nil"/>
              <w:bottom w:val="single" w:sz="4" w:space="0" w:color="000000"/>
              <w:right w:val="single" w:sz="4" w:space="0" w:color="000000"/>
            </w:tcBorders>
            <w:vAlign w:val="center"/>
          </w:tcPr>
          <w:p w14:paraId="670410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20B0F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4B5DAB2B" w14:textId="77777777" w:rsidTr="00B72EA0">
        <w:tc>
          <w:tcPr>
            <w:tcW w:w="710" w:type="dxa"/>
            <w:vMerge/>
          </w:tcPr>
          <w:p w14:paraId="5ACF80C5" w14:textId="77777777" w:rsidR="002F0477" w:rsidRPr="00B72EA0" w:rsidRDefault="002F0477" w:rsidP="00261DFE">
            <w:pPr>
              <w:jc w:val="center"/>
              <w:rPr>
                <w:rFonts w:ascii="Arial" w:hAnsi="Arial" w:cs="Arial"/>
                <w:color w:val="000000" w:themeColor="text1"/>
                <w:sz w:val="18"/>
                <w:szCs w:val="18"/>
              </w:rPr>
            </w:pPr>
          </w:p>
        </w:tc>
        <w:tc>
          <w:tcPr>
            <w:tcW w:w="567" w:type="dxa"/>
          </w:tcPr>
          <w:p w14:paraId="658BE46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2C701CA" w14:textId="77777777" w:rsidR="002F0477" w:rsidRPr="00AF514E" w:rsidRDefault="002F0477" w:rsidP="00261DFE">
            <w:pPr>
              <w:rPr>
                <w:rFonts w:ascii="Arial" w:hAnsi="Arial" w:cs="Arial"/>
                <w:color w:val="000000" w:themeColor="text1"/>
                <w:sz w:val="18"/>
                <w:szCs w:val="18"/>
                <w:highlight w:val="yellow"/>
              </w:rPr>
            </w:pPr>
            <w:r w:rsidRPr="00AF514E">
              <w:rPr>
                <w:rFonts w:ascii="Arial" w:hAnsi="Arial" w:cs="Arial"/>
                <w:color w:val="000000" w:themeColor="text1"/>
                <w:sz w:val="18"/>
                <w:szCs w:val="18"/>
              </w:rPr>
              <w:t>Ezofagoskop Karl Storz Sztywny</w:t>
            </w:r>
          </w:p>
        </w:tc>
        <w:tc>
          <w:tcPr>
            <w:tcW w:w="1560" w:type="dxa"/>
            <w:tcBorders>
              <w:top w:val="single" w:sz="4" w:space="0" w:color="auto"/>
              <w:left w:val="single" w:sz="4" w:space="0" w:color="auto"/>
              <w:bottom w:val="single" w:sz="4" w:space="0" w:color="auto"/>
              <w:right w:val="single" w:sz="4" w:space="0" w:color="auto"/>
            </w:tcBorders>
            <w:vAlign w:val="center"/>
          </w:tcPr>
          <w:p w14:paraId="679C74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T-4244-2/20</w:t>
            </w:r>
          </w:p>
        </w:tc>
        <w:tc>
          <w:tcPr>
            <w:tcW w:w="1559" w:type="dxa"/>
            <w:tcBorders>
              <w:top w:val="nil"/>
              <w:left w:val="nil"/>
              <w:bottom w:val="single" w:sz="4" w:space="0" w:color="000000"/>
              <w:right w:val="single" w:sz="4" w:space="0" w:color="000000"/>
            </w:tcBorders>
            <w:vAlign w:val="center"/>
          </w:tcPr>
          <w:p w14:paraId="7822D6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B80E8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15523F90" w14:textId="77777777" w:rsidTr="00B72EA0">
        <w:tc>
          <w:tcPr>
            <w:tcW w:w="710" w:type="dxa"/>
            <w:vMerge/>
          </w:tcPr>
          <w:p w14:paraId="637C6391" w14:textId="77777777" w:rsidR="002F0477" w:rsidRPr="00B72EA0" w:rsidRDefault="002F0477" w:rsidP="00261DFE">
            <w:pPr>
              <w:jc w:val="center"/>
              <w:rPr>
                <w:rFonts w:ascii="Arial" w:hAnsi="Arial" w:cs="Arial"/>
                <w:color w:val="000000" w:themeColor="text1"/>
                <w:sz w:val="18"/>
                <w:szCs w:val="18"/>
              </w:rPr>
            </w:pPr>
          </w:p>
        </w:tc>
        <w:tc>
          <w:tcPr>
            <w:tcW w:w="567" w:type="dxa"/>
          </w:tcPr>
          <w:p w14:paraId="36048E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67D9339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Laryngoskop</w:t>
            </w:r>
          </w:p>
        </w:tc>
        <w:tc>
          <w:tcPr>
            <w:tcW w:w="1560" w:type="dxa"/>
            <w:tcBorders>
              <w:top w:val="single" w:sz="4" w:space="0" w:color="auto"/>
              <w:left w:val="single" w:sz="4" w:space="0" w:color="auto"/>
              <w:bottom w:val="single" w:sz="4" w:space="0" w:color="auto"/>
              <w:right w:val="single" w:sz="4" w:space="0" w:color="auto"/>
            </w:tcBorders>
            <w:vAlign w:val="center"/>
          </w:tcPr>
          <w:p w14:paraId="129CAD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T-4212-13/20</w:t>
            </w:r>
          </w:p>
        </w:tc>
        <w:tc>
          <w:tcPr>
            <w:tcW w:w="1559" w:type="dxa"/>
            <w:tcBorders>
              <w:top w:val="nil"/>
              <w:left w:val="nil"/>
              <w:bottom w:val="single" w:sz="4" w:space="0" w:color="000000"/>
              <w:right w:val="single" w:sz="4" w:space="0" w:color="000000"/>
            </w:tcBorders>
            <w:vAlign w:val="center"/>
          </w:tcPr>
          <w:p w14:paraId="1FAF4D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2D20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228E86D1" w14:textId="77777777" w:rsidTr="00B72EA0">
        <w:tc>
          <w:tcPr>
            <w:tcW w:w="710" w:type="dxa"/>
            <w:vMerge/>
          </w:tcPr>
          <w:p w14:paraId="0F5D2E2A" w14:textId="77777777" w:rsidR="002F0477" w:rsidRPr="00B72EA0" w:rsidRDefault="002F0477" w:rsidP="00261DFE">
            <w:pPr>
              <w:jc w:val="center"/>
              <w:rPr>
                <w:rFonts w:ascii="Arial" w:hAnsi="Arial" w:cs="Arial"/>
                <w:color w:val="000000" w:themeColor="text1"/>
                <w:sz w:val="18"/>
                <w:szCs w:val="18"/>
              </w:rPr>
            </w:pPr>
          </w:p>
        </w:tc>
        <w:tc>
          <w:tcPr>
            <w:tcW w:w="567" w:type="dxa"/>
          </w:tcPr>
          <w:p w14:paraId="04C0B33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6FA8E48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Zestaw urologiczny Karl Storz</w:t>
            </w:r>
          </w:p>
        </w:tc>
        <w:tc>
          <w:tcPr>
            <w:tcW w:w="1560" w:type="dxa"/>
            <w:tcBorders>
              <w:top w:val="single" w:sz="4" w:space="0" w:color="auto"/>
              <w:left w:val="single" w:sz="4" w:space="0" w:color="auto"/>
              <w:bottom w:val="single" w:sz="4" w:space="0" w:color="auto"/>
              <w:right w:val="single" w:sz="4" w:space="0" w:color="auto"/>
            </w:tcBorders>
            <w:vAlign w:val="center"/>
          </w:tcPr>
          <w:p w14:paraId="3D54FA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T-4246-3/20</w:t>
            </w:r>
          </w:p>
        </w:tc>
        <w:tc>
          <w:tcPr>
            <w:tcW w:w="1559" w:type="dxa"/>
            <w:tcBorders>
              <w:top w:val="nil"/>
              <w:left w:val="nil"/>
              <w:bottom w:val="single" w:sz="4" w:space="0" w:color="000000"/>
              <w:right w:val="single" w:sz="4" w:space="0" w:color="000000"/>
            </w:tcBorders>
            <w:vAlign w:val="center"/>
          </w:tcPr>
          <w:p w14:paraId="00215F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518CA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8A0AC1A" w14:textId="77777777" w:rsidTr="00B72EA0">
        <w:tc>
          <w:tcPr>
            <w:tcW w:w="710" w:type="dxa"/>
            <w:vMerge/>
          </w:tcPr>
          <w:p w14:paraId="50D6CA1B" w14:textId="77777777" w:rsidR="002F0477" w:rsidRPr="00B72EA0" w:rsidRDefault="002F0477" w:rsidP="00261DFE">
            <w:pPr>
              <w:jc w:val="center"/>
              <w:rPr>
                <w:rFonts w:ascii="Arial" w:hAnsi="Arial" w:cs="Arial"/>
                <w:color w:val="000000" w:themeColor="text1"/>
                <w:sz w:val="18"/>
                <w:szCs w:val="18"/>
              </w:rPr>
            </w:pPr>
          </w:p>
        </w:tc>
        <w:tc>
          <w:tcPr>
            <w:tcW w:w="567" w:type="dxa"/>
          </w:tcPr>
          <w:p w14:paraId="5B1440E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330AC89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Urządzenie do analizy pH i impedancji.</w:t>
            </w:r>
          </w:p>
        </w:tc>
        <w:tc>
          <w:tcPr>
            <w:tcW w:w="1560" w:type="dxa"/>
            <w:tcBorders>
              <w:top w:val="single" w:sz="4" w:space="0" w:color="auto"/>
              <w:left w:val="single" w:sz="4" w:space="0" w:color="auto"/>
              <w:bottom w:val="single" w:sz="4" w:space="0" w:color="auto"/>
              <w:right w:val="single" w:sz="4" w:space="0" w:color="auto"/>
            </w:tcBorders>
            <w:vAlign w:val="center"/>
          </w:tcPr>
          <w:p w14:paraId="3FBF220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T-4250-3/13</w:t>
            </w:r>
          </w:p>
        </w:tc>
        <w:tc>
          <w:tcPr>
            <w:tcW w:w="1559" w:type="dxa"/>
            <w:tcBorders>
              <w:top w:val="nil"/>
              <w:left w:val="nil"/>
              <w:bottom w:val="single" w:sz="4" w:space="0" w:color="000000"/>
              <w:right w:val="single" w:sz="4" w:space="0" w:color="000000"/>
            </w:tcBorders>
            <w:vAlign w:val="center"/>
          </w:tcPr>
          <w:p w14:paraId="228A1F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7EAE0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7835A3AE" w14:textId="77777777" w:rsidTr="00B72EA0">
        <w:tc>
          <w:tcPr>
            <w:tcW w:w="710" w:type="dxa"/>
            <w:vMerge/>
          </w:tcPr>
          <w:p w14:paraId="46F7598E" w14:textId="77777777" w:rsidR="002F0477" w:rsidRPr="00B72EA0" w:rsidRDefault="002F0477" w:rsidP="00261DFE">
            <w:pPr>
              <w:jc w:val="center"/>
              <w:rPr>
                <w:rFonts w:ascii="Arial" w:hAnsi="Arial" w:cs="Arial"/>
                <w:color w:val="000000" w:themeColor="text1"/>
                <w:sz w:val="18"/>
                <w:szCs w:val="18"/>
              </w:rPr>
            </w:pPr>
          </w:p>
        </w:tc>
        <w:tc>
          <w:tcPr>
            <w:tcW w:w="567" w:type="dxa"/>
          </w:tcPr>
          <w:p w14:paraId="1A337D0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single" w:sz="4" w:space="0" w:color="000000"/>
              <w:left w:val="single" w:sz="4" w:space="0" w:color="000000"/>
              <w:bottom w:val="single" w:sz="4" w:space="0" w:color="000000"/>
              <w:right w:val="single" w:sz="4" w:space="0" w:color="auto"/>
            </w:tcBorders>
            <w:vAlign w:val="center"/>
          </w:tcPr>
          <w:p w14:paraId="444FF9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Urządzenie do terapii wysokoprzepływowej przez nos LM FLOW</w:t>
            </w:r>
          </w:p>
        </w:tc>
        <w:tc>
          <w:tcPr>
            <w:tcW w:w="1560" w:type="dxa"/>
            <w:tcBorders>
              <w:top w:val="single" w:sz="4" w:space="0" w:color="auto"/>
              <w:left w:val="single" w:sz="4" w:space="0" w:color="auto"/>
              <w:bottom w:val="single" w:sz="4" w:space="0" w:color="auto"/>
              <w:right w:val="single" w:sz="4" w:space="0" w:color="auto"/>
            </w:tcBorders>
            <w:vAlign w:val="center"/>
          </w:tcPr>
          <w:p w14:paraId="4B3267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T-4280-2/25</w:t>
            </w:r>
          </w:p>
        </w:tc>
        <w:tc>
          <w:tcPr>
            <w:tcW w:w="1559" w:type="dxa"/>
            <w:tcBorders>
              <w:top w:val="single" w:sz="4" w:space="0" w:color="000000"/>
              <w:left w:val="nil"/>
              <w:bottom w:val="single" w:sz="4" w:space="0" w:color="000000"/>
              <w:right w:val="single" w:sz="4" w:space="0" w:color="000000"/>
            </w:tcBorders>
            <w:vAlign w:val="center"/>
          </w:tcPr>
          <w:p w14:paraId="67C645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single" w:sz="4" w:space="0" w:color="000000"/>
              <w:left w:val="single" w:sz="4" w:space="0" w:color="auto"/>
              <w:bottom w:val="single" w:sz="4" w:space="0" w:color="000000"/>
              <w:right w:val="single" w:sz="4" w:space="0" w:color="000000"/>
            </w:tcBorders>
            <w:vAlign w:val="center"/>
          </w:tcPr>
          <w:p w14:paraId="3C67E1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6F0BC628" w14:textId="77777777" w:rsidTr="00B72EA0">
        <w:tc>
          <w:tcPr>
            <w:tcW w:w="710" w:type="dxa"/>
            <w:vMerge/>
          </w:tcPr>
          <w:p w14:paraId="3CD5367C" w14:textId="77777777" w:rsidR="002F0477" w:rsidRPr="00B72EA0" w:rsidRDefault="002F0477" w:rsidP="00261DFE">
            <w:pPr>
              <w:jc w:val="center"/>
              <w:rPr>
                <w:rFonts w:ascii="Arial" w:hAnsi="Arial" w:cs="Arial"/>
                <w:color w:val="000000" w:themeColor="text1"/>
                <w:sz w:val="18"/>
                <w:szCs w:val="18"/>
              </w:rPr>
            </w:pPr>
          </w:p>
        </w:tc>
        <w:tc>
          <w:tcPr>
            <w:tcW w:w="567" w:type="dxa"/>
          </w:tcPr>
          <w:p w14:paraId="5A97F8A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132B150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Zasilacz opasek zaciskowych</w:t>
            </w:r>
          </w:p>
        </w:tc>
        <w:tc>
          <w:tcPr>
            <w:tcW w:w="1560" w:type="dxa"/>
            <w:tcBorders>
              <w:top w:val="single" w:sz="4" w:space="0" w:color="auto"/>
              <w:left w:val="single" w:sz="4" w:space="0" w:color="auto"/>
              <w:bottom w:val="single" w:sz="4" w:space="0" w:color="auto"/>
              <w:right w:val="single" w:sz="4" w:space="0" w:color="auto"/>
            </w:tcBorders>
            <w:vAlign w:val="center"/>
          </w:tcPr>
          <w:p w14:paraId="76D393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T-4231-4/15</w:t>
            </w:r>
          </w:p>
        </w:tc>
        <w:tc>
          <w:tcPr>
            <w:tcW w:w="1559" w:type="dxa"/>
            <w:tcBorders>
              <w:top w:val="nil"/>
              <w:left w:val="nil"/>
              <w:bottom w:val="single" w:sz="4" w:space="0" w:color="000000"/>
              <w:right w:val="single" w:sz="4" w:space="0" w:color="000000"/>
            </w:tcBorders>
            <w:vAlign w:val="center"/>
          </w:tcPr>
          <w:p w14:paraId="2DD33D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E303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0ADF9886" w14:textId="77777777" w:rsidTr="00B72EA0">
        <w:tc>
          <w:tcPr>
            <w:tcW w:w="710" w:type="dxa"/>
            <w:vMerge/>
          </w:tcPr>
          <w:p w14:paraId="31BDE47E" w14:textId="77777777" w:rsidR="002F0477" w:rsidRPr="00B72EA0" w:rsidRDefault="002F0477" w:rsidP="00261DFE">
            <w:pPr>
              <w:jc w:val="center"/>
              <w:rPr>
                <w:rFonts w:ascii="Arial" w:hAnsi="Arial" w:cs="Arial"/>
                <w:color w:val="000000" w:themeColor="text1"/>
                <w:sz w:val="18"/>
                <w:szCs w:val="18"/>
              </w:rPr>
            </w:pPr>
          </w:p>
        </w:tc>
        <w:tc>
          <w:tcPr>
            <w:tcW w:w="567" w:type="dxa"/>
          </w:tcPr>
          <w:p w14:paraId="5CF3884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05BF986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Zasilacz opasek zaciskowych</w:t>
            </w:r>
          </w:p>
        </w:tc>
        <w:tc>
          <w:tcPr>
            <w:tcW w:w="1560" w:type="dxa"/>
            <w:tcBorders>
              <w:top w:val="single" w:sz="4" w:space="0" w:color="auto"/>
              <w:left w:val="single" w:sz="4" w:space="0" w:color="auto"/>
              <w:bottom w:val="single" w:sz="4" w:space="0" w:color="auto"/>
              <w:right w:val="single" w:sz="4" w:space="0" w:color="auto"/>
            </w:tcBorders>
            <w:vAlign w:val="center"/>
          </w:tcPr>
          <w:p w14:paraId="2245AE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T-4231-1/98</w:t>
            </w:r>
          </w:p>
        </w:tc>
        <w:tc>
          <w:tcPr>
            <w:tcW w:w="1559" w:type="dxa"/>
            <w:tcBorders>
              <w:top w:val="nil"/>
              <w:left w:val="nil"/>
              <w:bottom w:val="single" w:sz="4" w:space="0" w:color="000000"/>
              <w:right w:val="single" w:sz="4" w:space="0" w:color="000000"/>
            </w:tcBorders>
            <w:vAlign w:val="center"/>
          </w:tcPr>
          <w:p w14:paraId="6651FDC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28246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4BEF77E0" w14:textId="77777777" w:rsidTr="00B72EA0">
        <w:tc>
          <w:tcPr>
            <w:tcW w:w="710" w:type="dxa"/>
            <w:vMerge/>
          </w:tcPr>
          <w:p w14:paraId="3EEB0F71" w14:textId="77777777" w:rsidR="002F0477" w:rsidRPr="00B72EA0" w:rsidRDefault="002F0477" w:rsidP="00261DFE">
            <w:pPr>
              <w:jc w:val="center"/>
              <w:rPr>
                <w:rFonts w:ascii="Arial" w:hAnsi="Arial" w:cs="Arial"/>
                <w:color w:val="000000" w:themeColor="text1"/>
                <w:sz w:val="18"/>
                <w:szCs w:val="18"/>
              </w:rPr>
            </w:pPr>
          </w:p>
        </w:tc>
        <w:tc>
          <w:tcPr>
            <w:tcW w:w="567" w:type="dxa"/>
          </w:tcPr>
          <w:p w14:paraId="5ABC35D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016995F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Zasilacz opasek zaciskowych Podwójny-regulowany</w:t>
            </w:r>
          </w:p>
        </w:tc>
        <w:tc>
          <w:tcPr>
            <w:tcW w:w="1560" w:type="dxa"/>
            <w:tcBorders>
              <w:top w:val="single" w:sz="4" w:space="0" w:color="auto"/>
              <w:left w:val="single" w:sz="4" w:space="0" w:color="auto"/>
              <w:bottom w:val="single" w:sz="4" w:space="0" w:color="auto"/>
              <w:right w:val="single" w:sz="4" w:space="0" w:color="auto"/>
            </w:tcBorders>
            <w:vAlign w:val="center"/>
          </w:tcPr>
          <w:p w14:paraId="4AAB65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T-4231-5/20</w:t>
            </w:r>
          </w:p>
        </w:tc>
        <w:tc>
          <w:tcPr>
            <w:tcW w:w="1559" w:type="dxa"/>
            <w:tcBorders>
              <w:top w:val="nil"/>
              <w:left w:val="nil"/>
              <w:bottom w:val="single" w:sz="4" w:space="0" w:color="000000"/>
              <w:right w:val="single" w:sz="4" w:space="0" w:color="000000"/>
            </w:tcBorders>
            <w:vAlign w:val="center"/>
          </w:tcPr>
          <w:p w14:paraId="2C6B26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5B5D6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186116F9" w14:textId="77777777" w:rsidTr="00B72EA0">
        <w:tc>
          <w:tcPr>
            <w:tcW w:w="710" w:type="dxa"/>
            <w:vMerge/>
          </w:tcPr>
          <w:p w14:paraId="3CD69E46" w14:textId="77777777" w:rsidR="002F0477" w:rsidRPr="00B72EA0" w:rsidRDefault="002F0477" w:rsidP="00261DFE">
            <w:pPr>
              <w:jc w:val="center"/>
              <w:rPr>
                <w:rFonts w:ascii="Arial" w:hAnsi="Arial" w:cs="Arial"/>
                <w:color w:val="000000" w:themeColor="text1"/>
                <w:sz w:val="18"/>
                <w:szCs w:val="18"/>
              </w:rPr>
            </w:pPr>
          </w:p>
        </w:tc>
        <w:tc>
          <w:tcPr>
            <w:tcW w:w="567" w:type="dxa"/>
          </w:tcPr>
          <w:p w14:paraId="1082AB5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7FF4D0A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Zasilacz opasek zaciskowych Podwójny-regulowany</w:t>
            </w:r>
          </w:p>
        </w:tc>
        <w:tc>
          <w:tcPr>
            <w:tcW w:w="1560" w:type="dxa"/>
            <w:tcBorders>
              <w:top w:val="single" w:sz="4" w:space="0" w:color="auto"/>
              <w:left w:val="single" w:sz="4" w:space="0" w:color="auto"/>
              <w:bottom w:val="single" w:sz="4" w:space="0" w:color="auto"/>
              <w:right w:val="single" w:sz="4" w:space="0" w:color="auto"/>
            </w:tcBorders>
            <w:vAlign w:val="center"/>
          </w:tcPr>
          <w:p w14:paraId="6DF53D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T-4231-6/20</w:t>
            </w:r>
          </w:p>
        </w:tc>
        <w:tc>
          <w:tcPr>
            <w:tcW w:w="1559" w:type="dxa"/>
            <w:tcBorders>
              <w:top w:val="nil"/>
              <w:left w:val="nil"/>
              <w:bottom w:val="single" w:sz="4" w:space="0" w:color="000000"/>
              <w:right w:val="single" w:sz="4" w:space="0" w:color="000000"/>
            </w:tcBorders>
            <w:vAlign w:val="center"/>
          </w:tcPr>
          <w:p w14:paraId="7438F5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3445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208D89E" w14:textId="77777777" w:rsidTr="00B72EA0">
        <w:tc>
          <w:tcPr>
            <w:tcW w:w="710" w:type="dxa"/>
            <w:vMerge/>
          </w:tcPr>
          <w:p w14:paraId="5FBB193C" w14:textId="77777777" w:rsidR="002F0477" w:rsidRPr="00B72EA0" w:rsidRDefault="002F0477" w:rsidP="00261DFE">
            <w:pPr>
              <w:jc w:val="center"/>
              <w:rPr>
                <w:rFonts w:ascii="Arial" w:hAnsi="Arial" w:cs="Arial"/>
                <w:color w:val="000000" w:themeColor="text1"/>
                <w:sz w:val="18"/>
                <w:szCs w:val="18"/>
              </w:rPr>
            </w:pPr>
          </w:p>
        </w:tc>
        <w:tc>
          <w:tcPr>
            <w:tcW w:w="567" w:type="dxa"/>
          </w:tcPr>
          <w:p w14:paraId="27C3F74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23F2288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Zest. do trudnej intubacji Videolaryngoskop Truview vPCD-R</w:t>
            </w:r>
          </w:p>
        </w:tc>
        <w:tc>
          <w:tcPr>
            <w:tcW w:w="1560" w:type="dxa"/>
            <w:tcBorders>
              <w:top w:val="single" w:sz="4" w:space="0" w:color="auto"/>
              <w:left w:val="single" w:sz="4" w:space="0" w:color="auto"/>
              <w:bottom w:val="single" w:sz="4" w:space="0" w:color="auto"/>
              <w:right w:val="single" w:sz="4" w:space="0" w:color="auto"/>
            </w:tcBorders>
            <w:vAlign w:val="center"/>
          </w:tcPr>
          <w:p w14:paraId="1C096C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T-4260-2/15</w:t>
            </w:r>
          </w:p>
        </w:tc>
        <w:tc>
          <w:tcPr>
            <w:tcW w:w="1559" w:type="dxa"/>
            <w:tcBorders>
              <w:top w:val="nil"/>
              <w:left w:val="nil"/>
              <w:bottom w:val="single" w:sz="4" w:space="0" w:color="000000"/>
              <w:right w:val="single" w:sz="4" w:space="0" w:color="000000"/>
            </w:tcBorders>
            <w:vAlign w:val="center"/>
          </w:tcPr>
          <w:p w14:paraId="308DAF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958B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3F1C2089" w14:textId="77777777" w:rsidTr="00B72EA0">
        <w:tc>
          <w:tcPr>
            <w:tcW w:w="710" w:type="dxa"/>
            <w:vMerge/>
          </w:tcPr>
          <w:p w14:paraId="586B2A18" w14:textId="77777777" w:rsidR="002F0477" w:rsidRPr="00B72EA0" w:rsidRDefault="002F0477" w:rsidP="00261DFE">
            <w:pPr>
              <w:jc w:val="center"/>
              <w:rPr>
                <w:rFonts w:ascii="Arial" w:hAnsi="Arial" w:cs="Arial"/>
                <w:color w:val="000000" w:themeColor="text1"/>
                <w:sz w:val="18"/>
                <w:szCs w:val="18"/>
              </w:rPr>
            </w:pPr>
          </w:p>
        </w:tc>
        <w:tc>
          <w:tcPr>
            <w:tcW w:w="567" w:type="dxa"/>
          </w:tcPr>
          <w:p w14:paraId="223ACEE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000000"/>
              <w:bottom w:val="single" w:sz="4" w:space="0" w:color="000000"/>
              <w:right w:val="single" w:sz="4" w:space="0" w:color="auto"/>
            </w:tcBorders>
            <w:vAlign w:val="center"/>
          </w:tcPr>
          <w:p w14:paraId="4521761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Videolaryngoskop McGrath AirCraft Medical</w:t>
            </w:r>
          </w:p>
        </w:tc>
        <w:tc>
          <w:tcPr>
            <w:tcW w:w="1560" w:type="dxa"/>
            <w:tcBorders>
              <w:top w:val="single" w:sz="4" w:space="0" w:color="auto"/>
              <w:left w:val="single" w:sz="4" w:space="0" w:color="auto"/>
              <w:bottom w:val="single" w:sz="4" w:space="0" w:color="auto"/>
              <w:right w:val="single" w:sz="4" w:space="0" w:color="auto"/>
            </w:tcBorders>
            <w:vAlign w:val="center"/>
          </w:tcPr>
          <w:p w14:paraId="2FBC7D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T-4212-14/21</w:t>
            </w:r>
          </w:p>
        </w:tc>
        <w:tc>
          <w:tcPr>
            <w:tcW w:w="1559" w:type="dxa"/>
            <w:tcBorders>
              <w:top w:val="nil"/>
              <w:left w:val="nil"/>
              <w:bottom w:val="single" w:sz="4" w:space="0" w:color="000000"/>
              <w:right w:val="single" w:sz="4" w:space="0" w:color="000000"/>
            </w:tcBorders>
            <w:vAlign w:val="center"/>
          </w:tcPr>
          <w:p w14:paraId="6D2DC1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6F62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90F0D1C" w14:textId="77777777" w:rsidTr="00B72EA0">
        <w:tc>
          <w:tcPr>
            <w:tcW w:w="710" w:type="dxa"/>
            <w:vMerge/>
          </w:tcPr>
          <w:p w14:paraId="3518F073" w14:textId="77777777" w:rsidR="002F0477" w:rsidRPr="00B72EA0" w:rsidRDefault="002F0477" w:rsidP="00261DFE">
            <w:pPr>
              <w:jc w:val="center"/>
              <w:rPr>
                <w:rFonts w:ascii="Arial" w:hAnsi="Arial" w:cs="Arial"/>
                <w:color w:val="000000" w:themeColor="text1"/>
                <w:sz w:val="18"/>
                <w:szCs w:val="18"/>
              </w:rPr>
            </w:pPr>
          </w:p>
        </w:tc>
        <w:tc>
          <w:tcPr>
            <w:tcW w:w="567" w:type="dxa"/>
          </w:tcPr>
          <w:p w14:paraId="18CD4CF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170E436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Videootoskop MicroView</w:t>
            </w:r>
          </w:p>
        </w:tc>
        <w:tc>
          <w:tcPr>
            <w:tcW w:w="1560" w:type="dxa"/>
            <w:tcBorders>
              <w:top w:val="single" w:sz="4" w:space="0" w:color="auto"/>
              <w:left w:val="single" w:sz="4" w:space="0" w:color="auto"/>
              <w:bottom w:val="single" w:sz="4" w:space="0" w:color="auto"/>
              <w:right w:val="single" w:sz="4" w:space="0" w:color="auto"/>
            </w:tcBorders>
            <w:vAlign w:val="center"/>
          </w:tcPr>
          <w:p w14:paraId="193C65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T-426-27/13</w:t>
            </w:r>
          </w:p>
        </w:tc>
        <w:tc>
          <w:tcPr>
            <w:tcW w:w="1559" w:type="dxa"/>
            <w:tcBorders>
              <w:top w:val="nil"/>
              <w:left w:val="nil"/>
              <w:bottom w:val="single" w:sz="4" w:space="0" w:color="000000"/>
              <w:right w:val="single" w:sz="4" w:space="0" w:color="000000"/>
            </w:tcBorders>
            <w:vAlign w:val="center"/>
          </w:tcPr>
          <w:p w14:paraId="3D03BB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3F28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DC1B311" w14:textId="77777777" w:rsidTr="00B72EA0">
        <w:tc>
          <w:tcPr>
            <w:tcW w:w="710" w:type="dxa"/>
            <w:vMerge/>
          </w:tcPr>
          <w:p w14:paraId="1176C3D1" w14:textId="77777777" w:rsidR="002F0477" w:rsidRPr="00B72EA0" w:rsidRDefault="002F0477" w:rsidP="00261DFE">
            <w:pPr>
              <w:jc w:val="center"/>
              <w:rPr>
                <w:rFonts w:ascii="Arial" w:hAnsi="Arial" w:cs="Arial"/>
                <w:color w:val="000000" w:themeColor="text1"/>
                <w:sz w:val="18"/>
                <w:szCs w:val="18"/>
              </w:rPr>
            </w:pPr>
          </w:p>
        </w:tc>
        <w:tc>
          <w:tcPr>
            <w:tcW w:w="567" w:type="dxa"/>
          </w:tcPr>
          <w:p w14:paraId="1442D7D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635ED4F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TITAN IMP+DPOAE clinical+TEOAE+eSRT</w:t>
            </w:r>
          </w:p>
        </w:tc>
        <w:tc>
          <w:tcPr>
            <w:tcW w:w="1560" w:type="dxa"/>
            <w:tcBorders>
              <w:top w:val="single" w:sz="4" w:space="0" w:color="auto"/>
              <w:left w:val="single" w:sz="4" w:space="0" w:color="auto"/>
              <w:bottom w:val="single" w:sz="4" w:space="0" w:color="auto"/>
              <w:right w:val="single" w:sz="4" w:space="0" w:color="auto"/>
            </w:tcBorders>
            <w:vAlign w:val="center"/>
          </w:tcPr>
          <w:p w14:paraId="481D69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T-426-34/22</w:t>
            </w:r>
          </w:p>
        </w:tc>
        <w:tc>
          <w:tcPr>
            <w:tcW w:w="1559" w:type="dxa"/>
            <w:tcBorders>
              <w:top w:val="nil"/>
              <w:left w:val="nil"/>
              <w:bottom w:val="single" w:sz="4" w:space="0" w:color="000000"/>
              <w:right w:val="single" w:sz="4" w:space="0" w:color="000000"/>
            </w:tcBorders>
            <w:vAlign w:val="center"/>
          </w:tcPr>
          <w:p w14:paraId="2B61E5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A45E4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4C8D1E00" w14:textId="77777777" w:rsidTr="00B72EA0">
        <w:tc>
          <w:tcPr>
            <w:tcW w:w="710" w:type="dxa"/>
            <w:vMerge/>
          </w:tcPr>
          <w:p w14:paraId="3AFF74E2" w14:textId="77777777" w:rsidR="002F0477" w:rsidRPr="00B72EA0" w:rsidRDefault="002F0477" w:rsidP="00261DFE">
            <w:pPr>
              <w:jc w:val="center"/>
              <w:rPr>
                <w:rFonts w:ascii="Arial" w:hAnsi="Arial" w:cs="Arial"/>
                <w:color w:val="000000" w:themeColor="text1"/>
                <w:sz w:val="18"/>
                <w:szCs w:val="18"/>
              </w:rPr>
            </w:pPr>
          </w:p>
        </w:tc>
        <w:tc>
          <w:tcPr>
            <w:tcW w:w="567" w:type="dxa"/>
          </w:tcPr>
          <w:p w14:paraId="7533D68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60BA878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Audiometr kliniczny AC 40E</w:t>
            </w:r>
          </w:p>
        </w:tc>
        <w:tc>
          <w:tcPr>
            <w:tcW w:w="1560" w:type="dxa"/>
            <w:tcBorders>
              <w:top w:val="single" w:sz="4" w:space="0" w:color="auto"/>
              <w:left w:val="single" w:sz="4" w:space="0" w:color="auto"/>
              <w:bottom w:val="single" w:sz="4" w:space="0" w:color="auto"/>
              <w:right w:val="single" w:sz="4" w:space="0" w:color="auto"/>
            </w:tcBorders>
            <w:vAlign w:val="center"/>
          </w:tcPr>
          <w:p w14:paraId="6EEE62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T-426-35/22</w:t>
            </w:r>
          </w:p>
        </w:tc>
        <w:tc>
          <w:tcPr>
            <w:tcW w:w="1559" w:type="dxa"/>
            <w:tcBorders>
              <w:top w:val="nil"/>
              <w:left w:val="nil"/>
              <w:bottom w:val="single" w:sz="4" w:space="0" w:color="000000"/>
              <w:right w:val="single" w:sz="4" w:space="0" w:color="000000"/>
            </w:tcBorders>
            <w:vAlign w:val="center"/>
          </w:tcPr>
          <w:p w14:paraId="4A37007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B1916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ECB098E" w14:textId="77777777" w:rsidTr="00B72EA0">
        <w:tc>
          <w:tcPr>
            <w:tcW w:w="710" w:type="dxa"/>
            <w:vMerge/>
          </w:tcPr>
          <w:p w14:paraId="5CC4CA2D" w14:textId="77777777" w:rsidR="002F0477" w:rsidRPr="00B72EA0" w:rsidRDefault="002F0477" w:rsidP="00261DFE">
            <w:pPr>
              <w:jc w:val="center"/>
              <w:rPr>
                <w:rFonts w:ascii="Arial" w:hAnsi="Arial" w:cs="Arial"/>
                <w:color w:val="000000" w:themeColor="text1"/>
                <w:sz w:val="18"/>
                <w:szCs w:val="18"/>
              </w:rPr>
            </w:pPr>
          </w:p>
        </w:tc>
        <w:tc>
          <w:tcPr>
            <w:tcW w:w="567" w:type="dxa"/>
          </w:tcPr>
          <w:p w14:paraId="048D1AE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344EFC9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Videostroboskop cyfrowy DX XION</w:t>
            </w:r>
          </w:p>
        </w:tc>
        <w:tc>
          <w:tcPr>
            <w:tcW w:w="1560" w:type="dxa"/>
            <w:tcBorders>
              <w:top w:val="single" w:sz="4" w:space="0" w:color="auto"/>
              <w:left w:val="single" w:sz="4" w:space="0" w:color="auto"/>
              <w:bottom w:val="single" w:sz="4" w:space="0" w:color="auto"/>
              <w:right w:val="single" w:sz="4" w:space="0" w:color="auto"/>
            </w:tcBorders>
            <w:vAlign w:val="center"/>
          </w:tcPr>
          <w:p w14:paraId="553D2EC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T-4212-5/09</w:t>
            </w:r>
          </w:p>
        </w:tc>
        <w:tc>
          <w:tcPr>
            <w:tcW w:w="1559" w:type="dxa"/>
            <w:tcBorders>
              <w:top w:val="nil"/>
              <w:left w:val="nil"/>
              <w:bottom w:val="single" w:sz="4" w:space="0" w:color="000000"/>
              <w:right w:val="single" w:sz="4" w:space="0" w:color="000000"/>
            </w:tcBorders>
            <w:vAlign w:val="center"/>
          </w:tcPr>
          <w:p w14:paraId="273887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EA584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7B725F4F" w14:textId="77777777" w:rsidTr="00B72EA0">
        <w:tc>
          <w:tcPr>
            <w:tcW w:w="710" w:type="dxa"/>
            <w:vMerge/>
          </w:tcPr>
          <w:p w14:paraId="7E3A7A6D" w14:textId="77777777" w:rsidR="002F0477" w:rsidRPr="00B72EA0" w:rsidRDefault="002F0477" w:rsidP="00261DFE">
            <w:pPr>
              <w:jc w:val="center"/>
              <w:rPr>
                <w:rFonts w:ascii="Arial" w:hAnsi="Arial" w:cs="Arial"/>
                <w:color w:val="000000" w:themeColor="text1"/>
                <w:sz w:val="18"/>
                <w:szCs w:val="18"/>
              </w:rPr>
            </w:pPr>
          </w:p>
        </w:tc>
        <w:tc>
          <w:tcPr>
            <w:tcW w:w="567" w:type="dxa"/>
          </w:tcPr>
          <w:p w14:paraId="2477B2E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1F16A21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Videostroboskop EndoSTROB DX  XION EndoSTROB</w:t>
            </w:r>
          </w:p>
        </w:tc>
        <w:tc>
          <w:tcPr>
            <w:tcW w:w="1560" w:type="dxa"/>
            <w:tcBorders>
              <w:top w:val="single" w:sz="4" w:space="0" w:color="auto"/>
              <w:left w:val="single" w:sz="4" w:space="0" w:color="auto"/>
              <w:bottom w:val="single" w:sz="4" w:space="0" w:color="auto"/>
              <w:right w:val="single" w:sz="4" w:space="0" w:color="auto"/>
            </w:tcBorders>
            <w:vAlign w:val="center"/>
          </w:tcPr>
          <w:p w14:paraId="4254BD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T-4212-7/10</w:t>
            </w:r>
          </w:p>
        </w:tc>
        <w:tc>
          <w:tcPr>
            <w:tcW w:w="1559" w:type="dxa"/>
            <w:tcBorders>
              <w:top w:val="nil"/>
              <w:left w:val="nil"/>
              <w:bottom w:val="single" w:sz="4" w:space="0" w:color="000000"/>
              <w:right w:val="single" w:sz="4" w:space="0" w:color="000000"/>
            </w:tcBorders>
            <w:vAlign w:val="center"/>
          </w:tcPr>
          <w:p w14:paraId="47F772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AF09A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F68A733" w14:textId="77777777" w:rsidTr="00B72EA0">
        <w:tc>
          <w:tcPr>
            <w:tcW w:w="710" w:type="dxa"/>
            <w:vMerge/>
          </w:tcPr>
          <w:p w14:paraId="6DBF551B" w14:textId="77777777" w:rsidR="002F0477" w:rsidRPr="00B72EA0" w:rsidRDefault="002F0477" w:rsidP="00261DFE">
            <w:pPr>
              <w:jc w:val="center"/>
              <w:rPr>
                <w:rFonts w:ascii="Arial" w:hAnsi="Arial" w:cs="Arial"/>
                <w:color w:val="000000" w:themeColor="text1"/>
                <w:sz w:val="18"/>
                <w:szCs w:val="18"/>
              </w:rPr>
            </w:pPr>
          </w:p>
        </w:tc>
        <w:tc>
          <w:tcPr>
            <w:tcW w:w="567" w:type="dxa"/>
          </w:tcPr>
          <w:p w14:paraId="6030CCF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4B33153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Laryngofiberoskop ENF-GP</w:t>
            </w:r>
          </w:p>
        </w:tc>
        <w:tc>
          <w:tcPr>
            <w:tcW w:w="1560" w:type="dxa"/>
            <w:tcBorders>
              <w:top w:val="single" w:sz="4" w:space="0" w:color="auto"/>
              <w:left w:val="single" w:sz="4" w:space="0" w:color="auto"/>
              <w:bottom w:val="single" w:sz="4" w:space="0" w:color="auto"/>
              <w:right w:val="single" w:sz="4" w:space="0" w:color="auto"/>
            </w:tcBorders>
            <w:vAlign w:val="center"/>
          </w:tcPr>
          <w:p w14:paraId="01C0B1E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T-4212-4/08</w:t>
            </w:r>
          </w:p>
        </w:tc>
        <w:tc>
          <w:tcPr>
            <w:tcW w:w="1559" w:type="dxa"/>
            <w:tcBorders>
              <w:top w:val="nil"/>
              <w:left w:val="nil"/>
              <w:bottom w:val="single" w:sz="4" w:space="0" w:color="000000"/>
              <w:right w:val="single" w:sz="4" w:space="0" w:color="000000"/>
            </w:tcBorders>
            <w:vAlign w:val="center"/>
          </w:tcPr>
          <w:p w14:paraId="587587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FE641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5FBD9F97" w14:textId="77777777" w:rsidTr="00B72EA0">
        <w:tc>
          <w:tcPr>
            <w:tcW w:w="710" w:type="dxa"/>
            <w:vMerge w:val="restart"/>
          </w:tcPr>
          <w:p w14:paraId="5CE316A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567" w:type="dxa"/>
          </w:tcPr>
          <w:p w14:paraId="0EE82D2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7C1905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Elektroencefalograf EEG DigiTrack simpIEEG 32VR</w:t>
            </w:r>
          </w:p>
        </w:tc>
        <w:tc>
          <w:tcPr>
            <w:tcW w:w="1560" w:type="dxa"/>
            <w:tcBorders>
              <w:top w:val="single" w:sz="4" w:space="0" w:color="auto"/>
              <w:left w:val="single" w:sz="4" w:space="0" w:color="auto"/>
              <w:bottom w:val="single" w:sz="4" w:space="0" w:color="auto"/>
              <w:right w:val="single" w:sz="4" w:space="0" w:color="auto"/>
            </w:tcBorders>
            <w:vAlign w:val="center"/>
          </w:tcPr>
          <w:p w14:paraId="66E227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T-4214-4/20</w:t>
            </w:r>
          </w:p>
        </w:tc>
        <w:tc>
          <w:tcPr>
            <w:tcW w:w="1559" w:type="dxa"/>
            <w:tcBorders>
              <w:top w:val="nil"/>
              <w:left w:val="nil"/>
              <w:bottom w:val="single" w:sz="4" w:space="0" w:color="000000"/>
              <w:right w:val="single" w:sz="4" w:space="0" w:color="000000"/>
            </w:tcBorders>
            <w:vAlign w:val="center"/>
          </w:tcPr>
          <w:p w14:paraId="0D1B94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616B2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6B2D605C" w14:textId="77777777" w:rsidTr="00B72EA0">
        <w:tc>
          <w:tcPr>
            <w:tcW w:w="710" w:type="dxa"/>
            <w:vMerge/>
          </w:tcPr>
          <w:p w14:paraId="08A055D3" w14:textId="77777777" w:rsidR="002F0477" w:rsidRPr="00B72EA0" w:rsidRDefault="002F0477" w:rsidP="00261DFE">
            <w:pPr>
              <w:jc w:val="center"/>
              <w:rPr>
                <w:rFonts w:ascii="Arial" w:hAnsi="Arial" w:cs="Arial"/>
                <w:color w:val="000000" w:themeColor="text1"/>
                <w:sz w:val="18"/>
                <w:szCs w:val="18"/>
              </w:rPr>
            </w:pPr>
          </w:p>
        </w:tc>
        <w:tc>
          <w:tcPr>
            <w:tcW w:w="567" w:type="dxa"/>
          </w:tcPr>
          <w:p w14:paraId="0A093DB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1F90986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Holter EEG ze stanowiskiem do analizy opisu HOLTER</w:t>
            </w:r>
          </w:p>
        </w:tc>
        <w:tc>
          <w:tcPr>
            <w:tcW w:w="1560" w:type="dxa"/>
            <w:tcBorders>
              <w:top w:val="single" w:sz="4" w:space="0" w:color="auto"/>
              <w:left w:val="single" w:sz="4" w:space="0" w:color="auto"/>
              <w:bottom w:val="single" w:sz="4" w:space="0" w:color="auto"/>
              <w:right w:val="single" w:sz="4" w:space="0" w:color="auto"/>
            </w:tcBorders>
            <w:vAlign w:val="center"/>
          </w:tcPr>
          <w:p w14:paraId="093461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T-0315-0002</w:t>
            </w:r>
          </w:p>
        </w:tc>
        <w:tc>
          <w:tcPr>
            <w:tcW w:w="1559" w:type="dxa"/>
            <w:tcBorders>
              <w:top w:val="nil"/>
              <w:left w:val="nil"/>
              <w:bottom w:val="single" w:sz="4" w:space="0" w:color="000000"/>
              <w:right w:val="single" w:sz="4" w:space="0" w:color="000000"/>
            </w:tcBorders>
            <w:vAlign w:val="center"/>
          </w:tcPr>
          <w:p w14:paraId="39882F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89FF2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055E6418" w14:textId="77777777" w:rsidTr="00B72EA0">
        <w:tc>
          <w:tcPr>
            <w:tcW w:w="710" w:type="dxa"/>
            <w:vMerge w:val="restart"/>
          </w:tcPr>
          <w:p w14:paraId="46D6AC3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567" w:type="dxa"/>
          </w:tcPr>
          <w:p w14:paraId="349ACC6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31A1156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CritiCool Pro system do hipotermi</w:t>
            </w:r>
          </w:p>
        </w:tc>
        <w:tc>
          <w:tcPr>
            <w:tcW w:w="1560" w:type="dxa"/>
            <w:tcBorders>
              <w:top w:val="single" w:sz="4" w:space="0" w:color="auto"/>
              <w:left w:val="single" w:sz="4" w:space="0" w:color="auto"/>
              <w:bottom w:val="single" w:sz="4" w:space="0" w:color="auto"/>
              <w:right w:val="single" w:sz="4" w:space="0" w:color="auto"/>
            </w:tcBorders>
            <w:vAlign w:val="center"/>
          </w:tcPr>
          <w:p w14:paraId="0BBF569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T-4269-1/17</w:t>
            </w:r>
          </w:p>
        </w:tc>
        <w:tc>
          <w:tcPr>
            <w:tcW w:w="1559" w:type="dxa"/>
            <w:tcBorders>
              <w:top w:val="nil"/>
              <w:left w:val="nil"/>
              <w:bottom w:val="single" w:sz="4" w:space="0" w:color="000000"/>
              <w:right w:val="single" w:sz="4" w:space="0" w:color="000000"/>
            </w:tcBorders>
            <w:vAlign w:val="center"/>
          </w:tcPr>
          <w:p w14:paraId="466A3C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4A552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DB3250C" w14:textId="77777777" w:rsidTr="00B72EA0">
        <w:tc>
          <w:tcPr>
            <w:tcW w:w="710" w:type="dxa"/>
            <w:vMerge/>
          </w:tcPr>
          <w:p w14:paraId="11329C4D" w14:textId="77777777" w:rsidR="002F0477" w:rsidRPr="00B72EA0" w:rsidRDefault="002F0477" w:rsidP="00261DFE">
            <w:pPr>
              <w:jc w:val="center"/>
              <w:rPr>
                <w:rFonts w:ascii="Arial" w:hAnsi="Arial" w:cs="Arial"/>
                <w:color w:val="000000" w:themeColor="text1"/>
                <w:sz w:val="18"/>
                <w:szCs w:val="18"/>
              </w:rPr>
            </w:pPr>
          </w:p>
        </w:tc>
        <w:tc>
          <w:tcPr>
            <w:tcW w:w="567" w:type="dxa"/>
          </w:tcPr>
          <w:p w14:paraId="5DA2F68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FD9BBD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Moduł aEEG Cerebralogik do CritiCool Cerebralogik</w:t>
            </w:r>
          </w:p>
        </w:tc>
        <w:tc>
          <w:tcPr>
            <w:tcW w:w="1560" w:type="dxa"/>
            <w:tcBorders>
              <w:top w:val="single" w:sz="4" w:space="0" w:color="auto"/>
              <w:left w:val="single" w:sz="4" w:space="0" w:color="auto"/>
              <w:bottom w:val="single" w:sz="4" w:space="0" w:color="auto"/>
              <w:right w:val="single" w:sz="4" w:space="0" w:color="auto"/>
            </w:tcBorders>
            <w:vAlign w:val="center"/>
          </w:tcPr>
          <w:p w14:paraId="6F0722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T-4269-1a/17</w:t>
            </w:r>
          </w:p>
        </w:tc>
        <w:tc>
          <w:tcPr>
            <w:tcW w:w="1559" w:type="dxa"/>
            <w:tcBorders>
              <w:top w:val="nil"/>
              <w:left w:val="nil"/>
              <w:bottom w:val="single" w:sz="4" w:space="0" w:color="000000"/>
              <w:right w:val="single" w:sz="4" w:space="0" w:color="000000"/>
            </w:tcBorders>
            <w:vAlign w:val="center"/>
          </w:tcPr>
          <w:p w14:paraId="7FB176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615643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3369D8B" w14:textId="77777777" w:rsidTr="00B72EA0">
        <w:tc>
          <w:tcPr>
            <w:tcW w:w="710" w:type="dxa"/>
          </w:tcPr>
          <w:p w14:paraId="2CA0E94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567" w:type="dxa"/>
          </w:tcPr>
          <w:p w14:paraId="3421C07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0DE1DBF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Autoczytnik Attest 3M do intubacji i odczytu testów biologicznych do sterylizacji tlenkiem etylenu 390G</w:t>
            </w:r>
          </w:p>
        </w:tc>
        <w:tc>
          <w:tcPr>
            <w:tcW w:w="1560" w:type="dxa"/>
            <w:tcBorders>
              <w:top w:val="single" w:sz="4" w:space="0" w:color="auto"/>
              <w:left w:val="single" w:sz="4" w:space="0" w:color="auto"/>
              <w:bottom w:val="single" w:sz="4" w:space="0" w:color="auto"/>
              <w:right w:val="single" w:sz="4" w:space="0" w:color="auto"/>
            </w:tcBorders>
            <w:vAlign w:val="center"/>
          </w:tcPr>
          <w:p w14:paraId="2CBF7B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T-43-28-3/23</w:t>
            </w:r>
          </w:p>
        </w:tc>
        <w:tc>
          <w:tcPr>
            <w:tcW w:w="1559" w:type="dxa"/>
            <w:tcBorders>
              <w:top w:val="nil"/>
              <w:left w:val="nil"/>
              <w:bottom w:val="single" w:sz="4" w:space="0" w:color="000000"/>
              <w:right w:val="single" w:sz="4" w:space="0" w:color="000000"/>
            </w:tcBorders>
            <w:vAlign w:val="center"/>
          </w:tcPr>
          <w:p w14:paraId="48EA0F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653AD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24E55951" w14:textId="77777777" w:rsidTr="00B72EA0">
        <w:tc>
          <w:tcPr>
            <w:tcW w:w="710" w:type="dxa"/>
            <w:vMerge w:val="restart"/>
          </w:tcPr>
          <w:p w14:paraId="4146BFB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567" w:type="dxa"/>
          </w:tcPr>
          <w:p w14:paraId="5236216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01AD5128" w14:textId="37D57E1A"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Gastrolyzer - do zawartości wodoru w wydychanym powietrzu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w:t>
            </w:r>
            <w:r w:rsidRPr="00AF514E">
              <w:rPr>
                <w:rFonts w:ascii="Arial" w:hAnsi="Arial" w:cs="Arial"/>
                <w:b/>
                <w:bCs/>
                <w:color w:val="000000" w:themeColor="text1"/>
                <w:sz w:val="18"/>
                <w:szCs w:val="18"/>
              </w:rPr>
              <w:t>kalibracja</w:t>
            </w:r>
          </w:p>
        </w:tc>
        <w:tc>
          <w:tcPr>
            <w:tcW w:w="1560" w:type="dxa"/>
            <w:tcBorders>
              <w:top w:val="single" w:sz="4" w:space="0" w:color="auto"/>
              <w:left w:val="single" w:sz="4" w:space="0" w:color="auto"/>
              <w:bottom w:val="single" w:sz="4" w:space="0" w:color="auto"/>
              <w:right w:val="single" w:sz="4" w:space="0" w:color="auto"/>
            </w:tcBorders>
            <w:vAlign w:val="center"/>
          </w:tcPr>
          <w:p w14:paraId="710F16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P-42-84-1/18</w:t>
            </w:r>
          </w:p>
        </w:tc>
        <w:tc>
          <w:tcPr>
            <w:tcW w:w="1559" w:type="dxa"/>
            <w:tcBorders>
              <w:top w:val="nil"/>
              <w:left w:val="nil"/>
              <w:bottom w:val="single" w:sz="4" w:space="0" w:color="000000"/>
              <w:right w:val="single" w:sz="4" w:space="0" w:color="000000"/>
            </w:tcBorders>
            <w:vAlign w:val="center"/>
          </w:tcPr>
          <w:p w14:paraId="6AF1CF3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12</w:t>
            </w:r>
          </w:p>
        </w:tc>
        <w:tc>
          <w:tcPr>
            <w:tcW w:w="2551" w:type="dxa"/>
            <w:tcBorders>
              <w:top w:val="nil"/>
              <w:left w:val="single" w:sz="4" w:space="0" w:color="auto"/>
              <w:bottom w:val="single" w:sz="4" w:space="0" w:color="000000"/>
              <w:right w:val="single" w:sz="4" w:space="0" w:color="000000"/>
            </w:tcBorders>
            <w:vAlign w:val="center"/>
          </w:tcPr>
          <w:p w14:paraId="59A834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0D76F5DC" w14:textId="77777777" w:rsidTr="00B72EA0">
        <w:tc>
          <w:tcPr>
            <w:tcW w:w="710" w:type="dxa"/>
            <w:vMerge/>
          </w:tcPr>
          <w:p w14:paraId="0DA04528" w14:textId="77777777" w:rsidR="002F0477" w:rsidRPr="00B72EA0" w:rsidRDefault="002F0477" w:rsidP="00261DFE">
            <w:pPr>
              <w:jc w:val="center"/>
              <w:rPr>
                <w:rFonts w:ascii="Arial" w:hAnsi="Arial" w:cs="Arial"/>
                <w:color w:val="000000" w:themeColor="text1"/>
                <w:sz w:val="18"/>
                <w:szCs w:val="18"/>
              </w:rPr>
            </w:pPr>
          </w:p>
        </w:tc>
        <w:tc>
          <w:tcPr>
            <w:tcW w:w="567" w:type="dxa"/>
          </w:tcPr>
          <w:p w14:paraId="5889C30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380AF566" w14:textId="6332D2EE"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Gastrolyzer - do zawartości wodoru w wydychanym powietrzu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w:t>
            </w:r>
            <w:r w:rsidRPr="00AF514E">
              <w:rPr>
                <w:rFonts w:ascii="Arial" w:hAnsi="Arial" w:cs="Arial"/>
                <w:b/>
                <w:bCs/>
                <w:color w:val="000000" w:themeColor="text1"/>
                <w:sz w:val="18"/>
                <w:szCs w:val="18"/>
              </w:rPr>
              <w:t>przegląd</w:t>
            </w:r>
          </w:p>
        </w:tc>
        <w:tc>
          <w:tcPr>
            <w:tcW w:w="1560" w:type="dxa"/>
            <w:tcBorders>
              <w:top w:val="single" w:sz="4" w:space="0" w:color="auto"/>
              <w:left w:val="single" w:sz="4" w:space="0" w:color="auto"/>
              <w:bottom w:val="single" w:sz="4" w:space="0" w:color="auto"/>
              <w:right w:val="single" w:sz="4" w:space="0" w:color="auto"/>
            </w:tcBorders>
            <w:vAlign w:val="center"/>
          </w:tcPr>
          <w:p w14:paraId="177523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P-42-84-1/18</w:t>
            </w:r>
          </w:p>
        </w:tc>
        <w:tc>
          <w:tcPr>
            <w:tcW w:w="1559" w:type="dxa"/>
            <w:tcBorders>
              <w:top w:val="nil"/>
              <w:left w:val="nil"/>
              <w:bottom w:val="single" w:sz="4" w:space="0" w:color="000000"/>
              <w:right w:val="single" w:sz="4" w:space="0" w:color="000000"/>
            </w:tcBorders>
            <w:vAlign w:val="center"/>
          </w:tcPr>
          <w:p w14:paraId="03DD9A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78251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47D19CEE" w14:textId="77777777" w:rsidTr="00B72EA0">
        <w:tc>
          <w:tcPr>
            <w:tcW w:w="710" w:type="dxa"/>
            <w:vMerge w:val="restart"/>
          </w:tcPr>
          <w:p w14:paraId="27C2B37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567" w:type="dxa"/>
          </w:tcPr>
          <w:p w14:paraId="736ACA9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62EA18A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Generator elektrochirurgiczny Valleylab. LS10</w:t>
            </w:r>
          </w:p>
        </w:tc>
        <w:tc>
          <w:tcPr>
            <w:tcW w:w="1560" w:type="dxa"/>
            <w:tcBorders>
              <w:top w:val="single" w:sz="4" w:space="0" w:color="auto"/>
              <w:left w:val="single" w:sz="4" w:space="0" w:color="auto"/>
              <w:bottom w:val="single" w:sz="4" w:space="0" w:color="auto"/>
              <w:right w:val="single" w:sz="4" w:space="0" w:color="auto"/>
            </w:tcBorders>
            <w:vAlign w:val="center"/>
          </w:tcPr>
          <w:p w14:paraId="49C1BC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T-4266-3/16</w:t>
            </w:r>
          </w:p>
        </w:tc>
        <w:tc>
          <w:tcPr>
            <w:tcW w:w="1559" w:type="dxa"/>
            <w:tcBorders>
              <w:top w:val="nil"/>
              <w:left w:val="nil"/>
              <w:bottom w:val="single" w:sz="4" w:space="0" w:color="000000"/>
              <w:right w:val="single" w:sz="4" w:space="0" w:color="000000"/>
            </w:tcBorders>
            <w:vAlign w:val="center"/>
          </w:tcPr>
          <w:p w14:paraId="28720C8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A5772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1AD811FC" w14:textId="77777777" w:rsidTr="00B72EA0">
        <w:tc>
          <w:tcPr>
            <w:tcW w:w="710" w:type="dxa"/>
            <w:vMerge/>
          </w:tcPr>
          <w:p w14:paraId="4F7E21EA" w14:textId="77777777" w:rsidR="002F0477" w:rsidRPr="00B72EA0" w:rsidRDefault="002F0477" w:rsidP="00261DFE">
            <w:pPr>
              <w:jc w:val="center"/>
              <w:rPr>
                <w:rFonts w:ascii="Arial" w:hAnsi="Arial" w:cs="Arial"/>
                <w:color w:val="000000" w:themeColor="text1"/>
                <w:sz w:val="18"/>
                <w:szCs w:val="18"/>
              </w:rPr>
            </w:pPr>
          </w:p>
        </w:tc>
        <w:tc>
          <w:tcPr>
            <w:tcW w:w="567" w:type="dxa"/>
          </w:tcPr>
          <w:p w14:paraId="34E7E47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3F34E75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System nawigacji elektromagnetycznej Fusion Expres</w:t>
            </w:r>
          </w:p>
        </w:tc>
        <w:tc>
          <w:tcPr>
            <w:tcW w:w="1560" w:type="dxa"/>
            <w:tcBorders>
              <w:top w:val="single" w:sz="4" w:space="0" w:color="auto"/>
              <w:left w:val="single" w:sz="4" w:space="0" w:color="auto"/>
              <w:bottom w:val="single" w:sz="4" w:space="0" w:color="auto"/>
              <w:right w:val="single" w:sz="4" w:space="0" w:color="auto"/>
            </w:tcBorders>
            <w:vAlign w:val="center"/>
          </w:tcPr>
          <w:p w14:paraId="6B9B2E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T-4252-2/18</w:t>
            </w:r>
          </w:p>
        </w:tc>
        <w:tc>
          <w:tcPr>
            <w:tcW w:w="1559" w:type="dxa"/>
            <w:tcBorders>
              <w:top w:val="nil"/>
              <w:left w:val="nil"/>
              <w:bottom w:val="single" w:sz="4" w:space="0" w:color="000000"/>
              <w:right w:val="single" w:sz="4" w:space="0" w:color="000000"/>
            </w:tcBorders>
            <w:vAlign w:val="center"/>
          </w:tcPr>
          <w:p w14:paraId="3B4731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4B0A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61123709" w14:textId="77777777" w:rsidTr="00B72EA0">
        <w:tc>
          <w:tcPr>
            <w:tcW w:w="710" w:type="dxa"/>
            <w:vMerge/>
          </w:tcPr>
          <w:p w14:paraId="6E369F60" w14:textId="77777777" w:rsidR="002F0477" w:rsidRPr="00B72EA0" w:rsidRDefault="002F0477" w:rsidP="00261DFE">
            <w:pPr>
              <w:jc w:val="center"/>
              <w:rPr>
                <w:rFonts w:ascii="Arial" w:hAnsi="Arial" w:cs="Arial"/>
                <w:color w:val="000000" w:themeColor="text1"/>
                <w:sz w:val="18"/>
                <w:szCs w:val="18"/>
              </w:rPr>
            </w:pPr>
          </w:p>
        </w:tc>
        <w:tc>
          <w:tcPr>
            <w:tcW w:w="567" w:type="dxa"/>
          </w:tcPr>
          <w:p w14:paraId="408D13D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7F401E5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Neuromonitor 4 - kanałowy z wyposażeniem NIM VITAL</w:t>
            </w:r>
          </w:p>
        </w:tc>
        <w:tc>
          <w:tcPr>
            <w:tcW w:w="1560" w:type="dxa"/>
            <w:tcBorders>
              <w:top w:val="single" w:sz="4" w:space="0" w:color="auto"/>
              <w:left w:val="single" w:sz="4" w:space="0" w:color="auto"/>
              <w:bottom w:val="single" w:sz="4" w:space="0" w:color="auto"/>
              <w:right w:val="single" w:sz="4" w:space="0" w:color="auto"/>
            </w:tcBorders>
            <w:vAlign w:val="center"/>
          </w:tcPr>
          <w:p w14:paraId="59D9B3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T-4283-1/22</w:t>
            </w:r>
          </w:p>
        </w:tc>
        <w:tc>
          <w:tcPr>
            <w:tcW w:w="1559" w:type="dxa"/>
            <w:tcBorders>
              <w:top w:val="nil"/>
              <w:left w:val="nil"/>
              <w:bottom w:val="single" w:sz="4" w:space="0" w:color="000000"/>
              <w:right w:val="single" w:sz="4" w:space="0" w:color="000000"/>
            </w:tcBorders>
            <w:vAlign w:val="center"/>
          </w:tcPr>
          <w:p w14:paraId="0FBA78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FBBC2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4DAE3DA" w14:textId="77777777" w:rsidTr="00B72EA0">
        <w:tc>
          <w:tcPr>
            <w:tcW w:w="710" w:type="dxa"/>
            <w:vMerge w:val="restart"/>
          </w:tcPr>
          <w:p w14:paraId="12D63B2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567" w:type="dxa"/>
            <w:tcBorders>
              <w:top w:val="single" w:sz="4" w:space="0" w:color="auto"/>
              <w:left w:val="nil"/>
              <w:bottom w:val="single" w:sz="4" w:space="0" w:color="auto"/>
              <w:right w:val="single" w:sz="4" w:space="0" w:color="auto"/>
            </w:tcBorders>
          </w:tcPr>
          <w:p w14:paraId="3FA7E35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26C965D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dyszowy AMSA 230</w:t>
            </w:r>
          </w:p>
        </w:tc>
        <w:tc>
          <w:tcPr>
            <w:tcW w:w="1560" w:type="dxa"/>
            <w:tcBorders>
              <w:top w:val="single" w:sz="4" w:space="0" w:color="auto"/>
              <w:left w:val="single" w:sz="4" w:space="0" w:color="auto"/>
              <w:bottom w:val="single" w:sz="4" w:space="0" w:color="auto"/>
              <w:right w:val="single" w:sz="4" w:space="0" w:color="auto"/>
            </w:tcBorders>
            <w:vAlign w:val="center"/>
          </w:tcPr>
          <w:p w14:paraId="175485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T-4224-11/12</w:t>
            </w:r>
          </w:p>
        </w:tc>
        <w:tc>
          <w:tcPr>
            <w:tcW w:w="1559" w:type="dxa"/>
            <w:tcBorders>
              <w:top w:val="nil"/>
              <w:left w:val="nil"/>
              <w:bottom w:val="single" w:sz="4" w:space="0" w:color="000000"/>
              <w:right w:val="single" w:sz="4" w:space="0" w:color="000000"/>
            </w:tcBorders>
            <w:vAlign w:val="center"/>
          </w:tcPr>
          <w:p w14:paraId="208F99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0AAE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00DBAA46" w14:textId="77777777" w:rsidTr="00B72EA0">
        <w:tc>
          <w:tcPr>
            <w:tcW w:w="710" w:type="dxa"/>
            <w:vMerge/>
          </w:tcPr>
          <w:p w14:paraId="0C64225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885950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37B232D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dyszowy ELISIR F1000</w:t>
            </w:r>
          </w:p>
        </w:tc>
        <w:tc>
          <w:tcPr>
            <w:tcW w:w="1560" w:type="dxa"/>
            <w:tcBorders>
              <w:top w:val="single" w:sz="4" w:space="0" w:color="auto"/>
              <w:left w:val="single" w:sz="4" w:space="0" w:color="auto"/>
              <w:bottom w:val="single" w:sz="4" w:space="0" w:color="auto"/>
              <w:right w:val="single" w:sz="4" w:space="0" w:color="auto"/>
            </w:tcBorders>
            <w:vAlign w:val="center"/>
          </w:tcPr>
          <w:p w14:paraId="4A541B5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P-42-6-121/10</w:t>
            </w:r>
          </w:p>
        </w:tc>
        <w:tc>
          <w:tcPr>
            <w:tcW w:w="1559" w:type="dxa"/>
            <w:tcBorders>
              <w:top w:val="nil"/>
              <w:left w:val="nil"/>
              <w:bottom w:val="single" w:sz="4" w:space="0" w:color="000000"/>
              <w:right w:val="single" w:sz="4" w:space="0" w:color="000000"/>
            </w:tcBorders>
            <w:vAlign w:val="center"/>
          </w:tcPr>
          <w:p w14:paraId="17A8F6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0EF50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B5DC89A" w14:textId="77777777" w:rsidTr="00B72EA0">
        <w:tc>
          <w:tcPr>
            <w:tcW w:w="710" w:type="dxa"/>
            <w:vMerge/>
          </w:tcPr>
          <w:p w14:paraId="061FFBE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40F70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2F593B6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dyszowy ELISIR F1000</w:t>
            </w:r>
          </w:p>
        </w:tc>
        <w:tc>
          <w:tcPr>
            <w:tcW w:w="1560" w:type="dxa"/>
            <w:tcBorders>
              <w:top w:val="single" w:sz="4" w:space="0" w:color="auto"/>
              <w:left w:val="single" w:sz="4" w:space="0" w:color="auto"/>
              <w:bottom w:val="single" w:sz="4" w:space="0" w:color="auto"/>
              <w:right w:val="single" w:sz="4" w:space="0" w:color="auto"/>
            </w:tcBorders>
            <w:vAlign w:val="center"/>
          </w:tcPr>
          <w:p w14:paraId="0D48E0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P-42-6-122/10</w:t>
            </w:r>
          </w:p>
        </w:tc>
        <w:tc>
          <w:tcPr>
            <w:tcW w:w="1559" w:type="dxa"/>
            <w:tcBorders>
              <w:top w:val="nil"/>
              <w:left w:val="nil"/>
              <w:bottom w:val="single" w:sz="4" w:space="0" w:color="000000"/>
              <w:right w:val="single" w:sz="4" w:space="0" w:color="000000"/>
            </w:tcBorders>
            <w:vAlign w:val="center"/>
          </w:tcPr>
          <w:p w14:paraId="3FDE2F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E403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720574A" w14:textId="77777777" w:rsidTr="00B72EA0">
        <w:tc>
          <w:tcPr>
            <w:tcW w:w="710" w:type="dxa"/>
            <w:vMerge/>
          </w:tcPr>
          <w:p w14:paraId="67E59CA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EB885C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37F19AA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dyszowy ELISIR F1000</w:t>
            </w:r>
          </w:p>
        </w:tc>
        <w:tc>
          <w:tcPr>
            <w:tcW w:w="1560" w:type="dxa"/>
            <w:tcBorders>
              <w:top w:val="single" w:sz="4" w:space="0" w:color="auto"/>
              <w:left w:val="single" w:sz="4" w:space="0" w:color="auto"/>
              <w:bottom w:val="single" w:sz="4" w:space="0" w:color="auto"/>
              <w:right w:val="single" w:sz="4" w:space="0" w:color="auto"/>
            </w:tcBorders>
            <w:vAlign w:val="center"/>
          </w:tcPr>
          <w:p w14:paraId="4AC603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P-42-6-124/10</w:t>
            </w:r>
          </w:p>
        </w:tc>
        <w:tc>
          <w:tcPr>
            <w:tcW w:w="1559" w:type="dxa"/>
            <w:tcBorders>
              <w:top w:val="nil"/>
              <w:left w:val="nil"/>
              <w:bottom w:val="single" w:sz="4" w:space="0" w:color="000000"/>
              <w:right w:val="single" w:sz="4" w:space="0" w:color="000000"/>
            </w:tcBorders>
            <w:vAlign w:val="center"/>
          </w:tcPr>
          <w:p w14:paraId="2977BC9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8BB1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08247385" w14:textId="77777777" w:rsidTr="00B72EA0">
        <w:tc>
          <w:tcPr>
            <w:tcW w:w="710" w:type="dxa"/>
            <w:vMerge/>
          </w:tcPr>
          <w:p w14:paraId="4EC17A5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F7F27E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7C29DF7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ELISIR F1000</w:t>
            </w:r>
          </w:p>
        </w:tc>
        <w:tc>
          <w:tcPr>
            <w:tcW w:w="1560" w:type="dxa"/>
            <w:tcBorders>
              <w:top w:val="single" w:sz="4" w:space="0" w:color="auto"/>
              <w:left w:val="single" w:sz="4" w:space="0" w:color="auto"/>
              <w:bottom w:val="single" w:sz="4" w:space="0" w:color="auto"/>
              <w:right w:val="single" w:sz="4" w:space="0" w:color="auto"/>
            </w:tcBorders>
            <w:vAlign w:val="center"/>
          </w:tcPr>
          <w:p w14:paraId="6D6FCF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P-42-6-105/06</w:t>
            </w:r>
          </w:p>
        </w:tc>
        <w:tc>
          <w:tcPr>
            <w:tcW w:w="1559" w:type="dxa"/>
            <w:tcBorders>
              <w:top w:val="nil"/>
              <w:left w:val="nil"/>
              <w:bottom w:val="single" w:sz="4" w:space="0" w:color="000000"/>
              <w:right w:val="single" w:sz="4" w:space="0" w:color="000000"/>
            </w:tcBorders>
            <w:vAlign w:val="center"/>
          </w:tcPr>
          <w:p w14:paraId="756E82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80D2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460FE629" w14:textId="77777777" w:rsidTr="00B72EA0">
        <w:tc>
          <w:tcPr>
            <w:tcW w:w="710" w:type="dxa"/>
            <w:vMerge/>
          </w:tcPr>
          <w:p w14:paraId="797075C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A624F0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587F426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MEDEL PRO</w:t>
            </w:r>
          </w:p>
        </w:tc>
        <w:tc>
          <w:tcPr>
            <w:tcW w:w="1560" w:type="dxa"/>
            <w:tcBorders>
              <w:top w:val="single" w:sz="4" w:space="0" w:color="auto"/>
              <w:left w:val="single" w:sz="4" w:space="0" w:color="auto"/>
              <w:bottom w:val="single" w:sz="4" w:space="0" w:color="auto"/>
              <w:right w:val="single" w:sz="4" w:space="0" w:color="auto"/>
            </w:tcBorders>
            <w:vAlign w:val="center"/>
          </w:tcPr>
          <w:p w14:paraId="2523F2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P-42-6-109/08</w:t>
            </w:r>
          </w:p>
        </w:tc>
        <w:tc>
          <w:tcPr>
            <w:tcW w:w="1559" w:type="dxa"/>
            <w:tcBorders>
              <w:top w:val="nil"/>
              <w:left w:val="nil"/>
              <w:bottom w:val="single" w:sz="4" w:space="0" w:color="000000"/>
              <w:right w:val="single" w:sz="4" w:space="0" w:color="000000"/>
            </w:tcBorders>
            <w:vAlign w:val="center"/>
          </w:tcPr>
          <w:p w14:paraId="6F1B7E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C393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5EE897CA" w14:textId="77777777" w:rsidTr="00B72EA0">
        <w:tc>
          <w:tcPr>
            <w:tcW w:w="710" w:type="dxa"/>
            <w:vMerge/>
          </w:tcPr>
          <w:p w14:paraId="6AFD89A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B96FF4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0ACBE30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OB Clinic</w:t>
            </w:r>
          </w:p>
        </w:tc>
        <w:tc>
          <w:tcPr>
            <w:tcW w:w="1560" w:type="dxa"/>
            <w:tcBorders>
              <w:top w:val="single" w:sz="4" w:space="0" w:color="auto"/>
              <w:left w:val="single" w:sz="4" w:space="0" w:color="auto"/>
              <w:bottom w:val="single" w:sz="4" w:space="0" w:color="auto"/>
              <w:right w:val="single" w:sz="4" w:space="0" w:color="auto"/>
            </w:tcBorders>
            <w:vAlign w:val="center"/>
          </w:tcPr>
          <w:p w14:paraId="4AD1E2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T-42-6-76/03</w:t>
            </w:r>
          </w:p>
        </w:tc>
        <w:tc>
          <w:tcPr>
            <w:tcW w:w="1559" w:type="dxa"/>
            <w:tcBorders>
              <w:top w:val="nil"/>
              <w:left w:val="nil"/>
              <w:bottom w:val="single" w:sz="4" w:space="0" w:color="000000"/>
              <w:right w:val="single" w:sz="4" w:space="0" w:color="000000"/>
            </w:tcBorders>
            <w:vAlign w:val="center"/>
          </w:tcPr>
          <w:p w14:paraId="70F7C3F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C24E8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Alergologii i Immunologii</w:t>
            </w:r>
          </w:p>
        </w:tc>
      </w:tr>
      <w:tr w:rsidR="002F0477" w:rsidRPr="00AF514E" w14:paraId="11C4EFF9" w14:textId="77777777" w:rsidTr="00B72EA0">
        <w:tc>
          <w:tcPr>
            <w:tcW w:w="710" w:type="dxa"/>
            <w:vMerge/>
          </w:tcPr>
          <w:p w14:paraId="1C140DB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85E8CC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6E4AA43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Pari Boy</w:t>
            </w:r>
          </w:p>
        </w:tc>
        <w:tc>
          <w:tcPr>
            <w:tcW w:w="1560" w:type="dxa"/>
            <w:tcBorders>
              <w:top w:val="single" w:sz="4" w:space="0" w:color="auto"/>
              <w:left w:val="single" w:sz="4" w:space="0" w:color="auto"/>
              <w:bottom w:val="single" w:sz="4" w:space="0" w:color="auto"/>
              <w:right w:val="single" w:sz="4" w:space="0" w:color="auto"/>
            </w:tcBorders>
            <w:vAlign w:val="center"/>
          </w:tcPr>
          <w:p w14:paraId="408A1B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P-42-6-93/05</w:t>
            </w:r>
          </w:p>
        </w:tc>
        <w:tc>
          <w:tcPr>
            <w:tcW w:w="1559" w:type="dxa"/>
            <w:tcBorders>
              <w:top w:val="nil"/>
              <w:left w:val="nil"/>
              <w:bottom w:val="single" w:sz="4" w:space="0" w:color="000000"/>
              <w:right w:val="single" w:sz="4" w:space="0" w:color="000000"/>
            </w:tcBorders>
            <w:vAlign w:val="center"/>
          </w:tcPr>
          <w:p w14:paraId="0D4B42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366B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05C91F23" w14:textId="77777777" w:rsidTr="00B72EA0">
        <w:tc>
          <w:tcPr>
            <w:tcW w:w="710" w:type="dxa"/>
            <w:vMerge/>
          </w:tcPr>
          <w:p w14:paraId="4B36EB1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4E59D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47E0061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Pari Boy</w:t>
            </w:r>
          </w:p>
        </w:tc>
        <w:tc>
          <w:tcPr>
            <w:tcW w:w="1560" w:type="dxa"/>
            <w:tcBorders>
              <w:top w:val="single" w:sz="4" w:space="0" w:color="auto"/>
              <w:left w:val="single" w:sz="4" w:space="0" w:color="auto"/>
              <w:bottom w:val="single" w:sz="4" w:space="0" w:color="auto"/>
              <w:right w:val="single" w:sz="4" w:space="0" w:color="auto"/>
            </w:tcBorders>
            <w:vAlign w:val="center"/>
          </w:tcPr>
          <w:p w14:paraId="78576C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P-42-6-192/19</w:t>
            </w:r>
          </w:p>
        </w:tc>
        <w:tc>
          <w:tcPr>
            <w:tcW w:w="1559" w:type="dxa"/>
            <w:tcBorders>
              <w:top w:val="nil"/>
              <w:left w:val="nil"/>
              <w:bottom w:val="single" w:sz="4" w:space="0" w:color="000000"/>
              <w:right w:val="single" w:sz="4" w:space="0" w:color="000000"/>
            </w:tcBorders>
            <w:vAlign w:val="center"/>
          </w:tcPr>
          <w:p w14:paraId="4CF63F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DEC21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6D438919" w14:textId="77777777" w:rsidTr="00B72EA0">
        <w:tc>
          <w:tcPr>
            <w:tcW w:w="710" w:type="dxa"/>
            <w:vMerge/>
          </w:tcPr>
          <w:p w14:paraId="0FBC445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49610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4BFE0B4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Pari Junior Boy</w:t>
            </w:r>
          </w:p>
        </w:tc>
        <w:tc>
          <w:tcPr>
            <w:tcW w:w="1560" w:type="dxa"/>
            <w:tcBorders>
              <w:top w:val="single" w:sz="4" w:space="0" w:color="auto"/>
              <w:left w:val="single" w:sz="4" w:space="0" w:color="auto"/>
              <w:bottom w:val="single" w:sz="4" w:space="0" w:color="auto"/>
              <w:right w:val="single" w:sz="4" w:space="0" w:color="auto"/>
            </w:tcBorders>
            <w:vAlign w:val="center"/>
          </w:tcPr>
          <w:p w14:paraId="6C02D6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P-42-6-91/05</w:t>
            </w:r>
          </w:p>
        </w:tc>
        <w:tc>
          <w:tcPr>
            <w:tcW w:w="1559" w:type="dxa"/>
            <w:tcBorders>
              <w:top w:val="nil"/>
              <w:left w:val="nil"/>
              <w:bottom w:val="single" w:sz="4" w:space="0" w:color="000000"/>
              <w:right w:val="single" w:sz="4" w:space="0" w:color="000000"/>
            </w:tcBorders>
            <w:vAlign w:val="center"/>
          </w:tcPr>
          <w:p w14:paraId="43EC63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A7FA8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2CA4895F" w14:textId="77777777" w:rsidTr="00B72EA0">
        <w:tc>
          <w:tcPr>
            <w:tcW w:w="710" w:type="dxa"/>
            <w:vMerge/>
          </w:tcPr>
          <w:p w14:paraId="52EF85C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9EC33A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058774E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Pari Junior Boy</w:t>
            </w:r>
          </w:p>
        </w:tc>
        <w:tc>
          <w:tcPr>
            <w:tcW w:w="1560" w:type="dxa"/>
            <w:tcBorders>
              <w:top w:val="single" w:sz="4" w:space="0" w:color="auto"/>
              <w:left w:val="single" w:sz="4" w:space="0" w:color="auto"/>
              <w:bottom w:val="single" w:sz="4" w:space="0" w:color="auto"/>
              <w:right w:val="single" w:sz="4" w:space="0" w:color="auto"/>
            </w:tcBorders>
            <w:vAlign w:val="center"/>
          </w:tcPr>
          <w:p w14:paraId="389B86F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P-42-6-92/05</w:t>
            </w:r>
          </w:p>
        </w:tc>
        <w:tc>
          <w:tcPr>
            <w:tcW w:w="1559" w:type="dxa"/>
            <w:tcBorders>
              <w:top w:val="nil"/>
              <w:left w:val="nil"/>
              <w:bottom w:val="single" w:sz="4" w:space="0" w:color="000000"/>
              <w:right w:val="single" w:sz="4" w:space="0" w:color="000000"/>
            </w:tcBorders>
            <w:vAlign w:val="center"/>
          </w:tcPr>
          <w:p w14:paraId="4195D0E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7B1A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1B86D281" w14:textId="77777777" w:rsidTr="00B72EA0">
        <w:tc>
          <w:tcPr>
            <w:tcW w:w="710" w:type="dxa"/>
            <w:vMerge/>
          </w:tcPr>
          <w:p w14:paraId="3F36D10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4FD2F3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700923A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PHILIPS Pero New SoftTouch</w:t>
            </w:r>
          </w:p>
        </w:tc>
        <w:tc>
          <w:tcPr>
            <w:tcW w:w="1560" w:type="dxa"/>
            <w:tcBorders>
              <w:top w:val="single" w:sz="4" w:space="0" w:color="auto"/>
              <w:left w:val="single" w:sz="4" w:space="0" w:color="auto"/>
              <w:bottom w:val="single" w:sz="4" w:space="0" w:color="auto"/>
              <w:right w:val="single" w:sz="4" w:space="0" w:color="auto"/>
            </w:tcBorders>
            <w:vAlign w:val="center"/>
          </w:tcPr>
          <w:p w14:paraId="29A898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P-42-6-130/12</w:t>
            </w:r>
          </w:p>
        </w:tc>
        <w:tc>
          <w:tcPr>
            <w:tcW w:w="1559" w:type="dxa"/>
            <w:tcBorders>
              <w:top w:val="nil"/>
              <w:left w:val="nil"/>
              <w:bottom w:val="single" w:sz="4" w:space="0" w:color="000000"/>
              <w:right w:val="single" w:sz="4" w:space="0" w:color="000000"/>
            </w:tcBorders>
            <w:vAlign w:val="center"/>
          </w:tcPr>
          <w:p w14:paraId="43EA806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4CCD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32F39432" w14:textId="77777777" w:rsidTr="00B72EA0">
        <w:tc>
          <w:tcPr>
            <w:tcW w:w="710" w:type="dxa"/>
            <w:vMerge/>
          </w:tcPr>
          <w:p w14:paraId="1E465AC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C1676A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auto"/>
              <w:bottom w:val="single" w:sz="4" w:space="0" w:color="000000"/>
              <w:right w:val="single" w:sz="4" w:space="0" w:color="auto"/>
            </w:tcBorders>
            <w:vAlign w:val="center"/>
          </w:tcPr>
          <w:p w14:paraId="54D32BD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PHILIPS Pro New SoftTouch</w:t>
            </w:r>
          </w:p>
        </w:tc>
        <w:tc>
          <w:tcPr>
            <w:tcW w:w="1560" w:type="dxa"/>
            <w:tcBorders>
              <w:top w:val="single" w:sz="4" w:space="0" w:color="auto"/>
              <w:left w:val="single" w:sz="4" w:space="0" w:color="auto"/>
              <w:bottom w:val="single" w:sz="4" w:space="0" w:color="auto"/>
              <w:right w:val="single" w:sz="4" w:space="0" w:color="auto"/>
            </w:tcBorders>
            <w:vAlign w:val="center"/>
          </w:tcPr>
          <w:p w14:paraId="444536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P-42-6-131/12</w:t>
            </w:r>
          </w:p>
        </w:tc>
        <w:tc>
          <w:tcPr>
            <w:tcW w:w="1559" w:type="dxa"/>
            <w:tcBorders>
              <w:top w:val="nil"/>
              <w:left w:val="nil"/>
              <w:bottom w:val="single" w:sz="4" w:space="0" w:color="000000"/>
              <w:right w:val="single" w:sz="4" w:space="0" w:color="000000"/>
            </w:tcBorders>
            <w:vAlign w:val="center"/>
          </w:tcPr>
          <w:p w14:paraId="2E3D99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339B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3F531409" w14:textId="77777777" w:rsidTr="00B72EA0">
        <w:tc>
          <w:tcPr>
            <w:tcW w:w="710" w:type="dxa"/>
            <w:vMerge/>
          </w:tcPr>
          <w:p w14:paraId="45891BD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7FE644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auto"/>
              <w:bottom w:val="single" w:sz="4" w:space="0" w:color="000000"/>
              <w:right w:val="single" w:sz="4" w:space="0" w:color="auto"/>
            </w:tcBorders>
            <w:vAlign w:val="center"/>
          </w:tcPr>
          <w:p w14:paraId="355A72E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w:t>
            </w:r>
          </w:p>
        </w:tc>
        <w:tc>
          <w:tcPr>
            <w:tcW w:w="1560" w:type="dxa"/>
            <w:tcBorders>
              <w:top w:val="single" w:sz="4" w:space="0" w:color="auto"/>
              <w:left w:val="single" w:sz="4" w:space="0" w:color="auto"/>
              <w:bottom w:val="single" w:sz="4" w:space="0" w:color="auto"/>
              <w:right w:val="single" w:sz="4" w:space="0" w:color="auto"/>
            </w:tcBorders>
            <w:vAlign w:val="center"/>
          </w:tcPr>
          <w:p w14:paraId="69F5EF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P-42-6-202/22</w:t>
            </w:r>
          </w:p>
        </w:tc>
        <w:tc>
          <w:tcPr>
            <w:tcW w:w="1559" w:type="dxa"/>
            <w:tcBorders>
              <w:top w:val="nil"/>
              <w:left w:val="nil"/>
              <w:bottom w:val="single" w:sz="4" w:space="0" w:color="000000"/>
              <w:right w:val="single" w:sz="4" w:space="0" w:color="000000"/>
            </w:tcBorders>
            <w:vAlign w:val="center"/>
          </w:tcPr>
          <w:p w14:paraId="1AE6E3C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BD18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3EBD6FE5" w14:textId="77777777" w:rsidTr="00B72EA0">
        <w:tc>
          <w:tcPr>
            <w:tcW w:w="710" w:type="dxa"/>
            <w:vMerge/>
          </w:tcPr>
          <w:p w14:paraId="71346EA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3856D7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auto"/>
              <w:bottom w:val="single" w:sz="4" w:space="0" w:color="000000"/>
              <w:right w:val="single" w:sz="4" w:space="0" w:color="auto"/>
            </w:tcBorders>
            <w:vAlign w:val="center"/>
          </w:tcPr>
          <w:p w14:paraId="30C5004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w:t>
            </w:r>
          </w:p>
        </w:tc>
        <w:tc>
          <w:tcPr>
            <w:tcW w:w="1560" w:type="dxa"/>
            <w:tcBorders>
              <w:top w:val="single" w:sz="4" w:space="0" w:color="auto"/>
              <w:left w:val="single" w:sz="4" w:space="0" w:color="auto"/>
              <w:bottom w:val="single" w:sz="4" w:space="0" w:color="auto"/>
              <w:right w:val="single" w:sz="4" w:space="0" w:color="auto"/>
            </w:tcBorders>
            <w:vAlign w:val="center"/>
          </w:tcPr>
          <w:p w14:paraId="10A8E8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P-42-6-203/22</w:t>
            </w:r>
          </w:p>
        </w:tc>
        <w:tc>
          <w:tcPr>
            <w:tcW w:w="1559" w:type="dxa"/>
            <w:tcBorders>
              <w:top w:val="nil"/>
              <w:left w:val="nil"/>
              <w:bottom w:val="single" w:sz="4" w:space="0" w:color="000000"/>
              <w:right w:val="single" w:sz="4" w:space="0" w:color="000000"/>
            </w:tcBorders>
            <w:vAlign w:val="center"/>
          </w:tcPr>
          <w:p w14:paraId="3ADD29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19791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25CD466B" w14:textId="77777777" w:rsidTr="00B72EA0">
        <w:tc>
          <w:tcPr>
            <w:tcW w:w="710" w:type="dxa"/>
            <w:vMerge/>
          </w:tcPr>
          <w:p w14:paraId="047A854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B589E0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auto"/>
              <w:bottom w:val="single" w:sz="4" w:space="0" w:color="000000"/>
              <w:right w:val="single" w:sz="4" w:space="0" w:color="auto"/>
            </w:tcBorders>
            <w:vAlign w:val="center"/>
          </w:tcPr>
          <w:p w14:paraId="41B3888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ELISIR</w:t>
            </w:r>
          </w:p>
        </w:tc>
        <w:tc>
          <w:tcPr>
            <w:tcW w:w="1560" w:type="dxa"/>
            <w:tcBorders>
              <w:top w:val="single" w:sz="4" w:space="0" w:color="auto"/>
              <w:left w:val="single" w:sz="4" w:space="0" w:color="auto"/>
              <w:bottom w:val="single" w:sz="4" w:space="0" w:color="auto"/>
              <w:right w:val="single" w:sz="4" w:space="0" w:color="auto"/>
            </w:tcBorders>
            <w:vAlign w:val="center"/>
          </w:tcPr>
          <w:p w14:paraId="1F8A55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P-42-6-177/18</w:t>
            </w:r>
          </w:p>
        </w:tc>
        <w:tc>
          <w:tcPr>
            <w:tcW w:w="1559" w:type="dxa"/>
            <w:tcBorders>
              <w:top w:val="nil"/>
              <w:left w:val="nil"/>
              <w:bottom w:val="single" w:sz="4" w:space="0" w:color="000000"/>
              <w:right w:val="single" w:sz="4" w:space="0" w:color="000000"/>
            </w:tcBorders>
            <w:vAlign w:val="center"/>
          </w:tcPr>
          <w:p w14:paraId="1901C5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40CB01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59D6672A" w14:textId="77777777" w:rsidTr="00B72EA0">
        <w:tc>
          <w:tcPr>
            <w:tcW w:w="710" w:type="dxa"/>
            <w:vMerge/>
          </w:tcPr>
          <w:p w14:paraId="4F13305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325F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auto"/>
              <w:bottom w:val="single" w:sz="4" w:space="0" w:color="000000"/>
              <w:right w:val="single" w:sz="4" w:space="0" w:color="auto"/>
            </w:tcBorders>
            <w:vAlign w:val="center"/>
          </w:tcPr>
          <w:p w14:paraId="5D8C990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ELISIR</w:t>
            </w:r>
          </w:p>
        </w:tc>
        <w:tc>
          <w:tcPr>
            <w:tcW w:w="1560" w:type="dxa"/>
            <w:tcBorders>
              <w:top w:val="single" w:sz="4" w:space="0" w:color="auto"/>
              <w:left w:val="single" w:sz="4" w:space="0" w:color="auto"/>
              <w:bottom w:val="single" w:sz="4" w:space="0" w:color="auto"/>
              <w:right w:val="single" w:sz="4" w:space="0" w:color="auto"/>
            </w:tcBorders>
            <w:vAlign w:val="center"/>
          </w:tcPr>
          <w:p w14:paraId="75D6A7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P-42-6-178/18</w:t>
            </w:r>
          </w:p>
        </w:tc>
        <w:tc>
          <w:tcPr>
            <w:tcW w:w="1559" w:type="dxa"/>
            <w:tcBorders>
              <w:top w:val="nil"/>
              <w:left w:val="nil"/>
              <w:bottom w:val="single" w:sz="4" w:space="0" w:color="000000"/>
              <w:right w:val="single" w:sz="4" w:space="0" w:color="000000"/>
            </w:tcBorders>
            <w:vAlign w:val="center"/>
          </w:tcPr>
          <w:p w14:paraId="46E6FDE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A66D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3F43DAC" w14:textId="77777777" w:rsidTr="00B72EA0">
        <w:tc>
          <w:tcPr>
            <w:tcW w:w="710" w:type="dxa"/>
            <w:vMerge/>
          </w:tcPr>
          <w:p w14:paraId="1140917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5189E6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auto"/>
              <w:bottom w:val="single" w:sz="4" w:space="0" w:color="000000"/>
              <w:right w:val="single" w:sz="4" w:space="0" w:color="auto"/>
            </w:tcBorders>
            <w:vAlign w:val="center"/>
          </w:tcPr>
          <w:p w14:paraId="4C82978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MARIN MP3</w:t>
            </w:r>
          </w:p>
        </w:tc>
        <w:tc>
          <w:tcPr>
            <w:tcW w:w="1560" w:type="dxa"/>
            <w:tcBorders>
              <w:top w:val="single" w:sz="4" w:space="0" w:color="auto"/>
              <w:left w:val="single" w:sz="4" w:space="0" w:color="auto"/>
              <w:bottom w:val="single" w:sz="4" w:space="0" w:color="auto"/>
              <w:right w:val="single" w:sz="4" w:space="0" w:color="auto"/>
            </w:tcBorders>
            <w:vAlign w:val="center"/>
          </w:tcPr>
          <w:p w14:paraId="48FC37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T-4224-12/13</w:t>
            </w:r>
          </w:p>
        </w:tc>
        <w:tc>
          <w:tcPr>
            <w:tcW w:w="1559" w:type="dxa"/>
            <w:tcBorders>
              <w:top w:val="nil"/>
              <w:left w:val="nil"/>
              <w:bottom w:val="single" w:sz="4" w:space="0" w:color="000000"/>
              <w:right w:val="single" w:sz="4" w:space="0" w:color="000000"/>
            </w:tcBorders>
            <w:vAlign w:val="center"/>
          </w:tcPr>
          <w:p w14:paraId="0EF606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68D65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6D69FA6D" w14:textId="77777777" w:rsidTr="00B72EA0">
        <w:tc>
          <w:tcPr>
            <w:tcW w:w="710" w:type="dxa"/>
            <w:vMerge/>
          </w:tcPr>
          <w:p w14:paraId="0BEEB67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FD9E76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auto"/>
              <w:bottom w:val="single" w:sz="4" w:space="0" w:color="000000"/>
              <w:right w:val="single" w:sz="4" w:space="0" w:color="auto"/>
            </w:tcBorders>
            <w:vAlign w:val="center"/>
          </w:tcPr>
          <w:p w14:paraId="458FA99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336A0F2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P-42-6-204/23</w:t>
            </w:r>
          </w:p>
        </w:tc>
        <w:tc>
          <w:tcPr>
            <w:tcW w:w="1559" w:type="dxa"/>
            <w:tcBorders>
              <w:top w:val="nil"/>
              <w:left w:val="nil"/>
              <w:bottom w:val="single" w:sz="4" w:space="0" w:color="000000"/>
              <w:right w:val="single" w:sz="4" w:space="0" w:color="000000"/>
            </w:tcBorders>
            <w:vAlign w:val="center"/>
          </w:tcPr>
          <w:p w14:paraId="06D30F7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A056E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6A5B622" w14:textId="77777777" w:rsidTr="00B72EA0">
        <w:tc>
          <w:tcPr>
            <w:tcW w:w="710" w:type="dxa"/>
            <w:vMerge/>
          </w:tcPr>
          <w:p w14:paraId="15B9159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87E349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auto"/>
              <w:bottom w:val="single" w:sz="4" w:space="0" w:color="000000"/>
              <w:right w:val="single" w:sz="4" w:space="0" w:color="auto"/>
            </w:tcBorders>
            <w:vAlign w:val="center"/>
          </w:tcPr>
          <w:p w14:paraId="1CB3A26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326A097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P-42-6-205/23</w:t>
            </w:r>
          </w:p>
        </w:tc>
        <w:tc>
          <w:tcPr>
            <w:tcW w:w="1559" w:type="dxa"/>
            <w:tcBorders>
              <w:top w:val="nil"/>
              <w:left w:val="nil"/>
              <w:bottom w:val="single" w:sz="4" w:space="0" w:color="000000"/>
              <w:right w:val="single" w:sz="4" w:space="0" w:color="000000"/>
            </w:tcBorders>
            <w:vAlign w:val="center"/>
          </w:tcPr>
          <w:p w14:paraId="28FA99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0D1AB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8D2C71D" w14:textId="77777777" w:rsidTr="00B72EA0">
        <w:tc>
          <w:tcPr>
            <w:tcW w:w="710" w:type="dxa"/>
            <w:vMerge/>
          </w:tcPr>
          <w:p w14:paraId="4E493EA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AF5295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auto"/>
              <w:bottom w:val="single" w:sz="4" w:space="0" w:color="000000"/>
              <w:right w:val="single" w:sz="4" w:space="0" w:color="auto"/>
            </w:tcBorders>
            <w:vAlign w:val="center"/>
          </w:tcPr>
          <w:p w14:paraId="5A40C46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01BC7C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P-42-6-199/22</w:t>
            </w:r>
          </w:p>
        </w:tc>
        <w:tc>
          <w:tcPr>
            <w:tcW w:w="1559" w:type="dxa"/>
            <w:tcBorders>
              <w:top w:val="nil"/>
              <w:left w:val="nil"/>
              <w:bottom w:val="single" w:sz="4" w:space="0" w:color="000000"/>
              <w:right w:val="single" w:sz="4" w:space="0" w:color="000000"/>
            </w:tcBorders>
            <w:vAlign w:val="center"/>
          </w:tcPr>
          <w:p w14:paraId="36F9E66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C09A3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5A2F3134" w14:textId="77777777" w:rsidTr="00B72EA0">
        <w:tc>
          <w:tcPr>
            <w:tcW w:w="710" w:type="dxa"/>
            <w:vMerge/>
          </w:tcPr>
          <w:p w14:paraId="192D53F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AFA051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auto"/>
              <w:bottom w:val="single" w:sz="4" w:space="0" w:color="000000"/>
              <w:right w:val="single" w:sz="4" w:space="0" w:color="auto"/>
            </w:tcBorders>
            <w:vAlign w:val="center"/>
          </w:tcPr>
          <w:p w14:paraId="64A11FB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144A6E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P-42-6-200/22</w:t>
            </w:r>
          </w:p>
        </w:tc>
        <w:tc>
          <w:tcPr>
            <w:tcW w:w="1559" w:type="dxa"/>
            <w:tcBorders>
              <w:top w:val="nil"/>
              <w:left w:val="nil"/>
              <w:bottom w:val="single" w:sz="4" w:space="0" w:color="000000"/>
              <w:right w:val="single" w:sz="4" w:space="0" w:color="000000"/>
            </w:tcBorders>
            <w:vAlign w:val="center"/>
          </w:tcPr>
          <w:p w14:paraId="06780F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E4FF9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6094968" w14:textId="77777777" w:rsidTr="00B72EA0">
        <w:tc>
          <w:tcPr>
            <w:tcW w:w="710" w:type="dxa"/>
            <w:vMerge/>
          </w:tcPr>
          <w:p w14:paraId="5F7F8BC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B23379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auto"/>
              <w:bottom w:val="single" w:sz="4" w:space="0" w:color="000000"/>
              <w:right w:val="single" w:sz="4" w:space="0" w:color="auto"/>
            </w:tcBorders>
            <w:vAlign w:val="center"/>
          </w:tcPr>
          <w:p w14:paraId="5118D9A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416292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P-42-6-195/19</w:t>
            </w:r>
          </w:p>
        </w:tc>
        <w:tc>
          <w:tcPr>
            <w:tcW w:w="1559" w:type="dxa"/>
            <w:tcBorders>
              <w:top w:val="nil"/>
              <w:left w:val="nil"/>
              <w:bottom w:val="single" w:sz="4" w:space="0" w:color="000000"/>
              <w:right w:val="single" w:sz="4" w:space="0" w:color="000000"/>
            </w:tcBorders>
            <w:vAlign w:val="center"/>
          </w:tcPr>
          <w:p w14:paraId="7DA729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0FA86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4A808F9" w14:textId="77777777" w:rsidTr="00B72EA0">
        <w:tc>
          <w:tcPr>
            <w:tcW w:w="710" w:type="dxa"/>
            <w:vMerge/>
          </w:tcPr>
          <w:p w14:paraId="5D5207B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FF489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auto"/>
              <w:bottom w:val="single" w:sz="4" w:space="0" w:color="000000"/>
              <w:right w:val="single" w:sz="4" w:space="0" w:color="auto"/>
            </w:tcBorders>
            <w:vAlign w:val="center"/>
          </w:tcPr>
          <w:p w14:paraId="12913A9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6880F2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P-42-6-196/19</w:t>
            </w:r>
          </w:p>
        </w:tc>
        <w:tc>
          <w:tcPr>
            <w:tcW w:w="1559" w:type="dxa"/>
            <w:tcBorders>
              <w:top w:val="nil"/>
              <w:left w:val="nil"/>
              <w:bottom w:val="single" w:sz="4" w:space="0" w:color="000000"/>
              <w:right w:val="single" w:sz="4" w:space="0" w:color="000000"/>
            </w:tcBorders>
            <w:vAlign w:val="center"/>
          </w:tcPr>
          <w:p w14:paraId="35D825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1084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3DB85B62" w14:textId="77777777" w:rsidTr="00B72EA0">
        <w:tc>
          <w:tcPr>
            <w:tcW w:w="710" w:type="dxa"/>
            <w:vMerge/>
          </w:tcPr>
          <w:p w14:paraId="4D6D0F2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BEB04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nil"/>
              <w:left w:val="single" w:sz="4" w:space="0" w:color="auto"/>
              <w:bottom w:val="single" w:sz="4" w:space="0" w:color="000000"/>
              <w:right w:val="single" w:sz="4" w:space="0" w:color="auto"/>
            </w:tcBorders>
            <w:vAlign w:val="center"/>
          </w:tcPr>
          <w:p w14:paraId="3220A72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29B8CE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P-42-6-186/19</w:t>
            </w:r>
          </w:p>
        </w:tc>
        <w:tc>
          <w:tcPr>
            <w:tcW w:w="1559" w:type="dxa"/>
            <w:tcBorders>
              <w:top w:val="nil"/>
              <w:left w:val="nil"/>
              <w:bottom w:val="single" w:sz="4" w:space="0" w:color="000000"/>
              <w:right w:val="single" w:sz="4" w:space="0" w:color="000000"/>
            </w:tcBorders>
            <w:vAlign w:val="center"/>
          </w:tcPr>
          <w:p w14:paraId="31DC5D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DED252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B200843" w14:textId="77777777" w:rsidTr="00B72EA0">
        <w:tc>
          <w:tcPr>
            <w:tcW w:w="710" w:type="dxa"/>
            <w:vMerge/>
          </w:tcPr>
          <w:p w14:paraId="64969A3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0A7F5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3543" w:type="dxa"/>
            <w:tcBorders>
              <w:top w:val="nil"/>
              <w:left w:val="single" w:sz="4" w:space="0" w:color="auto"/>
              <w:bottom w:val="single" w:sz="4" w:space="0" w:color="000000"/>
              <w:right w:val="single" w:sz="4" w:space="0" w:color="auto"/>
            </w:tcBorders>
            <w:vAlign w:val="center"/>
          </w:tcPr>
          <w:p w14:paraId="468697F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w:t>
            </w:r>
          </w:p>
        </w:tc>
        <w:tc>
          <w:tcPr>
            <w:tcW w:w="1560" w:type="dxa"/>
            <w:tcBorders>
              <w:top w:val="single" w:sz="4" w:space="0" w:color="auto"/>
              <w:left w:val="single" w:sz="4" w:space="0" w:color="auto"/>
              <w:bottom w:val="single" w:sz="4" w:space="0" w:color="auto"/>
              <w:right w:val="single" w:sz="4" w:space="0" w:color="auto"/>
            </w:tcBorders>
            <w:vAlign w:val="center"/>
          </w:tcPr>
          <w:p w14:paraId="348102A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P-42-6-187/19</w:t>
            </w:r>
          </w:p>
        </w:tc>
        <w:tc>
          <w:tcPr>
            <w:tcW w:w="1559" w:type="dxa"/>
            <w:tcBorders>
              <w:top w:val="nil"/>
              <w:left w:val="nil"/>
              <w:bottom w:val="single" w:sz="4" w:space="0" w:color="000000"/>
              <w:right w:val="single" w:sz="4" w:space="0" w:color="000000"/>
            </w:tcBorders>
            <w:vAlign w:val="center"/>
          </w:tcPr>
          <w:p w14:paraId="545076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D623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690DA487" w14:textId="77777777" w:rsidTr="00B72EA0">
        <w:tc>
          <w:tcPr>
            <w:tcW w:w="710" w:type="dxa"/>
            <w:vMerge/>
          </w:tcPr>
          <w:p w14:paraId="66E9B2D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7F3E1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3543" w:type="dxa"/>
            <w:tcBorders>
              <w:top w:val="nil"/>
              <w:left w:val="single" w:sz="4" w:space="0" w:color="auto"/>
              <w:bottom w:val="single" w:sz="4" w:space="0" w:color="000000"/>
              <w:right w:val="single" w:sz="4" w:space="0" w:color="auto"/>
            </w:tcBorders>
            <w:vAlign w:val="center"/>
          </w:tcPr>
          <w:p w14:paraId="627E03F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176A43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P-42-6-170/16</w:t>
            </w:r>
          </w:p>
        </w:tc>
        <w:tc>
          <w:tcPr>
            <w:tcW w:w="1559" w:type="dxa"/>
            <w:tcBorders>
              <w:top w:val="nil"/>
              <w:left w:val="nil"/>
              <w:bottom w:val="single" w:sz="4" w:space="0" w:color="000000"/>
              <w:right w:val="single" w:sz="4" w:space="0" w:color="000000"/>
            </w:tcBorders>
            <w:vAlign w:val="center"/>
          </w:tcPr>
          <w:p w14:paraId="62BE27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FF6D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2695B53F" w14:textId="77777777" w:rsidTr="00B72EA0">
        <w:tc>
          <w:tcPr>
            <w:tcW w:w="710" w:type="dxa"/>
            <w:vMerge/>
          </w:tcPr>
          <w:p w14:paraId="4B6DCF2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EB195B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3543" w:type="dxa"/>
            <w:tcBorders>
              <w:top w:val="nil"/>
              <w:left w:val="single" w:sz="4" w:space="0" w:color="auto"/>
              <w:bottom w:val="single" w:sz="4" w:space="0" w:color="000000"/>
              <w:right w:val="single" w:sz="4" w:space="0" w:color="auto"/>
            </w:tcBorders>
            <w:vAlign w:val="center"/>
          </w:tcPr>
          <w:p w14:paraId="0DC85E7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5ADC2F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P-42-6-171/16</w:t>
            </w:r>
          </w:p>
        </w:tc>
        <w:tc>
          <w:tcPr>
            <w:tcW w:w="1559" w:type="dxa"/>
            <w:tcBorders>
              <w:top w:val="nil"/>
              <w:left w:val="nil"/>
              <w:bottom w:val="single" w:sz="4" w:space="0" w:color="000000"/>
              <w:right w:val="single" w:sz="4" w:space="0" w:color="000000"/>
            </w:tcBorders>
            <w:vAlign w:val="center"/>
          </w:tcPr>
          <w:p w14:paraId="4C1C02C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A2D3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549F788" w14:textId="77777777" w:rsidTr="00B72EA0">
        <w:tc>
          <w:tcPr>
            <w:tcW w:w="710" w:type="dxa"/>
            <w:vMerge/>
          </w:tcPr>
          <w:p w14:paraId="5856F1A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A815D4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3543" w:type="dxa"/>
            <w:tcBorders>
              <w:top w:val="nil"/>
              <w:left w:val="single" w:sz="4" w:space="0" w:color="auto"/>
              <w:bottom w:val="single" w:sz="4" w:space="0" w:color="000000"/>
              <w:right w:val="single" w:sz="4" w:space="0" w:color="auto"/>
            </w:tcBorders>
            <w:vAlign w:val="center"/>
          </w:tcPr>
          <w:p w14:paraId="6FE321F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779ABF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p-42-6-172/16</w:t>
            </w:r>
          </w:p>
        </w:tc>
        <w:tc>
          <w:tcPr>
            <w:tcW w:w="1559" w:type="dxa"/>
            <w:tcBorders>
              <w:top w:val="nil"/>
              <w:left w:val="nil"/>
              <w:bottom w:val="single" w:sz="4" w:space="0" w:color="000000"/>
              <w:right w:val="single" w:sz="4" w:space="0" w:color="000000"/>
            </w:tcBorders>
            <w:vAlign w:val="center"/>
          </w:tcPr>
          <w:p w14:paraId="06B7F3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9F774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A2594A2" w14:textId="77777777" w:rsidTr="00B72EA0">
        <w:tc>
          <w:tcPr>
            <w:tcW w:w="710" w:type="dxa"/>
            <w:vMerge/>
          </w:tcPr>
          <w:p w14:paraId="01A9E25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D5C02F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3543" w:type="dxa"/>
            <w:tcBorders>
              <w:top w:val="nil"/>
              <w:left w:val="single" w:sz="4" w:space="0" w:color="auto"/>
              <w:bottom w:val="single" w:sz="4" w:space="0" w:color="000000"/>
              <w:right w:val="single" w:sz="4" w:space="0" w:color="auto"/>
            </w:tcBorders>
            <w:vAlign w:val="center"/>
          </w:tcPr>
          <w:p w14:paraId="7DEA606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2381F8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P-42-6-173/16</w:t>
            </w:r>
          </w:p>
        </w:tc>
        <w:tc>
          <w:tcPr>
            <w:tcW w:w="1559" w:type="dxa"/>
            <w:tcBorders>
              <w:top w:val="nil"/>
              <w:left w:val="nil"/>
              <w:bottom w:val="single" w:sz="4" w:space="0" w:color="000000"/>
              <w:right w:val="single" w:sz="4" w:space="0" w:color="000000"/>
            </w:tcBorders>
            <w:vAlign w:val="center"/>
          </w:tcPr>
          <w:p w14:paraId="4C2775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0C0A9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649E585E" w14:textId="77777777" w:rsidTr="00B72EA0">
        <w:tc>
          <w:tcPr>
            <w:tcW w:w="710" w:type="dxa"/>
            <w:vMerge/>
          </w:tcPr>
          <w:p w14:paraId="2EC3DA6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A9F5DB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3543" w:type="dxa"/>
            <w:tcBorders>
              <w:top w:val="nil"/>
              <w:left w:val="single" w:sz="4" w:space="0" w:color="auto"/>
              <w:bottom w:val="single" w:sz="4" w:space="0" w:color="000000"/>
              <w:right w:val="single" w:sz="4" w:space="0" w:color="auto"/>
            </w:tcBorders>
            <w:vAlign w:val="center"/>
          </w:tcPr>
          <w:p w14:paraId="3EDA1DD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50B70F4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P-42-6-175/16</w:t>
            </w:r>
          </w:p>
        </w:tc>
        <w:tc>
          <w:tcPr>
            <w:tcW w:w="1559" w:type="dxa"/>
            <w:tcBorders>
              <w:top w:val="nil"/>
              <w:left w:val="nil"/>
              <w:bottom w:val="single" w:sz="4" w:space="0" w:color="000000"/>
              <w:right w:val="single" w:sz="4" w:space="0" w:color="000000"/>
            </w:tcBorders>
            <w:vAlign w:val="center"/>
          </w:tcPr>
          <w:p w14:paraId="19D1F8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73CDA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FD57AA5" w14:textId="77777777" w:rsidTr="00B72EA0">
        <w:tc>
          <w:tcPr>
            <w:tcW w:w="710" w:type="dxa"/>
            <w:vMerge/>
          </w:tcPr>
          <w:p w14:paraId="29B1047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704F57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3543" w:type="dxa"/>
            <w:tcBorders>
              <w:top w:val="nil"/>
              <w:left w:val="single" w:sz="4" w:space="0" w:color="auto"/>
              <w:bottom w:val="single" w:sz="4" w:space="0" w:color="000000"/>
              <w:right w:val="single" w:sz="4" w:space="0" w:color="auto"/>
            </w:tcBorders>
            <w:vAlign w:val="center"/>
          </w:tcPr>
          <w:p w14:paraId="6448A9F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52AD78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p-42-6-169/16</w:t>
            </w:r>
          </w:p>
        </w:tc>
        <w:tc>
          <w:tcPr>
            <w:tcW w:w="1559" w:type="dxa"/>
            <w:tcBorders>
              <w:top w:val="nil"/>
              <w:left w:val="nil"/>
              <w:bottom w:val="single" w:sz="4" w:space="0" w:color="000000"/>
              <w:right w:val="single" w:sz="4" w:space="0" w:color="000000"/>
            </w:tcBorders>
            <w:vAlign w:val="center"/>
          </w:tcPr>
          <w:p w14:paraId="63F82F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41D6A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0831DC27" w14:textId="77777777" w:rsidTr="00B72EA0">
        <w:tc>
          <w:tcPr>
            <w:tcW w:w="710" w:type="dxa"/>
            <w:vMerge/>
          </w:tcPr>
          <w:p w14:paraId="4BCEF6F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DE43D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3543" w:type="dxa"/>
            <w:tcBorders>
              <w:top w:val="nil"/>
              <w:left w:val="single" w:sz="4" w:space="0" w:color="auto"/>
              <w:bottom w:val="single" w:sz="4" w:space="0" w:color="000000"/>
              <w:right w:val="single" w:sz="4" w:space="0" w:color="auto"/>
            </w:tcBorders>
            <w:vAlign w:val="center"/>
          </w:tcPr>
          <w:p w14:paraId="182057D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w:t>
            </w:r>
          </w:p>
        </w:tc>
        <w:tc>
          <w:tcPr>
            <w:tcW w:w="1560" w:type="dxa"/>
            <w:tcBorders>
              <w:top w:val="single" w:sz="4" w:space="0" w:color="auto"/>
              <w:left w:val="single" w:sz="4" w:space="0" w:color="auto"/>
              <w:bottom w:val="single" w:sz="4" w:space="0" w:color="auto"/>
              <w:right w:val="single" w:sz="4" w:space="0" w:color="auto"/>
            </w:tcBorders>
            <w:vAlign w:val="center"/>
          </w:tcPr>
          <w:p w14:paraId="2BD7B6F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P-42-6-176/16</w:t>
            </w:r>
          </w:p>
        </w:tc>
        <w:tc>
          <w:tcPr>
            <w:tcW w:w="1559" w:type="dxa"/>
            <w:tcBorders>
              <w:top w:val="nil"/>
              <w:left w:val="nil"/>
              <w:bottom w:val="single" w:sz="4" w:space="0" w:color="000000"/>
              <w:right w:val="single" w:sz="4" w:space="0" w:color="000000"/>
            </w:tcBorders>
            <w:vAlign w:val="center"/>
          </w:tcPr>
          <w:p w14:paraId="0D92067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60F68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659633E5" w14:textId="77777777" w:rsidTr="00B72EA0">
        <w:tc>
          <w:tcPr>
            <w:tcW w:w="710" w:type="dxa"/>
            <w:vMerge/>
          </w:tcPr>
          <w:p w14:paraId="7BD76E3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2AB96E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3543" w:type="dxa"/>
            <w:tcBorders>
              <w:top w:val="nil"/>
              <w:left w:val="single" w:sz="4" w:space="0" w:color="auto"/>
              <w:bottom w:val="single" w:sz="4" w:space="0" w:color="000000"/>
              <w:right w:val="single" w:sz="4" w:space="0" w:color="auto"/>
            </w:tcBorders>
            <w:vAlign w:val="center"/>
          </w:tcPr>
          <w:p w14:paraId="5BC9303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504B00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P-42-6-137/14</w:t>
            </w:r>
          </w:p>
        </w:tc>
        <w:tc>
          <w:tcPr>
            <w:tcW w:w="1559" w:type="dxa"/>
            <w:tcBorders>
              <w:top w:val="nil"/>
              <w:left w:val="nil"/>
              <w:bottom w:val="single" w:sz="4" w:space="0" w:color="000000"/>
              <w:right w:val="single" w:sz="4" w:space="0" w:color="000000"/>
            </w:tcBorders>
            <w:vAlign w:val="center"/>
          </w:tcPr>
          <w:p w14:paraId="68565E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83F6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3E6261DC" w14:textId="77777777" w:rsidTr="00B72EA0">
        <w:tc>
          <w:tcPr>
            <w:tcW w:w="710" w:type="dxa"/>
            <w:vMerge/>
          </w:tcPr>
          <w:p w14:paraId="4E51CCA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32420A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3543" w:type="dxa"/>
            <w:tcBorders>
              <w:top w:val="nil"/>
              <w:left w:val="single" w:sz="4" w:space="0" w:color="auto"/>
              <w:bottom w:val="single" w:sz="4" w:space="0" w:color="000000"/>
              <w:right w:val="single" w:sz="4" w:space="0" w:color="auto"/>
            </w:tcBorders>
            <w:vAlign w:val="center"/>
          </w:tcPr>
          <w:p w14:paraId="0C06145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60472D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P-42-6-138/14</w:t>
            </w:r>
          </w:p>
        </w:tc>
        <w:tc>
          <w:tcPr>
            <w:tcW w:w="1559" w:type="dxa"/>
            <w:tcBorders>
              <w:top w:val="nil"/>
              <w:left w:val="nil"/>
              <w:bottom w:val="single" w:sz="4" w:space="0" w:color="000000"/>
              <w:right w:val="single" w:sz="4" w:space="0" w:color="000000"/>
            </w:tcBorders>
            <w:vAlign w:val="center"/>
          </w:tcPr>
          <w:p w14:paraId="25B287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CFA6E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2ACCE31D" w14:textId="77777777" w:rsidTr="00B72EA0">
        <w:tc>
          <w:tcPr>
            <w:tcW w:w="710" w:type="dxa"/>
            <w:vMerge/>
          </w:tcPr>
          <w:p w14:paraId="5F510BC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33D25A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3543" w:type="dxa"/>
            <w:tcBorders>
              <w:top w:val="nil"/>
              <w:left w:val="single" w:sz="4" w:space="0" w:color="auto"/>
              <w:bottom w:val="single" w:sz="4" w:space="0" w:color="000000"/>
              <w:right w:val="single" w:sz="4" w:space="0" w:color="auto"/>
            </w:tcBorders>
            <w:vAlign w:val="center"/>
          </w:tcPr>
          <w:p w14:paraId="1BDB8F5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511755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P-42-6-139/14</w:t>
            </w:r>
          </w:p>
        </w:tc>
        <w:tc>
          <w:tcPr>
            <w:tcW w:w="1559" w:type="dxa"/>
            <w:tcBorders>
              <w:top w:val="nil"/>
              <w:left w:val="nil"/>
              <w:bottom w:val="single" w:sz="4" w:space="0" w:color="000000"/>
              <w:right w:val="single" w:sz="4" w:space="0" w:color="000000"/>
            </w:tcBorders>
            <w:vAlign w:val="center"/>
          </w:tcPr>
          <w:p w14:paraId="07302A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DCD5F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5CD314FE" w14:textId="77777777" w:rsidTr="00B72EA0">
        <w:tc>
          <w:tcPr>
            <w:tcW w:w="710" w:type="dxa"/>
            <w:vMerge/>
          </w:tcPr>
          <w:p w14:paraId="11318B7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4C0AD2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3543" w:type="dxa"/>
            <w:tcBorders>
              <w:top w:val="nil"/>
              <w:left w:val="single" w:sz="4" w:space="0" w:color="auto"/>
              <w:bottom w:val="single" w:sz="4" w:space="0" w:color="000000"/>
              <w:right w:val="single" w:sz="4" w:space="0" w:color="auto"/>
            </w:tcBorders>
            <w:vAlign w:val="center"/>
          </w:tcPr>
          <w:p w14:paraId="5EBF5ED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6EA789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P-42-6-141/14</w:t>
            </w:r>
          </w:p>
        </w:tc>
        <w:tc>
          <w:tcPr>
            <w:tcW w:w="1559" w:type="dxa"/>
            <w:tcBorders>
              <w:top w:val="nil"/>
              <w:left w:val="nil"/>
              <w:bottom w:val="single" w:sz="4" w:space="0" w:color="000000"/>
              <w:right w:val="single" w:sz="4" w:space="0" w:color="000000"/>
            </w:tcBorders>
            <w:vAlign w:val="center"/>
          </w:tcPr>
          <w:p w14:paraId="2C5589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895FB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396798C5" w14:textId="77777777" w:rsidTr="00B72EA0">
        <w:tc>
          <w:tcPr>
            <w:tcW w:w="710" w:type="dxa"/>
            <w:vMerge/>
          </w:tcPr>
          <w:p w14:paraId="28D92DF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C5207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3543" w:type="dxa"/>
            <w:tcBorders>
              <w:top w:val="nil"/>
              <w:left w:val="single" w:sz="4" w:space="0" w:color="auto"/>
              <w:bottom w:val="single" w:sz="4" w:space="0" w:color="000000"/>
              <w:right w:val="single" w:sz="4" w:space="0" w:color="auto"/>
            </w:tcBorders>
            <w:vAlign w:val="center"/>
          </w:tcPr>
          <w:p w14:paraId="5B7B56D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25C029C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P-42-6-142/14</w:t>
            </w:r>
          </w:p>
        </w:tc>
        <w:tc>
          <w:tcPr>
            <w:tcW w:w="1559" w:type="dxa"/>
            <w:tcBorders>
              <w:top w:val="nil"/>
              <w:left w:val="nil"/>
              <w:bottom w:val="single" w:sz="4" w:space="0" w:color="000000"/>
              <w:right w:val="single" w:sz="4" w:space="0" w:color="000000"/>
            </w:tcBorders>
            <w:vAlign w:val="center"/>
          </w:tcPr>
          <w:p w14:paraId="580EF0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326C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0AC17FF4" w14:textId="77777777" w:rsidTr="00B72EA0">
        <w:tc>
          <w:tcPr>
            <w:tcW w:w="710" w:type="dxa"/>
            <w:vMerge/>
          </w:tcPr>
          <w:p w14:paraId="565C8EF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7E4711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3543" w:type="dxa"/>
            <w:tcBorders>
              <w:top w:val="nil"/>
              <w:left w:val="single" w:sz="4" w:space="0" w:color="auto"/>
              <w:bottom w:val="single" w:sz="4" w:space="0" w:color="000000"/>
              <w:right w:val="single" w:sz="4" w:space="0" w:color="auto"/>
            </w:tcBorders>
            <w:vAlign w:val="center"/>
          </w:tcPr>
          <w:p w14:paraId="51D277E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124E09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P-42-6-143/14</w:t>
            </w:r>
          </w:p>
        </w:tc>
        <w:tc>
          <w:tcPr>
            <w:tcW w:w="1559" w:type="dxa"/>
            <w:tcBorders>
              <w:top w:val="nil"/>
              <w:left w:val="nil"/>
              <w:bottom w:val="single" w:sz="4" w:space="0" w:color="000000"/>
              <w:right w:val="single" w:sz="4" w:space="0" w:color="000000"/>
            </w:tcBorders>
            <w:vAlign w:val="center"/>
          </w:tcPr>
          <w:p w14:paraId="56D7B1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D0F7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6F48648C" w14:textId="77777777" w:rsidTr="00B72EA0">
        <w:tc>
          <w:tcPr>
            <w:tcW w:w="710" w:type="dxa"/>
            <w:vMerge/>
          </w:tcPr>
          <w:p w14:paraId="3C565CA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82C4DA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3543" w:type="dxa"/>
            <w:tcBorders>
              <w:top w:val="nil"/>
              <w:left w:val="single" w:sz="4" w:space="0" w:color="auto"/>
              <w:bottom w:val="single" w:sz="4" w:space="0" w:color="000000"/>
              <w:right w:val="single" w:sz="4" w:space="0" w:color="auto"/>
            </w:tcBorders>
            <w:vAlign w:val="center"/>
          </w:tcPr>
          <w:p w14:paraId="36ACC0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1C6AD2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P-42-6-151/15</w:t>
            </w:r>
          </w:p>
        </w:tc>
        <w:tc>
          <w:tcPr>
            <w:tcW w:w="1559" w:type="dxa"/>
            <w:tcBorders>
              <w:top w:val="nil"/>
              <w:left w:val="nil"/>
              <w:bottom w:val="single" w:sz="4" w:space="0" w:color="000000"/>
              <w:right w:val="single" w:sz="4" w:space="0" w:color="000000"/>
            </w:tcBorders>
            <w:vAlign w:val="center"/>
          </w:tcPr>
          <w:p w14:paraId="4925C8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8ADC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6FC82AA2" w14:textId="77777777" w:rsidTr="00B72EA0">
        <w:tc>
          <w:tcPr>
            <w:tcW w:w="710" w:type="dxa"/>
            <w:vMerge/>
          </w:tcPr>
          <w:p w14:paraId="474653A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003429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3543" w:type="dxa"/>
            <w:tcBorders>
              <w:top w:val="nil"/>
              <w:left w:val="single" w:sz="4" w:space="0" w:color="auto"/>
              <w:bottom w:val="single" w:sz="4" w:space="0" w:color="000000"/>
              <w:right w:val="single" w:sz="4" w:space="0" w:color="auto"/>
            </w:tcBorders>
            <w:vAlign w:val="center"/>
          </w:tcPr>
          <w:p w14:paraId="481EABC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5BB063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P-42-6-152/15</w:t>
            </w:r>
          </w:p>
        </w:tc>
        <w:tc>
          <w:tcPr>
            <w:tcW w:w="1559" w:type="dxa"/>
            <w:tcBorders>
              <w:top w:val="nil"/>
              <w:left w:val="nil"/>
              <w:bottom w:val="single" w:sz="4" w:space="0" w:color="000000"/>
              <w:right w:val="single" w:sz="4" w:space="0" w:color="000000"/>
            </w:tcBorders>
            <w:vAlign w:val="center"/>
          </w:tcPr>
          <w:p w14:paraId="18E35C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4DAB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71229F56" w14:textId="77777777" w:rsidTr="00B72EA0">
        <w:tc>
          <w:tcPr>
            <w:tcW w:w="710" w:type="dxa"/>
            <w:vMerge/>
          </w:tcPr>
          <w:p w14:paraId="6D187CC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F77450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3543" w:type="dxa"/>
            <w:tcBorders>
              <w:top w:val="nil"/>
              <w:left w:val="single" w:sz="4" w:space="0" w:color="auto"/>
              <w:bottom w:val="single" w:sz="4" w:space="0" w:color="000000"/>
              <w:right w:val="single" w:sz="4" w:space="0" w:color="auto"/>
            </w:tcBorders>
            <w:vAlign w:val="center"/>
          </w:tcPr>
          <w:p w14:paraId="7DA088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PARI BOY SX</w:t>
            </w:r>
          </w:p>
        </w:tc>
        <w:tc>
          <w:tcPr>
            <w:tcW w:w="1560" w:type="dxa"/>
            <w:tcBorders>
              <w:top w:val="single" w:sz="4" w:space="0" w:color="auto"/>
              <w:left w:val="single" w:sz="4" w:space="0" w:color="auto"/>
              <w:bottom w:val="single" w:sz="4" w:space="0" w:color="auto"/>
              <w:right w:val="single" w:sz="4" w:space="0" w:color="auto"/>
            </w:tcBorders>
            <w:vAlign w:val="center"/>
          </w:tcPr>
          <w:p w14:paraId="12AAC1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P-42-6-150/15</w:t>
            </w:r>
          </w:p>
        </w:tc>
        <w:tc>
          <w:tcPr>
            <w:tcW w:w="1559" w:type="dxa"/>
            <w:tcBorders>
              <w:top w:val="nil"/>
              <w:left w:val="nil"/>
              <w:bottom w:val="single" w:sz="4" w:space="0" w:color="000000"/>
              <w:right w:val="single" w:sz="4" w:space="0" w:color="000000"/>
            </w:tcBorders>
            <w:vAlign w:val="center"/>
          </w:tcPr>
          <w:p w14:paraId="3BC996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FAD29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1C6C8EF8" w14:textId="77777777" w:rsidTr="00B72EA0">
        <w:tc>
          <w:tcPr>
            <w:tcW w:w="710" w:type="dxa"/>
            <w:vMerge/>
          </w:tcPr>
          <w:p w14:paraId="584799A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DDDAB3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3543" w:type="dxa"/>
            <w:tcBorders>
              <w:top w:val="nil"/>
              <w:left w:val="single" w:sz="4" w:space="0" w:color="auto"/>
              <w:bottom w:val="single" w:sz="4" w:space="0" w:color="000000"/>
              <w:right w:val="single" w:sz="4" w:space="0" w:color="auto"/>
            </w:tcBorders>
            <w:vAlign w:val="center"/>
          </w:tcPr>
          <w:p w14:paraId="4BFDAB1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VOYAGE</w:t>
            </w:r>
          </w:p>
        </w:tc>
        <w:tc>
          <w:tcPr>
            <w:tcW w:w="1560" w:type="dxa"/>
            <w:tcBorders>
              <w:top w:val="single" w:sz="4" w:space="0" w:color="auto"/>
              <w:left w:val="single" w:sz="4" w:space="0" w:color="auto"/>
              <w:bottom w:val="single" w:sz="4" w:space="0" w:color="auto"/>
              <w:right w:val="single" w:sz="4" w:space="0" w:color="auto"/>
            </w:tcBorders>
            <w:vAlign w:val="center"/>
          </w:tcPr>
          <w:p w14:paraId="5D98F9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P-42-6-77/03</w:t>
            </w:r>
          </w:p>
        </w:tc>
        <w:tc>
          <w:tcPr>
            <w:tcW w:w="1559" w:type="dxa"/>
            <w:tcBorders>
              <w:top w:val="nil"/>
              <w:left w:val="nil"/>
              <w:bottom w:val="single" w:sz="4" w:space="0" w:color="000000"/>
              <w:right w:val="single" w:sz="4" w:space="0" w:color="000000"/>
            </w:tcBorders>
            <w:vAlign w:val="center"/>
          </w:tcPr>
          <w:p w14:paraId="509B33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D1A13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BE30D4F" w14:textId="77777777" w:rsidTr="00B72EA0">
        <w:tc>
          <w:tcPr>
            <w:tcW w:w="710" w:type="dxa"/>
            <w:vMerge/>
          </w:tcPr>
          <w:p w14:paraId="0BB5810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D24E26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3543" w:type="dxa"/>
            <w:tcBorders>
              <w:top w:val="nil"/>
              <w:left w:val="single" w:sz="4" w:space="0" w:color="auto"/>
              <w:bottom w:val="single" w:sz="4" w:space="0" w:color="000000"/>
              <w:right w:val="single" w:sz="4" w:space="0" w:color="auto"/>
            </w:tcBorders>
            <w:vAlign w:val="center"/>
          </w:tcPr>
          <w:p w14:paraId="1B0F88D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pneumatyczny VOYAGE</w:t>
            </w:r>
          </w:p>
        </w:tc>
        <w:tc>
          <w:tcPr>
            <w:tcW w:w="1560" w:type="dxa"/>
            <w:tcBorders>
              <w:top w:val="single" w:sz="4" w:space="0" w:color="auto"/>
              <w:left w:val="single" w:sz="4" w:space="0" w:color="auto"/>
              <w:bottom w:val="single" w:sz="4" w:space="0" w:color="auto"/>
              <w:right w:val="single" w:sz="4" w:space="0" w:color="auto"/>
            </w:tcBorders>
            <w:vAlign w:val="center"/>
          </w:tcPr>
          <w:p w14:paraId="3E00F1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P-42-6-78/03</w:t>
            </w:r>
          </w:p>
        </w:tc>
        <w:tc>
          <w:tcPr>
            <w:tcW w:w="1559" w:type="dxa"/>
            <w:tcBorders>
              <w:top w:val="nil"/>
              <w:left w:val="nil"/>
              <w:bottom w:val="single" w:sz="4" w:space="0" w:color="000000"/>
              <w:right w:val="single" w:sz="4" w:space="0" w:color="000000"/>
            </w:tcBorders>
            <w:vAlign w:val="center"/>
          </w:tcPr>
          <w:p w14:paraId="454ED5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C5A36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02476EC2" w14:textId="77777777" w:rsidTr="00B72EA0">
        <w:tc>
          <w:tcPr>
            <w:tcW w:w="710" w:type="dxa"/>
            <w:vMerge/>
          </w:tcPr>
          <w:p w14:paraId="40824C9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1C216B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3543" w:type="dxa"/>
            <w:tcBorders>
              <w:top w:val="nil"/>
              <w:left w:val="single" w:sz="4" w:space="0" w:color="auto"/>
              <w:bottom w:val="single" w:sz="4" w:space="0" w:color="000000"/>
              <w:right w:val="single" w:sz="4" w:space="0" w:color="auto"/>
            </w:tcBorders>
            <w:vAlign w:val="center"/>
          </w:tcPr>
          <w:p w14:paraId="6DEEA26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RINOFLOW</w:t>
            </w:r>
          </w:p>
        </w:tc>
        <w:tc>
          <w:tcPr>
            <w:tcW w:w="1560" w:type="dxa"/>
            <w:tcBorders>
              <w:top w:val="single" w:sz="4" w:space="0" w:color="auto"/>
              <w:left w:val="single" w:sz="4" w:space="0" w:color="auto"/>
              <w:bottom w:val="single" w:sz="4" w:space="0" w:color="auto"/>
              <w:right w:val="single" w:sz="4" w:space="0" w:color="auto"/>
            </w:tcBorders>
            <w:vAlign w:val="center"/>
          </w:tcPr>
          <w:p w14:paraId="76DA2D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P-42-6-126/12</w:t>
            </w:r>
          </w:p>
        </w:tc>
        <w:tc>
          <w:tcPr>
            <w:tcW w:w="1559" w:type="dxa"/>
            <w:tcBorders>
              <w:top w:val="nil"/>
              <w:left w:val="nil"/>
              <w:bottom w:val="single" w:sz="4" w:space="0" w:color="000000"/>
              <w:right w:val="single" w:sz="4" w:space="0" w:color="000000"/>
            </w:tcBorders>
            <w:vAlign w:val="center"/>
          </w:tcPr>
          <w:p w14:paraId="2AFE42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739DF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70DC2C08" w14:textId="77777777" w:rsidTr="00B72EA0">
        <w:tc>
          <w:tcPr>
            <w:tcW w:w="710" w:type="dxa"/>
            <w:vMerge/>
          </w:tcPr>
          <w:p w14:paraId="0970B9D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496D4F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3543" w:type="dxa"/>
            <w:tcBorders>
              <w:top w:val="nil"/>
              <w:left w:val="single" w:sz="4" w:space="0" w:color="auto"/>
              <w:bottom w:val="single" w:sz="4" w:space="0" w:color="000000"/>
              <w:right w:val="single" w:sz="4" w:space="0" w:color="auto"/>
            </w:tcBorders>
            <w:vAlign w:val="center"/>
          </w:tcPr>
          <w:p w14:paraId="6973C58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RINOFLOW</w:t>
            </w:r>
          </w:p>
        </w:tc>
        <w:tc>
          <w:tcPr>
            <w:tcW w:w="1560" w:type="dxa"/>
            <w:tcBorders>
              <w:top w:val="single" w:sz="4" w:space="0" w:color="auto"/>
              <w:left w:val="single" w:sz="4" w:space="0" w:color="auto"/>
              <w:bottom w:val="single" w:sz="4" w:space="0" w:color="auto"/>
              <w:right w:val="single" w:sz="4" w:space="0" w:color="auto"/>
            </w:tcBorders>
            <w:vAlign w:val="center"/>
          </w:tcPr>
          <w:p w14:paraId="196CDD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P-42-6-127/12</w:t>
            </w:r>
          </w:p>
        </w:tc>
        <w:tc>
          <w:tcPr>
            <w:tcW w:w="1559" w:type="dxa"/>
            <w:tcBorders>
              <w:top w:val="nil"/>
              <w:left w:val="nil"/>
              <w:bottom w:val="single" w:sz="4" w:space="0" w:color="000000"/>
              <w:right w:val="single" w:sz="4" w:space="0" w:color="000000"/>
            </w:tcBorders>
            <w:vAlign w:val="center"/>
          </w:tcPr>
          <w:p w14:paraId="008C79D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82A11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9A8E5AE" w14:textId="77777777" w:rsidTr="00B72EA0">
        <w:tc>
          <w:tcPr>
            <w:tcW w:w="710" w:type="dxa"/>
            <w:vMerge/>
          </w:tcPr>
          <w:p w14:paraId="4992293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74471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47</w:t>
            </w:r>
          </w:p>
        </w:tc>
        <w:tc>
          <w:tcPr>
            <w:tcW w:w="3543" w:type="dxa"/>
            <w:tcBorders>
              <w:top w:val="nil"/>
              <w:left w:val="single" w:sz="4" w:space="0" w:color="auto"/>
              <w:bottom w:val="single" w:sz="4" w:space="0" w:color="000000"/>
              <w:right w:val="single" w:sz="4" w:space="0" w:color="auto"/>
            </w:tcBorders>
            <w:vAlign w:val="center"/>
          </w:tcPr>
          <w:p w14:paraId="67B40D3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RINOFLOW</w:t>
            </w:r>
          </w:p>
        </w:tc>
        <w:tc>
          <w:tcPr>
            <w:tcW w:w="1560" w:type="dxa"/>
            <w:tcBorders>
              <w:top w:val="single" w:sz="4" w:space="0" w:color="auto"/>
              <w:left w:val="single" w:sz="4" w:space="0" w:color="auto"/>
              <w:bottom w:val="single" w:sz="4" w:space="0" w:color="auto"/>
              <w:right w:val="single" w:sz="4" w:space="0" w:color="auto"/>
            </w:tcBorders>
            <w:vAlign w:val="center"/>
          </w:tcPr>
          <w:p w14:paraId="016D0E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P-42-6-129/12</w:t>
            </w:r>
          </w:p>
        </w:tc>
        <w:tc>
          <w:tcPr>
            <w:tcW w:w="1559" w:type="dxa"/>
            <w:tcBorders>
              <w:top w:val="nil"/>
              <w:left w:val="nil"/>
              <w:bottom w:val="single" w:sz="4" w:space="0" w:color="000000"/>
              <w:right w:val="single" w:sz="4" w:space="0" w:color="000000"/>
            </w:tcBorders>
            <w:vAlign w:val="center"/>
          </w:tcPr>
          <w:p w14:paraId="4FC1766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BE7E0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214CDBDB" w14:textId="77777777" w:rsidTr="00B72EA0">
        <w:tc>
          <w:tcPr>
            <w:tcW w:w="710" w:type="dxa"/>
            <w:vMerge/>
          </w:tcPr>
          <w:p w14:paraId="7F8014A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FA65A8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48</w:t>
            </w:r>
          </w:p>
        </w:tc>
        <w:tc>
          <w:tcPr>
            <w:tcW w:w="3543" w:type="dxa"/>
            <w:tcBorders>
              <w:top w:val="nil"/>
              <w:left w:val="single" w:sz="4" w:space="0" w:color="auto"/>
              <w:bottom w:val="single" w:sz="4" w:space="0" w:color="000000"/>
              <w:right w:val="single" w:sz="4" w:space="0" w:color="auto"/>
            </w:tcBorders>
            <w:vAlign w:val="center"/>
          </w:tcPr>
          <w:p w14:paraId="5BED09D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SANITY AP2819</w:t>
            </w:r>
          </w:p>
        </w:tc>
        <w:tc>
          <w:tcPr>
            <w:tcW w:w="1560" w:type="dxa"/>
            <w:tcBorders>
              <w:top w:val="single" w:sz="4" w:space="0" w:color="auto"/>
              <w:left w:val="single" w:sz="4" w:space="0" w:color="auto"/>
              <w:bottom w:val="single" w:sz="4" w:space="0" w:color="auto"/>
              <w:right w:val="single" w:sz="4" w:space="0" w:color="auto"/>
            </w:tcBorders>
            <w:vAlign w:val="center"/>
          </w:tcPr>
          <w:p w14:paraId="2F9EB0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P-42-6-201/22</w:t>
            </w:r>
          </w:p>
        </w:tc>
        <w:tc>
          <w:tcPr>
            <w:tcW w:w="1559" w:type="dxa"/>
            <w:tcBorders>
              <w:top w:val="nil"/>
              <w:left w:val="nil"/>
              <w:bottom w:val="single" w:sz="4" w:space="0" w:color="000000"/>
              <w:right w:val="single" w:sz="4" w:space="0" w:color="000000"/>
            </w:tcBorders>
            <w:vAlign w:val="center"/>
          </w:tcPr>
          <w:p w14:paraId="75E432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E8361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10943AB" w14:textId="77777777" w:rsidTr="00B72EA0">
        <w:tc>
          <w:tcPr>
            <w:tcW w:w="710" w:type="dxa"/>
            <w:vMerge/>
          </w:tcPr>
          <w:p w14:paraId="1C9B323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8E2DAD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49</w:t>
            </w:r>
          </w:p>
        </w:tc>
        <w:tc>
          <w:tcPr>
            <w:tcW w:w="3543" w:type="dxa"/>
            <w:tcBorders>
              <w:top w:val="nil"/>
              <w:left w:val="single" w:sz="4" w:space="0" w:color="auto"/>
              <w:bottom w:val="single" w:sz="4" w:space="0" w:color="000000"/>
              <w:right w:val="single" w:sz="4" w:space="0" w:color="auto"/>
            </w:tcBorders>
            <w:vAlign w:val="center"/>
          </w:tcPr>
          <w:p w14:paraId="01F19EE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Thomex MB</w:t>
            </w:r>
          </w:p>
        </w:tc>
        <w:tc>
          <w:tcPr>
            <w:tcW w:w="1560" w:type="dxa"/>
            <w:tcBorders>
              <w:top w:val="single" w:sz="4" w:space="0" w:color="auto"/>
              <w:left w:val="single" w:sz="4" w:space="0" w:color="auto"/>
              <w:bottom w:val="single" w:sz="4" w:space="0" w:color="auto"/>
              <w:right w:val="single" w:sz="4" w:space="0" w:color="auto"/>
            </w:tcBorders>
            <w:vAlign w:val="center"/>
          </w:tcPr>
          <w:p w14:paraId="2D68E9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P-42-6-38/97</w:t>
            </w:r>
          </w:p>
        </w:tc>
        <w:tc>
          <w:tcPr>
            <w:tcW w:w="1559" w:type="dxa"/>
            <w:tcBorders>
              <w:top w:val="nil"/>
              <w:left w:val="nil"/>
              <w:bottom w:val="single" w:sz="4" w:space="0" w:color="000000"/>
              <w:right w:val="single" w:sz="4" w:space="0" w:color="000000"/>
            </w:tcBorders>
            <w:vAlign w:val="center"/>
          </w:tcPr>
          <w:p w14:paraId="2CD252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BD87A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FE560B0" w14:textId="77777777" w:rsidTr="00B72EA0">
        <w:tc>
          <w:tcPr>
            <w:tcW w:w="710" w:type="dxa"/>
            <w:vMerge/>
          </w:tcPr>
          <w:p w14:paraId="6B75CD9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15CE4D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50</w:t>
            </w:r>
          </w:p>
        </w:tc>
        <w:tc>
          <w:tcPr>
            <w:tcW w:w="3543" w:type="dxa"/>
            <w:tcBorders>
              <w:top w:val="nil"/>
              <w:left w:val="single" w:sz="4" w:space="0" w:color="auto"/>
              <w:bottom w:val="single" w:sz="4" w:space="0" w:color="000000"/>
              <w:right w:val="single" w:sz="4" w:space="0" w:color="auto"/>
            </w:tcBorders>
            <w:vAlign w:val="center"/>
          </w:tcPr>
          <w:p w14:paraId="03C49F0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Thomex MB</w:t>
            </w:r>
          </w:p>
        </w:tc>
        <w:tc>
          <w:tcPr>
            <w:tcW w:w="1560" w:type="dxa"/>
            <w:tcBorders>
              <w:top w:val="single" w:sz="4" w:space="0" w:color="auto"/>
              <w:left w:val="single" w:sz="4" w:space="0" w:color="auto"/>
              <w:bottom w:val="single" w:sz="4" w:space="0" w:color="auto"/>
              <w:right w:val="single" w:sz="4" w:space="0" w:color="auto"/>
            </w:tcBorders>
            <w:vAlign w:val="center"/>
          </w:tcPr>
          <w:p w14:paraId="291547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P-42-6-98/06</w:t>
            </w:r>
          </w:p>
        </w:tc>
        <w:tc>
          <w:tcPr>
            <w:tcW w:w="1559" w:type="dxa"/>
            <w:tcBorders>
              <w:top w:val="nil"/>
              <w:left w:val="nil"/>
              <w:bottom w:val="single" w:sz="4" w:space="0" w:color="000000"/>
              <w:right w:val="single" w:sz="4" w:space="0" w:color="000000"/>
            </w:tcBorders>
            <w:vAlign w:val="center"/>
          </w:tcPr>
          <w:p w14:paraId="30576FD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5699E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D29D25A" w14:textId="77777777" w:rsidTr="00B72EA0">
        <w:tc>
          <w:tcPr>
            <w:tcW w:w="710" w:type="dxa"/>
            <w:vMerge/>
          </w:tcPr>
          <w:p w14:paraId="7DBB18F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DB91A6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51</w:t>
            </w:r>
          </w:p>
        </w:tc>
        <w:tc>
          <w:tcPr>
            <w:tcW w:w="3543" w:type="dxa"/>
            <w:tcBorders>
              <w:top w:val="nil"/>
              <w:left w:val="single" w:sz="4" w:space="0" w:color="auto"/>
              <w:bottom w:val="single" w:sz="4" w:space="0" w:color="000000"/>
              <w:right w:val="single" w:sz="4" w:space="0" w:color="auto"/>
            </w:tcBorders>
            <w:vAlign w:val="center"/>
          </w:tcPr>
          <w:p w14:paraId="1136286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Thomex MB</w:t>
            </w:r>
          </w:p>
        </w:tc>
        <w:tc>
          <w:tcPr>
            <w:tcW w:w="1560" w:type="dxa"/>
            <w:tcBorders>
              <w:top w:val="single" w:sz="4" w:space="0" w:color="auto"/>
              <w:left w:val="single" w:sz="4" w:space="0" w:color="auto"/>
              <w:bottom w:val="single" w:sz="4" w:space="0" w:color="auto"/>
              <w:right w:val="single" w:sz="4" w:space="0" w:color="auto"/>
            </w:tcBorders>
            <w:vAlign w:val="center"/>
          </w:tcPr>
          <w:p w14:paraId="65B8A22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P-42-6-59/02</w:t>
            </w:r>
          </w:p>
        </w:tc>
        <w:tc>
          <w:tcPr>
            <w:tcW w:w="1559" w:type="dxa"/>
            <w:tcBorders>
              <w:top w:val="nil"/>
              <w:left w:val="nil"/>
              <w:bottom w:val="single" w:sz="4" w:space="0" w:color="000000"/>
              <w:right w:val="single" w:sz="4" w:space="0" w:color="000000"/>
            </w:tcBorders>
            <w:vAlign w:val="center"/>
          </w:tcPr>
          <w:p w14:paraId="773093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AA66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2019226F" w14:textId="77777777" w:rsidTr="00B72EA0">
        <w:tc>
          <w:tcPr>
            <w:tcW w:w="710" w:type="dxa"/>
            <w:vMerge/>
          </w:tcPr>
          <w:p w14:paraId="3877887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CBBC2F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52</w:t>
            </w:r>
          </w:p>
        </w:tc>
        <w:tc>
          <w:tcPr>
            <w:tcW w:w="3543" w:type="dxa"/>
            <w:tcBorders>
              <w:top w:val="nil"/>
              <w:left w:val="single" w:sz="4" w:space="0" w:color="auto"/>
              <w:bottom w:val="single" w:sz="4" w:space="0" w:color="000000"/>
              <w:right w:val="single" w:sz="4" w:space="0" w:color="auto"/>
            </w:tcBorders>
            <w:vAlign w:val="center"/>
          </w:tcPr>
          <w:p w14:paraId="2A32F68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tłokowy FLAEM 4Neb</w:t>
            </w:r>
          </w:p>
        </w:tc>
        <w:tc>
          <w:tcPr>
            <w:tcW w:w="1560" w:type="dxa"/>
            <w:tcBorders>
              <w:top w:val="single" w:sz="4" w:space="0" w:color="auto"/>
              <w:left w:val="single" w:sz="4" w:space="0" w:color="auto"/>
              <w:bottom w:val="single" w:sz="4" w:space="0" w:color="auto"/>
              <w:right w:val="single" w:sz="4" w:space="0" w:color="auto"/>
            </w:tcBorders>
            <w:vAlign w:val="center"/>
          </w:tcPr>
          <w:p w14:paraId="0028D5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P-42-6-197/21</w:t>
            </w:r>
          </w:p>
        </w:tc>
        <w:tc>
          <w:tcPr>
            <w:tcW w:w="1559" w:type="dxa"/>
            <w:tcBorders>
              <w:top w:val="nil"/>
              <w:left w:val="nil"/>
              <w:bottom w:val="single" w:sz="4" w:space="0" w:color="000000"/>
              <w:right w:val="single" w:sz="4" w:space="0" w:color="000000"/>
            </w:tcBorders>
            <w:vAlign w:val="center"/>
          </w:tcPr>
          <w:p w14:paraId="398770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E44A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59EEC7D7" w14:textId="77777777" w:rsidTr="00B72EA0">
        <w:tc>
          <w:tcPr>
            <w:tcW w:w="710" w:type="dxa"/>
            <w:vMerge/>
          </w:tcPr>
          <w:p w14:paraId="7F4AB27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FAE987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53</w:t>
            </w:r>
          </w:p>
        </w:tc>
        <w:tc>
          <w:tcPr>
            <w:tcW w:w="3543" w:type="dxa"/>
            <w:tcBorders>
              <w:top w:val="nil"/>
              <w:left w:val="single" w:sz="4" w:space="0" w:color="auto"/>
              <w:bottom w:val="single" w:sz="4" w:space="0" w:color="000000"/>
              <w:right w:val="single" w:sz="4" w:space="0" w:color="auto"/>
            </w:tcBorders>
            <w:vAlign w:val="center"/>
          </w:tcPr>
          <w:p w14:paraId="181CD20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tłokowy FLAEM 4Neb</w:t>
            </w:r>
          </w:p>
        </w:tc>
        <w:tc>
          <w:tcPr>
            <w:tcW w:w="1560" w:type="dxa"/>
            <w:tcBorders>
              <w:top w:val="single" w:sz="4" w:space="0" w:color="auto"/>
              <w:left w:val="single" w:sz="4" w:space="0" w:color="auto"/>
              <w:bottom w:val="single" w:sz="4" w:space="0" w:color="auto"/>
              <w:right w:val="single" w:sz="4" w:space="0" w:color="auto"/>
            </w:tcBorders>
            <w:vAlign w:val="center"/>
          </w:tcPr>
          <w:p w14:paraId="24B2D9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P-42-6-198/21</w:t>
            </w:r>
          </w:p>
        </w:tc>
        <w:tc>
          <w:tcPr>
            <w:tcW w:w="1559" w:type="dxa"/>
            <w:tcBorders>
              <w:top w:val="nil"/>
              <w:left w:val="nil"/>
              <w:bottom w:val="single" w:sz="4" w:space="0" w:color="000000"/>
              <w:right w:val="single" w:sz="4" w:space="0" w:color="000000"/>
            </w:tcBorders>
            <w:vAlign w:val="center"/>
          </w:tcPr>
          <w:p w14:paraId="7C574C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31B4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323397D6" w14:textId="77777777" w:rsidTr="00B72EA0">
        <w:tc>
          <w:tcPr>
            <w:tcW w:w="710" w:type="dxa"/>
            <w:vMerge/>
          </w:tcPr>
          <w:p w14:paraId="38756A8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B83CA2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54</w:t>
            </w:r>
          </w:p>
        </w:tc>
        <w:tc>
          <w:tcPr>
            <w:tcW w:w="3543" w:type="dxa"/>
            <w:tcBorders>
              <w:top w:val="nil"/>
              <w:left w:val="single" w:sz="4" w:space="0" w:color="auto"/>
              <w:bottom w:val="single" w:sz="4" w:space="0" w:color="000000"/>
              <w:right w:val="single" w:sz="4" w:space="0" w:color="auto"/>
            </w:tcBorders>
            <w:vAlign w:val="center"/>
          </w:tcPr>
          <w:p w14:paraId="59F00F1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697FD1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P-42-6-135/14</w:t>
            </w:r>
          </w:p>
        </w:tc>
        <w:tc>
          <w:tcPr>
            <w:tcW w:w="1559" w:type="dxa"/>
            <w:tcBorders>
              <w:top w:val="nil"/>
              <w:left w:val="nil"/>
              <w:bottom w:val="single" w:sz="4" w:space="0" w:color="000000"/>
              <w:right w:val="single" w:sz="4" w:space="0" w:color="000000"/>
            </w:tcBorders>
            <w:vAlign w:val="center"/>
          </w:tcPr>
          <w:p w14:paraId="6782D4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0E071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32E12BE" w14:textId="77777777" w:rsidTr="00B72EA0">
        <w:tc>
          <w:tcPr>
            <w:tcW w:w="710" w:type="dxa"/>
            <w:vMerge/>
          </w:tcPr>
          <w:p w14:paraId="0054BE5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E16E20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55</w:t>
            </w:r>
          </w:p>
        </w:tc>
        <w:tc>
          <w:tcPr>
            <w:tcW w:w="3543" w:type="dxa"/>
            <w:tcBorders>
              <w:top w:val="nil"/>
              <w:left w:val="single" w:sz="4" w:space="0" w:color="auto"/>
              <w:bottom w:val="single" w:sz="4" w:space="0" w:color="000000"/>
              <w:right w:val="single" w:sz="4" w:space="0" w:color="auto"/>
            </w:tcBorders>
            <w:vAlign w:val="center"/>
          </w:tcPr>
          <w:p w14:paraId="5EE9F8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50FE1C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P-42-6-136/14</w:t>
            </w:r>
          </w:p>
        </w:tc>
        <w:tc>
          <w:tcPr>
            <w:tcW w:w="1559" w:type="dxa"/>
            <w:tcBorders>
              <w:top w:val="nil"/>
              <w:left w:val="nil"/>
              <w:bottom w:val="single" w:sz="4" w:space="0" w:color="000000"/>
              <w:right w:val="single" w:sz="4" w:space="0" w:color="000000"/>
            </w:tcBorders>
            <w:vAlign w:val="center"/>
          </w:tcPr>
          <w:p w14:paraId="3F9BBD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D1E4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656804F7" w14:textId="77777777" w:rsidTr="00B72EA0">
        <w:tc>
          <w:tcPr>
            <w:tcW w:w="710" w:type="dxa"/>
            <w:vMerge/>
          </w:tcPr>
          <w:p w14:paraId="6991ABE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47DD06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56</w:t>
            </w:r>
          </w:p>
        </w:tc>
        <w:tc>
          <w:tcPr>
            <w:tcW w:w="3543" w:type="dxa"/>
            <w:tcBorders>
              <w:top w:val="nil"/>
              <w:left w:val="single" w:sz="4" w:space="0" w:color="auto"/>
              <w:bottom w:val="single" w:sz="4" w:space="0" w:color="000000"/>
              <w:right w:val="single" w:sz="4" w:space="0" w:color="auto"/>
            </w:tcBorders>
            <w:vAlign w:val="center"/>
          </w:tcPr>
          <w:p w14:paraId="39B104C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57119F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P-42-6-145/15</w:t>
            </w:r>
          </w:p>
        </w:tc>
        <w:tc>
          <w:tcPr>
            <w:tcW w:w="1559" w:type="dxa"/>
            <w:tcBorders>
              <w:top w:val="nil"/>
              <w:left w:val="nil"/>
              <w:bottom w:val="single" w:sz="4" w:space="0" w:color="000000"/>
              <w:right w:val="single" w:sz="4" w:space="0" w:color="000000"/>
            </w:tcBorders>
            <w:vAlign w:val="center"/>
          </w:tcPr>
          <w:p w14:paraId="5A212E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5F50F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0754CD3A" w14:textId="77777777" w:rsidTr="00B72EA0">
        <w:tc>
          <w:tcPr>
            <w:tcW w:w="710" w:type="dxa"/>
            <w:vMerge/>
          </w:tcPr>
          <w:p w14:paraId="629367B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FFF96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57</w:t>
            </w:r>
          </w:p>
        </w:tc>
        <w:tc>
          <w:tcPr>
            <w:tcW w:w="3543" w:type="dxa"/>
            <w:tcBorders>
              <w:top w:val="nil"/>
              <w:left w:val="single" w:sz="4" w:space="0" w:color="auto"/>
              <w:bottom w:val="single" w:sz="4" w:space="0" w:color="000000"/>
              <w:right w:val="single" w:sz="4" w:space="0" w:color="auto"/>
            </w:tcBorders>
            <w:vAlign w:val="center"/>
          </w:tcPr>
          <w:p w14:paraId="3610D22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3E5A9F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P-42-6-146/15</w:t>
            </w:r>
          </w:p>
        </w:tc>
        <w:tc>
          <w:tcPr>
            <w:tcW w:w="1559" w:type="dxa"/>
            <w:tcBorders>
              <w:top w:val="nil"/>
              <w:left w:val="nil"/>
              <w:bottom w:val="single" w:sz="4" w:space="0" w:color="000000"/>
              <w:right w:val="single" w:sz="4" w:space="0" w:color="000000"/>
            </w:tcBorders>
            <w:vAlign w:val="center"/>
          </w:tcPr>
          <w:p w14:paraId="35A4AA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91F0D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3483355E" w14:textId="77777777" w:rsidTr="00B72EA0">
        <w:tc>
          <w:tcPr>
            <w:tcW w:w="710" w:type="dxa"/>
            <w:vMerge/>
          </w:tcPr>
          <w:p w14:paraId="5B51DD9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EAFF5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58</w:t>
            </w:r>
          </w:p>
        </w:tc>
        <w:tc>
          <w:tcPr>
            <w:tcW w:w="3543" w:type="dxa"/>
            <w:tcBorders>
              <w:top w:val="nil"/>
              <w:left w:val="single" w:sz="4" w:space="0" w:color="auto"/>
              <w:bottom w:val="single" w:sz="4" w:space="0" w:color="000000"/>
              <w:right w:val="single" w:sz="4" w:space="0" w:color="auto"/>
            </w:tcBorders>
            <w:vAlign w:val="center"/>
          </w:tcPr>
          <w:p w14:paraId="6F6645A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418C3F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P-42-6-144/15</w:t>
            </w:r>
          </w:p>
        </w:tc>
        <w:tc>
          <w:tcPr>
            <w:tcW w:w="1559" w:type="dxa"/>
            <w:tcBorders>
              <w:top w:val="nil"/>
              <w:left w:val="nil"/>
              <w:bottom w:val="single" w:sz="4" w:space="0" w:color="000000"/>
              <w:right w:val="single" w:sz="4" w:space="0" w:color="000000"/>
            </w:tcBorders>
            <w:vAlign w:val="center"/>
          </w:tcPr>
          <w:p w14:paraId="3C7419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CF6D6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B7D3307" w14:textId="77777777" w:rsidTr="00B72EA0">
        <w:tc>
          <w:tcPr>
            <w:tcW w:w="710" w:type="dxa"/>
            <w:vMerge/>
          </w:tcPr>
          <w:p w14:paraId="28A339C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8EB7C7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59</w:t>
            </w:r>
          </w:p>
        </w:tc>
        <w:tc>
          <w:tcPr>
            <w:tcW w:w="3543" w:type="dxa"/>
            <w:tcBorders>
              <w:top w:val="nil"/>
              <w:left w:val="single" w:sz="4" w:space="0" w:color="auto"/>
              <w:bottom w:val="single" w:sz="4" w:space="0" w:color="000000"/>
              <w:right w:val="single" w:sz="4" w:space="0" w:color="auto"/>
            </w:tcBorders>
            <w:vAlign w:val="center"/>
          </w:tcPr>
          <w:p w14:paraId="1D1231B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5E0A804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P-42-6-154/15</w:t>
            </w:r>
          </w:p>
        </w:tc>
        <w:tc>
          <w:tcPr>
            <w:tcW w:w="1559" w:type="dxa"/>
            <w:tcBorders>
              <w:top w:val="nil"/>
              <w:left w:val="nil"/>
              <w:bottom w:val="single" w:sz="4" w:space="0" w:color="000000"/>
              <w:right w:val="single" w:sz="4" w:space="0" w:color="000000"/>
            </w:tcBorders>
            <w:vAlign w:val="center"/>
          </w:tcPr>
          <w:p w14:paraId="53E786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41CAF4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4E564E9" w14:textId="77777777" w:rsidTr="00B72EA0">
        <w:tc>
          <w:tcPr>
            <w:tcW w:w="710" w:type="dxa"/>
            <w:vMerge/>
          </w:tcPr>
          <w:p w14:paraId="5D1B4D5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B71D1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60</w:t>
            </w:r>
          </w:p>
        </w:tc>
        <w:tc>
          <w:tcPr>
            <w:tcW w:w="3543" w:type="dxa"/>
            <w:tcBorders>
              <w:top w:val="nil"/>
              <w:left w:val="single" w:sz="4" w:space="0" w:color="auto"/>
              <w:bottom w:val="single" w:sz="4" w:space="0" w:color="000000"/>
              <w:right w:val="single" w:sz="4" w:space="0" w:color="auto"/>
            </w:tcBorders>
            <w:vAlign w:val="center"/>
          </w:tcPr>
          <w:p w14:paraId="5883BF9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ultradźwiękowy THOMEX MBU</w:t>
            </w:r>
          </w:p>
        </w:tc>
        <w:tc>
          <w:tcPr>
            <w:tcW w:w="1560" w:type="dxa"/>
            <w:tcBorders>
              <w:top w:val="single" w:sz="4" w:space="0" w:color="auto"/>
              <w:left w:val="single" w:sz="4" w:space="0" w:color="auto"/>
              <w:bottom w:val="single" w:sz="4" w:space="0" w:color="auto"/>
              <w:right w:val="single" w:sz="4" w:space="0" w:color="auto"/>
            </w:tcBorders>
            <w:vAlign w:val="center"/>
          </w:tcPr>
          <w:p w14:paraId="515AD7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P-42-6-155/15</w:t>
            </w:r>
          </w:p>
        </w:tc>
        <w:tc>
          <w:tcPr>
            <w:tcW w:w="1559" w:type="dxa"/>
            <w:tcBorders>
              <w:top w:val="nil"/>
              <w:left w:val="nil"/>
              <w:bottom w:val="single" w:sz="4" w:space="0" w:color="000000"/>
              <w:right w:val="single" w:sz="4" w:space="0" w:color="000000"/>
            </w:tcBorders>
            <w:vAlign w:val="center"/>
          </w:tcPr>
          <w:p w14:paraId="2515D7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1FEBE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B25BD59" w14:textId="77777777" w:rsidTr="00B72EA0">
        <w:tc>
          <w:tcPr>
            <w:tcW w:w="710" w:type="dxa"/>
            <w:vMerge/>
          </w:tcPr>
          <w:p w14:paraId="5F5D20B9" w14:textId="77777777" w:rsidR="002F0477" w:rsidRPr="00B72EA0" w:rsidRDefault="002F0477" w:rsidP="00261DFE">
            <w:pPr>
              <w:jc w:val="center"/>
              <w:rPr>
                <w:rFonts w:ascii="Arial" w:hAnsi="Arial" w:cs="Arial"/>
                <w:color w:val="000000" w:themeColor="text1"/>
                <w:sz w:val="18"/>
                <w:szCs w:val="18"/>
              </w:rPr>
            </w:pPr>
          </w:p>
        </w:tc>
        <w:tc>
          <w:tcPr>
            <w:tcW w:w="567" w:type="dxa"/>
          </w:tcPr>
          <w:p w14:paraId="12BD507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61</w:t>
            </w:r>
          </w:p>
        </w:tc>
        <w:tc>
          <w:tcPr>
            <w:tcW w:w="3543" w:type="dxa"/>
            <w:tcBorders>
              <w:top w:val="nil"/>
              <w:left w:val="single" w:sz="4" w:space="0" w:color="000000"/>
              <w:bottom w:val="single" w:sz="4" w:space="0" w:color="000000"/>
              <w:right w:val="single" w:sz="4" w:space="0" w:color="auto"/>
            </w:tcBorders>
            <w:vAlign w:val="center"/>
          </w:tcPr>
          <w:p w14:paraId="03C5D23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z nebulizatorem INQUA NEB</w:t>
            </w:r>
          </w:p>
        </w:tc>
        <w:tc>
          <w:tcPr>
            <w:tcW w:w="1560" w:type="dxa"/>
            <w:tcBorders>
              <w:top w:val="single" w:sz="4" w:space="0" w:color="auto"/>
              <w:left w:val="single" w:sz="4" w:space="0" w:color="auto"/>
              <w:bottom w:val="single" w:sz="4" w:space="0" w:color="auto"/>
              <w:right w:val="single" w:sz="4" w:space="0" w:color="auto"/>
            </w:tcBorders>
            <w:vAlign w:val="center"/>
          </w:tcPr>
          <w:p w14:paraId="571E0C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P-42-6-159/15</w:t>
            </w:r>
          </w:p>
        </w:tc>
        <w:tc>
          <w:tcPr>
            <w:tcW w:w="1559" w:type="dxa"/>
            <w:tcBorders>
              <w:top w:val="nil"/>
              <w:left w:val="nil"/>
              <w:bottom w:val="single" w:sz="4" w:space="0" w:color="000000"/>
              <w:right w:val="single" w:sz="4" w:space="0" w:color="000000"/>
            </w:tcBorders>
            <w:vAlign w:val="center"/>
          </w:tcPr>
          <w:p w14:paraId="36CBBA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BF6F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580E75DA" w14:textId="77777777" w:rsidTr="00B72EA0">
        <w:tc>
          <w:tcPr>
            <w:tcW w:w="710" w:type="dxa"/>
            <w:vMerge/>
          </w:tcPr>
          <w:p w14:paraId="41DDC11F" w14:textId="77777777" w:rsidR="002F0477" w:rsidRPr="00B72EA0" w:rsidRDefault="002F0477" w:rsidP="00261DFE">
            <w:pPr>
              <w:jc w:val="center"/>
              <w:rPr>
                <w:rFonts w:ascii="Arial" w:hAnsi="Arial" w:cs="Arial"/>
                <w:color w:val="000000" w:themeColor="text1"/>
                <w:sz w:val="18"/>
                <w:szCs w:val="18"/>
              </w:rPr>
            </w:pPr>
          </w:p>
        </w:tc>
        <w:tc>
          <w:tcPr>
            <w:tcW w:w="567" w:type="dxa"/>
          </w:tcPr>
          <w:p w14:paraId="7346882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62</w:t>
            </w:r>
          </w:p>
        </w:tc>
        <w:tc>
          <w:tcPr>
            <w:tcW w:w="3543" w:type="dxa"/>
            <w:tcBorders>
              <w:top w:val="nil"/>
              <w:left w:val="single" w:sz="4" w:space="0" w:color="000000"/>
              <w:bottom w:val="single" w:sz="4" w:space="0" w:color="000000"/>
              <w:right w:val="single" w:sz="4" w:space="0" w:color="auto"/>
            </w:tcBorders>
            <w:vAlign w:val="center"/>
          </w:tcPr>
          <w:p w14:paraId="73E2C58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z nebulizatorem INQUA NEB</w:t>
            </w:r>
          </w:p>
        </w:tc>
        <w:tc>
          <w:tcPr>
            <w:tcW w:w="1560" w:type="dxa"/>
            <w:tcBorders>
              <w:top w:val="single" w:sz="4" w:space="0" w:color="auto"/>
              <w:left w:val="single" w:sz="4" w:space="0" w:color="auto"/>
              <w:bottom w:val="single" w:sz="4" w:space="0" w:color="auto"/>
              <w:right w:val="single" w:sz="4" w:space="0" w:color="auto"/>
            </w:tcBorders>
            <w:vAlign w:val="center"/>
          </w:tcPr>
          <w:p w14:paraId="5DC048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P-42-6-161/15</w:t>
            </w:r>
          </w:p>
        </w:tc>
        <w:tc>
          <w:tcPr>
            <w:tcW w:w="1559" w:type="dxa"/>
            <w:tcBorders>
              <w:top w:val="nil"/>
              <w:left w:val="nil"/>
              <w:bottom w:val="single" w:sz="4" w:space="0" w:color="000000"/>
              <w:right w:val="single" w:sz="4" w:space="0" w:color="000000"/>
            </w:tcBorders>
            <w:vAlign w:val="center"/>
          </w:tcPr>
          <w:p w14:paraId="34A542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2EB4D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3D6BF6B" w14:textId="77777777" w:rsidTr="00B72EA0">
        <w:tc>
          <w:tcPr>
            <w:tcW w:w="710" w:type="dxa"/>
            <w:vMerge/>
          </w:tcPr>
          <w:p w14:paraId="3DCC0DE7" w14:textId="77777777" w:rsidR="002F0477" w:rsidRPr="00B72EA0" w:rsidRDefault="002F0477" w:rsidP="00261DFE">
            <w:pPr>
              <w:jc w:val="center"/>
              <w:rPr>
                <w:rFonts w:ascii="Arial" w:hAnsi="Arial" w:cs="Arial"/>
                <w:color w:val="000000" w:themeColor="text1"/>
                <w:sz w:val="18"/>
                <w:szCs w:val="18"/>
              </w:rPr>
            </w:pPr>
          </w:p>
        </w:tc>
        <w:tc>
          <w:tcPr>
            <w:tcW w:w="567" w:type="dxa"/>
          </w:tcPr>
          <w:p w14:paraId="583E2B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63</w:t>
            </w:r>
          </w:p>
        </w:tc>
        <w:tc>
          <w:tcPr>
            <w:tcW w:w="3543" w:type="dxa"/>
            <w:tcBorders>
              <w:top w:val="nil"/>
              <w:left w:val="single" w:sz="4" w:space="0" w:color="000000"/>
              <w:bottom w:val="single" w:sz="4" w:space="0" w:color="000000"/>
              <w:right w:val="single" w:sz="4" w:space="0" w:color="auto"/>
            </w:tcBorders>
            <w:vAlign w:val="center"/>
          </w:tcPr>
          <w:p w14:paraId="64125D7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z nebulizatorem INQUA NEB</w:t>
            </w:r>
          </w:p>
        </w:tc>
        <w:tc>
          <w:tcPr>
            <w:tcW w:w="1560" w:type="dxa"/>
            <w:tcBorders>
              <w:top w:val="single" w:sz="4" w:space="0" w:color="auto"/>
              <w:left w:val="single" w:sz="4" w:space="0" w:color="auto"/>
              <w:bottom w:val="single" w:sz="4" w:space="0" w:color="auto"/>
              <w:right w:val="single" w:sz="4" w:space="0" w:color="auto"/>
            </w:tcBorders>
            <w:vAlign w:val="center"/>
          </w:tcPr>
          <w:p w14:paraId="2F9847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P-42-6-163/15</w:t>
            </w:r>
          </w:p>
        </w:tc>
        <w:tc>
          <w:tcPr>
            <w:tcW w:w="1559" w:type="dxa"/>
            <w:tcBorders>
              <w:top w:val="nil"/>
              <w:left w:val="nil"/>
              <w:bottom w:val="single" w:sz="4" w:space="0" w:color="000000"/>
              <w:right w:val="single" w:sz="4" w:space="0" w:color="000000"/>
            </w:tcBorders>
            <w:vAlign w:val="center"/>
          </w:tcPr>
          <w:p w14:paraId="7FEB30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CBB98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65CCB6C7" w14:textId="77777777" w:rsidTr="00B72EA0">
        <w:tc>
          <w:tcPr>
            <w:tcW w:w="710" w:type="dxa"/>
            <w:vMerge/>
          </w:tcPr>
          <w:p w14:paraId="207A4005" w14:textId="77777777" w:rsidR="002F0477" w:rsidRPr="00B72EA0" w:rsidRDefault="002F0477" w:rsidP="00261DFE">
            <w:pPr>
              <w:jc w:val="center"/>
              <w:rPr>
                <w:rFonts w:ascii="Arial" w:hAnsi="Arial" w:cs="Arial"/>
                <w:color w:val="000000" w:themeColor="text1"/>
                <w:sz w:val="18"/>
                <w:szCs w:val="18"/>
              </w:rPr>
            </w:pPr>
          </w:p>
        </w:tc>
        <w:tc>
          <w:tcPr>
            <w:tcW w:w="567" w:type="dxa"/>
          </w:tcPr>
          <w:p w14:paraId="0CF6B2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64</w:t>
            </w:r>
          </w:p>
        </w:tc>
        <w:tc>
          <w:tcPr>
            <w:tcW w:w="3543" w:type="dxa"/>
            <w:tcBorders>
              <w:top w:val="nil"/>
              <w:left w:val="single" w:sz="4" w:space="0" w:color="000000"/>
              <w:bottom w:val="single" w:sz="4" w:space="0" w:color="000000"/>
              <w:right w:val="single" w:sz="4" w:space="0" w:color="auto"/>
            </w:tcBorders>
            <w:vAlign w:val="center"/>
          </w:tcPr>
          <w:p w14:paraId="6F2F371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Inhalator z nebulizatorem INQUA NEB</w:t>
            </w:r>
          </w:p>
        </w:tc>
        <w:tc>
          <w:tcPr>
            <w:tcW w:w="1560" w:type="dxa"/>
            <w:tcBorders>
              <w:top w:val="single" w:sz="4" w:space="0" w:color="auto"/>
              <w:left w:val="single" w:sz="4" w:space="0" w:color="auto"/>
              <w:bottom w:val="single" w:sz="4" w:space="0" w:color="auto"/>
              <w:right w:val="single" w:sz="4" w:space="0" w:color="auto"/>
            </w:tcBorders>
            <w:vAlign w:val="center"/>
          </w:tcPr>
          <w:p w14:paraId="0160F8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P-42-6-162/15</w:t>
            </w:r>
          </w:p>
        </w:tc>
        <w:tc>
          <w:tcPr>
            <w:tcW w:w="1559" w:type="dxa"/>
            <w:tcBorders>
              <w:top w:val="nil"/>
              <w:left w:val="nil"/>
              <w:bottom w:val="single" w:sz="4" w:space="0" w:color="000000"/>
              <w:right w:val="single" w:sz="4" w:space="0" w:color="000000"/>
            </w:tcBorders>
            <w:vAlign w:val="center"/>
          </w:tcPr>
          <w:p w14:paraId="003382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1849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2CB143E1" w14:textId="77777777" w:rsidTr="00B72EA0">
        <w:tc>
          <w:tcPr>
            <w:tcW w:w="710" w:type="dxa"/>
            <w:vMerge/>
          </w:tcPr>
          <w:p w14:paraId="798CE135" w14:textId="77777777" w:rsidR="002F0477" w:rsidRPr="00B72EA0" w:rsidRDefault="002F0477" w:rsidP="00261DFE">
            <w:pPr>
              <w:jc w:val="center"/>
              <w:rPr>
                <w:rFonts w:ascii="Arial" w:hAnsi="Arial" w:cs="Arial"/>
                <w:color w:val="000000" w:themeColor="text1"/>
                <w:sz w:val="18"/>
                <w:szCs w:val="18"/>
              </w:rPr>
            </w:pPr>
          </w:p>
        </w:tc>
        <w:tc>
          <w:tcPr>
            <w:tcW w:w="567" w:type="dxa"/>
          </w:tcPr>
          <w:p w14:paraId="2CA8A43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65</w:t>
            </w:r>
          </w:p>
        </w:tc>
        <w:tc>
          <w:tcPr>
            <w:tcW w:w="3543" w:type="dxa"/>
            <w:tcBorders>
              <w:top w:val="nil"/>
              <w:left w:val="single" w:sz="4" w:space="0" w:color="000000"/>
              <w:bottom w:val="single" w:sz="4" w:space="0" w:color="000000"/>
              <w:right w:val="single" w:sz="4" w:space="0" w:color="auto"/>
            </w:tcBorders>
            <w:vAlign w:val="center"/>
          </w:tcPr>
          <w:p w14:paraId="5CAFC20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Stanowisko do inhalacji podwójne M12</w:t>
            </w:r>
          </w:p>
        </w:tc>
        <w:tc>
          <w:tcPr>
            <w:tcW w:w="1560" w:type="dxa"/>
            <w:tcBorders>
              <w:top w:val="single" w:sz="4" w:space="0" w:color="auto"/>
              <w:left w:val="single" w:sz="4" w:space="0" w:color="auto"/>
              <w:bottom w:val="single" w:sz="4" w:space="0" w:color="auto"/>
              <w:right w:val="single" w:sz="4" w:space="0" w:color="auto"/>
            </w:tcBorders>
            <w:vAlign w:val="center"/>
          </w:tcPr>
          <w:p w14:paraId="5DB3FC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T-4824-1/12</w:t>
            </w:r>
          </w:p>
        </w:tc>
        <w:tc>
          <w:tcPr>
            <w:tcW w:w="1559" w:type="dxa"/>
            <w:tcBorders>
              <w:top w:val="nil"/>
              <w:left w:val="nil"/>
              <w:bottom w:val="single" w:sz="4" w:space="0" w:color="000000"/>
              <w:right w:val="single" w:sz="4" w:space="0" w:color="000000"/>
            </w:tcBorders>
            <w:vAlign w:val="center"/>
          </w:tcPr>
          <w:p w14:paraId="5CE8F3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FE12E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49C4D0FB" w14:textId="77777777" w:rsidTr="00B72EA0">
        <w:tc>
          <w:tcPr>
            <w:tcW w:w="710" w:type="dxa"/>
            <w:vMerge w:val="restart"/>
          </w:tcPr>
          <w:p w14:paraId="2785D2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567" w:type="dxa"/>
            <w:tcBorders>
              <w:top w:val="single" w:sz="4" w:space="0" w:color="auto"/>
              <w:left w:val="nil"/>
              <w:bottom w:val="single" w:sz="4" w:space="0" w:color="auto"/>
              <w:right w:val="single" w:sz="4" w:space="0" w:color="auto"/>
            </w:tcBorders>
          </w:tcPr>
          <w:p w14:paraId="53E56DB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23AEFD7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Interaktywna podłoga FunFloor</w:t>
            </w:r>
          </w:p>
        </w:tc>
        <w:tc>
          <w:tcPr>
            <w:tcW w:w="1560" w:type="dxa"/>
            <w:tcBorders>
              <w:top w:val="single" w:sz="4" w:space="0" w:color="auto"/>
              <w:left w:val="single" w:sz="4" w:space="0" w:color="auto"/>
              <w:bottom w:val="single" w:sz="4" w:space="0" w:color="auto"/>
              <w:right w:val="single" w:sz="4" w:space="0" w:color="auto"/>
            </w:tcBorders>
            <w:vAlign w:val="center"/>
          </w:tcPr>
          <w:p w14:paraId="0B3DAA7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T-4114-1/14</w:t>
            </w:r>
          </w:p>
        </w:tc>
        <w:tc>
          <w:tcPr>
            <w:tcW w:w="1559" w:type="dxa"/>
            <w:tcBorders>
              <w:top w:val="nil"/>
              <w:left w:val="nil"/>
              <w:bottom w:val="single" w:sz="4" w:space="0" w:color="000000"/>
              <w:right w:val="single" w:sz="4" w:space="0" w:color="000000"/>
            </w:tcBorders>
            <w:vAlign w:val="center"/>
          </w:tcPr>
          <w:p w14:paraId="57C1B6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7B99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7B5141BE" w14:textId="77777777" w:rsidTr="00B72EA0">
        <w:tc>
          <w:tcPr>
            <w:tcW w:w="710" w:type="dxa"/>
            <w:vMerge/>
          </w:tcPr>
          <w:p w14:paraId="1E91FC4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189355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67D0583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Interaktywna Podłoga FunFloor EDU z oprogramowaniem EDU</w:t>
            </w:r>
          </w:p>
        </w:tc>
        <w:tc>
          <w:tcPr>
            <w:tcW w:w="1560" w:type="dxa"/>
            <w:tcBorders>
              <w:top w:val="single" w:sz="4" w:space="0" w:color="auto"/>
              <w:left w:val="single" w:sz="4" w:space="0" w:color="auto"/>
              <w:bottom w:val="single" w:sz="4" w:space="0" w:color="auto"/>
              <w:right w:val="single" w:sz="4" w:space="0" w:color="auto"/>
            </w:tcBorders>
            <w:vAlign w:val="center"/>
          </w:tcPr>
          <w:p w14:paraId="3ED541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T-4114-2/21</w:t>
            </w:r>
          </w:p>
        </w:tc>
        <w:tc>
          <w:tcPr>
            <w:tcW w:w="1559" w:type="dxa"/>
            <w:tcBorders>
              <w:top w:val="nil"/>
              <w:left w:val="nil"/>
              <w:bottom w:val="single" w:sz="4" w:space="0" w:color="000000"/>
              <w:right w:val="single" w:sz="4" w:space="0" w:color="000000"/>
            </w:tcBorders>
            <w:vAlign w:val="center"/>
          </w:tcPr>
          <w:p w14:paraId="164726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2A97D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30A42227" w14:textId="77777777" w:rsidTr="00B72EA0">
        <w:tc>
          <w:tcPr>
            <w:tcW w:w="710" w:type="dxa"/>
            <w:vMerge/>
          </w:tcPr>
          <w:p w14:paraId="775402E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FFE22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2F94FA9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Mata PROMAG-System pulsującego pola magnetycznego Niska częstotliwość</w:t>
            </w:r>
          </w:p>
        </w:tc>
        <w:tc>
          <w:tcPr>
            <w:tcW w:w="1560" w:type="dxa"/>
            <w:tcBorders>
              <w:top w:val="single" w:sz="4" w:space="0" w:color="auto"/>
              <w:left w:val="single" w:sz="4" w:space="0" w:color="auto"/>
              <w:bottom w:val="single" w:sz="4" w:space="0" w:color="auto"/>
              <w:right w:val="single" w:sz="4" w:space="0" w:color="auto"/>
            </w:tcBorders>
            <w:vAlign w:val="center"/>
          </w:tcPr>
          <w:p w14:paraId="015D70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T-4115-1/14</w:t>
            </w:r>
          </w:p>
        </w:tc>
        <w:tc>
          <w:tcPr>
            <w:tcW w:w="1559" w:type="dxa"/>
            <w:tcBorders>
              <w:top w:val="nil"/>
              <w:left w:val="nil"/>
              <w:bottom w:val="single" w:sz="4" w:space="0" w:color="000000"/>
              <w:right w:val="single" w:sz="4" w:space="0" w:color="000000"/>
            </w:tcBorders>
            <w:vAlign w:val="center"/>
          </w:tcPr>
          <w:p w14:paraId="78A856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D1744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2793994A" w14:textId="77777777" w:rsidTr="00B72EA0">
        <w:tc>
          <w:tcPr>
            <w:tcW w:w="710" w:type="dxa"/>
            <w:vMerge/>
          </w:tcPr>
          <w:p w14:paraId="23BF067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267C3F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11D5D88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Magellan MAG 200</w:t>
            </w:r>
          </w:p>
        </w:tc>
        <w:tc>
          <w:tcPr>
            <w:tcW w:w="1560" w:type="dxa"/>
            <w:tcBorders>
              <w:top w:val="single" w:sz="4" w:space="0" w:color="auto"/>
              <w:left w:val="single" w:sz="4" w:space="0" w:color="auto"/>
              <w:bottom w:val="single" w:sz="4" w:space="0" w:color="auto"/>
              <w:right w:val="single" w:sz="4" w:space="0" w:color="auto"/>
            </w:tcBorders>
            <w:vAlign w:val="center"/>
          </w:tcPr>
          <w:p w14:paraId="53E0D8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P-43-20-1/10</w:t>
            </w:r>
          </w:p>
        </w:tc>
        <w:tc>
          <w:tcPr>
            <w:tcW w:w="1559" w:type="dxa"/>
            <w:tcBorders>
              <w:top w:val="nil"/>
              <w:left w:val="nil"/>
              <w:bottom w:val="single" w:sz="4" w:space="0" w:color="000000"/>
              <w:right w:val="single" w:sz="4" w:space="0" w:color="000000"/>
            </w:tcBorders>
            <w:vAlign w:val="center"/>
          </w:tcPr>
          <w:p w14:paraId="73E688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E1E9D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ACAC0B2" w14:textId="77777777" w:rsidTr="00B72EA0">
        <w:tc>
          <w:tcPr>
            <w:tcW w:w="710" w:type="dxa"/>
            <w:vMerge/>
          </w:tcPr>
          <w:p w14:paraId="646C829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1DA215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183CC0B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Cykloergometr AsTER 200x501</w:t>
            </w:r>
          </w:p>
        </w:tc>
        <w:tc>
          <w:tcPr>
            <w:tcW w:w="1560" w:type="dxa"/>
            <w:tcBorders>
              <w:top w:val="single" w:sz="4" w:space="0" w:color="auto"/>
              <w:left w:val="single" w:sz="4" w:space="0" w:color="auto"/>
              <w:bottom w:val="single" w:sz="4" w:space="0" w:color="auto"/>
              <w:right w:val="single" w:sz="4" w:space="0" w:color="auto"/>
            </w:tcBorders>
            <w:vAlign w:val="center"/>
          </w:tcPr>
          <w:p w14:paraId="6DBA37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T-418-8/21</w:t>
            </w:r>
          </w:p>
        </w:tc>
        <w:tc>
          <w:tcPr>
            <w:tcW w:w="1559" w:type="dxa"/>
            <w:tcBorders>
              <w:top w:val="nil"/>
              <w:left w:val="nil"/>
              <w:bottom w:val="single" w:sz="4" w:space="0" w:color="000000"/>
              <w:right w:val="single" w:sz="4" w:space="0" w:color="000000"/>
            </w:tcBorders>
            <w:vAlign w:val="center"/>
          </w:tcPr>
          <w:p w14:paraId="1BF794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3FEA3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522ABD50" w14:textId="77777777" w:rsidTr="00B72EA0">
        <w:tc>
          <w:tcPr>
            <w:tcW w:w="710" w:type="dxa"/>
            <w:vMerge/>
          </w:tcPr>
          <w:p w14:paraId="2F4F47B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F7E927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05C5C36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Zestaw do ćwiczeń oporowych PNF-lecz. skoliozy.</w:t>
            </w:r>
          </w:p>
        </w:tc>
        <w:tc>
          <w:tcPr>
            <w:tcW w:w="1560" w:type="dxa"/>
            <w:tcBorders>
              <w:top w:val="single" w:sz="4" w:space="0" w:color="auto"/>
              <w:left w:val="single" w:sz="4" w:space="0" w:color="auto"/>
              <w:bottom w:val="single" w:sz="4" w:space="0" w:color="auto"/>
              <w:right w:val="single" w:sz="4" w:space="0" w:color="auto"/>
            </w:tcBorders>
            <w:vAlign w:val="center"/>
          </w:tcPr>
          <w:p w14:paraId="0EE667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T-4117-2/15</w:t>
            </w:r>
          </w:p>
        </w:tc>
        <w:tc>
          <w:tcPr>
            <w:tcW w:w="1559" w:type="dxa"/>
            <w:tcBorders>
              <w:top w:val="nil"/>
              <w:left w:val="nil"/>
              <w:bottom w:val="single" w:sz="4" w:space="0" w:color="000000"/>
              <w:right w:val="single" w:sz="4" w:space="0" w:color="000000"/>
            </w:tcBorders>
            <w:vAlign w:val="center"/>
          </w:tcPr>
          <w:p w14:paraId="38183A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49924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102E1ED0" w14:textId="77777777" w:rsidTr="00B72EA0">
        <w:tc>
          <w:tcPr>
            <w:tcW w:w="710" w:type="dxa"/>
            <w:vMerge/>
          </w:tcPr>
          <w:p w14:paraId="4CAD93C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A0A505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38B8214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Balsam-futura Typ 1100</w:t>
            </w:r>
          </w:p>
        </w:tc>
        <w:tc>
          <w:tcPr>
            <w:tcW w:w="1560" w:type="dxa"/>
            <w:tcBorders>
              <w:top w:val="single" w:sz="4" w:space="0" w:color="auto"/>
              <w:left w:val="single" w:sz="4" w:space="0" w:color="auto"/>
              <w:bottom w:val="single" w:sz="4" w:space="0" w:color="auto"/>
              <w:right w:val="single" w:sz="4" w:space="0" w:color="auto"/>
            </w:tcBorders>
            <w:vAlign w:val="center"/>
          </w:tcPr>
          <w:p w14:paraId="0AE138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T-422-12/08</w:t>
            </w:r>
          </w:p>
        </w:tc>
        <w:tc>
          <w:tcPr>
            <w:tcW w:w="1559" w:type="dxa"/>
            <w:tcBorders>
              <w:top w:val="nil"/>
              <w:left w:val="nil"/>
              <w:bottom w:val="single" w:sz="4" w:space="0" w:color="000000"/>
              <w:right w:val="single" w:sz="4" w:space="0" w:color="000000"/>
            </w:tcBorders>
            <w:vAlign w:val="center"/>
          </w:tcPr>
          <w:p w14:paraId="7D4E9C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BC644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51AAC6E3" w14:textId="77777777" w:rsidTr="00B72EA0">
        <w:tc>
          <w:tcPr>
            <w:tcW w:w="710" w:type="dxa"/>
            <w:vMerge/>
          </w:tcPr>
          <w:p w14:paraId="5460D4D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1D2670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1FC6EAA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Bieżnia magnetyczna BT2740 Treadmill BT2740</w:t>
            </w:r>
          </w:p>
        </w:tc>
        <w:tc>
          <w:tcPr>
            <w:tcW w:w="1560" w:type="dxa"/>
            <w:tcBorders>
              <w:top w:val="single" w:sz="4" w:space="0" w:color="auto"/>
              <w:left w:val="single" w:sz="4" w:space="0" w:color="auto"/>
              <w:bottom w:val="single" w:sz="4" w:space="0" w:color="auto"/>
              <w:right w:val="single" w:sz="4" w:space="0" w:color="auto"/>
            </w:tcBorders>
            <w:vAlign w:val="center"/>
          </w:tcPr>
          <w:p w14:paraId="2D24FF9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P-41-10-7/11</w:t>
            </w:r>
          </w:p>
        </w:tc>
        <w:tc>
          <w:tcPr>
            <w:tcW w:w="1559" w:type="dxa"/>
            <w:tcBorders>
              <w:top w:val="nil"/>
              <w:left w:val="nil"/>
              <w:bottom w:val="single" w:sz="4" w:space="0" w:color="000000"/>
              <w:right w:val="single" w:sz="4" w:space="0" w:color="000000"/>
            </w:tcBorders>
            <w:vAlign w:val="center"/>
          </w:tcPr>
          <w:p w14:paraId="7F6DB4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BADC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03D82B78" w14:textId="77777777" w:rsidTr="00B72EA0">
        <w:tc>
          <w:tcPr>
            <w:tcW w:w="710" w:type="dxa"/>
            <w:vMerge/>
          </w:tcPr>
          <w:p w14:paraId="1F9CD3E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E78F0F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60C0531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Podnośnik transportowy pacjenta do 150 kg</w:t>
            </w:r>
          </w:p>
        </w:tc>
        <w:tc>
          <w:tcPr>
            <w:tcW w:w="1560" w:type="dxa"/>
            <w:tcBorders>
              <w:top w:val="single" w:sz="4" w:space="0" w:color="auto"/>
              <w:left w:val="single" w:sz="4" w:space="0" w:color="auto"/>
              <w:bottom w:val="single" w:sz="4" w:space="0" w:color="auto"/>
              <w:right w:val="single" w:sz="4" w:space="0" w:color="auto"/>
            </w:tcBorders>
            <w:vAlign w:val="center"/>
          </w:tcPr>
          <w:p w14:paraId="4D3FCD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P-41-23-1/19</w:t>
            </w:r>
          </w:p>
        </w:tc>
        <w:tc>
          <w:tcPr>
            <w:tcW w:w="1559" w:type="dxa"/>
            <w:tcBorders>
              <w:top w:val="nil"/>
              <w:left w:val="nil"/>
              <w:bottom w:val="single" w:sz="4" w:space="0" w:color="000000"/>
              <w:right w:val="single" w:sz="4" w:space="0" w:color="000000"/>
            </w:tcBorders>
            <w:vAlign w:val="center"/>
          </w:tcPr>
          <w:p w14:paraId="23BF74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EAC6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471AFAA9" w14:textId="77777777" w:rsidTr="00B72EA0">
        <w:tc>
          <w:tcPr>
            <w:tcW w:w="710" w:type="dxa"/>
            <w:vMerge/>
          </w:tcPr>
          <w:p w14:paraId="17083B0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1CDD2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40002F1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Rotor elektryczny APT-5</w:t>
            </w:r>
          </w:p>
        </w:tc>
        <w:tc>
          <w:tcPr>
            <w:tcW w:w="1560" w:type="dxa"/>
            <w:tcBorders>
              <w:top w:val="single" w:sz="4" w:space="0" w:color="auto"/>
              <w:left w:val="single" w:sz="4" w:space="0" w:color="auto"/>
              <w:bottom w:val="single" w:sz="4" w:space="0" w:color="auto"/>
              <w:right w:val="single" w:sz="4" w:space="0" w:color="auto"/>
            </w:tcBorders>
            <w:vAlign w:val="center"/>
          </w:tcPr>
          <w:p w14:paraId="621BC9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T-418-6/21</w:t>
            </w:r>
          </w:p>
        </w:tc>
        <w:tc>
          <w:tcPr>
            <w:tcW w:w="1559" w:type="dxa"/>
            <w:tcBorders>
              <w:top w:val="nil"/>
              <w:left w:val="nil"/>
              <w:bottom w:val="single" w:sz="4" w:space="0" w:color="000000"/>
              <w:right w:val="single" w:sz="4" w:space="0" w:color="000000"/>
            </w:tcBorders>
            <w:vAlign w:val="center"/>
          </w:tcPr>
          <w:p w14:paraId="5F130B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9D56E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6B622A07" w14:textId="77777777" w:rsidTr="00B72EA0">
        <w:tc>
          <w:tcPr>
            <w:tcW w:w="710" w:type="dxa"/>
            <w:vMerge/>
          </w:tcPr>
          <w:p w14:paraId="710F083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8BB62F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77CFE2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Rotor elektryczny APT-5</w:t>
            </w:r>
          </w:p>
        </w:tc>
        <w:tc>
          <w:tcPr>
            <w:tcW w:w="1560" w:type="dxa"/>
            <w:tcBorders>
              <w:top w:val="single" w:sz="4" w:space="0" w:color="auto"/>
              <w:left w:val="single" w:sz="4" w:space="0" w:color="auto"/>
              <w:bottom w:val="single" w:sz="4" w:space="0" w:color="auto"/>
              <w:right w:val="single" w:sz="4" w:space="0" w:color="auto"/>
            </w:tcBorders>
            <w:vAlign w:val="center"/>
          </w:tcPr>
          <w:p w14:paraId="7D1E6F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T-418-7/21</w:t>
            </w:r>
          </w:p>
        </w:tc>
        <w:tc>
          <w:tcPr>
            <w:tcW w:w="1559" w:type="dxa"/>
            <w:tcBorders>
              <w:top w:val="nil"/>
              <w:left w:val="nil"/>
              <w:bottom w:val="single" w:sz="4" w:space="0" w:color="000000"/>
              <w:right w:val="single" w:sz="4" w:space="0" w:color="000000"/>
            </w:tcBorders>
            <w:vAlign w:val="center"/>
          </w:tcPr>
          <w:p w14:paraId="13B59A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9040C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2A788DD7" w14:textId="77777777" w:rsidTr="00B72EA0">
        <w:tc>
          <w:tcPr>
            <w:tcW w:w="710" w:type="dxa"/>
            <w:vMerge/>
          </w:tcPr>
          <w:p w14:paraId="2FF3403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1F3203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072804E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Rotor elektryczny Deluxe Pedal 1604  IP</w:t>
            </w:r>
          </w:p>
        </w:tc>
        <w:tc>
          <w:tcPr>
            <w:tcW w:w="1560" w:type="dxa"/>
            <w:tcBorders>
              <w:top w:val="single" w:sz="4" w:space="0" w:color="auto"/>
              <w:left w:val="single" w:sz="4" w:space="0" w:color="auto"/>
              <w:bottom w:val="single" w:sz="4" w:space="0" w:color="auto"/>
              <w:right w:val="single" w:sz="4" w:space="0" w:color="auto"/>
            </w:tcBorders>
            <w:vAlign w:val="center"/>
          </w:tcPr>
          <w:p w14:paraId="25519F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P-41-8-51/08</w:t>
            </w:r>
          </w:p>
        </w:tc>
        <w:tc>
          <w:tcPr>
            <w:tcW w:w="1559" w:type="dxa"/>
            <w:tcBorders>
              <w:top w:val="nil"/>
              <w:left w:val="nil"/>
              <w:bottom w:val="single" w:sz="4" w:space="0" w:color="000000"/>
              <w:right w:val="single" w:sz="4" w:space="0" w:color="000000"/>
            </w:tcBorders>
            <w:vAlign w:val="center"/>
          </w:tcPr>
          <w:p w14:paraId="476F8C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64435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2BCB78B1" w14:textId="77777777" w:rsidTr="00B72EA0">
        <w:tc>
          <w:tcPr>
            <w:tcW w:w="710" w:type="dxa"/>
            <w:vMerge/>
          </w:tcPr>
          <w:p w14:paraId="6DE6492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tcBorders>
          </w:tcPr>
          <w:p w14:paraId="3690FAB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72EE21A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Rotor PASTER 250 V IT/AM</w:t>
            </w:r>
          </w:p>
        </w:tc>
        <w:tc>
          <w:tcPr>
            <w:tcW w:w="1560" w:type="dxa"/>
            <w:tcBorders>
              <w:top w:val="single" w:sz="4" w:space="0" w:color="auto"/>
              <w:left w:val="single" w:sz="4" w:space="0" w:color="auto"/>
              <w:bottom w:val="single" w:sz="4" w:space="0" w:color="auto"/>
              <w:right w:val="single" w:sz="4" w:space="0" w:color="auto"/>
            </w:tcBorders>
            <w:vAlign w:val="center"/>
          </w:tcPr>
          <w:p w14:paraId="348DFD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T-418-3/09</w:t>
            </w:r>
          </w:p>
        </w:tc>
        <w:tc>
          <w:tcPr>
            <w:tcW w:w="1559" w:type="dxa"/>
            <w:tcBorders>
              <w:top w:val="nil"/>
              <w:left w:val="nil"/>
              <w:bottom w:val="single" w:sz="4" w:space="0" w:color="000000"/>
              <w:right w:val="single" w:sz="4" w:space="0" w:color="000000"/>
            </w:tcBorders>
            <w:vAlign w:val="center"/>
          </w:tcPr>
          <w:p w14:paraId="46377F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A1D29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1B6DE194" w14:textId="77777777" w:rsidTr="00B72EA0">
        <w:tc>
          <w:tcPr>
            <w:tcW w:w="710" w:type="dxa"/>
            <w:vMerge/>
          </w:tcPr>
          <w:p w14:paraId="37E1F152" w14:textId="77777777" w:rsidR="002F0477" w:rsidRPr="00B72EA0" w:rsidRDefault="002F0477" w:rsidP="00261DFE">
            <w:pPr>
              <w:jc w:val="center"/>
              <w:rPr>
                <w:rFonts w:ascii="Arial" w:hAnsi="Arial" w:cs="Arial"/>
                <w:color w:val="000000" w:themeColor="text1"/>
                <w:sz w:val="18"/>
                <w:szCs w:val="18"/>
              </w:rPr>
            </w:pPr>
          </w:p>
        </w:tc>
        <w:tc>
          <w:tcPr>
            <w:tcW w:w="567" w:type="dxa"/>
          </w:tcPr>
          <w:p w14:paraId="71F3BA8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2E47511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Rower rehabilitacyjny LC-UB</w:t>
            </w:r>
          </w:p>
        </w:tc>
        <w:tc>
          <w:tcPr>
            <w:tcW w:w="1560" w:type="dxa"/>
            <w:tcBorders>
              <w:top w:val="single" w:sz="4" w:space="0" w:color="auto"/>
              <w:left w:val="single" w:sz="4" w:space="0" w:color="auto"/>
              <w:bottom w:val="single" w:sz="4" w:space="0" w:color="auto"/>
              <w:right w:val="single" w:sz="4" w:space="0" w:color="auto"/>
            </w:tcBorders>
            <w:vAlign w:val="center"/>
          </w:tcPr>
          <w:p w14:paraId="00FEB20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P-41-7-22/20</w:t>
            </w:r>
          </w:p>
        </w:tc>
        <w:tc>
          <w:tcPr>
            <w:tcW w:w="1559" w:type="dxa"/>
            <w:tcBorders>
              <w:top w:val="nil"/>
              <w:left w:val="nil"/>
              <w:bottom w:val="single" w:sz="4" w:space="0" w:color="000000"/>
              <w:right w:val="single" w:sz="4" w:space="0" w:color="000000"/>
            </w:tcBorders>
            <w:vAlign w:val="center"/>
          </w:tcPr>
          <w:p w14:paraId="45FF91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7429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66CC4F03" w14:textId="77777777" w:rsidTr="00B72EA0">
        <w:tc>
          <w:tcPr>
            <w:tcW w:w="710" w:type="dxa"/>
            <w:vMerge/>
          </w:tcPr>
          <w:p w14:paraId="6173A762" w14:textId="77777777" w:rsidR="002F0477" w:rsidRPr="00B72EA0" w:rsidRDefault="002F0477" w:rsidP="00261DFE">
            <w:pPr>
              <w:jc w:val="center"/>
              <w:rPr>
                <w:rFonts w:ascii="Arial" w:hAnsi="Arial" w:cs="Arial"/>
                <w:color w:val="000000" w:themeColor="text1"/>
                <w:sz w:val="18"/>
                <w:szCs w:val="18"/>
              </w:rPr>
            </w:pPr>
          </w:p>
        </w:tc>
        <w:tc>
          <w:tcPr>
            <w:tcW w:w="567" w:type="dxa"/>
          </w:tcPr>
          <w:p w14:paraId="2CE9326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0940083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Rowerek stacjonarny Yukari Bike</w:t>
            </w:r>
          </w:p>
        </w:tc>
        <w:tc>
          <w:tcPr>
            <w:tcW w:w="1560" w:type="dxa"/>
            <w:tcBorders>
              <w:top w:val="single" w:sz="4" w:space="0" w:color="auto"/>
              <w:left w:val="single" w:sz="4" w:space="0" w:color="auto"/>
              <w:bottom w:val="single" w:sz="4" w:space="0" w:color="auto"/>
              <w:right w:val="single" w:sz="4" w:space="0" w:color="auto"/>
            </w:tcBorders>
            <w:vAlign w:val="center"/>
          </w:tcPr>
          <w:p w14:paraId="7887FB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T-418-5/13</w:t>
            </w:r>
          </w:p>
        </w:tc>
        <w:tc>
          <w:tcPr>
            <w:tcW w:w="1559" w:type="dxa"/>
            <w:tcBorders>
              <w:top w:val="nil"/>
              <w:left w:val="nil"/>
              <w:bottom w:val="single" w:sz="4" w:space="0" w:color="000000"/>
              <w:right w:val="single" w:sz="4" w:space="0" w:color="000000"/>
            </w:tcBorders>
            <w:vAlign w:val="center"/>
          </w:tcPr>
          <w:p w14:paraId="13CA145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A7ADF1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44DDA26B" w14:textId="77777777" w:rsidTr="00B72EA0">
        <w:tc>
          <w:tcPr>
            <w:tcW w:w="710" w:type="dxa"/>
            <w:vMerge/>
          </w:tcPr>
          <w:p w14:paraId="47001D00" w14:textId="77777777" w:rsidR="002F0477" w:rsidRPr="00B72EA0" w:rsidRDefault="002F0477" w:rsidP="00261DFE">
            <w:pPr>
              <w:jc w:val="center"/>
              <w:rPr>
                <w:rFonts w:ascii="Arial" w:hAnsi="Arial" w:cs="Arial"/>
                <w:color w:val="000000" w:themeColor="text1"/>
                <w:sz w:val="18"/>
                <w:szCs w:val="18"/>
              </w:rPr>
            </w:pPr>
          </w:p>
        </w:tc>
        <w:tc>
          <w:tcPr>
            <w:tcW w:w="567" w:type="dxa"/>
          </w:tcPr>
          <w:p w14:paraId="6A656CF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5011B25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do hydroterapii BALSAM FUTURA</w:t>
            </w:r>
          </w:p>
        </w:tc>
        <w:tc>
          <w:tcPr>
            <w:tcW w:w="1560" w:type="dxa"/>
            <w:tcBorders>
              <w:top w:val="single" w:sz="4" w:space="0" w:color="auto"/>
              <w:left w:val="single" w:sz="4" w:space="0" w:color="auto"/>
              <w:bottom w:val="single" w:sz="4" w:space="0" w:color="auto"/>
              <w:right w:val="single" w:sz="4" w:space="0" w:color="auto"/>
            </w:tcBorders>
            <w:vAlign w:val="center"/>
          </w:tcPr>
          <w:p w14:paraId="51F2B9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P-41-19-2/05</w:t>
            </w:r>
          </w:p>
        </w:tc>
        <w:tc>
          <w:tcPr>
            <w:tcW w:w="1559" w:type="dxa"/>
            <w:tcBorders>
              <w:top w:val="nil"/>
              <w:left w:val="nil"/>
              <w:bottom w:val="single" w:sz="4" w:space="0" w:color="000000"/>
              <w:right w:val="single" w:sz="4" w:space="0" w:color="000000"/>
            </w:tcBorders>
            <w:vAlign w:val="center"/>
          </w:tcPr>
          <w:p w14:paraId="67D36D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1014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5B410441" w14:textId="77777777" w:rsidTr="00B72EA0">
        <w:tc>
          <w:tcPr>
            <w:tcW w:w="710" w:type="dxa"/>
            <w:vMerge/>
          </w:tcPr>
          <w:p w14:paraId="05ACB419" w14:textId="77777777" w:rsidR="002F0477" w:rsidRPr="00B72EA0" w:rsidRDefault="002F0477" w:rsidP="00261DFE">
            <w:pPr>
              <w:jc w:val="center"/>
              <w:rPr>
                <w:rFonts w:ascii="Arial" w:hAnsi="Arial" w:cs="Arial"/>
                <w:color w:val="000000" w:themeColor="text1"/>
                <w:sz w:val="18"/>
                <w:szCs w:val="18"/>
              </w:rPr>
            </w:pPr>
          </w:p>
        </w:tc>
        <w:tc>
          <w:tcPr>
            <w:tcW w:w="567" w:type="dxa"/>
          </w:tcPr>
          <w:p w14:paraId="4D85D2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single" w:sz="4" w:space="0" w:color="000000"/>
              <w:left w:val="single" w:sz="4" w:space="0" w:color="000000"/>
              <w:bottom w:val="single" w:sz="4" w:space="0" w:color="000000"/>
              <w:right w:val="single" w:sz="4" w:space="0" w:color="auto"/>
            </w:tcBorders>
            <w:vAlign w:val="center"/>
          </w:tcPr>
          <w:p w14:paraId="21EF845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Urządzenie do zautomatyzowanej rehabilitacji dłoni i palców kończyny górnej Gloreha Profesional 2 i Gloreha Aria - CRESCENDO</w:t>
            </w:r>
          </w:p>
        </w:tc>
        <w:tc>
          <w:tcPr>
            <w:tcW w:w="1560" w:type="dxa"/>
            <w:tcBorders>
              <w:top w:val="single" w:sz="4" w:space="0" w:color="auto"/>
              <w:left w:val="single" w:sz="4" w:space="0" w:color="auto"/>
              <w:bottom w:val="single" w:sz="4" w:space="0" w:color="auto"/>
              <w:right w:val="single" w:sz="4" w:space="0" w:color="auto"/>
            </w:tcBorders>
            <w:vAlign w:val="center"/>
          </w:tcPr>
          <w:p w14:paraId="7CB513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T-4120-2/22</w:t>
            </w:r>
          </w:p>
        </w:tc>
        <w:tc>
          <w:tcPr>
            <w:tcW w:w="1559" w:type="dxa"/>
            <w:tcBorders>
              <w:top w:val="single" w:sz="4" w:space="0" w:color="000000"/>
              <w:left w:val="nil"/>
              <w:bottom w:val="single" w:sz="4" w:space="0" w:color="000000"/>
              <w:right w:val="single" w:sz="4" w:space="0" w:color="000000"/>
            </w:tcBorders>
            <w:vAlign w:val="center"/>
          </w:tcPr>
          <w:p w14:paraId="49C6D9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single" w:sz="4" w:space="0" w:color="000000"/>
              <w:left w:val="single" w:sz="4" w:space="0" w:color="auto"/>
              <w:bottom w:val="single" w:sz="4" w:space="0" w:color="000000"/>
              <w:right w:val="single" w:sz="4" w:space="0" w:color="000000"/>
            </w:tcBorders>
            <w:vAlign w:val="center"/>
          </w:tcPr>
          <w:p w14:paraId="6CA043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686753F2" w14:textId="77777777" w:rsidTr="00B72EA0">
        <w:tc>
          <w:tcPr>
            <w:tcW w:w="710" w:type="dxa"/>
            <w:vMerge/>
          </w:tcPr>
          <w:p w14:paraId="684D2454" w14:textId="77777777" w:rsidR="002F0477" w:rsidRPr="00B72EA0" w:rsidRDefault="002F0477" w:rsidP="00261DFE">
            <w:pPr>
              <w:jc w:val="center"/>
              <w:rPr>
                <w:rFonts w:ascii="Arial" w:hAnsi="Arial" w:cs="Arial"/>
                <w:color w:val="000000" w:themeColor="text1"/>
                <w:sz w:val="18"/>
                <w:szCs w:val="18"/>
              </w:rPr>
            </w:pPr>
          </w:p>
        </w:tc>
        <w:tc>
          <w:tcPr>
            <w:tcW w:w="567" w:type="dxa"/>
          </w:tcPr>
          <w:p w14:paraId="727787E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6EA482A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Orbiterek-UNIX P-Crosstrainer</w:t>
            </w:r>
          </w:p>
        </w:tc>
        <w:tc>
          <w:tcPr>
            <w:tcW w:w="1560" w:type="dxa"/>
            <w:tcBorders>
              <w:top w:val="single" w:sz="4" w:space="0" w:color="auto"/>
              <w:left w:val="single" w:sz="4" w:space="0" w:color="auto"/>
              <w:bottom w:val="single" w:sz="4" w:space="0" w:color="auto"/>
              <w:right w:val="single" w:sz="4" w:space="0" w:color="auto"/>
            </w:tcBorders>
            <w:vAlign w:val="center"/>
          </w:tcPr>
          <w:p w14:paraId="383518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T-418-4/12</w:t>
            </w:r>
          </w:p>
        </w:tc>
        <w:tc>
          <w:tcPr>
            <w:tcW w:w="1559" w:type="dxa"/>
            <w:tcBorders>
              <w:top w:val="nil"/>
              <w:left w:val="nil"/>
              <w:bottom w:val="single" w:sz="4" w:space="0" w:color="000000"/>
              <w:right w:val="single" w:sz="4" w:space="0" w:color="000000"/>
            </w:tcBorders>
            <w:vAlign w:val="center"/>
          </w:tcPr>
          <w:p w14:paraId="67F082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0D8CE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099BEE87" w14:textId="77777777" w:rsidTr="00B72EA0">
        <w:tc>
          <w:tcPr>
            <w:tcW w:w="710" w:type="dxa"/>
            <w:vMerge/>
          </w:tcPr>
          <w:p w14:paraId="5F0C53F6" w14:textId="77777777" w:rsidR="002F0477" w:rsidRPr="00B72EA0" w:rsidRDefault="002F0477" w:rsidP="00261DFE">
            <w:pPr>
              <w:jc w:val="center"/>
              <w:rPr>
                <w:rFonts w:ascii="Arial" w:hAnsi="Arial" w:cs="Arial"/>
                <w:color w:val="000000" w:themeColor="text1"/>
                <w:sz w:val="18"/>
                <w:szCs w:val="18"/>
              </w:rPr>
            </w:pPr>
          </w:p>
        </w:tc>
        <w:tc>
          <w:tcPr>
            <w:tcW w:w="567" w:type="dxa"/>
          </w:tcPr>
          <w:p w14:paraId="76FDF78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080DFD3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System Pragma i Phibox </w:t>
            </w:r>
          </w:p>
        </w:tc>
        <w:tc>
          <w:tcPr>
            <w:tcW w:w="1560" w:type="dxa"/>
            <w:tcBorders>
              <w:top w:val="single" w:sz="4" w:space="0" w:color="auto"/>
              <w:left w:val="single" w:sz="4" w:space="0" w:color="auto"/>
              <w:bottom w:val="single" w:sz="4" w:space="0" w:color="auto"/>
              <w:right w:val="single" w:sz="4" w:space="0" w:color="auto"/>
            </w:tcBorders>
            <w:vAlign w:val="center"/>
          </w:tcPr>
          <w:p w14:paraId="1BB7F4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T-4120-4/24</w:t>
            </w:r>
          </w:p>
        </w:tc>
        <w:tc>
          <w:tcPr>
            <w:tcW w:w="1559" w:type="dxa"/>
            <w:tcBorders>
              <w:top w:val="nil"/>
              <w:left w:val="nil"/>
              <w:bottom w:val="single" w:sz="4" w:space="0" w:color="000000"/>
              <w:right w:val="single" w:sz="4" w:space="0" w:color="000000"/>
            </w:tcBorders>
            <w:vAlign w:val="center"/>
          </w:tcPr>
          <w:p w14:paraId="7B2CDF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37A65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Fizykoterapia</w:t>
            </w:r>
          </w:p>
        </w:tc>
      </w:tr>
      <w:tr w:rsidR="002F0477" w:rsidRPr="00AF514E" w14:paraId="2CBD9EE3" w14:textId="77777777" w:rsidTr="00B72EA0">
        <w:tc>
          <w:tcPr>
            <w:tcW w:w="710" w:type="dxa"/>
            <w:vMerge w:val="restart"/>
          </w:tcPr>
          <w:p w14:paraId="3E1A5F8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567" w:type="dxa"/>
            <w:tcBorders>
              <w:top w:val="single" w:sz="4" w:space="0" w:color="auto"/>
              <w:left w:val="nil"/>
              <w:bottom w:val="single" w:sz="4" w:space="0" w:color="auto"/>
              <w:right w:val="single" w:sz="4" w:space="0" w:color="auto"/>
            </w:tcBorders>
          </w:tcPr>
          <w:p w14:paraId="14CE7CA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5090F3A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Monitor BLT V6 funkcji życiowych BLT V6</w:t>
            </w:r>
          </w:p>
        </w:tc>
        <w:tc>
          <w:tcPr>
            <w:tcW w:w="1560" w:type="dxa"/>
            <w:tcBorders>
              <w:top w:val="single" w:sz="4" w:space="0" w:color="auto"/>
              <w:left w:val="single" w:sz="4" w:space="0" w:color="auto"/>
              <w:bottom w:val="single" w:sz="4" w:space="0" w:color="auto"/>
              <w:right w:val="single" w:sz="4" w:space="0" w:color="auto"/>
            </w:tcBorders>
            <w:vAlign w:val="center"/>
          </w:tcPr>
          <w:p w14:paraId="63DF1C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T-4217-37/14</w:t>
            </w:r>
          </w:p>
        </w:tc>
        <w:tc>
          <w:tcPr>
            <w:tcW w:w="1559" w:type="dxa"/>
            <w:tcBorders>
              <w:top w:val="nil"/>
              <w:left w:val="nil"/>
              <w:bottom w:val="single" w:sz="4" w:space="0" w:color="000000"/>
              <w:right w:val="single" w:sz="4" w:space="0" w:color="000000"/>
            </w:tcBorders>
            <w:vAlign w:val="center"/>
          </w:tcPr>
          <w:p w14:paraId="015984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23F2D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171E8C24" w14:textId="77777777" w:rsidTr="00B72EA0">
        <w:tc>
          <w:tcPr>
            <w:tcW w:w="710" w:type="dxa"/>
            <w:vMerge/>
          </w:tcPr>
          <w:p w14:paraId="018540F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018DBD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04B6270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Monitor czynności życiowych pacjenta BM1</w:t>
            </w:r>
          </w:p>
        </w:tc>
        <w:tc>
          <w:tcPr>
            <w:tcW w:w="1560" w:type="dxa"/>
            <w:tcBorders>
              <w:top w:val="single" w:sz="4" w:space="0" w:color="auto"/>
              <w:left w:val="single" w:sz="4" w:space="0" w:color="auto"/>
              <w:bottom w:val="single" w:sz="4" w:space="0" w:color="auto"/>
              <w:right w:val="single" w:sz="4" w:space="0" w:color="auto"/>
            </w:tcBorders>
            <w:vAlign w:val="center"/>
          </w:tcPr>
          <w:p w14:paraId="5B0473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T-4217-38/17</w:t>
            </w:r>
          </w:p>
        </w:tc>
        <w:tc>
          <w:tcPr>
            <w:tcW w:w="1559" w:type="dxa"/>
            <w:tcBorders>
              <w:top w:val="nil"/>
              <w:left w:val="nil"/>
              <w:bottom w:val="single" w:sz="4" w:space="0" w:color="000000"/>
              <w:right w:val="single" w:sz="4" w:space="0" w:color="000000"/>
            </w:tcBorders>
            <w:vAlign w:val="center"/>
          </w:tcPr>
          <w:p w14:paraId="54D144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4B69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7CE96862" w14:textId="77777777" w:rsidTr="00B72EA0">
        <w:tc>
          <w:tcPr>
            <w:tcW w:w="710" w:type="dxa"/>
            <w:vMerge/>
          </w:tcPr>
          <w:p w14:paraId="09F3033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AD023E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2DFE78F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BLT Q7</w:t>
            </w:r>
          </w:p>
        </w:tc>
        <w:tc>
          <w:tcPr>
            <w:tcW w:w="1560" w:type="dxa"/>
            <w:tcBorders>
              <w:top w:val="single" w:sz="4" w:space="0" w:color="auto"/>
              <w:left w:val="single" w:sz="4" w:space="0" w:color="auto"/>
              <w:bottom w:val="single" w:sz="4" w:space="0" w:color="auto"/>
              <w:right w:val="single" w:sz="4" w:space="0" w:color="auto"/>
            </w:tcBorders>
            <w:vAlign w:val="center"/>
          </w:tcPr>
          <w:p w14:paraId="16725A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238/LUW</w:t>
            </w:r>
          </w:p>
        </w:tc>
        <w:tc>
          <w:tcPr>
            <w:tcW w:w="1559" w:type="dxa"/>
            <w:tcBorders>
              <w:top w:val="nil"/>
              <w:left w:val="nil"/>
              <w:bottom w:val="single" w:sz="4" w:space="0" w:color="000000"/>
              <w:right w:val="single" w:sz="4" w:space="0" w:color="000000"/>
            </w:tcBorders>
            <w:vAlign w:val="center"/>
          </w:tcPr>
          <w:p w14:paraId="3BF7FC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AFDE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0F7FD37D" w14:textId="77777777" w:rsidTr="00B72EA0">
        <w:tc>
          <w:tcPr>
            <w:tcW w:w="710" w:type="dxa"/>
            <w:vMerge/>
          </w:tcPr>
          <w:p w14:paraId="215673F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CAC521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49D69B3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BLT Q7</w:t>
            </w:r>
          </w:p>
        </w:tc>
        <w:tc>
          <w:tcPr>
            <w:tcW w:w="1560" w:type="dxa"/>
            <w:tcBorders>
              <w:top w:val="single" w:sz="4" w:space="0" w:color="auto"/>
              <w:left w:val="single" w:sz="4" w:space="0" w:color="auto"/>
              <w:bottom w:val="single" w:sz="4" w:space="0" w:color="auto"/>
              <w:right w:val="single" w:sz="4" w:space="0" w:color="auto"/>
            </w:tcBorders>
            <w:vAlign w:val="center"/>
          </w:tcPr>
          <w:p w14:paraId="490C88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247/LUW</w:t>
            </w:r>
          </w:p>
        </w:tc>
        <w:tc>
          <w:tcPr>
            <w:tcW w:w="1559" w:type="dxa"/>
            <w:tcBorders>
              <w:top w:val="nil"/>
              <w:left w:val="nil"/>
              <w:bottom w:val="single" w:sz="4" w:space="0" w:color="000000"/>
              <w:right w:val="single" w:sz="4" w:space="0" w:color="000000"/>
            </w:tcBorders>
            <w:vAlign w:val="center"/>
          </w:tcPr>
          <w:p w14:paraId="00D5181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A08D2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65BBC92" w14:textId="77777777" w:rsidTr="00B72EA0">
        <w:tc>
          <w:tcPr>
            <w:tcW w:w="710" w:type="dxa"/>
            <w:vMerge/>
          </w:tcPr>
          <w:p w14:paraId="35E12BB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A57617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2541E63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BeneVision N12</w:t>
            </w:r>
          </w:p>
        </w:tc>
        <w:tc>
          <w:tcPr>
            <w:tcW w:w="1560" w:type="dxa"/>
            <w:tcBorders>
              <w:top w:val="single" w:sz="4" w:space="0" w:color="auto"/>
              <w:left w:val="single" w:sz="4" w:space="0" w:color="auto"/>
              <w:bottom w:val="single" w:sz="4" w:space="0" w:color="auto"/>
              <w:right w:val="single" w:sz="4" w:space="0" w:color="auto"/>
            </w:tcBorders>
            <w:vAlign w:val="center"/>
          </w:tcPr>
          <w:p w14:paraId="6C28E4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T-4279-1/21</w:t>
            </w:r>
          </w:p>
        </w:tc>
        <w:tc>
          <w:tcPr>
            <w:tcW w:w="1559" w:type="dxa"/>
            <w:tcBorders>
              <w:top w:val="nil"/>
              <w:left w:val="nil"/>
              <w:bottom w:val="single" w:sz="4" w:space="0" w:color="000000"/>
              <w:right w:val="single" w:sz="4" w:space="0" w:color="000000"/>
            </w:tcBorders>
            <w:vAlign w:val="center"/>
          </w:tcPr>
          <w:p w14:paraId="77C789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E4F3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8EE8C23" w14:textId="77777777" w:rsidTr="00B72EA0">
        <w:tc>
          <w:tcPr>
            <w:tcW w:w="710" w:type="dxa"/>
            <w:vMerge/>
          </w:tcPr>
          <w:p w14:paraId="785DFF4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918647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47D349A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BeneVision N12</w:t>
            </w:r>
          </w:p>
        </w:tc>
        <w:tc>
          <w:tcPr>
            <w:tcW w:w="1560" w:type="dxa"/>
            <w:tcBorders>
              <w:top w:val="single" w:sz="4" w:space="0" w:color="auto"/>
              <w:left w:val="single" w:sz="4" w:space="0" w:color="auto"/>
              <w:bottom w:val="single" w:sz="4" w:space="0" w:color="auto"/>
              <w:right w:val="single" w:sz="4" w:space="0" w:color="auto"/>
            </w:tcBorders>
            <w:vAlign w:val="center"/>
          </w:tcPr>
          <w:p w14:paraId="0FBD616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T-4279-1/21</w:t>
            </w:r>
          </w:p>
        </w:tc>
        <w:tc>
          <w:tcPr>
            <w:tcW w:w="1559" w:type="dxa"/>
            <w:tcBorders>
              <w:top w:val="nil"/>
              <w:left w:val="nil"/>
              <w:bottom w:val="single" w:sz="4" w:space="0" w:color="000000"/>
              <w:right w:val="single" w:sz="4" w:space="0" w:color="000000"/>
            </w:tcBorders>
            <w:vAlign w:val="center"/>
          </w:tcPr>
          <w:p w14:paraId="6F4DE5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A5779F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7ACC9EC" w14:textId="77777777" w:rsidTr="00B72EA0">
        <w:tc>
          <w:tcPr>
            <w:tcW w:w="710" w:type="dxa"/>
            <w:vMerge/>
          </w:tcPr>
          <w:p w14:paraId="6282F64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52EDA4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0178E9D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Efficia CM 12</w:t>
            </w:r>
          </w:p>
        </w:tc>
        <w:tc>
          <w:tcPr>
            <w:tcW w:w="1560" w:type="dxa"/>
            <w:tcBorders>
              <w:top w:val="single" w:sz="4" w:space="0" w:color="auto"/>
              <w:left w:val="single" w:sz="4" w:space="0" w:color="auto"/>
              <w:bottom w:val="single" w:sz="4" w:space="0" w:color="auto"/>
              <w:right w:val="single" w:sz="4" w:space="0" w:color="auto"/>
            </w:tcBorders>
            <w:vAlign w:val="center"/>
          </w:tcPr>
          <w:p w14:paraId="16B027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T-421-121/25</w:t>
            </w:r>
          </w:p>
        </w:tc>
        <w:tc>
          <w:tcPr>
            <w:tcW w:w="1559" w:type="dxa"/>
            <w:tcBorders>
              <w:top w:val="nil"/>
              <w:left w:val="nil"/>
              <w:bottom w:val="single" w:sz="4" w:space="0" w:color="000000"/>
              <w:right w:val="single" w:sz="4" w:space="0" w:color="000000"/>
            </w:tcBorders>
            <w:vAlign w:val="center"/>
          </w:tcPr>
          <w:p w14:paraId="7ED6721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3E4B2D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736878B5" w14:textId="77777777" w:rsidTr="00B72EA0">
        <w:tc>
          <w:tcPr>
            <w:tcW w:w="710" w:type="dxa"/>
            <w:vMerge/>
          </w:tcPr>
          <w:p w14:paraId="3ACB664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820BD0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0B01086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Efficia CM150 z wyposażeniem CM150</w:t>
            </w:r>
          </w:p>
        </w:tc>
        <w:tc>
          <w:tcPr>
            <w:tcW w:w="1560" w:type="dxa"/>
            <w:tcBorders>
              <w:top w:val="single" w:sz="4" w:space="0" w:color="auto"/>
              <w:left w:val="single" w:sz="4" w:space="0" w:color="auto"/>
              <w:bottom w:val="single" w:sz="4" w:space="0" w:color="auto"/>
              <w:right w:val="single" w:sz="4" w:space="0" w:color="auto"/>
            </w:tcBorders>
            <w:vAlign w:val="center"/>
          </w:tcPr>
          <w:p w14:paraId="41ABC3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T-421-120/23</w:t>
            </w:r>
          </w:p>
        </w:tc>
        <w:tc>
          <w:tcPr>
            <w:tcW w:w="1559" w:type="dxa"/>
            <w:tcBorders>
              <w:top w:val="nil"/>
              <w:left w:val="nil"/>
              <w:bottom w:val="single" w:sz="4" w:space="0" w:color="000000"/>
              <w:right w:val="single" w:sz="4" w:space="0" w:color="000000"/>
            </w:tcBorders>
            <w:vAlign w:val="center"/>
          </w:tcPr>
          <w:p w14:paraId="757480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688F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0C05A4B8" w14:textId="77777777" w:rsidTr="00B72EA0">
        <w:tc>
          <w:tcPr>
            <w:tcW w:w="710" w:type="dxa"/>
            <w:vMerge/>
          </w:tcPr>
          <w:p w14:paraId="09EBA08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F794C4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5B71253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Efficia CM150 z wyposażeniem CM150</w:t>
            </w:r>
          </w:p>
        </w:tc>
        <w:tc>
          <w:tcPr>
            <w:tcW w:w="1560" w:type="dxa"/>
            <w:tcBorders>
              <w:top w:val="single" w:sz="4" w:space="0" w:color="auto"/>
              <w:left w:val="single" w:sz="4" w:space="0" w:color="auto"/>
              <w:bottom w:val="single" w:sz="4" w:space="0" w:color="auto"/>
              <w:right w:val="single" w:sz="4" w:space="0" w:color="auto"/>
            </w:tcBorders>
            <w:vAlign w:val="center"/>
          </w:tcPr>
          <w:p w14:paraId="1EACFFB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T-421-118/22</w:t>
            </w:r>
          </w:p>
        </w:tc>
        <w:tc>
          <w:tcPr>
            <w:tcW w:w="1559" w:type="dxa"/>
            <w:tcBorders>
              <w:top w:val="nil"/>
              <w:left w:val="nil"/>
              <w:bottom w:val="single" w:sz="4" w:space="0" w:color="000000"/>
              <w:right w:val="single" w:sz="4" w:space="0" w:color="000000"/>
            </w:tcBorders>
            <w:vAlign w:val="center"/>
          </w:tcPr>
          <w:p w14:paraId="6DDA5E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D6D0F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278CAAE" w14:textId="77777777" w:rsidTr="00B72EA0">
        <w:tc>
          <w:tcPr>
            <w:tcW w:w="710" w:type="dxa"/>
            <w:vMerge/>
          </w:tcPr>
          <w:p w14:paraId="4F8CD2D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880DA6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3247243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Efficia CM150 z wyposażeniem CM150</w:t>
            </w:r>
          </w:p>
        </w:tc>
        <w:tc>
          <w:tcPr>
            <w:tcW w:w="1560" w:type="dxa"/>
            <w:tcBorders>
              <w:top w:val="single" w:sz="4" w:space="0" w:color="auto"/>
              <w:left w:val="single" w:sz="4" w:space="0" w:color="auto"/>
              <w:bottom w:val="single" w:sz="4" w:space="0" w:color="auto"/>
              <w:right w:val="single" w:sz="4" w:space="0" w:color="auto"/>
            </w:tcBorders>
            <w:vAlign w:val="center"/>
          </w:tcPr>
          <w:p w14:paraId="6E443A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T-421-119/22</w:t>
            </w:r>
          </w:p>
        </w:tc>
        <w:tc>
          <w:tcPr>
            <w:tcW w:w="1559" w:type="dxa"/>
            <w:tcBorders>
              <w:top w:val="nil"/>
              <w:left w:val="nil"/>
              <w:bottom w:val="single" w:sz="4" w:space="0" w:color="000000"/>
              <w:right w:val="single" w:sz="4" w:space="0" w:color="000000"/>
            </w:tcBorders>
            <w:vAlign w:val="center"/>
          </w:tcPr>
          <w:p w14:paraId="4A9568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E028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2CCCB506" w14:textId="77777777" w:rsidTr="00B72EA0">
        <w:tc>
          <w:tcPr>
            <w:tcW w:w="710" w:type="dxa"/>
            <w:vMerge/>
          </w:tcPr>
          <w:p w14:paraId="3F0441B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159CE6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0D50968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ePM10M</w:t>
            </w:r>
          </w:p>
        </w:tc>
        <w:tc>
          <w:tcPr>
            <w:tcW w:w="1560" w:type="dxa"/>
            <w:tcBorders>
              <w:top w:val="single" w:sz="4" w:space="0" w:color="auto"/>
              <w:left w:val="single" w:sz="4" w:space="0" w:color="auto"/>
              <w:bottom w:val="single" w:sz="4" w:space="0" w:color="auto"/>
              <w:right w:val="single" w:sz="4" w:space="0" w:color="auto"/>
            </w:tcBorders>
            <w:vAlign w:val="center"/>
          </w:tcPr>
          <w:p w14:paraId="67AC2A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251/2/Dz</w:t>
            </w:r>
          </w:p>
        </w:tc>
        <w:tc>
          <w:tcPr>
            <w:tcW w:w="1559" w:type="dxa"/>
            <w:tcBorders>
              <w:top w:val="nil"/>
              <w:left w:val="nil"/>
              <w:bottom w:val="single" w:sz="4" w:space="0" w:color="000000"/>
              <w:right w:val="single" w:sz="4" w:space="0" w:color="000000"/>
            </w:tcBorders>
            <w:vAlign w:val="center"/>
          </w:tcPr>
          <w:p w14:paraId="52F153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222A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6630CEFB" w14:textId="77777777" w:rsidTr="00B72EA0">
        <w:tc>
          <w:tcPr>
            <w:tcW w:w="710" w:type="dxa"/>
            <w:vMerge/>
          </w:tcPr>
          <w:p w14:paraId="4449702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060AB9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27A3796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ePM10M</w:t>
            </w:r>
          </w:p>
        </w:tc>
        <w:tc>
          <w:tcPr>
            <w:tcW w:w="1560" w:type="dxa"/>
            <w:tcBorders>
              <w:top w:val="single" w:sz="4" w:space="0" w:color="auto"/>
              <w:left w:val="single" w:sz="4" w:space="0" w:color="auto"/>
              <w:bottom w:val="single" w:sz="4" w:space="0" w:color="auto"/>
              <w:right w:val="single" w:sz="4" w:space="0" w:color="auto"/>
            </w:tcBorders>
            <w:vAlign w:val="center"/>
          </w:tcPr>
          <w:p w14:paraId="45752B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251/3/Dz</w:t>
            </w:r>
          </w:p>
        </w:tc>
        <w:tc>
          <w:tcPr>
            <w:tcW w:w="1559" w:type="dxa"/>
            <w:tcBorders>
              <w:top w:val="nil"/>
              <w:left w:val="nil"/>
              <w:bottom w:val="single" w:sz="4" w:space="0" w:color="000000"/>
              <w:right w:val="single" w:sz="4" w:space="0" w:color="000000"/>
            </w:tcBorders>
            <w:vAlign w:val="center"/>
          </w:tcPr>
          <w:p w14:paraId="3B025C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4AD44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26377747" w14:textId="77777777" w:rsidTr="00B72EA0">
        <w:tc>
          <w:tcPr>
            <w:tcW w:w="710" w:type="dxa"/>
            <w:vMerge/>
          </w:tcPr>
          <w:p w14:paraId="7981521D" w14:textId="77777777" w:rsidR="002F0477" w:rsidRPr="00B72EA0" w:rsidRDefault="002F0477" w:rsidP="00261DFE">
            <w:pPr>
              <w:jc w:val="center"/>
              <w:rPr>
                <w:rFonts w:ascii="Arial" w:hAnsi="Arial" w:cs="Arial"/>
                <w:color w:val="000000" w:themeColor="text1"/>
                <w:sz w:val="18"/>
                <w:szCs w:val="18"/>
              </w:rPr>
            </w:pPr>
          </w:p>
        </w:tc>
        <w:tc>
          <w:tcPr>
            <w:tcW w:w="567" w:type="dxa"/>
          </w:tcPr>
          <w:p w14:paraId="713828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1265954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ePM10M</w:t>
            </w:r>
          </w:p>
        </w:tc>
        <w:tc>
          <w:tcPr>
            <w:tcW w:w="1560" w:type="dxa"/>
            <w:tcBorders>
              <w:top w:val="single" w:sz="4" w:space="0" w:color="auto"/>
              <w:left w:val="single" w:sz="4" w:space="0" w:color="auto"/>
              <w:bottom w:val="single" w:sz="4" w:space="0" w:color="auto"/>
              <w:right w:val="single" w:sz="4" w:space="0" w:color="auto"/>
            </w:tcBorders>
            <w:vAlign w:val="center"/>
          </w:tcPr>
          <w:p w14:paraId="5E1D7A5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251/4/Dz</w:t>
            </w:r>
          </w:p>
        </w:tc>
        <w:tc>
          <w:tcPr>
            <w:tcW w:w="1559" w:type="dxa"/>
            <w:tcBorders>
              <w:top w:val="nil"/>
              <w:left w:val="nil"/>
              <w:bottom w:val="single" w:sz="4" w:space="0" w:color="000000"/>
              <w:right w:val="single" w:sz="4" w:space="0" w:color="000000"/>
            </w:tcBorders>
            <w:vAlign w:val="center"/>
          </w:tcPr>
          <w:p w14:paraId="2BEA83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BD7B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73B874B" w14:textId="77777777" w:rsidTr="00B72EA0">
        <w:tc>
          <w:tcPr>
            <w:tcW w:w="710" w:type="dxa"/>
            <w:vMerge/>
          </w:tcPr>
          <w:p w14:paraId="38E7A4DA" w14:textId="77777777" w:rsidR="002F0477" w:rsidRPr="00B72EA0" w:rsidRDefault="002F0477" w:rsidP="00261DFE">
            <w:pPr>
              <w:jc w:val="center"/>
              <w:rPr>
                <w:rFonts w:ascii="Arial" w:hAnsi="Arial" w:cs="Arial"/>
                <w:color w:val="000000" w:themeColor="text1"/>
                <w:sz w:val="18"/>
                <w:szCs w:val="18"/>
              </w:rPr>
            </w:pPr>
          </w:p>
        </w:tc>
        <w:tc>
          <w:tcPr>
            <w:tcW w:w="567" w:type="dxa"/>
          </w:tcPr>
          <w:p w14:paraId="29AC12A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4954EAE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ePM10M</w:t>
            </w:r>
          </w:p>
        </w:tc>
        <w:tc>
          <w:tcPr>
            <w:tcW w:w="1560" w:type="dxa"/>
            <w:tcBorders>
              <w:top w:val="single" w:sz="4" w:space="0" w:color="auto"/>
              <w:left w:val="single" w:sz="4" w:space="0" w:color="auto"/>
              <w:bottom w:val="single" w:sz="4" w:space="0" w:color="auto"/>
              <w:right w:val="single" w:sz="4" w:space="0" w:color="auto"/>
            </w:tcBorders>
            <w:vAlign w:val="center"/>
          </w:tcPr>
          <w:p w14:paraId="59C5B13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251/5/Dz</w:t>
            </w:r>
          </w:p>
        </w:tc>
        <w:tc>
          <w:tcPr>
            <w:tcW w:w="1559" w:type="dxa"/>
            <w:tcBorders>
              <w:top w:val="nil"/>
              <w:left w:val="nil"/>
              <w:bottom w:val="single" w:sz="4" w:space="0" w:color="000000"/>
              <w:right w:val="single" w:sz="4" w:space="0" w:color="000000"/>
            </w:tcBorders>
            <w:vAlign w:val="center"/>
          </w:tcPr>
          <w:p w14:paraId="102D1F8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1FDB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33C8AFF0" w14:textId="77777777" w:rsidTr="00B72EA0">
        <w:tc>
          <w:tcPr>
            <w:tcW w:w="710" w:type="dxa"/>
            <w:vMerge/>
          </w:tcPr>
          <w:p w14:paraId="61C1FCFE" w14:textId="77777777" w:rsidR="002F0477" w:rsidRPr="00B72EA0" w:rsidRDefault="002F0477" w:rsidP="00261DFE">
            <w:pPr>
              <w:jc w:val="center"/>
              <w:rPr>
                <w:rFonts w:ascii="Arial" w:hAnsi="Arial" w:cs="Arial"/>
                <w:color w:val="000000" w:themeColor="text1"/>
                <w:sz w:val="18"/>
                <w:szCs w:val="18"/>
              </w:rPr>
            </w:pPr>
          </w:p>
        </w:tc>
        <w:tc>
          <w:tcPr>
            <w:tcW w:w="567" w:type="dxa"/>
          </w:tcPr>
          <w:p w14:paraId="6A1397A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0CAECE4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ePM10M</w:t>
            </w:r>
          </w:p>
        </w:tc>
        <w:tc>
          <w:tcPr>
            <w:tcW w:w="1560" w:type="dxa"/>
            <w:tcBorders>
              <w:top w:val="single" w:sz="4" w:space="0" w:color="auto"/>
              <w:left w:val="single" w:sz="4" w:space="0" w:color="auto"/>
              <w:bottom w:val="single" w:sz="4" w:space="0" w:color="auto"/>
              <w:right w:val="single" w:sz="4" w:space="0" w:color="auto"/>
            </w:tcBorders>
            <w:vAlign w:val="center"/>
          </w:tcPr>
          <w:p w14:paraId="292C01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251/6/Dz</w:t>
            </w:r>
          </w:p>
        </w:tc>
        <w:tc>
          <w:tcPr>
            <w:tcW w:w="1559" w:type="dxa"/>
            <w:tcBorders>
              <w:top w:val="nil"/>
              <w:left w:val="nil"/>
              <w:bottom w:val="single" w:sz="4" w:space="0" w:color="000000"/>
              <w:right w:val="single" w:sz="4" w:space="0" w:color="000000"/>
            </w:tcBorders>
            <w:vAlign w:val="center"/>
          </w:tcPr>
          <w:p w14:paraId="18488D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2564C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 Poradnia Kardiologiczna</w:t>
            </w:r>
          </w:p>
        </w:tc>
      </w:tr>
      <w:tr w:rsidR="002F0477" w:rsidRPr="00AF514E" w14:paraId="43F60190" w14:textId="77777777" w:rsidTr="00B72EA0">
        <w:tc>
          <w:tcPr>
            <w:tcW w:w="710" w:type="dxa"/>
            <w:vMerge/>
          </w:tcPr>
          <w:p w14:paraId="35126646" w14:textId="77777777" w:rsidR="002F0477" w:rsidRPr="00B72EA0" w:rsidRDefault="002F0477" w:rsidP="00261DFE">
            <w:pPr>
              <w:jc w:val="center"/>
              <w:rPr>
                <w:rFonts w:ascii="Arial" w:hAnsi="Arial" w:cs="Arial"/>
                <w:color w:val="000000" w:themeColor="text1"/>
                <w:sz w:val="18"/>
                <w:szCs w:val="18"/>
              </w:rPr>
            </w:pPr>
          </w:p>
        </w:tc>
        <w:tc>
          <w:tcPr>
            <w:tcW w:w="567" w:type="dxa"/>
          </w:tcPr>
          <w:p w14:paraId="1DEA6E5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4597AA1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LIFESCOPE BSM 3562</w:t>
            </w:r>
          </w:p>
        </w:tc>
        <w:tc>
          <w:tcPr>
            <w:tcW w:w="1560" w:type="dxa"/>
            <w:tcBorders>
              <w:top w:val="single" w:sz="4" w:space="0" w:color="auto"/>
              <w:left w:val="single" w:sz="4" w:space="0" w:color="auto"/>
              <w:bottom w:val="single" w:sz="4" w:space="0" w:color="auto"/>
              <w:right w:val="single" w:sz="4" w:space="0" w:color="auto"/>
            </w:tcBorders>
            <w:vAlign w:val="center"/>
          </w:tcPr>
          <w:p w14:paraId="66650D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T-421-100/20</w:t>
            </w:r>
          </w:p>
        </w:tc>
        <w:tc>
          <w:tcPr>
            <w:tcW w:w="1559" w:type="dxa"/>
            <w:tcBorders>
              <w:top w:val="nil"/>
              <w:left w:val="nil"/>
              <w:bottom w:val="single" w:sz="4" w:space="0" w:color="000000"/>
              <w:right w:val="single" w:sz="4" w:space="0" w:color="000000"/>
            </w:tcBorders>
            <w:vAlign w:val="center"/>
          </w:tcPr>
          <w:p w14:paraId="4DD006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958A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303ED651" w14:textId="77777777" w:rsidTr="00B72EA0">
        <w:tc>
          <w:tcPr>
            <w:tcW w:w="710" w:type="dxa"/>
            <w:vMerge/>
          </w:tcPr>
          <w:p w14:paraId="4FA6CEAC" w14:textId="77777777" w:rsidR="002F0477" w:rsidRPr="00B72EA0" w:rsidRDefault="002F0477" w:rsidP="00261DFE">
            <w:pPr>
              <w:jc w:val="center"/>
              <w:rPr>
                <w:rFonts w:ascii="Arial" w:hAnsi="Arial" w:cs="Arial"/>
                <w:color w:val="000000" w:themeColor="text1"/>
                <w:sz w:val="18"/>
                <w:szCs w:val="18"/>
              </w:rPr>
            </w:pPr>
          </w:p>
        </w:tc>
        <w:tc>
          <w:tcPr>
            <w:tcW w:w="567" w:type="dxa"/>
          </w:tcPr>
          <w:p w14:paraId="4D5382C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17CC4A5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LIFESCOPE BSM 3562</w:t>
            </w:r>
          </w:p>
        </w:tc>
        <w:tc>
          <w:tcPr>
            <w:tcW w:w="1560" w:type="dxa"/>
            <w:tcBorders>
              <w:top w:val="single" w:sz="4" w:space="0" w:color="auto"/>
              <w:left w:val="single" w:sz="4" w:space="0" w:color="auto"/>
              <w:bottom w:val="single" w:sz="4" w:space="0" w:color="auto"/>
              <w:right w:val="single" w:sz="4" w:space="0" w:color="auto"/>
            </w:tcBorders>
            <w:vAlign w:val="center"/>
          </w:tcPr>
          <w:p w14:paraId="134D64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T-421-101/20</w:t>
            </w:r>
          </w:p>
        </w:tc>
        <w:tc>
          <w:tcPr>
            <w:tcW w:w="1559" w:type="dxa"/>
            <w:tcBorders>
              <w:top w:val="nil"/>
              <w:left w:val="nil"/>
              <w:bottom w:val="single" w:sz="4" w:space="0" w:color="000000"/>
              <w:right w:val="single" w:sz="4" w:space="0" w:color="000000"/>
            </w:tcBorders>
            <w:vAlign w:val="center"/>
          </w:tcPr>
          <w:p w14:paraId="1B2464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3EF4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24DDDC2F" w14:textId="77777777" w:rsidTr="00B72EA0">
        <w:tc>
          <w:tcPr>
            <w:tcW w:w="710" w:type="dxa"/>
            <w:vMerge/>
          </w:tcPr>
          <w:p w14:paraId="75B09FFD" w14:textId="77777777" w:rsidR="002F0477" w:rsidRPr="00B72EA0" w:rsidRDefault="002F0477" w:rsidP="00261DFE">
            <w:pPr>
              <w:jc w:val="center"/>
              <w:rPr>
                <w:rFonts w:ascii="Arial" w:hAnsi="Arial" w:cs="Arial"/>
                <w:color w:val="000000" w:themeColor="text1"/>
                <w:sz w:val="18"/>
                <w:szCs w:val="18"/>
              </w:rPr>
            </w:pPr>
          </w:p>
        </w:tc>
        <w:tc>
          <w:tcPr>
            <w:tcW w:w="567" w:type="dxa"/>
          </w:tcPr>
          <w:p w14:paraId="13F6A07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7776393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LIFESCOPE BSM 3562</w:t>
            </w:r>
          </w:p>
        </w:tc>
        <w:tc>
          <w:tcPr>
            <w:tcW w:w="1560" w:type="dxa"/>
            <w:tcBorders>
              <w:top w:val="single" w:sz="4" w:space="0" w:color="auto"/>
              <w:left w:val="single" w:sz="4" w:space="0" w:color="auto"/>
              <w:bottom w:val="single" w:sz="4" w:space="0" w:color="auto"/>
              <w:right w:val="single" w:sz="4" w:space="0" w:color="auto"/>
            </w:tcBorders>
            <w:vAlign w:val="center"/>
          </w:tcPr>
          <w:p w14:paraId="0D7DB9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T-421-97/20</w:t>
            </w:r>
          </w:p>
        </w:tc>
        <w:tc>
          <w:tcPr>
            <w:tcW w:w="1559" w:type="dxa"/>
            <w:tcBorders>
              <w:top w:val="nil"/>
              <w:left w:val="nil"/>
              <w:bottom w:val="single" w:sz="4" w:space="0" w:color="000000"/>
              <w:right w:val="single" w:sz="4" w:space="0" w:color="000000"/>
            </w:tcBorders>
            <w:vAlign w:val="center"/>
          </w:tcPr>
          <w:p w14:paraId="2B5026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EE81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9F11CBD" w14:textId="77777777" w:rsidTr="00B72EA0">
        <w:tc>
          <w:tcPr>
            <w:tcW w:w="710" w:type="dxa"/>
            <w:vMerge/>
          </w:tcPr>
          <w:p w14:paraId="6E54CC31" w14:textId="77777777" w:rsidR="002F0477" w:rsidRPr="00B72EA0" w:rsidRDefault="002F0477" w:rsidP="00261DFE">
            <w:pPr>
              <w:jc w:val="center"/>
              <w:rPr>
                <w:rFonts w:ascii="Arial" w:hAnsi="Arial" w:cs="Arial"/>
                <w:color w:val="000000" w:themeColor="text1"/>
                <w:sz w:val="18"/>
                <w:szCs w:val="18"/>
              </w:rPr>
            </w:pPr>
          </w:p>
        </w:tc>
        <w:tc>
          <w:tcPr>
            <w:tcW w:w="567" w:type="dxa"/>
          </w:tcPr>
          <w:p w14:paraId="462A5AD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61EB47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LIFESCOPE BSM 3562</w:t>
            </w:r>
          </w:p>
        </w:tc>
        <w:tc>
          <w:tcPr>
            <w:tcW w:w="1560" w:type="dxa"/>
            <w:tcBorders>
              <w:top w:val="single" w:sz="4" w:space="0" w:color="auto"/>
              <w:left w:val="single" w:sz="4" w:space="0" w:color="auto"/>
              <w:bottom w:val="single" w:sz="4" w:space="0" w:color="auto"/>
              <w:right w:val="single" w:sz="4" w:space="0" w:color="auto"/>
            </w:tcBorders>
            <w:vAlign w:val="center"/>
          </w:tcPr>
          <w:p w14:paraId="1A2543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T-421-98/20</w:t>
            </w:r>
          </w:p>
        </w:tc>
        <w:tc>
          <w:tcPr>
            <w:tcW w:w="1559" w:type="dxa"/>
            <w:tcBorders>
              <w:top w:val="nil"/>
              <w:left w:val="nil"/>
              <w:bottom w:val="single" w:sz="4" w:space="0" w:color="000000"/>
              <w:right w:val="single" w:sz="4" w:space="0" w:color="000000"/>
            </w:tcBorders>
            <w:vAlign w:val="center"/>
          </w:tcPr>
          <w:p w14:paraId="22926D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67B0EB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6763B0A9" w14:textId="77777777" w:rsidTr="00B72EA0">
        <w:tc>
          <w:tcPr>
            <w:tcW w:w="710" w:type="dxa"/>
            <w:vMerge/>
          </w:tcPr>
          <w:p w14:paraId="51E83B5A" w14:textId="77777777" w:rsidR="002F0477" w:rsidRPr="00B72EA0" w:rsidRDefault="002F0477" w:rsidP="00261DFE">
            <w:pPr>
              <w:jc w:val="center"/>
              <w:rPr>
                <w:rFonts w:ascii="Arial" w:hAnsi="Arial" w:cs="Arial"/>
                <w:color w:val="000000" w:themeColor="text1"/>
                <w:sz w:val="18"/>
                <w:szCs w:val="18"/>
              </w:rPr>
            </w:pPr>
          </w:p>
        </w:tc>
        <w:tc>
          <w:tcPr>
            <w:tcW w:w="567" w:type="dxa"/>
          </w:tcPr>
          <w:p w14:paraId="5539CA7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000000"/>
              <w:bottom w:val="single" w:sz="4" w:space="0" w:color="000000"/>
              <w:right w:val="single" w:sz="4" w:space="0" w:color="auto"/>
            </w:tcBorders>
            <w:vAlign w:val="center"/>
          </w:tcPr>
          <w:p w14:paraId="2519A1E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LIFESCOPE BSM 3562</w:t>
            </w:r>
          </w:p>
        </w:tc>
        <w:tc>
          <w:tcPr>
            <w:tcW w:w="1560" w:type="dxa"/>
            <w:tcBorders>
              <w:top w:val="single" w:sz="4" w:space="0" w:color="auto"/>
              <w:left w:val="single" w:sz="4" w:space="0" w:color="auto"/>
              <w:bottom w:val="single" w:sz="4" w:space="0" w:color="auto"/>
              <w:right w:val="single" w:sz="4" w:space="0" w:color="auto"/>
            </w:tcBorders>
            <w:vAlign w:val="center"/>
          </w:tcPr>
          <w:p w14:paraId="636517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T-421-99/20</w:t>
            </w:r>
          </w:p>
        </w:tc>
        <w:tc>
          <w:tcPr>
            <w:tcW w:w="1559" w:type="dxa"/>
            <w:tcBorders>
              <w:top w:val="nil"/>
              <w:left w:val="nil"/>
              <w:bottom w:val="single" w:sz="4" w:space="0" w:color="000000"/>
              <w:right w:val="single" w:sz="4" w:space="0" w:color="000000"/>
            </w:tcBorders>
            <w:vAlign w:val="center"/>
          </w:tcPr>
          <w:p w14:paraId="3838CC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61038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741851D6" w14:textId="77777777" w:rsidTr="00B72EA0">
        <w:tc>
          <w:tcPr>
            <w:tcW w:w="710" w:type="dxa"/>
            <w:vMerge/>
          </w:tcPr>
          <w:p w14:paraId="767D2CD1" w14:textId="77777777" w:rsidR="002F0477" w:rsidRPr="00B72EA0" w:rsidRDefault="002F0477" w:rsidP="00261DFE">
            <w:pPr>
              <w:jc w:val="center"/>
              <w:rPr>
                <w:rFonts w:ascii="Arial" w:hAnsi="Arial" w:cs="Arial"/>
                <w:color w:val="000000" w:themeColor="text1"/>
                <w:sz w:val="18"/>
                <w:szCs w:val="18"/>
              </w:rPr>
            </w:pPr>
          </w:p>
        </w:tc>
        <w:tc>
          <w:tcPr>
            <w:tcW w:w="567" w:type="dxa"/>
          </w:tcPr>
          <w:p w14:paraId="3B2D3D9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000000"/>
              <w:bottom w:val="single" w:sz="4" w:space="0" w:color="000000"/>
              <w:right w:val="single" w:sz="4" w:space="0" w:color="auto"/>
            </w:tcBorders>
            <w:vAlign w:val="center"/>
          </w:tcPr>
          <w:p w14:paraId="519FD66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Q7 BLT z modułem Q7</w:t>
            </w:r>
          </w:p>
        </w:tc>
        <w:tc>
          <w:tcPr>
            <w:tcW w:w="1560" w:type="dxa"/>
            <w:tcBorders>
              <w:top w:val="single" w:sz="4" w:space="0" w:color="auto"/>
              <w:left w:val="single" w:sz="4" w:space="0" w:color="auto"/>
              <w:bottom w:val="single" w:sz="4" w:space="0" w:color="auto"/>
              <w:right w:val="single" w:sz="4" w:space="0" w:color="auto"/>
            </w:tcBorders>
            <w:vAlign w:val="center"/>
          </w:tcPr>
          <w:p w14:paraId="7BF097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244/LUW</w:t>
            </w:r>
          </w:p>
        </w:tc>
        <w:tc>
          <w:tcPr>
            <w:tcW w:w="1559" w:type="dxa"/>
            <w:tcBorders>
              <w:top w:val="nil"/>
              <w:left w:val="nil"/>
              <w:bottom w:val="single" w:sz="4" w:space="0" w:color="000000"/>
              <w:right w:val="single" w:sz="4" w:space="0" w:color="000000"/>
            </w:tcBorders>
            <w:vAlign w:val="center"/>
          </w:tcPr>
          <w:p w14:paraId="57F821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1F12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8AD6177" w14:textId="77777777" w:rsidTr="00B72EA0">
        <w:tc>
          <w:tcPr>
            <w:tcW w:w="710" w:type="dxa"/>
            <w:vMerge/>
          </w:tcPr>
          <w:p w14:paraId="64088709" w14:textId="77777777" w:rsidR="002F0477" w:rsidRPr="00B72EA0" w:rsidRDefault="002F0477" w:rsidP="00261DFE">
            <w:pPr>
              <w:jc w:val="center"/>
              <w:rPr>
                <w:rFonts w:ascii="Arial" w:hAnsi="Arial" w:cs="Arial"/>
                <w:color w:val="000000" w:themeColor="text1"/>
                <w:sz w:val="18"/>
                <w:szCs w:val="18"/>
              </w:rPr>
            </w:pPr>
          </w:p>
        </w:tc>
        <w:tc>
          <w:tcPr>
            <w:tcW w:w="567" w:type="dxa"/>
          </w:tcPr>
          <w:p w14:paraId="36314DB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000000"/>
              <w:bottom w:val="single" w:sz="4" w:space="0" w:color="000000"/>
              <w:right w:val="single" w:sz="4" w:space="0" w:color="auto"/>
            </w:tcBorders>
            <w:vAlign w:val="center"/>
          </w:tcPr>
          <w:p w14:paraId="1C7E6EF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Q7 BLT z modułem Q7</w:t>
            </w:r>
          </w:p>
        </w:tc>
        <w:tc>
          <w:tcPr>
            <w:tcW w:w="1560" w:type="dxa"/>
            <w:tcBorders>
              <w:top w:val="single" w:sz="4" w:space="0" w:color="auto"/>
              <w:left w:val="single" w:sz="4" w:space="0" w:color="auto"/>
              <w:bottom w:val="single" w:sz="4" w:space="0" w:color="auto"/>
              <w:right w:val="single" w:sz="4" w:space="0" w:color="auto"/>
            </w:tcBorders>
            <w:vAlign w:val="center"/>
          </w:tcPr>
          <w:p w14:paraId="397306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245/LUW</w:t>
            </w:r>
          </w:p>
        </w:tc>
        <w:tc>
          <w:tcPr>
            <w:tcW w:w="1559" w:type="dxa"/>
            <w:tcBorders>
              <w:top w:val="nil"/>
              <w:left w:val="nil"/>
              <w:bottom w:val="single" w:sz="4" w:space="0" w:color="000000"/>
              <w:right w:val="single" w:sz="4" w:space="0" w:color="000000"/>
            </w:tcBorders>
            <w:vAlign w:val="center"/>
          </w:tcPr>
          <w:p w14:paraId="0CBE7C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B444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4E4F8D28" w14:textId="77777777" w:rsidTr="00B72EA0">
        <w:trPr>
          <w:trHeight w:val="627"/>
        </w:trPr>
        <w:tc>
          <w:tcPr>
            <w:tcW w:w="710" w:type="dxa"/>
            <w:vMerge/>
          </w:tcPr>
          <w:p w14:paraId="0E80F91D" w14:textId="77777777" w:rsidR="002F0477" w:rsidRPr="00B72EA0" w:rsidRDefault="002F0477" w:rsidP="00261DFE">
            <w:pPr>
              <w:jc w:val="center"/>
              <w:rPr>
                <w:rFonts w:ascii="Arial" w:hAnsi="Arial" w:cs="Arial"/>
                <w:color w:val="000000" w:themeColor="text1"/>
                <w:sz w:val="18"/>
                <w:szCs w:val="18"/>
              </w:rPr>
            </w:pPr>
          </w:p>
        </w:tc>
        <w:tc>
          <w:tcPr>
            <w:tcW w:w="567" w:type="dxa"/>
          </w:tcPr>
          <w:p w14:paraId="04E180B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000000"/>
              <w:bottom w:val="single" w:sz="4" w:space="0" w:color="000000"/>
              <w:right w:val="single" w:sz="4" w:space="0" w:color="auto"/>
            </w:tcBorders>
            <w:vAlign w:val="center"/>
          </w:tcPr>
          <w:p w14:paraId="5A13A24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Kardiomonitor Q7 BLT z modułem Q7</w:t>
            </w:r>
          </w:p>
        </w:tc>
        <w:tc>
          <w:tcPr>
            <w:tcW w:w="1560" w:type="dxa"/>
            <w:tcBorders>
              <w:top w:val="single" w:sz="4" w:space="0" w:color="auto"/>
              <w:left w:val="single" w:sz="4" w:space="0" w:color="auto"/>
              <w:bottom w:val="single" w:sz="4" w:space="0" w:color="auto"/>
              <w:right w:val="single" w:sz="4" w:space="0" w:color="auto"/>
            </w:tcBorders>
            <w:vAlign w:val="center"/>
          </w:tcPr>
          <w:p w14:paraId="3E4567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246/LUW</w:t>
            </w:r>
          </w:p>
        </w:tc>
        <w:tc>
          <w:tcPr>
            <w:tcW w:w="1559" w:type="dxa"/>
            <w:tcBorders>
              <w:top w:val="nil"/>
              <w:left w:val="nil"/>
              <w:bottom w:val="single" w:sz="4" w:space="0" w:color="000000"/>
              <w:right w:val="single" w:sz="4" w:space="0" w:color="000000"/>
            </w:tcBorders>
            <w:vAlign w:val="center"/>
          </w:tcPr>
          <w:p w14:paraId="07A6D7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B379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45F6998" w14:textId="77777777" w:rsidTr="00B72EA0">
        <w:tc>
          <w:tcPr>
            <w:tcW w:w="710" w:type="dxa"/>
            <w:vMerge w:val="restart"/>
          </w:tcPr>
          <w:p w14:paraId="5CE710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567" w:type="dxa"/>
          </w:tcPr>
          <w:p w14:paraId="2780FBF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1A4ED81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Kardiotokograf L8</w:t>
            </w:r>
          </w:p>
        </w:tc>
        <w:tc>
          <w:tcPr>
            <w:tcW w:w="1560" w:type="dxa"/>
            <w:tcBorders>
              <w:top w:val="single" w:sz="4" w:space="0" w:color="auto"/>
              <w:left w:val="single" w:sz="4" w:space="0" w:color="auto"/>
              <w:bottom w:val="single" w:sz="4" w:space="0" w:color="auto"/>
              <w:right w:val="single" w:sz="4" w:space="0" w:color="auto"/>
            </w:tcBorders>
            <w:vAlign w:val="center"/>
          </w:tcPr>
          <w:p w14:paraId="5DC5E9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T-4288-1/23</w:t>
            </w:r>
          </w:p>
        </w:tc>
        <w:tc>
          <w:tcPr>
            <w:tcW w:w="1559" w:type="dxa"/>
            <w:tcBorders>
              <w:top w:val="nil"/>
              <w:left w:val="nil"/>
              <w:bottom w:val="single" w:sz="4" w:space="0" w:color="000000"/>
              <w:right w:val="single" w:sz="4" w:space="0" w:color="000000"/>
            </w:tcBorders>
            <w:vAlign w:val="center"/>
          </w:tcPr>
          <w:p w14:paraId="0C91AA0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B353C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3C58D7BC" w14:textId="77777777" w:rsidTr="00B72EA0">
        <w:tc>
          <w:tcPr>
            <w:tcW w:w="710" w:type="dxa"/>
            <w:vMerge/>
          </w:tcPr>
          <w:p w14:paraId="6B62DDA8" w14:textId="77777777" w:rsidR="002F0477" w:rsidRPr="00B72EA0" w:rsidRDefault="002F0477" w:rsidP="00261DFE">
            <w:pPr>
              <w:jc w:val="center"/>
              <w:rPr>
                <w:rFonts w:ascii="Arial" w:hAnsi="Arial" w:cs="Arial"/>
                <w:color w:val="000000" w:themeColor="text1"/>
                <w:sz w:val="18"/>
                <w:szCs w:val="18"/>
              </w:rPr>
            </w:pPr>
          </w:p>
        </w:tc>
        <w:tc>
          <w:tcPr>
            <w:tcW w:w="567" w:type="dxa"/>
          </w:tcPr>
          <w:p w14:paraId="4ADE766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53706D4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Detektor tętna płodu L6C</w:t>
            </w:r>
          </w:p>
        </w:tc>
        <w:tc>
          <w:tcPr>
            <w:tcW w:w="1560" w:type="dxa"/>
            <w:tcBorders>
              <w:top w:val="single" w:sz="4" w:space="0" w:color="auto"/>
              <w:left w:val="single" w:sz="4" w:space="0" w:color="auto"/>
              <w:bottom w:val="single" w:sz="4" w:space="0" w:color="auto"/>
              <w:right w:val="single" w:sz="4" w:space="0" w:color="auto"/>
            </w:tcBorders>
            <w:vAlign w:val="center"/>
          </w:tcPr>
          <w:p w14:paraId="1B1D61A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P-42-90-4/23</w:t>
            </w:r>
          </w:p>
        </w:tc>
        <w:tc>
          <w:tcPr>
            <w:tcW w:w="1559" w:type="dxa"/>
            <w:tcBorders>
              <w:top w:val="nil"/>
              <w:left w:val="nil"/>
              <w:bottom w:val="single" w:sz="4" w:space="0" w:color="000000"/>
              <w:right w:val="single" w:sz="4" w:space="0" w:color="000000"/>
            </w:tcBorders>
            <w:vAlign w:val="center"/>
          </w:tcPr>
          <w:p w14:paraId="513775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792F8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249D00D6" w14:textId="77777777" w:rsidTr="00B72EA0">
        <w:tc>
          <w:tcPr>
            <w:tcW w:w="710" w:type="dxa"/>
            <w:vMerge/>
          </w:tcPr>
          <w:p w14:paraId="37591752" w14:textId="77777777" w:rsidR="002F0477" w:rsidRPr="00B72EA0" w:rsidRDefault="002F0477" w:rsidP="00261DFE">
            <w:pPr>
              <w:jc w:val="center"/>
              <w:rPr>
                <w:rFonts w:ascii="Arial" w:hAnsi="Arial" w:cs="Arial"/>
                <w:color w:val="000000" w:themeColor="text1"/>
                <w:sz w:val="18"/>
                <w:szCs w:val="18"/>
              </w:rPr>
            </w:pPr>
          </w:p>
        </w:tc>
        <w:tc>
          <w:tcPr>
            <w:tcW w:w="567" w:type="dxa"/>
          </w:tcPr>
          <w:p w14:paraId="6FE07E5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125B38A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Zestaw do kolposkopii i wulwoskopii z arch. danych</w:t>
            </w:r>
          </w:p>
        </w:tc>
        <w:tc>
          <w:tcPr>
            <w:tcW w:w="1560" w:type="dxa"/>
            <w:tcBorders>
              <w:top w:val="single" w:sz="4" w:space="0" w:color="auto"/>
              <w:left w:val="single" w:sz="4" w:space="0" w:color="auto"/>
              <w:bottom w:val="single" w:sz="4" w:space="0" w:color="auto"/>
              <w:right w:val="single" w:sz="4" w:space="0" w:color="auto"/>
            </w:tcBorders>
            <w:vAlign w:val="center"/>
          </w:tcPr>
          <w:p w14:paraId="509A2E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T-4289-1/23</w:t>
            </w:r>
          </w:p>
        </w:tc>
        <w:tc>
          <w:tcPr>
            <w:tcW w:w="1559" w:type="dxa"/>
            <w:tcBorders>
              <w:top w:val="nil"/>
              <w:left w:val="nil"/>
              <w:bottom w:val="single" w:sz="4" w:space="0" w:color="000000"/>
              <w:right w:val="single" w:sz="4" w:space="0" w:color="000000"/>
            </w:tcBorders>
            <w:vAlign w:val="center"/>
          </w:tcPr>
          <w:p w14:paraId="4604FBA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37ED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52CE0A5A" w14:textId="77777777" w:rsidTr="00B72EA0">
        <w:tc>
          <w:tcPr>
            <w:tcW w:w="710" w:type="dxa"/>
            <w:vMerge w:val="restart"/>
          </w:tcPr>
          <w:p w14:paraId="3635E41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567" w:type="dxa"/>
            <w:tcBorders>
              <w:top w:val="single" w:sz="4" w:space="0" w:color="auto"/>
              <w:left w:val="nil"/>
              <w:bottom w:val="single" w:sz="4" w:space="0" w:color="auto"/>
              <w:right w:val="single" w:sz="4" w:space="0" w:color="auto"/>
            </w:tcBorders>
          </w:tcPr>
          <w:p w14:paraId="4C7C11B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4EC128C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K60S-BETA100</w:t>
            </w:r>
          </w:p>
        </w:tc>
        <w:tc>
          <w:tcPr>
            <w:tcW w:w="1560" w:type="dxa"/>
            <w:tcBorders>
              <w:top w:val="single" w:sz="4" w:space="0" w:color="auto"/>
              <w:left w:val="single" w:sz="4" w:space="0" w:color="auto"/>
              <w:bottom w:val="single" w:sz="4" w:space="0" w:color="auto"/>
              <w:right w:val="single" w:sz="4" w:space="0" w:color="auto"/>
            </w:tcBorders>
            <w:vAlign w:val="center"/>
          </w:tcPr>
          <w:p w14:paraId="6346E9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T-4226-15/11</w:t>
            </w:r>
          </w:p>
        </w:tc>
        <w:tc>
          <w:tcPr>
            <w:tcW w:w="1559" w:type="dxa"/>
            <w:tcBorders>
              <w:top w:val="nil"/>
              <w:left w:val="nil"/>
              <w:bottom w:val="single" w:sz="4" w:space="0" w:color="000000"/>
              <w:right w:val="single" w:sz="4" w:space="0" w:color="000000"/>
            </w:tcBorders>
            <w:vAlign w:val="center"/>
          </w:tcPr>
          <w:p w14:paraId="326E75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29C57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1C7EEB09" w14:textId="77777777" w:rsidTr="00B72EA0">
        <w:tc>
          <w:tcPr>
            <w:tcW w:w="710" w:type="dxa"/>
            <w:vMerge/>
          </w:tcPr>
          <w:p w14:paraId="456FEF5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23CE1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249DF4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K60S-BETA100</w:t>
            </w:r>
          </w:p>
        </w:tc>
        <w:tc>
          <w:tcPr>
            <w:tcW w:w="1560" w:type="dxa"/>
            <w:tcBorders>
              <w:top w:val="single" w:sz="4" w:space="0" w:color="auto"/>
              <w:left w:val="single" w:sz="4" w:space="0" w:color="auto"/>
              <w:bottom w:val="single" w:sz="4" w:space="0" w:color="auto"/>
              <w:right w:val="single" w:sz="4" w:space="0" w:color="auto"/>
            </w:tcBorders>
            <w:vAlign w:val="center"/>
          </w:tcPr>
          <w:p w14:paraId="5AC8957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T-4226-16/11</w:t>
            </w:r>
          </w:p>
        </w:tc>
        <w:tc>
          <w:tcPr>
            <w:tcW w:w="1559" w:type="dxa"/>
            <w:tcBorders>
              <w:top w:val="nil"/>
              <w:left w:val="nil"/>
              <w:bottom w:val="single" w:sz="4" w:space="0" w:color="000000"/>
              <w:right w:val="single" w:sz="4" w:space="0" w:color="000000"/>
            </w:tcBorders>
            <w:vAlign w:val="center"/>
          </w:tcPr>
          <w:p w14:paraId="5C1B9AE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A1256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386189B" w14:textId="77777777" w:rsidTr="00B72EA0">
        <w:tc>
          <w:tcPr>
            <w:tcW w:w="710" w:type="dxa"/>
            <w:vMerge/>
          </w:tcPr>
          <w:p w14:paraId="4C0B70D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DF4C74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628D496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6145DC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T-4226-17/20</w:t>
            </w:r>
          </w:p>
        </w:tc>
        <w:tc>
          <w:tcPr>
            <w:tcW w:w="1559" w:type="dxa"/>
            <w:tcBorders>
              <w:top w:val="nil"/>
              <w:left w:val="nil"/>
              <w:bottom w:val="single" w:sz="4" w:space="0" w:color="000000"/>
              <w:right w:val="single" w:sz="4" w:space="0" w:color="000000"/>
            </w:tcBorders>
            <w:vAlign w:val="center"/>
          </w:tcPr>
          <w:p w14:paraId="501D33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51285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258C350D" w14:textId="77777777" w:rsidTr="00B72EA0">
        <w:tc>
          <w:tcPr>
            <w:tcW w:w="710" w:type="dxa"/>
            <w:vMerge/>
          </w:tcPr>
          <w:p w14:paraId="0A6ABB3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B9CFCB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1097696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1BB41A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T-4226-18/20</w:t>
            </w:r>
          </w:p>
        </w:tc>
        <w:tc>
          <w:tcPr>
            <w:tcW w:w="1559" w:type="dxa"/>
            <w:tcBorders>
              <w:top w:val="nil"/>
              <w:left w:val="nil"/>
              <w:bottom w:val="single" w:sz="4" w:space="0" w:color="000000"/>
              <w:right w:val="single" w:sz="4" w:space="0" w:color="000000"/>
            </w:tcBorders>
            <w:vAlign w:val="center"/>
          </w:tcPr>
          <w:p w14:paraId="676A22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DB3CB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35493B2F" w14:textId="77777777" w:rsidTr="00B72EA0">
        <w:tc>
          <w:tcPr>
            <w:tcW w:w="710" w:type="dxa"/>
            <w:vMerge/>
          </w:tcPr>
          <w:p w14:paraId="0EDBFDF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8AB39E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4BD879A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4AC0D5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T-4226-19/20</w:t>
            </w:r>
          </w:p>
        </w:tc>
        <w:tc>
          <w:tcPr>
            <w:tcW w:w="1559" w:type="dxa"/>
            <w:tcBorders>
              <w:top w:val="nil"/>
              <w:left w:val="nil"/>
              <w:bottom w:val="single" w:sz="4" w:space="0" w:color="000000"/>
              <w:right w:val="single" w:sz="4" w:space="0" w:color="000000"/>
            </w:tcBorders>
            <w:vAlign w:val="center"/>
          </w:tcPr>
          <w:p w14:paraId="62C154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D3E6C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6FBDE51E" w14:textId="77777777" w:rsidTr="00B72EA0">
        <w:tc>
          <w:tcPr>
            <w:tcW w:w="710" w:type="dxa"/>
            <w:vMerge/>
          </w:tcPr>
          <w:p w14:paraId="55703A3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D76160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4638511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798C399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T-4226-20/20</w:t>
            </w:r>
          </w:p>
        </w:tc>
        <w:tc>
          <w:tcPr>
            <w:tcW w:w="1559" w:type="dxa"/>
            <w:tcBorders>
              <w:top w:val="nil"/>
              <w:left w:val="nil"/>
              <w:bottom w:val="single" w:sz="4" w:space="0" w:color="000000"/>
              <w:right w:val="single" w:sz="4" w:space="0" w:color="000000"/>
            </w:tcBorders>
            <w:vAlign w:val="center"/>
          </w:tcPr>
          <w:p w14:paraId="138B67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601D7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499CE5C7" w14:textId="77777777" w:rsidTr="00B72EA0">
        <w:tc>
          <w:tcPr>
            <w:tcW w:w="710" w:type="dxa"/>
            <w:vMerge/>
          </w:tcPr>
          <w:p w14:paraId="630B94F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E5F160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30DC26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08C6FC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T-4226-21/20</w:t>
            </w:r>
          </w:p>
        </w:tc>
        <w:tc>
          <w:tcPr>
            <w:tcW w:w="1559" w:type="dxa"/>
            <w:tcBorders>
              <w:top w:val="nil"/>
              <w:left w:val="nil"/>
              <w:bottom w:val="single" w:sz="4" w:space="0" w:color="000000"/>
              <w:right w:val="single" w:sz="4" w:space="0" w:color="000000"/>
            </w:tcBorders>
            <w:vAlign w:val="center"/>
          </w:tcPr>
          <w:p w14:paraId="54D54E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3350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BA82561" w14:textId="77777777" w:rsidTr="00B72EA0">
        <w:tc>
          <w:tcPr>
            <w:tcW w:w="710" w:type="dxa"/>
            <w:vMerge/>
          </w:tcPr>
          <w:p w14:paraId="2327DF8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B72EE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4D8E831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anestezjologiczna typ DS Heraus DS</w:t>
            </w:r>
          </w:p>
        </w:tc>
        <w:tc>
          <w:tcPr>
            <w:tcW w:w="1560" w:type="dxa"/>
            <w:tcBorders>
              <w:top w:val="single" w:sz="4" w:space="0" w:color="auto"/>
              <w:left w:val="single" w:sz="4" w:space="0" w:color="auto"/>
              <w:bottom w:val="single" w:sz="4" w:space="0" w:color="auto"/>
              <w:right w:val="single" w:sz="4" w:space="0" w:color="auto"/>
            </w:tcBorders>
            <w:vAlign w:val="center"/>
          </w:tcPr>
          <w:p w14:paraId="6F4723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T-4226-4/96</w:t>
            </w:r>
          </w:p>
        </w:tc>
        <w:tc>
          <w:tcPr>
            <w:tcW w:w="1559" w:type="dxa"/>
            <w:tcBorders>
              <w:top w:val="nil"/>
              <w:left w:val="nil"/>
              <w:bottom w:val="single" w:sz="4" w:space="0" w:color="000000"/>
              <w:right w:val="single" w:sz="4" w:space="0" w:color="000000"/>
            </w:tcBorders>
            <w:vAlign w:val="center"/>
          </w:tcPr>
          <w:p w14:paraId="1733714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8D02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18E85762" w14:textId="77777777" w:rsidTr="00B72EA0">
        <w:tc>
          <w:tcPr>
            <w:tcW w:w="710" w:type="dxa"/>
            <w:vMerge/>
          </w:tcPr>
          <w:p w14:paraId="5CAED6A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A6C908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71F1E4D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chirurgiczna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67E5A6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T-4226-22/20</w:t>
            </w:r>
          </w:p>
        </w:tc>
        <w:tc>
          <w:tcPr>
            <w:tcW w:w="1559" w:type="dxa"/>
            <w:tcBorders>
              <w:top w:val="nil"/>
              <w:left w:val="nil"/>
              <w:bottom w:val="single" w:sz="4" w:space="0" w:color="000000"/>
              <w:right w:val="single" w:sz="4" w:space="0" w:color="000000"/>
            </w:tcBorders>
            <w:vAlign w:val="center"/>
          </w:tcPr>
          <w:p w14:paraId="704019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6279E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0CD8AB4" w14:textId="77777777" w:rsidTr="00B72EA0">
        <w:tc>
          <w:tcPr>
            <w:tcW w:w="710" w:type="dxa"/>
            <w:vMerge/>
          </w:tcPr>
          <w:p w14:paraId="246D169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8080CA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37DA10D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chirurgiczna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43C444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T-4226-23/20</w:t>
            </w:r>
          </w:p>
        </w:tc>
        <w:tc>
          <w:tcPr>
            <w:tcW w:w="1559" w:type="dxa"/>
            <w:tcBorders>
              <w:top w:val="nil"/>
              <w:left w:val="nil"/>
              <w:bottom w:val="single" w:sz="4" w:space="0" w:color="000000"/>
              <w:right w:val="single" w:sz="4" w:space="0" w:color="000000"/>
            </w:tcBorders>
            <w:vAlign w:val="center"/>
          </w:tcPr>
          <w:p w14:paraId="5B7CE2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11153E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4AEF6B14" w14:textId="77777777" w:rsidTr="00B72EA0">
        <w:tc>
          <w:tcPr>
            <w:tcW w:w="710" w:type="dxa"/>
            <w:vMerge/>
          </w:tcPr>
          <w:p w14:paraId="184F12E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C94F6F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69D353C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chirurgiczna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6B4197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T-4226-24/20</w:t>
            </w:r>
          </w:p>
        </w:tc>
        <w:tc>
          <w:tcPr>
            <w:tcW w:w="1559" w:type="dxa"/>
            <w:tcBorders>
              <w:top w:val="nil"/>
              <w:left w:val="nil"/>
              <w:bottom w:val="single" w:sz="4" w:space="0" w:color="000000"/>
              <w:right w:val="single" w:sz="4" w:space="0" w:color="000000"/>
            </w:tcBorders>
            <w:vAlign w:val="center"/>
          </w:tcPr>
          <w:p w14:paraId="4E6EB7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876A6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07C77EEF" w14:textId="77777777" w:rsidTr="00B72EA0">
        <w:tc>
          <w:tcPr>
            <w:tcW w:w="710" w:type="dxa"/>
            <w:vMerge/>
          </w:tcPr>
          <w:p w14:paraId="5DEBBDF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7E2EB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176D4C8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chirurgiczna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571E5BF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T-4226-25/20</w:t>
            </w:r>
          </w:p>
        </w:tc>
        <w:tc>
          <w:tcPr>
            <w:tcW w:w="1559" w:type="dxa"/>
            <w:tcBorders>
              <w:top w:val="nil"/>
              <w:left w:val="nil"/>
              <w:bottom w:val="single" w:sz="4" w:space="0" w:color="000000"/>
              <w:right w:val="single" w:sz="4" w:space="0" w:color="000000"/>
            </w:tcBorders>
            <w:vAlign w:val="center"/>
          </w:tcPr>
          <w:p w14:paraId="42BA18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4B9C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6CE6DEDB" w14:textId="77777777" w:rsidTr="00B72EA0">
        <w:tc>
          <w:tcPr>
            <w:tcW w:w="710" w:type="dxa"/>
            <w:vMerge/>
          </w:tcPr>
          <w:p w14:paraId="0B5D4CB4" w14:textId="77777777" w:rsidR="002F0477" w:rsidRPr="00B72EA0" w:rsidRDefault="002F0477" w:rsidP="00261DFE">
            <w:pPr>
              <w:jc w:val="center"/>
              <w:rPr>
                <w:rFonts w:ascii="Arial" w:hAnsi="Arial" w:cs="Arial"/>
                <w:color w:val="000000" w:themeColor="text1"/>
                <w:sz w:val="18"/>
                <w:szCs w:val="18"/>
              </w:rPr>
            </w:pPr>
          </w:p>
        </w:tc>
        <w:tc>
          <w:tcPr>
            <w:tcW w:w="567" w:type="dxa"/>
          </w:tcPr>
          <w:p w14:paraId="1554398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5B2EF8D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chirurgiczna LISSA CLASIC Sufitowa</w:t>
            </w:r>
          </w:p>
        </w:tc>
        <w:tc>
          <w:tcPr>
            <w:tcW w:w="1560" w:type="dxa"/>
            <w:tcBorders>
              <w:top w:val="single" w:sz="4" w:space="0" w:color="auto"/>
              <w:left w:val="single" w:sz="4" w:space="0" w:color="auto"/>
              <w:bottom w:val="single" w:sz="4" w:space="0" w:color="auto"/>
              <w:right w:val="single" w:sz="4" w:space="0" w:color="auto"/>
            </w:tcBorders>
            <w:vAlign w:val="center"/>
          </w:tcPr>
          <w:p w14:paraId="340CDD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T-4226-26/20</w:t>
            </w:r>
          </w:p>
        </w:tc>
        <w:tc>
          <w:tcPr>
            <w:tcW w:w="1559" w:type="dxa"/>
            <w:tcBorders>
              <w:top w:val="nil"/>
              <w:left w:val="nil"/>
              <w:bottom w:val="single" w:sz="4" w:space="0" w:color="000000"/>
              <w:right w:val="single" w:sz="4" w:space="0" w:color="000000"/>
            </w:tcBorders>
            <w:vAlign w:val="center"/>
          </w:tcPr>
          <w:p w14:paraId="6C9DDE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F68A74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162201C" w14:textId="77777777" w:rsidTr="00B72EA0">
        <w:tc>
          <w:tcPr>
            <w:tcW w:w="710" w:type="dxa"/>
            <w:vMerge/>
          </w:tcPr>
          <w:p w14:paraId="70006613" w14:textId="77777777" w:rsidR="002F0477" w:rsidRPr="00B72EA0" w:rsidRDefault="002F0477" w:rsidP="00261DFE">
            <w:pPr>
              <w:jc w:val="center"/>
              <w:rPr>
                <w:rFonts w:ascii="Arial" w:hAnsi="Arial" w:cs="Arial"/>
                <w:color w:val="000000" w:themeColor="text1"/>
                <w:sz w:val="18"/>
                <w:szCs w:val="18"/>
              </w:rPr>
            </w:pPr>
          </w:p>
        </w:tc>
        <w:tc>
          <w:tcPr>
            <w:tcW w:w="567" w:type="dxa"/>
          </w:tcPr>
          <w:p w14:paraId="5A58E41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1F33CDB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Kolumna chirurgiczna Typ DS Heraeus DS</w:t>
            </w:r>
          </w:p>
        </w:tc>
        <w:tc>
          <w:tcPr>
            <w:tcW w:w="1560" w:type="dxa"/>
            <w:tcBorders>
              <w:top w:val="single" w:sz="4" w:space="0" w:color="auto"/>
              <w:left w:val="single" w:sz="4" w:space="0" w:color="auto"/>
              <w:bottom w:val="single" w:sz="4" w:space="0" w:color="auto"/>
              <w:right w:val="single" w:sz="4" w:space="0" w:color="auto"/>
            </w:tcBorders>
            <w:vAlign w:val="center"/>
          </w:tcPr>
          <w:p w14:paraId="2168445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T-4226-3/96</w:t>
            </w:r>
          </w:p>
        </w:tc>
        <w:tc>
          <w:tcPr>
            <w:tcW w:w="1559" w:type="dxa"/>
            <w:tcBorders>
              <w:top w:val="nil"/>
              <w:left w:val="nil"/>
              <w:bottom w:val="single" w:sz="4" w:space="0" w:color="000000"/>
              <w:right w:val="single" w:sz="4" w:space="0" w:color="000000"/>
            </w:tcBorders>
            <w:vAlign w:val="center"/>
          </w:tcPr>
          <w:p w14:paraId="3811B8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AEF82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1F4E4130" w14:textId="77777777" w:rsidTr="00B72EA0">
        <w:tc>
          <w:tcPr>
            <w:tcW w:w="710" w:type="dxa"/>
            <w:vMerge w:val="restart"/>
          </w:tcPr>
          <w:p w14:paraId="5C76C69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567" w:type="dxa"/>
          </w:tcPr>
          <w:p w14:paraId="53AE330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5CE7692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bakteriobójcza przepływowa 2x30</w:t>
            </w:r>
          </w:p>
        </w:tc>
        <w:tc>
          <w:tcPr>
            <w:tcW w:w="1560" w:type="dxa"/>
            <w:tcBorders>
              <w:top w:val="single" w:sz="4" w:space="0" w:color="auto"/>
              <w:left w:val="single" w:sz="4" w:space="0" w:color="auto"/>
              <w:bottom w:val="single" w:sz="4" w:space="0" w:color="auto"/>
              <w:right w:val="single" w:sz="4" w:space="0" w:color="auto"/>
            </w:tcBorders>
            <w:vAlign w:val="center"/>
          </w:tcPr>
          <w:p w14:paraId="34B9FB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P-46-2-35/21</w:t>
            </w:r>
          </w:p>
        </w:tc>
        <w:tc>
          <w:tcPr>
            <w:tcW w:w="1559" w:type="dxa"/>
            <w:tcBorders>
              <w:top w:val="nil"/>
              <w:left w:val="nil"/>
              <w:bottom w:val="single" w:sz="4" w:space="0" w:color="000000"/>
              <w:right w:val="single" w:sz="4" w:space="0" w:color="000000"/>
            </w:tcBorders>
            <w:vAlign w:val="center"/>
          </w:tcPr>
          <w:p w14:paraId="5DEF3A8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A5DE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669E59A4" w14:textId="77777777" w:rsidTr="00B72EA0">
        <w:tc>
          <w:tcPr>
            <w:tcW w:w="710" w:type="dxa"/>
            <w:vMerge/>
          </w:tcPr>
          <w:p w14:paraId="182782AA" w14:textId="77777777" w:rsidR="002F0477" w:rsidRPr="00B72EA0" w:rsidRDefault="002F0477" w:rsidP="00261DFE">
            <w:pPr>
              <w:jc w:val="center"/>
              <w:rPr>
                <w:rFonts w:ascii="Arial" w:hAnsi="Arial" w:cs="Arial"/>
                <w:color w:val="000000" w:themeColor="text1"/>
                <w:sz w:val="18"/>
                <w:szCs w:val="18"/>
              </w:rPr>
            </w:pPr>
          </w:p>
        </w:tc>
        <w:tc>
          <w:tcPr>
            <w:tcW w:w="567" w:type="dxa"/>
          </w:tcPr>
          <w:p w14:paraId="3ECC7E6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61972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BIOPTRON Compact III</w:t>
            </w:r>
          </w:p>
        </w:tc>
        <w:tc>
          <w:tcPr>
            <w:tcW w:w="1560" w:type="dxa"/>
            <w:tcBorders>
              <w:top w:val="single" w:sz="4" w:space="0" w:color="auto"/>
              <w:left w:val="single" w:sz="4" w:space="0" w:color="auto"/>
              <w:bottom w:val="single" w:sz="4" w:space="0" w:color="auto"/>
              <w:right w:val="single" w:sz="4" w:space="0" w:color="auto"/>
            </w:tcBorders>
            <w:vAlign w:val="center"/>
          </w:tcPr>
          <w:p w14:paraId="594AB7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T-4111-2/14</w:t>
            </w:r>
          </w:p>
        </w:tc>
        <w:tc>
          <w:tcPr>
            <w:tcW w:w="1559" w:type="dxa"/>
            <w:tcBorders>
              <w:top w:val="nil"/>
              <w:left w:val="nil"/>
              <w:bottom w:val="single" w:sz="4" w:space="0" w:color="000000"/>
              <w:right w:val="single" w:sz="4" w:space="0" w:color="000000"/>
            </w:tcBorders>
            <w:vAlign w:val="center"/>
          </w:tcPr>
          <w:p w14:paraId="2262EE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61AFB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62F7B40E" w14:textId="77777777" w:rsidTr="00B72EA0">
        <w:tc>
          <w:tcPr>
            <w:tcW w:w="710" w:type="dxa"/>
            <w:vMerge/>
          </w:tcPr>
          <w:p w14:paraId="63E1CCD5" w14:textId="77777777" w:rsidR="002F0477" w:rsidRPr="00B72EA0" w:rsidRDefault="002F0477" w:rsidP="00261DFE">
            <w:pPr>
              <w:jc w:val="center"/>
              <w:rPr>
                <w:rFonts w:ascii="Arial" w:hAnsi="Arial" w:cs="Arial"/>
                <w:color w:val="000000" w:themeColor="text1"/>
                <w:sz w:val="18"/>
                <w:szCs w:val="18"/>
              </w:rPr>
            </w:pPr>
          </w:p>
        </w:tc>
        <w:tc>
          <w:tcPr>
            <w:tcW w:w="567" w:type="dxa"/>
          </w:tcPr>
          <w:p w14:paraId="687BE29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73AFB0A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Lampa czołowa LED z ładowarką. </w:t>
            </w:r>
          </w:p>
        </w:tc>
        <w:tc>
          <w:tcPr>
            <w:tcW w:w="1560" w:type="dxa"/>
            <w:tcBorders>
              <w:top w:val="single" w:sz="4" w:space="0" w:color="auto"/>
              <w:left w:val="single" w:sz="4" w:space="0" w:color="auto"/>
              <w:bottom w:val="single" w:sz="4" w:space="0" w:color="auto"/>
              <w:right w:val="single" w:sz="4" w:space="0" w:color="auto"/>
            </w:tcBorders>
            <w:vAlign w:val="center"/>
          </w:tcPr>
          <w:p w14:paraId="361A2B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P-42-22-45/20</w:t>
            </w:r>
          </w:p>
        </w:tc>
        <w:tc>
          <w:tcPr>
            <w:tcW w:w="1559" w:type="dxa"/>
            <w:tcBorders>
              <w:top w:val="nil"/>
              <w:left w:val="nil"/>
              <w:bottom w:val="single" w:sz="4" w:space="0" w:color="000000"/>
              <w:right w:val="single" w:sz="4" w:space="0" w:color="000000"/>
            </w:tcBorders>
            <w:vAlign w:val="center"/>
          </w:tcPr>
          <w:p w14:paraId="251205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F66B9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FA7DB1A" w14:textId="77777777" w:rsidTr="00B72EA0">
        <w:tc>
          <w:tcPr>
            <w:tcW w:w="710" w:type="dxa"/>
            <w:vMerge/>
          </w:tcPr>
          <w:p w14:paraId="53C359B2" w14:textId="77777777" w:rsidR="002F0477" w:rsidRPr="00B72EA0" w:rsidRDefault="002F0477" w:rsidP="00261DFE">
            <w:pPr>
              <w:jc w:val="center"/>
              <w:rPr>
                <w:rFonts w:ascii="Arial" w:hAnsi="Arial" w:cs="Arial"/>
                <w:color w:val="000000" w:themeColor="text1"/>
                <w:sz w:val="18"/>
                <w:szCs w:val="18"/>
              </w:rPr>
            </w:pPr>
          </w:p>
        </w:tc>
        <w:tc>
          <w:tcPr>
            <w:tcW w:w="567" w:type="dxa"/>
          </w:tcPr>
          <w:p w14:paraId="0854EEF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3D6113E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czołowa LED zasilaczem NL-4</w:t>
            </w:r>
          </w:p>
        </w:tc>
        <w:tc>
          <w:tcPr>
            <w:tcW w:w="1560" w:type="dxa"/>
            <w:tcBorders>
              <w:top w:val="single" w:sz="4" w:space="0" w:color="auto"/>
              <w:left w:val="single" w:sz="4" w:space="0" w:color="auto"/>
              <w:bottom w:val="single" w:sz="4" w:space="0" w:color="auto"/>
              <w:right w:val="single" w:sz="4" w:space="0" w:color="auto"/>
            </w:tcBorders>
            <w:vAlign w:val="center"/>
          </w:tcPr>
          <w:p w14:paraId="5045AD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T-4281-1/21</w:t>
            </w:r>
          </w:p>
        </w:tc>
        <w:tc>
          <w:tcPr>
            <w:tcW w:w="1559" w:type="dxa"/>
            <w:tcBorders>
              <w:top w:val="nil"/>
              <w:left w:val="nil"/>
              <w:bottom w:val="single" w:sz="4" w:space="0" w:color="000000"/>
              <w:right w:val="single" w:sz="4" w:space="0" w:color="000000"/>
            </w:tcBorders>
            <w:vAlign w:val="center"/>
          </w:tcPr>
          <w:p w14:paraId="1C26C1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E725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552E96A9" w14:textId="77777777" w:rsidTr="00B72EA0">
        <w:tc>
          <w:tcPr>
            <w:tcW w:w="710" w:type="dxa"/>
            <w:vMerge/>
          </w:tcPr>
          <w:p w14:paraId="458D7001" w14:textId="77777777" w:rsidR="002F0477" w:rsidRPr="00B72EA0" w:rsidRDefault="002F0477" w:rsidP="00261DFE">
            <w:pPr>
              <w:jc w:val="center"/>
              <w:rPr>
                <w:rFonts w:ascii="Arial" w:hAnsi="Arial" w:cs="Arial"/>
                <w:color w:val="000000" w:themeColor="text1"/>
                <w:sz w:val="18"/>
                <w:szCs w:val="18"/>
              </w:rPr>
            </w:pPr>
          </w:p>
        </w:tc>
        <w:tc>
          <w:tcPr>
            <w:tcW w:w="567" w:type="dxa"/>
          </w:tcPr>
          <w:p w14:paraId="5E0E9DF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71D00BF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czołowa LED zasilaczem NL-4</w:t>
            </w:r>
          </w:p>
        </w:tc>
        <w:tc>
          <w:tcPr>
            <w:tcW w:w="1560" w:type="dxa"/>
            <w:tcBorders>
              <w:top w:val="single" w:sz="4" w:space="0" w:color="auto"/>
              <w:left w:val="single" w:sz="4" w:space="0" w:color="auto"/>
              <w:bottom w:val="single" w:sz="4" w:space="0" w:color="auto"/>
              <w:right w:val="single" w:sz="4" w:space="0" w:color="auto"/>
            </w:tcBorders>
            <w:vAlign w:val="center"/>
          </w:tcPr>
          <w:p w14:paraId="5568C6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T-4281-2/21</w:t>
            </w:r>
          </w:p>
        </w:tc>
        <w:tc>
          <w:tcPr>
            <w:tcW w:w="1559" w:type="dxa"/>
            <w:tcBorders>
              <w:top w:val="nil"/>
              <w:left w:val="nil"/>
              <w:bottom w:val="single" w:sz="4" w:space="0" w:color="000000"/>
              <w:right w:val="single" w:sz="4" w:space="0" w:color="000000"/>
            </w:tcBorders>
            <w:vAlign w:val="center"/>
          </w:tcPr>
          <w:p w14:paraId="2F8B2B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91066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14CA0721" w14:textId="77777777" w:rsidTr="00B72EA0">
        <w:tc>
          <w:tcPr>
            <w:tcW w:w="710" w:type="dxa"/>
            <w:vMerge/>
          </w:tcPr>
          <w:p w14:paraId="7756B831" w14:textId="77777777" w:rsidR="002F0477" w:rsidRPr="00B72EA0" w:rsidRDefault="002F0477" w:rsidP="00261DFE">
            <w:pPr>
              <w:jc w:val="center"/>
              <w:rPr>
                <w:rFonts w:ascii="Arial" w:hAnsi="Arial" w:cs="Arial"/>
                <w:color w:val="000000" w:themeColor="text1"/>
                <w:sz w:val="18"/>
                <w:szCs w:val="18"/>
              </w:rPr>
            </w:pPr>
          </w:p>
        </w:tc>
        <w:tc>
          <w:tcPr>
            <w:tcW w:w="567" w:type="dxa"/>
          </w:tcPr>
          <w:p w14:paraId="54E5381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78A5DA2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Homensome</w:t>
            </w:r>
          </w:p>
        </w:tc>
        <w:tc>
          <w:tcPr>
            <w:tcW w:w="1560" w:type="dxa"/>
            <w:tcBorders>
              <w:top w:val="single" w:sz="4" w:space="0" w:color="auto"/>
              <w:left w:val="single" w:sz="4" w:space="0" w:color="auto"/>
              <w:bottom w:val="single" w:sz="4" w:space="0" w:color="auto"/>
              <w:right w:val="single" w:sz="4" w:space="0" w:color="auto"/>
            </w:tcBorders>
            <w:vAlign w:val="center"/>
          </w:tcPr>
          <w:p w14:paraId="0DAE86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P-48-18-15/96</w:t>
            </w:r>
          </w:p>
        </w:tc>
        <w:tc>
          <w:tcPr>
            <w:tcW w:w="1559" w:type="dxa"/>
            <w:tcBorders>
              <w:top w:val="nil"/>
              <w:left w:val="nil"/>
              <w:bottom w:val="single" w:sz="4" w:space="0" w:color="000000"/>
              <w:right w:val="single" w:sz="4" w:space="0" w:color="000000"/>
            </w:tcBorders>
            <w:vAlign w:val="center"/>
          </w:tcPr>
          <w:p w14:paraId="7B73338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D8DD2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41BCBD0" w14:textId="77777777" w:rsidTr="00B72EA0">
        <w:tc>
          <w:tcPr>
            <w:tcW w:w="710" w:type="dxa"/>
            <w:vMerge/>
          </w:tcPr>
          <w:p w14:paraId="25803C14" w14:textId="77777777" w:rsidR="002F0477" w:rsidRPr="00B72EA0" w:rsidRDefault="002F0477" w:rsidP="00261DFE">
            <w:pPr>
              <w:jc w:val="center"/>
              <w:rPr>
                <w:rFonts w:ascii="Arial" w:hAnsi="Arial" w:cs="Arial"/>
                <w:color w:val="000000" w:themeColor="text1"/>
                <w:sz w:val="18"/>
                <w:szCs w:val="18"/>
              </w:rPr>
            </w:pPr>
          </w:p>
        </w:tc>
        <w:tc>
          <w:tcPr>
            <w:tcW w:w="567" w:type="dxa"/>
          </w:tcPr>
          <w:p w14:paraId="438DA2D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2BAD925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naczołowa LED akumulatorowa z ładowarką</w:t>
            </w:r>
          </w:p>
        </w:tc>
        <w:tc>
          <w:tcPr>
            <w:tcW w:w="1560" w:type="dxa"/>
            <w:tcBorders>
              <w:top w:val="single" w:sz="4" w:space="0" w:color="auto"/>
              <w:left w:val="single" w:sz="4" w:space="0" w:color="auto"/>
              <w:bottom w:val="single" w:sz="4" w:space="0" w:color="auto"/>
              <w:right w:val="single" w:sz="4" w:space="0" w:color="auto"/>
            </w:tcBorders>
            <w:vAlign w:val="center"/>
          </w:tcPr>
          <w:p w14:paraId="3CD4B55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P-42-22-46/22</w:t>
            </w:r>
          </w:p>
        </w:tc>
        <w:tc>
          <w:tcPr>
            <w:tcW w:w="1559" w:type="dxa"/>
            <w:tcBorders>
              <w:top w:val="nil"/>
              <w:left w:val="nil"/>
              <w:bottom w:val="single" w:sz="4" w:space="0" w:color="000000"/>
              <w:right w:val="single" w:sz="4" w:space="0" w:color="000000"/>
            </w:tcBorders>
            <w:vAlign w:val="center"/>
          </w:tcPr>
          <w:p w14:paraId="473E27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66CB9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EC960D9" w14:textId="77777777" w:rsidTr="00B72EA0">
        <w:tc>
          <w:tcPr>
            <w:tcW w:w="710" w:type="dxa"/>
            <w:vMerge/>
          </w:tcPr>
          <w:p w14:paraId="39669340" w14:textId="77777777" w:rsidR="002F0477" w:rsidRPr="00B72EA0" w:rsidRDefault="002F0477" w:rsidP="00261DFE">
            <w:pPr>
              <w:jc w:val="center"/>
              <w:rPr>
                <w:rFonts w:ascii="Arial" w:hAnsi="Arial" w:cs="Arial"/>
                <w:color w:val="000000" w:themeColor="text1"/>
                <w:sz w:val="18"/>
                <w:szCs w:val="18"/>
              </w:rPr>
            </w:pPr>
          </w:p>
        </w:tc>
        <w:tc>
          <w:tcPr>
            <w:tcW w:w="567" w:type="dxa"/>
          </w:tcPr>
          <w:p w14:paraId="2F2BC9E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3DEE747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SOLMED UNO do naświetleń SOLMED UNO</w:t>
            </w:r>
          </w:p>
        </w:tc>
        <w:tc>
          <w:tcPr>
            <w:tcW w:w="1560" w:type="dxa"/>
            <w:tcBorders>
              <w:top w:val="single" w:sz="4" w:space="0" w:color="auto"/>
              <w:left w:val="single" w:sz="4" w:space="0" w:color="auto"/>
              <w:bottom w:val="single" w:sz="4" w:space="0" w:color="auto"/>
              <w:right w:val="single" w:sz="4" w:space="0" w:color="auto"/>
            </w:tcBorders>
            <w:vAlign w:val="center"/>
          </w:tcPr>
          <w:p w14:paraId="7FF704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P-42-13-10/23</w:t>
            </w:r>
          </w:p>
        </w:tc>
        <w:tc>
          <w:tcPr>
            <w:tcW w:w="1559" w:type="dxa"/>
            <w:tcBorders>
              <w:top w:val="nil"/>
              <w:left w:val="nil"/>
              <w:bottom w:val="single" w:sz="4" w:space="0" w:color="000000"/>
              <w:right w:val="single" w:sz="4" w:space="0" w:color="000000"/>
            </w:tcBorders>
            <w:vAlign w:val="center"/>
          </w:tcPr>
          <w:p w14:paraId="427835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B1F9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Fizykoterapia</w:t>
            </w:r>
          </w:p>
        </w:tc>
      </w:tr>
      <w:tr w:rsidR="002F0477" w:rsidRPr="00AF514E" w14:paraId="6C47ACB9" w14:textId="77777777" w:rsidTr="00B72EA0">
        <w:tc>
          <w:tcPr>
            <w:tcW w:w="710" w:type="dxa"/>
            <w:vMerge/>
          </w:tcPr>
          <w:p w14:paraId="0E955F31" w14:textId="77777777" w:rsidR="002F0477" w:rsidRPr="00B72EA0" w:rsidRDefault="002F0477" w:rsidP="00261DFE">
            <w:pPr>
              <w:jc w:val="center"/>
              <w:rPr>
                <w:rFonts w:ascii="Arial" w:hAnsi="Arial" w:cs="Arial"/>
                <w:color w:val="000000" w:themeColor="text1"/>
                <w:sz w:val="18"/>
                <w:szCs w:val="18"/>
              </w:rPr>
            </w:pPr>
          </w:p>
        </w:tc>
        <w:tc>
          <w:tcPr>
            <w:tcW w:w="567" w:type="dxa"/>
          </w:tcPr>
          <w:p w14:paraId="1371A61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09FE225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SOLUX</w:t>
            </w:r>
          </w:p>
        </w:tc>
        <w:tc>
          <w:tcPr>
            <w:tcW w:w="1560" w:type="dxa"/>
            <w:tcBorders>
              <w:top w:val="single" w:sz="4" w:space="0" w:color="auto"/>
              <w:left w:val="single" w:sz="4" w:space="0" w:color="auto"/>
              <w:bottom w:val="single" w:sz="4" w:space="0" w:color="auto"/>
              <w:right w:val="single" w:sz="4" w:space="0" w:color="auto"/>
            </w:tcBorders>
            <w:vAlign w:val="center"/>
          </w:tcPr>
          <w:p w14:paraId="757836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P-42-13-8/97</w:t>
            </w:r>
          </w:p>
        </w:tc>
        <w:tc>
          <w:tcPr>
            <w:tcW w:w="1559" w:type="dxa"/>
            <w:tcBorders>
              <w:top w:val="nil"/>
              <w:left w:val="nil"/>
              <w:bottom w:val="single" w:sz="4" w:space="0" w:color="000000"/>
              <w:right w:val="single" w:sz="4" w:space="0" w:color="000000"/>
            </w:tcBorders>
            <w:vAlign w:val="center"/>
          </w:tcPr>
          <w:p w14:paraId="1FDD1B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0738F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33F56A27" w14:textId="77777777" w:rsidTr="00B72EA0">
        <w:tc>
          <w:tcPr>
            <w:tcW w:w="710" w:type="dxa"/>
            <w:vMerge/>
          </w:tcPr>
          <w:p w14:paraId="14BA2215" w14:textId="77777777" w:rsidR="002F0477" w:rsidRPr="00B72EA0" w:rsidRDefault="002F0477" w:rsidP="00261DFE">
            <w:pPr>
              <w:jc w:val="center"/>
              <w:rPr>
                <w:rFonts w:ascii="Arial" w:hAnsi="Arial" w:cs="Arial"/>
                <w:color w:val="000000" w:themeColor="text1"/>
                <w:sz w:val="18"/>
                <w:szCs w:val="18"/>
              </w:rPr>
            </w:pPr>
          </w:p>
        </w:tc>
        <w:tc>
          <w:tcPr>
            <w:tcW w:w="567" w:type="dxa"/>
          </w:tcPr>
          <w:p w14:paraId="43BA3BC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5A94D57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Solux 760</w:t>
            </w:r>
          </w:p>
        </w:tc>
        <w:tc>
          <w:tcPr>
            <w:tcW w:w="1560" w:type="dxa"/>
            <w:tcBorders>
              <w:top w:val="single" w:sz="4" w:space="0" w:color="auto"/>
              <w:left w:val="single" w:sz="4" w:space="0" w:color="auto"/>
              <w:bottom w:val="single" w:sz="4" w:space="0" w:color="auto"/>
              <w:right w:val="single" w:sz="4" w:space="0" w:color="auto"/>
            </w:tcBorders>
            <w:vAlign w:val="center"/>
          </w:tcPr>
          <w:p w14:paraId="1ACE976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T-4818-10/96</w:t>
            </w:r>
          </w:p>
        </w:tc>
        <w:tc>
          <w:tcPr>
            <w:tcW w:w="1559" w:type="dxa"/>
            <w:tcBorders>
              <w:top w:val="nil"/>
              <w:left w:val="nil"/>
              <w:bottom w:val="single" w:sz="4" w:space="0" w:color="000000"/>
              <w:right w:val="single" w:sz="4" w:space="0" w:color="000000"/>
            </w:tcBorders>
            <w:vAlign w:val="center"/>
          </w:tcPr>
          <w:p w14:paraId="0292AA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FA97B8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717FBA9E" w14:textId="77777777" w:rsidTr="00B72EA0">
        <w:tc>
          <w:tcPr>
            <w:tcW w:w="710" w:type="dxa"/>
            <w:vMerge w:val="restart"/>
          </w:tcPr>
          <w:p w14:paraId="68F61EC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567" w:type="dxa"/>
          </w:tcPr>
          <w:p w14:paraId="450886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732FCD6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2-ogniskowa Statyw 2000</w:t>
            </w:r>
          </w:p>
        </w:tc>
        <w:tc>
          <w:tcPr>
            <w:tcW w:w="1560" w:type="dxa"/>
            <w:tcBorders>
              <w:top w:val="single" w:sz="4" w:space="0" w:color="auto"/>
              <w:left w:val="single" w:sz="4" w:space="0" w:color="auto"/>
              <w:bottom w:val="single" w:sz="4" w:space="0" w:color="auto"/>
              <w:right w:val="single" w:sz="4" w:space="0" w:color="auto"/>
            </w:tcBorders>
            <w:vAlign w:val="center"/>
          </w:tcPr>
          <w:p w14:paraId="0BE726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T-4814-1/93</w:t>
            </w:r>
          </w:p>
        </w:tc>
        <w:tc>
          <w:tcPr>
            <w:tcW w:w="1559" w:type="dxa"/>
            <w:tcBorders>
              <w:top w:val="nil"/>
              <w:left w:val="nil"/>
              <w:bottom w:val="single" w:sz="4" w:space="0" w:color="000000"/>
              <w:right w:val="single" w:sz="4" w:space="0" w:color="000000"/>
            </w:tcBorders>
            <w:vAlign w:val="center"/>
          </w:tcPr>
          <w:p w14:paraId="3DB37C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9CE7C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49E5B2C" w14:textId="77777777" w:rsidTr="00B72EA0">
        <w:tc>
          <w:tcPr>
            <w:tcW w:w="710" w:type="dxa"/>
            <w:vMerge/>
          </w:tcPr>
          <w:p w14:paraId="4C273689" w14:textId="77777777" w:rsidR="002F0477" w:rsidRPr="00B72EA0" w:rsidRDefault="002F0477" w:rsidP="00261DFE">
            <w:pPr>
              <w:jc w:val="center"/>
              <w:rPr>
                <w:rFonts w:ascii="Arial" w:hAnsi="Arial" w:cs="Arial"/>
                <w:color w:val="000000" w:themeColor="text1"/>
                <w:sz w:val="18"/>
                <w:szCs w:val="18"/>
              </w:rPr>
            </w:pPr>
          </w:p>
        </w:tc>
        <w:tc>
          <w:tcPr>
            <w:tcW w:w="567" w:type="dxa"/>
          </w:tcPr>
          <w:p w14:paraId="1763F86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713DE1C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PROXY/OL-03.2 Dwuczaszowa z ram. pod monitor</w:t>
            </w:r>
          </w:p>
        </w:tc>
        <w:tc>
          <w:tcPr>
            <w:tcW w:w="1560" w:type="dxa"/>
            <w:tcBorders>
              <w:top w:val="single" w:sz="4" w:space="0" w:color="auto"/>
              <w:left w:val="single" w:sz="4" w:space="0" w:color="auto"/>
              <w:bottom w:val="single" w:sz="4" w:space="0" w:color="auto"/>
              <w:right w:val="single" w:sz="4" w:space="0" w:color="auto"/>
            </w:tcBorders>
            <w:vAlign w:val="center"/>
          </w:tcPr>
          <w:p w14:paraId="6E0AB4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T-4814-21/20</w:t>
            </w:r>
          </w:p>
        </w:tc>
        <w:tc>
          <w:tcPr>
            <w:tcW w:w="1559" w:type="dxa"/>
            <w:tcBorders>
              <w:top w:val="nil"/>
              <w:left w:val="nil"/>
              <w:bottom w:val="single" w:sz="4" w:space="0" w:color="000000"/>
              <w:right w:val="single" w:sz="4" w:space="0" w:color="000000"/>
            </w:tcBorders>
            <w:vAlign w:val="center"/>
          </w:tcPr>
          <w:p w14:paraId="2BC906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A01DD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DEEDD47" w14:textId="77777777" w:rsidTr="00B72EA0">
        <w:tc>
          <w:tcPr>
            <w:tcW w:w="710" w:type="dxa"/>
            <w:vMerge/>
          </w:tcPr>
          <w:p w14:paraId="1A1C69C0" w14:textId="77777777" w:rsidR="002F0477" w:rsidRPr="00B72EA0" w:rsidRDefault="002F0477" w:rsidP="00261DFE">
            <w:pPr>
              <w:jc w:val="center"/>
              <w:rPr>
                <w:rFonts w:ascii="Arial" w:hAnsi="Arial" w:cs="Arial"/>
                <w:color w:val="000000" w:themeColor="text1"/>
                <w:sz w:val="18"/>
                <w:szCs w:val="18"/>
              </w:rPr>
            </w:pPr>
          </w:p>
        </w:tc>
        <w:tc>
          <w:tcPr>
            <w:tcW w:w="567" w:type="dxa"/>
          </w:tcPr>
          <w:p w14:paraId="4F11982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7107133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PROXY/OL-03.2 Dwuczaszowa z ram. pod monitor</w:t>
            </w:r>
          </w:p>
        </w:tc>
        <w:tc>
          <w:tcPr>
            <w:tcW w:w="1560" w:type="dxa"/>
            <w:tcBorders>
              <w:top w:val="single" w:sz="4" w:space="0" w:color="auto"/>
              <w:left w:val="single" w:sz="4" w:space="0" w:color="auto"/>
              <w:bottom w:val="single" w:sz="4" w:space="0" w:color="auto"/>
              <w:right w:val="single" w:sz="4" w:space="0" w:color="auto"/>
            </w:tcBorders>
            <w:vAlign w:val="center"/>
          </w:tcPr>
          <w:p w14:paraId="377919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T-4814-22/20</w:t>
            </w:r>
          </w:p>
        </w:tc>
        <w:tc>
          <w:tcPr>
            <w:tcW w:w="1559" w:type="dxa"/>
            <w:tcBorders>
              <w:top w:val="nil"/>
              <w:left w:val="nil"/>
              <w:bottom w:val="single" w:sz="4" w:space="0" w:color="000000"/>
              <w:right w:val="single" w:sz="4" w:space="0" w:color="000000"/>
            </w:tcBorders>
            <w:vAlign w:val="center"/>
          </w:tcPr>
          <w:p w14:paraId="3BCB42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FBBAD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6E03F07E" w14:textId="77777777" w:rsidTr="00B72EA0">
        <w:tc>
          <w:tcPr>
            <w:tcW w:w="710" w:type="dxa"/>
            <w:vMerge/>
          </w:tcPr>
          <w:p w14:paraId="2FABCF7A" w14:textId="77777777" w:rsidR="002F0477" w:rsidRPr="00B72EA0" w:rsidRDefault="002F0477" w:rsidP="00261DFE">
            <w:pPr>
              <w:jc w:val="center"/>
              <w:rPr>
                <w:rFonts w:ascii="Arial" w:hAnsi="Arial" w:cs="Arial"/>
                <w:color w:val="000000" w:themeColor="text1"/>
                <w:sz w:val="18"/>
                <w:szCs w:val="18"/>
              </w:rPr>
            </w:pPr>
          </w:p>
        </w:tc>
        <w:tc>
          <w:tcPr>
            <w:tcW w:w="567" w:type="dxa"/>
          </w:tcPr>
          <w:p w14:paraId="6D43374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46ABEB2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PROXY/OL-03.2 Dwuczaszowa z ram. pod monitor</w:t>
            </w:r>
          </w:p>
        </w:tc>
        <w:tc>
          <w:tcPr>
            <w:tcW w:w="1560" w:type="dxa"/>
            <w:tcBorders>
              <w:top w:val="single" w:sz="4" w:space="0" w:color="auto"/>
              <w:left w:val="single" w:sz="4" w:space="0" w:color="auto"/>
              <w:bottom w:val="single" w:sz="4" w:space="0" w:color="auto"/>
              <w:right w:val="single" w:sz="4" w:space="0" w:color="auto"/>
            </w:tcBorders>
            <w:vAlign w:val="center"/>
          </w:tcPr>
          <w:p w14:paraId="4C69A4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T-4814-23/20</w:t>
            </w:r>
          </w:p>
        </w:tc>
        <w:tc>
          <w:tcPr>
            <w:tcW w:w="1559" w:type="dxa"/>
            <w:tcBorders>
              <w:top w:val="nil"/>
              <w:left w:val="nil"/>
              <w:bottom w:val="single" w:sz="4" w:space="0" w:color="000000"/>
              <w:right w:val="single" w:sz="4" w:space="0" w:color="000000"/>
            </w:tcBorders>
            <w:vAlign w:val="center"/>
          </w:tcPr>
          <w:p w14:paraId="0BE2CC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C711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3600194A" w14:textId="77777777" w:rsidTr="00B72EA0">
        <w:tc>
          <w:tcPr>
            <w:tcW w:w="710" w:type="dxa"/>
            <w:vMerge/>
          </w:tcPr>
          <w:p w14:paraId="282E02FE" w14:textId="77777777" w:rsidR="002F0477" w:rsidRPr="00B72EA0" w:rsidRDefault="002F0477" w:rsidP="00261DFE">
            <w:pPr>
              <w:jc w:val="center"/>
              <w:rPr>
                <w:rFonts w:ascii="Arial" w:hAnsi="Arial" w:cs="Arial"/>
                <w:color w:val="000000" w:themeColor="text1"/>
                <w:sz w:val="18"/>
                <w:szCs w:val="18"/>
              </w:rPr>
            </w:pPr>
          </w:p>
        </w:tc>
        <w:tc>
          <w:tcPr>
            <w:tcW w:w="567" w:type="dxa"/>
          </w:tcPr>
          <w:p w14:paraId="08358F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09CC61E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PROXY/OL-03.2 Dwuczaszowa z ram. pod monitor</w:t>
            </w:r>
          </w:p>
        </w:tc>
        <w:tc>
          <w:tcPr>
            <w:tcW w:w="1560" w:type="dxa"/>
            <w:tcBorders>
              <w:top w:val="single" w:sz="4" w:space="0" w:color="auto"/>
              <w:left w:val="single" w:sz="4" w:space="0" w:color="auto"/>
              <w:bottom w:val="single" w:sz="4" w:space="0" w:color="auto"/>
              <w:right w:val="single" w:sz="4" w:space="0" w:color="auto"/>
            </w:tcBorders>
            <w:vAlign w:val="center"/>
          </w:tcPr>
          <w:p w14:paraId="00D4A6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T-4814-24/20</w:t>
            </w:r>
          </w:p>
        </w:tc>
        <w:tc>
          <w:tcPr>
            <w:tcW w:w="1559" w:type="dxa"/>
            <w:tcBorders>
              <w:top w:val="nil"/>
              <w:left w:val="nil"/>
              <w:bottom w:val="single" w:sz="4" w:space="0" w:color="000000"/>
              <w:right w:val="single" w:sz="4" w:space="0" w:color="000000"/>
            </w:tcBorders>
            <w:vAlign w:val="center"/>
          </w:tcPr>
          <w:p w14:paraId="7910A03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DDEC3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13D49C59" w14:textId="77777777" w:rsidTr="00B72EA0">
        <w:tc>
          <w:tcPr>
            <w:tcW w:w="710" w:type="dxa"/>
            <w:vMerge/>
          </w:tcPr>
          <w:p w14:paraId="3CD70067" w14:textId="77777777" w:rsidR="002F0477" w:rsidRPr="00B72EA0" w:rsidRDefault="002F0477" w:rsidP="00261DFE">
            <w:pPr>
              <w:jc w:val="center"/>
              <w:rPr>
                <w:rFonts w:ascii="Arial" w:hAnsi="Arial" w:cs="Arial"/>
                <w:color w:val="000000" w:themeColor="text1"/>
                <w:sz w:val="18"/>
                <w:szCs w:val="18"/>
              </w:rPr>
            </w:pPr>
          </w:p>
        </w:tc>
        <w:tc>
          <w:tcPr>
            <w:tcW w:w="567" w:type="dxa"/>
          </w:tcPr>
          <w:p w14:paraId="1F37451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266141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PROXY/OL-03.2 Podwójna</w:t>
            </w:r>
          </w:p>
        </w:tc>
        <w:tc>
          <w:tcPr>
            <w:tcW w:w="1560" w:type="dxa"/>
            <w:tcBorders>
              <w:top w:val="single" w:sz="4" w:space="0" w:color="auto"/>
              <w:left w:val="single" w:sz="4" w:space="0" w:color="auto"/>
              <w:bottom w:val="single" w:sz="4" w:space="0" w:color="auto"/>
              <w:right w:val="single" w:sz="4" w:space="0" w:color="auto"/>
            </w:tcBorders>
            <w:vAlign w:val="center"/>
          </w:tcPr>
          <w:p w14:paraId="7C29A1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T-4814-25/20</w:t>
            </w:r>
          </w:p>
        </w:tc>
        <w:tc>
          <w:tcPr>
            <w:tcW w:w="1559" w:type="dxa"/>
            <w:tcBorders>
              <w:top w:val="nil"/>
              <w:left w:val="nil"/>
              <w:bottom w:val="single" w:sz="4" w:space="0" w:color="000000"/>
              <w:right w:val="single" w:sz="4" w:space="0" w:color="000000"/>
            </w:tcBorders>
            <w:vAlign w:val="center"/>
          </w:tcPr>
          <w:p w14:paraId="6431AE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1018E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71A9CFC" w14:textId="77777777" w:rsidTr="00B72EA0">
        <w:tc>
          <w:tcPr>
            <w:tcW w:w="710" w:type="dxa"/>
            <w:vMerge/>
          </w:tcPr>
          <w:p w14:paraId="5E7EC70A" w14:textId="77777777" w:rsidR="002F0477" w:rsidRPr="00B72EA0" w:rsidRDefault="002F0477" w:rsidP="00261DFE">
            <w:pPr>
              <w:jc w:val="center"/>
              <w:rPr>
                <w:rFonts w:ascii="Arial" w:hAnsi="Arial" w:cs="Arial"/>
                <w:color w:val="000000" w:themeColor="text1"/>
                <w:sz w:val="18"/>
                <w:szCs w:val="18"/>
              </w:rPr>
            </w:pPr>
          </w:p>
        </w:tc>
        <w:tc>
          <w:tcPr>
            <w:tcW w:w="567" w:type="dxa"/>
          </w:tcPr>
          <w:p w14:paraId="40A6BA2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573F424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z zasilaczem</w:t>
            </w:r>
          </w:p>
        </w:tc>
        <w:tc>
          <w:tcPr>
            <w:tcW w:w="1560" w:type="dxa"/>
            <w:tcBorders>
              <w:top w:val="single" w:sz="4" w:space="0" w:color="auto"/>
              <w:left w:val="single" w:sz="4" w:space="0" w:color="auto"/>
              <w:bottom w:val="single" w:sz="4" w:space="0" w:color="auto"/>
              <w:right w:val="single" w:sz="4" w:space="0" w:color="auto"/>
            </w:tcBorders>
            <w:vAlign w:val="center"/>
          </w:tcPr>
          <w:p w14:paraId="30DD8F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T-4814-5/96</w:t>
            </w:r>
          </w:p>
        </w:tc>
        <w:tc>
          <w:tcPr>
            <w:tcW w:w="1559" w:type="dxa"/>
            <w:tcBorders>
              <w:top w:val="nil"/>
              <w:left w:val="nil"/>
              <w:bottom w:val="single" w:sz="4" w:space="0" w:color="000000"/>
              <w:right w:val="single" w:sz="4" w:space="0" w:color="000000"/>
            </w:tcBorders>
            <w:vAlign w:val="center"/>
          </w:tcPr>
          <w:p w14:paraId="3ECE84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C0662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0A3FA51" w14:textId="77777777" w:rsidTr="00B72EA0">
        <w:tc>
          <w:tcPr>
            <w:tcW w:w="710" w:type="dxa"/>
            <w:vMerge/>
          </w:tcPr>
          <w:p w14:paraId="330554B4" w14:textId="77777777" w:rsidR="002F0477" w:rsidRPr="00B72EA0" w:rsidRDefault="002F0477" w:rsidP="00261DFE">
            <w:pPr>
              <w:jc w:val="center"/>
              <w:rPr>
                <w:rFonts w:ascii="Arial" w:hAnsi="Arial" w:cs="Arial"/>
                <w:color w:val="000000" w:themeColor="text1"/>
                <w:sz w:val="18"/>
                <w:szCs w:val="18"/>
              </w:rPr>
            </w:pPr>
          </w:p>
        </w:tc>
        <w:tc>
          <w:tcPr>
            <w:tcW w:w="567" w:type="dxa"/>
          </w:tcPr>
          <w:p w14:paraId="6E8F391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078EB81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operacyjna z zasilaczem</w:t>
            </w:r>
          </w:p>
        </w:tc>
        <w:tc>
          <w:tcPr>
            <w:tcW w:w="1560" w:type="dxa"/>
            <w:tcBorders>
              <w:top w:val="single" w:sz="4" w:space="0" w:color="auto"/>
              <w:left w:val="single" w:sz="4" w:space="0" w:color="auto"/>
              <w:bottom w:val="single" w:sz="4" w:space="0" w:color="auto"/>
              <w:right w:val="single" w:sz="4" w:space="0" w:color="auto"/>
            </w:tcBorders>
            <w:vAlign w:val="center"/>
          </w:tcPr>
          <w:p w14:paraId="093951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T-4814-4/96</w:t>
            </w:r>
          </w:p>
        </w:tc>
        <w:tc>
          <w:tcPr>
            <w:tcW w:w="1559" w:type="dxa"/>
            <w:tcBorders>
              <w:top w:val="nil"/>
              <w:left w:val="nil"/>
              <w:bottom w:val="single" w:sz="4" w:space="0" w:color="000000"/>
              <w:right w:val="single" w:sz="4" w:space="0" w:color="000000"/>
            </w:tcBorders>
            <w:vAlign w:val="center"/>
          </w:tcPr>
          <w:p w14:paraId="76EB16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C110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5027B952" w14:textId="77777777" w:rsidTr="00B72EA0">
        <w:tc>
          <w:tcPr>
            <w:tcW w:w="710" w:type="dxa"/>
            <w:vMerge/>
          </w:tcPr>
          <w:p w14:paraId="7DC69EC8" w14:textId="77777777" w:rsidR="002F0477" w:rsidRPr="00B72EA0" w:rsidRDefault="002F0477" w:rsidP="00261DFE">
            <w:pPr>
              <w:jc w:val="center"/>
              <w:rPr>
                <w:rFonts w:ascii="Arial" w:hAnsi="Arial" w:cs="Arial"/>
                <w:color w:val="000000" w:themeColor="text1"/>
                <w:sz w:val="18"/>
                <w:szCs w:val="18"/>
              </w:rPr>
            </w:pPr>
          </w:p>
        </w:tc>
        <w:tc>
          <w:tcPr>
            <w:tcW w:w="567" w:type="dxa"/>
          </w:tcPr>
          <w:p w14:paraId="47C6690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21B8DE1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statywowa bezcieniowa FLH-D3</w:t>
            </w:r>
          </w:p>
        </w:tc>
        <w:tc>
          <w:tcPr>
            <w:tcW w:w="1560" w:type="dxa"/>
            <w:tcBorders>
              <w:top w:val="single" w:sz="4" w:space="0" w:color="auto"/>
              <w:left w:val="single" w:sz="4" w:space="0" w:color="auto"/>
              <w:bottom w:val="single" w:sz="4" w:space="0" w:color="auto"/>
              <w:right w:val="single" w:sz="4" w:space="0" w:color="auto"/>
            </w:tcBorders>
            <w:vAlign w:val="center"/>
          </w:tcPr>
          <w:p w14:paraId="4C2C94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P-48-13- 34/18</w:t>
            </w:r>
          </w:p>
        </w:tc>
        <w:tc>
          <w:tcPr>
            <w:tcW w:w="1559" w:type="dxa"/>
            <w:tcBorders>
              <w:top w:val="nil"/>
              <w:left w:val="nil"/>
              <w:bottom w:val="single" w:sz="4" w:space="0" w:color="000000"/>
              <w:right w:val="single" w:sz="4" w:space="0" w:color="000000"/>
            </w:tcBorders>
            <w:vAlign w:val="center"/>
          </w:tcPr>
          <w:p w14:paraId="654DFB5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B0FE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0D83E709" w14:textId="77777777" w:rsidTr="00B72EA0">
        <w:tc>
          <w:tcPr>
            <w:tcW w:w="710" w:type="dxa"/>
            <w:vMerge/>
          </w:tcPr>
          <w:p w14:paraId="1EFD63B8" w14:textId="77777777" w:rsidR="002F0477" w:rsidRPr="00B72EA0" w:rsidRDefault="002F0477" w:rsidP="00261DFE">
            <w:pPr>
              <w:jc w:val="center"/>
              <w:rPr>
                <w:rFonts w:ascii="Arial" w:hAnsi="Arial" w:cs="Arial"/>
                <w:color w:val="000000" w:themeColor="text1"/>
                <w:sz w:val="18"/>
                <w:szCs w:val="18"/>
              </w:rPr>
            </w:pPr>
          </w:p>
        </w:tc>
        <w:tc>
          <w:tcPr>
            <w:tcW w:w="567" w:type="dxa"/>
          </w:tcPr>
          <w:p w14:paraId="79E7570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3B02381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statywowa bezcieniowa FLH-D3</w:t>
            </w:r>
          </w:p>
        </w:tc>
        <w:tc>
          <w:tcPr>
            <w:tcW w:w="1560" w:type="dxa"/>
            <w:tcBorders>
              <w:top w:val="single" w:sz="4" w:space="0" w:color="auto"/>
              <w:left w:val="single" w:sz="4" w:space="0" w:color="auto"/>
              <w:bottom w:val="single" w:sz="4" w:space="0" w:color="auto"/>
              <w:right w:val="single" w:sz="4" w:space="0" w:color="auto"/>
            </w:tcBorders>
            <w:vAlign w:val="center"/>
          </w:tcPr>
          <w:p w14:paraId="5F2F1C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P-48-13-33/18</w:t>
            </w:r>
          </w:p>
        </w:tc>
        <w:tc>
          <w:tcPr>
            <w:tcW w:w="1559" w:type="dxa"/>
            <w:tcBorders>
              <w:top w:val="nil"/>
              <w:left w:val="nil"/>
              <w:bottom w:val="single" w:sz="4" w:space="0" w:color="000000"/>
              <w:right w:val="single" w:sz="4" w:space="0" w:color="000000"/>
            </w:tcBorders>
            <w:vAlign w:val="center"/>
          </w:tcPr>
          <w:p w14:paraId="2D71D3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D0561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3E01996" w14:textId="77777777" w:rsidTr="00B72EA0">
        <w:tc>
          <w:tcPr>
            <w:tcW w:w="710" w:type="dxa"/>
            <w:vMerge/>
          </w:tcPr>
          <w:p w14:paraId="1842F19B" w14:textId="77777777" w:rsidR="002F0477" w:rsidRPr="00B72EA0" w:rsidRDefault="002F0477" w:rsidP="00261DFE">
            <w:pPr>
              <w:jc w:val="center"/>
              <w:rPr>
                <w:rFonts w:ascii="Arial" w:hAnsi="Arial" w:cs="Arial"/>
                <w:color w:val="000000" w:themeColor="text1"/>
                <w:sz w:val="18"/>
                <w:szCs w:val="18"/>
              </w:rPr>
            </w:pPr>
          </w:p>
        </w:tc>
        <w:tc>
          <w:tcPr>
            <w:tcW w:w="567" w:type="dxa"/>
          </w:tcPr>
          <w:p w14:paraId="5B3B8DA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16B6A21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zabiegowa 2-ogniskowa LEDILUX</w:t>
            </w:r>
          </w:p>
        </w:tc>
        <w:tc>
          <w:tcPr>
            <w:tcW w:w="1560" w:type="dxa"/>
            <w:tcBorders>
              <w:top w:val="single" w:sz="4" w:space="0" w:color="auto"/>
              <w:left w:val="single" w:sz="4" w:space="0" w:color="auto"/>
              <w:bottom w:val="single" w:sz="4" w:space="0" w:color="auto"/>
              <w:right w:val="single" w:sz="4" w:space="0" w:color="auto"/>
            </w:tcBorders>
            <w:vAlign w:val="center"/>
          </w:tcPr>
          <w:p w14:paraId="777596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T-4814-15/11</w:t>
            </w:r>
          </w:p>
        </w:tc>
        <w:tc>
          <w:tcPr>
            <w:tcW w:w="1559" w:type="dxa"/>
            <w:tcBorders>
              <w:top w:val="nil"/>
              <w:left w:val="nil"/>
              <w:bottom w:val="single" w:sz="4" w:space="0" w:color="000000"/>
              <w:right w:val="single" w:sz="4" w:space="0" w:color="000000"/>
            </w:tcBorders>
            <w:vAlign w:val="center"/>
          </w:tcPr>
          <w:p w14:paraId="750D9C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3E6C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0B604730" w14:textId="77777777" w:rsidTr="00B72EA0">
        <w:tc>
          <w:tcPr>
            <w:tcW w:w="710" w:type="dxa"/>
            <w:vMerge/>
          </w:tcPr>
          <w:p w14:paraId="07425CAC" w14:textId="77777777" w:rsidR="002F0477" w:rsidRPr="00B72EA0" w:rsidRDefault="002F0477" w:rsidP="00261DFE">
            <w:pPr>
              <w:jc w:val="center"/>
              <w:rPr>
                <w:rFonts w:ascii="Arial" w:hAnsi="Arial" w:cs="Arial"/>
                <w:color w:val="000000" w:themeColor="text1"/>
                <w:sz w:val="18"/>
                <w:szCs w:val="18"/>
              </w:rPr>
            </w:pPr>
          </w:p>
        </w:tc>
        <w:tc>
          <w:tcPr>
            <w:tcW w:w="567" w:type="dxa"/>
          </w:tcPr>
          <w:p w14:paraId="17E9E96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000000"/>
              <w:bottom w:val="single" w:sz="4" w:space="0" w:color="000000"/>
              <w:right w:val="single" w:sz="4" w:space="0" w:color="auto"/>
            </w:tcBorders>
            <w:vAlign w:val="center"/>
          </w:tcPr>
          <w:p w14:paraId="03AC1A1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zabiegowa 2-ogniskowa LEDILUX</w:t>
            </w:r>
          </w:p>
        </w:tc>
        <w:tc>
          <w:tcPr>
            <w:tcW w:w="1560" w:type="dxa"/>
            <w:tcBorders>
              <w:top w:val="single" w:sz="4" w:space="0" w:color="auto"/>
              <w:left w:val="single" w:sz="4" w:space="0" w:color="auto"/>
              <w:bottom w:val="single" w:sz="4" w:space="0" w:color="auto"/>
              <w:right w:val="single" w:sz="4" w:space="0" w:color="auto"/>
            </w:tcBorders>
            <w:vAlign w:val="center"/>
          </w:tcPr>
          <w:p w14:paraId="7C71BF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T-4814-14/11</w:t>
            </w:r>
          </w:p>
        </w:tc>
        <w:tc>
          <w:tcPr>
            <w:tcW w:w="1559" w:type="dxa"/>
            <w:tcBorders>
              <w:top w:val="nil"/>
              <w:left w:val="nil"/>
              <w:bottom w:val="single" w:sz="4" w:space="0" w:color="000000"/>
              <w:right w:val="single" w:sz="4" w:space="0" w:color="000000"/>
            </w:tcBorders>
            <w:vAlign w:val="center"/>
          </w:tcPr>
          <w:p w14:paraId="32DF52B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75B9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49ABADE" w14:textId="77777777" w:rsidTr="00B72EA0">
        <w:tc>
          <w:tcPr>
            <w:tcW w:w="710" w:type="dxa"/>
            <w:vMerge/>
          </w:tcPr>
          <w:p w14:paraId="0797B829" w14:textId="77777777" w:rsidR="002F0477" w:rsidRPr="00B72EA0" w:rsidRDefault="002F0477" w:rsidP="00261DFE">
            <w:pPr>
              <w:jc w:val="center"/>
              <w:rPr>
                <w:rFonts w:ascii="Arial" w:hAnsi="Arial" w:cs="Arial"/>
                <w:color w:val="000000" w:themeColor="text1"/>
                <w:sz w:val="18"/>
                <w:szCs w:val="18"/>
              </w:rPr>
            </w:pPr>
          </w:p>
        </w:tc>
        <w:tc>
          <w:tcPr>
            <w:tcW w:w="567" w:type="dxa"/>
          </w:tcPr>
          <w:p w14:paraId="6280A77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7CA4ED9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zabiegowa statywowa bezcieniowa</w:t>
            </w:r>
          </w:p>
        </w:tc>
        <w:tc>
          <w:tcPr>
            <w:tcW w:w="1560" w:type="dxa"/>
            <w:tcBorders>
              <w:top w:val="single" w:sz="4" w:space="0" w:color="auto"/>
              <w:left w:val="single" w:sz="4" w:space="0" w:color="auto"/>
              <w:bottom w:val="single" w:sz="4" w:space="0" w:color="auto"/>
              <w:right w:val="single" w:sz="4" w:space="0" w:color="auto"/>
            </w:tcBorders>
            <w:vAlign w:val="center"/>
          </w:tcPr>
          <w:p w14:paraId="5E3AF1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P-48-13-35/19</w:t>
            </w:r>
          </w:p>
        </w:tc>
        <w:tc>
          <w:tcPr>
            <w:tcW w:w="1559" w:type="dxa"/>
            <w:tcBorders>
              <w:top w:val="nil"/>
              <w:left w:val="nil"/>
              <w:bottom w:val="single" w:sz="4" w:space="0" w:color="000000"/>
              <w:right w:val="single" w:sz="4" w:space="0" w:color="000000"/>
            </w:tcBorders>
            <w:vAlign w:val="center"/>
          </w:tcPr>
          <w:p w14:paraId="164E9D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FC28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49106ABD" w14:textId="77777777" w:rsidTr="00B72EA0">
        <w:tc>
          <w:tcPr>
            <w:tcW w:w="710" w:type="dxa"/>
            <w:vMerge/>
          </w:tcPr>
          <w:p w14:paraId="7EFFBF8B" w14:textId="77777777" w:rsidR="002F0477" w:rsidRPr="00B72EA0" w:rsidRDefault="002F0477" w:rsidP="00261DFE">
            <w:pPr>
              <w:jc w:val="center"/>
              <w:rPr>
                <w:rFonts w:ascii="Arial" w:hAnsi="Arial" w:cs="Arial"/>
                <w:color w:val="000000" w:themeColor="text1"/>
                <w:sz w:val="18"/>
                <w:szCs w:val="18"/>
              </w:rPr>
            </w:pPr>
          </w:p>
        </w:tc>
        <w:tc>
          <w:tcPr>
            <w:tcW w:w="567" w:type="dxa"/>
          </w:tcPr>
          <w:p w14:paraId="3464431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056E8C1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zabiegowa statywowa bezcieniowa STERIS</w:t>
            </w:r>
          </w:p>
        </w:tc>
        <w:tc>
          <w:tcPr>
            <w:tcW w:w="1560" w:type="dxa"/>
            <w:tcBorders>
              <w:top w:val="single" w:sz="4" w:space="0" w:color="auto"/>
              <w:left w:val="single" w:sz="4" w:space="0" w:color="auto"/>
              <w:bottom w:val="single" w:sz="4" w:space="0" w:color="auto"/>
              <w:right w:val="single" w:sz="4" w:space="0" w:color="auto"/>
            </w:tcBorders>
            <w:vAlign w:val="center"/>
          </w:tcPr>
          <w:p w14:paraId="7D022E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T-4818-27/19</w:t>
            </w:r>
          </w:p>
        </w:tc>
        <w:tc>
          <w:tcPr>
            <w:tcW w:w="1559" w:type="dxa"/>
            <w:tcBorders>
              <w:top w:val="nil"/>
              <w:left w:val="nil"/>
              <w:bottom w:val="single" w:sz="4" w:space="0" w:color="000000"/>
              <w:right w:val="single" w:sz="4" w:space="0" w:color="000000"/>
            </w:tcBorders>
            <w:vAlign w:val="center"/>
          </w:tcPr>
          <w:p w14:paraId="57C532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3AFD3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56F2EF87" w14:textId="77777777" w:rsidTr="00B72EA0">
        <w:tc>
          <w:tcPr>
            <w:tcW w:w="710" w:type="dxa"/>
            <w:vMerge/>
          </w:tcPr>
          <w:p w14:paraId="15DBAD01" w14:textId="77777777" w:rsidR="002F0477" w:rsidRPr="00B72EA0" w:rsidRDefault="002F0477" w:rsidP="00261DFE">
            <w:pPr>
              <w:jc w:val="center"/>
              <w:rPr>
                <w:rFonts w:ascii="Arial" w:hAnsi="Arial" w:cs="Arial"/>
                <w:color w:val="000000" w:themeColor="text1"/>
                <w:sz w:val="18"/>
                <w:szCs w:val="18"/>
              </w:rPr>
            </w:pPr>
          </w:p>
        </w:tc>
        <w:tc>
          <w:tcPr>
            <w:tcW w:w="567" w:type="dxa"/>
          </w:tcPr>
          <w:p w14:paraId="2788B8C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4324C9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zabiegowo-operacyjna bezcieniowa przejezdna E1-M</w:t>
            </w:r>
          </w:p>
        </w:tc>
        <w:tc>
          <w:tcPr>
            <w:tcW w:w="1560" w:type="dxa"/>
            <w:tcBorders>
              <w:top w:val="single" w:sz="4" w:space="0" w:color="auto"/>
              <w:left w:val="single" w:sz="4" w:space="0" w:color="auto"/>
              <w:bottom w:val="single" w:sz="4" w:space="0" w:color="auto"/>
              <w:right w:val="single" w:sz="4" w:space="0" w:color="auto"/>
            </w:tcBorders>
            <w:vAlign w:val="center"/>
          </w:tcPr>
          <w:p w14:paraId="755560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T-4818-30/23</w:t>
            </w:r>
          </w:p>
        </w:tc>
        <w:tc>
          <w:tcPr>
            <w:tcW w:w="1559" w:type="dxa"/>
            <w:tcBorders>
              <w:top w:val="nil"/>
              <w:left w:val="nil"/>
              <w:bottom w:val="single" w:sz="4" w:space="0" w:color="000000"/>
              <w:right w:val="single" w:sz="4" w:space="0" w:color="000000"/>
            </w:tcBorders>
            <w:vAlign w:val="center"/>
          </w:tcPr>
          <w:p w14:paraId="675271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E5477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655CC810" w14:textId="77777777" w:rsidTr="00B72EA0">
        <w:tc>
          <w:tcPr>
            <w:tcW w:w="710" w:type="dxa"/>
            <w:vMerge/>
          </w:tcPr>
          <w:p w14:paraId="40DBE556" w14:textId="77777777" w:rsidR="002F0477" w:rsidRPr="00B72EA0" w:rsidRDefault="002F0477" w:rsidP="00261DFE">
            <w:pPr>
              <w:jc w:val="center"/>
              <w:rPr>
                <w:rFonts w:ascii="Arial" w:hAnsi="Arial" w:cs="Arial"/>
                <w:color w:val="000000" w:themeColor="text1"/>
                <w:sz w:val="18"/>
                <w:szCs w:val="18"/>
              </w:rPr>
            </w:pPr>
          </w:p>
        </w:tc>
        <w:tc>
          <w:tcPr>
            <w:tcW w:w="567" w:type="dxa"/>
          </w:tcPr>
          <w:p w14:paraId="4EF9DF2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62F3670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1-ogniskowa BH-132</w:t>
            </w:r>
          </w:p>
        </w:tc>
        <w:tc>
          <w:tcPr>
            <w:tcW w:w="1560" w:type="dxa"/>
            <w:tcBorders>
              <w:top w:val="single" w:sz="4" w:space="0" w:color="auto"/>
              <w:left w:val="single" w:sz="4" w:space="0" w:color="auto"/>
              <w:bottom w:val="single" w:sz="4" w:space="0" w:color="auto"/>
              <w:right w:val="single" w:sz="4" w:space="0" w:color="auto"/>
            </w:tcBorders>
            <w:vAlign w:val="center"/>
          </w:tcPr>
          <w:p w14:paraId="2EC4AC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P-48-13-30/96</w:t>
            </w:r>
          </w:p>
        </w:tc>
        <w:tc>
          <w:tcPr>
            <w:tcW w:w="1559" w:type="dxa"/>
            <w:tcBorders>
              <w:top w:val="nil"/>
              <w:left w:val="nil"/>
              <w:bottom w:val="single" w:sz="4" w:space="0" w:color="000000"/>
              <w:right w:val="single" w:sz="4" w:space="0" w:color="000000"/>
            </w:tcBorders>
            <w:vAlign w:val="center"/>
          </w:tcPr>
          <w:p w14:paraId="4A0BF1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742B6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2EFB8E6" w14:textId="77777777" w:rsidTr="00B72EA0">
        <w:tc>
          <w:tcPr>
            <w:tcW w:w="710" w:type="dxa"/>
            <w:vMerge/>
          </w:tcPr>
          <w:p w14:paraId="3373F98F" w14:textId="77777777" w:rsidR="002F0477" w:rsidRPr="00B72EA0" w:rsidRDefault="002F0477" w:rsidP="00261DFE">
            <w:pPr>
              <w:jc w:val="center"/>
              <w:rPr>
                <w:rFonts w:ascii="Arial" w:hAnsi="Arial" w:cs="Arial"/>
                <w:color w:val="000000" w:themeColor="text1"/>
                <w:sz w:val="18"/>
                <w:szCs w:val="18"/>
              </w:rPr>
            </w:pPr>
          </w:p>
        </w:tc>
        <w:tc>
          <w:tcPr>
            <w:tcW w:w="567" w:type="dxa"/>
          </w:tcPr>
          <w:p w14:paraId="0339C46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5A3195D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1-ogniskowa reflektorowa BH-131</w:t>
            </w:r>
          </w:p>
        </w:tc>
        <w:tc>
          <w:tcPr>
            <w:tcW w:w="1560" w:type="dxa"/>
            <w:tcBorders>
              <w:top w:val="single" w:sz="4" w:space="0" w:color="auto"/>
              <w:left w:val="single" w:sz="4" w:space="0" w:color="auto"/>
              <w:bottom w:val="single" w:sz="4" w:space="0" w:color="auto"/>
              <w:right w:val="single" w:sz="4" w:space="0" w:color="auto"/>
            </w:tcBorders>
            <w:vAlign w:val="center"/>
          </w:tcPr>
          <w:p w14:paraId="3B4F1A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P-48-13-12/92</w:t>
            </w:r>
          </w:p>
        </w:tc>
        <w:tc>
          <w:tcPr>
            <w:tcW w:w="1559" w:type="dxa"/>
            <w:tcBorders>
              <w:top w:val="nil"/>
              <w:left w:val="nil"/>
              <w:bottom w:val="single" w:sz="4" w:space="0" w:color="000000"/>
              <w:right w:val="single" w:sz="4" w:space="0" w:color="000000"/>
            </w:tcBorders>
            <w:vAlign w:val="center"/>
          </w:tcPr>
          <w:p w14:paraId="64B1C7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34FD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B29FC11" w14:textId="77777777" w:rsidTr="00B72EA0">
        <w:tc>
          <w:tcPr>
            <w:tcW w:w="710" w:type="dxa"/>
            <w:vMerge/>
          </w:tcPr>
          <w:p w14:paraId="719555F9" w14:textId="77777777" w:rsidR="002F0477" w:rsidRPr="00B72EA0" w:rsidRDefault="002F0477" w:rsidP="00261DFE">
            <w:pPr>
              <w:jc w:val="center"/>
              <w:rPr>
                <w:rFonts w:ascii="Arial" w:hAnsi="Arial" w:cs="Arial"/>
                <w:color w:val="000000" w:themeColor="text1"/>
                <w:sz w:val="18"/>
                <w:szCs w:val="18"/>
              </w:rPr>
            </w:pPr>
          </w:p>
        </w:tc>
        <w:tc>
          <w:tcPr>
            <w:tcW w:w="567" w:type="dxa"/>
          </w:tcPr>
          <w:p w14:paraId="09102C9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4C8A7AE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bezcieniowa 3-ogniskowa</w:t>
            </w:r>
          </w:p>
        </w:tc>
        <w:tc>
          <w:tcPr>
            <w:tcW w:w="1560" w:type="dxa"/>
            <w:tcBorders>
              <w:top w:val="single" w:sz="4" w:space="0" w:color="auto"/>
              <w:left w:val="single" w:sz="4" w:space="0" w:color="auto"/>
              <w:bottom w:val="single" w:sz="4" w:space="0" w:color="auto"/>
              <w:right w:val="single" w:sz="4" w:space="0" w:color="auto"/>
            </w:tcBorders>
            <w:vAlign w:val="center"/>
          </w:tcPr>
          <w:p w14:paraId="779B0E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T-4818-8/96</w:t>
            </w:r>
          </w:p>
        </w:tc>
        <w:tc>
          <w:tcPr>
            <w:tcW w:w="1559" w:type="dxa"/>
            <w:tcBorders>
              <w:top w:val="nil"/>
              <w:left w:val="nil"/>
              <w:bottom w:val="single" w:sz="4" w:space="0" w:color="000000"/>
              <w:right w:val="single" w:sz="4" w:space="0" w:color="000000"/>
            </w:tcBorders>
            <w:vAlign w:val="center"/>
          </w:tcPr>
          <w:p w14:paraId="129658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CBAF3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214AD00" w14:textId="77777777" w:rsidTr="00B72EA0">
        <w:tc>
          <w:tcPr>
            <w:tcW w:w="710" w:type="dxa"/>
            <w:vMerge/>
          </w:tcPr>
          <w:p w14:paraId="34B7D40B" w14:textId="77777777" w:rsidR="002F0477" w:rsidRPr="00B72EA0" w:rsidRDefault="002F0477" w:rsidP="00261DFE">
            <w:pPr>
              <w:jc w:val="center"/>
              <w:rPr>
                <w:rFonts w:ascii="Arial" w:hAnsi="Arial" w:cs="Arial"/>
                <w:color w:val="000000" w:themeColor="text1"/>
                <w:sz w:val="18"/>
                <w:szCs w:val="18"/>
              </w:rPr>
            </w:pPr>
          </w:p>
        </w:tc>
        <w:tc>
          <w:tcPr>
            <w:tcW w:w="567" w:type="dxa"/>
          </w:tcPr>
          <w:p w14:paraId="0B4E88D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5EE511B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bezcieniowa 3-żarówkowa HEREAUS</w:t>
            </w:r>
          </w:p>
        </w:tc>
        <w:tc>
          <w:tcPr>
            <w:tcW w:w="1560" w:type="dxa"/>
            <w:tcBorders>
              <w:top w:val="single" w:sz="4" w:space="0" w:color="auto"/>
              <w:left w:val="single" w:sz="4" w:space="0" w:color="auto"/>
              <w:bottom w:val="single" w:sz="4" w:space="0" w:color="auto"/>
              <w:right w:val="single" w:sz="4" w:space="0" w:color="auto"/>
            </w:tcBorders>
            <w:vAlign w:val="center"/>
          </w:tcPr>
          <w:p w14:paraId="14E6C4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T-4818-5/96</w:t>
            </w:r>
          </w:p>
        </w:tc>
        <w:tc>
          <w:tcPr>
            <w:tcW w:w="1559" w:type="dxa"/>
            <w:tcBorders>
              <w:top w:val="nil"/>
              <w:left w:val="nil"/>
              <w:bottom w:val="single" w:sz="4" w:space="0" w:color="000000"/>
              <w:right w:val="single" w:sz="4" w:space="0" w:color="000000"/>
            </w:tcBorders>
            <w:vAlign w:val="center"/>
          </w:tcPr>
          <w:p w14:paraId="740FFC5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45168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II</w:t>
            </w:r>
          </w:p>
        </w:tc>
      </w:tr>
      <w:tr w:rsidR="002F0477" w:rsidRPr="00AF514E" w14:paraId="101AF9B9" w14:textId="77777777" w:rsidTr="00B72EA0">
        <w:tc>
          <w:tcPr>
            <w:tcW w:w="710" w:type="dxa"/>
            <w:vMerge/>
          </w:tcPr>
          <w:p w14:paraId="4E3DD23C" w14:textId="77777777" w:rsidR="002F0477" w:rsidRPr="00B72EA0" w:rsidRDefault="002F0477" w:rsidP="00261DFE">
            <w:pPr>
              <w:jc w:val="center"/>
              <w:rPr>
                <w:rFonts w:ascii="Arial" w:hAnsi="Arial" w:cs="Arial"/>
                <w:color w:val="000000" w:themeColor="text1"/>
                <w:sz w:val="18"/>
                <w:szCs w:val="18"/>
              </w:rPr>
            </w:pPr>
          </w:p>
        </w:tc>
        <w:tc>
          <w:tcPr>
            <w:tcW w:w="567" w:type="dxa"/>
          </w:tcPr>
          <w:p w14:paraId="34B71D9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000000"/>
              <w:bottom w:val="single" w:sz="4" w:space="0" w:color="000000"/>
              <w:right w:val="single" w:sz="4" w:space="0" w:color="auto"/>
            </w:tcBorders>
            <w:vAlign w:val="center"/>
          </w:tcPr>
          <w:p w14:paraId="6FF702D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bezcieniowa 3-żarówkowa jezdna</w:t>
            </w:r>
          </w:p>
        </w:tc>
        <w:tc>
          <w:tcPr>
            <w:tcW w:w="1560" w:type="dxa"/>
            <w:tcBorders>
              <w:top w:val="single" w:sz="4" w:space="0" w:color="auto"/>
              <w:left w:val="single" w:sz="4" w:space="0" w:color="auto"/>
              <w:bottom w:val="single" w:sz="4" w:space="0" w:color="auto"/>
              <w:right w:val="single" w:sz="4" w:space="0" w:color="auto"/>
            </w:tcBorders>
            <w:vAlign w:val="center"/>
          </w:tcPr>
          <w:p w14:paraId="7235F6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T-4818-1/96</w:t>
            </w:r>
          </w:p>
        </w:tc>
        <w:tc>
          <w:tcPr>
            <w:tcW w:w="1559" w:type="dxa"/>
            <w:tcBorders>
              <w:top w:val="nil"/>
              <w:left w:val="nil"/>
              <w:bottom w:val="single" w:sz="4" w:space="0" w:color="000000"/>
              <w:right w:val="single" w:sz="4" w:space="0" w:color="000000"/>
            </w:tcBorders>
            <w:vAlign w:val="center"/>
          </w:tcPr>
          <w:p w14:paraId="1B4850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54CBC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FB0E5DC" w14:textId="77777777" w:rsidTr="00B72EA0">
        <w:tc>
          <w:tcPr>
            <w:tcW w:w="710" w:type="dxa"/>
            <w:vMerge/>
          </w:tcPr>
          <w:p w14:paraId="75EAF2EA" w14:textId="77777777" w:rsidR="002F0477" w:rsidRPr="00B72EA0" w:rsidRDefault="002F0477" w:rsidP="00261DFE">
            <w:pPr>
              <w:jc w:val="center"/>
              <w:rPr>
                <w:rFonts w:ascii="Arial" w:hAnsi="Arial" w:cs="Arial"/>
                <w:color w:val="000000" w:themeColor="text1"/>
                <w:sz w:val="18"/>
                <w:szCs w:val="18"/>
              </w:rPr>
            </w:pPr>
          </w:p>
        </w:tc>
        <w:tc>
          <w:tcPr>
            <w:tcW w:w="567" w:type="dxa"/>
          </w:tcPr>
          <w:p w14:paraId="5175EA8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000000"/>
              <w:bottom w:val="single" w:sz="4" w:space="0" w:color="000000"/>
              <w:right w:val="single" w:sz="4" w:space="0" w:color="auto"/>
            </w:tcBorders>
            <w:vAlign w:val="center"/>
          </w:tcPr>
          <w:p w14:paraId="33B2152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Lampa bezcieniowa3 żarówkowa Hereus</w:t>
            </w:r>
          </w:p>
        </w:tc>
        <w:tc>
          <w:tcPr>
            <w:tcW w:w="1560" w:type="dxa"/>
            <w:tcBorders>
              <w:top w:val="single" w:sz="4" w:space="0" w:color="auto"/>
              <w:left w:val="single" w:sz="4" w:space="0" w:color="auto"/>
              <w:bottom w:val="single" w:sz="4" w:space="0" w:color="auto"/>
              <w:right w:val="single" w:sz="4" w:space="0" w:color="auto"/>
            </w:tcBorders>
            <w:vAlign w:val="center"/>
          </w:tcPr>
          <w:p w14:paraId="51E16A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T-4818-3/96</w:t>
            </w:r>
          </w:p>
        </w:tc>
        <w:tc>
          <w:tcPr>
            <w:tcW w:w="1559" w:type="dxa"/>
            <w:tcBorders>
              <w:top w:val="nil"/>
              <w:left w:val="nil"/>
              <w:bottom w:val="single" w:sz="4" w:space="0" w:color="000000"/>
              <w:right w:val="single" w:sz="4" w:space="0" w:color="000000"/>
            </w:tcBorders>
            <w:vAlign w:val="center"/>
          </w:tcPr>
          <w:p w14:paraId="4FC5767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5D84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257AD45B" w14:textId="77777777" w:rsidTr="00B72EA0">
        <w:tc>
          <w:tcPr>
            <w:tcW w:w="710" w:type="dxa"/>
          </w:tcPr>
          <w:p w14:paraId="506F0E1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567" w:type="dxa"/>
          </w:tcPr>
          <w:p w14:paraId="4F7BD0F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5C0D247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Laser chirurgiczny z wyposażeniem CO2 Unilas Touch One</w:t>
            </w:r>
          </w:p>
        </w:tc>
        <w:tc>
          <w:tcPr>
            <w:tcW w:w="1560" w:type="dxa"/>
            <w:tcBorders>
              <w:top w:val="single" w:sz="4" w:space="0" w:color="auto"/>
              <w:left w:val="single" w:sz="4" w:space="0" w:color="auto"/>
              <w:bottom w:val="single" w:sz="4" w:space="0" w:color="auto"/>
              <w:right w:val="single" w:sz="4" w:space="0" w:color="auto"/>
            </w:tcBorders>
            <w:vAlign w:val="center"/>
          </w:tcPr>
          <w:p w14:paraId="7F3CF0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T-4272-5/22</w:t>
            </w:r>
          </w:p>
        </w:tc>
        <w:tc>
          <w:tcPr>
            <w:tcW w:w="1559" w:type="dxa"/>
            <w:tcBorders>
              <w:top w:val="nil"/>
              <w:left w:val="nil"/>
              <w:bottom w:val="single" w:sz="4" w:space="0" w:color="000000"/>
              <w:right w:val="single" w:sz="4" w:space="0" w:color="000000"/>
            </w:tcBorders>
            <w:vAlign w:val="center"/>
          </w:tcPr>
          <w:p w14:paraId="5FD10D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2042E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EE9D96A" w14:textId="77777777" w:rsidTr="00B72EA0">
        <w:tc>
          <w:tcPr>
            <w:tcW w:w="710" w:type="dxa"/>
            <w:vMerge w:val="restart"/>
          </w:tcPr>
          <w:p w14:paraId="743167B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567" w:type="dxa"/>
          </w:tcPr>
          <w:p w14:paraId="2664F4A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0A0B945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Laser CO2 ablacyjny - YouLaser CO2</w:t>
            </w:r>
          </w:p>
        </w:tc>
        <w:tc>
          <w:tcPr>
            <w:tcW w:w="1560" w:type="dxa"/>
            <w:tcBorders>
              <w:top w:val="single" w:sz="4" w:space="0" w:color="auto"/>
              <w:left w:val="single" w:sz="4" w:space="0" w:color="auto"/>
              <w:bottom w:val="single" w:sz="4" w:space="0" w:color="auto"/>
              <w:right w:val="single" w:sz="4" w:space="0" w:color="auto"/>
            </w:tcBorders>
            <w:vAlign w:val="center"/>
          </w:tcPr>
          <w:p w14:paraId="7946EB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T-4272-2/17</w:t>
            </w:r>
          </w:p>
        </w:tc>
        <w:tc>
          <w:tcPr>
            <w:tcW w:w="1559" w:type="dxa"/>
            <w:tcBorders>
              <w:top w:val="nil"/>
              <w:left w:val="nil"/>
              <w:bottom w:val="single" w:sz="4" w:space="0" w:color="000000"/>
              <w:right w:val="single" w:sz="4" w:space="0" w:color="000000"/>
            </w:tcBorders>
            <w:vAlign w:val="center"/>
          </w:tcPr>
          <w:p w14:paraId="30CD3C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C8E01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7FA93B89" w14:textId="77777777" w:rsidTr="00B72EA0">
        <w:tc>
          <w:tcPr>
            <w:tcW w:w="710" w:type="dxa"/>
            <w:vMerge/>
          </w:tcPr>
          <w:p w14:paraId="6C46B3D0" w14:textId="77777777" w:rsidR="002F0477" w:rsidRPr="00B72EA0" w:rsidRDefault="002F0477" w:rsidP="00261DFE">
            <w:pPr>
              <w:jc w:val="center"/>
              <w:rPr>
                <w:rFonts w:ascii="Arial" w:hAnsi="Arial" w:cs="Arial"/>
                <w:color w:val="000000" w:themeColor="text1"/>
                <w:sz w:val="18"/>
                <w:szCs w:val="18"/>
              </w:rPr>
            </w:pPr>
          </w:p>
        </w:tc>
        <w:tc>
          <w:tcPr>
            <w:tcW w:w="567" w:type="dxa"/>
          </w:tcPr>
          <w:p w14:paraId="6F6D199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77B866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Laser Nd:Yag do przezskórnej koagulacji Nd:Yag</w:t>
            </w:r>
          </w:p>
        </w:tc>
        <w:tc>
          <w:tcPr>
            <w:tcW w:w="1560" w:type="dxa"/>
            <w:tcBorders>
              <w:top w:val="single" w:sz="4" w:space="0" w:color="auto"/>
              <w:left w:val="single" w:sz="4" w:space="0" w:color="auto"/>
              <w:bottom w:val="single" w:sz="4" w:space="0" w:color="auto"/>
              <w:right w:val="single" w:sz="4" w:space="0" w:color="auto"/>
            </w:tcBorders>
            <w:vAlign w:val="center"/>
          </w:tcPr>
          <w:p w14:paraId="68E001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T-4272-1/17</w:t>
            </w:r>
          </w:p>
        </w:tc>
        <w:tc>
          <w:tcPr>
            <w:tcW w:w="1559" w:type="dxa"/>
            <w:tcBorders>
              <w:top w:val="nil"/>
              <w:left w:val="nil"/>
              <w:bottom w:val="single" w:sz="4" w:space="0" w:color="000000"/>
              <w:right w:val="single" w:sz="4" w:space="0" w:color="000000"/>
            </w:tcBorders>
            <w:vAlign w:val="center"/>
          </w:tcPr>
          <w:p w14:paraId="74A45F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DFAA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13BA50AB" w14:textId="77777777" w:rsidTr="00B72EA0">
        <w:tc>
          <w:tcPr>
            <w:tcW w:w="710" w:type="dxa"/>
            <w:vMerge/>
          </w:tcPr>
          <w:p w14:paraId="1A5E03A3" w14:textId="77777777" w:rsidR="002F0477" w:rsidRPr="00B72EA0" w:rsidRDefault="002F0477" w:rsidP="00261DFE">
            <w:pPr>
              <w:jc w:val="center"/>
              <w:rPr>
                <w:rFonts w:ascii="Arial" w:hAnsi="Arial" w:cs="Arial"/>
                <w:color w:val="000000" w:themeColor="text1"/>
                <w:sz w:val="18"/>
                <w:szCs w:val="18"/>
              </w:rPr>
            </w:pPr>
          </w:p>
        </w:tc>
        <w:tc>
          <w:tcPr>
            <w:tcW w:w="567" w:type="dxa"/>
          </w:tcPr>
          <w:p w14:paraId="23BE4A4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563432E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Laser PDL pulsacyjno-barwnikowy DYE SYNCHRO VASQ</w:t>
            </w:r>
          </w:p>
        </w:tc>
        <w:tc>
          <w:tcPr>
            <w:tcW w:w="1560" w:type="dxa"/>
            <w:tcBorders>
              <w:top w:val="single" w:sz="4" w:space="0" w:color="auto"/>
              <w:left w:val="single" w:sz="4" w:space="0" w:color="auto"/>
              <w:bottom w:val="single" w:sz="4" w:space="0" w:color="auto"/>
              <w:right w:val="single" w:sz="4" w:space="0" w:color="auto"/>
            </w:tcBorders>
            <w:vAlign w:val="center"/>
          </w:tcPr>
          <w:p w14:paraId="2B9188B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T-4272-3/17</w:t>
            </w:r>
          </w:p>
        </w:tc>
        <w:tc>
          <w:tcPr>
            <w:tcW w:w="1559" w:type="dxa"/>
            <w:tcBorders>
              <w:top w:val="nil"/>
              <w:left w:val="nil"/>
              <w:bottom w:val="single" w:sz="4" w:space="0" w:color="000000"/>
              <w:right w:val="single" w:sz="4" w:space="0" w:color="000000"/>
            </w:tcBorders>
            <w:vAlign w:val="center"/>
          </w:tcPr>
          <w:p w14:paraId="09374C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978A0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0C1BA95C" w14:textId="77777777" w:rsidTr="00B72EA0">
        <w:tc>
          <w:tcPr>
            <w:tcW w:w="710" w:type="dxa"/>
            <w:vMerge w:val="restart"/>
          </w:tcPr>
          <w:p w14:paraId="6DB56ED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567" w:type="dxa"/>
          </w:tcPr>
          <w:p w14:paraId="6469E2D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4D30C09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Łóżko do intensywnej terapii z regul. wysokości typ 12.0</w:t>
            </w:r>
          </w:p>
        </w:tc>
        <w:tc>
          <w:tcPr>
            <w:tcW w:w="1560" w:type="dxa"/>
            <w:tcBorders>
              <w:top w:val="single" w:sz="4" w:space="0" w:color="auto"/>
              <w:left w:val="single" w:sz="4" w:space="0" w:color="auto"/>
              <w:bottom w:val="single" w:sz="4" w:space="0" w:color="auto"/>
              <w:right w:val="single" w:sz="4" w:space="0" w:color="auto"/>
            </w:tcBorders>
            <w:vAlign w:val="center"/>
          </w:tcPr>
          <w:p w14:paraId="6259B40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T-489-363/10</w:t>
            </w:r>
          </w:p>
        </w:tc>
        <w:tc>
          <w:tcPr>
            <w:tcW w:w="1559" w:type="dxa"/>
            <w:tcBorders>
              <w:top w:val="nil"/>
              <w:left w:val="nil"/>
              <w:bottom w:val="single" w:sz="4" w:space="0" w:color="000000"/>
              <w:right w:val="single" w:sz="4" w:space="0" w:color="000000"/>
            </w:tcBorders>
            <w:vAlign w:val="center"/>
          </w:tcPr>
          <w:p w14:paraId="265B5EF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A56B99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91846EE" w14:textId="77777777" w:rsidTr="00B72EA0">
        <w:tc>
          <w:tcPr>
            <w:tcW w:w="710" w:type="dxa"/>
            <w:vMerge/>
          </w:tcPr>
          <w:p w14:paraId="1C3CE26D" w14:textId="77777777" w:rsidR="002F0477" w:rsidRPr="00B72EA0" w:rsidRDefault="002F0477" w:rsidP="00261DFE">
            <w:pPr>
              <w:jc w:val="center"/>
              <w:rPr>
                <w:rFonts w:ascii="Arial" w:hAnsi="Arial" w:cs="Arial"/>
                <w:color w:val="000000" w:themeColor="text1"/>
                <w:sz w:val="18"/>
                <w:szCs w:val="18"/>
              </w:rPr>
            </w:pPr>
          </w:p>
        </w:tc>
        <w:tc>
          <w:tcPr>
            <w:tcW w:w="567" w:type="dxa"/>
          </w:tcPr>
          <w:p w14:paraId="66C7255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00EF9DB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Łóżko EleganzaSmart, 4-segment. (pilot) EleganzaSmart</w:t>
            </w:r>
          </w:p>
        </w:tc>
        <w:tc>
          <w:tcPr>
            <w:tcW w:w="1560" w:type="dxa"/>
            <w:tcBorders>
              <w:top w:val="single" w:sz="4" w:space="0" w:color="auto"/>
              <w:left w:val="single" w:sz="4" w:space="0" w:color="auto"/>
              <w:bottom w:val="single" w:sz="4" w:space="0" w:color="auto"/>
              <w:right w:val="single" w:sz="4" w:space="0" w:color="auto"/>
            </w:tcBorders>
            <w:vAlign w:val="center"/>
          </w:tcPr>
          <w:p w14:paraId="038186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T-489-366/14</w:t>
            </w:r>
          </w:p>
        </w:tc>
        <w:tc>
          <w:tcPr>
            <w:tcW w:w="1559" w:type="dxa"/>
            <w:tcBorders>
              <w:top w:val="nil"/>
              <w:left w:val="nil"/>
              <w:bottom w:val="single" w:sz="4" w:space="0" w:color="000000"/>
              <w:right w:val="single" w:sz="4" w:space="0" w:color="000000"/>
            </w:tcBorders>
            <w:vAlign w:val="center"/>
          </w:tcPr>
          <w:p w14:paraId="1B1229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2BDDEC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0D8C49D5" w14:textId="77777777" w:rsidTr="00B72EA0">
        <w:tc>
          <w:tcPr>
            <w:tcW w:w="710" w:type="dxa"/>
            <w:vMerge/>
          </w:tcPr>
          <w:p w14:paraId="6365F75B" w14:textId="77777777" w:rsidR="002F0477" w:rsidRPr="00B72EA0" w:rsidRDefault="002F0477" w:rsidP="00261DFE">
            <w:pPr>
              <w:jc w:val="center"/>
              <w:rPr>
                <w:rFonts w:ascii="Arial" w:hAnsi="Arial" w:cs="Arial"/>
                <w:color w:val="000000" w:themeColor="text1"/>
                <w:sz w:val="18"/>
                <w:szCs w:val="18"/>
              </w:rPr>
            </w:pPr>
          </w:p>
        </w:tc>
        <w:tc>
          <w:tcPr>
            <w:tcW w:w="567" w:type="dxa"/>
          </w:tcPr>
          <w:p w14:paraId="59CF4CF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00C7FF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Łóżko szpitalne elektryczne EVARIO z wagą</w:t>
            </w:r>
          </w:p>
        </w:tc>
        <w:tc>
          <w:tcPr>
            <w:tcW w:w="1560" w:type="dxa"/>
            <w:tcBorders>
              <w:top w:val="single" w:sz="4" w:space="0" w:color="auto"/>
              <w:left w:val="single" w:sz="4" w:space="0" w:color="auto"/>
              <w:bottom w:val="single" w:sz="4" w:space="0" w:color="auto"/>
              <w:right w:val="single" w:sz="4" w:space="0" w:color="auto"/>
            </w:tcBorders>
            <w:vAlign w:val="center"/>
          </w:tcPr>
          <w:p w14:paraId="13B079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T-489-410/24</w:t>
            </w:r>
          </w:p>
        </w:tc>
        <w:tc>
          <w:tcPr>
            <w:tcW w:w="1559" w:type="dxa"/>
            <w:tcBorders>
              <w:top w:val="nil"/>
              <w:left w:val="nil"/>
              <w:bottom w:val="single" w:sz="4" w:space="0" w:color="000000"/>
              <w:right w:val="single" w:sz="4" w:space="0" w:color="000000"/>
            </w:tcBorders>
            <w:vAlign w:val="center"/>
          </w:tcPr>
          <w:p w14:paraId="743B0C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4AED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108158F0" w14:textId="77777777" w:rsidTr="00B72EA0">
        <w:tc>
          <w:tcPr>
            <w:tcW w:w="710" w:type="dxa"/>
            <w:vMerge/>
          </w:tcPr>
          <w:p w14:paraId="59F93743" w14:textId="77777777" w:rsidR="002F0477" w:rsidRPr="00B72EA0" w:rsidRDefault="002F0477" w:rsidP="00261DFE">
            <w:pPr>
              <w:jc w:val="center"/>
              <w:rPr>
                <w:rFonts w:ascii="Arial" w:hAnsi="Arial" w:cs="Arial"/>
                <w:color w:val="000000" w:themeColor="text1"/>
                <w:sz w:val="18"/>
                <w:szCs w:val="18"/>
              </w:rPr>
            </w:pPr>
          </w:p>
        </w:tc>
        <w:tc>
          <w:tcPr>
            <w:tcW w:w="567" w:type="dxa"/>
          </w:tcPr>
          <w:p w14:paraId="48C9D8B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028C84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Łóżko szpitalne Hill Rom Avant Guard 1200</w:t>
            </w:r>
          </w:p>
        </w:tc>
        <w:tc>
          <w:tcPr>
            <w:tcW w:w="1560" w:type="dxa"/>
            <w:tcBorders>
              <w:top w:val="single" w:sz="4" w:space="0" w:color="auto"/>
              <w:left w:val="single" w:sz="4" w:space="0" w:color="auto"/>
              <w:bottom w:val="single" w:sz="4" w:space="0" w:color="auto"/>
              <w:right w:val="single" w:sz="4" w:space="0" w:color="auto"/>
            </w:tcBorders>
            <w:vAlign w:val="center"/>
          </w:tcPr>
          <w:p w14:paraId="63C42B6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241/31/Dz</w:t>
            </w:r>
          </w:p>
        </w:tc>
        <w:tc>
          <w:tcPr>
            <w:tcW w:w="1559" w:type="dxa"/>
            <w:tcBorders>
              <w:top w:val="nil"/>
              <w:left w:val="nil"/>
              <w:bottom w:val="single" w:sz="4" w:space="0" w:color="000000"/>
              <w:right w:val="single" w:sz="4" w:space="0" w:color="000000"/>
            </w:tcBorders>
            <w:vAlign w:val="center"/>
          </w:tcPr>
          <w:p w14:paraId="77C196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8A6C2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24D8B534" w14:textId="77777777" w:rsidTr="00B72EA0">
        <w:tc>
          <w:tcPr>
            <w:tcW w:w="710" w:type="dxa"/>
            <w:vMerge/>
          </w:tcPr>
          <w:p w14:paraId="4D3DA2E3" w14:textId="77777777" w:rsidR="002F0477" w:rsidRPr="00B72EA0" w:rsidRDefault="002F0477" w:rsidP="00261DFE">
            <w:pPr>
              <w:jc w:val="center"/>
              <w:rPr>
                <w:rFonts w:ascii="Arial" w:hAnsi="Arial" w:cs="Arial"/>
                <w:color w:val="000000" w:themeColor="text1"/>
                <w:sz w:val="18"/>
                <w:szCs w:val="18"/>
              </w:rPr>
            </w:pPr>
          </w:p>
        </w:tc>
        <w:tc>
          <w:tcPr>
            <w:tcW w:w="567" w:type="dxa"/>
          </w:tcPr>
          <w:p w14:paraId="509EC50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75FA040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Łóżko szpitalne z wagą Stiegelmeyer Evario</w:t>
            </w:r>
          </w:p>
        </w:tc>
        <w:tc>
          <w:tcPr>
            <w:tcW w:w="1560" w:type="dxa"/>
            <w:tcBorders>
              <w:top w:val="single" w:sz="4" w:space="0" w:color="auto"/>
              <w:left w:val="single" w:sz="4" w:space="0" w:color="auto"/>
              <w:bottom w:val="single" w:sz="4" w:space="0" w:color="auto"/>
              <w:right w:val="single" w:sz="4" w:space="0" w:color="auto"/>
            </w:tcBorders>
            <w:vAlign w:val="center"/>
          </w:tcPr>
          <w:p w14:paraId="137929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T-489-412/25</w:t>
            </w:r>
          </w:p>
        </w:tc>
        <w:tc>
          <w:tcPr>
            <w:tcW w:w="1559" w:type="dxa"/>
            <w:tcBorders>
              <w:top w:val="nil"/>
              <w:left w:val="nil"/>
              <w:bottom w:val="single" w:sz="4" w:space="0" w:color="000000"/>
              <w:right w:val="single" w:sz="4" w:space="0" w:color="000000"/>
            </w:tcBorders>
            <w:vAlign w:val="center"/>
          </w:tcPr>
          <w:p w14:paraId="2A3B07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A20C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16121FE9" w14:textId="77777777" w:rsidTr="00B72EA0">
        <w:tc>
          <w:tcPr>
            <w:tcW w:w="710" w:type="dxa"/>
            <w:vMerge/>
          </w:tcPr>
          <w:p w14:paraId="28AC5253" w14:textId="77777777" w:rsidR="002F0477" w:rsidRPr="00B72EA0" w:rsidRDefault="002F0477" w:rsidP="00261DFE">
            <w:pPr>
              <w:jc w:val="center"/>
              <w:rPr>
                <w:rFonts w:ascii="Arial" w:hAnsi="Arial" w:cs="Arial"/>
                <w:color w:val="000000" w:themeColor="text1"/>
                <w:sz w:val="18"/>
                <w:szCs w:val="18"/>
              </w:rPr>
            </w:pPr>
          </w:p>
        </w:tc>
        <w:tc>
          <w:tcPr>
            <w:tcW w:w="567" w:type="dxa"/>
          </w:tcPr>
          <w:p w14:paraId="75DF0A1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08935A0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Waga łóżkowa najazdowa MS6000</w:t>
            </w:r>
          </w:p>
        </w:tc>
        <w:tc>
          <w:tcPr>
            <w:tcW w:w="1560" w:type="dxa"/>
            <w:tcBorders>
              <w:top w:val="single" w:sz="4" w:space="0" w:color="auto"/>
              <w:left w:val="single" w:sz="4" w:space="0" w:color="auto"/>
              <w:bottom w:val="single" w:sz="4" w:space="0" w:color="auto"/>
              <w:right w:val="single" w:sz="4" w:space="0" w:color="auto"/>
            </w:tcBorders>
            <w:vAlign w:val="center"/>
          </w:tcPr>
          <w:p w14:paraId="17F12B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T-4815-7/24</w:t>
            </w:r>
          </w:p>
        </w:tc>
        <w:tc>
          <w:tcPr>
            <w:tcW w:w="1559" w:type="dxa"/>
            <w:tcBorders>
              <w:top w:val="nil"/>
              <w:left w:val="nil"/>
              <w:bottom w:val="single" w:sz="4" w:space="0" w:color="000000"/>
              <w:right w:val="single" w:sz="4" w:space="0" w:color="000000"/>
            </w:tcBorders>
            <w:vAlign w:val="center"/>
          </w:tcPr>
          <w:p w14:paraId="1A2D74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DC9A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50206023" w14:textId="77777777" w:rsidTr="00B72EA0">
        <w:tc>
          <w:tcPr>
            <w:tcW w:w="710" w:type="dxa"/>
            <w:vMerge/>
          </w:tcPr>
          <w:p w14:paraId="505EF666" w14:textId="77777777" w:rsidR="002F0477" w:rsidRPr="00B72EA0" w:rsidRDefault="002F0477" w:rsidP="00261DFE">
            <w:pPr>
              <w:jc w:val="center"/>
              <w:rPr>
                <w:rFonts w:ascii="Arial" w:hAnsi="Arial" w:cs="Arial"/>
                <w:color w:val="000000" w:themeColor="text1"/>
                <w:sz w:val="18"/>
                <w:szCs w:val="18"/>
              </w:rPr>
            </w:pPr>
          </w:p>
        </w:tc>
        <w:tc>
          <w:tcPr>
            <w:tcW w:w="567" w:type="dxa"/>
          </w:tcPr>
          <w:p w14:paraId="661F8F3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63C5AA2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Waga ze wzrostomierzem HM202P</w:t>
            </w:r>
          </w:p>
        </w:tc>
        <w:tc>
          <w:tcPr>
            <w:tcW w:w="1560" w:type="dxa"/>
            <w:tcBorders>
              <w:top w:val="single" w:sz="4" w:space="0" w:color="auto"/>
              <w:left w:val="single" w:sz="4" w:space="0" w:color="auto"/>
              <w:bottom w:val="single" w:sz="4" w:space="0" w:color="auto"/>
              <w:right w:val="single" w:sz="4" w:space="0" w:color="auto"/>
            </w:tcBorders>
            <w:vAlign w:val="center"/>
          </w:tcPr>
          <w:p w14:paraId="311DD2C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P-48-69-94/24</w:t>
            </w:r>
          </w:p>
        </w:tc>
        <w:tc>
          <w:tcPr>
            <w:tcW w:w="1559" w:type="dxa"/>
            <w:tcBorders>
              <w:top w:val="nil"/>
              <w:left w:val="nil"/>
              <w:bottom w:val="single" w:sz="4" w:space="0" w:color="000000"/>
              <w:right w:val="single" w:sz="4" w:space="0" w:color="000000"/>
            </w:tcBorders>
            <w:vAlign w:val="center"/>
          </w:tcPr>
          <w:p w14:paraId="602C7E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095C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69070051" w14:textId="77777777" w:rsidTr="00B72EA0">
        <w:tc>
          <w:tcPr>
            <w:tcW w:w="710" w:type="dxa"/>
            <w:vMerge w:val="restart"/>
          </w:tcPr>
          <w:p w14:paraId="05150C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567" w:type="dxa"/>
            <w:tcBorders>
              <w:top w:val="single" w:sz="4" w:space="0" w:color="auto"/>
              <w:left w:val="nil"/>
              <w:bottom w:val="single" w:sz="4" w:space="0" w:color="auto"/>
              <w:right w:val="single" w:sz="4" w:space="0" w:color="auto"/>
            </w:tcBorders>
          </w:tcPr>
          <w:p w14:paraId="137E6F8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74887FD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grzewczy żelowy dziecięcy OTM2</w:t>
            </w:r>
          </w:p>
        </w:tc>
        <w:tc>
          <w:tcPr>
            <w:tcW w:w="1560" w:type="dxa"/>
            <w:tcBorders>
              <w:top w:val="single" w:sz="4" w:space="0" w:color="auto"/>
              <w:left w:val="single" w:sz="4" w:space="0" w:color="auto"/>
              <w:bottom w:val="single" w:sz="4" w:space="0" w:color="auto"/>
              <w:right w:val="single" w:sz="4" w:space="0" w:color="auto"/>
            </w:tcBorders>
            <w:vAlign w:val="center"/>
          </w:tcPr>
          <w:p w14:paraId="339CCB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T-4255-15/19</w:t>
            </w:r>
          </w:p>
        </w:tc>
        <w:tc>
          <w:tcPr>
            <w:tcW w:w="1559" w:type="dxa"/>
            <w:tcBorders>
              <w:top w:val="nil"/>
              <w:left w:val="nil"/>
              <w:bottom w:val="single" w:sz="4" w:space="0" w:color="000000"/>
              <w:right w:val="single" w:sz="4" w:space="0" w:color="000000"/>
            </w:tcBorders>
            <w:vAlign w:val="center"/>
          </w:tcPr>
          <w:p w14:paraId="212FF0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7176E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6A1B49E8" w14:textId="77777777" w:rsidTr="00B72EA0">
        <w:tc>
          <w:tcPr>
            <w:tcW w:w="710" w:type="dxa"/>
            <w:vMerge/>
          </w:tcPr>
          <w:p w14:paraId="4CA4003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AA806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2B07BD0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grzewczy żelowy dziecięcy OTM2</w:t>
            </w:r>
          </w:p>
        </w:tc>
        <w:tc>
          <w:tcPr>
            <w:tcW w:w="1560" w:type="dxa"/>
            <w:tcBorders>
              <w:top w:val="single" w:sz="4" w:space="0" w:color="auto"/>
              <w:left w:val="single" w:sz="4" w:space="0" w:color="auto"/>
              <w:bottom w:val="single" w:sz="4" w:space="0" w:color="auto"/>
              <w:right w:val="single" w:sz="4" w:space="0" w:color="auto"/>
            </w:tcBorders>
            <w:vAlign w:val="center"/>
          </w:tcPr>
          <w:p w14:paraId="62EA85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T-4255-16/19</w:t>
            </w:r>
          </w:p>
        </w:tc>
        <w:tc>
          <w:tcPr>
            <w:tcW w:w="1559" w:type="dxa"/>
            <w:tcBorders>
              <w:top w:val="nil"/>
              <w:left w:val="nil"/>
              <w:bottom w:val="single" w:sz="4" w:space="0" w:color="000000"/>
              <w:right w:val="single" w:sz="4" w:space="0" w:color="000000"/>
            </w:tcBorders>
            <w:vAlign w:val="center"/>
          </w:tcPr>
          <w:p w14:paraId="5A1D3E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F78E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0CFF4279" w14:textId="77777777" w:rsidTr="00B72EA0">
        <w:tc>
          <w:tcPr>
            <w:tcW w:w="710" w:type="dxa"/>
            <w:vMerge/>
          </w:tcPr>
          <w:p w14:paraId="33EF47F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DA96E4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67F9856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p/odleżenowy z pompą SUPRA2</w:t>
            </w:r>
          </w:p>
        </w:tc>
        <w:tc>
          <w:tcPr>
            <w:tcW w:w="1560" w:type="dxa"/>
            <w:tcBorders>
              <w:top w:val="single" w:sz="4" w:space="0" w:color="auto"/>
              <w:left w:val="single" w:sz="4" w:space="0" w:color="auto"/>
              <w:bottom w:val="single" w:sz="4" w:space="0" w:color="auto"/>
              <w:right w:val="single" w:sz="4" w:space="0" w:color="auto"/>
            </w:tcBorders>
            <w:vAlign w:val="center"/>
          </w:tcPr>
          <w:p w14:paraId="6A8047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P-41-14-16/06</w:t>
            </w:r>
          </w:p>
        </w:tc>
        <w:tc>
          <w:tcPr>
            <w:tcW w:w="1559" w:type="dxa"/>
            <w:tcBorders>
              <w:top w:val="nil"/>
              <w:left w:val="nil"/>
              <w:bottom w:val="single" w:sz="4" w:space="0" w:color="000000"/>
              <w:right w:val="single" w:sz="4" w:space="0" w:color="000000"/>
            </w:tcBorders>
            <w:vAlign w:val="center"/>
          </w:tcPr>
          <w:p w14:paraId="56323D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6B3C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F6A4647" w14:textId="77777777" w:rsidTr="00B72EA0">
        <w:tc>
          <w:tcPr>
            <w:tcW w:w="710" w:type="dxa"/>
            <w:vMerge/>
          </w:tcPr>
          <w:p w14:paraId="37A5CD7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EC8EA5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2CD39CD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p/odleżenowy z pompą TKS</w:t>
            </w:r>
          </w:p>
        </w:tc>
        <w:tc>
          <w:tcPr>
            <w:tcW w:w="1560" w:type="dxa"/>
            <w:tcBorders>
              <w:top w:val="single" w:sz="4" w:space="0" w:color="auto"/>
              <w:left w:val="single" w:sz="4" w:space="0" w:color="auto"/>
              <w:bottom w:val="single" w:sz="4" w:space="0" w:color="auto"/>
              <w:right w:val="single" w:sz="4" w:space="0" w:color="auto"/>
            </w:tcBorders>
            <w:vAlign w:val="center"/>
          </w:tcPr>
          <w:p w14:paraId="4D35DB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P-41-14-34/15</w:t>
            </w:r>
          </w:p>
        </w:tc>
        <w:tc>
          <w:tcPr>
            <w:tcW w:w="1559" w:type="dxa"/>
            <w:tcBorders>
              <w:top w:val="nil"/>
              <w:left w:val="nil"/>
              <w:bottom w:val="single" w:sz="4" w:space="0" w:color="000000"/>
              <w:right w:val="single" w:sz="4" w:space="0" w:color="000000"/>
            </w:tcBorders>
            <w:vAlign w:val="center"/>
          </w:tcPr>
          <w:p w14:paraId="263551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68821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231CF33F" w14:textId="77777777" w:rsidTr="00B72EA0">
        <w:tc>
          <w:tcPr>
            <w:tcW w:w="710" w:type="dxa"/>
            <w:vMerge/>
          </w:tcPr>
          <w:p w14:paraId="7B16B9E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1E5CD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580581D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p/odleżenowy z pompą TKS</w:t>
            </w:r>
          </w:p>
        </w:tc>
        <w:tc>
          <w:tcPr>
            <w:tcW w:w="1560" w:type="dxa"/>
            <w:tcBorders>
              <w:top w:val="single" w:sz="4" w:space="0" w:color="auto"/>
              <w:left w:val="single" w:sz="4" w:space="0" w:color="auto"/>
              <w:bottom w:val="single" w:sz="4" w:space="0" w:color="auto"/>
              <w:right w:val="single" w:sz="4" w:space="0" w:color="auto"/>
            </w:tcBorders>
            <w:vAlign w:val="center"/>
          </w:tcPr>
          <w:p w14:paraId="66521E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P-41-14-35/15</w:t>
            </w:r>
          </w:p>
        </w:tc>
        <w:tc>
          <w:tcPr>
            <w:tcW w:w="1559" w:type="dxa"/>
            <w:tcBorders>
              <w:top w:val="nil"/>
              <w:left w:val="nil"/>
              <w:bottom w:val="single" w:sz="4" w:space="0" w:color="000000"/>
              <w:right w:val="single" w:sz="4" w:space="0" w:color="000000"/>
            </w:tcBorders>
            <w:vAlign w:val="center"/>
          </w:tcPr>
          <w:p w14:paraId="777712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1628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2F26800A" w14:textId="77777777" w:rsidTr="00B72EA0">
        <w:tc>
          <w:tcPr>
            <w:tcW w:w="710" w:type="dxa"/>
            <w:vMerge/>
          </w:tcPr>
          <w:p w14:paraId="28AC809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CCD1BD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63B290F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p/odleżenowy z pompą TKS</w:t>
            </w:r>
          </w:p>
        </w:tc>
        <w:tc>
          <w:tcPr>
            <w:tcW w:w="1560" w:type="dxa"/>
            <w:tcBorders>
              <w:top w:val="single" w:sz="4" w:space="0" w:color="auto"/>
              <w:left w:val="single" w:sz="4" w:space="0" w:color="auto"/>
              <w:bottom w:val="single" w:sz="4" w:space="0" w:color="auto"/>
              <w:right w:val="single" w:sz="4" w:space="0" w:color="auto"/>
            </w:tcBorders>
            <w:vAlign w:val="center"/>
          </w:tcPr>
          <w:p w14:paraId="546FA5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P-41-14-37/15</w:t>
            </w:r>
          </w:p>
        </w:tc>
        <w:tc>
          <w:tcPr>
            <w:tcW w:w="1559" w:type="dxa"/>
            <w:tcBorders>
              <w:top w:val="nil"/>
              <w:left w:val="nil"/>
              <w:bottom w:val="single" w:sz="4" w:space="0" w:color="000000"/>
              <w:right w:val="single" w:sz="4" w:space="0" w:color="000000"/>
            </w:tcBorders>
            <w:vAlign w:val="center"/>
          </w:tcPr>
          <w:p w14:paraId="5A38760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159C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AD83DC3" w14:textId="77777777" w:rsidTr="00B72EA0">
        <w:tc>
          <w:tcPr>
            <w:tcW w:w="710" w:type="dxa"/>
            <w:vMerge/>
          </w:tcPr>
          <w:p w14:paraId="730AD84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217CAB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65C803C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w:t>
            </w:r>
          </w:p>
        </w:tc>
        <w:tc>
          <w:tcPr>
            <w:tcW w:w="1560" w:type="dxa"/>
            <w:tcBorders>
              <w:top w:val="single" w:sz="4" w:space="0" w:color="auto"/>
              <w:left w:val="single" w:sz="4" w:space="0" w:color="auto"/>
              <w:bottom w:val="single" w:sz="4" w:space="0" w:color="auto"/>
              <w:right w:val="single" w:sz="4" w:space="0" w:color="auto"/>
            </w:tcBorders>
            <w:vAlign w:val="center"/>
          </w:tcPr>
          <w:p w14:paraId="4545BF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P-41-14-30/14</w:t>
            </w:r>
          </w:p>
        </w:tc>
        <w:tc>
          <w:tcPr>
            <w:tcW w:w="1559" w:type="dxa"/>
            <w:tcBorders>
              <w:top w:val="nil"/>
              <w:left w:val="nil"/>
              <w:bottom w:val="single" w:sz="4" w:space="0" w:color="000000"/>
              <w:right w:val="single" w:sz="4" w:space="0" w:color="000000"/>
            </w:tcBorders>
            <w:vAlign w:val="center"/>
          </w:tcPr>
          <w:p w14:paraId="1FCEFE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30110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286BC66F" w14:textId="77777777" w:rsidTr="00B72EA0">
        <w:tc>
          <w:tcPr>
            <w:tcW w:w="710" w:type="dxa"/>
            <w:vMerge/>
          </w:tcPr>
          <w:p w14:paraId="14C640A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4AA0B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5A822B4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w:t>
            </w:r>
          </w:p>
        </w:tc>
        <w:tc>
          <w:tcPr>
            <w:tcW w:w="1560" w:type="dxa"/>
            <w:tcBorders>
              <w:top w:val="single" w:sz="4" w:space="0" w:color="auto"/>
              <w:left w:val="single" w:sz="4" w:space="0" w:color="auto"/>
              <w:bottom w:val="single" w:sz="4" w:space="0" w:color="auto"/>
              <w:right w:val="single" w:sz="4" w:space="0" w:color="auto"/>
            </w:tcBorders>
            <w:vAlign w:val="center"/>
          </w:tcPr>
          <w:p w14:paraId="4EC303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P-41-14-40/18</w:t>
            </w:r>
          </w:p>
        </w:tc>
        <w:tc>
          <w:tcPr>
            <w:tcW w:w="1559" w:type="dxa"/>
            <w:tcBorders>
              <w:top w:val="nil"/>
              <w:left w:val="nil"/>
              <w:bottom w:val="single" w:sz="4" w:space="0" w:color="000000"/>
              <w:right w:val="single" w:sz="4" w:space="0" w:color="000000"/>
            </w:tcBorders>
            <w:vAlign w:val="center"/>
          </w:tcPr>
          <w:p w14:paraId="2A6590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563C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27563F5" w14:textId="77777777" w:rsidTr="00B72EA0">
        <w:tc>
          <w:tcPr>
            <w:tcW w:w="710" w:type="dxa"/>
            <w:vMerge/>
          </w:tcPr>
          <w:p w14:paraId="49A8599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A825B8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55FD800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w:t>
            </w:r>
          </w:p>
        </w:tc>
        <w:tc>
          <w:tcPr>
            <w:tcW w:w="1560" w:type="dxa"/>
            <w:tcBorders>
              <w:top w:val="single" w:sz="4" w:space="0" w:color="auto"/>
              <w:left w:val="single" w:sz="4" w:space="0" w:color="auto"/>
              <w:bottom w:val="single" w:sz="4" w:space="0" w:color="auto"/>
              <w:right w:val="single" w:sz="4" w:space="0" w:color="auto"/>
            </w:tcBorders>
            <w:vAlign w:val="center"/>
          </w:tcPr>
          <w:p w14:paraId="7924E19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P-41-14-41/18</w:t>
            </w:r>
          </w:p>
        </w:tc>
        <w:tc>
          <w:tcPr>
            <w:tcW w:w="1559" w:type="dxa"/>
            <w:tcBorders>
              <w:top w:val="nil"/>
              <w:left w:val="nil"/>
              <w:bottom w:val="single" w:sz="4" w:space="0" w:color="000000"/>
              <w:right w:val="single" w:sz="4" w:space="0" w:color="000000"/>
            </w:tcBorders>
            <w:vAlign w:val="center"/>
          </w:tcPr>
          <w:p w14:paraId="16EFF4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E8153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EA703BF" w14:textId="77777777" w:rsidTr="00B72EA0">
        <w:tc>
          <w:tcPr>
            <w:tcW w:w="710" w:type="dxa"/>
            <w:vMerge/>
          </w:tcPr>
          <w:p w14:paraId="3C8864A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78937E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463344D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AM-082</w:t>
            </w:r>
          </w:p>
        </w:tc>
        <w:tc>
          <w:tcPr>
            <w:tcW w:w="1560" w:type="dxa"/>
            <w:tcBorders>
              <w:top w:val="single" w:sz="4" w:space="0" w:color="auto"/>
              <w:left w:val="single" w:sz="4" w:space="0" w:color="auto"/>
              <w:bottom w:val="single" w:sz="4" w:space="0" w:color="auto"/>
              <w:right w:val="single" w:sz="4" w:space="0" w:color="auto"/>
            </w:tcBorders>
            <w:vAlign w:val="center"/>
          </w:tcPr>
          <w:p w14:paraId="37E563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P-41-14-23/11</w:t>
            </w:r>
          </w:p>
        </w:tc>
        <w:tc>
          <w:tcPr>
            <w:tcW w:w="1559" w:type="dxa"/>
            <w:tcBorders>
              <w:top w:val="nil"/>
              <w:left w:val="nil"/>
              <w:bottom w:val="single" w:sz="4" w:space="0" w:color="000000"/>
              <w:right w:val="single" w:sz="4" w:space="0" w:color="000000"/>
            </w:tcBorders>
            <w:vAlign w:val="center"/>
          </w:tcPr>
          <w:p w14:paraId="7627B6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C9581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78F21D29" w14:textId="77777777" w:rsidTr="00B72EA0">
        <w:tc>
          <w:tcPr>
            <w:tcW w:w="710" w:type="dxa"/>
            <w:vMerge/>
          </w:tcPr>
          <w:p w14:paraId="2847805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A136E2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3675EB9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QDC 300</w:t>
            </w:r>
          </w:p>
        </w:tc>
        <w:tc>
          <w:tcPr>
            <w:tcW w:w="1560" w:type="dxa"/>
            <w:tcBorders>
              <w:top w:val="single" w:sz="4" w:space="0" w:color="auto"/>
              <w:left w:val="single" w:sz="4" w:space="0" w:color="auto"/>
              <w:bottom w:val="single" w:sz="4" w:space="0" w:color="auto"/>
              <w:right w:val="single" w:sz="4" w:space="0" w:color="auto"/>
            </w:tcBorders>
            <w:vAlign w:val="center"/>
          </w:tcPr>
          <w:p w14:paraId="64DBF1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P-41-14-31/15</w:t>
            </w:r>
          </w:p>
        </w:tc>
        <w:tc>
          <w:tcPr>
            <w:tcW w:w="1559" w:type="dxa"/>
            <w:tcBorders>
              <w:top w:val="nil"/>
              <w:left w:val="nil"/>
              <w:bottom w:val="single" w:sz="4" w:space="0" w:color="000000"/>
              <w:right w:val="single" w:sz="4" w:space="0" w:color="000000"/>
            </w:tcBorders>
            <w:vAlign w:val="center"/>
          </w:tcPr>
          <w:p w14:paraId="64D609D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43AA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0FBC5027" w14:textId="77777777" w:rsidTr="00B72EA0">
        <w:tc>
          <w:tcPr>
            <w:tcW w:w="710" w:type="dxa"/>
            <w:vMerge/>
          </w:tcPr>
          <w:p w14:paraId="7B55B47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1F932D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7020347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REVITA</w:t>
            </w:r>
          </w:p>
        </w:tc>
        <w:tc>
          <w:tcPr>
            <w:tcW w:w="1560" w:type="dxa"/>
            <w:tcBorders>
              <w:top w:val="single" w:sz="4" w:space="0" w:color="auto"/>
              <w:left w:val="single" w:sz="4" w:space="0" w:color="auto"/>
              <w:bottom w:val="single" w:sz="4" w:space="0" w:color="auto"/>
              <w:right w:val="single" w:sz="4" w:space="0" w:color="auto"/>
            </w:tcBorders>
            <w:vAlign w:val="center"/>
          </w:tcPr>
          <w:p w14:paraId="1E8911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P-41-14-44/19</w:t>
            </w:r>
          </w:p>
        </w:tc>
        <w:tc>
          <w:tcPr>
            <w:tcW w:w="1559" w:type="dxa"/>
            <w:tcBorders>
              <w:top w:val="nil"/>
              <w:left w:val="nil"/>
              <w:bottom w:val="single" w:sz="4" w:space="0" w:color="000000"/>
              <w:right w:val="single" w:sz="4" w:space="0" w:color="000000"/>
            </w:tcBorders>
            <w:vAlign w:val="center"/>
          </w:tcPr>
          <w:p w14:paraId="0B71EA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C4FE2C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1E8C9272" w14:textId="77777777" w:rsidTr="00B72EA0">
        <w:tc>
          <w:tcPr>
            <w:tcW w:w="710" w:type="dxa"/>
            <w:vMerge/>
          </w:tcPr>
          <w:p w14:paraId="465BA9C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tcBorders>
          </w:tcPr>
          <w:p w14:paraId="458E222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78C1BFC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REVITA</w:t>
            </w:r>
          </w:p>
        </w:tc>
        <w:tc>
          <w:tcPr>
            <w:tcW w:w="1560" w:type="dxa"/>
            <w:tcBorders>
              <w:top w:val="single" w:sz="4" w:space="0" w:color="auto"/>
              <w:left w:val="single" w:sz="4" w:space="0" w:color="auto"/>
              <w:bottom w:val="single" w:sz="4" w:space="0" w:color="auto"/>
              <w:right w:val="single" w:sz="4" w:space="0" w:color="auto"/>
            </w:tcBorders>
            <w:vAlign w:val="center"/>
          </w:tcPr>
          <w:p w14:paraId="3BE664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P-41-14-45/19</w:t>
            </w:r>
          </w:p>
        </w:tc>
        <w:tc>
          <w:tcPr>
            <w:tcW w:w="1559" w:type="dxa"/>
            <w:tcBorders>
              <w:top w:val="nil"/>
              <w:left w:val="nil"/>
              <w:bottom w:val="single" w:sz="4" w:space="0" w:color="000000"/>
              <w:right w:val="single" w:sz="4" w:space="0" w:color="000000"/>
            </w:tcBorders>
            <w:vAlign w:val="center"/>
          </w:tcPr>
          <w:p w14:paraId="109CC4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207D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401FE9FC" w14:textId="77777777" w:rsidTr="00B72EA0">
        <w:tc>
          <w:tcPr>
            <w:tcW w:w="710" w:type="dxa"/>
            <w:vMerge/>
          </w:tcPr>
          <w:p w14:paraId="11DAD79D" w14:textId="77777777" w:rsidR="002F0477" w:rsidRPr="00B72EA0" w:rsidRDefault="002F0477" w:rsidP="00261DFE">
            <w:pPr>
              <w:jc w:val="center"/>
              <w:rPr>
                <w:rFonts w:ascii="Arial" w:hAnsi="Arial" w:cs="Arial"/>
                <w:color w:val="000000" w:themeColor="text1"/>
                <w:sz w:val="18"/>
                <w:szCs w:val="18"/>
              </w:rPr>
            </w:pPr>
          </w:p>
        </w:tc>
        <w:tc>
          <w:tcPr>
            <w:tcW w:w="567" w:type="dxa"/>
          </w:tcPr>
          <w:p w14:paraId="138E5E5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57C6850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REVITA</w:t>
            </w:r>
          </w:p>
        </w:tc>
        <w:tc>
          <w:tcPr>
            <w:tcW w:w="1560" w:type="dxa"/>
            <w:tcBorders>
              <w:top w:val="single" w:sz="4" w:space="0" w:color="auto"/>
              <w:left w:val="single" w:sz="4" w:space="0" w:color="auto"/>
              <w:bottom w:val="single" w:sz="4" w:space="0" w:color="auto"/>
              <w:right w:val="single" w:sz="4" w:space="0" w:color="auto"/>
            </w:tcBorders>
            <w:vAlign w:val="center"/>
          </w:tcPr>
          <w:p w14:paraId="75E936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P-41-14-42/19</w:t>
            </w:r>
          </w:p>
        </w:tc>
        <w:tc>
          <w:tcPr>
            <w:tcW w:w="1559" w:type="dxa"/>
            <w:tcBorders>
              <w:top w:val="nil"/>
              <w:left w:val="nil"/>
              <w:bottom w:val="single" w:sz="4" w:space="0" w:color="000000"/>
              <w:right w:val="single" w:sz="4" w:space="0" w:color="000000"/>
            </w:tcBorders>
            <w:vAlign w:val="center"/>
          </w:tcPr>
          <w:p w14:paraId="0EE937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F319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E695E99" w14:textId="77777777" w:rsidTr="00B72EA0">
        <w:tc>
          <w:tcPr>
            <w:tcW w:w="710" w:type="dxa"/>
            <w:vMerge/>
          </w:tcPr>
          <w:p w14:paraId="2360380C" w14:textId="77777777" w:rsidR="002F0477" w:rsidRPr="00B72EA0" w:rsidRDefault="002F0477" w:rsidP="00261DFE">
            <w:pPr>
              <w:jc w:val="center"/>
              <w:rPr>
                <w:rFonts w:ascii="Arial" w:hAnsi="Arial" w:cs="Arial"/>
                <w:color w:val="000000" w:themeColor="text1"/>
                <w:sz w:val="18"/>
                <w:szCs w:val="18"/>
              </w:rPr>
            </w:pPr>
          </w:p>
        </w:tc>
        <w:tc>
          <w:tcPr>
            <w:tcW w:w="567" w:type="dxa"/>
          </w:tcPr>
          <w:p w14:paraId="3D52F37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3253AEB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REVITA</w:t>
            </w:r>
          </w:p>
        </w:tc>
        <w:tc>
          <w:tcPr>
            <w:tcW w:w="1560" w:type="dxa"/>
            <w:tcBorders>
              <w:top w:val="single" w:sz="4" w:space="0" w:color="auto"/>
              <w:left w:val="single" w:sz="4" w:space="0" w:color="auto"/>
              <w:bottom w:val="single" w:sz="4" w:space="0" w:color="auto"/>
              <w:right w:val="single" w:sz="4" w:space="0" w:color="auto"/>
            </w:tcBorders>
            <w:vAlign w:val="center"/>
          </w:tcPr>
          <w:p w14:paraId="4F61A3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P-41-14-43/19</w:t>
            </w:r>
          </w:p>
        </w:tc>
        <w:tc>
          <w:tcPr>
            <w:tcW w:w="1559" w:type="dxa"/>
            <w:tcBorders>
              <w:top w:val="nil"/>
              <w:left w:val="nil"/>
              <w:bottom w:val="single" w:sz="4" w:space="0" w:color="000000"/>
              <w:right w:val="single" w:sz="4" w:space="0" w:color="000000"/>
            </w:tcBorders>
            <w:vAlign w:val="center"/>
          </w:tcPr>
          <w:p w14:paraId="6FCC3D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9640D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45BBB198" w14:textId="77777777" w:rsidTr="00B72EA0">
        <w:tc>
          <w:tcPr>
            <w:tcW w:w="710" w:type="dxa"/>
            <w:vMerge/>
          </w:tcPr>
          <w:p w14:paraId="0B5EF524" w14:textId="77777777" w:rsidR="002F0477" w:rsidRPr="00B72EA0" w:rsidRDefault="002F0477" w:rsidP="00261DFE">
            <w:pPr>
              <w:jc w:val="center"/>
              <w:rPr>
                <w:rFonts w:ascii="Arial" w:hAnsi="Arial" w:cs="Arial"/>
                <w:color w:val="000000" w:themeColor="text1"/>
                <w:sz w:val="18"/>
                <w:szCs w:val="18"/>
              </w:rPr>
            </w:pPr>
          </w:p>
        </w:tc>
        <w:tc>
          <w:tcPr>
            <w:tcW w:w="567" w:type="dxa"/>
          </w:tcPr>
          <w:p w14:paraId="54EF2C9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768E4D6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z pompą ADA Model 88-20</w:t>
            </w:r>
          </w:p>
        </w:tc>
        <w:tc>
          <w:tcPr>
            <w:tcW w:w="1560" w:type="dxa"/>
            <w:tcBorders>
              <w:top w:val="single" w:sz="4" w:space="0" w:color="auto"/>
              <w:left w:val="single" w:sz="4" w:space="0" w:color="auto"/>
              <w:bottom w:val="single" w:sz="4" w:space="0" w:color="auto"/>
              <w:right w:val="single" w:sz="4" w:space="0" w:color="auto"/>
            </w:tcBorders>
            <w:vAlign w:val="center"/>
          </w:tcPr>
          <w:p w14:paraId="4C3C83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P-41-14-38/18</w:t>
            </w:r>
          </w:p>
        </w:tc>
        <w:tc>
          <w:tcPr>
            <w:tcW w:w="1559" w:type="dxa"/>
            <w:tcBorders>
              <w:top w:val="nil"/>
              <w:left w:val="nil"/>
              <w:bottom w:val="single" w:sz="4" w:space="0" w:color="000000"/>
              <w:right w:val="single" w:sz="4" w:space="0" w:color="000000"/>
            </w:tcBorders>
            <w:vAlign w:val="center"/>
          </w:tcPr>
          <w:p w14:paraId="48913E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728DD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043217BE" w14:textId="77777777" w:rsidTr="00B72EA0">
        <w:tc>
          <w:tcPr>
            <w:tcW w:w="710" w:type="dxa"/>
            <w:vMerge/>
          </w:tcPr>
          <w:p w14:paraId="4C98DE8C" w14:textId="77777777" w:rsidR="002F0477" w:rsidRPr="00B72EA0" w:rsidRDefault="002F0477" w:rsidP="00261DFE">
            <w:pPr>
              <w:jc w:val="center"/>
              <w:rPr>
                <w:rFonts w:ascii="Arial" w:hAnsi="Arial" w:cs="Arial"/>
                <w:color w:val="000000" w:themeColor="text1"/>
                <w:sz w:val="18"/>
                <w:szCs w:val="18"/>
              </w:rPr>
            </w:pPr>
          </w:p>
        </w:tc>
        <w:tc>
          <w:tcPr>
            <w:tcW w:w="567" w:type="dxa"/>
          </w:tcPr>
          <w:p w14:paraId="1F9E81E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1EE9EA4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z pompą ADA Model 88-20</w:t>
            </w:r>
          </w:p>
        </w:tc>
        <w:tc>
          <w:tcPr>
            <w:tcW w:w="1560" w:type="dxa"/>
            <w:tcBorders>
              <w:top w:val="single" w:sz="4" w:space="0" w:color="auto"/>
              <w:left w:val="single" w:sz="4" w:space="0" w:color="auto"/>
              <w:bottom w:val="single" w:sz="4" w:space="0" w:color="auto"/>
              <w:right w:val="single" w:sz="4" w:space="0" w:color="auto"/>
            </w:tcBorders>
            <w:vAlign w:val="center"/>
          </w:tcPr>
          <w:p w14:paraId="0ECDBF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P-41-14-39/18</w:t>
            </w:r>
          </w:p>
        </w:tc>
        <w:tc>
          <w:tcPr>
            <w:tcW w:w="1559" w:type="dxa"/>
            <w:tcBorders>
              <w:top w:val="nil"/>
              <w:left w:val="nil"/>
              <w:bottom w:val="single" w:sz="4" w:space="0" w:color="000000"/>
              <w:right w:val="single" w:sz="4" w:space="0" w:color="000000"/>
            </w:tcBorders>
            <w:vAlign w:val="center"/>
          </w:tcPr>
          <w:p w14:paraId="06488C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84543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7983A0B8" w14:textId="77777777" w:rsidTr="00B72EA0">
        <w:tc>
          <w:tcPr>
            <w:tcW w:w="710" w:type="dxa"/>
            <w:vMerge/>
          </w:tcPr>
          <w:p w14:paraId="10C5828F" w14:textId="77777777" w:rsidR="002F0477" w:rsidRPr="00B72EA0" w:rsidRDefault="002F0477" w:rsidP="00261DFE">
            <w:pPr>
              <w:jc w:val="center"/>
              <w:rPr>
                <w:rFonts w:ascii="Arial" w:hAnsi="Arial" w:cs="Arial"/>
                <w:color w:val="000000" w:themeColor="text1"/>
                <w:sz w:val="18"/>
                <w:szCs w:val="18"/>
              </w:rPr>
            </w:pPr>
          </w:p>
        </w:tc>
        <w:tc>
          <w:tcPr>
            <w:tcW w:w="567" w:type="dxa"/>
          </w:tcPr>
          <w:p w14:paraId="042E53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004E239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p/odleżynowy z pompą ALFA</w:t>
            </w:r>
          </w:p>
        </w:tc>
        <w:tc>
          <w:tcPr>
            <w:tcW w:w="1560" w:type="dxa"/>
            <w:tcBorders>
              <w:top w:val="single" w:sz="4" w:space="0" w:color="auto"/>
              <w:left w:val="single" w:sz="4" w:space="0" w:color="auto"/>
              <w:bottom w:val="single" w:sz="4" w:space="0" w:color="auto"/>
              <w:right w:val="single" w:sz="4" w:space="0" w:color="auto"/>
            </w:tcBorders>
            <w:vAlign w:val="center"/>
          </w:tcPr>
          <w:p w14:paraId="50B833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P-41-14-46/21</w:t>
            </w:r>
          </w:p>
        </w:tc>
        <w:tc>
          <w:tcPr>
            <w:tcW w:w="1559" w:type="dxa"/>
            <w:tcBorders>
              <w:top w:val="nil"/>
              <w:left w:val="nil"/>
              <w:bottom w:val="single" w:sz="4" w:space="0" w:color="000000"/>
              <w:right w:val="single" w:sz="4" w:space="0" w:color="000000"/>
            </w:tcBorders>
            <w:vAlign w:val="center"/>
          </w:tcPr>
          <w:p w14:paraId="45A4E7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25F351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E87856A" w14:textId="77777777" w:rsidTr="00B72EA0">
        <w:tc>
          <w:tcPr>
            <w:tcW w:w="710" w:type="dxa"/>
            <w:vMerge/>
          </w:tcPr>
          <w:p w14:paraId="49B9A0FD" w14:textId="77777777" w:rsidR="002F0477" w:rsidRPr="00B72EA0" w:rsidRDefault="002F0477" w:rsidP="00261DFE">
            <w:pPr>
              <w:jc w:val="center"/>
              <w:rPr>
                <w:rFonts w:ascii="Arial" w:hAnsi="Arial" w:cs="Arial"/>
                <w:color w:val="000000" w:themeColor="text1"/>
                <w:sz w:val="18"/>
                <w:szCs w:val="18"/>
              </w:rPr>
            </w:pPr>
          </w:p>
        </w:tc>
        <w:tc>
          <w:tcPr>
            <w:tcW w:w="567" w:type="dxa"/>
          </w:tcPr>
          <w:p w14:paraId="7161E4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53820D6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przeciwodleżynowy rurowy z pompą AR-950 AR-950</w:t>
            </w:r>
          </w:p>
        </w:tc>
        <w:tc>
          <w:tcPr>
            <w:tcW w:w="1560" w:type="dxa"/>
            <w:tcBorders>
              <w:top w:val="single" w:sz="4" w:space="0" w:color="auto"/>
              <w:left w:val="single" w:sz="4" w:space="0" w:color="auto"/>
              <w:bottom w:val="single" w:sz="4" w:space="0" w:color="auto"/>
              <w:right w:val="single" w:sz="4" w:space="0" w:color="auto"/>
            </w:tcBorders>
            <w:vAlign w:val="center"/>
          </w:tcPr>
          <w:p w14:paraId="3F486DE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P-41-14-47/23</w:t>
            </w:r>
          </w:p>
        </w:tc>
        <w:tc>
          <w:tcPr>
            <w:tcW w:w="1559" w:type="dxa"/>
            <w:tcBorders>
              <w:top w:val="nil"/>
              <w:left w:val="nil"/>
              <w:bottom w:val="single" w:sz="4" w:space="0" w:color="000000"/>
              <w:right w:val="single" w:sz="4" w:space="0" w:color="000000"/>
            </w:tcBorders>
            <w:vAlign w:val="center"/>
          </w:tcPr>
          <w:p w14:paraId="58ACEF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750D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27934E6F" w14:textId="77777777" w:rsidTr="00B72EA0">
        <w:tc>
          <w:tcPr>
            <w:tcW w:w="710" w:type="dxa"/>
            <w:vMerge/>
          </w:tcPr>
          <w:p w14:paraId="0015F5F9" w14:textId="77777777" w:rsidR="002F0477" w:rsidRPr="00B72EA0" w:rsidRDefault="002F0477" w:rsidP="00261DFE">
            <w:pPr>
              <w:jc w:val="center"/>
              <w:rPr>
                <w:rFonts w:ascii="Arial" w:hAnsi="Arial" w:cs="Arial"/>
                <w:color w:val="000000" w:themeColor="text1"/>
                <w:sz w:val="18"/>
                <w:szCs w:val="18"/>
              </w:rPr>
            </w:pPr>
          </w:p>
        </w:tc>
        <w:tc>
          <w:tcPr>
            <w:tcW w:w="567" w:type="dxa"/>
          </w:tcPr>
          <w:p w14:paraId="658A09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000000"/>
              <w:bottom w:val="single" w:sz="4" w:space="0" w:color="000000"/>
              <w:right w:val="single" w:sz="4" w:space="0" w:color="auto"/>
            </w:tcBorders>
            <w:vAlign w:val="center"/>
          </w:tcPr>
          <w:p w14:paraId="7B95AED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przeciwodleżynowy rurowy z pompą AR-950 AR-950</w:t>
            </w:r>
          </w:p>
        </w:tc>
        <w:tc>
          <w:tcPr>
            <w:tcW w:w="1560" w:type="dxa"/>
            <w:tcBorders>
              <w:top w:val="single" w:sz="4" w:space="0" w:color="auto"/>
              <w:left w:val="single" w:sz="4" w:space="0" w:color="auto"/>
              <w:bottom w:val="single" w:sz="4" w:space="0" w:color="auto"/>
              <w:right w:val="single" w:sz="4" w:space="0" w:color="auto"/>
            </w:tcBorders>
            <w:vAlign w:val="center"/>
          </w:tcPr>
          <w:p w14:paraId="386254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P-41-14-48/23</w:t>
            </w:r>
          </w:p>
        </w:tc>
        <w:tc>
          <w:tcPr>
            <w:tcW w:w="1559" w:type="dxa"/>
            <w:tcBorders>
              <w:top w:val="nil"/>
              <w:left w:val="nil"/>
              <w:bottom w:val="single" w:sz="4" w:space="0" w:color="000000"/>
              <w:right w:val="single" w:sz="4" w:space="0" w:color="000000"/>
            </w:tcBorders>
            <w:vAlign w:val="center"/>
          </w:tcPr>
          <w:p w14:paraId="2F58B0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8529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143B7588" w14:textId="77777777" w:rsidTr="00B72EA0">
        <w:tc>
          <w:tcPr>
            <w:tcW w:w="710" w:type="dxa"/>
            <w:vMerge/>
          </w:tcPr>
          <w:p w14:paraId="5934BA56" w14:textId="77777777" w:rsidR="002F0477" w:rsidRPr="00B72EA0" w:rsidRDefault="002F0477" w:rsidP="00261DFE">
            <w:pPr>
              <w:jc w:val="center"/>
              <w:rPr>
                <w:rFonts w:ascii="Arial" w:hAnsi="Arial" w:cs="Arial"/>
                <w:color w:val="000000" w:themeColor="text1"/>
                <w:sz w:val="18"/>
                <w:szCs w:val="18"/>
              </w:rPr>
            </w:pPr>
          </w:p>
        </w:tc>
        <w:tc>
          <w:tcPr>
            <w:tcW w:w="567" w:type="dxa"/>
          </w:tcPr>
          <w:p w14:paraId="56DD50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000000"/>
              <w:bottom w:val="single" w:sz="4" w:space="0" w:color="000000"/>
              <w:right w:val="single" w:sz="4" w:space="0" w:color="auto"/>
            </w:tcBorders>
            <w:vAlign w:val="center"/>
          </w:tcPr>
          <w:p w14:paraId="035508A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Materac przeciwodleżynowy z cichą pompą </w:t>
            </w:r>
          </w:p>
        </w:tc>
        <w:tc>
          <w:tcPr>
            <w:tcW w:w="1560" w:type="dxa"/>
            <w:tcBorders>
              <w:top w:val="single" w:sz="4" w:space="0" w:color="auto"/>
              <w:left w:val="single" w:sz="4" w:space="0" w:color="auto"/>
              <w:bottom w:val="single" w:sz="4" w:space="0" w:color="auto"/>
              <w:right w:val="single" w:sz="4" w:space="0" w:color="auto"/>
            </w:tcBorders>
            <w:vAlign w:val="center"/>
          </w:tcPr>
          <w:p w14:paraId="703885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P-41-14-49/24</w:t>
            </w:r>
          </w:p>
        </w:tc>
        <w:tc>
          <w:tcPr>
            <w:tcW w:w="1559" w:type="dxa"/>
            <w:tcBorders>
              <w:top w:val="nil"/>
              <w:left w:val="nil"/>
              <w:bottom w:val="single" w:sz="4" w:space="0" w:color="000000"/>
              <w:right w:val="single" w:sz="4" w:space="0" w:color="000000"/>
            </w:tcBorders>
            <w:vAlign w:val="center"/>
          </w:tcPr>
          <w:p w14:paraId="437741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11E58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40842B2D" w14:textId="77777777" w:rsidTr="00B72EA0">
        <w:tc>
          <w:tcPr>
            <w:tcW w:w="710" w:type="dxa"/>
            <w:vMerge/>
          </w:tcPr>
          <w:p w14:paraId="48188FBD" w14:textId="77777777" w:rsidR="002F0477" w:rsidRPr="00B72EA0" w:rsidRDefault="002F0477" w:rsidP="00261DFE">
            <w:pPr>
              <w:jc w:val="center"/>
              <w:rPr>
                <w:rFonts w:ascii="Arial" w:hAnsi="Arial" w:cs="Arial"/>
                <w:color w:val="000000" w:themeColor="text1"/>
                <w:sz w:val="18"/>
                <w:szCs w:val="18"/>
              </w:rPr>
            </w:pPr>
          </w:p>
        </w:tc>
        <w:tc>
          <w:tcPr>
            <w:tcW w:w="567" w:type="dxa"/>
          </w:tcPr>
          <w:p w14:paraId="714F1B6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000000"/>
              <w:bottom w:val="single" w:sz="4" w:space="0" w:color="000000"/>
              <w:right w:val="single" w:sz="4" w:space="0" w:color="auto"/>
            </w:tcBorders>
            <w:vAlign w:val="center"/>
          </w:tcPr>
          <w:p w14:paraId="02DA2A4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przeciwodleżynowy z pompą S Bubble</w:t>
            </w:r>
          </w:p>
        </w:tc>
        <w:tc>
          <w:tcPr>
            <w:tcW w:w="1560" w:type="dxa"/>
            <w:tcBorders>
              <w:top w:val="single" w:sz="4" w:space="0" w:color="auto"/>
              <w:left w:val="single" w:sz="4" w:space="0" w:color="auto"/>
              <w:bottom w:val="single" w:sz="4" w:space="0" w:color="auto"/>
              <w:right w:val="single" w:sz="4" w:space="0" w:color="auto"/>
            </w:tcBorders>
            <w:vAlign w:val="center"/>
          </w:tcPr>
          <w:p w14:paraId="069508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P-41-14-50/25</w:t>
            </w:r>
          </w:p>
        </w:tc>
        <w:tc>
          <w:tcPr>
            <w:tcW w:w="1559" w:type="dxa"/>
            <w:tcBorders>
              <w:top w:val="nil"/>
              <w:left w:val="nil"/>
              <w:bottom w:val="single" w:sz="4" w:space="0" w:color="000000"/>
              <w:right w:val="single" w:sz="4" w:space="0" w:color="000000"/>
            </w:tcBorders>
            <w:vAlign w:val="center"/>
          </w:tcPr>
          <w:p w14:paraId="1E727D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951C1C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60A3AA87" w14:textId="77777777" w:rsidTr="00B72EA0">
        <w:tc>
          <w:tcPr>
            <w:tcW w:w="710" w:type="dxa"/>
            <w:vMerge/>
          </w:tcPr>
          <w:p w14:paraId="297935CD" w14:textId="77777777" w:rsidR="002F0477" w:rsidRPr="00B72EA0" w:rsidRDefault="002F0477" w:rsidP="00261DFE">
            <w:pPr>
              <w:jc w:val="center"/>
              <w:rPr>
                <w:rFonts w:ascii="Arial" w:hAnsi="Arial" w:cs="Arial"/>
                <w:color w:val="000000" w:themeColor="text1"/>
                <w:sz w:val="18"/>
                <w:szCs w:val="18"/>
              </w:rPr>
            </w:pPr>
          </w:p>
        </w:tc>
        <w:tc>
          <w:tcPr>
            <w:tcW w:w="567" w:type="dxa"/>
          </w:tcPr>
          <w:p w14:paraId="2A11D08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000000"/>
              <w:bottom w:val="single" w:sz="4" w:space="0" w:color="000000"/>
              <w:right w:val="single" w:sz="4" w:space="0" w:color="auto"/>
            </w:tcBorders>
            <w:vAlign w:val="center"/>
          </w:tcPr>
          <w:p w14:paraId="087A1A8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Materac przeciwodleżynowy z pompą S Bubble</w:t>
            </w:r>
          </w:p>
        </w:tc>
        <w:tc>
          <w:tcPr>
            <w:tcW w:w="1560" w:type="dxa"/>
            <w:tcBorders>
              <w:top w:val="single" w:sz="4" w:space="0" w:color="auto"/>
              <w:left w:val="single" w:sz="4" w:space="0" w:color="auto"/>
              <w:bottom w:val="single" w:sz="4" w:space="0" w:color="auto"/>
              <w:right w:val="single" w:sz="4" w:space="0" w:color="auto"/>
            </w:tcBorders>
            <w:vAlign w:val="center"/>
          </w:tcPr>
          <w:p w14:paraId="4F5838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P-41-14-51/25</w:t>
            </w:r>
          </w:p>
        </w:tc>
        <w:tc>
          <w:tcPr>
            <w:tcW w:w="1559" w:type="dxa"/>
            <w:tcBorders>
              <w:top w:val="nil"/>
              <w:left w:val="nil"/>
              <w:bottom w:val="single" w:sz="4" w:space="0" w:color="000000"/>
              <w:right w:val="single" w:sz="4" w:space="0" w:color="000000"/>
            </w:tcBorders>
            <w:vAlign w:val="center"/>
          </w:tcPr>
          <w:p w14:paraId="068544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1A7E25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55C80094" w14:textId="77777777" w:rsidTr="00B72EA0">
        <w:tc>
          <w:tcPr>
            <w:tcW w:w="710" w:type="dxa"/>
            <w:tcBorders>
              <w:top w:val="single" w:sz="4" w:space="0" w:color="auto"/>
              <w:bottom w:val="single" w:sz="4" w:space="0" w:color="auto"/>
              <w:right w:val="single" w:sz="4" w:space="0" w:color="auto"/>
            </w:tcBorders>
          </w:tcPr>
          <w:p w14:paraId="01D1E5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567" w:type="dxa"/>
            <w:tcBorders>
              <w:top w:val="single" w:sz="4" w:space="0" w:color="auto"/>
              <w:left w:val="single" w:sz="4" w:space="0" w:color="auto"/>
              <w:bottom w:val="single" w:sz="4" w:space="0" w:color="auto"/>
              <w:right w:val="single" w:sz="4" w:space="0" w:color="auto"/>
            </w:tcBorders>
          </w:tcPr>
          <w:p w14:paraId="6C5834D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single" w:sz="4" w:space="0" w:color="auto"/>
              <w:left w:val="single" w:sz="4" w:space="0" w:color="auto"/>
              <w:bottom w:val="single" w:sz="4" w:space="0" w:color="auto"/>
              <w:right w:val="single" w:sz="4" w:space="0" w:color="auto"/>
            </w:tcBorders>
            <w:vAlign w:val="center"/>
          </w:tcPr>
          <w:p w14:paraId="0EEEF3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Monitor pomiarów hemodynamicznych PulsioFLEX</w:t>
            </w:r>
          </w:p>
        </w:tc>
        <w:tc>
          <w:tcPr>
            <w:tcW w:w="1560" w:type="dxa"/>
            <w:tcBorders>
              <w:top w:val="single" w:sz="4" w:space="0" w:color="auto"/>
              <w:left w:val="single" w:sz="4" w:space="0" w:color="auto"/>
              <w:bottom w:val="single" w:sz="4" w:space="0" w:color="auto"/>
              <w:right w:val="single" w:sz="4" w:space="0" w:color="auto"/>
            </w:tcBorders>
            <w:vAlign w:val="center"/>
          </w:tcPr>
          <w:p w14:paraId="7FF58C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T-4217-40/23</w:t>
            </w:r>
          </w:p>
        </w:tc>
        <w:tc>
          <w:tcPr>
            <w:tcW w:w="1559" w:type="dxa"/>
            <w:tcBorders>
              <w:top w:val="single" w:sz="4" w:space="0" w:color="auto"/>
              <w:left w:val="single" w:sz="4" w:space="0" w:color="auto"/>
              <w:bottom w:val="single" w:sz="4" w:space="0" w:color="auto"/>
              <w:right w:val="single" w:sz="4" w:space="0" w:color="auto"/>
            </w:tcBorders>
            <w:vAlign w:val="center"/>
          </w:tcPr>
          <w:p w14:paraId="0A1161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single" w:sz="4" w:space="0" w:color="auto"/>
              <w:left w:val="single" w:sz="4" w:space="0" w:color="auto"/>
              <w:bottom w:val="single" w:sz="4" w:space="0" w:color="auto"/>
              <w:right w:val="single" w:sz="4" w:space="0" w:color="auto"/>
            </w:tcBorders>
            <w:vAlign w:val="center"/>
          </w:tcPr>
          <w:p w14:paraId="57D9B3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4120A79" w14:textId="77777777" w:rsidTr="00B72EA0">
        <w:tc>
          <w:tcPr>
            <w:tcW w:w="710" w:type="dxa"/>
            <w:vMerge w:val="restart"/>
          </w:tcPr>
          <w:p w14:paraId="74CB07C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567" w:type="dxa"/>
          </w:tcPr>
          <w:p w14:paraId="2BF556B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7E0CC85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Nawilżacz do terapii tlenowej</w:t>
            </w:r>
          </w:p>
        </w:tc>
        <w:tc>
          <w:tcPr>
            <w:tcW w:w="1560" w:type="dxa"/>
            <w:tcBorders>
              <w:top w:val="single" w:sz="4" w:space="0" w:color="auto"/>
              <w:left w:val="single" w:sz="4" w:space="0" w:color="auto"/>
              <w:bottom w:val="single" w:sz="4" w:space="0" w:color="auto"/>
              <w:right w:val="single" w:sz="4" w:space="0" w:color="auto"/>
            </w:tcBorders>
            <w:vAlign w:val="center"/>
          </w:tcPr>
          <w:p w14:paraId="4B6F1A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P-42-65-1/00</w:t>
            </w:r>
          </w:p>
        </w:tc>
        <w:tc>
          <w:tcPr>
            <w:tcW w:w="1559" w:type="dxa"/>
            <w:tcBorders>
              <w:top w:val="nil"/>
              <w:left w:val="nil"/>
              <w:bottom w:val="single" w:sz="4" w:space="0" w:color="000000"/>
              <w:right w:val="single" w:sz="4" w:space="0" w:color="000000"/>
            </w:tcBorders>
            <w:vAlign w:val="center"/>
          </w:tcPr>
          <w:p w14:paraId="004690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1419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03020BE4" w14:textId="77777777" w:rsidTr="00B72EA0">
        <w:tc>
          <w:tcPr>
            <w:tcW w:w="710" w:type="dxa"/>
            <w:vMerge/>
          </w:tcPr>
          <w:p w14:paraId="5328AAC2" w14:textId="77777777" w:rsidR="002F0477" w:rsidRPr="00B72EA0" w:rsidRDefault="002F0477" w:rsidP="00261DFE">
            <w:pPr>
              <w:jc w:val="center"/>
              <w:rPr>
                <w:rFonts w:ascii="Arial" w:hAnsi="Arial" w:cs="Arial"/>
                <w:color w:val="000000" w:themeColor="text1"/>
                <w:sz w:val="18"/>
                <w:szCs w:val="18"/>
              </w:rPr>
            </w:pPr>
          </w:p>
        </w:tc>
        <w:tc>
          <w:tcPr>
            <w:tcW w:w="567" w:type="dxa"/>
          </w:tcPr>
          <w:p w14:paraId="5A2BB66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5A019D2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Nawilżacz do terapii tlenowej HC150</w:t>
            </w:r>
          </w:p>
        </w:tc>
        <w:tc>
          <w:tcPr>
            <w:tcW w:w="1560" w:type="dxa"/>
            <w:tcBorders>
              <w:top w:val="single" w:sz="4" w:space="0" w:color="auto"/>
              <w:left w:val="single" w:sz="4" w:space="0" w:color="auto"/>
              <w:bottom w:val="single" w:sz="4" w:space="0" w:color="auto"/>
              <w:right w:val="single" w:sz="4" w:space="0" w:color="auto"/>
            </w:tcBorders>
            <w:vAlign w:val="center"/>
          </w:tcPr>
          <w:p w14:paraId="0AF5E3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P-42-65-5/11</w:t>
            </w:r>
          </w:p>
        </w:tc>
        <w:tc>
          <w:tcPr>
            <w:tcW w:w="1559" w:type="dxa"/>
            <w:tcBorders>
              <w:top w:val="nil"/>
              <w:left w:val="nil"/>
              <w:bottom w:val="single" w:sz="4" w:space="0" w:color="000000"/>
              <w:right w:val="single" w:sz="4" w:space="0" w:color="000000"/>
            </w:tcBorders>
            <w:vAlign w:val="center"/>
          </w:tcPr>
          <w:p w14:paraId="162BC1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79B11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7C102A42" w14:textId="77777777" w:rsidTr="00B72EA0">
        <w:tc>
          <w:tcPr>
            <w:tcW w:w="710" w:type="dxa"/>
            <w:vMerge/>
          </w:tcPr>
          <w:p w14:paraId="008EEED7" w14:textId="77777777" w:rsidR="002F0477" w:rsidRPr="00B72EA0" w:rsidRDefault="002F0477" w:rsidP="00261DFE">
            <w:pPr>
              <w:jc w:val="center"/>
              <w:rPr>
                <w:rFonts w:ascii="Arial" w:hAnsi="Arial" w:cs="Arial"/>
                <w:color w:val="000000" w:themeColor="text1"/>
                <w:sz w:val="18"/>
                <w:szCs w:val="18"/>
              </w:rPr>
            </w:pPr>
          </w:p>
        </w:tc>
        <w:tc>
          <w:tcPr>
            <w:tcW w:w="567" w:type="dxa"/>
          </w:tcPr>
          <w:p w14:paraId="066D6CC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2EF1C68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Nawilżacz do terapii tlenowej HC150</w:t>
            </w:r>
          </w:p>
        </w:tc>
        <w:tc>
          <w:tcPr>
            <w:tcW w:w="1560" w:type="dxa"/>
            <w:tcBorders>
              <w:top w:val="single" w:sz="4" w:space="0" w:color="auto"/>
              <w:left w:val="single" w:sz="4" w:space="0" w:color="auto"/>
              <w:bottom w:val="single" w:sz="4" w:space="0" w:color="auto"/>
              <w:right w:val="single" w:sz="4" w:space="0" w:color="auto"/>
            </w:tcBorders>
            <w:vAlign w:val="center"/>
          </w:tcPr>
          <w:p w14:paraId="0C5A0C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P-42-65-6/11</w:t>
            </w:r>
          </w:p>
        </w:tc>
        <w:tc>
          <w:tcPr>
            <w:tcW w:w="1559" w:type="dxa"/>
            <w:tcBorders>
              <w:top w:val="nil"/>
              <w:left w:val="nil"/>
              <w:bottom w:val="single" w:sz="4" w:space="0" w:color="000000"/>
              <w:right w:val="single" w:sz="4" w:space="0" w:color="000000"/>
            </w:tcBorders>
            <w:vAlign w:val="center"/>
          </w:tcPr>
          <w:p w14:paraId="7599C1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9D4F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F2DF119" w14:textId="77777777" w:rsidTr="00B72EA0">
        <w:tc>
          <w:tcPr>
            <w:tcW w:w="710" w:type="dxa"/>
            <w:vMerge/>
          </w:tcPr>
          <w:p w14:paraId="13322D26" w14:textId="77777777" w:rsidR="002F0477" w:rsidRPr="00B72EA0" w:rsidRDefault="002F0477" w:rsidP="00261DFE">
            <w:pPr>
              <w:jc w:val="center"/>
              <w:rPr>
                <w:rFonts w:ascii="Arial" w:hAnsi="Arial" w:cs="Arial"/>
                <w:color w:val="000000" w:themeColor="text1"/>
                <w:sz w:val="18"/>
                <w:szCs w:val="18"/>
              </w:rPr>
            </w:pPr>
          </w:p>
        </w:tc>
        <w:tc>
          <w:tcPr>
            <w:tcW w:w="567" w:type="dxa"/>
          </w:tcPr>
          <w:p w14:paraId="06FAD8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604AF4D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Nawilżacz HC 150</w:t>
            </w:r>
          </w:p>
        </w:tc>
        <w:tc>
          <w:tcPr>
            <w:tcW w:w="1560" w:type="dxa"/>
            <w:tcBorders>
              <w:top w:val="single" w:sz="4" w:space="0" w:color="auto"/>
              <w:left w:val="single" w:sz="4" w:space="0" w:color="auto"/>
              <w:bottom w:val="single" w:sz="4" w:space="0" w:color="auto"/>
              <w:right w:val="single" w:sz="4" w:space="0" w:color="auto"/>
            </w:tcBorders>
            <w:vAlign w:val="center"/>
          </w:tcPr>
          <w:p w14:paraId="369F0D5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P-42-65-4/07</w:t>
            </w:r>
          </w:p>
        </w:tc>
        <w:tc>
          <w:tcPr>
            <w:tcW w:w="1559" w:type="dxa"/>
            <w:tcBorders>
              <w:top w:val="nil"/>
              <w:left w:val="nil"/>
              <w:bottom w:val="single" w:sz="4" w:space="0" w:color="000000"/>
              <w:right w:val="single" w:sz="4" w:space="0" w:color="000000"/>
            </w:tcBorders>
            <w:vAlign w:val="center"/>
          </w:tcPr>
          <w:p w14:paraId="0ED039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3D63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6114989D" w14:textId="77777777" w:rsidTr="00B72EA0">
        <w:tc>
          <w:tcPr>
            <w:tcW w:w="710" w:type="dxa"/>
            <w:vMerge/>
          </w:tcPr>
          <w:p w14:paraId="20875308" w14:textId="77777777" w:rsidR="002F0477" w:rsidRPr="00B72EA0" w:rsidRDefault="002F0477" w:rsidP="00261DFE">
            <w:pPr>
              <w:jc w:val="center"/>
              <w:rPr>
                <w:rFonts w:ascii="Arial" w:hAnsi="Arial" w:cs="Arial"/>
                <w:color w:val="000000" w:themeColor="text1"/>
                <w:sz w:val="18"/>
                <w:szCs w:val="18"/>
              </w:rPr>
            </w:pPr>
          </w:p>
        </w:tc>
        <w:tc>
          <w:tcPr>
            <w:tcW w:w="567" w:type="dxa"/>
          </w:tcPr>
          <w:p w14:paraId="028912A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5F9C713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Nawilżacz respiratorowy MR-850</w:t>
            </w:r>
          </w:p>
        </w:tc>
        <w:tc>
          <w:tcPr>
            <w:tcW w:w="1560" w:type="dxa"/>
            <w:tcBorders>
              <w:top w:val="single" w:sz="4" w:space="0" w:color="auto"/>
              <w:left w:val="single" w:sz="4" w:space="0" w:color="auto"/>
              <w:bottom w:val="single" w:sz="4" w:space="0" w:color="auto"/>
              <w:right w:val="single" w:sz="4" w:space="0" w:color="auto"/>
            </w:tcBorders>
            <w:vAlign w:val="center"/>
          </w:tcPr>
          <w:p w14:paraId="0FB05D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T-4241-2/07</w:t>
            </w:r>
          </w:p>
        </w:tc>
        <w:tc>
          <w:tcPr>
            <w:tcW w:w="1559" w:type="dxa"/>
            <w:tcBorders>
              <w:top w:val="nil"/>
              <w:left w:val="nil"/>
              <w:bottom w:val="single" w:sz="4" w:space="0" w:color="000000"/>
              <w:right w:val="single" w:sz="4" w:space="0" w:color="000000"/>
            </w:tcBorders>
            <w:vAlign w:val="center"/>
          </w:tcPr>
          <w:p w14:paraId="7BF313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74805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27923CE9" w14:textId="77777777" w:rsidTr="00B72EA0">
        <w:tc>
          <w:tcPr>
            <w:tcW w:w="710" w:type="dxa"/>
            <w:vMerge/>
          </w:tcPr>
          <w:p w14:paraId="6E2FAFE0" w14:textId="77777777" w:rsidR="002F0477" w:rsidRPr="00B72EA0" w:rsidRDefault="002F0477" w:rsidP="00261DFE">
            <w:pPr>
              <w:jc w:val="center"/>
              <w:rPr>
                <w:rFonts w:ascii="Arial" w:hAnsi="Arial" w:cs="Arial"/>
                <w:color w:val="000000" w:themeColor="text1"/>
                <w:sz w:val="18"/>
                <w:szCs w:val="18"/>
              </w:rPr>
            </w:pPr>
          </w:p>
        </w:tc>
        <w:tc>
          <w:tcPr>
            <w:tcW w:w="567" w:type="dxa"/>
          </w:tcPr>
          <w:p w14:paraId="367B135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2AA1F14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Nebulizator do kontrolowanego podawania leku MESH z wyposażeniem</w:t>
            </w:r>
          </w:p>
        </w:tc>
        <w:tc>
          <w:tcPr>
            <w:tcW w:w="1560" w:type="dxa"/>
            <w:tcBorders>
              <w:top w:val="single" w:sz="4" w:space="0" w:color="auto"/>
              <w:left w:val="single" w:sz="4" w:space="0" w:color="auto"/>
              <w:bottom w:val="single" w:sz="4" w:space="0" w:color="auto"/>
              <w:right w:val="single" w:sz="4" w:space="0" w:color="auto"/>
            </w:tcBorders>
            <w:vAlign w:val="center"/>
          </w:tcPr>
          <w:p w14:paraId="21B146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T-4224-13/25</w:t>
            </w:r>
          </w:p>
        </w:tc>
        <w:tc>
          <w:tcPr>
            <w:tcW w:w="1559" w:type="dxa"/>
            <w:tcBorders>
              <w:top w:val="nil"/>
              <w:left w:val="nil"/>
              <w:bottom w:val="single" w:sz="4" w:space="0" w:color="000000"/>
              <w:right w:val="single" w:sz="4" w:space="0" w:color="000000"/>
            </w:tcBorders>
            <w:vAlign w:val="center"/>
          </w:tcPr>
          <w:p w14:paraId="28DAED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DF88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20E93654" w14:textId="77777777" w:rsidTr="00B72EA0">
        <w:tc>
          <w:tcPr>
            <w:tcW w:w="710" w:type="dxa"/>
            <w:vMerge/>
          </w:tcPr>
          <w:p w14:paraId="30377A28" w14:textId="77777777" w:rsidR="002F0477" w:rsidRPr="00B72EA0" w:rsidRDefault="002F0477" w:rsidP="00261DFE">
            <w:pPr>
              <w:jc w:val="center"/>
              <w:rPr>
                <w:rFonts w:ascii="Arial" w:hAnsi="Arial" w:cs="Arial"/>
                <w:color w:val="000000" w:themeColor="text1"/>
                <w:sz w:val="18"/>
                <w:szCs w:val="18"/>
              </w:rPr>
            </w:pPr>
          </w:p>
        </w:tc>
        <w:tc>
          <w:tcPr>
            <w:tcW w:w="567" w:type="dxa"/>
          </w:tcPr>
          <w:p w14:paraId="5B561D4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11AD46D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Nebulizator do kontrolowanego podawania leku MESH z wyposażeniem</w:t>
            </w:r>
          </w:p>
        </w:tc>
        <w:tc>
          <w:tcPr>
            <w:tcW w:w="1560" w:type="dxa"/>
            <w:tcBorders>
              <w:top w:val="single" w:sz="4" w:space="0" w:color="auto"/>
              <w:left w:val="single" w:sz="4" w:space="0" w:color="auto"/>
              <w:bottom w:val="single" w:sz="4" w:space="0" w:color="auto"/>
              <w:right w:val="single" w:sz="4" w:space="0" w:color="auto"/>
            </w:tcBorders>
            <w:vAlign w:val="center"/>
          </w:tcPr>
          <w:p w14:paraId="3F8291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T-4224-14/25</w:t>
            </w:r>
          </w:p>
        </w:tc>
        <w:tc>
          <w:tcPr>
            <w:tcW w:w="1559" w:type="dxa"/>
            <w:tcBorders>
              <w:top w:val="nil"/>
              <w:left w:val="nil"/>
              <w:bottom w:val="single" w:sz="4" w:space="0" w:color="000000"/>
              <w:right w:val="single" w:sz="4" w:space="0" w:color="000000"/>
            </w:tcBorders>
            <w:vAlign w:val="center"/>
          </w:tcPr>
          <w:p w14:paraId="0F1873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825E5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18AC828F" w14:textId="77777777" w:rsidTr="00B72EA0">
        <w:tc>
          <w:tcPr>
            <w:tcW w:w="710" w:type="dxa"/>
            <w:vMerge/>
          </w:tcPr>
          <w:p w14:paraId="2DD6007F" w14:textId="77777777" w:rsidR="002F0477" w:rsidRPr="00B72EA0" w:rsidRDefault="002F0477" w:rsidP="00261DFE">
            <w:pPr>
              <w:jc w:val="center"/>
              <w:rPr>
                <w:rFonts w:ascii="Arial" w:hAnsi="Arial" w:cs="Arial"/>
                <w:color w:val="000000" w:themeColor="text1"/>
                <w:sz w:val="18"/>
                <w:szCs w:val="18"/>
              </w:rPr>
            </w:pPr>
          </w:p>
        </w:tc>
        <w:tc>
          <w:tcPr>
            <w:tcW w:w="567" w:type="dxa"/>
          </w:tcPr>
          <w:p w14:paraId="05DDC2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27817B8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Nebulizator do kontrolowanego podawania leku MESH z wyposażeniem</w:t>
            </w:r>
          </w:p>
        </w:tc>
        <w:tc>
          <w:tcPr>
            <w:tcW w:w="1560" w:type="dxa"/>
            <w:tcBorders>
              <w:top w:val="single" w:sz="4" w:space="0" w:color="auto"/>
              <w:left w:val="single" w:sz="4" w:space="0" w:color="auto"/>
              <w:bottom w:val="single" w:sz="4" w:space="0" w:color="auto"/>
              <w:right w:val="single" w:sz="4" w:space="0" w:color="auto"/>
            </w:tcBorders>
            <w:vAlign w:val="center"/>
          </w:tcPr>
          <w:p w14:paraId="2D6DA5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T-4224-15/25</w:t>
            </w:r>
          </w:p>
        </w:tc>
        <w:tc>
          <w:tcPr>
            <w:tcW w:w="1559" w:type="dxa"/>
            <w:tcBorders>
              <w:top w:val="nil"/>
              <w:left w:val="nil"/>
              <w:bottom w:val="single" w:sz="4" w:space="0" w:color="000000"/>
              <w:right w:val="single" w:sz="4" w:space="0" w:color="000000"/>
            </w:tcBorders>
            <w:vAlign w:val="center"/>
          </w:tcPr>
          <w:p w14:paraId="628100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A05B9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6D4FC30D" w14:textId="77777777" w:rsidTr="00B72EA0">
        <w:tc>
          <w:tcPr>
            <w:tcW w:w="710" w:type="dxa"/>
            <w:vMerge/>
          </w:tcPr>
          <w:p w14:paraId="2D197919" w14:textId="77777777" w:rsidR="002F0477" w:rsidRPr="00B72EA0" w:rsidRDefault="002F0477" w:rsidP="00261DFE">
            <w:pPr>
              <w:jc w:val="center"/>
              <w:rPr>
                <w:rFonts w:ascii="Arial" w:hAnsi="Arial" w:cs="Arial"/>
                <w:color w:val="000000" w:themeColor="text1"/>
                <w:sz w:val="18"/>
                <w:szCs w:val="18"/>
              </w:rPr>
            </w:pPr>
          </w:p>
        </w:tc>
        <w:tc>
          <w:tcPr>
            <w:tcW w:w="567" w:type="dxa"/>
          </w:tcPr>
          <w:p w14:paraId="454783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637B9B2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Otoskop LED LuxaScope Auris</w:t>
            </w:r>
          </w:p>
        </w:tc>
        <w:tc>
          <w:tcPr>
            <w:tcW w:w="1560" w:type="dxa"/>
            <w:tcBorders>
              <w:top w:val="single" w:sz="4" w:space="0" w:color="auto"/>
              <w:left w:val="single" w:sz="4" w:space="0" w:color="auto"/>
              <w:bottom w:val="single" w:sz="4" w:space="0" w:color="auto"/>
              <w:right w:val="single" w:sz="4" w:space="0" w:color="auto"/>
            </w:tcBorders>
            <w:vAlign w:val="center"/>
          </w:tcPr>
          <w:p w14:paraId="17FC3D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P-42-15-11/23</w:t>
            </w:r>
          </w:p>
        </w:tc>
        <w:tc>
          <w:tcPr>
            <w:tcW w:w="1559" w:type="dxa"/>
            <w:tcBorders>
              <w:top w:val="nil"/>
              <w:left w:val="nil"/>
              <w:bottom w:val="single" w:sz="4" w:space="0" w:color="000000"/>
              <w:right w:val="single" w:sz="4" w:space="0" w:color="000000"/>
            </w:tcBorders>
            <w:vAlign w:val="center"/>
          </w:tcPr>
          <w:p w14:paraId="42BDF3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3F23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05148279" w14:textId="77777777" w:rsidTr="00B72EA0">
        <w:tc>
          <w:tcPr>
            <w:tcW w:w="710" w:type="dxa"/>
            <w:vMerge/>
          </w:tcPr>
          <w:p w14:paraId="27FACDE6" w14:textId="77777777" w:rsidR="002F0477" w:rsidRPr="00B72EA0" w:rsidRDefault="002F0477" w:rsidP="00261DFE">
            <w:pPr>
              <w:jc w:val="center"/>
              <w:rPr>
                <w:rFonts w:ascii="Arial" w:hAnsi="Arial" w:cs="Arial"/>
                <w:color w:val="000000" w:themeColor="text1"/>
                <w:sz w:val="18"/>
                <w:szCs w:val="18"/>
              </w:rPr>
            </w:pPr>
          </w:p>
        </w:tc>
        <w:tc>
          <w:tcPr>
            <w:tcW w:w="567" w:type="dxa"/>
          </w:tcPr>
          <w:p w14:paraId="5BB9B3E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7E37FD2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Otoskop MARCOVIEW z rękojeścią JON-LIT</w:t>
            </w:r>
          </w:p>
        </w:tc>
        <w:tc>
          <w:tcPr>
            <w:tcW w:w="1560" w:type="dxa"/>
            <w:tcBorders>
              <w:top w:val="single" w:sz="4" w:space="0" w:color="auto"/>
              <w:left w:val="single" w:sz="4" w:space="0" w:color="auto"/>
              <w:bottom w:val="single" w:sz="4" w:space="0" w:color="auto"/>
              <w:right w:val="single" w:sz="4" w:space="0" w:color="auto"/>
            </w:tcBorders>
            <w:vAlign w:val="center"/>
          </w:tcPr>
          <w:p w14:paraId="44F7EF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P-42-15-9/23</w:t>
            </w:r>
          </w:p>
        </w:tc>
        <w:tc>
          <w:tcPr>
            <w:tcW w:w="1559" w:type="dxa"/>
            <w:tcBorders>
              <w:top w:val="nil"/>
              <w:left w:val="nil"/>
              <w:bottom w:val="single" w:sz="4" w:space="0" w:color="000000"/>
              <w:right w:val="single" w:sz="4" w:space="0" w:color="000000"/>
            </w:tcBorders>
            <w:vAlign w:val="center"/>
          </w:tcPr>
          <w:p w14:paraId="76BE1A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617AB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72B44FC" w14:textId="77777777" w:rsidTr="00B72EA0">
        <w:tc>
          <w:tcPr>
            <w:tcW w:w="710" w:type="dxa"/>
            <w:vMerge/>
          </w:tcPr>
          <w:p w14:paraId="7EDDFE0C" w14:textId="77777777" w:rsidR="002F0477" w:rsidRPr="00B72EA0" w:rsidRDefault="002F0477" w:rsidP="00261DFE">
            <w:pPr>
              <w:jc w:val="center"/>
              <w:rPr>
                <w:rFonts w:ascii="Arial" w:hAnsi="Arial" w:cs="Arial"/>
                <w:color w:val="000000" w:themeColor="text1"/>
                <w:sz w:val="18"/>
                <w:szCs w:val="18"/>
              </w:rPr>
            </w:pPr>
          </w:p>
        </w:tc>
        <w:tc>
          <w:tcPr>
            <w:tcW w:w="567" w:type="dxa"/>
          </w:tcPr>
          <w:p w14:paraId="2568050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2294A78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Otoskop Microview Prestige</w:t>
            </w:r>
          </w:p>
        </w:tc>
        <w:tc>
          <w:tcPr>
            <w:tcW w:w="1560" w:type="dxa"/>
            <w:tcBorders>
              <w:top w:val="single" w:sz="4" w:space="0" w:color="auto"/>
              <w:left w:val="single" w:sz="4" w:space="0" w:color="auto"/>
              <w:bottom w:val="single" w:sz="4" w:space="0" w:color="auto"/>
              <w:right w:val="single" w:sz="4" w:space="0" w:color="auto"/>
            </w:tcBorders>
            <w:vAlign w:val="center"/>
          </w:tcPr>
          <w:p w14:paraId="3BEC51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P-42-15-12/25</w:t>
            </w:r>
          </w:p>
        </w:tc>
        <w:tc>
          <w:tcPr>
            <w:tcW w:w="1559" w:type="dxa"/>
            <w:tcBorders>
              <w:top w:val="nil"/>
              <w:left w:val="nil"/>
              <w:bottom w:val="single" w:sz="4" w:space="0" w:color="000000"/>
              <w:right w:val="single" w:sz="4" w:space="0" w:color="000000"/>
            </w:tcBorders>
            <w:vAlign w:val="center"/>
          </w:tcPr>
          <w:p w14:paraId="73FE37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AA3C0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6C227C6A" w14:textId="77777777" w:rsidTr="00B72EA0">
        <w:tc>
          <w:tcPr>
            <w:tcW w:w="710" w:type="dxa"/>
            <w:vMerge w:val="restart"/>
          </w:tcPr>
          <w:p w14:paraId="5202823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567" w:type="dxa"/>
            <w:tcBorders>
              <w:top w:val="single" w:sz="4" w:space="0" w:color="auto"/>
              <w:left w:val="nil"/>
              <w:bottom w:val="single" w:sz="4" w:space="0" w:color="auto"/>
              <w:right w:val="single" w:sz="4" w:space="0" w:color="auto"/>
            </w:tcBorders>
          </w:tcPr>
          <w:p w14:paraId="454B406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72F21B2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do cięcia gipsu</w:t>
            </w:r>
          </w:p>
        </w:tc>
        <w:tc>
          <w:tcPr>
            <w:tcW w:w="1560" w:type="dxa"/>
            <w:tcBorders>
              <w:top w:val="single" w:sz="4" w:space="0" w:color="auto"/>
              <w:left w:val="single" w:sz="4" w:space="0" w:color="auto"/>
              <w:bottom w:val="single" w:sz="4" w:space="0" w:color="auto"/>
              <w:right w:val="single" w:sz="4" w:space="0" w:color="auto"/>
            </w:tcBorders>
            <w:vAlign w:val="center"/>
          </w:tcPr>
          <w:p w14:paraId="4D09D8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P-42-18-19/23</w:t>
            </w:r>
          </w:p>
        </w:tc>
        <w:tc>
          <w:tcPr>
            <w:tcW w:w="1559" w:type="dxa"/>
            <w:tcBorders>
              <w:top w:val="nil"/>
              <w:left w:val="nil"/>
              <w:bottom w:val="single" w:sz="4" w:space="0" w:color="000000"/>
              <w:right w:val="single" w:sz="4" w:space="0" w:color="000000"/>
            </w:tcBorders>
            <w:vAlign w:val="center"/>
          </w:tcPr>
          <w:p w14:paraId="0DC86A6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A61F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5CA115B" w14:textId="77777777" w:rsidTr="00B72EA0">
        <w:tc>
          <w:tcPr>
            <w:tcW w:w="710" w:type="dxa"/>
            <w:vMerge/>
          </w:tcPr>
          <w:p w14:paraId="020BE1C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CE0445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62A9886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do cięcia gipsu</w:t>
            </w:r>
          </w:p>
        </w:tc>
        <w:tc>
          <w:tcPr>
            <w:tcW w:w="1560" w:type="dxa"/>
            <w:tcBorders>
              <w:top w:val="single" w:sz="4" w:space="0" w:color="auto"/>
              <w:left w:val="single" w:sz="4" w:space="0" w:color="auto"/>
              <w:bottom w:val="single" w:sz="4" w:space="0" w:color="auto"/>
              <w:right w:val="single" w:sz="4" w:space="0" w:color="auto"/>
            </w:tcBorders>
            <w:vAlign w:val="center"/>
          </w:tcPr>
          <w:p w14:paraId="1CE3CC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P-42-18-18/20</w:t>
            </w:r>
          </w:p>
        </w:tc>
        <w:tc>
          <w:tcPr>
            <w:tcW w:w="1559" w:type="dxa"/>
            <w:tcBorders>
              <w:top w:val="nil"/>
              <w:left w:val="nil"/>
              <w:bottom w:val="single" w:sz="4" w:space="0" w:color="000000"/>
              <w:right w:val="single" w:sz="4" w:space="0" w:color="000000"/>
            </w:tcBorders>
            <w:vAlign w:val="center"/>
          </w:tcPr>
          <w:p w14:paraId="6A36F92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A010F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673E9D27" w14:textId="77777777" w:rsidTr="00B72EA0">
        <w:tc>
          <w:tcPr>
            <w:tcW w:w="710" w:type="dxa"/>
            <w:vMerge/>
          </w:tcPr>
          <w:p w14:paraId="6408D73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235BFF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2313005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do cięcia gipsu 500W Standart</w:t>
            </w:r>
          </w:p>
        </w:tc>
        <w:tc>
          <w:tcPr>
            <w:tcW w:w="1560" w:type="dxa"/>
            <w:tcBorders>
              <w:top w:val="single" w:sz="4" w:space="0" w:color="auto"/>
              <w:left w:val="single" w:sz="4" w:space="0" w:color="auto"/>
              <w:bottom w:val="single" w:sz="4" w:space="0" w:color="auto"/>
              <w:right w:val="single" w:sz="4" w:space="0" w:color="auto"/>
            </w:tcBorders>
            <w:vAlign w:val="center"/>
          </w:tcPr>
          <w:p w14:paraId="2AFFC7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T-4215-5/21</w:t>
            </w:r>
          </w:p>
        </w:tc>
        <w:tc>
          <w:tcPr>
            <w:tcW w:w="1559" w:type="dxa"/>
            <w:tcBorders>
              <w:top w:val="nil"/>
              <w:left w:val="nil"/>
              <w:bottom w:val="single" w:sz="4" w:space="0" w:color="000000"/>
              <w:right w:val="single" w:sz="4" w:space="0" w:color="000000"/>
            </w:tcBorders>
            <w:vAlign w:val="center"/>
          </w:tcPr>
          <w:p w14:paraId="319F87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2645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24337958" w14:textId="77777777" w:rsidTr="00B72EA0">
        <w:tc>
          <w:tcPr>
            <w:tcW w:w="710" w:type="dxa"/>
            <w:vMerge/>
          </w:tcPr>
          <w:p w14:paraId="681FC1C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558C1C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590E159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do cięcia gipsu OSCILLOTRONIC 5</w:t>
            </w:r>
          </w:p>
        </w:tc>
        <w:tc>
          <w:tcPr>
            <w:tcW w:w="1560" w:type="dxa"/>
            <w:tcBorders>
              <w:top w:val="single" w:sz="4" w:space="0" w:color="auto"/>
              <w:left w:val="single" w:sz="4" w:space="0" w:color="auto"/>
              <w:bottom w:val="single" w:sz="4" w:space="0" w:color="auto"/>
              <w:right w:val="single" w:sz="4" w:space="0" w:color="auto"/>
            </w:tcBorders>
            <w:vAlign w:val="center"/>
          </w:tcPr>
          <w:p w14:paraId="0C5FA4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P-42-18-16/16</w:t>
            </w:r>
          </w:p>
        </w:tc>
        <w:tc>
          <w:tcPr>
            <w:tcW w:w="1559" w:type="dxa"/>
            <w:tcBorders>
              <w:top w:val="nil"/>
              <w:left w:val="nil"/>
              <w:bottom w:val="single" w:sz="4" w:space="0" w:color="000000"/>
              <w:right w:val="single" w:sz="4" w:space="0" w:color="000000"/>
            </w:tcBorders>
            <w:vAlign w:val="center"/>
          </w:tcPr>
          <w:p w14:paraId="4C4580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61137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05551366" w14:textId="77777777" w:rsidTr="00B72EA0">
        <w:tc>
          <w:tcPr>
            <w:tcW w:w="710" w:type="dxa"/>
            <w:vMerge/>
          </w:tcPr>
          <w:p w14:paraId="65C2EDA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223DA7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3481B77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do gipsu</w:t>
            </w:r>
          </w:p>
        </w:tc>
        <w:tc>
          <w:tcPr>
            <w:tcW w:w="1560" w:type="dxa"/>
            <w:tcBorders>
              <w:top w:val="single" w:sz="4" w:space="0" w:color="auto"/>
              <w:left w:val="single" w:sz="4" w:space="0" w:color="auto"/>
              <w:bottom w:val="single" w:sz="4" w:space="0" w:color="auto"/>
              <w:right w:val="single" w:sz="4" w:space="0" w:color="auto"/>
            </w:tcBorders>
            <w:vAlign w:val="center"/>
          </w:tcPr>
          <w:p w14:paraId="6F672F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P-42-18-17/18</w:t>
            </w:r>
          </w:p>
        </w:tc>
        <w:tc>
          <w:tcPr>
            <w:tcW w:w="1559" w:type="dxa"/>
            <w:tcBorders>
              <w:top w:val="nil"/>
              <w:left w:val="nil"/>
              <w:bottom w:val="single" w:sz="4" w:space="0" w:color="000000"/>
              <w:right w:val="single" w:sz="4" w:space="0" w:color="000000"/>
            </w:tcBorders>
            <w:vAlign w:val="center"/>
          </w:tcPr>
          <w:p w14:paraId="648B0E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5AC7D7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3466B568" w14:textId="77777777" w:rsidTr="00B72EA0">
        <w:tc>
          <w:tcPr>
            <w:tcW w:w="710" w:type="dxa"/>
            <w:vMerge/>
          </w:tcPr>
          <w:p w14:paraId="2BD5DE2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6B7B36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1069D28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elektryczna do gipsu</w:t>
            </w:r>
          </w:p>
        </w:tc>
        <w:tc>
          <w:tcPr>
            <w:tcW w:w="1560" w:type="dxa"/>
            <w:tcBorders>
              <w:top w:val="single" w:sz="4" w:space="0" w:color="auto"/>
              <w:left w:val="single" w:sz="4" w:space="0" w:color="auto"/>
              <w:bottom w:val="single" w:sz="4" w:space="0" w:color="auto"/>
              <w:right w:val="single" w:sz="4" w:space="0" w:color="auto"/>
            </w:tcBorders>
            <w:vAlign w:val="center"/>
          </w:tcPr>
          <w:p w14:paraId="46BE5E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P-42-18-9/97</w:t>
            </w:r>
          </w:p>
        </w:tc>
        <w:tc>
          <w:tcPr>
            <w:tcW w:w="1559" w:type="dxa"/>
            <w:tcBorders>
              <w:top w:val="nil"/>
              <w:left w:val="nil"/>
              <w:bottom w:val="single" w:sz="4" w:space="0" w:color="000000"/>
              <w:right w:val="single" w:sz="4" w:space="0" w:color="000000"/>
            </w:tcBorders>
            <w:vAlign w:val="center"/>
          </w:tcPr>
          <w:p w14:paraId="104236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724A8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035EB084" w14:textId="77777777" w:rsidTr="00B72EA0">
        <w:tc>
          <w:tcPr>
            <w:tcW w:w="710" w:type="dxa"/>
            <w:vMerge/>
          </w:tcPr>
          <w:p w14:paraId="634A2D1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FB0FB8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33ADABD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elektryczna do gipsu GP-024</w:t>
            </w:r>
          </w:p>
        </w:tc>
        <w:tc>
          <w:tcPr>
            <w:tcW w:w="1560" w:type="dxa"/>
            <w:tcBorders>
              <w:top w:val="single" w:sz="4" w:space="0" w:color="auto"/>
              <w:left w:val="single" w:sz="4" w:space="0" w:color="auto"/>
              <w:bottom w:val="single" w:sz="4" w:space="0" w:color="auto"/>
              <w:right w:val="single" w:sz="4" w:space="0" w:color="auto"/>
            </w:tcBorders>
            <w:vAlign w:val="center"/>
          </w:tcPr>
          <w:p w14:paraId="28A6AD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P-42-18-5/97</w:t>
            </w:r>
          </w:p>
        </w:tc>
        <w:tc>
          <w:tcPr>
            <w:tcW w:w="1559" w:type="dxa"/>
            <w:tcBorders>
              <w:top w:val="nil"/>
              <w:left w:val="nil"/>
              <w:bottom w:val="single" w:sz="4" w:space="0" w:color="000000"/>
              <w:right w:val="single" w:sz="4" w:space="0" w:color="000000"/>
            </w:tcBorders>
            <w:vAlign w:val="center"/>
          </w:tcPr>
          <w:p w14:paraId="1D4E6F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0B73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39818847" w14:textId="77777777" w:rsidTr="00B72EA0">
        <w:tc>
          <w:tcPr>
            <w:tcW w:w="710" w:type="dxa"/>
            <w:vMerge/>
          </w:tcPr>
          <w:p w14:paraId="62A67C1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7F24FE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15F0EFF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oscylacyjna do gipsu 500W STANDARD</w:t>
            </w:r>
          </w:p>
        </w:tc>
        <w:tc>
          <w:tcPr>
            <w:tcW w:w="1560" w:type="dxa"/>
            <w:tcBorders>
              <w:top w:val="single" w:sz="4" w:space="0" w:color="auto"/>
              <w:left w:val="single" w:sz="4" w:space="0" w:color="auto"/>
              <w:bottom w:val="single" w:sz="4" w:space="0" w:color="auto"/>
              <w:right w:val="single" w:sz="4" w:space="0" w:color="auto"/>
            </w:tcBorders>
            <w:vAlign w:val="center"/>
          </w:tcPr>
          <w:p w14:paraId="5732D1C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P-42-18-15/14</w:t>
            </w:r>
          </w:p>
        </w:tc>
        <w:tc>
          <w:tcPr>
            <w:tcW w:w="1559" w:type="dxa"/>
            <w:tcBorders>
              <w:top w:val="nil"/>
              <w:left w:val="nil"/>
              <w:bottom w:val="single" w:sz="4" w:space="0" w:color="000000"/>
              <w:right w:val="single" w:sz="4" w:space="0" w:color="000000"/>
            </w:tcBorders>
            <w:vAlign w:val="center"/>
          </w:tcPr>
          <w:p w14:paraId="53A609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C437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36D9BC55" w14:textId="77777777" w:rsidTr="00B72EA0">
        <w:tc>
          <w:tcPr>
            <w:tcW w:w="710" w:type="dxa"/>
            <w:vMerge/>
          </w:tcPr>
          <w:p w14:paraId="3955E45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F266BB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6FFF6AE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Piła wgłębna GB 125</w:t>
            </w:r>
          </w:p>
        </w:tc>
        <w:tc>
          <w:tcPr>
            <w:tcW w:w="1560" w:type="dxa"/>
            <w:tcBorders>
              <w:top w:val="single" w:sz="4" w:space="0" w:color="auto"/>
              <w:left w:val="single" w:sz="4" w:space="0" w:color="auto"/>
              <w:bottom w:val="single" w:sz="4" w:space="0" w:color="auto"/>
              <w:right w:val="single" w:sz="4" w:space="0" w:color="auto"/>
            </w:tcBorders>
            <w:vAlign w:val="center"/>
          </w:tcPr>
          <w:p w14:paraId="34B5F4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T-4238-2/01</w:t>
            </w:r>
          </w:p>
        </w:tc>
        <w:tc>
          <w:tcPr>
            <w:tcW w:w="1559" w:type="dxa"/>
            <w:tcBorders>
              <w:top w:val="nil"/>
              <w:left w:val="nil"/>
              <w:bottom w:val="single" w:sz="4" w:space="0" w:color="000000"/>
              <w:right w:val="single" w:sz="4" w:space="0" w:color="000000"/>
            </w:tcBorders>
            <w:vAlign w:val="center"/>
          </w:tcPr>
          <w:p w14:paraId="436AA8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DD8F2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6ACEF271" w14:textId="77777777" w:rsidTr="00B72EA0">
        <w:tc>
          <w:tcPr>
            <w:tcW w:w="710" w:type="dxa"/>
            <w:vMerge/>
          </w:tcPr>
          <w:p w14:paraId="5A1AD64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29B53F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2BF1BD7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Pistolet do biopsji Magnum MG1522</w:t>
            </w:r>
          </w:p>
        </w:tc>
        <w:tc>
          <w:tcPr>
            <w:tcW w:w="1560" w:type="dxa"/>
            <w:tcBorders>
              <w:top w:val="single" w:sz="4" w:space="0" w:color="auto"/>
              <w:left w:val="single" w:sz="4" w:space="0" w:color="auto"/>
              <w:bottom w:val="single" w:sz="4" w:space="0" w:color="auto"/>
              <w:right w:val="single" w:sz="4" w:space="0" w:color="auto"/>
            </w:tcBorders>
            <w:vAlign w:val="center"/>
          </w:tcPr>
          <w:p w14:paraId="73FF67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T-4261-1/12</w:t>
            </w:r>
          </w:p>
        </w:tc>
        <w:tc>
          <w:tcPr>
            <w:tcW w:w="1559" w:type="dxa"/>
            <w:tcBorders>
              <w:top w:val="nil"/>
              <w:left w:val="nil"/>
              <w:bottom w:val="single" w:sz="4" w:space="0" w:color="000000"/>
              <w:right w:val="single" w:sz="4" w:space="0" w:color="000000"/>
            </w:tcBorders>
            <w:vAlign w:val="center"/>
          </w:tcPr>
          <w:p w14:paraId="2833C7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7F96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2EB24E2D" w14:textId="77777777" w:rsidTr="00B72EA0">
        <w:tc>
          <w:tcPr>
            <w:tcW w:w="710" w:type="dxa"/>
            <w:vMerge/>
          </w:tcPr>
          <w:p w14:paraId="2037D72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945E7F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29E168D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Strzygarka chirurgiczna 3M</w:t>
            </w:r>
          </w:p>
        </w:tc>
        <w:tc>
          <w:tcPr>
            <w:tcW w:w="1560" w:type="dxa"/>
            <w:tcBorders>
              <w:top w:val="single" w:sz="4" w:space="0" w:color="auto"/>
              <w:left w:val="single" w:sz="4" w:space="0" w:color="auto"/>
              <w:bottom w:val="single" w:sz="4" w:space="0" w:color="auto"/>
              <w:right w:val="single" w:sz="4" w:space="0" w:color="auto"/>
            </w:tcBorders>
            <w:vAlign w:val="center"/>
          </w:tcPr>
          <w:p w14:paraId="477FE6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P-96-25-40/22</w:t>
            </w:r>
          </w:p>
        </w:tc>
        <w:tc>
          <w:tcPr>
            <w:tcW w:w="1559" w:type="dxa"/>
            <w:tcBorders>
              <w:top w:val="nil"/>
              <w:left w:val="nil"/>
              <w:bottom w:val="single" w:sz="4" w:space="0" w:color="000000"/>
              <w:right w:val="single" w:sz="4" w:space="0" w:color="000000"/>
            </w:tcBorders>
            <w:vAlign w:val="center"/>
          </w:tcPr>
          <w:p w14:paraId="10AA95A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3B58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64F1845" w14:textId="77777777" w:rsidTr="00B72EA0">
        <w:tc>
          <w:tcPr>
            <w:tcW w:w="710" w:type="dxa"/>
            <w:vMerge/>
          </w:tcPr>
          <w:p w14:paraId="096DE53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tcBorders>
          </w:tcPr>
          <w:p w14:paraId="57FE88A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000000"/>
              <w:bottom w:val="single" w:sz="4" w:space="0" w:color="000000"/>
              <w:right w:val="single" w:sz="4" w:space="0" w:color="auto"/>
            </w:tcBorders>
            <w:vAlign w:val="center"/>
          </w:tcPr>
          <w:p w14:paraId="5ACC5DA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Strzygarka chirurgiczna 3M</w:t>
            </w:r>
          </w:p>
        </w:tc>
        <w:tc>
          <w:tcPr>
            <w:tcW w:w="1560" w:type="dxa"/>
            <w:tcBorders>
              <w:top w:val="single" w:sz="4" w:space="0" w:color="auto"/>
              <w:left w:val="single" w:sz="4" w:space="0" w:color="auto"/>
              <w:bottom w:val="single" w:sz="4" w:space="0" w:color="auto"/>
              <w:right w:val="single" w:sz="4" w:space="0" w:color="auto"/>
            </w:tcBorders>
            <w:vAlign w:val="center"/>
          </w:tcPr>
          <w:p w14:paraId="6D32CA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P-96-25-27/13</w:t>
            </w:r>
          </w:p>
        </w:tc>
        <w:tc>
          <w:tcPr>
            <w:tcW w:w="1559" w:type="dxa"/>
            <w:tcBorders>
              <w:top w:val="nil"/>
              <w:left w:val="nil"/>
              <w:bottom w:val="single" w:sz="4" w:space="0" w:color="000000"/>
              <w:right w:val="single" w:sz="4" w:space="0" w:color="000000"/>
            </w:tcBorders>
            <w:vAlign w:val="center"/>
          </w:tcPr>
          <w:p w14:paraId="50841F9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7BD5A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6B7139ED" w14:textId="77777777" w:rsidTr="00B72EA0">
        <w:tc>
          <w:tcPr>
            <w:tcW w:w="710" w:type="dxa"/>
            <w:vMerge/>
          </w:tcPr>
          <w:p w14:paraId="1362E29D" w14:textId="77777777" w:rsidR="002F0477" w:rsidRPr="00B72EA0" w:rsidRDefault="002F0477" w:rsidP="00261DFE">
            <w:pPr>
              <w:jc w:val="center"/>
              <w:rPr>
                <w:rFonts w:ascii="Arial" w:hAnsi="Arial" w:cs="Arial"/>
                <w:color w:val="000000" w:themeColor="text1"/>
                <w:sz w:val="18"/>
                <w:szCs w:val="18"/>
              </w:rPr>
            </w:pPr>
          </w:p>
        </w:tc>
        <w:tc>
          <w:tcPr>
            <w:tcW w:w="567" w:type="dxa"/>
          </w:tcPr>
          <w:p w14:paraId="539C68D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326DF43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Strzygarka chirurgiczna 3M </w:t>
            </w:r>
          </w:p>
        </w:tc>
        <w:tc>
          <w:tcPr>
            <w:tcW w:w="1560" w:type="dxa"/>
            <w:tcBorders>
              <w:top w:val="single" w:sz="4" w:space="0" w:color="auto"/>
              <w:left w:val="single" w:sz="4" w:space="0" w:color="auto"/>
              <w:bottom w:val="single" w:sz="4" w:space="0" w:color="auto"/>
              <w:right w:val="single" w:sz="4" w:space="0" w:color="auto"/>
            </w:tcBorders>
            <w:vAlign w:val="center"/>
          </w:tcPr>
          <w:p w14:paraId="3F3EB7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P-96-25-26/13</w:t>
            </w:r>
          </w:p>
        </w:tc>
        <w:tc>
          <w:tcPr>
            <w:tcW w:w="1559" w:type="dxa"/>
            <w:tcBorders>
              <w:top w:val="nil"/>
              <w:left w:val="nil"/>
              <w:bottom w:val="single" w:sz="4" w:space="0" w:color="000000"/>
              <w:right w:val="single" w:sz="4" w:space="0" w:color="000000"/>
            </w:tcBorders>
            <w:vAlign w:val="center"/>
          </w:tcPr>
          <w:p w14:paraId="640321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719FF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9E44D9B" w14:textId="77777777" w:rsidTr="00B72EA0">
        <w:tc>
          <w:tcPr>
            <w:tcW w:w="710" w:type="dxa"/>
            <w:vMerge/>
          </w:tcPr>
          <w:p w14:paraId="71C822E5" w14:textId="77777777" w:rsidR="002F0477" w:rsidRPr="00B72EA0" w:rsidRDefault="002F0477" w:rsidP="00261DFE">
            <w:pPr>
              <w:jc w:val="center"/>
              <w:rPr>
                <w:rFonts w:ascii="Arial" w:hAnsi="Arial" w:cs="Arial"/>
                <w:color w:val="000000" w:themeColor="text1"/>
                <w:sz w:val="18"/>
                <w:szCs w:val="18"/>
              </w:rPr>
            </w:pPr>
          </w:p>
        </w:tc>
        <w:tc>
          <w:tcPr>
            <w:tcW w:w="567" w:type="dxa"/>
          </w:tcPr>
          <w:p w14:paraId="25EF975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738CB61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Strzygarka z ruchomą głowicą </w:t>
            </w:r>
          </w:p>
        </w:tc>
        <w:tc>
          <w:tcPr>
            <w:tcW w:w="1560" w:type="dxa"/>
            <w:tcBorders>
              <w:top w:val="single" w:sz="4" w:space="0" w:color="auto"/>
              <w:left w:val="single" w:sz="4" w:space="0" w:color="auto"/>
              <w:bottom w:val="single" w:sz="4" w:space="0" w:color="auto"/>
              <w:right w:val="single" w:sz="4" w:space="0" w:color="auto"/>
            </w:tcBorders>
            <w:vAlign w:val="center"/>
          </w:tcPr>
          <w:p w14:paraId="7832B5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P-96-25-41/23</w:t>
            </w:r>
          </w:p>
        </w:tc>
        <w:tc>
          <w:tcPr>
            <w:tcW w:w="1559" w:type="dxa"/>
            <w:tcBorders>
              <w:top w:val="nil"/>
              <w:left w:val="nil"/>
              <w:bottom w:val="single" w:sz="4" w:space="0" w:color="000000"/>
              <w:right w:val="single" w:sz="4" w:space="0" w:color="000000"/>
            </w:tcBorders>
            <w:vAlign w:val="center"/>
          </w:tcPr>
          <w:p w14:paraId="4C63F0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10578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46108741" w14:textId="77777777" w:rsidTr="00B72EA0">
        <w:tc>
          <w:tcPr>
            <w:tcW w:w="710" w:type="dxa"/>
            <w:vMerge/>
          </w:tcPr>
          <w:p w14:paraId="0681F8EC" w14:textId="77777777" w:rsidR="002F0477" w:rsidRPr="00B72EA0" w:rsidRDefault="002F0477" w:rsidP="00261DFE">
            <w:pPr>
              <w:jc w:val="center"/>
              <w:rPr>
                <w:rFonts w:ascii="Arial" w:hAnsi="Arial" w:cs="Arial"/>
                <w:color w:val="000000" w:themeColor="text1"/>
                <w:sz w:val="18"/>
                <w:szCs w:val="18"/>
              </w:rPr>
            </w:pPr>
          </w:p>
        </w:tc>
        <w:tc>
          <w:tcPr>
            <w:tcW w:w="567" w:type="dxa"/>
          </w:tcPr>
          <w:p w14:paraId="43371F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34BC3F3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Strzygarka z ruchomą głowicą i ładowarką </w:t>
            </w:r>
          </w:p>
        </w:tc>
        <w:tc>
          <w:tcPr>
            <w:tcW w:w="1560" w:type="dxa"/>
            <w:tcBorders>
              <w:top w:val="single" w:sz="4" w:space="0" w:color="auto"/>
              <w:left w:val="single" w:sz="4" w:space="0" w:color="auto"/>
              <w:bottom w:val="single" w:sz="4" w:space="0" w:color="auto"/>
              <w:right w:val="single" w:sz="4" w:space="0" w:color="auto"/>
            </w:tcBorders>
            <w:vAlign w:val="center"/>
          </w:tcPr>
          <w:p w14:paraId="34D296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P-96-25-42/24</w:t>
            </w:r>
          </w:p>
        </w:tc>
        <w:tc>
          <w:tcPr>
            <w:tcW w:w="1559" w:type="dxa"/>
            <w:tcBorders>
              <w:top w:val="nil"/>
              <w:left w:val="nil"/>
              <w:bottom w:val="single" w:sz="4" w:space="0" w:color="000000"/>
              <w:right w:val="single" w:sz="4" w:space="0" w:color="000000"/>
            </w:tcBorders>
            <w:vAlign w:val="center"/>
          </w:tcPr>
          <w:p w14:paraId="0DE82F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F63787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310C82FD" w14:textId="77777777" w:rsidTr="00B72EA0">
        <w:tc>
          <w:tcPr>
            <w:tcW w:w="710" w:type="dxa"/>
            <w:vMerge/>
          </w:tcPr>
          <w:p w14:paraId="03219A4A" w14:textId="77777777" w:rsidR="002F0477" w:rsidRPr="00B72EA0" w:rsidRDefault="002F0477" w:rsidP="00261DFE">
            <w:pPr>
              <w:jc w:val="center"/>
              <w:rPr>
                <w:rFonts w:ascii="Arial" w:hAnsi="Arial" w:cs="Arial"/>
                <w:color w:val="000000" w:themeColor="text1"/>
                <w:sz w:val="18"/>
                <w:szCs w:val="18"/>
              </w:rPr>
            </w:pPr>
          </w:p>
        </w:tc>
        <w:tc>
          <w:tcPr>
            <w:tcW w:w="567" w:type="dxa"/>
          </w:tcPr>
          <w:p w14:paraId="3B28BBE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24BDA7E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Dermatom MASHGRAF</w:t>
            </w:r>
          </w:p>
        </w:tc>
        <w:tc>
          <w:tcPr>
            <w:tcW w:w="1560" w:type="dxa"/>
            <w:tcBorders>
              <w:top w:val="single" w:sz="4" w:space="0" w:color="auto"/>
              <w:left w:val="single" w:sz="4" w:space="0" w:color="auto"/>
              <w:bottom w:val="single" w:sz="4" w:space="0" w:color="auto"/>
              <w:right w:val="single" w:sz="4" w:space="0" w:color="auto"/>
            </w:tcBorders>
            <w:vAlign w:val="center"/>
          </w:tcPr>
          <w:p w14:paraId="1ADDF8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T-4220-4/97</w:t>
            </w:r>
          </w:p>
        </w:tc>
        <w:tc>
          <w:tcPr>
            <w:tcW w:w="1559" w:type="dxa"/>
            <w:tcBorders>
              <w:top w:val="nil"/>
              <w:left w:val="nil"/>
              <w:bottom w:val="single" w:sz="4" w:space="0" w:color="000000"/>
              <w:right w:val="single" w:sz="4" w:space="0" w:color="000000"/>
            </w:tcBorders>
            <w:vAlign w:val="center"/>
          </w:tcPr>
          <w:p w14:paraId="509D607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8B0A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04A4F8FC" w14:textId="77777777" w:rsidTr="00B72EA0">
        <w:tc>
          <w:tcPr>
            <w:tcW w:w="710" w:type="dxa"/>
            <w:vMerge w:val="restart"/>
          </w:tcPr>
          <w:p w14:paraId="4809F29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567" w:type="dxa"/>
            <w:tcBorders>
              <w:top w:val="single" w:sz="4" w:space="0" w:color="auto"/>
              <w:left w:val="nil"/>
              <w:bottom w:val="single" w:sz="4" w:space="0" w:color="auto"/>
              <w:right w:val="single" w:sz="4" w:space="0" w:color="auto"/>
            </w:tcBorders>
          </w:tcPr>
          <w:p w14:paraId="40AC33B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2947E6E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 1-torowa Sapphire PL</w:t>
            </w:r>
          </w:p>
        </w:tc>
        <w:tc>
          <w:tcPr>
            <w:tcW w:w="1560" w:type="dxa"/>
            <w:tcBorders>
              <w:top w:val="single" w:sz="4" w:space="0" w:color="auto"/>
              <w:left w:val="single" w:sz="4" w:space="0" w:color="auto"/>
              <w:bottom w:val="single" w:sz="4" w:space="0" w:color="auto"/>
              <w:right w:val="single" w:sz="4" w:space="0" w:color="auto"/>
            </w:tcBorders>
            <w:vAlign w:val="center"/>
          </w:tcPr>
          <w:p w14:paraId="467282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T-422-647/15</w:t>
            </w:r>
          </w:p>
        </w:tc>
        <w:tc>
          <w:tcPr>
            <w:tcW w:w="1559" w:type="dxa"/>
            <w:tcBorders>
              <w:top w:val="nil"/>
              <w:left w:val="nil"/>
              <w:bottom w:val="single" w:sz="4" w:space="0" w:color="000000"/>
              <w:right w:val="single" w:sz="4" w:space="0" w:color="000000"/>
            </w:tcBorders>
            <w:vAlign w:val="center"/>
          </w:tcPr>
          <w:p w14:paraId="31F75E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9EFEE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4A5043CE" w14:textId="77777777" w:rsidTr="00B72EA0">
        <w:tc>
          <w:tcPr>
            <w:tcW w:w="710" w:type="dxa"/>
            <w:vMerge/>
          </w:tcPr>
          <w:p w14:paraId="47F0989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41B9A4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61FB389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 1-torowa Sapphire PL</w:t>
            </w:r>
          </w:p>
        </w:tc>
        <w:tc>
          <w:tcPr>
            <w:tcW w:w="1560" w:type="dxa"/>
            <w:tcBorders>
              <w:top w:val="single" w:sz="4" w:space="0" w:color="auto"/>
              <w:left w:val="single" w:sz="4" w:space="0" w:color="auto"/>
              <w:bottom w:val="single" w:sz="4" w:space="0" w:color="auto"/>
              <w:right w:val="single" w:sz="4" w:space="0" w:color="auto"/>
            </w:tcBorders>
            <w:vAlign w:val="center"/>
          </w:tcPr>
          <w:p w14:paraId="7DB6D0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T-422-648/15</w:t>
            </w:r>
          </w:p>
        </w:tc>
        <w:tc>
          <w:tcPr>
            <w:tcW w:w="1559" w:type="dxa"/>
            <w:tcBorders>
              <w:top w:val="nil"/>
              <w:left w:val="nil"/>
              <w:bottom w:val="single" w:sz="4" w:space="0" w:color="000000"/>
              <w:right w:val="single" w:sz="4" w:space="0" w:color="000000"/>
            </w:tcBorders>
            <w:vAlign w:val="center"/>
          </w:tcPr>
          <w:p w14:paraId="69730B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94A3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94121FE" w14:textId="77777777" w:rsidTr="00B72EA0">
        <w:tc>
          <w:tcPr>
            <w:tcW w:w="710" w:type="dxa"/>
            <w:vMerge/>
          </w:tcPr>
          <w:p w14:paraId="0446109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EF6AFF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28C98B6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 1-torowa Sapphire PL</w:t>
            </w:r>
          </w:p>
        </w:tc>
        <w:tc>
          <w:tcPr>
            <w:tcW w:w="1560" w:type="dxa"/>
            <w:tcBorders>
              <w:top w:val="single" w:sz="4" w:space="0" w:color="auto"/>
              <w:left w:val="single" w:sz="4" w:space="0" w:color="auto"/>
              <w:bottom w:val="single" w:sz="4" w:space="0" w:color="auto"/>
              <w:right w:val="single" w:sz="4" w:space="0" w:color="auto"/>
            </w:tcBorders>
            <w:vAlign w:val="center"/>
          </w:tcPr>
          <w:p w14:paraId="56F574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T-422-649/15</w:t>
            </w:r>
          </w:p>
        </w:tc>
        <w:tc>
          <w:tcPr>
            <w:tcW w:w="1559" w:type="dxa"/>
            <w:tcBorders>
              <w:top w:val="nil"/>
              <w:left w:val="nil"/>
              <w:bottom w:val="single" w:sz="4" w:space="0" w:color="000000"/>
              <w:right w:val="single" w:sz="4" w:space="0" w:color="000000"/>
            </w:tcBorders>
            <w:vAlign w:val="center"/>
          </w:tcPr>
          <w:p w14:paraId="217FCE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F1CA7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7E904FCB" w14:textId="77777777" w:rsidTr="00B72EA0">
        <w:tc>
          <w:tcPr>
            <w:tcW w:w="710" w:type="dxa"/>
            <w:vMerge/>
          </w:tcPr>
          <w:p w14:paraId="62C1F4A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5D45DC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7F1F49D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 1-torowa Sapphire PL</w:t>
            </w:r>
          </w:p>
        </w:tc>
        <w:tc>
          <w:tcPr>
            <w:tcW w:w="1560" w:type="dxa"/>
            <w:tcBorders>
              <w:top w:val="single" w:sz="4" w:space="0" w:color="auto"/>
              <w:left w:val="single" w:sz="4" w:space="0" w:color="auto"/>
              <w:bottom w:val="single" w:sz="4" w:space="0" w:color="auto"/>
              <w:right w:val="single" w:sz="4" w:space="0" w:color="auto"/>
            </w:tcBorders>
            <w:vAlign w:val="center"/>
          </w:tcPr>
          <w:p w14:paraId="6E611B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T-422-650/15</w:t>
            </w:r>
          </w:p>
        </w:tc>
        <w:tc>
          <w:tcPr>
            <w:tcW w:w="1559" w:type="dxa"/>
            <w:tcBorders>
              <w:top w:val="nil"/>
              <w:left w:val="nil"/>
              <w:bottom w:val="single" w:sz="4" w:space="0" w:color="000000"/>
              <w:right w:val="single" w:sz="4" w:space="0" w:color="000000"/>
            </w:tcBorders>
            <w:vAlign w:val="center"/>
          </w:tcPr>
          <w:p w14:paraId="1E76EE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9E64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2469732" w14:textId="77777777" w:rsidTr="00B72EA0">
        <w:tc>
          <w:tcPr>
            <w:tcW w:w="710" w:type="dxa"/>
            <w:vMerge/>
          </w:tcPr>
          <w:p w14:paraId="015212F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4AE36B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6A75F20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49D303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251/11/Dz</w:t>
            </w:r>
          </w:p>
        </w:tc>
        <w:tc>
          <w:tcPr>
            <w:tcW w:w="1559" w:type="dxa"/>
            <w:tcBorders>
              <w:top w:val="nil"/>
              <w:left w:val="nil"/>
              <w:bottom w:val="single" w:sz="4" w:space="0" w:color="000000"/>
              <w:right w:val="single" w:sz="4" w:space="0" w:color="000000"/>
            </w:tcBorders>
            <w:vAlign w:val="center"/>
          </w:tcPr>
          <w:p w14:paraId="3F30D9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135F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6F9225F6" w14:textId="77777777" w:rsidTr="00B72EA0">
        <w:tc>
          <w:tcPr>
            <w:tcW w:w="710" w:type="dxa"/>
            <w:vMerge/>
          </w:tcPr>
          <w:p w14:paraId="3923184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2664D3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79ACAAB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701D2A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251/12/Dz</w:t>
            </w:r>
          </w:p>
        </w:tc>
        <w:tc>
          <w:tcPr>
            <w:tcW w:w="1559" w:type="dxa"/>
            <w:tcBorders>
              <w:top w:val="nil"/>
              <w:left w:val="nil"/>
              <w:bottom w:val="single" w:sz="4" w:space="0" w:color="000000"/>
              <w:right w:val="single" w:sz="4" w:space="0" w:color="000000"/>
            </w:tcBorders>
            <w:vAlign w:val="center"/>
          </w:tcPr>
          <w:p w14:paraId="29EA02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7C7B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DED6355" w14:textId="77777777" w:rsidTr="00B72EA0">
        <w:tc>
          <w:tcPr>
            <w:tcW w:w="710" w:type="dxa"/>
            <w:vMerge/>
          </w:tcPr>
          <w:p w14:paraId="54C7400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AF061D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72E7A89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3C3B77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251/13/Dz</w:t>
            </w:r>
          </w:p>
        </w:tc>
        <w:tc>
          <w:tcPr>
            <w:tcW w:w="1559" w:type="dxa"/>
            <w:tcBorders>
              <w:top w:val="nil"/>
              <w:left w:val="nil"/>
              <w:bottom w:val="single" w:sz="4" w:space="0" w:color="000000"/>
              <w:right w:val="single" w:sz="4" w:space="0" w:color="000000"/>
            </w:tcBorders>
            <w:vAlign w:val="center"/>
          </w:tcPr>
          <w:p w14:paraId="50514C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9F3ED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4A2D541" w14:textId="77777777" w:rsidTr="00B72EA0">
        <w:tc>
          <w:tcPr>
            <w:tcW w:w="710" w:type="dxa"/>
            <w:vMerge/>
          </w:tcPr>
          <w:p w14:paraId="1708B2A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3BABDC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6E0E967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40AE34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251/14/Dz</w:t>
            </w:r>
          </w:p>
        </w:tc>
        <w:tc>
          <w:tcPr>
            <w:tcW w:w="1559" w:type="dxa"/>
            <w:tcBorders>
              <w:top w:val="nil"/>
              <w:left w:val="nil"/>
              <w:bottom w:val="single" w:sz="4" w:space="0" w:color="000000"/>
              <w:right w:val="single" w:sz="4" w:space="0" w:color="000000"/>
            </w:tcBorders>
            <w:vAlign w:val="center"/>
          </w:tcPr>
          <w:p w14:paraId="7613CA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5C01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3B946B99" w14:textId="77777777" w:rsidTr="00B72EA0">
        <w:tc>
          <w:tcPr>
            <w:tcW w:w="710" w:type="dxa"/>
            <w:vMerge/>
          </w:tcPr>
          <w:p w14:paraId="45DBE8D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08166B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1F4E3AB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172E8B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251/15/Dz</w:t>
            </w:r>
          </w:p>
        </w:tc>
        <w:tc>
          <w:tcPr>
            <w:tcW w:w="1559" w:type="dxa"/>
            <w:tcBorders>
              <w:top w:val="nil"/>
              <w:left w:val="nil"/>
              <w:bottom w:val="single" w:sz="4" w:space="0" w:color="000000"/>
              <w:right w:val="single" w:sz="4" w:space="0" w:color="000000"/>
            </w:tcBorders>
            <w:vAlign w:val="center"/>
          </w:tcPr>
          <w:p w14:paraId="6FB1D4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437CB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43F2F049" w14:textId="77777777" w:rsidTr="00B72EA0">
        <w:tc>
          <w:tcPr>
            <w:tcW w:w="710" w:type="dxa"/>
            <w:vMerge/>
          </w:tcPr>
          <w:p w14:paraId="47F09AA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46A033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220A02D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751BAB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251/16/Dz</w:t>
            </w:r>
          </w:p>
        </w:tc>
        <w:tc>
          <w:tcPr>
            <w:tcW w:w="1559" w:type="dxa"/>
            <w:tcBorders>
              <w:top w:val="nil"/>
              <w:left w:val="nil"/>
              <w:bottom w:val="single" w:sz="4" w:space="0" w:color="000000"/>
              <w:right w:val="single" w:sz="4" w:space="0" w:color="000000"/>
            </w:tcBorders>
            <w:vAlign w:val="center"/>
          </w:tcPr>
          <w:p w14:paraId="419D8B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0E4E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431A411" w14:textId="77777777" w:rsidTr="00B72EA0">
        <w:tc>
          <w:tcPr>
            <w:tcW w:w="710" w:type="dxa"/>
            <w:vMerge/>
          </w:tcPr>
          <w:p w14:paraId="59F8EF1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DFA407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4488FF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56BF00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251/17/Dz</w:t>
            </w:r>
          </w:p>
        </w:tc>
        <w:tc>
          <w:tcPr>
            <w:tcW w:w="1559" w:type="dxa"/>
            <w:tcBorders>
              <w:top w:val="nil"/>
              <w:left w:val="nil"/>
              <w:bottom w:val="single" w:sz="4" w:space="0" w:color="000000"/>
              <w:right w:val="single" w:sz="4" w:space="0" w:color="000000"/>
            </w:tcBorders>
            <w:vAlign w:val="center"/>
          </w:tcPr>
          <w:p w14:paraId="789586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5418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8991E00" w14:textId="77777777" w:rsidTr="00B72EA0">
        <w:tc>
          <w:tcPr>
            <w:tcW w:w="710" w:type="dxa"/>
            <w:vMerge/>
          </w:tcPr>
          <w:p w14:paraId="7F6FC87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E6B329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7181645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0BF407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251/18/Dz</w:t>
            </w:r>
          </w:p>
        </w:tc>
        <w:tc>
          <w:tcPr>
            <w:tcW w:w="1559" w:type="dxa"/>
            <w:tcBorders>
              <w:top w:val="nil"/>
              <w:left w:val="nil"/>
              <w:bottom w:val="single" w:sz="4" w:space="0" w:color="000000"/>
              <w:right w:val="single" w:sz="4" w:space="0" w:color="000000"/>
            </w:tcBorders>
            <w:vAlign w:val="center"/>
          </w:tcPr>
          <w:p w14:paraId="2BD43A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7E433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137DB259" w14:textId="77777777" w:rsidTr="00B72EA0">
        <w:tc>
          <w:tcPr>
            <w:tcW w:w="710" w:type="dxa"/>
            <w:vMerge/>
          </w:tcPr>
          <w:p w14:paraId="0520D80B" w14:textId="77777777" w:rsidR="002F0477" w:rsidRPr="00B72EA0" w:rsidRDefault="002F0477" w:rsidP="00261DFE">
            <w:pPr>
              <w:jc w:val="center"/>
              <w:rPr>
                <w:rFonts w:ascii="Arial" w:hAnsi="Arial" w:cs="Arial"/>
                <w:color w:val="000000" w:themeColor="text1"/>
                <w:sz w:val="18"/>
                <w:szCs w:val="18"/>
              </w:rPr>
            </w:pPr>
          </w:p>
        </w:tc>
        <w:tc>
          <w:tcPr>
            <w:tcW w:w="567" w:type="dxa"/>
          </w:tcPr>
          <w:p w14:paraId="580CE30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016D825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612F244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251/19/Dz</w:t>
            </w:r>
          </w:p>
        </w:tc>
        <w:tc>
          <w:tcPr>
            <w:tcW w:w="1559" w:type="dxa"/>
            <w:tcBorders>
              <w:top w:val="nil"/>
              <w:left w:val="nil"/>
              <w:bottom w:val="single" w:sz="4" w:space="0" w:color="000000"/>
              <w:right w:val="single" w:sz="4" w:space="0" w:color="000000"/>
            </w:tcBorders>
            <w:vAlign w:val="center"/>
          </w:tcPr>
          <w:p w14:paraId="68902A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B7E9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2E6A555D" w14:textId="77777777" w:rsidTr="00B72EA0">
        <w:tc>
          <w:tcPr>
            <w:tcW w:w="710" w:type="dxa"/>
            <w:vMerge/>
          </w:tcPr>
          <w:p w14:paraId="582FBA8D" w14:textId="77777777" w:rsidR="002F0477" w:rsidRPr="00B72EA0" w:rsidRDefault="002F0477" w:rsidP="00261DFE">
            <w:pPr>
              <w:jc w:val="center"/>
              <w:rPr>
                <w:rFonts w:ascii="Arial" w:hAnsi="Arial" w:cs="Arial"/>
                <w:color w:val="000000" w:themeColor="text1"/>
                <w:sz w:val="18"/>
                <w:szCs w:val="18"/>
              </w:rPr>
            </w:pPr>
          </w:p>
        </w:tc>
        <w:tc>
          <w:tcPr>
            <w:tcW w:w="567" w:type="dxa"/>
          </w:tcPr>
          <w:p w14:paraId="3A14923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423AC7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6406A8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251/20/Dz</w:t>
            </w:r>
          </w:p>
        </w:tc>
        <w:tc>
          <w:tcPr>
            <w:tcW w:w="1559" w:type="dxa"/>
            <w:tcBorders>
              <w:top w:val="nil"/>
              <w:left w:val="nil"/>
              <w:bottom w:val="single" w:sz="4" w:space="0" w:color="000000"/>
              <w:right w:val="single" w:sz="4" w:space="0" w:color="000000"/>
            </w:tcBorders>
            <w:vAlign w:val="center"/>
          </w:tcPr>
          <w:p w14:paraId="6E8A1A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36F5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5AC6CE93" w14:textId="77777777" w:rsidTr="00B72EA0">
        <w:tc>
          <w:tcPr>
            <w:tcW w:w="710" w:type="dxa"/>
            <w:vMerge/>
          </w:tcPr>
          <w:p w14:paraId="40599977" w14:textId="77777777" w:rsidR="002F0477" w:rsidRPr="00B72EA0" w:rsidRDefault="002F0477" w:rsidP="00261DFE">
            <w:pPr>
              <w:jc w:val="center"/>
              <w:rPr>
                <w:rFonts w:ascii="Arial" w:hAnsi="Arial" w:cs="Arial"/>
                <w:color w:val="000000" w:themeColor="text1"/>
                <w:sz w:val="18"/>
                <w:szCs w:val="18"/>
              </w:rPr>
            </w:pPr>
          </w:p>
        </w:tc>
        <w:tc>
          <w:tcPr>
            <w:tcW w:w="567" w:type="dxa"/>
          </w:tcPr>
          <w:p w14:paraId="48614B6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5796EB8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53D6D2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251/21/Dz</w:t>
            </w:r>
          </w:p>
        </w:tc>
        <w:tc>
          <w:tcPr>
            <w:tcW w:w="1559" w:type="dxa"/>
            <w:tcBorders>
              <w:top w:val="nil"/>
              <w:left w:val="nil"/>
              <w:bottom w:val="single" w:sz="4" w:space="0" w:color="000000"/>
              <w:right w:val="single" w:sz="4" w:space="0" w:color="000000"/>
            </w:tcBorders>
            <w:vAlign w:val="center"/>
          </w:tcPr>
          <w:p w14:paraId="734E53D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EF291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67923032" w14:textId="77777777" w:rsidTr="00B72EA0">
        <w:tc>
          <w:tcPr>
            <w:tcW w:w="710" w:type="dxa"/>
            <w:vMerge/>
          </w:tcPr>
          <w:p w14:paraId="17EFBD03" w14:textId="77777777" w:rsidR="002F0477" w:rsidRPr="00B72EA0" w:rsidRDefault="002F0477" w:rsidP="00261DFE">
            <w:pPr>
              <w:jc w:val="center"/>
              <w:rPr>
                <w:rFonts w:ascii="Arial" w:hAnsi="Arial" w:cs="Arial"/>
                <w:color w:val="000000" w:themeColor="text1"/>
                <w:sz w:val="18"/>
                <w:szCs w:val="18"/>
              </w:rPr>
            </w:pPr>
          </w:p>
        </w:tc>
        <w:tc>
          <w:tcPr>
            <w:tcW w:w="567" w:type="dxa"/>
          </w:tcPr>
          <w:p w14:paraId="6332ED3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33C40C2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03125F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251/22/Dz</w:t>
            </w:r>
          </w:p>
        </w:tc>
        <w:tc>
          <w:tcPr>
            <w:tcW w:w="1559" w:type="dxa"/>
            <w:tcBorders>
              <w:top w:val="nil"/>
              <w:left w:val="nil"/>
              <w:bottom w:val="single" w:sz="4" w:space="0" w:color="000000"/>
              <w:right w:val="single" w:sz="4" w:space="0" w:color="000000"/>
            </w:tcBorders>
            <w:vAlign w:val="center"/>
          </w:tcPr>
          <w:p w14:paraId="72E3A1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C041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36050E1C" w14:textId="77777777" w:rsidTr="00B72EA0">
        <w:tc>
          <w:tcPr>
            <w:tcW w:w="710" w:type="dxa"/>
            <w:vMerge/>
          </w:tcPr>
          <w:p w14:paraId="6E4FD2DD" w14:textId="77777777" w:rsidR="002F0477" w:rsidRPr="00B72EA0" w:rsidRDefault="002F0477" w:rsidP="00261DFE">
            <w:pPr>
              <w:jc w:val="center"/>
              <w:rPr>
                <w:rFonts w:ascii="Arial" w:hAnsi="Arial" w:cs="Arial"/>
                <w:color w:val="000000" w:themeColor="text1"/>
                <w:sz w:val="18"/>
                <w:szCs w:val="18"/>
              </w:rPr>
            </w:pPr>
          </w:p>
        </w:tc>
        <w:tc>
          <w:tcPr>
            <w:tcW w:w="567" w:type="dxa"/>
          </w:tcPr>
          <w:p w14:paraId="07596D4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0CC24CE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150C38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251/23/Dz</w:t>
            </w:r>
          </w:p>
        </w:tc>
        <w:tc>
          <w:tcPr>
            <w:tcW w:w="1559" w:type="dxa"/>
            <w:tcBorders>
              <w:top w:val="nil"/>
              <w:left w:val="nil"/>
              <w:bottom w:val="single" w:sz="4" w:space="0" w:color="000000"/>
              <w:right w:val="single" w:sz="4" w:space="0" w:color="000000"/>
            </w:tcBorders>
            <w:vAlign w:val="center"/>
          </w:tcPr>
          <w:p w14:paraId="10EF64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AFF0F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FAFCFD7" w14:textId="77777777" w:rsidTr="00B72EA0">
        <w:tc>
          <w:tcPr>
            <w:tcW w:w="710" w:type="dxa"/>
            <w:vMerge/>
          </w:tcPr>
          <w:p w14:paraId="7AFB193E" w14:textId="77777777" w:rsidR="002F0477" w:rsidRPr="00B72EA0" w:rsidRDefault="002F0477" w:rsidP="00261DFE">
            <w:pPr>
              <w:jc w:val="center"/>
              <w:rPr>
                <w:rFonts w:ascii="Arial" w:hAnsi="Arial" w:cs="Arial"/>
                <w:color w:val="000000" w:themeColor="text1"/>
                <w:sz w:val="18"/>
                <w:szCs w:val="18"/>
              </w:rPr>
            </w:pPr>
          </w:p>
        </w:tc>
        <w:tc>
          <w:tcPr>
            <w:tcW w:w="567" w:type="dxa"/>
          </w:tcPr>
          <w:p w14:paraId="0E044DE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562D131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1A4275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251/24/Dz</w:t>
            </w:r>
          </w:p>
        </w:tc>
        <w:tc>
          <w:tcPr>
            <w:tcW w:w="1559" w:type="dxa"/>
            <w:tcBorders>
              <w:top w:val="nil"/>
              <w:left w:val="nil"/>
              <w:bottom w:val="single" w:sz="4" w:space="0" w:color="000000"/>
              <w:right w:val="single" w:sz="4" w:space="0" w:color="000000"/>
            </w:tcBorders>
            <w:vAlign w:val="center"/>
          </w:tcPr>
          <w:p w14:paraId="02AE43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26E61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7454639" w14:textId="77777777" w:rsidTr="00B72EA0">
        <w:tc>
          <w:tcPr>
            <w:tcW w:w="710" w:type="dxa"/>
            <w:vMerge/>
          </w:tcPr>
          <w:p w14:paraId="66C5368E" w14:textId="77777777" w:rsidR="002F0477" w:rsidRPr="00B72EA0" w:rsidRDefault="002F0477" w:rsidP="00261DFE">
            <w:pPr>
              <w:jc w:val="center"/>
              <w:rPr>
                <w:rFonts w:ascii="Arial" w:hAnsi="Arial" w:cs="Arial"/>
                <w:color w:val="000000" w:themeColor="text1"/>
                <w:sz w:val="18"/>
                <w:szCs w:val="18"/>
              </w:rPr>
            </w:pPr>
          </w:p>
        </w:tc>
        <w:tc>
          <w:tcPr>
            <w:tcW w:w="567" w:type="dxa"/>
          </w:tcPr>
          <w:p w14:paraId="36CAE26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205CEDE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281E7D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251/25/Dz</w:t>
            </w:r>
          </w:p>
        </w:tc>
        <w:tc>
          <w:tcPr>
            <w:tcW w:w="1559" w:type="dxa"/>
            <w:tcBorders>
              <w:top w:val="nil"/>
              <w:left w:val="nil"/>
              <w:bottom w:val="single" w:sz="4" w:space="0" w:color="000000"/>
              <w:right w:val="single" w:sz="4" w:space="0" w:color="000000"/>
            </w:tcBorders>
            <w:vAlign w:val="center"/>
          </w:tcPr>
          <w:p w14:paraId="34BD6F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268530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69801345" w14:textId="77777777" w:rsidTr="00B72EA0">
        <w:tc>
          <w:tcPr>
            <w:tcW w:w="710" w:type="dxa"/>
            <w:vMerge/>
          </w:tcPr>
          <w:p w14:paraId="17A3D206" w14:textId="77777777" w:rsidR="002F0477" w:rsidRPr="00B72EA0" w:rsidRDefault="002F0477" w:rsidP="00261DFE">
            <w:pPr>
              <w:jc w:val="center"/>
              <w:rPr>
                <w:rFonts w:ascii="Arial" w:hAnsi="Arial" w:cs="Arial"/>
                <w:color w:val="000000" w:themeColor="text1"/>
                <w:sz w:val="18"/>
                <w:szCs w:val="18"/>
              </w:rPr>
            </w:pPr>
          </w:p>
        </w:tc>
        <w:tc>
          <w:tcPr>
            <w:tcW w:w="567" w:type="dxa"/>
          </w:tcPr>
          <w:p w14:paraId="02BCF77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000000"/>
              <w:bottom w:val="single" w:sz="4" w:space="0" w:color="000000"/>
              <w:right w:val="single" w:sz="4" w:space="0" w:color="auto"/>
            </w:tcBorders>
            <w:vAlign w:val="center"/>
          </w:tcPr>
          <w:p w14:paraId="266D53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4B2B86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251/26/Dz</w:t>
            </w:r>
          </w:p>
        </w:tc>
        <w:tc>
          <w:tcPr>
            <w:tcW w:w="1559" w:type="dxa"/>
            <w:tcBorders>
              <w:top w:val="nil"/>
              <w:left w:val="nil"/>
              <w:bottom w:val="single" w:sz="4" w:space="0" w:color="000000"/>
              <w:right w:val="single" w:sz="4" w:space="0" w:color="000000"/>
            </w:tcBorders>
            <w:vAlign w:val="center"/>
          </w:tcPr>
          <w:p w14:paraId="5FE3BA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E7354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60ED353A" w14:textId="77777777" w:rsidTr="00B72EA0">
        <w:tc>
          <w:tcPr>
            <w:tcW w:w="710" w:type="dxa"/>
            <w:vMerge/>
          </w:tcPr>
          <w:p w14:paraId="71701AAD" w14:textId="77777777" w:rsidR="002F0477" w:rsidRPr="00B72EA0" w:rsidRDefault="002F0477" w:rsidP="00261DFE">
            <w:pPr>
              <w:jc w:val="center"/>
              <w:rPr>
                <w:rFonts w:ascii="Arial" w:hAnsi="Arial" w:cs="Arial"/>
                <w:color w:val="000000" w:themeColor="text1"/>
                <w:sz w:val="18"/>
                <w:szCs w:val="18"/>
              </w:rPr>
            </w:pPr>
          </w:p>
        </w:tc>
        <w:tc>
          <w:tcPr>
            <w:tcW w:w="567" w:type="dxa"/>
          </w:tcPr>
          <w:p w14:paraId="74BC4C2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000000"/>
              <w:bottom w:val="single" w:sz="4" w:space="0" w:color="000000"/>
              <w:right w:val="single" w:sz="4" w:space="0" w:color="auto"/>
            </w:tcBorders>
            <w:vAlign w:val="center"/>
          </w:tcPr>
          <w:p w14:paraId="76C2E80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2E4D6A9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251/27/Dz</w:t>
            </w:r>
          </w:p>
        </w:tc>
        <w:tc>
          <w:tcPr>
            <w:tcW w:w="1559" w:type="dxa"/>
            <w:tcBorders>
              <w:top w:val="nil"/>
              <w:left w:val="nil"/>
              <w:bottom w:val="single" w:sz="4" w:space="0" w:color="000000"/>
              <w:right w:val="single" w:sz="4" w:space="0" w:color="000000"/>
            </w:tcBorders>
            <w:vAlign w:val="center"/>
          </w:tcPr>
          <w:p w14:paraId="6AFE95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BDBC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303B7F7C" w14:textId="77777777" w:rsidTr="00B72EA0">
        <w:tc>
          <w:tcPr>
            <w:tcW w:w="710" w:type="dxa"/>
            <w:vMerge/>
          </w:tcPr>
          <w:p w14:paraId="071FE3D1" w14:textId="77777777" w:rsidR="002F0477" w:rsidRPr="00B72EA0" w:rsidRDefault="002F0477" w:rsidP="00261DFE">
            <w:pPr>
              <w:jc w:val="center"/>
              <w:rPr>
                <w:rFonts w:ascii="Arial" w:hAnsi="Arial" w:cs="Arial"/>
                <w:color w:val="000000" w:themeColor="text1"/>
                <w:sz w:val="18"/>
                <w:szCs w:val="18"/>
              </w:rPr>
            </w:pPr>
          </w:p>
        </w:tc>
        <w:tc>
          <w:tcPr>
            <w:tcW w:w="567" w:type="dxa"/>
          </w:tcPr>
          <w:p w14:paraId="6D73720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000000"/>
              <w:bottom w:val="single" w:sz="4" w:space="0" w:color="000000"/>
              <w:right w:val="single" w:sz="4" w:space="0" w:color="auto"/>
            </w:tcBorders>
            <w:vAlign w:val="center"/>
          </w:tcPr>
          <w:p w14:paraId="00EB9EF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objętościowa Sapphire</w:t>
            </w:r>
          </w:p>
        </w:tc>
        <w:tc>
          <w:tcPr>
            <w:tcW w:w="1560" w:type="dxa"/>
            <w:tcBorders>
              <w:top w:val="single" w:sz="4" w:space="0" w:color="auto"/>
              <w:left w:val="single" w:sz="4" w:space="0" w:color="auto"/>
              <w:bottom w:val="single" w:sz="4" w:space="0" w:color="auto"/>
              <w:right w:val="single" w:sz="4" w:space="0" w:color="auto"/>
            </w:tcBorders>
            <w:vAlign w:val="center"/>
          </w:tcPr>
          <w:p w14:paraId="6A3D2F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251/28/Dz</w:t>
            </w:r>
          </w:p>
        </w:tc>
        <w:tc>
          <w:tcPr>
            <w:tcW w:w="1559" w:type="dxa"/>
            <w:tcBorders>
              <w:top w:val="nil"/>
              <w:left w:val="nil"/>
              <w:bottom w:val="single" w:sz="4" w:space="0" w:color="000000"/>
              <w:right w:val="single" w:sz="4" w:space="0" w:color="000000"/>
            </w:tcBorders>
            <w:vAlign w:val="center"/>
          </w:tcPr>
          <w:p w14:paraId="4860E5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5642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1B074F8F" w14:textId="77777777" w:rsidTr="00B72EA0">
        <w:tc>
          <w:tcPr>
            <w:tcW w:w="710" w:type="dxa"/>
            <w:vMerge w:val="restart"/>
          </w:tcPr>
          <w:p w14:paraId="7596924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567" w:type="dxa"/>
            <w:tcBorders>
              <w:top w:val="single" w:sz="4" w:space="0" w:color="auto"/>
              <w:left w:val="nil"/>
              <w:bottom w:val="single" w:sz="4" w:space="0" w:color="auto"/>
              <w:right w:val="single" w:sz="4" w:space="0" w:color="auto"/>
            </w:tcBorders>
          </w:tcPr>
          <w:p w14:paraId="2C75E27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417EC0A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36B0DD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P-42-19-77/19</w:t>
            </w:r>
          </w:p>
        </w:tc>
        <w:tc>
          <w:tcPr>
            <w:tcW w:w="1559" w:type="dxa"/>
            <w:tcBorders>
              <w:top w:val="nil"/>
              <w:left w:val="nil"/>
              <w:bottom w:val="single" w:sz="4" w:space="0" w:color="000000"/>
              <w:right w:val="single" w:sz="4" w:space="0" w:color="000000"/>
            </w:tcBorders>
            <w:vAlign w:val="center"/>
          </w:tcPr>
          <w:p w14:paraId="3A3E5C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57956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AA7C774" w14:textId="77777777" w:rsidTr="00B72EA0">
        <w:tc>
          <w:tcPr>
            <w:tcW w:w="710" w:type="dxa"/>
            <w:vMerge/>
          </w:tcPr>
          <w:p w14:paraId="0283D58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6A449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379E03D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40553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P-42-19-80/19</w:t>
            </w:r>
          </w:p>
        </w:tc>
        <w:tc>
          <w:tcPr>
            <w:tcW w:w="1559" w:type="dxa"/>
            <w:tcBorders>
              <w:top w:val="nil"/>
              <w:left w:val="nil"/>
              <w:bottom w:val="single" w:sz="4" w:space="0" w:color="000000"/>
              <w:right w:val="single" w:sz="4" w:space="0" w:color="000000"/>
            </w:tcBorders>
            <w:vAlign w:val="center"/>
          </w:tcPr>
          <w:p w14:paraId="1B6BAD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EC91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4413A59F" w14:textId="77777777" w:rsidTr="00B72EA0">
        <w:tc>
          <w:tcPr>
            <w:tcW w:w="710" w:type="dxa"/>
            <w:vMerge/>
          </w:tcPr>
          <w:p w14:paraId="419BA57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B28083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19D0307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62DF79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P-42-19-84/19</w:t>
            </w:r>
          </w:p>
        </w:tc>
        <w:tc>
          <w:tcPr>
            <w:tcW w:w="1559" w:type="dxa"/>
            <w:tcBorders>
              <w:top w:val="nil"/>
              <w:left w:val="nil"/>
              <w:bottom w:val="single" w:sz="4" w:space="0" w:color="000000"/>
              <w:right w:val="single" w:sz="4" w:space="0" w:color="000000"/>
            </w:tcBorders>
            <w:vAlign w:val="center"/>
          </w:tcPr>
          <w:p w14:paraId="3232E5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A69E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5D663B5" w14:textId="77777777" w:rsidTr="00B72EA0">
        <w:tc>
          <w:tcPr>
            <w:tcW w:w="710" w:type="dxa"/>
            <w:vMerge/>
          </w:tcPr>
          <w:p w14:paraId="40C5A0B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8B2C7F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7DAF5AB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B386A5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P-42-19-62/19</w:t>
            </w:r>
          </w:p>
        </w:tc>
        <w:tc>
          <w:tcPr>
            <w:tcW w:w="1559" w:type="dxa"/>
            <w:tcBorders>
              <w:top w:val="nil"/>
              <w:left w:val="nil"/>
              <w:bottom w:val="single" w:sz="4" w:space="0" w:color="000000"/>
              <w:right w:val="single" w:sz="4" w:space="0" w:color="000000"/>
            </w:tcBorders>
            <w:vAlign w:val="center"/>
          </w:tcPr>
          <w:p w14:paraId="4E552EB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4ED7C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1920F24C" w14:textId="77777777" w:rsidTr="00B72EA0">
        <w:tc>
          <w:tcPr>
            <w:tcW w:w="710" w:type="dxa"/>
            <w:vMerge/>
          </w:tcPr>
          <w:p w14:paraId="5CBBC77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ADFAFE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626B963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546FAF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P-42-19-63/19</w:t>
            </w:r>
          </w:p>
        </w:tc>
        <w:tc>
          <w:tcPr>
            <w:tcW w:w="1559" w:type="dxa"/>
            <w:tcBorders>
              <w:top w:val="nil"/>
              <w:left w:val="nil"/>
              <w:bottom w:val="single" w:sz="4" w:space="0" w:color="000000"/>
              <w:right w:val="single" w:sz="4" w:space="0" w:color="000000"/>
            </w:tcBorders>
            <w:vAlign w:val="center"/>
          </w:tcPr>
          <w:p w14:paraId="5BA305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0BD6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2E42F70A" w14:textId="77777777" w:rsidTr="00B72EA0">
        <w:tc>
          <w:tcPr>
            <w:tcW w:w="710" w:type="dxa"/>
            <w:vMerge/>
          </w:tcPr>
          <w:p w14:paraId="1FFBFB1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0DC850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46E78DE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3C3B60C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P-42-19-64/19</w:t>
            </w:r>
          </w:p>
        </w:tc>
        <w:tc>
          <w:tcPr>
            <w:tcW w:w="1559" w:type="dxa"/>
            <w:tcBorders>
              <w:top w:val="nil"/>
              <w:left w:val="nil"/>
              <w:bottom w:val="single" w:sz="4" w:space="0" w:color="000000"/>
              <w:right w:val="single" w:sz="4" w:space="0" w:color="000000"/>
            </w:tcBorders>
            <w:vAlign w:val="center"/>
          </w:tcPr>
          <w:p w14:paraId="4CFDBE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7435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665960BE" w14:textId="77777777" w:rsidTr="00B72EA0">
        <w:tc>
          <w:tcPr>
            <w:tcW w:w="710" w:type="dxa"/>
            <w:vMerge/>
          </w:tcPr>
          <w:p w14:paraId="5A0C045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A1033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7A92066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F0BCE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P-42-19-65/19</w:t>
            </w:r>
          </w:p>
        </w:tc>
        <w:tc>
          <w:tcPr>
            <w:tcW w:w="1559" w:type="dxa"/>
            <w:tcBorders>
              <w:top w:val="nil"/>
              <w:left w:val="nil"/>
              <w:bottom w:val="single" w:sz="4" w:space="0" w:color="000000"/>
              <w:right w:val="single" w:sz="4" w:space="0" w:color="000000"/>
            </w:tcBorders>
            <w:vAlign w:val="center"/>
          </w:tcPr>
          <w:p w14:paraId="12F8D4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EF274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3FD9BA4" w14:textId="77777777" w:rsidTr="00B72EA0">
        <w:tc>
          <w:tcPr>
            <w:tcW w:w="710" w:type="dxa"/>
            <w:vMerge/>
          </w:tcPr>
          <w:p w14:paraId="0DE1482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699753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18331E5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7C1FDB8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P-42-19-66/19</w:t>
            </w:r>
          </w:p>
        </w:tc>
        <w:tc>
          <w:tcPr>
            <w:tcW w:w="1559" w:type="dxa"/>
            <w:tcBorders>
              <w:top w:val="nil"/>
              <w:left w:val="nil"/>
              <w:bottom w:val="single" w:sz="4" w:space="0" w:color="000000"/>
              <w:right w:val="single" w:sz="4" w:space="0" w:color="000000"/>
            </w:tcBorders>
            <w:vAlign w:val="center"/>
          </w:tcPr>
          <w:p w14:paraId="6D34AC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DA91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ADBAC0B" w14:textId="77777777" w:rsidTr="00B72EA0">
        <w:tc>
          <w:tcPr>
            <w:tcW w:w="710" w:type="dxa"/>
            <w:vMerge/>
          </w:tcPr>
          <w:p w14:paraId="0348AC7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60CE21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074A612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B7EDD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P-42-19-67/19</w:t>
            </w:r>
          </w:p>
        </w:tc>
        <w:tc>
          <w:tcPr>
            <w:tcW w:w="1559" w:type="dxa"/>
            <w:tcBorders>
              <w:top w:val="nil"/>
              <w:left w:val="nil"/>
              <w:bottom w:val="single" w:sz="4" w:space="0" w:color="000000"/>
              <w:right w:val="single" w:sz="4" w:space="0" w:color="000000"/>
            </w:tcBorders>
            <w:vAlign w:val="center"/>
          </w:tcPr>
          <w:p w14:paraId="5D0475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2649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A0F641A" w14:textId="77777777" w:rsidTr="00B72EA0">
        <w:tc>
          <w:tcPr>
            <w:tcW w:w="710" w:type="dxa"/>
            <w:vMerge/>
          </w:tcPr>
          <w:p w14:paraId="68640CD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14D95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785C2B1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02ED74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P-42-19-68/19</w:t>
            </w:r>
          </w:p>
        </w:tc>
        <w:tc>
          <w:tcPr>
            <w:tcW w:w="1559" w:type="dxa"/>
            <w:tcBorders>
              <w:top w:val="nil"/>
              <w:left w:val="nil"/>
              <w:bottom w:val="single" w:sz="4" w:space="0" w:color="000000"/>
              <w:right w:val="single" w:sz="4" w:space="0" w:color="000000"/>
            </w:tcBorders>
            <w:vAlign w:val="center"/>
          </w:tcPr>
          <w:p w14:paraId="6AA6FB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0175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0E80E83" w14:textId="77777777" w:rsidTr="00B72EA0">
        <w:tc>
          <w:tcPr>
            <w:tcW w:w="710" w:type="dxa"/>
            <w:vMerge/>
          </w:tcPr>
          <w:p w14:paraId="0B7FFE0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8404D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65FA1D3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740AA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P-42-19-70/19</w:t>
            </w:r>
          </w:p>
        </w:tc>
        <w:tc>
          <w:tcPr>
            <w:tcW w:w="1559" w:type="dxa"/>
            <w:tcBorders>
              <w:top w:val="nil"/>
              <w:left w:val="nil"/>
              <w:bottom w:val="single" w:sz="4" w:space="0" w:color="000000"/>
              <w:right w:val="single" w:sz="4" w:space="0" w:color="000000"/>
            </w:tcBorders>
            <w:vAlign w:val="center"/>
          </w:tcPr>
          <w:p w14:paraId="16D77F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44332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623FD532" w14:textId="77777777" w:rsidTr="00B72EA0">
        <w:tc>
          <w:tcPr>
            <w:tcW w:w="710" w:type="dxa"/>
            <w:vMerge/>
          </w:tcPr>
          <w:p w14:paraId="6181733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E2E8EC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1B274BC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D928D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P-42-19-71/19</w:t>
            </w:r>
          </w:p>
        </w:tc>
        <w:tc>
          <w:tcPr>
            <w:tcW w:w="1559" w:type="dxa"/>
            <w:tcBorders>
              <w:top w:val="nil"/>
              <w:left w:val="nil"/>
              <w:bottom w:val="single" w:sz="4" w:space="0" w:color="000000"/>
              <w:right w:val="single" w:sz="4" w:space="0" w:color="000000"/>
            </w:tcBorders>
            <w:vAlign w:val="center"/>
          </w:tcPr>
          <w:p w14:paraId="0A418B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80FB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1D3AC6FB" w14:textId="77777777" w:rsidTr="00B72EA0">
        <w:tc>
          <w:tcPr>
            <w:tcW w:w="710" w:type="dxa"/>
            <w:vMerge/>
          </w:tcPr>
          <w:p w14:paraId="45E2D21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9A321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auto"/>
              <w:bottom w:val="single" w:sz="4" w:space="0" w:color="000000"/>
              <w:right w:val="single" w:sz="4" w:space="0" w:color="auto"/>
            </w:tcBorders>
            <w:vAlign w:val="center"/>
          </w:tcPr>
          <w:p w14:paraId="72511D0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2CD394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P-42-19-72/19</w:t>
            </w:r>
          </w:p>
        </w:tc>
        <w:tc>
          <w:tcPr>
            <w:tcW w:w="1559" w:type="dxa"/>
            <w:tcBorders>
              <w:top w:val="nil"/>
              <w:left w:val="nil"/>
              <w:bottom w:val="single" w:sz="4" w:space="0" w:color="000000"/>
              <w:right w:val="single" w:sz="4" w:space="0" w:color="000000"/>
            </w:tcBorders>
            <w:vAlign w:val="center"/>
          </w:tcPr>
          <w:p w14:paraId="4BF694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DA064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403F16EC" w14:textId="77777777" w:rsidTr="00B72EA0">
        <w:tc>
          <w:tcPr>
            <w:tcW w:w="710" w:type="dxa"/>
            <w:vMerge/>
          </w:tcPr>
          <w:p w14:paraId="72F042E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64483B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auto"/>
              <w:bottom w:val="single" w:sz="4" w:space="0" w:color="000000"/>
              <w:right w:val="single" w:sz="4" w:space="0" w:color="auto"/>
            </w:tcBorders>
            <w:vAlign w:val="center"/>
          </w:tcPr>
          <w:p w14:paraId="0D7D186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131E38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P-42-19-73/19</w:t>
            </w:r>
          </w:p>
        </w:tc>
        <w:tc>
          <w:tcPr>
            <w:tcW w:w="1559" w:type="dxa"/>
            <w:tcBorders>
              <w:top w:val="nil"/>
              <w:left w:val="nil"/>
              <w:bottom w:val="single" w:sz="4" w:space="0" w:color="000000"/>
              <w:right w:val="single" w:sz="4" w:space="0" w:color="000000"/>
            </w:tcBorders>
            <w:vAlign w:val="center"/>
          </w:tcPr>
          <w:p w14:paraId="0963D3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5B949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28C0006C" w14:textId="77777777" w:rsidTr="00B72EA0">
        <w:tc>
          <w:tcPr>
            <w:tcW w:w="710" w:type="dxa"/>
            <w:vMerge/>
          </w:tcPr>
          <w:p w14:paraId="4F5F3BC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385AF5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auto"/>
              <w:bottom w:val="single" w:sz="4" w:space="0" w:color="000000"/>
              <w:right w:val="single" w:sz="4" w:space="0" w:color="auto"/>
            </w:tcBorders>
            <w:vAlign w:val="center"/>
          </w:tcPr>
          <w:p w14:paraId="0AA4793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62CB20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P-42-19-74/19</w:t>
            </w:r>
          </w:p>
        </w:tc>
        <w:tc>
          <w:tcPr>
            <w:tcW w:w="1559" w:type="dxa"/>
            <w:tcBorders>
              <w:top w:val="nil"/>
              <w:left w:val="nil"/>
              <w:bottom w:val="single" w:sz="4" w:space="0" w:color="000000"/>
              <w:right w:val="single" w:sz="4" w:space="0" w:color="000000"/>
            </w:tcBorders>
            <w:vAlign w:val="center"/>
          </w:tcPr>
          <w:p w14:paraId="25A304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9EA33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120291D7" w14:textId="77777777" w:rsidTr="00B72EA0">
        <w:tc>
          <w:tcPr>
            <w:tcW w:w="710" w:type="dxa"/>
            <w:vMerge/>
          </w:tcPr>
          <w:p w14:paraId="68DD001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158FF1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auto"/>
              <w:bottom w:val="single" w:sz="4" w:space="0" w:color="000000"/>
              <w:right w:val="single" w:sz="4" w:space="0" w:color="auto"/>
            </w:tcBorders>
            <w:vAlign w:val="center"/>
          </w:tcPr>
          <w:p w14:paraId="4E3F10E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6478A8A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P-42-19-75/19</w:t>
            </w:r>
          </w:p>
        </w:tc>
        <w:tc>
          <w:tcPr>
            <w:tcW w:w="1559" w:type="dxa"/>
            <w:tcBorders>
              <w:top w:val="nil"/>
              <w:left w:val="nil"/>
              <w:bottom w:val="single" w:sz="4" w:space="0" w:color="000000"/>
              <w:right w:val="single" w:sz="4" w:space="0" w:color="000000"/>
            </w:tcBorders>
            <w:vAlign w:val="center"/>
          </w:tcPr>
          <w:p w14:paraId="03EA73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59BF0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76E1974" w14:textId="77777777" w:rsidTr="00B72EA0">
        <w:tc>
          <w:tcPr>
            <w:tcW w:w="710" w:type="dxa"/>
            <w:vMerge/>
          </w:tcPr>
          <w:p w14:paraId="07A1A93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FE5811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auto"/>
              <w:bottom w:val="single" w:sz="4" w:space="0" w:color="000000"/>
              <w:right w:val="single" w:sz="4" w:space="0" w:color="auto"/>
            </w:tcBorders>
            <w:vAlign w:val="center"/>
          </w:tcPr>
          <w:p w14:paraId="02962E9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56862B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P-42-19-76/19</w:t>
            </w:r>
          </w:p>
        </w:tc>
        <w:tc>
          <w:tcPr>
            <w:tcW w:w="1559" w:type="dxa"/>
            <w:tcBorders>
              <w:top w:val="nil"/>
              <w:left w:val="nil"/>
              <w:bottom w:val="single" w:sz="4" w:space="0" w:color="000000"/>
              <w:right w:val="single" w:sz="4" w:space="0" w:color="000000"/>
            </w:tcBorders>
            <w:vAlign w:val="center"/>
          </w:tcPr>
          <w:p w14:paraId="744097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CF7BF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A23F8A3" w14:textId="77777777" w:rsidTr="00B72EA0">
        <w:tc>
          <w:tcPr>
            <w:tcW w:w="710" w:type="dxa"/>
            <w:vMerge/>
          </w:tcPr>
          <w:p w14:paraId="55D37DF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D93315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auto"/>
              <w:bottom w:val="single" w:sz="4" w:space="0" w:color="000000"/>
              <w:right w:val="single" w:sz="4" w:space="0" w:color="auto"/>
            </w:tcBorders>
            <w:vAlign w:val="center"/>
          </w:tcPr>
          <w:p w14:paraId="02D87F3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6954C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P-42-19-78/19</w:t>
            </w:r>
          </w:p>
        </w:tc>
        <w:tc>
          <w:tcPr>
            <w:tcW w:w="1559" w:type="dxa"/>
            <w:tcBorders>
              <w:top w:val="nil"/>
              <w:left w:val="nil"/>
              <w:bottom w:val="single" w:sz="4" w:space="0" w:color="000000"/>
              <w:right w:val="single" w:sz="4" w:space="0" w:color="000000"/>
            </w:tcBorders>
            <w:vAlign w:val="center"/>
          </w:tcPr>
          <w:p w14:paraId="68937E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5DFF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BFC2378" w14:textId="77777777" w:rsidTr="00B72EA0">
        <w:tc>
          <w:tcPr>
            <w:tcW w:w="710" w:type="dxa"/>
            <w:vMerge/>
          </w:tcPr>
          <w:p w14:paraId="71064D8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9D8CC0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auto"/>
              <w:bottom w:val="single" w:sz="4" w:space="0" w:color="000000"/>
              <w:right w:val="single" w:sz="4" w:space="0" w:color="auto"/>
            </w:tcBorders>
            <w:vAlign w:val="center"/>
          </w:tcPr>
          <w:p w14:paraId="2D17BA7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0258B7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P-42-19-81/19</w:t>
            </w:r>
          </w:p>
        </w:tc>
        <w:tc>
          <w:tcPr>
            <w:tcW w:w="1559" w:type="dxa"/>
            <w:tcBorders>
              <w:top w:val="nil"/>
              <w:left w:val="nil"/>
              <w:bottom w:val="single" w:sz="4" w:space="0" w:color="000000"/>
              <w:right w:val="single" w:sz="4" w:space="0" w:color="000000"/>
            </w:tcBorders>
            <w:vAlign w:val="center"/>
          </w:tcPr>
          <w:p w14:paraId="2081AE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A1B14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D70033D" w14:textId="77777777" w:rsidTr="00B72EA0">
        <w:tc>
          <w:tcPr>
            <w:tcW w:w="710" w:type="dxa"/>
            <w:vMerge/>
          </w:tcPr>
          <w:p w14:paraId="42E9B3D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AA54C0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auto"/>
              <w:bottom w:val="single" w:sz="4" w:space="0" w:color="000000"/>
              <w:right w:val="single" w:sz="4" w:space="0" w:color="auto"/>
            </w:tcBorders>
            <w:vAlign w:val="center"/>
          </w:tcPr>
          <w:p w14:paraId="5263356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4303E6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P-42-19-82/19</w:t>
            </w:r>
          </w:p>
        </w:tc>
        <w:tc>
          <w:tcPr>
            <w:tcW w:w="1559" w:type="dxa"/>
            <w:tcBorders>
              <w:top w:val="nil"/>
              <w:left w:val="nil"/>
              <w:bottom w:val="single" w:sz="4" w:space="0" w:color="000000"/>
              <w:right w:val="single" w:sz="4" w:space="0" w:color="000000"/>
            </w:tcBorders>
            <w:vAlign w:val="center"/>
          </w:tcPr>
          <w:p w14:paraId="07A7729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E4CB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30FEC78" w14:textId="77777777" w:rsidTr="00B72EA0">
        <w:tc>
          <w:tcPr>
            <w:tcW w:w="710" w:type="dxa"/>
            <w:vMerge/>
          </w:tcPr>
          <w:p w14:paraId="1D39013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F094D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auto"/>
              <w:bottom w:val="single" w:sz="4" w:space="0" w:color="000000"/>
              <w:right w:val="single" w:sz="4" w:space="0" w:color="auto"/>
            </w:tcBorders>
            <w:vAlign w:val="center"/>
          </w:tcPr>
          <w:p w14:paraId="5E89D6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68FFEF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P-42-19-83/19</w:t>
            </w:r>
          </w:p>
        </w:tc>
        <w:tc>
          <w:tcPr>
            <w:tcW w:w="1559" w:type="dxa"/>
            <w:tcBorders>
              <w:top w:val="nil"/>
              <w:left w:val="nil"/>
              <w:bottom w:val="single" w:sz="4" w:space="0" w:color="000000"/>
              <w:right w:val="single" w:sz="4" w:space="0" w:color="000000"/>
            </w:tcBorders>
            <w:vAlign w:val="center"/>
          </w:tcPr>
          <w:p w14:paraId="3D835A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32B66B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440FC2A6" w14:textId="77777777" w:rsidTr="00B72EA0">
        <w:tc>
          <w:tcPr>
            <w:tcW w:w="710" w:type="dxa"/>
            <w:vMerge/>
          </w:tcPr>
          <w:p w14:paraId="74EF92C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5DEDEA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auto"/>
              <w:bottom w:val="single" w:sz="4" w:space="0" w:color="000000"/>
              <w:right w:val="single" w:sz="4" w:space="0" w:color="auto"/>
            </w:tcBorders>
            <w:vAlign w:val="center"/>
          </w:tcPr>
          <w:p w14:paraId="7211220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16546E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P-42-19-85/19</w:t>
            </w:r>
          </w:p>
        </w:tc>
        <w:tc>
          <w:tcPr>
            <w:tcW w:w="1559" w:type="dxa"/>
            <w:tcBorders>
              <w:top w:val="nil"/>
              <w:left w:val="nil"/>
              <w:bottom w:val="single" w:sz="4" w:space="0" w:color="000000"/>
              <w:right w:val="single" w:sz="4" w:space="0" w:color="000000"/>
            </w:tcBorders>
            <w:vAlign w:val="center"/>
          </w:tcPr>
          <w:p w14:paraId="401CD8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9B90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C53D1BD" w14:textId="77777777" w:rsidTr="00B72EA0">
        <w:tc>
          <w:tcPr>
            <w:tcW w:w="710" w:type="dxa"/>
            <w:vMerge/>
          </w:tcPr>
          <w:p w14:paraId="2BAB258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FCBBA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auto"/>
              <w:bottom w:val="single" w:sz="4" w:space="0" w:color="000000"/>
              <w:right w:val="single" w:sz="4" w:space="0" w:color="auto"/>
            </w:tcBorders>
            <w:vAlign w:val="center"/>
          </w:tcPr>
          <w:p w14:paraId="25B8263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24A010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P-42-19-86/19</w:t>
            </w:r>
          </w:p>
        </w:tc>
        <w:tc>
          <w:tcPr>
            <w:tcW w:w="1559" w:type="dxa"/>
            <w:tcBorders>
              <w:top w:val="nil"/>
              <w:left w:val="nil"/>
              <w:bottom w:val="single" w:sz="4" w:space="0" w:color="000000"/>
              <w:right w:val="single" w:sz="4" w:space="0" w:color="000000"/>
            </w:tcBorders>
            <w:vAlign w:val="center"/>
          </w:tcPr>
          <w:p w14:paraId="2BB0B6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6770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F7FF642" w14:textId="77777777" w:rsidTr="00B72EA0">
        <w:tc>
          <w:tcPr>
            <w:tcW w:w="710" w:type="dxa"/>
            <w:vMerge/>
          </w:tcPr>
          <w:p w14:paraId="16A2277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5CFBD1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auto"/>
              <w:bottom w:val="single" w:sz="4" w:space="0" w:color="000000"/>
              <w:right w:val="single" w:sz="4" w:space="0" w:color="auto"/>
            </w:tcBorders>
            <w:vAlign w:val="center"/>
          </w:tcPr>
          <w:p w14:paraId="6D97020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553600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P-42-19-87/19</w:t>
            </w:r>
          </w:p>
        </w:tc>
        <w:tc>
          <w:tcPr>
            <w:tcW w:w="1559" w:type="dxa"/>
            <w:tcBorders>
              <w:top w:val="nil"/>
              <w:left w:val="nil"/>
              <w:bottom w:val="single" w:sz="4" w:space="0" w:color="000000"/>
              <w:right w:val="single" w:sz="4" w:space="0" w:color="000000"/>
            </w:tcBorders>
            <w:vAlign w:val="center"/>
          </w:tcPr>
          <w:p w14:paraId="13CA1A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B79ECD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9EB28F6" w14:textId="77777777" w:rsidTr="00B72EA0">
        <w:tc>
          <w:tcPr>
            <w:tcW w:w="710" w:type="dxa"/>
            <w:vMerge/>
          </w:tcPr>
          <w:p w14:paraId="0B17090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DC1731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nil"/>
              <w:left w:val="single" w:sz="4" w:space="0" w:color="auto"/>
              <w:bottom w:val="single" w:sz="4" w:space="0" w:color="000000"/>
              <w:right w:val="single" w:sz="4" w:space="0" w:color="auto"/>
            </w:tcBorders>
            <w:vAlign w:val="center"/>
          </w:tcPr>
          <w:p w14:paraId="5167DE6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18CC6BC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P-42-19-88/19</w:t>
            </w:r>
          </w:p>
        </w:tc>
        <w:tc>
          <w:tcPr>
            <w:tcW w:w="1559" w:type="dxa"/>
            <w:tcBorders>
              <w:top w:val="nil"/>
              <w:left w:val="nil"/>
              <w:bottom w:val="single" w:sz="4" w:space="0" w:color="000000"/>
              <w:right w:val="single" w:sz="4" w:space="0" w:color="000000"/>
            </w:tcBorders>
            <w:vAlign w:val="center"/>
          </w:tcPr>
          <w:p w14:paraId="754FF1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F897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23FF980A" w14:textId="77777777" w:rsidTr="00B72EA0">
        <w:tc>
          <w:tcPr>
            <w:tcW w:w="710" w:type="dxa"/>
            <w:vMerge/>
          </w:tcPr>
          <w:p w14:paraId="2D8F48B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E5B58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3543" w:type="dxa"/>
            <w:tcBorders>
              <w:top w:val="nil"/>
              <w:left w:val="single" w:sz="4" w:space="0" w:color="auto"/>
              <w:bottom w:val="single" w:sz="4" w:space="0" w:color="000000"/>
              <w:right w:val="single" w:sz="4" w:space="0" w:color="auto"/>
            </w:tcBorders>
            <w:vAlign w:val="center"/>
          </w:tcPr>
          <w:p w14:paraId="4370D69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5AE5A96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P-42-19-89/19</w:t>
            </w:r>
          </w:p>
        </w:tc>
        <w:tc>
          <w:tcPr>
            <w:tcW w:w="1559" w:type="dxa"/>
            <w:tcBorders>
              <w:top w:val="nil"/>
              <w:left w:val="nil"/>
              <w:bottom w:val="single" w:sz="4" w:space="0" w:color="000000"/>
              <w:right w:val="single" w:sz="4" w:space="0" w:color="000000"/>
            </w:tcBorders>
            <w:vAlign w:val="center"/>
          </w:tcPr>
          <w:p w14:paraId="37A013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2596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21FBB48" w14:textId="77777777" w:rsidTr="00B72EA0">
        <w:tc>
          <w:tcPr>
            <w:tcW w:w="710" w:type="dxa"/>
            <w:vMerge/>
          </w:tcPr>
          <w:p w14:paraId="1F7880F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F93D1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3543" w:type="dxa"/>
            <w:tcBorders>
              <w:top w:val="nil"/>
              <w:left w:val="single" w:sz="4" w:space="0" w:color="auto"/>
              <w:bottom w:val="single" w:sz="4" w:space="0" w:color="000000"/>
              <w:right w:val="single" w:sz="4" w:space="0" w:color="auto"/>
            </w:tcBorders>
            <w:vAlign w:val="center"/>
          </w:tcPr>
          <w:p w14:paraId="30A919E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6254AE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P-42-19-90/19</w:t>
            </w:r>
          </w:p>
        </w:tc>
        <w:tc>
          <w:tcPr>
            <w:tcW w:w="1559" w:type="dxa"/>
            <w:tcBorders>
              <w:top w:val="nil"/>
              <w:left w:val="nil"/>
              <w:bottom w:val="single" w:sz="4" w:space="0" w:color="000000"/>
              <w:right w:val="single" w:sz="4" w:space="0" w:color="000000"/>
            </w:tcBorders>
            <w:vAlign w:val="center"/>
          </w:tcPr>
          <w:p w14:paraId="65B48C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A7268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6889110" w14:textId="77777777" w:rsidTr="00B72EA0">
        <w:tc>
          <w:tcPr>
            <w:tcW w:w="710" w:type="dxa"/>
            <w:vMerge/>
          </w:tcPr>
          <w:p w14:paraId="4660AF9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63E20F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3543" w:type="dxa"/>
            <w:tcBorders>
              <w:top w:val="nil"/>
              <w:left w:val="single" w:sz="4" w:space="0" w:color="auto"/>
              <w:bottom w:val="single" w:sz="4" w:space="0" w:color="000000"/>
              <w:right w:val="single" w:sz="4" w:space="0" w:color="auto"/>
            </w:tcBorders>
            <w:vAlign w:val="center"/>
          </w:tcPr>
          <w:p w14:paraId="18841C3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1F3A69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P-42-19-91/19</w:t>
            </w:r>
          </w:p>
        </w:tc>
        <w:tc>
          <w:tcPr>
            <w:tcW w:w="1559" w:type="dxa"/>
            <w:tcBorders>
              <w:top w:val="nil"/>
              <w:left w:val="nil"/>
              <w:bottom w:val="single" w:sz="4" w:space="0" w:color="000000"/>
              <w:right w:val="single" w:sz="4" w:space="0" w:color="000000"/>
            </w:tcBorders>
            <w:vAlign w:val="center"/>
          </w:tcPr>
          <w:p w14:paraId="1EFE99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841FC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4BB641D" w14:textId="77777777" w:rsidTr="00B72EA0">
        <w:tc>
          <w:tcPr>
            <w:tcW w:w="710" w:type="dxa"/>
            <w:vMerge/>
          </w:tcPr>
          <w:p w14:paraId="4031B61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E23F27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3543" w:type="dxa"/>
            <w:tcBorders>
              <w:top w:val="nil"/>
              <w:left w:val="single" w:sz="4" w:space="0" w:color="auto"/>
              <w:bottom w:val="single" w:sz="4" w:space="0" w:color="000000"/>
              <w:right w:val="single" w:sz="4" w:space="0" w:color="auto"/>
            </w:tcBorders>
            <w:vAlign w:val="center"/>
          </w:tcPr>
          <w:p w14:paraId="541A869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Plum 360</w:t>
            </w:r>
          </w:p>
        </w:tc>
        <w:tc>
          <w:tcPr>
            <w:tcW w:w="1560" w:type="dxa"/>
            <w:tcBorders>
              <w:top w:val="single" w:sz="4" w:space="0" w:color="auto"/>
              <w:left w:val="single" w:sz="4" w:space="0" w:color="auto"/>
              <w:bottom w:val="single" w:sz="4" w:space="0" w:color="auto"/>
              <w:right w:val="single" w:sz="4" w:space="0" w:color="auto"/>
            </w:tcBorders>
            <w:vAlign w:val="center"/>
          </w:tcPr>
          <w:p w14:paraId="18AA3F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T-422-827/17</w:t>
            </w:r>
          </w:p>
        </w:tc>
        <w:tc>
          <w:tcPr>
            <w:tcW w:w="1559" w:type="dxa"/>
            <w:tcBorders>
              <w:top w:val="nil"/>
              <w:left w:val="nil"/>
              <w:bottom w:val="single" w:sz="4" w:space="0" w:color="000000"/>
              <w:right w:val="single" w:sz="4" w:space="0" w:color="000000"/>
            </w:tcBorders>
            <w:vAlign w:val="center"/>
          </w:tcPr>
          <w:p w14:paraId="56493F6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126B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7E1E98B1" w14:textId="77777777" w:rsidTr="00B72EA0">
        <w:tc>
          <w:tcPr>
            <w:tcW w:w="710" w:type="dxa"/>
            <w:vMerge/>
          </w:tcPr>
          <w:p w14:paraId="23FC601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3FF04A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3543" w:type="dxa"/>
            <w:tcBorders>
              <w:top w:val="nil"/>
              <w:left w:val="single" w:sz="4" w:space="0" w:color="auto"/>
              <w:bottom w:val="single" w:sz="4" w:space="0" w:color="000000"/>
              <w:right w:val="single" w:sz="4" w:space="0" w:color="auto"/>
            </w:tcBorders>
            <w:vAlign w:val="center"/>
          </w:tcPr>
          <w:p w14:paraId="0961902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7EE2C3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P-42-19-69/19</w:t>
            </w:r>
          </w:p>
        </w:tc>
        <w:tc>
          <w:tcPr>
            <w:tcW w:w="1559" w:type="dxa"/>
            <w:tcBorders>
              <w:top w:val="nil"/>
              <w:left w:val="nil"/>
              <w:bottom w:val="single" w:sz="4" w:space="0" w:color="000000"/>
              <w:right w:val="single" w:sz="4" w:space="0" w:color="000000"/>
            </w:tcBorders>
            <w:vAlign w:val="center"/>
          </w:tcPr>
          <w:p w14:paraId="5C80BD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1F34E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6A0DDDC" w14:textId="77777777" w:rsidTr="00B72EA0">
        <w:tc>
          <w:tcPr>
            <w:tcW w:w="710" w:type="dxa"/>
            <w:vMerge/>
          </w:tcPr>
          <w:p w14:paraId="76D4A79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72D942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3543" w:type="dxa"/>
            <w:tcBorders>
              <w:top w:val="nil"/>
              <w:left w:val="single" w:sz="4" w:space="0" w:color="auto"/>
              <w:bottom w:val="single" w:sz="4" w:space="0" w:color="000000"/>
              <w:right w:val="single" w:sz="4" w:space="0" w:color="auto"/>
            </w:tcBorders>
            <w:vAlign w:val="center"/>
          </w:tcPr>
          <w:p w14:paraId="0A9AAA9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Plum 360</w:t>
            </w:r>
          </w:p>
        </w:tc>
        <w:tc>
          <w:tcPr>
            <w:tcW w:w="1560" w:type="dxa"/>
            <w:tcBorders>
              <w:top w:val="single" w:sz="4" w:space="0" w:color="auto"/>
              <w:left w:val="single" w:sz="4" w:space="0" w:color="auto"/>
              <w:bottom w:val="single" w:sz="4" w:space="0" w:color="auto"/>
              <w:right w:val="single" w:sz="4" w:space="0" w:color="auto"/>
            </w:tcBorders>
            <w:vAlign w:val="center"/>
          </w:tcPr>
          <w:p w14:paraId="6A8E27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P-42-19-60/18</w:t>
            </w:r>
          </w:p>
        </w:tc>
        <w:tc>
          <w:tcPr>
            <w:tcW w:w="1559" w:type="dxa"/>
            <w:tcBorders>
              <w:top w:val="nil"/>
              <w:left w:val="nil"/>
              <w:bottom w:val="single" w:sz="4" w:space="0" w:color="000000"/>
              <w:right w:val="single" w:sz="4" w:space="0" w:color="000000"/>
            </w:tcBorders>
            <w:vAlign w:val="center"/>
          </w:tcPr>
          <w:p w14:paraId="6A9B08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8963C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018E7828" w14:textId="77777777" w:rsidTr="00B72EA0">
        <w:tc>
          <w:tcPr>
            <w:tcW w:w="710" w:type="dxa"/>
            <w:vMerge/>
          </w:tcPr>
          <w:p w14:paraId="346BED9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B862A7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3543" w:type="dxa"/>
            <w:tcBorders>
              <w:top w:val="nil"/>
              <w:left w:val="single" w:sz="4" w:space="0" w:color="auto"/>
              <w:bottom w:val="single" w:sz="4" w:space="0" w:color="000000"/>
              <w:right w:val="single" w:sz="4" w:space="0" w:color="auto"/>
            </w:tcBorders>
            <w:vAlign w:val="center"/>
          </w:tcPr>
          <w:p w14:paraId="55191AE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ICARE SN-S1</w:t>
            </w:r>
          </w:p>
        </w:tc>
        <w:tc>
          <w:tcPr>
            <w:tcW w:w="1560" w:type="dxa"/>
            <w:tcBorders>
              <w:top w:val="single" w:sz="4" w:space="0" w:color="auto"/>
              <w:left w:val="single" w:sz="4" w:space="0" w:color="auto"/>
              <w:bottom w:val="single" w:sz="4" w:space="0" w:color="auto"/>
              <w:right w:val="single" w:sz="4" w:space="0" w:color="auto"/>
            </w:tcBorders>
            <w:vAlign w:val="center"/>
          </w:tcPr>
          <w:p w14:paraId="3F2A2F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T-422-974/25</w:t>
            </w:r>
          </w:p>
        </w:tc>
        <w:tc>
          <w:tcPr>
            <w:tcW w:w="1559" w:type="dxa"/>
            <w:tcBorders>
              <w:top w:val="nil"/>
              <w:left w:val="nil"/>
              <w:bottom w:val="single" w:sz="4" w:space="0" w:color="000000"/>
              <w:right w:val="single" w:sz="4" w:space="0" w:color="000000"/>
            </w:tcBorders>
            <w:vAlign w:val="center"/>
          </w:tcPr>
          <w:p w14:paraId="505F516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3C256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41156407" w14:textId="77777777" w:rsidTr="00B72EA0">
        <w:tc>
          <w:tcPr>
            <w:tcW w:w="710" w:type="dxa"/>
            <w:vMerge/>
          </w:tcPr>
          <w:p w14:paraId="51A43BE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49B98B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3543" w:type="dxa"/>
            <w:tcBorders>
              <w:top w:val="nil"/>
              <w:left w:val="single" w:sz="4" w:space="0" w:color="auto"/>
              <w:bottom w:val="single" w:sz="4" w:space="0" w:color="000000"/>
              <w:right w:val="single" w:sz="4" w:space="0" w:color="auto"/>
            </w:tcBorders>
            <w:vAlign w:val="center"/>
          </w:tcPr>
          <w:p w14:paraId="003E6A7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ICARE SN-S1</w:t>
            </w:r>
          </w:p>
        </w:tc>
        <w:tc>
          <w:tcPr>
            <w:tcW w:w="1560" w:type="dxa"/>
            <w:tcBorders>
              <w:top w:val="single" w:sz="4" w:space="0" w:color="auto"/>
              <w:left w:val="single" w:sz="4" w:space="0" w:color="auto"/>
              <w:bottom w:val="single" w:sz="4" w:space="0" w:color="auto"/>
              <w:right w:val="single" w:sz="4" w:space="0" w:color="auto"/>
            </w:tcBorders>
            <w:vAlign w:val="center"/>
          </w:tcPr>
          <w:p w14:paraId="758723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T-422-975/25</w:t>
            </w:r>
          </w:p>
        </w:tc>
        <w:tc>
          <w:tcPr>
            <w:tcW w:w="1559" w:type="dxa"/>
            <w:tcBorders>
              <w:top w:val="nil"/>
              <w:left w:val="nil"/>
              <w:bottom w:val="single" w:sz="4" w:space="0" w:color="000000"/>
              <w:right w:val="single" w:sz="4" w:space="0" w:color="000000"/>
            </w:tcBorders>
            <w:vAlign w:val="center"/>
          </w:tcPr>
          <w:p w14:paraId="5C72A8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ACCB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7C3F3BF" w14:textId="77777777" w:rsidTr="00B72EA0">
        <w:tc>
          <w:tcPr>
            <w:tcW w:w="710" w:type="dxa"/>
            <w:vMerge/>
          </w:tcPr>
          <w:p w14:paraId="6CAB47B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1EB3C4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3543" w:type="dxa"/>
            <w:tcBorders>
              <w:top w:val="nil"/>
              <w:left w:val="single" w:sz="4" w:space="0" w:color="auto"/>
              <w:bottom w:val="single" w:sz="4" w:space="0" w:color="000000"/>
              <w:right w:val="single" w:sz="4" w:space="0" w:color="auto"/>
            </w:tcBorders>
            <w:vAlign w:val="center"/>
          </w:tcPr>
          <w:p w14:paraId="38735E5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Infusomat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3CF7B3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T-422-967/22</w:t>
            </w:r>
          </w:p>
        </w:tc>
        <w:tc>
          <w:tcPr>
            <w:tcW w:w="1559" w:type="dxa"/>
            <w:tcBorders>
              <w:top w:val="nil"/>
              <w:left w:val="nil"/>
              <w:bottom w:val="single" w:sz="4" w:space="0" w:color="000000"/>
              <w:right w:val="single" w:sz="4" w:space="0" w:color="000000"/>
            </w:tcBorders>
            <w:vAlign w:val="center"/>
          </w:tcPr>
          <w:p w14:paraId="05B23D6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E9F76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36B62B7E" w14:textId="77777777" w:rsidTr="00B72EA0">
        <w:tc>
          <w:tcPr>
            <w:tcW w:w="710" w:type="dxa"/>
            <w:vMerge/>
          </w:tcPr>
          <w:p w14:paraId="236AA00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C893A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3543" w:type="dxa"/>
            <w:tcBorders>
              <w:top w:val="nil"/>
              <w:left w:val="single" w:sz="4" w:space="0" w:color="auto"/>
              <w:bottom w:val="single" w:sz="4" w:space="0" w:color="000000"/>
              <w:right w:val="single" w:sz="4" w:space="0" w:color="auto"/>
            </w:tcBorders>
            <w:vAlign w:val="center"/>
          </w:tcPr>
          <w:p w14:paraId="47906F6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Infusomat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0B0F95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T-422-968/22</w:t>
            </w:r>
          </w:p>
        </w:tc>
        <w:tc>
          <w:tcPr>
            <w:tcW w:w="1559" w:type="dxa"/>
            <w:tcBorders>
              <w:top w:val="nil"/>
              <w:left w:val="nil"/>
              <w:bottom w:val="single" w:sz="4" w:space="0" w:color="000000"/>
              <w:right w:val="single" w:sz="4" w:space="0" w:color="000000"/>
            </w:tcBorders>
            <w:vAlign w:val="center"/>
          </w:tcPr>
          <w:p w14:paraId="6FE8D3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20220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1BBF0D1B" w14:textId="77777777" w:rsidTr="00B72EA0">
        <w:tc>
          <w:tcPr>
            <w:tcW w:w="710" w:type="dxa"/>
            <w:vMerge/>
          </w:tcPr>
          <w:p w14:paraId="05AF633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47E9BD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3543" w:type="dxa"/>
            <w:tcBorders>
              <w:top w:val="nil"/>
              <w:left w:val="single" w:sz="4" w:space="0" w:color="auto"/>
              <w:bottom w:val="single" w:sz="4" w:space="0" w:color="000000"/>
              <w:right w:val="single" w:sz="4" w:space="0" w:color="auto"/>
            </w:tcBorders>
            <w:vAlign w:val="center"/>
          </w:tcPr>
          <w:p w14:paraId="782D2C9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Infusomat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7813AF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T-422-969/22</w:t>
            </w:r>
          </w:p>
        </w:tc>
        <w:tc>
          <w:tcPr>
            <w:tcW w:w="1559" w:type="dxa"/>
            <w:tcBorders>
              <w:top w:val="nil"/>
              <w:left w:val="nil"/>
              <w:bottom w:val="single" w:sz="4" w:space="0" w:color="000000"/>
              <w:right w:val="single" w:sz="4" w:space="0" w:color="000000"/>
            </w:tcBorders>
            <w:vAlign w:val="center"/>
          </w:tcPr>
          <w:p w14:paraId="2653336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E712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68F9E61B" w14:textId="77777777" w:rsidTr="00B72EA0">
        <w:tc>
          <w:tcPr>
            <w:tcW w:w="710" w:type="dxa"/>
            <w:vMerge/>
          </w:tcPr>
          <w:p w14:paraId="0B66778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5049B7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3543" w:type="dxa"/>
            <w:tcBorders>
              <w:top w:val="nil"/>
              <w:left w:val="single" w:sz="4" w:space="0" w:color="auto"/>
              <w:bottom w:val="single" w:sz="4" w:space="0" w:color="000000"/>
              <w:right w:val="single" w:sz="4" w:space="0" w:color="auto"/>
            </w:tcBorders>
            <w:vAlign w:val="center"/>
          </w:tcPr>
          <w:p w14:paraId="4CCDC04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0C567B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T-422-962/22</w:t>
            </w:r>
          </w:p>
        </w:tc>
        <w:tc>
          <w:tcPr>
            <w:tcW w:w="1559" w:type="dxa"/>
            <w:tcBorders>
              <w:top w:val="nil"/>
              <w:left w:val="nil"/>
              <w:bottom w:val="single" w:sz="4" w:space="0" w:color="000000"/>
              <w:right w:val="single" w:sz="4" w:space="0" w:color="000000"/>
            </w:tcBorders>
            <w:vAlign w:val="center"/>
          </w:tcPr>
          <w:p w14:paraId="6CBC57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074B9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0D4BEA6" w14:textId="77777777" w:rsidTr="00B72EA0">
        <w:tc>
          <w:tcPr>
            <w:tcW w:w="710" w:type="dxa"/>
            <w:vMerge/>
          </w:tcPr>
          <w:p w14:paraId="55FD886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A66B52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3543" w:type="dxa"/>
            <w:tcBorders>
              <w:top w:val="nil"/>
              <w:left w:val="single" w:sz="4" w:space="0" w:color="auto"/>
              <w:bottom w:val="single" w:sz="4" w:space="0" w:color="000000"/>
              <w:right w:val="single" w:sz="4" w:space="0" w:color="auto"/>
            </w:tcBorders>
            <w:vAlign w:val="center"/>
          </w:tcPr>
          <w:p w14:paraId="51407BE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31DEF6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T-422-963/22</w:t>
            </w:r>
          </w:p>
        </w:tc>
        <w:tc>
          <w:tcPr>
            <w:tcW w:w="1559" w:type="dxa"/>
            <w:tcBorders>
              <w:top w:val="nil"/>
              <w:left w:val="nil"/>
              <w:bottom w:val="single" w:sz="4" w:space="0" w:color="000000"/>
              <w:right w:val="single" w:sz="4" w:space="0" w:color="000000"/>
            </w:tcBorders>
            <w:vAlign w:val="center"/>
          </w:tcPr>
          <w:p w14:paraId="51964C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DF5268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3BEDB768" w14:textId="77777777" w:rsidTr="00B72EA0">
        <w:tc>
          <w:tcPr>
            <w:tcW w:w="710" w:type="dxa"/>
            <w:vMerge/>
          </w:tcPr>
          <w:p w14:paraId="4CA2AE7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80BBBA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3543" w:type="dxa"/>
            <w:tcBorders>
              <w:top w:val="nil"/>
              <w:left w:val="single" w:sz="4" w:space="0" w:color="auto"/>
              <w:bottom w:val="single" w:sz="4" w:space="0" w:color="000000"/>
              <w:right w:val="single" w:sz="4" w:space="0" w:color="auto"/>
            </w:tcBorders>
            <w:vAlign w:val="center"/>
          </w:tcPr>
          <w:p w14:paraId="152A1CB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0B9CF4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T-422-964/22</w:t>
            </w:r>
          </w:p>
        </w:tc>
        <w:tc>
          <w:tcPr>
            <w:tcW w:w="1559" w:type="dxa"/>
            <w:tcBorders>
              <w:top w:val="nil"/>
              <w:left w:val="nil"/>
              <w:bottom w:val="single" w:sz="4" w:space="0" w:color="000000"/>
              <w:right w:val="single" w:sz="4" w:space="0" w:color="000000"/>
            </w:tcBorders>
            <w:vAlign w:val="center"/>
          </w:tcPr>
          <w:p w14:paraId="1F5B84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0355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A68F024" w14:textId="77777777" w:rsidTr="00B72EA0">
        <w:tc>
          <w:tcPr>
            <w:tcW w:w="710" w:type="dxa"/>
            <w:vMerge/>
          </w:tcPr>
          <w:p w14:paraId="29A1F19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4BDFB6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3543" w:type="dxa"/>
            <w:tcBorders>
              <w:top w:val="nil"/>
              <w:left w:val="single" w:sz="4" w:space="0" w:color="auto"/>
              <w:bottom w:val="single" w:sz="4" w:space="0" w:color="000000"/>
              <w:right w:val="single" w:sz="4" w:space="0" w:color="auto"/>
            </w:tcBorders>
            <w:vAlign w:val="center"/>
          </w:tcPr>
          <w:p w14:paraId="47629E8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2D692B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T-422-965/22</w:t>
            </w:r>
          </w:p>
        </w:tc>
        <w:tc>
          <w:tcPr>
            <w:tcW w:w="1559" w:type="dxa"/>
            <w:tcBorders>
              <w:top w:val="nil"/>
              <w:left w:val="nil"/>
              <w:bottom w:val="single" w:sz="4" w:space="0" w:color="000000"/>
              <w:right w:val="single" w:sz="4" w:space="0" w:color="000000"/>
            </w:tcBorders>
            <w:vAlign w:val="center"/>
          </w:tcPr>
          <w:p w14:paraId="36B910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4C73C8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36718C53" w14:textId="77777777" w:rsidTr="00B72EA0">
        <w:tc>
          <w:tcPr>
            <w:tcW w:w="710" w:type="dxa"/>
            <w:vMerge/>
          </w:tcPr>
          <w:p w14:paraId="46D14F7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6E1B5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3543" w:type="dxa"/>
            <w:tcBorders>
              <w:top w:val="nil"/>
              <w:left w:val="single" w:sz="4" w:space="0" w:color="auto"/>
              <w:bottom w:val="single" w:sz="4" w:space="0" w:color="000000"/>
              <w:right w:val="single" w:sz="4" w:space="0" w:color="auto"/>
            </w:tcBorders>
            <w:vAlign w:val="center"/>
          </w:tcPr>
          <w:p w14:paraId="7BF7684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objętościowa Space Plus</w:t>
            </w:r>
          </w:p>
        </w:tc>
        <w:tc>
          <w:tcPr>
            <w:tcW w:w="1560" w:type="dxa"/>
            <w:tcBorders>
              <w:top w:val="single" w:sz="4" w:space="0" w:color="auto"/>
              <w:left w:val="single" w:sz="4" w:space="0" w:color="auto"/>
              <w:bottom w:val="single" w:sz="4" w:space="0" w:color="auto"/>
              <w:right w:val="single" w:sz="4" w:space="0" w:color="auto"/>
            </w:tcBorders>
            <w:vAlign w:val="center"/>
          </w:tcPr>
          <w:p w14:paraId="5D6969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T-422-966/22</w:t>
            </w:r>
          </w:p>
        </w:tc>
        <w:tc>
          <w:tcPr>
            <w:tcW w:w="1559" w:type="dxa"/>
            <w:tcBorders>
              <w:top w:val="nil"/>
              <w:left w:val="nil"/>
              <w:bottom w:val="single" w:sz="4" w:space="0" w:color="000000"/>
              <w:right w:val="single" w:sz="4" w:space="0" w:color="000000"/>
            </w:tcBorders>
            <w:vAlign w:val="center"/>
          </w:tcPr>
          <w:p w14:paraId="2FEF12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1A873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4D9BDDB" w14:textId="77777777" w:rsidTr="00B72EA0">
        <w:tc>
          <w:tcPr>
            <w:tcW w:w="710" w:type="dxa"/>
            <w:vMerge/>
          </w:tcPr>
          <w:p w14:paraId="3D2117F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9A1D69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3543" w:type="dxa"/>
            <w:tcBorders>
              <w:top w:val="nil"/>
              <w:left w:val="single" w:sz="4" w:space="0" w:color="auto"/>
              <w:bottom w:val="single" w:sz="4" w:space="0" w:color="000000"/>
              <w:right w:val="single" w:sz="4" w:space="0" w:color="auto"/>
            </w:tcBorders>
            <w:vAlign w:val="center"/>
          </w:tcPr>
          <w:p w14:paraId="10B259F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P500</w:t>
            </w:r>
          </w:p>
        </w:tc>
        <w:tc>
          <w:tcPr>
            <w:tcW w:w="1560" w:type="dxa"/>
            <w:tcBorders>
              <w:top w:val="single" w:sz="4" w:space="0" w:color="auto"/>
              <w:left w:val="single" w:sz="4" w:space="0" w:color="auto"/>
              <w:bottom w:val="single" w:sz="4" w:space="0" w:color="auto"/>
              <w:right w:val="single" w:sz="4" w:space="0" w:color="auto"/>
            </w:tcBorders>
            <w:vAlign w:val="center"/>
          </w:tcPr>
          <w:p w14:paraId="25321C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234/LUW</w:t>
            </w:r>
          </w:p>
        </w:tc>
        <w:tc>
          <w:tcPr>
            <w:tcW w:w="1559" w:type="dxa"/>
            <w:tcBorders>
              <w:top w:val="nil"/>
              <w:left w:val="nil"/>
              <w:bottom w:val="single" w:sz="4" w:space="0" w:color="000000"/>
              <w:right w:val="single" w:sz="4" w:space="0" w:color="000000"/>
            </w:tcBorders>
            <w:vAlign w:val="center"/>
          </w:tcPr>
          <w:p w14:paraId="0E8C221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10481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612F4AF3" w14:textId="77777777" w:rsidTr="00B72EA0">
        <w:tc>
          <w:tcPr>
            <w:tcW w:w="710" w:type="dxa"/>
            <w:vMerge/>
          </w:tcPr>
          <w:p w14:paraId="0055344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FC2763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3543" w:type="dxa"/>
            <w:tcBorders>
              <w:top w:val="nil"/>
              <w:left w:val="single" w:sz="4" w:space="0" w:color="auto"/>
              <w:bottom w:val="single" w:sz="4" w:space="0" w:color="000000"/>
              <w:right w:val="single" w:sz="4" w:space="0" w:color="auto"/>
            </w:tcBorders>
            <w:vAlign w:val="center"/>
          </w:tcPr>
          <w:p w14:paraId="423DABD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P500</w:t>
            </w:r>
          </w:p>
        </w:tc>
        <w:tc>
          <w:tcPr>
            <w:tcW w:w="1560" w:type="dxa"/>
            <w:tcBorders>
              <w:top w:val="single" w:sz="4" w:space="0" w:color="auto"/>
              <w:left w:val="single" w:sz="4" w:space="0" w:color="auto"/>
              <w:bottom w:val="single" w:sz="4" w:space="0" w:color="auto"/>
              <w:right w:val="single" w:sz="4" w:space="0" w:color="auto"/>
            </w:tcBorders>
            <w:vAlign w:val="center"/>
          </w:tcPr>
          <w:p w14:paraId="52F738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235/LUW</w:t>
            </w:r>
          </w:p>
        </w:tc>
        <w:tc>
          <w:tcPr>
            <w:tcW w:w="1559" w:type="dxa"/>
            <w:tcBorders>
              <w:top w:val="nil"/>
              <w:left w:val="nil"/>
              <w:bottom w:val="single" w:sz="4" w:space="0" w:color="000000"/>
              <w:right w:val="single" w:sz="4" w:space="0" w:color="000000"/>
            </w:tcBorders>
            <w:vAlign w:val="center"/>
          </w:tcPr>
          <w:p w14:paraId="71523D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1B4B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06BCBAD2" w14:textId="77777777" w:rsidTr="00B72EA0">
        <w:tc>
          <w:tcPr>
            <w:tcW w:w="710" w:type="dxa"/>
            <w:vMerge/>
          </w:tcPr>
          <w:p w14:paraId="6E5B328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BAF491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3543" w:type="dxa"/>
            <w:tcBorders>
              <w:top w:val="nil"/>
              <w:left w:val="single" w:sz="4" w:space="0" w:color="auto"/>
              <w:bottom w:val="single" w:sz="4" w:space="0" w:color="000000"/>
              <w:right w:val="single" w:sz="4" w:space="0" w:color="auto"/>
            </w:tcBorders>
            <w:vAlign w:val="center"/>
          </w:tcPr>
          <w:p w14:paraId="4E944A4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Pompa infuzyjna P500 </w:t>
            </w:r>
          </w:p>
        </w:tc>
        <w:tc>
          <w:tcPr>
            <w:tcW w:w="1560" w:type="dxa"/>
            <w:tcBorders>
              <w:top w:val="single" w:sz="4" w:space="0" w:color="auto"/>
              <w:left w:val="single" w:sz="4" w:space="0" w:color="auto"/>
              <w:bottom w:val="single" w:sz="4" w:space="0" w:color="auto"/>
              <w:right w:val="single" w:sz="4" w:space="0" w:color="auto"/>
            </w:tcBorders>
            <w:vAlign w:val="center"/>
          </w:tcPr>
          <w:p w14:paraId="29F26B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236/LUW</w:t>
            </w:r>
          </w:p>
        </w:tc>
        <w:tc>
          <w:tcPr>
            <w:tcW w:w="1559" w:type="dxa"/>
            <w:tcBorders>
              <w:top w:val="nil"/>
              <w:left w:val="nil"/>
              <w:bottom w:val="single" w:sz="4" w:space="0" w:color="000000"/>
              <w:right w:val="single" w:sz="4" w:space="0" w:color="000000"/>
            </w:tcBorders>
            <w:vAlign w:val="center"/>
          </w:tcPr>
          <w:p w14:paraId="542026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6FA9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2C1606A4" w14:textId="77777777" w:rsidTr="00B72EA0">
        <w:tc>
          <w:tcPr>
            <w:tcW w:w="710" w:type="dxa"/>
            <w:vMerge/>
          </w:tcPr>
          <w:p w14:paraId="1157B12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34EF9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3543" w:type="dxa"/>
            <w:tcBorders>
              <w:top w:val="nil"/>
              <w:left w:val="single" w:sz="4" w:space="0" w:color="auto"/>
              <w:bottom w:val="single" w:sz="4" w:space="0" w:color="000000"/>
              <w:right w:val="single" w:sz="4" w:space="0" w:color="auto"/>
            </w:tcBorders>
            <w:vAlign w:val="center"/>
          </w:tcPr>
          <w:p w14:paraId="45D8C22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P600</w:t>
            </w:r>
          </w:p>
        </w:tc>
        <w:tc>
          <w:tcPr>
            <w:tcW w:w="1560" w:type="dxa"/>
            <w:tcBorders>
              <w:top w:val="single" w:sz="4" w:space="0" w:color="auto"/>
              <w:left w:val="single" w:sz="4" w:space="0" w:color="auto"/>
              <w:bottom w:val="single" w:sz="4" w:space="0" w:color="auto"/>
              <w:right w:val="single" w:sz="4" w:space="0" w:color="auto"/>
            </w:tcBorders>
            <w:vAlign w:val="center"/>
          </w:tcPr>
          <w:p w14:paraId="279C6E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232/LUW</w:t>
            </w:r>
          </w:p>
        </w:tc>
        <w:tc>
          <w:tcPr>
            <w:tcW w:w="1559" w:type="dxa"/>
            <w:tcBorders>
              <w:top w:val="nil"/>
              <w:left w:val="nil"/>
              <w:bottom w:val="single" w:sz="4" w:space="0" w:color="000000"/>
              <w:right w:val="single" w:sz="4" w:space="0" w:color="000000"/>
            </w:tcBorders>
            <w:vAlign w:val="center"/>
          </w:tcPr>
          <w:p w14:paraId="3745A1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55515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729A9C1E" w14:textId="77777777" w:rsidTr="00B72EA0">
        <w:tc>
          <w:tcPr>
            <w:tcW w:w="710" w:type="dxa"/>
            <w:vMerge/>
          </w:tcPr>
          <w:p w14:paraId="640996C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EE9F18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3543" w:type="dxa"/>
            <w:tcBorders>
              <w:top w:val="nil"/>
              <w:left w:val="single" w:sz="4" w:space="0" w:color="auto"/>
              <w:bottom w:val="single" w:sz="4" w:space="0" w:color="000000"/>
              <w:right w:val="single" w:sz="4" w:space="0" w:color="auto"/>
            </w:tcBorders>
            <w:vAlign w:val="center"/>
          </w:tcPr>
          <w:p w14:paraId="4FE4EDA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Pompa infuzyjna P600</w:t>
            </w:r>
          </w:p>
        </w:tc>
        <w:tc>
          <w:tcPr>
            <w:tcW w:w="1560" w:type="dxa"/>
            <w:tcBorders>
              <w:top w:val="single" w:sz="4" w:space="0" w:color="auto"/>
              <w:left w:val="single" w:sz="4" w:space="0" w:color="auto"/>
              <w:bottom w:val="single" w:sz="4" w:space="0" w:color="auto"/>
              <w:right w:val="single" w:sz="4" w:space="0" w:color="auto"/>
            </w:tcBorders>
            <w:vAlign w:val="center"/>
          </w:tcPr>
          <w:p w14:paraId="1C7E70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233/LUW</w:t>
            </w:r>
          </w:p>
        </w:tc>
        <w:tc>
          <w:tcPr>
            <w:tcW w:w="1559" w:type="dxa"/>
            <w:tcBorders>
              <w:top w:val="nil"/>
              <w:left w:val="nil"/>
              <w:bottom w:val="single" w:sz="4" w:space="0" w:color="000000"/>
              <w:right w:val="single" w:sz="4" w:space="0" w:color="000000"/>
            </w:tcBorders>
            <w:vAlign w:val="center"/>
          </w:tcPr>
          <w:p w14:paraId="39A015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D5936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2AA4EDB2" w14:textId="77777777" w:rsidTr="00B72EA0">
        <w:tc>
          <w:tcPr>
            <w:tcW w:w="710" w:type="dxa"/>
            <w:vMerge w:val="restart"/>
          </w:tcPr>
          <w:p w14:paraId="306410F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567" w:type="dxa"/>
            <w:tcBorders>
              <w:top w:val="single" w:sz="4" w:space="0" w:color="auto"/>
              <w:left w:val="nil"/>
              <w:bottom w:val="single" w:sz="4" w:space="0" w:color="auto"/>
              <w:right w:val="single" w:sz="4" w:space="0" w:color="auto"/>
            </w:tcBorders>
          </w:tcPr>
          <w:p w14:paraId="09EB236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1CB9FA3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5BFE02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T-422-160/24</w:t>
            </w:r>
          </w:p>
        </w:tc>
        <w:tc>
          <w:tcPr>
            <w:tcW w:w="1559" w:type="dxa"/>
            <w:tcBorders>
              <w:top w:val="nil"/>
              <w:left w:val="nil"/>
              <w:bottom w:val="single" w:sz="4" w:space="0" w:color="000000"/>
              <w:right w:val="single" w:sz="4" w:space="0" w:color="000000"/>
            </w:tcBorders>
            <w:vAlign w:val="center"/>
          </w:tcPr>
          <w:p w14:paraId="4D05F9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9436C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62502880" w14:textId="77777777" w:rsidTr="00B72EA0">
        <w:tc>
          <w:tcPr>
            <w:tcW w:w="710" w:type="dxa"/>
            <w:vMerge/>
          </w:tcPr>
          <w:p w14:paraId="143F7ED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2F1A1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6ADDADD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Masimo RAD 97</w:t>
            </w:r>
          </w:p>
        </w:tc>
        <w:tc>
          <w:tcPr>
            <w:tcW w:w="1560" w:type="dxa"/>
            <w:tcBorders>
              <w:top w:val="single" w:sz="4" w:space="0" w:color="auto"/>
              <w:left w:val="single" w:sz="4" w:space="0" w:color="auto"/>
              <w:bottom w:val="single" w:sz="4" w:space="0" w:color="auto"/>
              <w:right w:val="single" w:sz="4" w:space="0" w:color="auto"/>
            </w:tcBorders>
            <w:vAlign w:val="center"/>
          </w:tcPr>
          <w:p w14:paraId="556288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P-42-8-98/25</w:t>
            </w:r>
          </w:p>
        </w:tc>
        <w:tc>
          <w:tcPr>
            <w:tcW w:w="1559" w:type="dxa"/>
            <w:tcBorders>
              <w:top w:val="nil"/>
              <w:left w:val="nil"/>
              <w:bottom w:val="single" w:sz="4" w:space="0" w:color="000000"/>
              <w:right w:val="single" w:sz="4" w:space="0" w:color="000000"/>
            </w:tcBorders>
            <w:vAlign w:val="center"/>
          </w:tcPr>
          <w:p w14:paraId="4023A1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1E968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79D39956" w14:textId="77777777" w:rsidTr="00B72EA0">
        <w:tc>
          <w:tcPr>
            <w:tcW w:w="710" w:type="dxa"/>
            <w:vMerge/>
          </w:tcPr>
          <w:p w14:paraId="382E8F8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D448CB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79D68F6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Masimo Radical 7</w:t>
            </w:r>
          </w:p>
        </w:tc>
        <w:tc>
          <w:tcPr>
            <w:tcW w:w="1560" w:type="dxa"/>
            <w:tcBorders>
              <w:top w:val="single" w:sz="4" w:space="0" w:color="auto"/>
              <w:left w:val="single" w:sz="4" w:space="0" w:color="auto"/>
              <w:bottom w:val="single" w:sz="4" w:space="0" w:color="auto"/>
              <w:right w:val="single" w:sz="4" w:space="0" w:color="auto"/>
            </w:tcBorders>
            <w:vAlign w:val="center"/>
          </w:tcPr>
          <w:p w14:paraId="3747933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T-4222-158/23</w:t>
            </w:r>
          </w:p>
        </w:tc>
        <w:tc>
          <w:tcPr>
            <w:tcW w:w="1559" w:type="dxa"/>
            <w:tcBorders>
              <w:top w:val="nil"/>
              <w:left w:val="nil"/>
              <w:bottom w:val="single" w:sz="4" w:space="0" w:color="000000"/>
              <w:right w:val="single" w:sz="4" w:space="0" w:color="000000"/>
            </w:tcBorders>
            <w:vAlign w:val="center"/>
          </w:tcPr>
          <w:p w14:paraId="4FE7A5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4C44D3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3F021687" w14:textId="77777777" w:rsidTr="00B72EA0">
        <w:tc>
          <w:tcPr>
            <w:tcW w:w="710" w:type="dxa"/>
            <w:vMerge/>
          </w:tcPr>
          <w:p w14:paraId="45AE6E5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FCB708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4AA9712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 palec APOLLO</w:t>
            </w:r>
          </w:p>
        </w:tc>
        <w:tc>
          <w:tcPr>
            <w:tcW w:w="1560" w:type="dxa"/>
            <w:tcBorders>
              <w:top w:val="single" w:sz="4" w:space="0" w:color="auto"/>
              <w:left w:val="single" w:sz="4" w:space="0" w:color="auto"/>
              <w:bottom w:val="single" w:sz="4" w:space="0" w:color="auto"/>
              <w:right w:val="single" w:sz="4" w:space="0" w:color="auto"/>
            </w:tcBorders>
            <w:vAlign w:val="center"/>
          </w:tcPr>
          <w:p w14:paraId="61665A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P-42-8-49/18</w:t>
            </w:r>
          </w:p>
        </w:tc>
        <w:tc>
          <w:tcPr>
            <w:tcW w:w="1559" w:type="dxa"/>
            <w:tcBorders>
              <w:top w:val="nil"/>
              <w:left w:val="nil"/>
              <w:bottom w:val="single" w:sz="4" w:space="0" w:color="000000"/>
              <w:right w:val="single" w:sz="4" w:space="0" w:color="000000"/>
            </w:tcBorders>
            <w:vAlign w:val="center"/>
          </w:tcPr>
          <w:p w14:paraId="2EA8EE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E3E6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F19F26B" w14:textId="77777777" w:rsidTr="00B72EA0">
        <w:tc>
          <w:tcPr>
            <w:tcW w:w="710" w:type="dxa"/>
            <w:vMerge/>
          </w:tcPr>
          <w:p w14:paraId="4E270C2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09856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4750002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w:t>
            </w:r>
          </w:p>
        </w:tc>
        <w:tc>
          <w:tcPr>
            <w:tcW w:w="1560" w:type="dxa"/>
            <w:tcBorders>
              <w:top w:val="single" w:sz="4" w:space="0" w:color="auto"/>
              <w:left w:val="single" w:sz="4" w:space="0" w:color="auto"/>
              <w:bottom w:val="single" w:sz="4" w:space="0" w:color="auto"/>
              <w:right w:val="single" w:sz="4" w:space="0" w:color="auto"/>
            </w:tcBorders>
            <w:vAlign w:val="center"/>
          </w:tcPr>
          <w:p w14:paraId="6322F7C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P-42-8-57/19</w:t>
            </w:r>
          </w:p>
        </w:tc>
        <w:tc>
          <w:tcPr>
            <w:tcW w:w="1559" w:type="dxa"/>
            <w:tcBorders>
              <w:top w:val="nil"/>
              <w:left w:val="nil"/>
              <w:bottom w:val="single" w:sz="4" w:space="0" w:color="000000"/>
              <w:right w:val="single" w:sz="4" w:space="0" w:color="000000"/>
            </w:tcBorders>
            <w:vAlign w:val="center"/>
          </w:tcPr>
          <w:p w14:paraId="4F87EF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0EE2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3C8A41E" w14:textId="77777777" w:rsidTr="00B72EA0">
        <w:tc>
          <w:tcPr>
            <w:tcW w:w="710" w:type="dxa"/>
            <w:vMerge/>
          </w:tcPr>
          <w:p w14:paraId="1175ACD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A758AC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3A58DA3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9907</w:t>
            </w:r>
          </w:p>
        </w:tc>
        <w:tc>
          <w:tcPr>
            <w:tcW w:w="1560" w:type="dxa"/>
            <w:tcBorders>
              <w:top w:val="single" w:sz="4" w:space="0" w:color="auto"/>
              <w:left w:val="single" w:sz="4" w:space="0" w:color="auto"/>
              <w:bottom w:val="single" w:sz="4" w:space="0" w:color="auto"/>
              <w:right w:val="single" w:sz="4" w:space="0" w:color="auto"/>
            </w:tcBorders>
            <w:vAlign w:val="center"/>
          </w:tcPr>
          <w:p w14:paraId="7DB944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P-42-8-52/19</w:t>
            </w:r>
          </w:p>
        </w:tc>
        <w:tc>
          <w:tcPr>
            <w:tcW w:w="1559" w:type="dxa"/>
            <w:tcBorders>
              <w:top w:val="nil"/>
              <w:left w:val="nil"/>
              <w:bottom w:val="single" w:sz="4" w:space="0" w:color="000000"/>
              <w:right w:val="single" w:sz="4" w:space="0" w:color="000000"/>
            </w:tcBorders>
            <w:vAlign w:val="center"/>
          </w:tcPr>
          <w:p w14:paraId="47981D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1AF0E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470E0006" w14:textId="77777777" w:rsidTr="00B72EA0">
        <w:tc>
          <w:tcPr>
            <w:tcW w:w="710" w:type="dxa"/>
            <w:vMerge/>
          </w:tcPr>
          <w:p w14:paraId="634CE1C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77F333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05DC923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9907</w:t>
            </w:r>
          </w:p>
        </w:tc>
        <w:tc>
          <w:tcPr>
            <w:tcW w:w="1560" w:type="dxa"/>
            <w:tcBorders>
              <w:top w:val="single" w:sz="4" w:space="0" w:color="auto"/>
              <w:left w:val="single" w:sz="4" w:space="0" w:color="auto"/>
              <w:bottom w:val="single" w:sz="4" w:space="0" w:color="auto"/>
              <w:right w:val="single" w:sz="4" w:space="0" w:color="auto"/>
            </w:tcBorders>
            <w:vAlign w:val="center"/>
          </w:tcPr>
          <w:p w14:paraId="79E2C5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P-42-8-53/19</w:t>
            </w:r>
          </w:p>
        </w:tc>
        <w:tc>
          <w:tcPr>
            <w:tcW w:w="1559" w:type="dxa"/>
            <w:tcBorders>
              <w:top w:val="nil"/>
              <w:left w:val="nil"/>
              <w:bottom w:val="single" w:sz="4" w:space="0" w:color="000000"/>
              <w:right w:val="single" w:sz="4" w:space="0" w:color="000000"/>
            </w:tcBorders>
            <w:vAlign w:val="center"/>
          </w:tcPr>
          <w:p w14:paraId="0BC6CC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491C3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C7574F0" w14:textId="77777777" w:rsidTr="00B72EA0">
        <w:tc>
          <w:tcPr>
            <w:tcW w:w="710" w:type="dxa"/>
            <w:vMerge/>
          </w:tcPr>
          <w:p w14:paraId="7F23B70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831610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39635F1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9907</w:t>
            </w:r>
          </w:p>
        </w:tc>
        <w:tc>
          <w:tcPr>
            <w:tcW w:w="1560" w:type="dxa"/>
            <w:tcBorders>
              <w:top w:val="single" w:sz="4" w:space="0" w:color="auto"/>
              <w:left w:val="single" w:sz="4" w:space="0" w:color="auto"/>
              <w:bottom w:val="single" w:sz="4" w:space="0" w:color="auto"/>
              <w:right w:val="single" w:sz="4" w:space="0" w:color="auto"/>
            </w:tcBorders>
            <w:vAlign w:val="center"/>
          </w:tcPr>
          <w:p w14:paraId="34430B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P-42-8-55/19</w:t>
            </w:r>
          </w:p>
        </w:tc>
        <w:tc>
          <w:tcPr>
            <w:tcW w:w="1559" w:type="dxa"/>
            <w:tcBorders>
              <w:top w:val="nil"/>
              <w:left w:val="nil"/>
              <w:bottom w:val="single" w:sz="4" w:space="0" w:color="000000"/>
              <w:right w:val="single" w:sz="4" w:space="0" w:color="000000"/>
            </w:tcBorders>
            <w:vAlign w:val="center"/>
          </w:tcPr>
          <w:p w14:paraId="0B0DF5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187A94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DCF1A80" w14:textId="77777777" w:rsidTr="00B72EA0">
        <w:tc>
          <w:tcPr>
            <w:tcW w:w="710" w:type="dxa"/>
            <w:vMerge/>
          </w:tcPr>
          <w:p w14:paraId="0113EFD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4E5882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24A48FE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F04W/PI</w:t>
            </w:r>
          </w:p>
        </w:tc>
        <w:tc>
          <w:tcPr>
            <w:tcW w:w="1560" w:type="dxa"/>
            <w:tcBorders>
              <w:top w:val="single" w:sz="4" w:space="0" w:color="auto"/>
              <w:left w:val="single" w:sz="4" w:space="0" w:color="auto"/>
              <w:bottom w:val="single" w:sz="4" w:space="0" w:color="auto"/>
              <w:right w:val="single" w:sz="4" w:space="0" w:color="auto"/>
            </w:tcBorders>
            <w:vAlign w:val="center"/>
          </w:tcPr>
          <w:p w14:paraId="5831EA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P-42-8-93/21</w:t>
            </w:r>
          </w:p>
        </w:tc>
        <w:tc>
          <w:tcPr>
            <w:tcW w:w="1559" w:type="dxa"/>
            <w:tcBorders>
              <w:top w:val="nil"/>
              <w:left w:val="nil"/>
              <w:bottom w:val="single" w:sz="4" w:space="0" w:color="000000"/>
              <w:right w:val="single" w:sz="4" w:space="0" w:color="000000"/>
            </w:tcBorders>
            <w:vAlign w:val="center"/>
          </w:tcPr>
          <w:p w14:paraId="0DF5CA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9549B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251C4B11" w14:textId="77777777" w:rsidTr="00B72EA0">
        <w:tc>
          <w:tcPr>
            <w:tcW w:w="710" w:type="dxa"/>
            <w:vMerge/>
          </w:tcPr>
          <w:p w14:paraId="7D38631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73F155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4A239C1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MightySat</w:t>
            </w:r>
          </w:p>
        </w:tc>
        <w:tc>
          <w:tcPr>
            <w:tcW w:w="1560" w:type="dxa"/>
            <w:tcBorders>
              <w:top w:val="single" w:sz="4" w:space="0" w:color="auto"/>
              <w:left w:val="single" w:sz="4" w:space="0" w:color="auto"/>
              <w:bottom w:val="single" w:sz="4" w:space="0" w:color="auto"/>
              <w:right w:val="single" w:sz="4" w:space="0" w:color="auto"/>
            </w:tcBorders>
            <w:vAlign w:val="center"/>
          </w:tcPr>
          <w:p w14:paraId="5327788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P-42-8-74/19</w:t>
            </w:r>
          </w:p>
        </w:tc>
        <w:tc>
          <w:tcPr>
            <w:tcW w:w="1559" w:type="dxa"/>
            <w:tcBorders>
              <w:top w:val="nil"/>
              <w:left w:val="nil"/>
              <w:bottom w:val="single" w:sz="4" w:space="0" w:color="000000"/>
              <w:right w:val="single" w:sz="4" w:space="0" w:color="000000"/>
            </w:tcBorders>
            <w:vAlign w:val="center"/>
          </w:tcPr>
          <w:p w14:paraId="2C4744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51080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689FAC1" w14:textId="77777777" w:rsidTr="00B72EA0">
        <w:tc>
          <w:tcPr>
            <w:tcW w:w="710" w:type="dxa"/>
            <w:vMerge/>
          </w:tcPr>
          <w:p w14:paraId="497880C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F01AB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4C3DDDE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MightySat MightySat</w:t>
            </w:r>
          </w:p>
        </w:tc>
        <w:tc>
          <w:tcPr>
            <w:tcW w:w="1560" w:type="dxa"/>
            <w:tcBorders>
              <w:top w:val="single" w:sz="4" w:space="0" w:color="auto"/>
              <w:left w:val="single" w:sz="4" w:space="0" w:color="auto"/>
              <w:bottom w:val="single" w:sz="4" w:space="0" w:color="auto"/>
              <w:right w:val="single" w:sz="4" w:space="0" w:color="auto"/>
            </w:tcBorders>
            <w:vAlign w:val="center"/>
          </w:tcPr>
          <w:p w14:paraId="7C77F2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P-42-8-70/19</w:t>
            </w:r>
          </w:p>
        </w:tc>
        <w:tc>
          <w:tcPr>
            <w:tcW w:w="1559" w:type="dxa"/>
            <w:tcBorders>
              <w:top w:val="nil"/>
              <w:left w:val="nil"/>
              <w:bottom w:val="single" w:sz="4" w:space="0" w:color="000000"/>
              <w:right w:val="single" w:sz="4" w:space="0" w:color="000000"/>
            </w:tcBorders>
            <w:vAlign w:val="center"/>
          </w:tcPr>
          <w:p w14:paraId="20A074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9D2B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456B4845" w14:textId="77777777" w:rsidTr="00B72EA0">
        <w:tc>
          <w:tcPr>
            <w:tcW w:w="710" w:type="dxa"/>
            <w:vMerge/>
          </w:tcPr>
          <w:p w14:paraId="46656DD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C33C5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293F88E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MightySat MightySat</w:t>
            </w:r>
          </w:p>
        </w:tc>
        <w:tc>
          <w:tcPr>
            <w:tcW w:w="1560" w:type="dxa"/>
            <w:tcBorders>
              <w:top w:val="single" w:sz="4" w:space="0" w:color="auto"/>
              <w:left w:val="single" w:sz="4" w:space="0" w:color="auto"/>
              <w:bottom w:val="single" w:sz="4" w:space="0" w:color="auto"/>
              <w:right w:val="single" w:sz="4" w:space="0" w:color="auto"/>
            </w:tcBorders>
            <w:vAlign w:val="center"/>
          </w:tcPr>
          <w:p w14:paraId="0573C1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P-42-8-71/19</w:t>
            </w:r>
          </w:p>
        </w:tc>
        <w:tc>
          <w:tcPr>
            <w:tcW w:w="1559" w:type="dxa"/>
            <w:tcBorders>
              <w:top w:val="nil"/>
              <w:left w:val="nil"/>
              <w:bottom w:val="single" w:sz="4" w:space="0" w:color="000000"/>
              <w:right w:val="single" w:sz="4" w:space="0" w:color="000000"/>
            </w:tcBorders>
            <w:vAlign w:val="center"/>
          </w:tcPr>
          <w:p w14:paraId="44CFBB8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59F0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16982814" w14:textId="77777777" w:rsidTr="00B72EA0">
        <w:tc>
          <w:tcPr>
            <w:tcW w:w="710" w:type="dxa"/>
            <w:vMerge/>
          </w:tcPr>
          <w:p w14:paraId="3FC051B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00B9A5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auto"/>
              <w:bottom w:val="single" w:sz="4" w:space="0" w:color="000000"/>
              <w:right w:val="single" w:sz="4" w:space="0" w:color="auto"/>
            </w:tcBorders>
            <w:vAlign w:val="center"/>
          </w:tcPr>
          <w:p w14:paraId="682DED8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MightySat MightySat</w:t>
            </w:r>
          </w:p>
        </w:tc>
        <w:tc>
          <w:tcPr>
            <w:tcW w:w="1560" w:type="dxa"/>
            <w:tcBorders>
              <w:top w:val="single" w:sz="4" w:space="0" w:color="auto"/>
              <w:left w:val="single" w:sz="4" w:space="0" w:color="auto"/>
              <w:bottom w:val="single" w:sz="4" w:space="0" w:color="auto"/>
              <w:right w:val="single" w:sz="4" w:space="0" w:color="auto"/>
            </w:tcBorders>
            <w:vAlign w:val="center"/>
          </w:tcPr>
          <w:p w14:paraId="44FE24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P-42-8-73/19</w:t>
            </w:r>
          </w:p>
        </w:tc>
        <w:tc>
          <w:tcPr>
            <w:tcW w:w="1559" w:type="dxa"/>
            <w:tcBorders>
              <w:top w:val="nil"/>
              <w:left w:val="nil"/>
              <w:bottom w:val="single" w:sz="4" w:space="0" w:color="000000"/>
              <w:right w:val="single" w:sz="4" w:space="0" w:color="000000"/>
            </w:tcBorders>
            <w:vAlign w:val="center"/>
          </w:tcPr>
          <w:p w14:paraId="64D178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0F8C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64F5DEC6" w14:textId="77777777" w:rsidTr="00B72EA0">
        <w:tc>
          <w:tcPr>
            <w:tcW w:w="710" w:type="dxa"/>
            <w:vMerge/>
          </w:tcPr>
          <w:p w14:paraId="664637D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D841B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auto"/>
              <w:bottom w:val="single" w:sz="4" w:space="0" w:color="000000"/>
              <w:right w:val="single" w:sz="4" w:space="0" w:color="auto"/>
            </w:tcBorders>
            <w:vAlign w:val="center"/>
          </w:tcPr>
          <w:p w14:paraId="395ED05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MightySat MightySat</w:t>
            </w:r>
          </w:p>
        </w:tc>
        <w:tc>
          <w:tcPr>
            <w:tcW w:w="1560" w:type="dxa"/>
            <w:tcBorders>
              <w:top w:val="single" w:sz="4" w:space="0" w:color="auto"/>
              <w:left w:val="single" w:sz="4" w:space="0" w:color="auto"/>
              <w:bottom w:val="single" w:sz="4" w:space="0" w:color="auto"/>
              <w:right w:val="single" w:sz="4" w:space="0" w:color="auto"/>
            </w:tcBorders>
            <w:vAlign w:val="center"/>
          </w:tcPr>
          <w:p w14:paraId="056A996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P-42-8-75/19</w:t>
            </w:r>
          </w:p>
        </w:tc>
        <w:tc>
          <w:tcPr>
            <w:tcW w:w="1559" w:type="dxa"/>
            <w:tcBorders>
              <w:top w:val="nil"/>
              <w:left w:val="nil"/>
              <w:bottom w:val="single" w:sz="4" w:space="0" w:color="000000"/>
              <w:right w:val="single" w:sz="4" w:space="0" w:color="000000"/>
            </w:tcBorders>
            <w:vAlign w:val="center"/>
          </w:tcPr>
          <w:p w14:paraId="658BE6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13AD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044D1ABA" w14:textId="77777777" w:rsidTr="00B72EA0">
        <w:tc>
          <w:tcPr>
            <w:tcW w:w="710" w:type="dxa"/>
            <w:vMerge/>
          </w:tcPr>
          <w:p w14:paraId="477048F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9AD03C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auto"/>
              <w:bottom w:val="single" w:sz="4" w:space="0" w:color="000000"/>
              <w:right w:val="single" w:sz="4" w:space="0" w:color="auto"/>
            </w:tcBorders>
            <w:vAlign w:val="center"/>
          </w:tcPr>
          <w:p w14:paraId="3D77ACE9" w14:textId="49B37E6E"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Pulsoksymetr napalcowy Oximeter C101A2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2 szt.</w:t>
            </w:r>
          </w:p>
        </w:tc>
        <w:tc>
          <w:tcPr>
            <w:tcW w:w="1560" w:type="dxa"/>
            <w:tcBorders>
              <w:top w:val="single" w:sz="4" w:space="0" w:color="auto"/>
              <w:left w:val="single" w:sz="4" w:space="0" w:color="auto"/>
              <w:bottom w:val="single" w:sz="4" w:space="0" w:color="auto"/>
              <w:right w:val="single" w:sz="4" w:space="0" w:color="auto"/>
            </w:tcBorders>
            <w:vAlign w:val="center"/>
          </w:tcPr>
          <w:p w14:paraId="33312D8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226/UŻ</w:t>
            </w:r>
          </w:p>
        </w:tc>
        <w:tc>
          <w:tcPr>
            <w:tcW w:w="1559" w:type="dxa"/>
            <w:tcBorders>
              <w:top w:val="nil"/>
              <w:left w:val="nil"/>
              <w:bottom w:val="single" w:sz="4" w:space="0" w:color="000000"/>
              <w:right w:val="single" w:sz="4" w:space="0" w:color="000000"/>
            </w:tcBorders>
            <w:vAlign w:val="center"/>
          </w:tcPr>
          <w:p w14:paraId="00AC67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0913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517DD315" w14:textId="77777777" w:rsidTr="00B72EA0">
        <w:tc>
          <w:tcPr>
            <w:tcW w:w="710" w:type="dxa"/>
            <w:vMerge/>
          </w:tcPr>
          <w:p w14:paraId="1D070B3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245246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auto"/>
              <w:bottom w:val="single" w:sz="4" w:space="0" w:color="000000"/>
              <w:right w:val="single" w:sz="4" w:space="0" w:color="auto"/>
            </w:tcBorders>
            <w:vAlign w:val="center"/>
          </w:tcPr>
          <w:p w14:paraId="21934A55" w14:textId="35FA7B6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Pulsoksymetr napalcowy Oximeter napalcowy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15 szt.</w:t>
            </w:r>
          </w:p>
        </w:tc>
        <w:tc>
          <w:tcPr>
            <w:tcW w:w="1560" w:type="dxa"/>
            <w:tcBorders>
              <w:top w:val="single" w:sz="4" w:space="0" w:color="auto"/>
              <w:left w:val="single" w:sz="4" w:space="0" w:color="auto"/>
              <w:bottom w:val="single" w:sz="4" w:space="0" w:color="auto"/>
              <w:right w:val="single" w:sz="4" w:space="0" w:color="auto"/>
            </w:tcBorders>
            <w:vAlign w:val="center"/>
          </w:tcPr>
          <w:p w14:paraId="2A9765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225/UŻ</w:t>
            </w:r>
          </w:p>
        </w:tc>
        <w:tc>
          <w:tcPr>
            <w:tcW w:w="1559" w:type="dxa"/>
            <w:tcBorders>
              <w:top w:val="nil"/>
              <w:left w:val="nil"/>
              <w:bottom w:val="single" w:sz="4" w:space="0" w:color="000000"/>
              <w:right w:val="single" w:sz="4" w:space="0" w:color="000000"/>
            </w:tcBorders>
            <w:vAlign w:val="center"/>
          </w:tcPr>
          <w:p w14:paraId="0D1C3D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79DF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70E1BB9" w14:textId="77777777" w:rsidTr="00B72EA0">
        <w:tc>
          <w:tcPr>
            <w:tcW w:w="710" w:type="dxa"/>
            <w:vMerge/>
          </w:tcPr>
          <w:p w14:paraId="6317AF1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EA4AC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auto"/>
              <w:bottom w:val="single" w:sz="4" w:space="0" w:color="000000"/>
              <w:right w:val="single" w:sz="4" w:space="0" w:color="auto"/>
            </w:tcBorders>
            <w:vAlign w:val="center"/>
          </w:tcPr>
          <w:p w14:paraId="2E766A85" w14:textId="368AFD3E"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Pulsoksymetr napalcowy Oximeter napalcowy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2 szt.</w:t>
            </w:r>
          </w:p>
        </w:tc>
        <w:tc>
          <w:tcPr>
            <w:tcW w:w="1560" w:type="dxa"/>
            <w:tcBorders>
              <w:top w:val="single" w:sz="4" w:space="0" w:color="auto"/>
              <w:left w:val="single" w:sz="4" w:space="0" w:color="auto"/>
              <w:bottom w:val="single" w:sz="4" w:space="0" w:color="auto"/>
              <w:right w:val="single" w:sz="4" w:space="0" w:color="auto"/>
            </w:tcBorders>
            <w:vAlign w:val="center"/>
          </w:tcPr>
          <w:p w14:paraId="0FE1434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229/UŻ</w:t>
            </w:r>
          </w:p>
        </w:tc>
        <w:tc>
          <w:tcPr>
            <w:tcW w:w="1559" w:type="dxa"/>
            <w:tcBorders>
              <w:top w:val="nil"/>
              <w:left w:val="nil"/>
              <w:bottom w:val="single" w:sz="4" w:space="0" w:color="000000"/>
              <w:right w:val="single" w:sz="4" w:space="0" w:color="000000"/>
            </w:tcBorders>
            <w:vAlign w:val="center"/>
          </w:tcPr>
          <w:p w14:paraId="4FDE3E1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0140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6E4E9EBB" w14:textId="77777777" w:rsidTr="00B72EA0">
        <w:tc>
          <w:tcPr>
            <w:tcW w:w="710" w:type="dxa"/>
            <w:vMerge/>
          </w:tcPr>
          <w:p w14:paraId="734A8B6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DD2F0B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auto"/>
              <w:bottom w:val="single" w:sz="4" w:space="0" w:color="000000"/>
              <w:right w:val="single" w:sz="4" w:space="0" w:color="auto"/>
            </w:tcBorders>
            <w:vAlign w:val="center"/>
          </w:tcPr>
          <w:p w14:paraId="706997E2" w14:textId="6BA45A45"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Pulsoksymetr napalcowy Oximeter napalcowy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3 szt.</w:t>
            </w:r>
          </w:p>
        </w:tc>
        <w:tc>
          <w:tcPr>
            <w:tcW w:w="1560" w:type="dxa"/>
            <w:tcBorders>
              <w:top w:val="single" w:sz="4" w:space="0" w:color="auto"/>
              <w:left w:val="single" w:sz="4" w:space="0" w:color="auto"/>
              <w:bottom w:val="single" w:sz="4" w:space="0" w:color="auto"/>
              <w:right w:val="single" w:sz="4" w:space="0" w:color="auto"/>
            </w:tcBorders>
            <w:vAlign w:val="center"/>
          </w:tcPr>
          <w:p w14:paraId="1DF4BF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228/UŻ</w:t>
            </w:r>
          </w:p>
        </w:tc>
        <w:tc>
          <w:tcPr>
            <w:tcW w:w="1559" w:type="dxa"/>
            <w:tcBorders>
              <w:top w:val="nil"/>
              <w:left w:val="nil"/>
              <w:bottom w:val="single" w:sz="4" w:space="0" w:color="000000"/>
              <w:right w:val="single" w:sz="4" w:space="0" w:color="000000"/>
            </w:tcBorders>
            <w:vAlign w:val="center"/>
          </w:tcPr>
          <w:p w14:paraId="51644C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D4B5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3795CA4A" w14:textId="77777777" w:rsidTr="00B72EA0">
        <w:tc>
          <w:tcPr>
            <w:tcW w:w="710" w:type="dxa"/>
            <w:vMerge/>
          </w:tcPr>
          <w:p w14:paraId="592C6D6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86E2A3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auto"/>
              <w:bottom w:val="single" w:sz="4" w:space="0" w:color="000000"/>
              <w:right w:val="single" w:sz="4" w:space="0" w:color="auto"/>
            </w:tcBorders>
            <w:vAlign w:val="center"/>
          </w:tcPr>
          <w:p w14:paraId="5555537F" w14:textId="669A149C"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Pulsoksymetr napalcowy Oximeter napalcowy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3 szt.</w:t>
            </w:r>
          </w:p>
        </w:tc>
        <w:tc>
          <w:tcPr>
            <w:tcW w:w="1560" w:type="dxa"/>
            <w:tcBorders>
              <w:top w:val="single" w:sz="4" w:space="0" w:color="auto"/>
              <w:left w:val="single" w:sz="4" w:space="0" w:color="auto"/>
              <w:bottom w:val="single" w:sz="4" w:space="0" w:color="auto"/>
              <w:right w:val="single" w:sz="4" w:space="0" w:color="auto"/>
            </w:tcBorders>
            <w:vAlign w:val="center"/>
          </w:tcPr>
          <w:p w14:paraId="457103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230/UŻ</w:t>
            </w:r>
          </w:p>
        </w:tc>
        <w:tc>
          <w:tcPr>
            <w:tcW w:w="1559" w:type="dxa"/>
            <w:tcBorders>
              <w:top w:val="nil"/>
              <w:left w:val="nil"/>
              <w:bottom w:val="single" w:sz="4" w:space="0" w:color="000000"/>
              <w:right w:val="single" w:sz="4" w:space="0" w:color="000000"/>
            </w:tcBorders>
            <w:vAlign w:val="center"/>
          </w:tcPr>
          <w:p w14:paraId="1BA8F9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7A36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93D00E3" w14:textId="77777777" w:rsidTr="00B72EA0">
        <w:tc>
          <w:tcPr>
            <w:tcW w:w="710" w:type="dxa"/>
            <w:vMerge/>
          </w:tcPr>
          <w:p w14:paraId="087E54F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18E90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auto"/>
              <w:bottom w:val="single" w:sz="4" w:space="0" w:color="000000"/>
              <w:right w:val="single" w:sz="4" w:space="0" w:color="auto"/>
            </w:tcBorders>
            <w:vAlign w:val="center"/>
          </w:tcPr>
          <w:p w14:paraId="055D7DD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OXY300</w:t>
            </w:r>
          </w:p>
        </w:tc>
        <w:tc>
          <w:tcPr>
            <w:tcW w:w="1560" w:type="dxa"/>
            <w:tcBorders>
              <w:top w:val="single" w:sz="4" w:space="0" w:color="auto"/>
              <w:left w:val="single" w:sz="4" w:space="0" w:color="auto"/>
              <w:bottom w:val="single" w:sz="4" w:space="0" w:color="auto"/>
              <w:right w:val="single" w:sz="4" w:space="0" w:color="auto"/>
            </w:tcBorders>
            <w:vAlign w:val="center"/>
          </w:tcPr>
          <w:p w14:paraId="6EB1C7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P-42-8-89/21</w:t>
            </w:r>
          </w:p>
        </w:tc>
        <w:tc>
          <w:tcPr>
            <w:tcW w:w="1559" w:type="dxa"/>
            <w:tcBorders>
              <w:top w:val="nil"/>
              <w:left w:val="nil"/>
              <w:bottom w:val="single" w:sz="4" w:space="0" w:color="000000"/>
              <w:right w:val="single" w:sz="4" w:space="0" w:color="000000"/>
            </w:tcBorders>
            <w:vAlign w:val="center"/>
          </w:tcPr>
          <w:p w14:paraId="353A63A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0EA7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628EDE9A" w14:textId="77777777" w:rsidTr="00B72EA0">
        <w:tc>
          <w:tcPr>
            <w:tcW w:w="710" w:type="dxa"/>
            <w:vMerge/>
          </w:tcPr>
          <w:p w14:paraId="3457FC6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7BB41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auto"/>
              <w:bottom w:val="single" w:sz="4" w:space="0" w:color="000000"/>
              <w:right w:val="single" w:sz="4" w:space="0" w:color="auto"/>
            </w:tcBorders>
            <w:vAlign w:val="center"/>
          </w:tcPr>
          <w:p w14:paraId="5AB8D60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OXY300</w:t>
            </w:r>
          </w:p>
        </w:tc>
        <w:tc>
          <w:tcPr>
            <w:tcW w:w="1560" w:type="dxa"/>
            <w:tcBorders>
              <w:top w:val="single" w:sz="4" w:space="0" w:color="auto"/>
              <w:left w:val="single" w:sz="4" w:space="0" w:color="auto"/>
              <w:bottom w:val="single" w:sz="4" w:space="0" w:color="auto"/>
              <w:right w:val="single" w:sz="4" w:space="0" w:color="auto"/>
            </w:tcBorders>
            <w:vAlign w:val="center"/>
          </w:tcPr>
          <w:p w14:paraId="7FF7DE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P-42-8-90/21</w:t>
            </w:r>
          </w:p>
        </w:tc>
        <w:tc>
          <w:tcPr>
            <w:tcW w:w="1559" w:type="dxa"/>
            <w:tcBorders>
              <w:top w:val="nil"/>
              <w:left w:val="nil"/>
              <w:bottom w:val="single" w:sz="4" w:space="0" w:color="000000"/>
              <w:right w:val="single" w:sz="4" w:space="0" w:color="000000"/>
            </w:tcBorders>
            <w:vAlign w:val="center"/>
          </w:tcPr>
          <w:p w14:paraId="6320B0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2FF3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0CF7D5B5" w14:textId="77777777" w:rsidTr="00B72EA0">
        <w:tc>
          <w:tcPr>
            <w:tcW w:w="710" w:type="dxa"/>
            <w:vMerge/>
          </w:tcPr>
          <w:p w14:paraId="1DFE9AF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8C4B4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auto"/>
              <w:bottom w:val="single" w:sz="4" w:space="0" w:color="000000"/>
              <w:right w:val="single" w:sz="4" w:space="0" w:color="auto"/>
            </w:tcBorders>
            <w:vAlign w:val="center"/>
          </w:tcPr>
          <w:p w14:paraId="6030B03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46E439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252/10/Dz</w:t>
            </w:r>
          </w:p>
        </w:tc>
        <w:tc>
          <w:tcPr>
            <w:tcW w:w="1559" w:type="dxa"/>
            <w:tcBorders>
              <w:top w:val="nil"/>
              <w:left w:val="nil"/>
              <w:bottom w:val="single" w:sz="4" w:space="0" w:color="000000"/>
              <w:right w:val="single" w:sz="4" w:space="0" w:color="000000"/>
            </w:tcBorders>
            <w:vAlign w:val="center"/>
          </w:tcPr>
          <w:p w14:paraId="3C91983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88979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7C522251" w14:textId="77777777" w:rsidTr="00B72EA0">
        <w:tc>
          <w:tcPr>
            <w:tcW w:w="710" w:type="dxa"/>
            <w:vMerge/>
          </w:tcPr>
          <w:p w14:paraId="1ACE2C8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28E7A6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auto"/>
              <w:bottom w:val="single" w:sz="4" w:space="0" w:color="000000"/>
              <w:right w:val="single" w:sz="4" w:space="0" w:color="auto"/>
            </w:tcBorders>
            <w:vAlign w:val="center"/>
          </w:tcPr>
          <w:p w14:paraId="5EFB837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71EF14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252/11/Dz</w:t>
            </w:r>
          </w:p>
        </w:tc>
        <w:tc>
          <w:tcPr>
            <w:tcW w:w="1559" w:type="dxa"/>
            <w:tcBorders>
              <w:top w:val="nil"/>
              <w:left w:val="nil"/>
              <w:bottom w:val="single" w:sz="4" w:space="0" w:color="000000"/>
              <w:right w:val="single" w:sz="4" w:space="0" w:color="000000"/>
            </w:tcBorders>
            <w:vAlign w:val="center"/>
          </w:tcPr>
          <w:p w14:paraId="7BDFC8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1F8C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7934B3D0" w14:textId="77777777" w:rsidTr="00B72EA0">
        <w:tc>
          <w:tcPr>
            <w:tcW w:w="710" w:type="dxa"/>
            <w:vMerge/>
          </w:tcPr>
          <w:p w14:paraId="75FB7A8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99809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auto"/>
              <w:bottom w:val="single" w:sz="4" w:space="0" w:color="000000"/>
              <w:right w:val="single" w:sz="4" w:space="0" w:color="auto"/>
            </w:tcBorders>
            <w:vAlign w:val="center"/>
          </w:tcPr>
          <w:p w14:paraId="5AE7D79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0B46531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252/12/Dz</w:t>
            </w:r>
          </w:p>
        </w:tc>
        <w:tc>
          <w:tcPr>
            <w:tcW w:w="1559" w:type="dxa"/>
            <w:tcBorders>
              <w:top w:val="nil"/>
              <w:left w:val="nil"/>
              <w:bottom w:val="single" w:sz="4" w:space="0" w:color="000000"/>
              <w:right w:val="single" w:sz="4" w:space="0" w:color="000000"/>
            </w:tcBorders>
            <w:vAlign w:val="center"/>
          </w:tcPr>
          <w:p w14:paraId="23EE32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40CC6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27BED92" w14:textId="77777777" w:rsidTr="00B72EA0">
        <w:tc>
          <w:tcPr>
            <w:tcW w:w="710" w:type="dxa"/>
            <w:vMerge/>
          </w:tcPr>
          <w:p w14:paraId="75E33BF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980EB1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nil"/>
              <w:left w:val="single" w:sz="4" w:space="0" w:color="auto"/>
              <w:bottom w:val="single" w:sz="4" w:space="0" w:color="000000"/>
              <w:right w:val="single" w:sz="4" w:space="0" w:color="auto"/>
            </w:tcBorders>
            <w:vAlign w:val="center"/>
          </w:tcPr>
          <w:p w14:paraId="51C8BD2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1D0C96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252/13/Dz</w:t>
            </w:r>
          </w:p>
        </w:tc>
        <w:tc>
          <w:tcPr>
            <w:tcW w:w="1559" w:type="dxa"/>
            <w:tcBorders>
              <w:top w:val="nil"/>
              <w:left w:val="nil"/>
              <w:bottom w:val="single" w:sz="4" w:space="0" w:color="000000"/>
              <w:right w:val="single" w:sz="4" w:space="0" w:color="000000"/>
            </w:tcBorders>
            <w:vAlign w:val="center"/>
          </w:tcPr>
          <w:p w14:paraId="06E421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E208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57C087DE" w14:textId="77777777" w:rsidTr="00B72EA0">
        <w:tc>
          <w:tcPr>
            <w:tcW w:w="710" w:type="dxa"/>
            <w:vMerge/>
          </w:tcPr>
          <w:p w14:paraId="3755AC5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C074B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3543" w:type="dxa"/>
            <w:tcBorders>
              <w:top w:val="nil"/>
              <w:left w:val="single" w:sz="4" w:space="0" w:color="auto"/>
              <w:bottom w:val="single" w:sz="4" w:space="0" w:color="000000"/>
              <w:right w:val="single" w:sz="4" w:space="0" w:color="auto"/>
            </w:tcBorders>
            <w:vAlign w:val="center"/>
          </w:tcPr>
          <w:p w14:paraId="2E499F4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596FBC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252/14/Dz</w:t>
            </w:r>
          </w:p>
        </w:tc>
        <w:tc>
          <w:tcPr>
            <w:tcW w:w="1559" w:type="dxa"/>
            <w:tcBorders>
              <w:top w:val="nil"/>
              <w:left w:val="nil"/>
              <w:bottom w:val="single" w:sz="4" w:space="0" w:color="000000"/>
              <w:right w:val="single" w:sz="4" w:space="0" w:color="000000"/>
            </w:tcBorders>
            <w:vAlign w:val="center"/>
          </w:tcPr>
          <w:p w14:paraId="2E8C7D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B4C3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E322E69" w14:textId="77777777" w:rsidTr="00B72EA0">
        <w:tc>
          <w:tcPr>
            <w:tcW w:w="710" w:type="dxa"/>
            <w:vMerge/>
          </w:tcPr>
          <w:p w14:paraId="10292DD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6D02A9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3543" w:type="dxa"/>
            <w:tcBorders>
              <w:top w:val="nil"/>
              <w:left w:val="single" w:sz="4" w:space="0" w:color="auto"/>
              <w:bottom w:val="single" w:sz="4" w:space="0" w:color="000000"/>
              <w:right w:val="single" w:sz="4" w:space="0" w:color="auto"/>
            </w:tcBorders>
            <w:vAlign w:val="center"/>
          </w:tcPr>
          <w:p w14:paraId="4AFE66A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1CB5DE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252/15/Dz</w:t>
            </w:r>
          </w:p>
        </w:tc>
        <w:tc>
          <w:tcPr>
            <w:tcW w:w="1559" w:type="dxa"/>
            <w:tcBorders>
              <w:top w:val="nil"/>
              <w:left w:val="nil"/>
              <w:bottom w:val="single" w:sz="4" w:space="0" w:color="000000"/>
              <w:right w:val="single" w:sz="4" w:space="0" w:color="000000"/>
            </w:tcBorders>
            <w:vAlign w:val="center"/>
          </w:tcPr>
          <w:p w14:paraId="083144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51052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0B4469A" w14:textId="77777777" w:rsidTr="00B72EA0">
        <w:tc>
          <w:tcPr>
            <w:tcW w:w="710" w:type="dxa"/>
            <w:vMerge/>
          </w:tcPr>
          <w:p w14:paraId="262B553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770644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3543" w:type="dxa"/>
            <w:tcBorders>
              <w:top w:val="nil"/>
              <w:left w:val="single" w:sz="4" w:space="0" w:color="auto"/>
              <w:bottom w:val="single" w:sz="4" w:space="0" w:color="000000"/>
              <w:right w:val="single" w:sz="4" w:space="0" w:color="auto"/>
            </w:tcBorders>
            <w:vAlign w:val="center"/>
          </w:tcPr>
          <w:p w14:paraId="5DC5224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6EC120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252/16/Dz</w:t>
            </w:r>
          </w:p>
        </w:tc>
        <w:tc>
          <w:tcPr>
            <w:tcW w:w="1559" w:type="dxa"/>
            <w:tcBorders>
              <w:top w:val="nil"/>
              <w:left w:val="nil"/>
              <w:bottom w:val="single" w:sz="4" w:space="0" w:color="000000"/>
              <w:right w:val="single" w:sz="4" w:space="0" w:color="000000"/>
            </w:tcBorders>
            <w:vAlign w:val="center"/>
          </w:tcPr>
          <w:p w14:paraId="020735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A882F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7EC10759" w14:textId="77777777" w:rsidTr="00B72EA0">
        <w:tc>
          <w:tcPr>
            <w:tcW w:w="710" w:type="dxa"/>
            <w:vMerge/>
          </w:tcPr>
          <w:p w14:paraId="1F052D6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4ABAFB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3543" w:type="dxa"/>
            <w:tcBorders>
              <w:top w:val="nil"/>
              <w:left w:val="single" w:sz="4" w:space="0" w:color="auto"/>
              <w:bottom w:val="single" w:sz="4" w:space="0" w:color="000000"/>
              <w:right w:val="single" w:sz="4" w:space="0" w:color="auto"/>
            </w:tcBorders>
            <w:vAlign w:val="center"/>
          </w:tcPr>
          <w:p w14:paraId="698203D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3BDB5D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252/17/Dz</w:t>
            </w:r>
          </w:p>
        </w:tc>
        <w:tc>
          <w:tcPr>
            <w:tcW w:w="1559" w:type="dxa"/>
            <w:tcBorders>
              <w:top w:val="nil"/>
              <w:left w:val="nil"/>
              <w:bottom w:val="single" w:sz="4" w:space="0" w:color="000000"/>
              <w:right w:val="single" w:sz="4" w:space="0" w:color="000000"/>
            </w:tcBorders>
            <w:vAlign w:val="center"/>
          </w:tcPr>
          <w:p w14:paraId="6991D9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574A1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992A401" w14:textId="77777777" w:rsidTr="00B72EA0">
        <w:tc>
          <w:tcPr>
            <w:tcW w:w="710" w:type="dxa"/>
            <w:vMerge/>
          </w:tcPr>
          <w:p w14:paraId="4E43E2B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D5E147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3543" w:type="dxa"/>
            <w:tcBorders>
              <w:top w:val="nil"/>
              <w:left w:val="single" w:sz="4" w:space="0" w:color="auto"/>
              <w:bottom w:val="single" w:sz="4" w:space="0" w:color="000000"/>
              <w:right w:val="single" w:sz="4" w:space="0" w:color="auto"/>
            </w:tcBorders>
            <w:vAlign w:val="center"/>
          </w:tcPr>
          <w:p w14:paraId="3D4344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58AA18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252/18/Dz</w:t>
            </w:r>
          </w:p>
        </w:tc>
        <w:tc>
          <w:tcPr>
            <w:tcW w:w="1559" w:type="dxa"/>
            <w:tcBorders>
              <w:top w:val="nil"/>
              <w:left w:val="nil"/>
              <w:bottom w:val="single" w:sz="4" w:space="0" w:color="000000"/>
              <w:right w:val="single" w:sz="4" w:space="0" w:color="000000"/>
            </w:tcBorders>
            <w:vAlign w:val="center"/>
          </w:tcPr>
          <w:p w14:paraId="107754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CF762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78EB1F08" w14:textId="77777777" w:rsidTr="00B72EA0">
        <w:tc>
          <w:tcPr>
            <w:tcW w:w="710" w:type="dxa"/>
            <w:vMerge/>
          </w:tcPr>
          <w:p w14:paraId="19AA839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D863D4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3543" w:type="dxa"/>
            <w:tcBorders>
              <w:top w:val="nil"/>
              <w:left w:val="single" w:sz="4" w:space="0" w:color="auto"/>
              <w:bottom w:val="single" w:sz="4" w:space="0" w:color="000000"/>
              <w:right w:val="single" w:sz="4" w:space="0" w:color="auto"/>
            </w:tcBorders>
            <w:vAlign w:val="center"/>
          </w:tcPr>
          <w:p w14:paraId="61E979F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54F933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252/19/Dz</w:t>
            </w:r>
          </w:p>
        </w:tc>
        <w:tc>
          <w:tcPr>
            <w:tcW w:w="1559" w:type="dxa"/>
            <w:tcBorders>
              <w:top w:val="nil"/>
              <w:left w:val="nil"/>
              <w:bottom w:val="single" w:sz="4" w:space="0" w:color="000000"/>
              <w:right w:val="single" w:sz="4" w:space="0" w:color="000000"/>
            </w:tcBorders>
            <w:vAlign w:val="center"/>
          </w:tcPr>
          <w:p w14:paraId="773D75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C753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0BFBAEA4" w14:textId="77777777" w:rsidTr="00B72EA0">
        <w:tc>
          <w:tcPr>
            <w:tcW w:w="710" w:type="dxa"/>
            <w:vMerge/>
          </w:tcPr>
          <w:p w14:paraId="6F126CB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0E2922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3543" w:type="dxa"/>
            <w:tcBorders>
              <w:top w:val="nil"/>
              <w:left w:val="single" w:sz="4" w:space="0" w:color="auto"/>
              <w:bottom w:val="single" w:sz="4" w:space="0" w:color="000000"/>
              <w:right w:val="single" w:sz="4" w:space="0" w:color="auto"/>
            </w:tcBorders>
            <w:vAlign w:val="center"/>
          </w:tcPr>
          <w:p w14:paraId="7F0E005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572FF4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252/20/Dz</w:t>
            </w:r>
          </w:p>
        </w:tc>
        <w:tc>
          <w:tcPr>
            <w:tcW w:w="1559" w:type="dxa"/>
            <w:tcBorders>
              <w:top w:val="nil"/>
              <w:left w:val="nil"/>
              <w:bottom w:val="single" w:sz="4" w:space="0" w:color="000000"/>
              <w:right w:val="single" w:sz="4" w:space="0" w:color="000000"/>
            </w:tcBorders>
            <w:vAlign w:val="center"/>
          </w:tcPr>
          <w:p w14:paraId="65C1E0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9DCF0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81C4FF1" w14:textId="77777777" w:rsidTr="00B72EA0">
        <w:tc>
          <w:tcPr>
            <w:tcW w:w="710" w:type="dxa"/>
            <w:vMerge/>
          </w:tcPr>
          <w:p w14:paraId="516775E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924400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3543" w:type="dxa"/>
            <w:tcBorders>
              <w:top w:val="nil"/>
              <w:left w:val="single" w:sz="4" w:space="0" w:color="auto"/>
              <w:bottom w:val="single" w:sz="4" w:space="0" w:color="000000"/>
              <w:right w:val="single" w:sz="4" w:space="0" w:color="auto"/>
            </w:tcBorders>
            <w:vAlign w:val="center"/>
          </w:tcPr>
          <w:p w14:paraId="4EB9C74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481DD9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252/21/Dz</w:t>
            </w:r>
          </w:p>
        </w:tc>
        <w:tc>
          <w:tcPr>
            <w:tcW w:w="1559" w:type="dxa"/>
            <w:tcBorders>
              <w:top w:val="nil"/>
              <w:left w:val="nil"/>
              <w:bottom w:val="single" w:sz="4" w:space="0" w:color="000000"/>
              <w:right w:val="single" w:sz="4" w:space="0" w:color="000000"/>
            </w:tcBorders>
            <w:vAlign w:val="center"/>
          </w:tcPr>
          <w:p w14:paraId="3C321D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922E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1E0E41B1" w14:textId="77777777" w:rsidTr="00B72EA0">
        <w:tc>
          <w:tcPr>
            <w:tcW w:w="710" w:type="dxa"/>
            <w:vMerge/>
          </w:tcPr>
          <w:p w14:paraId="613395D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308F3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3543" w:type="dxa"/>
            <w:tcBorders>
              <w:top w:val="nil"/>
              <w:left w:val="single" w:sz="4" w:space="0" w:color="auto"/>
              <w:bottom w:val="single" w:sz="4" w:space="0" w:color="000000"/>
              <w:right w:val="single" w:sz="4" w:space="0" w:color="auto"/>
            </w:tcBorders>
            <w:vAlign w:val="center"/>
          </w:tcPr>
          <w:p w14:paraId="596FD35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320BD7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252/22/Dz</w:t>
            </w:r>
          </w:p>
        </w:tc>
        <w:tc>
          <w:tcPr>
            <w:tcW w:w="1559" w:type="dxa"/>
            <w:tcBorders>
              <w:top w:val="nil"/>
              <w:left w:val="nil"/>
              <w:bottom w:val="single" w:sz="4" w:space="0" w:color="000000"/>
              <w:right w:val="single" w:sz="4" w:space="0" w:color="000000"/>
            </w:tcBorders>
            <w:vAlign w:val="center"/>
          </w:tcPr>
          <w:p w14:paraId="0B6A23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1D687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5C00AF6E" w14:textId="77777777" w:rsidTr="00B72EA0">
        <w:tc>
          <w:tcPr>
            <w:tcW w:w="710" w:type="dxa"/>
            <w:vMerge/>
          </w:tcPr>
          <w:p w14:paraId="23FAEEA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A36F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3543" w:type="dxa"/>
            <w:tcBorders>
              <w:top w:val="nil"/>
              <w:left w:val="single" w:sz="4" w:space="0" w:color="auto"/>
              <w:bottom w:val="single" w:sz="4" w:space="0" w:color="000000"/>
              <w:right w:val="single" w:sz="4" w:space="0" w:color="auto"/>
            </w:tcBorders>
            <w:vAlign w:val="center"/>
          </w:tcPr>
          <w:p w14:paraId="5501858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366CD2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252/23/Dz</w:t>
            </w:r>
          </w:p>
        </w:tc>
        <w:tc>
          <w:tcPr>
            <w:tcW w:w="1559" w:type="dxa"/>
            <w:tcBorders>
              <w:top w:val="nil"/>
              <w:left w:val="nil"/>
              <w:bottom w:val="single" w:sz="4" w:space="0" w:color="000000"/>
              <w:right w:val="single" w:sz="4" w:space="0" w:color="000000"/>
            </w:tcBorders>
            <w:vAlign w:val="center"/>
          </w:tcPr>
          <w:p w14:paraId="07DB24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26FE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773B6F72" w14:textId="77777777" w:rsidTr="00B72EA0">
        <w:tc>
          <w:tcPr>
            <w:tcW w:w="710" w:type="dxa"/>
            <w:vMerge/>
          </w:tcPr>
          <w:p w14:paraId="2156F5F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027BB6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3543" w:type="dxa"/>
            <w:tcBorders>
              <w:top w:val="nil"/>
              <w:left w:val="single" w:sz="4" w:space="0" w:color="auto"/>
              <w:bottom w:val="single" w:sz="4" w:space="0" w:color="000000"/>
              <w:right w:val="single" w:sz="4" w:space="0" w:color="auto"/>
            </w:tcBorders>
            <w:vAlign w:val="center"/>
          </w:tcPr>
          <w:p w14:paraId="2F4C7B9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242E134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252/24/Dz</w:t>
            </w:r>
          </w:p>
        </w:tc>
        <w:tc>
          <w:tcPr>
            <w:tcW w:w="1559" w:type="dxa"/>
            <w:tcBorders>
              <w:top w:val="nil"/>
              <w:left w:val="nil"/>
              <w:bottom w:val="single" w:sz="4" w:space="0" w:color="000000"/>
              <w:right w:val="single" w:sz="4" w:space="0" w:color="000000"/>
            </w:tcBorders>
            <w:vAlign w:val="center"/>
          </w:tcPr>
          <w:p w14:paraId="16A6EA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C6C06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2A23CFE6" w14:textId="77777777" w:rsidTr="00B72EA0">
        <w:tc>
          <w:tcPr>
            <w:tcW w:w="710" w:type="dxa"/>
            <w:vMerge/>
          </w:tcPr>
          <w:p w14:paraId="3E2F6BB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C4321C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3543" w:type="dxa"/>
            <w:tcBorders>
              <w:top w:val="nil"/>
              <w:left w:val="single" w:sz="4" w:space="0" w:color="auto"/>
              <w:bottom w:val="single" w:sz="4" w:space="0" w:color="000000"/>
              <w:right w:val="single" w:sz="4" w:space="0" w:color="auto"/>
            </w:tcBorders>
            <w:vAlign w:val="center"/>
          </w:tcPr>
          <w:p w14:paraId="76734C7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40488F0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252/25/Dz</w:t>
            </w:r>
          </w:p>
        </w:tc>
        <w:tc>
          <w:tcPr>
            <w:tcW w:w="1559" w:type="dxa"/>
            <w:tcBorders>
              <w:top w:val="nil"/>
              <w:left w:val="nil"/>
              <w:bottom w:val="single" w:sz="4" w:space="0" w:color="000000"/>
              <w:right w:val="single" w:sz="4" w:space="0" w:color="000000"/>
            </w:tcBorders>
            <w:vAlign w:val="center"/>
          </w:tcPr>
          <w:p w14:paraId="3AA2C7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DB6E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080E4A48" w14:textId="77777777" w:rsidTr="00B72EA0">
        <w:tc>
          <w:tcPr>
            <w:tcW w:w="710" w:type="dxa"/>
            <w:vMerge/>
          </w:tcPr>
          <w:p w14:paraId="3AEB866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89084D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3543" w:type="dxa"/>
            <w:tcBorders>
              <w:top w:val="nil"/>
              <w:left w:val="single" w:sz="4" w:space="0" w:color="auto"/>
              <w:bottom w:val="single" w:sz="4" w:space="0" w:color="000000"/>
              <w:right w:val="single" w:sz="4" w:space="0" w:color="auto"/>
            </w:tcBorders>
            <w:vAlign w:val="center"/>
          </w:tcPr>
          <w:p w14:paraId="5B463C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30812F0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252/26/Dz</w:t>
            </w:r>
          </w:p>
        </w:tc>
        <w:tc>
          <w:tcPr>
            <w:tcW w:w="1559" w:type="dxa"/>
            <w:tcBorders>
              <w:top w:val="nil"/>
              <w:left w:val="nil"/>
              <w:bottom w:val="single" w:sz="4" w:space="0" w:color="000000"/>
              <w:right w:val="single" w:sz="4" w:space="0" w:color="000000"/>
            </w:tcBorders>
            <w:vAlign w:val="center"/>
          </w:tcPr>
          <w:p w14:paraId="66F6BF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0EC0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39D22423" w14:textId="77777777" w:rsidTr="00B72EA0">
        <w:tc>
          <w:tcPr>
            <w:tcW w:w="710" w:type="dxa"/>
            <w:vMerge/>
          </w:tcPr>
          <w:p w14:paraId="2744719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7C77C7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3543" w:type="dxa"/>
            <w:tcBorders>
              <w:top w:val="nil"/>
              <w:left w:val="single" w:sz="4" w:space="0" w:color="auto"/>
              <w:bottom w:val="single" w:sz="4" w:space="0" w:color="000000"/>
              <w:right w:val="single" w:sz="4" w:space="0" w:color="auto"/>
            </w:tcBorders>
            <w:vAlign w:val="center"/>
          </w:tcPr>
          <w:p w14:paraId="0AFF82D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074ADA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252/27/Dz</w:t>
            </w:r>
          </w:p>
        </w:tc>
        <w:tc>
          <w:tcPr>
            <w:tcW w:w="1559" w:type="dxa"/>
            <w:tcBorders>
              <w:top w:val="nil"/>
              <w:left w:val="nil"/>
              <w:bottom w:val="single" w:sz="4" w:space="0" w:color="000000"/>
              <w:right w:val="single" w:sz="4" w:space="0" w:color="000000"/>
            </w:tcBorders>
            <w:vAlign w:val="center"/>
          </w:tcPr>
          <w:p w14:paraId="5DAA78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FDE2F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67812AF1" w14:textId="77777777" w:rsidTr="00B72EA0">
        <w:tc>
          <w:tcPr>
            <w:tcW w:w="710" w:type="dxa"/>
            <w:vMerge/>
          </w:tcPr>
          <w:p w14:paraId="4DC1215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527E8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3543" w:type="dxa"/>
            <w:tcBorders>
              <w:top w:val="nil"/>
              <w:left w:val="single" w:sz="4" w:space="0" w:color="auto"/>
              <w:bottom w:val="single" w:sz="4" w:space="0" w:color="000000"/>
              <w:right w:val="single" w:sz="4" w:space="0" w:color="auto"/>
            </w:tcBorders>
            <w:vAlign w:val="center"/>
          </w:tcPr>
          <w:p w14:paraId="671552C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napalcowy YK-82C</w:t>
            </w:r>
          </w:p>
        </w:tc>
        <w:tc>
          <w:tcPr>
            <w:tcW w:w="1560" w:type="dxa"/>
            <w:tcBorders>
              <w:top w:val="single" w:sz="4" w:space="0" w:color="auto"/>
              <w:left w:val="single" w:sz="4" w:space="0" w:color="auto"/>
              <w:bottom w:val="single" w:sz="4" w:space="0" w:color="auto"/>
              <w:right w:val="single" w:sz="4" w:space="0" w:color="auto"/>
            </w:tcBorders>
            <w:vAlign w:val="center"/>
          </w:tcPr>
          <w:p w14:paraId="38150BF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252/9/Dz</w:t>
            </w:r>
          </w:p>
        </w:tc>
        <w:tc>
          <w:tcPr>
            <w:tcW w:w="1559" w:type="dxa"/>
            <w:tcBorders>
              <w:top w:val="nil"/>
              <w:left w:val="nil"/>
              <w:bottom w:val="single" w:sz="4" w:space="0" w:color="000000"/>
              <w:right w:val="single" w:sz="4" w:space="0" w:color="000000"/>
            </w:tcBorders>
            <w:vAlign w:val="center"/>
          </w:tcPr>
          <w:p w14:paraId="1A789F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083488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338B5B15" w14:textId="77777777" w:rsidTr="00B72EA0">
        <w:tc>
          <w:tcPr>
            <w:tcW w:w="710" w:type="dxa"/>
            <w:vMerge/>
          </w:tcPr>
          <w:p w14:paraId="6159549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B0EF4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3543" w:type="dxa"/>
            <w:tcBorders>
              <w:top w:val="nil"/>
              <w:left w:val="single" w:sz="4" w:space="0" w:color="auto"/>
              <w:bottom w:val="single" w:sz="4" w:space="0" w:color="000000"/>
              <w:right w:val="single" w:sz="4" w:space="0" w:color="auto"/>
            </w:tcBorders>
            <w:vAlign w:val="center"/>
          </w:tcPr>
          <w:p w14:paraId="47B596B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1C6334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P-42-8-100/25</w:t>
            </w:r>
          </w:p>
        </w:tc>
        <w:tc>
          <w:tcPr>
            <w:tcW w:w="1559" w:type="dxa"/>
            <w:tcBorders>
              <w:top w:val="nil"/>
              <w:left w:val="nil"/>
              <w:bottom w:val="single" w:sz="4" w:space="0" w:color="000000"/>
              <w:right w:val="single" w:sz="4" w:space="0" w:color="000000"/>
            </w:tcBorders>
            <w:vAlign w:val="center"/>
          </w:tcPr>
          <w:p w14:paraId="24D4C8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21465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45AFB6A7" w14:textId="77777777" w:rsidTr="00B72EA0">
        <w:tc>
          <w:tcPr>
            <w:tcW w:w="710" w:type="dxa"/>
            <w:vMerge/>
          </w:tcPr>
          <w:p w14:paraId="0431F1B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B1214E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3543" w:type="dxa"/>
            <w:tcBorders>
              <w:top w:val="nil"/>
              <w:left w:val="single" w:sz="4" w:space="0" w:color="auto"/>
              <w:bottom w:val="single" w:sz="4" w:space="0" w:color="000000"/>
              <w:right w:val="single" w:sz="4" w:space="0" w:color="auto"/>
            </w:tcBorders>
            <w:vAlign w:val="center"/>
          </w:tcPr>
          <w:p w14:paraId="4FB9AB1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0E4F6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P-42-8-101/25</w:t>
            </w:r>
          </w:p>
        </w:tc>
        <w:tc>
          <w:tcPr>
            <w:tcW w:w="1559" w:type="dxa"/>
            <w:tcBorders>
              <w:top w:val="nil"/>
              <w:left w:val="nil"/>
              <w:bottom w:val="single" w:sz="4" w:space="0" w:color="000000"/>
              <w:right w:val="single" w:sz="4" w:space="0" w:color="000000"/>
            </w:tcBorders>
            <w:vAlign w:val="center"/>
          </w:tcPr>
          <w:p w14:paraId="0AC158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67F1E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25483AC5" w14:textId="77777777" w:rsidTr="00B72EA0">
        <w:tc>
          <w:tcPr>
            <w:tcW w:w="710" w:type="dxa"/>
            <w:vMerge/>
          </w:tcPr>
          <w:p w14:paraId="00FF02C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21A6B8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3543" w:type="dxa"/>
            <w:tcBorders>
              <w:top w:val="nil"/>
              <w:left w:val="single" w:sz="4" w:space="0" w:color="auto"/>
              <w:bottom w:val="single" w:sz="4" w:space="0" w:color="000000"/>
              <w:right w:val="single" w:sz="4" w:space="0" w:color="auto"/>
            </w:tcBorders>
            <w:vAlign w:val="center"/>
          </w:tcPr>
          <w:p w14:paraId="5A9BEEB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B21AB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P-42-8-102/25</w:t>
            </w:r>
          </w:p>
        </w:tc>
        <w:tc>
          <w:tcPr>
            <w:tcW w:w="1559" w:type="dxa"/>
            <w:tcBorders>
              <w:top w:val="nil"/>
              <w:left w:val="nil"/>
              <w:bottom w:val="single" w:sz="4" w:space="0" w:color="000000"/>
              <w:right w:val="single" w:sz="4" w:space="0" w:color="000000"/>
            </w:tcBorders>
            <w:vAlign w:val="center"/>
          </w:tcPr>
          <w:p w14:paraId="45B025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8B3A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71027FCD" w14:textId="77777777" w:rsidTr="00B72EA0">
        <w:tc>
          <w:tcPr>
            <w:tcW w:w="710" w:type="dxa"/>
            <w:vMerge/>
          </w:tcPr>
          <w:p w14:paraId="5F03642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025AB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3543" w:type="dxa"/>
            <w:tcBorders>
              <w:top w:val="nil"/>
              <w:left w:val="single" w:sz="4" w:space="0" w:color="auto"/>
              <w:bottom w:val="single" w:sz="4" w:space="0" w:color="000000"/>
              <w:right w:val="single" w:sz="4" w:space="0" w:color="auto"/>
            </w:tcBorders>
            <w:vAlign w:val="center"/>
          </w:tcPr>
          <w:p w14:paraId="602B28E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72CC3E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P-42-8-103/25</w:t>
            </w:r>
          </w:p>
        </w:tc>
        <w:tc>
          <w:tcPr>
            <w:tcW w:w="1559" w:type="dxa"/>
            <w:tcBorders>
              <w:top w:val="nil"/>
              <w:left w:val="nil"/>
              <w:bottom w:val="single" w:sz="4" w:space="0" w:color="000000"/>
              <w:right w:val="single" w:sz="4" w:space="0" w:color="000000"/>
            </w:tcBorders>
            <w:vAlign w:val="center"/>
          </w:tcPr>
          <w:p w14:paraId="208FD44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D00F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05642FFC" w14:textId="77777777" w:rsidTr="00B72EA0">
        <w:tc>
          <w:tcPr>
            <w:tcW w:w="710" w:type="dxa"/>
            <w:vMerge/>
          </w:tcPr>
          <w:p w14:paraId="07EDD75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A6A951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3543" w:type="dxa"/>
            <w:tcBorders>
              <w:top w:val="nil"/>
              <w:left w:val="single" w:sz="4" w:space="0" w:color="auto"/>
              <w:bottom w:val="single" w:sz="4" w:space="0" w:color="000000"/>
              <w:right w:val="single" w:sz="4" w:space="0" w:color="auto"/>
            </w:tcBorders>
            <w:vAlign w:val="center"/>
          </w:tcPr>
          <w:p w14:paraId="75E6A2E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C04EC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P-42-8-104/25</w:t>
            </w:r>
          </w:p>
        </w:tc>
        <w:tc>
          <w:tcPr>
            <w:tcW w:w="1559" w:type="dxa"/>
            <w:tcBorders>
              <w:top w:val="nil"/>
              <w:left w:val="nil"/>
              <w:bottom w:val="single" w:sz="4" w:space="0" w:color="000000"/>
              <w:right w:val="single" w:sz="4" w:space="0" w:color="000000"/>
            </w:tcBorders>
            <w:vAlign w:val="center"/>
          </w:tcPr>
          <w:p w14:paraId="53E2C6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F1EE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58E0D5E7" w14:textId="77777777" w:rsidTr="00B72EA0">
        <w:tc>
          <w:tcPr>
            <w:tcW w:w="710" w:type="dxa"/>
            <w:vMerge/>
          </w:tcPr>
          <w:p w14:paraId="6F91786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AC5583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3543" w:type="dxa"/>
            <w:tcBorders>
              <w:top w:val="nil"/>
              <w:left w:val="single" w:sz="4" w:space="0" w:color="auto"/>
              <w:bottom w:val="single" w:sz="4" w:space="0" w:color="000000"/>
              <w:right w:val="single" w:sz="4" w:space="0" w:color="auto"/>
            </w:tcBorders>
            <w:vAlign w:val="center"/>
          </w:tcPr>
          <w:p w14:paraId="3FD7255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3BC0DD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P-42-8-105/25</w:t>
            </w:r>
          </w:p>
        </w:tc>
        <w:tc>
          <w:tcPr>
            <w:tcW w:w="1559" w:type="dxa"/>
            <w:tcBorders>
              <w:top w:val="nil"/>
              <w:left w:val="nil"/>
              <w:bottom w:val="single" w:sz="4" w:space="0" w:color="000000"/>
              <w:right w:val="single" w:sz="4" w:space="0" w:color="000000"/>
            </w:tcBorders>
            <w:vAlign w:val="center"/>
          </w:tcPr>
          <w:p w14:paraId="710F1D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BF609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0881E206" w14:textId="77777777" w:rsidTr="00B72EA0">
        <w:tc>
          <w:tcPr>
            <w:tcW w:w="710" w:type="dxa"/>
            <w:vMerge/>
          </w:tcPr>
          <w:p w14:paraId="447ADFF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8EE4FB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47</w:t>
            </w:r>
          </w:p>
        </w:tc>
        <w:tc>
          <w:tcPr>
            <w:tcW w:w="3543" w:type="dxa"/>
            <w:tcBorders>
              <w:top w:val="nil"/>
              <w:left w:val="single" w:sz="4" w:space="0" w:color="auto"/>
              <w:bottom w:val="single" w:sz="4" w:space="0" w:color="000000"/>
              <w:right w:val="single" w:sz="4" w:space="0" w:color="auto"/>
            </w:tcBorders>
            <w:vAlign w:val="center"/>
          </w:tcPr>
          <w:p w14:paraId="2975ACB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26F1A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P-42-8-106/25</w:t>
            </w:r>
          </w:p>
        </w:tc>
        <w:tc>
          <w:tcPr>
            <w:tcW w:w="1559" w:type="dxa"/>
            <w:tcBorders>
              <w:top w:val="nil"/>
              <w:left w:val="nil"/>
              <w:bottom w:val="single" w:sz="4" w:space="0" w:color="000000"/>
              <w:right w:val="single" w:sz="4" w:space="0" w:color="000000"/>
            </w:tcBorders>
            <w:vAlign w:val="center"/>
          </w:tcPr>
          <w:p w14:paraId="1B6616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67A2F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9F49B1C" w14:textId="77777777" w:rsidTr="00B72EA0">
        <w:tc>
          <w:tcPr>
            <w:tcW w:w="710" w:type="dxa"/>
            <w:vMerge/>
          </w:tcPr>
          <w:p w14:paraId="79C8ABEF" w14:textId="77777777" w:rsidR="002F0477" w:rsidRPr="00B72EA0" w:rsidRDefault="002F0477" w:rsidP="00261DFE">
            <w:pPr>
              <w:jc w:val="center"/>
              <w:rPr>
                <w:rFonts w:ascii="Arial" w:hAnsi="Arial" w:cs="Arial"/>
                <w:color w:val="000000" w:themeColor="text1"/>
                <w:sz w:val="18"/>
                <w:szCs w:val="18"/>
              </w:rPr>
            </w:pPr>
          </w:p>
        </w:tc>
        <w:tc>
          <w:tcPr>
            <w:tcW w:w="567" w:type="dxa"/>
          </w:tcPr>
          <w:p w14:paraId="2278F30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48</w:t>
            </w:r>
          </w:p>
        </w:tc>
        <w:tc>
          <w:tcPr>
            <w:tcW w:w="3543" w:type="dxa"/>
            <w:tcBorders>
              <w:top w:val="nil"/>
              <w:left w:val="single" w:sz="4" w:space="0" w:color="000000"/>
              <w:bottom w:val="single" w:sz="4" w:space="0" w:color="000000"/>
              <w:right w:val="single" w:sz="4" w:space="0" w:color="auto"/>
            </w:tcBorders>
            <w:vAlign w:val="center"/>
          </w:tcPr>
          <w:p w14:paraId="1510091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33A98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P-42-8-107/25</w:t>
            </w:r>
          </w:p>
        </w:tc>
        <w:tc>
          <w:tcPr>
            <w:tcW w:w="1559" w:type="dxa"/>
            <w:tcBorders>
              <w:top w:val="nil"/>
              <w:left w:val="nil"/>
              <w:bottom w:val="single" w:sz="4" w:space="0" w:color="000000"/>
              <w:right w:val="single" w:sz="4" w:space="0" w:color="000000"/>
            </w:tcBorders>
            <w:vAlign w:val="center"/>
          </w:tcPr>
          <w:p w14:paraId="1A0755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710C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296CAF5" w14:textId="77777777" w:rsidTr="00B72EA0">
        <w:tc>
          <w:tcPr>
            <w:tcW w:w="710" w:type="dxa"/>
            <w:vMerge/>
          </w:tcPr>
          <w:p w14:paraId="17EF7204" w14:textId="77777777" w:rsidR="002F0477" w:rsidRPr="00B72EA0" w:rsidRDefault="002F0477" w:rsidP="00261DFE">
            <w:pPr>
              <w:jc w:val="center"/>
              <w:rPr>
                <w:rFonts w:ascii="Arial" w:hAnsi="Arial" w:cs="Arial"/>
                <w:color w:val="000000" w:themeColor="text1"/>
                <w:sz w:val="18"/>
                <w:szCs w:val="18"/>
              </w:rPr>
            </w:pPr>
          </w:p>
        </w:tc>
        <w:tc>
          <w:tcPr>
            <w:tcW w:w="567" w:type="dxa"/>
          </w:tcPr>
          <w:p w14:paraId="57F5CC0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49</w:t>
            </w:r>
          </w:p>
        </w:tc>
        <w:tc>
          <w:tcPr>
            <w:tcW w:w="3543" w:type="dxa"/>
            <w:tcBorders>
              <w:top w:val="nil"/>
              <w:left w:val="single" w:sz="4" w:space="0" w:color="000000"/>
              <w:bottom w:val="single" w:sz="4" w:space="0" w:color="000000"/>
              <w:right w:val="single" w:sz="4" w:space="0" w:color="auto"/>
            </w:tcBorders>
            <w:vAlign w:val="center"/>
          </w:tcPr>
          <w:p w14:paraId="0BA235A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68F188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P-42-8-99/25</w:t>
            </w:r>
          </w:p>
        </w:tc>
        <w:tc>
          <w:tcPr>
            <w:tcW w:w="1559" w:type="dxa"/>
            <w:tcBorders>
              <w:top w:val="nil"/>
              <w:left w:val="nil"/>
              <w:bottom w:val="single" w:sz="4" w:space="0" w:color="000000"/>
              <w:right w:val="single" w:sz="4" w:space="0" w:color="000000"/>
            </w:tcBorders>
            <w:vAlign w:val="center"/>
          </w:tcPr>
          <w:p w14:paraId="151E17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E75A7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6E543BA1" w14:textId="77777777" w:rsidTr="00B72EA0">
        <w:tc>
          <w:tcPr>
            <w:tcW w:w="710" w:type="dxa"/>
            <w:vMerge/>
          </w:tcPr>
          <w:p w14:paraId="2DF4F10C" w14:textId="77777777" w:rsidR="002F0477" w:rsidRPr="00B72EA0" w:rsidRDefault="002F0477" w:rsidP="00261DFE">
            <w:pPr>
              <w:jc w:val="center"/>
              <w:rPr>
                <w:rFonts w:ascii="Arial" w:hAnsi="Arial" w:cs="Arial"/>
                <w:color w:val="000000" w:themeColor="text1"/>
                <w:sz w:val="18"/>
                <w:szCs w:val="18"/>
              </w:rPr>
            </w:pPr>
          </w:p>
        </w:tc>
        <w:tc>
          <w:tcPr>
            <w:tcW w:w="567" w:type="dxa"/>
          </w:tcPr>
          <w:p w14:paraId="28D01D3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50</w:t>
            </w:r>
          </w:p>
        </w:tc>
        <w:tc>
          <w:tcPr>
            <w:tcW w:w="3543" w:type="dxa"/>
            <w:tcBorders>
              <w:top w:val="nil"/>
              <w:left w:val="single" w:sz="4" w:space="0" w:color="000000"/>
              <w:bottom w:val="single" w:sz="4" w:space="0" w:color="000000"/>
              <w:right w:val="single" w:sz="4" w:space="0" w:color="auto"/>
            </w:tcBorders>
            <w:vAlign w:val="center"/>
          </w:tcPr>
          <w:p w14:paraId="52FEC31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128F34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P-42-8-97/25</w:t>
            </w:r>
          </w:p>
        </w:tc>
        <w:tc>
          <w:tcPr>
            <w:tcW w:w="1559" w:type="dxa"/>
            <w:tcBorders>
              <w:top w:val="nil"/>
              <w:left w:val="nil"/>
              <w:bottom w:val="single" w:sz="4" w:space="0" w:color="000000"/>
              <w:right w:val="single" w:sz="4" w:space="0" w:color="000000"/>
            </w:tcBorders>
            <w:vAlign w:val="center"/>
          </w:tcPr>
          <w:p w14:paraId="1AEF48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8B121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45FA96CD" w14:textId="77777777" w:rsidTr="00B72EA0">
        <w:tc>
          <w:tcPr>
            <w:tcW w:w="710" w:type="dxa"/>
            <w:vMerge/>
          </w:tcPr>
          <w:p w14:paraId="30808AF9" w14:textId="77777777" w:rsidR="002F0477" w:rsidRPr="00B72EA0" w:rsidRDefault="002F0477" w:rsidP="00261DFE">
            <w:pPr>
              <w:jc w:val="center"/>
              <w:rPr>
                <w:rFonts w:ascii="Arial" w:hAnsi="Arial" w:cs="Arial"/>
                <w:color w:val="000000" w:themeColor="text1"/>
                <w:sz w:val="18"/>
                <w:szCs w:val="18"/>
              </w:rPr>
            </w:pPr>
          </w:p>
        </w:tc>
        <w:tc>
          <w:tcPr>
            <w:tcW w:w="567" w:type="dxa"/>
          </w:tcPr>
          <w:p w14:paraId="4E60331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51</w:t>
            </w:r>
          </w:p>
        </w:tc>
        <w:tc>
          <w:tcPr>
            <w:tcW w:w="3543" w:type="dxa"/>
            <w:tcBorders>
              <w:top w:val="nil"/>
              <w:left w:val="single" w:sz="4" w:space="0" w:color="000000"/>
              <w:bottom w:val="single" w:sz="4" w:space="0" w:color="000000"/>
              <w:right w:val="single" w:sz="4" w:space="0" w:color="auto"/>
            </w:tcBorders>
            <w:vAlign w:val="center"/>
          </w:tcPr>
          <w:p w14:paraId="5B95FCB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 97</w:t>
            </w:r>
          </w:p>
        </w:tc>
        <w:tc>
          <w:tcPr>
            <w:tcW w:w="1560" w:type="dxa"/>
            <w:tcBorders>
              <w:top w:val="single" w:sz="4" w:space="0" w:color="auto"/>
              <w:left w:val="single" w:sz="4" w:space="0" w:color="auto"/>
              <w:bottom w:val="single" w:sz="4" w:space="0" w:color="auto"/>
              <w:right w:val="single" w:sz="4" w:space="0" w:color="auto"/>
            </w:tcBorders>
            <w:vAlign w:val="center"/>
          </w:tcPr>
          <w:p w14:paraId="240D95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P-42-8-96/25</w:t>
            </w:r>
          </w:p>
        </w:tc>
        <w:tc>
          <w:tcPr>
            <w:tcW w:w="1559" w:type="dxa"/>
            <w:tcBorders>
              <w:top w:val="nil"/>
              <w:left w:val="nil"/>
              <w:bottom w:val="single" w:sz="4" w:space="0" w:color="000000"/>
              <w:right w:val="single" w:sz="4" w:space="0" w:color="000000"/>
            </w:tcBorders>
            <w:vAlign w:val="center"/>
          </w:tcPr>
          <w:p w14:paraId="3824D4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0A80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3649A5C3" w14:textId="77777777" w:rsidTr="00B72EA0">
        <w:tc>
          <w:tcPr>
            <w:tcW w:w="710" w:type="dxa"/>
            <w:vMerge/>
          </w:tcPr>
          <w:p w14:paraId="397807EC" w14:textId="77777777" w:rsidR="002F0477" w:rsidRPr="00B72EA0" w:rsidRDefault="002F0477" w:rsidP="00261DFE">
            <w:pPr>
              <w:jc w:val="center"/>
              <w:rPr>
                <w:rFonts w:ascii="Arial" w:hAnsi="Arial" w:cs="Arial"/>
                <w:color w:val="000000" w:themeColor="text1"/>
                <w:sz w:val="18"/>
                <w:szCs w:val="18"/>
              </w:rPr>
            </w:pPr>
          </w:p>
        </w:tc>
        <w:tc>
          <w:tcPr>
            <w:tcW w:w="567" w:type="dxa"/>
          </w:tcPr>
          <w:p w14:paraId="4CD4AD3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52</w:t>
            </w:r>
          </w:p>
        </w:tc>
        <w:tc>
          <w:tcPr>
            <w:tcW w:w="3543" w:type="dxa"/>
            <w:tcBorders>
              <w:top w:val="nil"/>
              <w:left w:val="single" w:sz="4" w:space="0" w:color="000000"/>
              <w:bottom w:val="single" w:sz="4" w:space="0" w:color="000000"/>
              <w:right w:val="single" w:sz="4" w:space="0" w:color="auto"/>
            </w:tcBorders>
            <w:vAlign w:val="center"/>
          </w:tcPr>
          <w:p w14:paraId="160617E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Radical 7 ze stacją dokującą Root</w:t>
            </w:r>
          </w:p>
        </w:tc>
        <w:tc>
          <w:tcPr>
            <w:tcW w:w="1560" w:type="dxa"/>
            <w:tcBorders>
              <w:top w:val="single" w:sz="4" w:space="0" w:color="auto"/>
              <w:left w:val="single" w:sz="4" w:space="0" w:color="auto"/>
              <w:bottom w:val="single" w:sz="4" w:space="0" w:color="auto"/>
              <w:right w:val="single" w:sz="4" w:space="0" w:color="auto"/>
            </w:tcBorders>
            <w:vAlign w:val="center"/>
          </w:tcPr>
          <w:p w14:paraId="02D0F6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P-42-8-108/25</w:t>
            </w:r>
          </w:p>
        </w:tc>
        <w:tc>
          <w:tcPr>
            <w:tcW w:w="1559" w:type="dxa"/>
            <w:tcBorders>
              <w:top w:val="nil"/>
              <w:left w:val="nil"/>
              <w:bottom w:val="single" w:sz="4" w:space="0" w:color="000000"/>
              <w:right w:val="single" w:sz="4" w:space="0" w:color="000000"/>
            </w:tcBorders>
            <w:vAlign w:val="center"/>
          </w:tcPr>
          <w:p w14:paraId="258B96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72089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DC3C6B6" w14:textId="77777777" w:rsidTr="00B72EA0">
        <w:tc>
          <w:tcPr>
            <w:tcW w:w="710" w:type="dxa"/>
            <w:vMerge/>
          </w:tcPr>
          <w:p w14:paraId="426904E1" w14:textId="77777777" w:rsidR="002F0477" w:rsidRPr="00B72EA0" w:rsidRDefault="002F0477" w:rsidP="00261DFE">
            <w:pPr>
              <w:jc w:val="center"/>
              <w:rPr>
                <w:rFonts w:ascii="Arial" w:hAnsi="Arial" w:cs="Arial"/>
                <w:color w:val="000000" w:themeColor="text1"/>
                <w:sz w:val="18"/>
                <w:szCs w:val="18"/>
              </w:rPr>
            </w:pPr>
          </w:p>
        </w:tc>
        <w:tc>
          <w:tcPr>
            <w:tcW w:w="567" w:type="dxa"/>
          </w:tcPr>
          <w:p w14:paraId="51ECF9D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53</w:t>
            </w:r>
          </w:p>
        </w:tc>
        <w:tc>
          <w:tcPr>
            <w:tcW w:w="3543" w:type="dxa"/>
            <w:tcBorders>
              <w:top w:val="nil"/>
              <w:left w:val="single" w:sz="4" w:space="0" w:color="000000"/>
              <w:bottom w:val="single" w:sz="4" w:space="0" w:color="000000"/>
              <w:right w:val="single" w:sz="4" w:space="0" w:color="auto"/>
            </w:tcBorders>
            <w:vAlign w:val="center"/>
          </w:tcPr>
          <w:p w14:paraId="0B3884B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Pulsoksymetr Radical 7 ze stacją dokującą Root</w:t>
            </w:r>
          </w:p>
        </w:tc>
        <w:tc>
          <w:tcPr>
            <w:tcW w:w="1560" w:type="dxa"/>
            <w:tcBorders>
              <w:top w:val="single" w:sz="4" w:space="0" w:color="auto"/>
              <w:left w:val="single" w:sz="4" w:space="0" w:color="auto"/>
              <w:bottom w:val="single" w:sz="4" w:space="0" w:color="auto"/>
              <w:right w:val="single" w:sz="4" w:space="0" w:color="auto"/>
            </w:tcBorders>
            <w:vAlign w:val="center"/>
          </w:tcPr>
          <w:p w14:paraId="124941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P-42-8-109/25</w:t>
            </w:r>
          </w:p>
        </w:tc>
        <w:tc>
          <w:tcPr>
            <w:tcW w:w="1559" w:type="dxa"/>
            <w:tcBorders>
              <w:top w:val="nil"/>
              <w:left w:val="nil"/>
              <w:bottom w:val="single" w:sz="4" w:space="0" w:color="000000"/>
              <w:right w:val="single" w:sz="4" w:space="0" w:color="000000"/>
            </w:tcBorders>
            <w:vAlign w:val="center"/>
          </w:tcPr>
          <w:p w14:paraId="1F58C7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F053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D220F04" w14:textId="77777777" w:rsidTr="00B72EA0">
        <w:tc>
          <w:tcPr>
            <w:tcW w:w="710" w:type="dxa"/>
            <w:vMerge/>
          </w:tcPr>
          <w:p w14:paraId="1AAAFB74" w14:textId="77777777" w:rsidR="002F0477" w:rsidRPr="00B72EA0" w:rsidRDefault="002F0477" w:rsidP="00261DFE">
            <w:pPr>
              <w:jc w:val="center"/>
              <w:rPr>
                <w:rFonts w:ascii="Arial" w:hAnsi="Arial" w:cs="Arial"/>
                <w:color w:val="000000" w:themeColor="text1"/>
                <w:sz w:val="18"/>
                <w:szCs w:val="18"/>
              </w:rPr>
            </w:pPr>
          </w:p>
        </w:tc>
        <w:tc>
          <w:tcPr>
            <w:tcW w:w="567" w:type="dxa"/>
          </w:tcPr>
          <w:p w14:paraId="2C7D41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54</w:t>
            </w:r>
          </w:p>
        </w:tc>
        <w:tc>
          <w:tcPr>
            <w:tcW w:w="3543" w:type="dxa"/>
            <w:tcBorders>
              <w:top w:val="nil"/>
              <w:left w:val="single" w:sz="4" w:space="0" w:color="000000"/>
              <w:bottom w:val="single" w:sz="4" w:space="0" w:color="000000"/>
              <w:right w:val="single" w:sz="4" w:space="0" w:color="auto"/>
            </w:tcBorders>
            <w:vAlign w:val="center"/>
          </w:tcPr>
          <w:p w14:paraId="5C4B383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Pulsometr SPIRODOC</w:t>
            </w:r>
          </w:p>
        </w:tc>
        <w:tc>
          <w:tcPr>
            <w:tcW w:w="1560" w:type="dxa"/>
            <w:tcBorders>
              <w:top w:val="single" w:sz="4" w:space="0" w:color="auto"/>
              <w:left w:val="single" w:sz="4" w:space="0" w:color="auto"/>
              <w:bottom w:val="single" w:sz="4" w:space="0" w:color="auto"/>
              <w:right w:val="single" w:sz="4" w:space="0" w:color="auto"/>
            </w:tcBorders>
            <w:vAlign w:val="center"/>
          </w:tcPr>
          <w:p w14:paraId="4CB987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P-42-8-92/21</w:t>
            </w:r>
          </w:p>
        </w:tc>
        <w:tc>
          <w:tcPr>
            <w:tcW w:w="1559" w:type="dxa"/>
            <w:tcBorders>
              <w:top w:val="nil"/>
              <w:left w:val="nil"/>
              <w:bottom w:val="single" w:sz="4" w:space="0" w:color="000000"/>
              <w:right w:val="single" w:sz="4" w:space="0" w:color="000000"/>
            </w:tcBorders>
            <w:vAlign w:val="center"/>
          </w:tcPr>
          <w:p w14:paraId="04887A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D33EE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Fizykoterapia</w:t>
            </w:r>
          </w:p>
        </w:tc>
      </w:tr>
      <w:tr w:rsidR="002F0477" w:rsidRPr="00AF514E" w14:paraId="65E69327" w14:textId="77777777" w:rsidTr="00B72EA0">
        <w:tc>
          <w:tcPr>
            <w:tcW w:w="710" w:type="dxa"/>
            <w:vMerge/>
          </w:tcPr>
          <w:p w14:paraId="1EA71580" w14:textId="77777777" w:rsidR="002F0477" w:rsidRPr="00B72EA0" w:rsidRDefault="002F0477" w:rsidP="00261DFE">
            <w:pPr>
              <w:jc w:val="center"/>
              <w:rPr>
                <w:rFonts w:ascii="Arial" w:hAnsi="Arial" w:cs="Arial"/>
                <w:color w:val="000000" w:themeColor="text1"/>
                <w:sz w:val="18"/>
                <w:szCs w:val="18"/>
              </w:rPr>
            </w:pPr>
          </w:p>
        </w:tc>
        <w:tc>
          <w:tcPr>
            <w:tcW w:w="567" w:type="dxa"/>
          </w:tcPr>
          <w:p w14:paraId="0AF0A27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55</w:t>
            </w:r>
          </w:p>
        </w:tc>
        <w:tc>
          <w:tcPr>
            <w:tcW w:w="3543" w:type="dxa"/>
            <w:tcBorders>
              <w:top w:val="nil"/>
              <w:left w:val="single" w:sz="4" w:space="0" w:color="000000"/>
              <w:bottom w:val="single" w:sz="4" w:space="0" w:color="000000"/>
              <w:right w:val="single" w:sz="4" w:space="0" w:color="auto"/>
            </w:tcBorders>
            <w:vAlign w:val="center"/>
          </w:tcPr>
          <w:p w14:paraId="4C94CC2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Pulsometr SPIRODOC Spirodoc</w:t>
            </w:r>
          </w:p>
        </w:tc>
        <w:tc>
          <w:tcPr>
            <w:tcW w:w="1560" w:type="dxa"/>
            <w:tcBorders>
              <w:top w:val="single" w:sz="4" w:space="0" w:color="auto"/>
              <w:left w:val="single" w:sz="4" w:space="0" w:color="auto"/>
              <w:bottom w:val="single" w:sz="4" w:space="0" w:color="auto"/>
              <w:right w:val="single" w:sz="4" w:space="0" w:color="auto"/>
            </w:tcBorders>
            <w:vAlign w:val="center"/>
          </w:tcPr>
          <w:p w14:paraId="0369AF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T-4222-128/21</w:t>
            </w:r>
          </w:p>
        </w:tc>
        <w:tc>
          <w:tcPr>
            <w:tcW w:w="1559" w:type="dxa"/>
            <w:tcBorders>
              <w:top w:val="nil"/>
              <w:left w:val="nil"/>
              <w:bottom w:val="single" w:sz="4" w:space="0" w:color="000000"/>
              <w:right w:val="single" w:sz="4" w:space="0" w:color="000000"/>
            </w:tcBorders>
            <w:vAlign w:val="center"/>
          </w:tcPr>
          <w:p w14:paraId="0874AF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F8329C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Fizykoterapia</w:t>
            </w:r>
          </w:p>
        </w:tc>
      </w:tr>
      <w:tr w:rsidR="002F0477" w:rsidRPr="00AF514E" w14:paraId="40745094" w14:textId="77777777" w:rsidTr="00B72EA0">
        <w:tc>
          <w:tcPr>
            <w:tcW w:w="710" w:type="dxa"/>
            <w:vMerge w:val="restart"/>
          </w:tcPr>
          <w:p w14:paraId="59A833A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567" w:type="dxa"/>
          </w:tcPr>
          <w:p w14:paraId="24D385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61AFEA8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Rejestrator 24-Hr ABP OSCAR 2</w:t>
            </w:r>
          </w:p>
        </w:tc>
        <w:tc>
          <w:tcPr>
            <w:tcW w:w="1560" w:type="dxa"/>
            <w:tcBorders>
              <w:top w:val="single" w:sz="4" w:space="0" w:color="auto"/>
              <w:left w:val="single" w:sz="4" w:space="0" w:color="auto"/>
              <w:bottom w:val="single" w:sz="4" w:space="0" w:color="auto"/>
              <w:right w:val="single" w:sz="4" w:space="0" w:color="auto"/>
            </w:tcBorders>
            <w:vAlign w:val="center"/>
          </w:tcPr>
          <w:p w14:paraId="34C4D0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T-4245-4/17</w:t>
            </w:r>
          </w:p>
        </w:tc>
        <w:tc>
          <w:tcPr>
            <w:tcW w:w="1559" w:type="dxa"/>
            <w:tcBorders>
              <w:top w:val="nil"/>
              <w:left w:val="nil"/>
              <w:bottom w:val="single" w:sz="4" w:space="0" w:color="000000"/>
              <w:right w:val="single" w:sz="4" w:space="0" w:color="000000"/>
            </w:tcBorders>
            <w:vAlign w:val="center"/>
          </w:tcPr>
          <w:p w14:paraId="7D8C06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FE99E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1F0C38CB" w14:textId="77777777" w:rsidTr="00B72EA0">
        <w:tc>
          <w:tcPr>
            <w:tcW w:w="710" w:type="dxa"/>
            <w:vMerge/>
          </w:tcPr>
          <w:p w14:paraId="49441103" w14:textId="77777777" w:rsidR="002F0477" w:rsidRPr="00B72EA0" w:rsidRDefault="002F0477" w:rsidP="00261DFE">
            <w:pPr>
              <w:jc w:val="center"/>
              <w:rPr>
                <w:rFonts w:ascii="Arial" w:hAnsi="Arial" w:cs="Arial"/>
                <w:color w:val="000000" w:themeColor="text1"/>
                <w:sz w:val="18"/>
                <w:szCs w:val="18"/>
              </w:rPr>
            </w:pPr>
          </w:p>
        </w:tc>
        <w:tc>
          <w:tcPr>
            <w:tcW w:w="567" w:type="dxa"/>
          </w:tcPr>
          <w:p w14:paraId="534D72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5D291E3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Rejestrator EKG do Holtera 24h</w:t>
            </w:r>
          </w:p>
        </w:tc>
        <w:tc>
          <w:tcPr>
            <w:tcW w:w="1560" w:type="dxa"/>
            <w:tcBorders>
              <w:top w:val="single" w:sz="4" w:space="0" w:color="auto"/>
              <w:left w:val="single" w:sz="4" w:space="0" w:color="auto"/>
              <w:bottom w:val="single" w:sz="4" w:space="0" w:color="auto"/>
              <w:right w:val="single" w:sz="4" w:space="0" w:color="auto"/>
            </w:tcBorders>
            <w:vAlign w:val="center"/>
          </w:tcPr>
          <w:p w14:paraId="0D7837C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T-421-87/17</w:t>
            </w:r>
          </w:p>
        </w:tc>
        <w:tc>
          <w:tcPr>
            <w:tcW w:w="1559" w:type="dxa"/>
            <w:tcBorders>
              <w:top w:val="nil"/>
              <w:left w:val="nil"/>
              <w:bottom w:val="single" w:sz="4" w:space="0" w:color="000000"/>
              <w:right w:val="single" w:sz="4" w:space="0" w:color="000000"/>
            </w:tcBorders>
            <w:vAlign w:val="center"/>
          </w:tcPr>
          <w:p w14:paraId="5800E8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5EEA3B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7C1D0BC" w14:textId="77777777" w:rsidTr="00B72EA0">
        <w:tc>
          <w:tcPr>
            <w:tcW w:w="710" w:type="dxa"/>
            <w:vMerge/>
          </w:tcPr>
          <w:p w14:paraId="32EB80E4" w14:textId="77777777" w:rsidR="002F0477" w:rsidRPr="00B72EA0" w:rsidRDefault="002F0477" w:rsidP="00261DFE">
            <w:pPr>
              <w:jc w:val="center"/>
              <w:rPr>
                <w:rFonts w:ascii="Arial" w:hAnsi="Arial" w:cs="Arial"/>
                <w:color w:val="000000" w:themeColor="text1"/>
                <w:sz w:val="18"/>
                <w:szCs w:val="18"/>
              </w:rPr>
            </w:pPr>
          </w:p>
        </w:tc>
        <w:tc>
          <w:tcPr>
            <w:tcW w:w="567" w:type="dxa"/>
          </w:tcPr>
          <w:p w14:paraId="0FBC66B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49BC998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Rejestrator HOLTER EKG DR 200HE</w:t>
            </w:r>
          </w:p>
        </w:tc>
        <w:tc>
          <w:tcPr>
            <w:tcW w:w="1560" w:type="dxa"/>
            <w:tcBorders>
              <w:top w:val="single" w:sz="4" w:space="0" w:color="auto"/>
              <w:left w:val="single" w:sz="4" w:space="0" w:color="auto"/>
              <w:bottom w:val="single" w:sz="4" w:space="0" w:color="auto"/>
              <w:right w:val="single" w:sz="4" w:space="0" w:color="auto"/>
            </w:tcBorders>
            <w:vAlign w:val="center"/>
          </w:tcPr>
          <w:p w14:paraId="635A81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P-42-85-3/19</w:t>
            </w:r>
          </w:p>
        </w:tc>
        <w:tc>
          <w:tcPr>
            <w:tcW w:w="1559" w:type="dxa"/>
            <w:tcBorders>
              <w:top w:val="nil"/>
              <w:left w:val="nil"/>
              <w:bottom w:val="single" w:sz="4" w:space="0" w:color="000000"/>
              <w:right w:val="single" w:sz="4" w:space="0" w:color="000000"/>
            </w:tcBorders>
            <w:vAlign w:val="center"/>
          </w:tcPr>
          <w:p w14:paraId="223519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A2CE7B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328D540" w14:textId="77777777" w:rsidTr="00B72EA0">
        <w:tc>
          <w:tcPr>
            <w:tcW w:w="710" w:type="dxa"/>
            <w:vMerge/>
          </w:tcPr>
          <w:p w14:paraId="4171AF2A" w14:textId="77777777" w:rsidR="002F0477" w:rsidRPr="00B72EA0" w:rsidRDefault="002F0477" w:rsidP="00261DFE">
            <w:pPr>
              <w:jc w:val="center"/>
              <w:rPr>
                <w:rFonts w:ascii="Arial" w:hAnsi="Arial" w:cs="Arial"/>
                <w:color w:val="000000" w:themeColor="text1"/>
                <w:sz w:val="18"/>
                <w:szCs w:val="18"/>
              </w:rPr>
            </w:pPr>
          </w:p>
        </w:tc>
        <w:tc>
          <w:tcPr>
            <w:tcW w:w="567" w:type="dxa"/>
          </w:tcPr>
          <w:p w14:paraId="4159A33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26D66CD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Rejestrator Holter OSCAR 2</w:t>
            </w:r>
          </w:p>
        </w:tc>
        <w:tc>
          <w:tcPr>
            <w:tcW w:w="1560" w:type="dxa"/>
            <w:tcBorders>
              <w:top w:val="single" w:sz="4" w:space="0" w:color="auto"/>
              <w:left w:val="single" w:sz="4" w:space="0" w:color="auto"/>
              <w:bottom w:val="single" w:sz="4" w:space="0" w:color="auto"/>
              <w:right w:val="single" w:sz="4" w:space="0" w:color="auto"/>
            </w:tcBorders>
            <w:vAlign w:val="center"/>
          </w:tcPr>
          <w:p w14:paraId="0B1A26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P-42-85-10/19</w:t>
            </w:r>
          </w:p>
        </w:tc>
        <w:tc>
          <w:tcPr>
            <w:tcW w:w="1559" w:type="dxa"/>
            <w:tcBorders>
              <w:top w:val="nil"/>
              <w:left w:val="nil"/>
              <w:bottom w:val="single" w:sz="4" w:space="0" w:color="000000"/>
              <w:right w:val="single" w:sz="4" w:space="0" w:color="000000"/>
            </w:tcBorders>
            <w:vAlign w:val="center"/>
          </w:tcPr>
          <w:p w14:paraId="0530F3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1FAF2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0A31A8D3" w14:textId="77777777" w:rsidTr="00B72EA0">
        <w:tc>
          <w:tcPr>
            <w:tcW w:w="710" w:type="dxa"/>
            <w:vMerge/>
          </w:tcPr>
          <w:p w14:paraId="6089E797" w14:textId="77777777" w:rsidR="002F0477" w:rsidRPr="00B72EA0" w:rsidRDefault="002F0477" w:rsidP="00261DFE">
            <w:pPr>
              <w:jc w:val="center"/>
              <w:rPr>
                <w:rFonts w:ascii="Arial" w:hAnsi="Arial" w:cs="Arial"/>
                <w:color w:val="000000" w:themeColor="text1"/>
                <w:sz w:val="18"/>
                <w:szCs w:val="18"/>
              </w:rPr>
            </w:pPr>
          </w:p>
        </w:tc>
        <w:tc>
          <w:tcPr>
            <w:tcW w:w="567" w:type="dxa"/>
          </w:tcPr>
          <w:p w14:paraId="258688E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353F328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System Holter ciśnieniowy Mobil-Graph</w:t>
            </w:r>
          </w:p>
        </w:tc>
        <w:tc>
          <w:tcPr>
            <w:tcW w:w="1560" w:type="dxa"/>
            <w:tcBorders>
              <w:top w:val="single" w:sz="4" w:space="0" w:color="auto"/>
              <w:left w:val="single" w:sz="4" w:space="0" w:color="auto"/>
              <w:bottom w:val="single" w:sz="4" w:space="0" w:color="auto"/>
              <w:right w:val="single" w:sz="4" w:space="0" w:color="auto"/>
            </w:tcBorders>
            <w:vAlign w:val="center"/>
          </w:tcPr>
          <w:p w14:paraId="548338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T-421-44/99</w:t>
            </w:r>
          </w:p>
        </w:tc>
        <w:tc>
          <w:tcPr>
            <w:tcW w:w="1559" w:type="dxa"/>
            <w:tcBorders>
              <w:top w:val="nil"/>
              <w:left w:val="nil"/>
              <w:bottom w:val="single" w:sz="4" w:space="0" w:color="000000"/>
              <w:right w:val="single" w:sz="4" w:space="0" w:color="000000"/>
            </w:tcBorders>
            <w:vAlign w:val="center"/>
          </w:tcPr>
          <w:p w14:paraId="4911876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835A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2774B01F" w14:textId="77777777" w:rsidTr="00B72EA0">
        <w:tc>
          <w:tcPr>
            <w:tcW w:w="710" w:type="dxa"/>
            <w:vMerge/>
          </w:tcPr>
          <w:p w14:paraId="2E265F3A" w14:textId="77777777" w:rsidR="002F0477" w:rsidRPr="00B72EA0" w:rsidRDefault="002F0477" w:rsidP="00261DFE">
            <w:pPr>
              <w:jc w:val="center"/>
              <w:rPr>
                <w:rFonts w:ascii="Arial" w:hAnsi="Arial" w:cs="Arial"/>
                <w:color w:val="000000" w:themeColor="text1"/>
                <w:sz w:val="18"/>
                <w:szCs w:val="18"/>
              </w:rPr>
            </w:pPr>
          </w:p>
        </w:tc>
        <w:tc>
          <w:tcPr>
            <w:tcW w:w="567" w:type="dxa"/>
          </w:tcPr>
          <w:p w14:paraId="111FECD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10CECE5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System Holter EKG z rejestratorami  Lifecard CF</w:t>
            </w:r>
          </w:p>
        </w:tc>
        <w:tc>
          <w:tcPr>
            <w:tcW w:w="1560" w:type="dxa"/>
            <w:tcBorders>
              <w:top w:val="single" w:sz="4" w:space="0" w:color="auto"/>
              <w:left w:val="single" w:sz="4" w:space="0" w:color="auto"/>
              <w:bottom w:val="single" w:sz="4" w:space="0" w:color="auto"/>
              <w:right w:val="single" w:sz="4" w:space="0" w:color="auto"/>
            </w:tcBorders>
            <w:vAlign w:val="center"/>
          </w:tcPr>
          <w:p w14:paraId="68CF14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T-421-62/11</w:t>
            </w:r>
          </w:p>
        </w:tc>
        <w:tc>
          <w:tcPr>
            <w:tcW w:w="1559" w:type="dxa"/>
            <w:tcBorders>
              <w:top w:val="nil"/>
              <w:left w:val="nil"/>
              <w:bottom w:val="single" w:sz="4" w:space="0" w:color="000000"/>
              <w:right w:val="single" w:sz="4" w:space="0" w:color="000000"/>
            </w:tcBorders>
            <w:vAlign w:val="center"/>
          </w:tcPr>
          <w:p w14:paraId="6B405F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FA567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64C342DD" w14:textId="77777777" w:rsidTr="00B72EA0">
        <w:tc>
          <w:tcPr>
            <w:tcW w:w="710" w:type="dxa"/>
            <w:vMerge w:val="restart"/>
          </w:tcPr>
          <w:p w14:paraId="42956FA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567" w:type="dxa"/>
          </w:tcPr>
          <w:p w14:paraId="79E8293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5A81DF8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do intensywnej terapii Servo-n z wyposażeniem Servo-n</w:t>
            </w:r>
          </w:p>
        </w:tc>
        <w:tc>
          <w:tcPr>
            <w:tcW w:w="1560" w:type="dxa"/>
            <w:tcBorders>
              <w:top w:val="single" w:sz="4" w:space="0" w:color="auto"/>
              <w:left w:val="single" w:sz="4" w:space="0" w:color="auto"/>
              <w:bottom w:val="single" w:sz="4" w:space="0" w:color="auto"/>
              <w:right w:val="single" w:sz="4" w:space="0" w:color="auto"/>
            </w:tcBorders>
            <w:vAlign w:val="center"/>
          </w:tcPr>
          <w:p w14:paraId="4368E88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T-4216-54/22</w:t>
            </w:r>
          </w:p>
        </w:tc>
        <w:tc>
          <w:tcPr>
            <w:tcW w:w="1559" w:type="dxa"/>
            <w:tcBorders>
              <w:top w:val="nil"/>
              <w:left w:val="nil"/>
              <w:bottom w:val="single" w:sz="4" w:space="0" w:color="000000"/>
              <w:right w:val="single" w:sz="4" w:space="0" w:color="000000"/>
            </w:tcBorders>
            <w:vAlign w:val="center"/>
          </w:tcPr>
          <w:p w14:paraId="2AAD5C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7C2BC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9D5E0A7" w14:textId="77777777" w:rsidTr="00B72EA0">
        <w:tc>
          <w:tcPr>
            <w:tcW w:w="710" w:type="dxa"/>
            <w:vMerge/>
          </w:tcPr>
          <w:p w14:paraId="31E90B00" w14:textId="77777777" w:rsidR="002F0477" w:rsidRPr="00B72EA0" w:rsidRDefault="002F0477" w:rsidP="00261DFE">
            <w:pPr>
              <w:jc w:val="center"/>
              <w:rPr>
                <w:rFonts w:ascii="Arial" w:hAnsi="Arial" w:cs="Arial"/>
                <w:color w:val="000000" w:themeColor="text1"/>
                <w:sz w:val="18"/>
                <w:szCs w:val="18"/>
              </w:rPr>
            </w:pPr>
          </w:p>
        </w:tc>
        <w:tc>
          <w:tcPr>
            <w:tcW w:w="567" w:type="dxa"/>
          </w:tcPr>
          <w:p w14:paraId="5457DC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9AD9BB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Hamilton  z wyposażeniem C6</w:t>
            </w:r>
          </w:p>
        </w:tc>
        <w:tc>
          <w:tcPr>
            <w:tcW w:w="1560" w:type="dxa"/>
            <w:tcBorders>
              <w:top w:val="single" w:sz="4" w:space="0" w:color="auto"/>
              <w:left w:val="single" w:sz="4" w:space="0" w:color="auto"/>
              <w:bottom w:val="single" w:sz="4" w:space="0" w:color="auto"/>
              <w:right w:val="single" w:sz="4" w:space="0" w:color="auto"/>
            </w:tcBorders>
            <w:vAlign w:val="center"/>
          </w:tcPr>
          <w:p w14:paraId="243AF9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T-4216-55/22</w:t>
            </w:r>
          </w:p>
        </w:tc>
        <w:tc>
          <w:tcPr>
            <w:tcW w:w="1559" w:type="dxa"/>
            <w:tcBorders>
              <w:top w:val="nil"/>
              <w:left w:val="nil"/>
              <w:bottom w:val="single" w:sz="4" w:space="0" w:color="000000"/>
              <w:right w:val="single" w:sz="4" w:space="0" w:color="000000"/>
            </w:tcBorders>
            <w:vAlign w:val="center"/>
          </w:tcPr>
          <w:p w14:paraId="058429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A3261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22C9D58A" w14:textId="77777777" w:rsidTr="00B72EA0">
        <w:tc>
          <w:tcPr>
            <w:tcW w:w="710" w:type="dxa"/>
            <w:vMerge/>
          </w:tcPr>
          <w:p w14:paraId="5D182C80" w14:textId="77777777" w:rsidR="002F0477" w:rsidRPr="00B72EA0" w:rsidRDefault="002F0477" w:rsidP="00261DFE">
            <w:pPr>
              <w:jc w:val="center"/>
              <w:rPr>
                <w:rFonts w:ascii="Arial" w:hAnsi="Arial" w:cs="Arial"/>
                <w:color w:val="000000" w:themeColor="text1"/>
                <w:sz w:val="18"/>
                <w:szCs w:val="18"/>
              </w:rPr>
            </w:pPr>
          </w:p>
        </w:tc>
        <w:tc>
          <w:tcPr>
            <w:tcW w:w="567" w:type="dxa"/>
          </w:tcPr>
          <w:p w14:paraId="03700F6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7D0CBC2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jezdny Hamilton C1</w:t>
            </w:r>
          </w:p>
        </w:tc>
        <w:tc>
          <w:tcPr>
            <w:tcW w:w="1560" w:type="dxa"/>
            <w:tcBorders>
              <w:top w:val="single" w:sz="4" w:space="0" w:color="auto"/>
              <w:left w:val="single" w:sz="4" w:space="0" w:color="auto"/>
              <w:bottom w:val="single" w:sz="4" w:space="0" w:color="auto"/>
              <w:right w:val="single" w:sz="4" w:space="0" w:color="auto"/>
            </w:tcBorders>
            <w:vAlign w:val="center"/>
          </w:tcPr>
          <w:p w14:paraId="6C9A680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T-4216-51/15</w:t>
            </w:r>
          </w:p>
        </w:tc>
        <w:tc>
          <w:tcPr>
            <w:tcW w:w="1559" w:type="dxa"/>
            <w:tcBorders>
              <w:top w:val="nil"/>
              <w:left w:val="nil"/>
              <w:bottom w:val="single" w:sz="4" w:space="0" w:color="000000"/>
              <w:right w:val="single" w:sz="4" w:space="0" w:color="000000"/>
            </w:tcBorders>
            <w:vAlign w:val="center"/>
          </w:tcPr>
          <w:p w14:paraId="7A94A7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E63D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3E3BB08F" w14:textId="77777777" w:rsidTr="00B72EA0">
        <w:tc>
          <w:tcPr>
            <w:tcW w:w="710" w:type="dxa"/>
            <w:vMerge/>
          </w:tcPr>
          <w:p w14:paraId="3411D591" w14:textId="77777777" w:rsidR="002F0477" w:rsidRPr="00B72EA0" w:rsidRDefault="002F0477" w:rsidP="00261DFE">
            <w:pPr>
              <w:jc w:val="center"/>
              <w:rPr>
                <w:rFonts w:ascii="Arial" w:hAnsi="Arial" w:cs="Arial"/>
                <w:color w:val="000000" w:themeColor="text1"/>
                <w:sz w:val="18"/>
                <w:szCs w:val="18"/>
              </w:rPr>
            </w:pPr>
          </w:p>
        </w:tc>
        <w:tc>
          <w:tcPr>
            <w:tcW w:w="567" w:type="dxa"/>
          </w:tcPr>
          <w:p w14:paraId="2B3AEBA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0E6E2BB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NBP 840+</w:t>
            </w:r>
          </w:p>
        </w:tc>
        <w:tc>
          <w:tcPr>
            <w:tcW w:w="1560" w:type="dxa"/>
            <w:tcBorders>
              <w:top w:val="single" w:sz="4" w:space="0" w:color="auto"/>
              <w:left w:val="single" w:sz="4" w:space="0" w:color="auto"/>
              <w:bottom w:val="single" w:sz="4" w:space="0" w:color="auto"/>
              <w:right w:val="single" w:sz="4" w:space="0" w:color="auto"/>
            </w:tcBorders>
            <w:vAlign w:val="center"/>
          </w:tcPr>
          <w:p w14:paraId="338F2B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T-4216-49/11</w:t>
            </w:r>
          </w:p>
        </w:tc>
        <w:tc>
          <w:tcPr>
            <w:tcW w:w="1559" w:type="dxa"/>
            <w:tcBorders>
              <w:top w:val="nil"/>
              <w:left w:val="nil"/>
              <w:bottom w:val="single" w:sz="4" w:space="0" w:color="000000"/>
              <w:right w:val="single" w:sz="4" w:space="0" w:color="000000"/>
            </w:tcBorders>
            <w:vAlign w:val="center"/>
          </w:tcPr>
          <w:p w14:paraId="1695CC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CFCE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09CB0647" w14:textId="77777777" w:rsidTr="00B72EA0">
        <w:tc>
          <w:tcPr>
            <w:tcW w:w="710" w:type="dxa"/>
            <w:vMerge/>
          </w:tcPr>
          <w:p w14:paraId="12F12DC0" w14:textId="77777777" w:rsidR="002F0477" w:rsidRPr="00B72EA0" w:rsidRDefault="002F0477" w:rsidP="00261DFE">
            <w:pPr>
              <w:jc w:val="center"/>
              <w:rPr>
                <w:rFonts w:ascii="Arial" w:hAnsi="Arial" w:cs="Arial"/>
                <w:color w:val="000000" w:themeColor="text1"/>
                <w:sz w:val="18"/>
                <w:szCs w:val="18"/>
              </w:rPr>
            </w:pPr>
          </w:p>
        </w:tc>
        <w:tc>
          <w:tcPr>
            <w:tcW w:w="567" w:type="dxa"/>
          </w:tcPr>
          <w:p w14:paraId="4974E36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24440F2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paraPAC ream.-transp. 200D</w:t>
            </w:r>
          </w:p>
        </w:tc>
        <w:tc>
          <w:tcPr>
            <w:tcW w:w="1560" w:type="dxa"/>
            <w:tcBorders>
              <w:top w:val="single" w:sz="4" w:space="0" w:color="auto"/>
              <w:left w:val="single" w:sz="4" w:space="0" w:color="auto"/>
              <w:bottom w:val="single" w:sz="4" w:space="0" w:color="auto"/>
              <w:right w:val="single" w:sz="4" w:space="0" w:color="auto"/>
            </w:tcBorders>
            <w:vAlign w:val="center"/>
          </w:tcPr>
          <w:p w14:paraId="620527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T-4216-50/11</w:t>
            </w:r>
          </w:p>
        </w:tc>
        <w:tc>
          <w:tcPr>
            <w:tcW w:w="1559" w:type="dxa"/>
            <w:tcBorders>
              <w:top w:val="nil"/>
              <w:left w:val="nil"/>
              <w:bottom w:val="single" w:sz="4" w:space="0" w:color="000000"/>
              <w:right w:val="single" w:sz="4" w:space="0" w:color="000000"/>
            </w:tcBorders>
            <w:vAlign w:val="center"/>
          </w:tcPr>
          <w:p w14:paraId="7AC465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69ED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78578DD" w14:textId="77777777" w:rsidTr="00B72EA0">
        <w:tc>
          <w:tcPr>
            <w:tcW w:w="710" w:type="dxa"/>
            <w:vMerge/>
          </w:tcPr>
          <w:p w14:paraId="4CBC9348" w14:textId="77777777" w:rsidR="002F0477" w:rsidRPr="00B72EA0" w:rsidRDefault="002F0477" w:rsidP="00261DFE">
            <w:pPr>
              <w:jc w:val="center"/>
              <w:rPr>
                <w:rFonts w:ascii="Arial" w:hAnsi="Arial" w:cs="Arial"/>
                <w:color w:val="000000" w:themeColor="text1"/>
                <w:sz w:val="18"/>
                <w:szCs w:val="18"/>
              </w:rPr>
            </w:pPr>
          </w:p>
        </w:tc>
        <w:tc>
          <w:tcPr>
            <w:tcW w:w="567" w:type="dxa"/>
          </w:tcPr>
          <w:p w14:paraId="796B018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19277A9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NBP 840</w:t>
            </w:r>
          </w:p>
        </w:tc>
        <w:tc>
          <w:tcPr>
            <w:tcW w:w="1560" w:type="dxa"/>
            <w:tcBorders>
              <w:top w:val="single" w:sz="4" w:space="0" w:color="auto"/>
              <w:left w:val="single" w:sz="4" w:space="0" w:color="auto"/>
              <w:bottom w:val="single" w:sz="4" w:space="0" w:color="auto"/>
              <w:right w:val="single" w:sz="4" w:space="0" w:color="auto"/>
            </w:tcBorders>
            <w:vAlign w:val="center"/>
          </w:tcPr>
          <w:p w14:paraId="1A9753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T-4216-39/10</w:t>
            </w:r>
          </w:p>
        </w:tc>
        <w:tc>
          <w:tcPr>
            <w:tcW w:w="1559" w:type="dxa"/>
            <w:tcBorders>
              <w:top w:val="nil"/>
              <w:left w:val="nil"/>
              <w:bottom w:val="single" w:sz="4" w:space="0" w:color="000000"/>
              <w:right w:val="single" w:sz="4" w:space="0" w:color="000000"/>
            </w:tcBorders>
            <w:vAlign w:val="center"/>
          </w:tcPr>
          <w:p w14:paraId="3A7931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65AE16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6B7AFD5" w14:textId="77777777" w:rsidTr="00B72EA0">
        <w:tc>
          <w:tcPr>
            <w:tcW w:w="710" w:type="dxa"/>
            <w:vMerge/>
          </w:tcPr>
          <w:p w14:paraId="567AB7AF" w14:textId="77777777" w:rsidR="002F0477" w:rsidRPr="00B72EA0" w:rsidRDefault="002F0477" w:rsidP="00261DFE">
            <w:pPr>
              <w:jc w:val="center"/>
              <w:rPr>
                <w:rFonts w:ascii="Arial" w:hAnsi="Arial" w:cs="Arial"/>
                <w:color w:val="000000" w:themeColor="text1"/>
                <w:sz w:val="18"/>
                <w:szCs w:val="18"/>
              </w:rPr>
            </w:pPr>
          </w:p>
        </w:tc>
        <w:tc>
          <w:tcPr>
            <w:tcW w:w="567" w:type="dxa"/>
          </w:tcPr>
          <w:p w14:paraId="3CE5A91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51949C2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NBP 840</w:t>
            </w:r>
          </w:p>
        </w:tc>
        <w:tc>
          <w:tcPr>
            <w:tcW w:w="1560" w:type="dxa"/>
            <w:tcBorders>
              <w:top w:val="single" w:sz="4" w:space="0" w:color="auto"/>
              <w:left w:val="single" w:sz="4" w:space="0" w:color="auto"/>
              <w:bottom w:val="single" w:sz="4" w:space="0" w:color="auto"/>
              <w:right w:val="single" w:sz="4" w:space="0" w:color="auto"/>
            </w:tcBorders>
            <w:vAlign w:val="center"/>
          </w:tcPr>
          <w:p w14:paraId="4D36E1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T-4216-43/10</w:t>
            </w:r>
          </w:p>
        </w:tc>
        <w:tc>
          <w:tcPr>
            <w:tcW w:w="1559" w:type="dxa"/>
            <w:tcBorders>
              <w:top w:val="nil"/>
              <w:left w:val="nil"/>
              <w:bottom w:val="single" w:sz="4" w:space="0" w:color="000000"/>
              <w:right w:val="single" w:sz="4" w:space="0" w:color="000000"/>
            </w:tcBorders>
            <w:vAlign w:val="center"/>
          </w:tcPr>
          <w:p w14:paraId="4D695B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DF5B8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99B836D" w14:textId="77777777" w:rsidTr="00B72EA0">
        <w:tc>
          <w:tcPr>
            <w:tcW w:w="710" w:type="dxa"/>
            <w:vMerge/>
          </w:tcPr>
          <w:p w14:paraId="3FE14796" w14:textId="77777777" w:rsidR="002F0477" w:rsidRPr="00B72EA0" w:rsidRDefault="002F0477" w:rsidP="00261DFE">
            <w:pPr>
              <w:jc w:val="center"/>
              <w:rPr>
                <w:rFonts w:ascii="Arial" w:hAnsi="Arial" w:cs="Arial"/>
                <w:color w:val="000000" w:themeColor="text1"/>
                <w:sz w:val="18"/>
                <w:szCs w:val="18"/>
              </w:rPr>
            </w:pPr>
          </w:p>
        </w:tc>
        <w:tc>
          <w:tcPr>
            <w:tcW w:w="567" w:type="dxa"/>
          </w:tcPr>
          <w:p w14:paraId="40840AB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249C551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NPB 840</w:t>
            </w:r>
          </w:p>
        </w:tc>
        <w:tc>
          <w:tcPr>
            <w:tcW w:w="1560" w:type="dxa"/>
            <w:tcBorders>
              <w:top w:val="single" w:sz="4" w:space="0" w:color="auto"/>
              <w:left w:val="single" w:sz="4" w:space="0" w:color="auto"/>
              <w:bottom w:val="single" w:sz="4" w:space="0" w:color="auto"/>
              <w:right w:val="single" w:sz="4" w:space="0" w:color="auto"/>
            </w:tcBorders>
            <w:vAlign w:val="center"/>
          </w:tcPr>
          <w:p w14:paraId="1C7A27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T-4216-33/06</w:t>
            </w:r>
          </w:p>
        </w:tc>
        <w:tc>
          <w:tcPr>
            <w:tcW w:w="1559" w:type="dxa"/>
            <w:tcBorders>
              <w:top w:val="nil"/>
              <w:left w:val="nil"/>
              <w:bottom w:val="single" w:sz="4" w:space="0" w:color="000000"/>
              <w:right w:val="single" w:sz="4" w:space="0" w:color="000000"/>
            </w:tcBorders>
            <w:vAlign w:val="center"/>
          </w:tcPr>
          <w:p w14:paraId="155118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325BB9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9BAFFEA" w14:textId="77777777" w:rsidTr="00B72EA0">
        <w:tc>
          <w:tcPr>
            <w:tcW w:w="710" w:type="dxa"/>
            <w:vMerge/>
          </w:tcPr>
          <w:p w14:paraId="1E0DBD13" w14:textId="77777777" w:rsidR="002F0477" w:rsidRPr="00B72EA0" w:rsidRDefault="002F0477" w:rsidP="00261DFE">
            <w:pPr>
              <w:jc w:val="center"/>
              <w:rPr>
                <w:rFonts w:ascii="Arial" w:hAnsi="Arial" w:cs="Arial"/>
                <w:color w:val="000000" w:themeColor="text1"/>
                <w:sz w:val="18"/>
                <w:szCs w:val="18"/>
              </w:rPr>
            </w:pPr>
          </w:p>
        </w:tc>
        <w:tc>
          <w:tcPr>
            <w:tcW w:w="567" w:type="dxa"/>
          </w:tcPr>
          <w:p w14:paraId="101B388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7F54567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TYCO NBP 840</w:t>
            </w:r>
          </w:p>
        </w:tc>
        <w:tc>
          <w:tcPr>
            <w:tcW w:w="1560" w:type="dxa"/>
            <w:tcBorders>
              <w:top w:val="single" w:sz="4" w:space="0" w:color="auto"/>
              <w:left w:val="single" w:sz="4" w:space="0" w:color="auto"/>
              <w:bottom w:val="single" w:sz="4" w:space="0" w:color="auto"/>
              <w:right w:val="single" w:sz="4" w:space="0" w:color="auto"/>
            </w:tcBorders>
            <w:vAlign w:val="center"/>
          </w:tcPr>
          <w:p w14:paraId="618672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T-4216-27/05</w:t>
            </w:r>
          </w:p>
        </w:tc>
        <w:tc>
          <w:tcPr>
            <w:tcW w:w="1559" w:type="dxa"/>
            <w:tcBorders>
              <w:top w:val="nil"/>
              <w:left w:val="nil"/>
              <w:bottom w:val="single" w:sz="4" w:space="0" w:color="000000"/>
              <w:right w:val="single" w:sz="4" w:space="0" w:color="000000"/>
            </w:tcBorders>
            <w:vAlign w:val="center"/>
          </w:tcPr>
          <w:p w14:paraId="7DE137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0B1F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FB0C8B0" w14:textId="77777777" w:rsidTr="00B72EA0">
        <w:tc>
          <w:tcPr>
            <w:tcW w:w="710" w:type="dxa"/>
            <w:vMerge/>
          </w:tcPr>
          <w:p w14:paraId="15F8A527" w14:textId="77777777" w:rsidR="002F0477" w:rsidRPr="00B72EA0" w:rsidRDefault="002F0477" w:rsidP="00261DFE">
            <w:pPr>
              <w:jc w:val="center"/>
              <w:rPr>
                <w:rFonts w:ascii="Arial" w:hAnsi="Arial" w:cs="Arial"/>
                <w:color w:val="000000" w:themeColor="text1"/>
                <w:sz w:val="18"/>
                <w:szCs w:val="18"/>
              </w:rPr>
            </w:pPr>
          </w:p>
        </w:tc>
        <w:tc>
          <w:tcPr>
            <w:tcW w:w="567" w:type="dxa"/>
          </w:tcPr>
          <w:p w14:paraId="7EE4876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202C84F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TYCO NBP 840</w:t>
            </w:r>
          </w:p>
        </w:tc>
        <w:tc>
          <w:tcPr>
            <w:tcW w:w="1560" w:type="dxa"/>
            <w:tcBorders>
              <w:top w:val="single" w:sz="4" w:space="0" w:color="auto"/>
              <w:left w:val="single" w:sz="4" w:space="0" w:color="auto"/>
              <w:bottom w:val="single" w:sz="4" w:space="0" w:color="auto"/>
              <w:right w:val="single" w:sz="4" w:space="0" w:color="auto"/>
            </w:tcBorders>
            <w:vAlign w:val="center"/>
          </w:tcPr>
          <w:p w14:paraId="66F6CB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T-4216-28/05</w:t>
            </w:r>
          </w:p>
        </w:tc>
        <w:tc>
          <w:tcPr>
            <w:tcW w:w="1559" w:type="dxa"/>
            <w:tcBorders>
              <w:top w:val="nil"/>
              <w:left w:val="nil"/>
              <w:bottom w:val="single" w:sz="4" w:space="0" w:color="000000"/>
              <w:right w:val="single" w:sz="4" w:space="0" w:color="000000"/>
            </w:tcBorders>
            <w:vAlign w:val="center"/>
          </w:tcPr>
          <w:p w14:paraId="24F66F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2A6D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2ADC307" w14:textId="77777777" w:rsidTr="00B72EA0">
        <w:tc>
          <w:tcPr>
            <w:tcW w:w="710" w:type="dxa"/>
            <w:vMerge/>
          </w:tcPr>
          <w:p w14:paraId="3C100957" w14:textId="77777777" w:rsidR="002F0477" w:rsidRPr="00B72EA0" w:rsidRDefault="002F0477" w:rsidP="00261DFE">
            <w:pPr>
              <w:jc w:val="center"/>
              <w:rPr>
                <w:rFonts w:ascii="Arial" w:hAnsi="Arial" w:cs="Arial"/>
                <w:color w:val="000000" w:themeColor="text1"/>
                <w:sz w:val="18"/>
                <w:szCs w:val="18"/>
              </w:rPr>
            </w:pPr>
          </w:p>
        </w:tc>
        <w:tc>
          <w:tcPr>
            <w:tcW w:w="567" w:type="dxa"/>
          </w:tcPr>
          <w:p w14:paraId="4E431CC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7FB3034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TYCO NBP 840</w:t>
            </w:r>
          </w:p>
        </w:tc>
        <w:tc>
          <w:tcPr>
            <w:tcW w:w="1560" w:type="dxa"/>
            <w:tcBorders>
              <w:top w:val="single" w:sz="4" w:space="0" w:color="auto"/>
              <w:left w:val="single" w:sz="4" w:space="0" w:color="auto"/>
              <w:bottom w:val="single" w:sz="4" w:space="0" w:color="auto"/>
              <w:right w:val="single" w:sz="4" w:space="0" w:color="auto"/>
            </w:tcBorders>
            <w:vAlign w:val="center"/>
          </w:tcPr>
          <w:p w14:paraId="1190F1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T-4216-32/05</w:t>
            </w:r>
          </w:p>
        </w:tc>
        <w:tc>
          <w:tcPr>
            <w:tcW w:w="1559" w:type="dxa"/>
            <w:tcBorders>
              <w:top w:val="nil"/>
              <w:left w:val="nil"/>
              <w:bottom w:val="single" w:sz="4" w:space="0" w:color="000000"/>
              <w:right w:val="single" w:sz="4" w:space="0" w:color="000000"/>
            </w:tcBorders>
            <w:vAlign w:val="center"/>
          </w:tcPr>
          <w:p w14:paraId="008B36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7ADD4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62FEC52" w14:textId="77777777" w:rsidTr="00B72EA0">
        <w:tc>
          <w:tcPr>
            <w:tcW w:w="710" w:type="dxa"/>
            <w:vMerge/>
          </w:tcPr>
          <w:p w14:paraId="3F1FDF1A" w14:textId="77777777" w:rsidR="002F0477" w:rsidRPr="00B72EA0" w:rsidRDefault="002F0477" w:rsidP="00261DFE">
            <w:pPr>
              <w:jc w:val="center"/>
              <w:rPr>
                <w:rFonts w:ascii="Arial" w:hAnsi="Arial" w:cs="Arial"/>
                <w:color w:val="000000" w:themeColor="text1"/>
                <w:sz w:val="18"/>
                <w:szCs w:val="18"/>
              </w:rPr>
            </w:pPr>
          </w:p>
        </w:tc>
        <w:tc>
          <w:tcPr>
            <w:tcW w:w="567" w:type="dxa"/>
          </w:tcPr>
          <w:p w14:paraId="44BEB01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000000"/>
              <w:bottom w:val="single" w:sz="4" w:space="0" w:color="000000"/>
              <w:right w:val="single" w:sz="4" w:space="0" w:color="auto"/>
            </w:tcBorders>
            <w:vAlign w:val="center"/>
          </w:tcPr>
          <w:p w14:paraId="6275BB9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Respirator uniwersalny TYCO NBP 840</w:t>
            </w:r>
          </w:p>
        </w:tc>
        <w:tc>
          <w:tcPr>
            <w:tcW w:w="1560" w:type="dxa"/>
            <w:tcBorders>
              <w:top w:val="single" w:sz="4" w:space="0" w:color="auto"/>
              <w:left w:val="single" w:sz="4" w:space="0" w:color="auto"/>
              <w:bottom w:val="single" w:sz="4" w:space="0" w:color="auto"/>
              <w:right w:val="single" w:sz="4" w:space="0" w:color="auto"/>
            </w:tcBorders>
            <w:vAlign w:val="center"/>
          </w:tcPr>
          <w:p w14:paraId="59AB79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T-4216-29/05</w:t>
            </w:r>
          </w:p>
        </w:tc>
        <w:tc>
          <w:tcPr>
            <w:tcW w:w="1559" w:type="dxa"/>
            <w:tcBorders>
              <w:top w:val="nil"/>
              <w:left w:val="nil"/>
              <w:bottom w:val="single" w:sz="4" w:space="0" w:color="000000"/>
              <w:right w:val="single" w:sz="4" w:space="0" w:color="000000"/>
            </w:tcBorders>
            <w:vAlign w:val="center"/>
          </w:tcPr>
          <w:p w14:paraId="226AED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2FDC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0EBABB0" w14:textId="77777777" w:rsidTr="00B72EA0">
        <w:tc>
          <w:tcPr>
            <w:tcW w:w="710" w:type="dxa"/>
            <w:vMerge/>
          </w:tcPr>
          <w:p w14:paraId="2789EBEB" w14:textId="77777777" w:rsidR="002F0477" w:rsidRPr="00B72EA0" w:rsidRDefault="002F0477" w:rsidP="00261DFE">
            <w:pPr>
              <w:jc w:val="center"/>
              <w:rPr>
                <w:rFonts w:ascii="Arial" w:hAnsi="Arial" w:cs="Arial"/>
                <w:color w:val="000000" w:themeColor="text1"/>
                <w:sz w:val="18"/>
                <w:szCs w:val="18"/>
              </w:rPr>
            </w:pPr>
          </w:p>
        </w:tc>
        <w:tc>
          <w:tcPr>
            <w:tcW w:w="567" w:type="dxa"/>
          </w:tcPr>
          <w:p w14:paraId="712C600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4E6CB5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Stanowisko resuscytacyjne dla noworodków GIRAFFE WARMER</w:t>
            </w:r>
          </w:p>
        </w:tc>
        <w:tc>
          <w:tcPr>
            <w:tcW w:w="1560" w:type="dxa"/>
            <w:tcBorders>
              <w:top w:val="single" w:sz="4" w:space="0" w:color="auto"/>
              <w:left w:val="single" w:sz="4" w:space="0" w:color="auto"/>
              <w:bottom w:val="single" w:sz="4" w:space="0" w:color="auto"/>
              <w:right w:val="single" w:sz="4" w:space="0" w:color="auto"/>
            </w:tcBorders>
            <w:vAlign w:val="center"/>
          </w:tcPr>
          <w:p w14:paraId="3B712D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T-4210-54/22</w:t>
            </w:r>
          </w:p>
        </w:tc>
        <w:tc>
          <w:tcPr>
            <w:tcW w:w="1559" w:type="dxa"/>
            <w:tcBorders>
              <w:top w:val="nil"/>
              <w:left w:val="nil"/>
              <w:bottom w:val="single" w:sz="4" w:space="0" w:color="000000"/>
              <w:right w:val="single" w:sz="4" w:space="0" w:color="000000"/>
            </w:tcBorders>
            <w:vAlign w:val="center"/>
          </w:tcPr>
          <w:p w14:paraId="7FD9B0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D58C0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EEE06CC" w14:textId="77777777" w:rsidTr="00B72EA0">
        <w:tc>
          <w:tcPr>
            <w:tcW w:w="710" w:type="dxa"/>
            <w:vMerge w:val="restart"/>
          </w:tcPr>
          <w:p w14:paraId="5C264AC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567" w:type="dxa"/>
          </w:tcPr>
          <w:p w14:paraId="440F142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1184D29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Spirometr Digidoser 313105</w:t>
            </w:r>
          </w:p>
        </w:tc>
        <w:tc>
          <w:tcPr>
            <w:tcW w:w="1560" w:type="dxa"/>
            <w:tcBorders>
              <w:top w:val="single" w:sz="4" w:space="0" w:color="auto"/>
              <w:left w:val="single" w:sz="4" w:space="0" w:color="auto"/>
              <w:bottom w:val="single" w:sz="4" w:space="0" w:color="auto"/>
              <w:right w:val="single" w:sz="4" w:space="0" w:color="auto"/>
            </w:tcBorders>
            <w:vAlign w:val="center"/>
          </w:tcPr>
          <w:p w14:paraId="2F8ED9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T-424-12/12</w:t>
            </w:r>
          </w:p>
        </w:tc>
        <w:tc>
          <w:tcPr>
            <w:tcW w:w="1559" w:type="dxa"/>
            <w:tcBorders>
              <w:top w:val="nil"/>
              <w:left w:val="nil"/>
              <w:bottom w:val="single" w:sz="4" w:space="0" w:color="000000"/>
              <w:right w:val="single" w:sz="4" w:space="0" w:color="000000"/>
            </w:tcBorders>
            <w:vAlign w:val="center"/>
          </w:tcPr>
          <w:p w14:paraId="163D88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19D69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3723BC81" w14:textId="77777777" w:rsidTr="00B72EA0">
        <w:tc>
          <w:tcPr>
            <w:tcW w:w="710" w:type="dxa"/>
            <w:vMerge/>
          </w:tcPr>
          <w:p w14:paraId="2C878E1C" w14:textId="77777777" w:rsidR="002F0477" w:rsidRPr="00B72EA0" w:rsidRDefault="002F0477" w:rsidP="00261DFE">
            <w:pPr>
              <w:jc w:val="center"/>
              <w:rPr>
                <w:rFonts w:ascii="Arial" w:hAnsi="Arial" w:cs="Arial"/>
                <w:color w:val="000000" w:themeColor="text1"/>
                <w:sz w:val="18"/>
                <w:szCs w:val="18"/>
              </w:rPr>
            </w:pPr>
          </w:p>
        </w:tc>
        <w:tc>
          <w:tcPr>
            <w:tcW w:w="567" w:type="dxa"/>
          </w:tcPr>
          <w:p w14:paraId="6763A56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74CC78F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Spirometr Digidoser Digidoser</w:t>
            </w:r>
          </w:p>
        </w:tc>
        <w:tc>
          <w:tcPr>
            <w:tcW w:w="1560" w:type="dxa"/>
            <w:tcBorders>
              <w:top w:val="single" w:sz="4" w:space="0" w:color="auto"/>
              <w:left w:val="single" w:sz="4" w:space="0" w:color="auto"/>
              <w:bottom w:val="single" w:sz="4" w:space="0" w:color="auto"/>
              <w:right w:val="single" w:sz="4" w:space="0" w:color="auto"/>
            </w:tcBorders>
            <w:vAlign w:val="center"/>
          </w:tcPr>
          <w:p w14:paraId="634895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T-424-11/11</w:t>
            </w:r>
          </w:p>
        </w:tc>
        <w:tc>
          <w:tcPr>
            <w:tcW w:w="1559" w:type="dxa"/>
            <w:tcBorders>
              <w:top w:val="nil"/>
              <w:left w:val="nil"/>
              <w:bottom w:val="single" w:sz="4" w:space="0" w:color="000000"/>
              <w:right w:val="single" w:sz="4" w:space="0" w:color="000000"/>
            </w:tcBorders>
            <w:vAlign w:val="center"/>
          </w:tcPr>
          <w:p w14:paraId="7294D6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0663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12324882" w14:textId="77777777" w:rsidTr="00B72EA0">
        <w:tc>
          <w:tcPr>
            <w:tcW w:w="710" w:type="dxa"/>
            <w:vMerge/>
          </w:tcPr>
          <w:p w14:paraId="710371A2" w14:textId="77777777" w:rsidR="002F0477" w:rsidRPr="00B72EA0" w:rsidRDefault="002F0477" w:rsidP="00261DFE">
            <w:pPr>
              <w:jc w:val="center"/>
              <w:rPr>
                <w:rFonts w:ascii="Arial" w:hAnsi="Arial" w:cs="Arial"/>
                <w:color w:val="000000" w:themeColor="text1"/>
                <w:sz w:val="18"/>
                <w:szCs w:val="18"/>
              </w:rPr>
            </w:pPr>
          </w:p>
        </w:tc>
        <w:tc>
          <w:tcPr>
            <w:tcW w:w="567" w:type="dxa"/>
          </w:tcPr>
          <w:p w14:paraId="2C2B4C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142ABB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Spirometr Spirobank G MIR</w:t>
            </w:r>
          </w:p>
        </w:tc>
        <w:tc>
          <w:tcPr>
            <w:tcW w:w="1560" w:type="dxa"/>
            <w:tcBorders>
              <w:top w:val="single" w:sz="4" w:space="0" w:color="auto"/>
              <w:left w:val="single" w:sz="4" w:space="0" w:color="auto"/>
              <w:bottom w:val="single" w:sz="4" w:space="0" w:color="auto"/>
              <w:right w:val="single" w:sz="4" w:space="0" w:color="auto"/>
            </w:tcBorders>
            <w:vAlign w:val="center"/>
          </w:tcPr>
          <w:p w14:paraId="4668387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T-424-9/01</w:t>
            </w:r>
          </w:p>
        </w:tc>
        <w:tc>
          <w:tcPr>
            <w:tcW w:w="1559" w:type="dxa"/>
            <w:tcBorders>
              <w:top w:val="nil"/>
              <w:left w:val="nil"/>
              <w:bottom w:val="single" w:sz="4" w:space="0" w:color="000000"/>
              <w:right w:val="single" w:sz="4" w:space="0" w:color="000000"/>
            </w:tcBorders>
            <w:vAlign w:val="center"/>
          </w:tcPr>
          <w:p w14:paraId="274A85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FF6E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06193504" w14:textId="77777777" w:rsidTr="00B72EA0">
        <w:tc>
          <w:tcPr>
            <w:tcW w:w="710" w:type="dxa"/>
            <w:vMerge w:val="restart"/>
          </w:tcPr>
          <w:p w14:paraId="2E14517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567" w:type="dxa"/>
            <w:tcBorders>
              <w:top w:val="single" w:sz="4" w:space="0" w:color="auto"/>
              <w:left w:val="nil"/>
              <w:bottom w:val="single" w:sz="4" w:space="0" w:color="auto"/>
              <w:right w:val="single" w:sz="4" w:space="0" w:color="auto"/>
            </w:tcBorders>
          </w:tcPr>
          <w:p w14:paraId="5C85D2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14DA8FD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AC MEDELA Vario</w:t>
            </w:r>
          </w:p>
        </w:tc>
        <w:tc>
          <w:tcPr>
            <w:tcW w:w="1560" w:type="dxa"/>
            <w:tcBorders>
              <w:top w:val="single" w:sz="4" w:space="0" w:color="auto"/>
              <w:left w:val="single" w:sz="4" w:space="0" w:color="auto"/>
              <w:bottom w:val="single" w:sz="4" w:space="0" w:color="auto"/>
              <w:right w:val="single" w:sz="4" w:space="0" w:color="auto"/>
            </w:tcBorders>
            <w:vAlign w:val="center"/>
          </w:tcPr>
          <w:p w14:paraId="1FCD9EE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P-42-23-105/05</w:t>
            </w:r>
          </w:p>
        </w:tc>
        <w:tc>
          <w:tcPr>
            <w:tcW w:w="1559" w:type="dxa"/>
            <w:tcBorders>
              <w:top w:val="nil"/>
              <w:left w:val="nil"/>
              <w:bottom w:val="single" w:sz="4" w:space="0" w:color="000000"/>
              <w:right w:val="single" w:sz="4" w:space="0" w:color="000000"/>
            </w:tcBorders>
            <w:vAlign w:val="center"/>
          </w:tcPr>
          <w:p w14:paraId="2E569F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C3E1E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1E4B9218" w14:textId="77777777" w:rsidTr="00B72EA0">
        <w:tc>
          <w:tcPr>
            <w:tcW w:w="710" w:type="dxa"/>
            <w:vMerge/>
          </w:tcPr>
          <w:p w14:paraId="10138D8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92A55C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4829A14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AC MEDELA Vario</w:t>
            </w:r>
          </w:p>
        </w:tc>
        <w:tc>
          <w:tcPr>
            <w:tcW w:w="1560" w:type="dxa"/>
            <w:tcBorders>
              <w:top w:val="single" w:sz="4" w:space="0" w:color="auto"/>
              <w:left w:val="single" w:sz="4" w:space="0" w:color="auto"/>
              <w:bottom w:val="single" w:sz="4" w:space="0" w:color="auto"/>
              <w:right w:val="single" w:sz="4" w:space="0" w:color="auto"/>
            </w:tcBorders>
            <w:vAlign w:val="center"/>
          </w:tcPr>
          <w:p w14:paraId="001D60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T-429-10/00</w:t>
            </w:r>
          </w:p>
        </w:tc>
        <w:tc>
          <w:tcPr>
            <w:tcW w:w="1559" w:type="dxa"/>
            <w:tcBorders>
              <w:top w:val="nil"/>
              <w:left w:val="nil"/>
              <w:bottom w:val="single" w:sz="4" w:space="0" w:color="000000"/>
              <w:right w:val="single" w:sz="4" w:space="0" w:color="000000"/>
            </w:tcBorders>
            <w:vAlign w:val="center"/>
          </w:tcPr>
          <w:p w14:paraId="0201BB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775D3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II</w:t>
            </w:r>
          </w:p>
        </w:tc>
      </w:tr>
      <w:tr w:rsidR="002F0477" w:rsidRPr="00AF514E" w14:paraId="1F6F340A" w14:textId="77777777" w:rsidTr="00B72EA0">
        <w:tc>
          <w:tcPr>
            <w:tcW w:w="710" w:type="dxa"/>
            <w:vMerge/>
          </w:tcPr>
          <w:p w14:paraId="5430578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D99DB9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7289612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ACCUVAC</w:t>
            </w:r>
          </w:p>
        </w:tc>
        <w:tc>
          <w:tcPr>
            <w:tcW w:w="1560" w:type="dxa"/>
            <w:tcBorders>
              <w:top w:val="single" w:sz="4" w:space="0" w:color="auto"/>
              <w:left w:val="single" w:sz="4" w:space="0" w:color="auto"/>
              <w:bottom w:val="single" w:sz="4" w:space="0" w:color="auto"/>
              <w:right w:val="single" w:sz="4" w:space="0" w:color="auto"/>
            </w:tcBorders>
            <w:vAlign w:val="center"/>
          </w:tcPr>
          <w:p w14:paraId="1B6206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T-429-19/06</w:t>
            </w:r>
          </w:p>
        </w:tc>
        <w:tc>
          <w:tcPr>
            <w:tcW w:w="1559" w:type="dxa"/>
            <w:tcBorders>
              <w:top w:val="nil"/>
              <w:left w:val="nil"/>
              <w:bottom w:val="single" w:sz="4" w:space="0" w:color="000000"/>
              <w:right w:val="single" w:sz="4" w:space="0" w:color="000000"/>
            </w:tcBorders>
            <w:vAlign w:val="center"/>
          </w:tcPr>
          <w:p w14:paraId="1A944F9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BEC3E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2A97A05" w14:textId="77777777" w:rsidTr="00B72EA0">
        <w:tc>
          <w:tcPr>
            <w:tcW w:w="710" w:type="dxa"/>
            <w:vMerge/>
          </w:tcPr>
          <w:p w14:paraId="082C2E6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1FD56A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0EF101D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AccuvacPro akumulatorowo-sieciowy</w:t>
            </w:r>
          </w:p>
        </w:tc>
        <w:tc>
          <w:tcPr>
            <w:tcW w:w="1560" w:type="dxa"/>
            <w:tcBorders>
              <w:top w:val="single" w:sz="4" w:space="0" w:color="auto"/>
              <w:left w:val="single" w:sz="4" w:space="0" w:color="auto"/>
              <w:bottom w:val="single" w:sz="4" w:space="0" w:color="auto"/>
              <w:right w:val="single" w:sz="4" w:space="0" w:color="auto"/>
            </w:tcBorders>
            <w:vAlign w:val="center"/>
          </w:tcPr>
          <w:p w14:paraId="4EE0FE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T-429-27/16</w:t>
            </w:r>
          </w:p>
        </w:tc>
        <w:tc>
          <w:tcPr>
            <w:tcW w:w="1559" w:type="dxa"/>
            <w:tcBorders>
              <w:top w:val="nil"/>
              <w:left w:val="nil"/>
              <w:bottom w:val="single" w:sz="4" w:space="0" w:color="000000"/>
              <w:right w:val="single" w:sz="4" w:space="0" w:color="000000"/>
            </w:tcBorders>
            <w:vAlign w:val="center"/>
          </w:tcPr>
          <w:p w14:paraId="288514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46931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653425B5" w14:textId="77777777" w:rsidTr="00B72EA0">
        <w:tc>
          <w:tcPr>
            <w:tcW w:w="710" w:type="dxa"/>
            <w:vMerge/>
          </w:tcPr>
          <w:p w14:paraId="5ABAC9C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ADC182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7897A53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BASIC 30</w:t>
            </w:r>
          </w:p>
        </w:tc>
        <w:tc>
          <w:tcPr>
            <w:tcW w:w="1560" w:type="dxa"/>
            <w:tcBorders>
              <w:top w:val="single" w:sz="4" w:space="0" w:color="auto"/>
              <w:left w:val="single" w:sz="4" w:space="0" w:color="auto"/>
              <w:bottom w:val="single" w:sz="4" w:space="0" w:color="auto"/>
              <w:right w:val="single" w:sz="4" w:space="0" w:color="auto"/>
            </w:tcBorders>
            <w:vAlign w:val="center"/>
          </w:tcPr>
          <w:p w14:paraId="6CA97A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T-429-17/02</w:t>
            </w:r>
          </w:p>
        </w:tc>
        <w:tc>
          <w:tcPr>
            <w:tcW w:w="1559" w:type="dxa"/>
            <w:tcBorders>
              <w:top w:val="nil"/>
              <w:left w:val="nil"/>
              <w:bottom w:val="single" w:sz="4" w:space="0" w:color="000000"/>
              <w:right w:val="single" w:sz="4" w:space="0" w:color="000000"/>
            </w:tcBorders>
            <w:vAlign w:val="center"/>
          </w:tcPr>
          <w:p w14:paraId="3CC308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195D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52AD3C2C" w14:textId="77777777" w:rsidTr="00B72EA0">
        <w:tc>
          <w:tcPr>
            <w:tcW w:w="710" w:type="dxa"/>
            <w:vMerge/>
          </w:tcPr>
          <w:p w14:paraId="1C9772D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91D4C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7412F63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BASIC 30 600.3711</w:t>
            </w:r>
          </w:p>
        </w:tc>
        <w:tc>
          <w:tcPr>
            <w:tcW w:w="1560" w:type="dxa"/>
            <w:tcBorders>
              <w:top w:val="single" w:sz="4" w:space="0" w:color="auto"/>
              <w:left w:val="single" w:sz="4" w:space="0" w:color="auto"/>
              <w:bottom w:val="single" w:sz="4" w:space="0" w:color="auto"/>
              <w:right w:val="single" w:sz="4" w:space="0" w:color="auto"/>
            </w:tcBorders>
            <w:vAlign w:val="center"/>
          </w:tcPr>
          <w:p w14:paraId="167B86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T-429-16/02</w:t>
            </w:r>
          </w:p>
        </w:tc>
        <w:tc>
          <w:tcPr>
            <w:tcW w:w="1559" w:type="dxa"/>
            <w:tcBorders>
              <w:top w:val="nil"/>
              <w:left w:val="nil"/>
              <w:bottom w:val="single" w:sz="4" w:space="0" w:color="000000"/>
              <w:right w:val="single" w:sz="4" w:space="0" w:color="000000"/>
            </w:tcBorders>
            <w:vAlign w:val="center"/>
          </w:tcPr>
          <w:p w14:paraId="1BF4E7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5B4D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44A158DD" w14:textId="77777777" w:rsidTr="00B72EA0">
        <w:tc>
          <w:tcPr>
            <w:tcW w:w="710" w:type="dxa"/>
            <w:vMerge/>
          </w:tcPr>
          <w:p w14:paraId="5AEA48F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8FEE60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15CC804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Carrlleato Super Vega</w:t>
            </w:r>
          </w:p>
        </w:tc>
        <w:tc>
          <w:tcPr>
            <w:tcW w:w="1560" w:type="dxa"/>
            <w:tcBorders>
              <w:top w:val="single" w:sz="4" w:space="0" w:color="auto"/>
              <w:left w:val="single" w:sz="4" w:space="0" w:color="auto"/>
              <w:bottom w:val="single" w:sz="4" w:space="0" w:color="auto"/>
              <w:right w:val="single" w:sz="4" w:space="0" w:color="auto"/>
            </w:tcBorders>
            <w:vAlign w:val="center"/>
          </w:tcPr>
          <w:p w14:paraId="6160F6E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P-42-23-192/22</w:t>
            </w:r>
          </w:p>
        </w:tc>
        <w:tc>
          <w:tcPr>
            <w:tcW w:w="1559" w:type="dxa"/>
            <w:tcBorders>
              <w:top w:val="nil"/>
              <w:left w:val="nil"/>
              <w:bottom w:val="single" w:sz="4" w:space="0" w:color="000000"/>
              <w:right w:val="single" w:sz="4" w:space="0" w:color="000000"/>
            </w:tcBorders>
            <w:vAlign w:val="center"/>
          </w:tcPr>
          <w:p w14:paraId="5FEE06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8D166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5DD87106" w14:textId="77777777" w:rsidTr="00B72EA0">
        <w:tc>
          <w:tcPr>
            <w:tcW w:w="710" w:type="dxa"/>
            <w:vMerge/>
          </w:tcPr>
          <w:p w14:paraId="7CDB024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8F26D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0772CF8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chirurgiczny jezdny</w:t>
            </w:r>
          </w:p>
        </w:tc>
        <w:tc>
          <w:tcPr>
            <w:tcW w:w="1560" w:type="dxa"/>
            <w:tcBorders>
              <w:top w:val="single" w:sz="4" w:space="0" w:color="auto"/>
              <w:left w:val="single" w:sz="4" w:space="0" w:color="auto"/>
              <w:bottom w:val="single" w:sz="4" w:space="0" w:color="auto"/>
              <w:right w:val="single" w:sz="4" w:space="0" w:color="auto"/>
            </w:tcBorders>
            <w:vAlign w:val="center"/>
          </w:tcPr>
          <w:p w14:paraId="5A90BD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T-429-30/21</w:t>
            </w:r>
          </w:p>
        </w:tc>
        <w:tc>
          <w:tcPr>
            <w:tcW w:w="1559" w:type="dxa"/>
            <w:tcBorders>
              <w:top w:val="nil"/>
              <w:left w:val="nil"/>
              <w:bottom w:val="single" w:sz="4" w:space="0" w:color="000000"/>
              <w:right w:val="single" w:sz="4" w:space="0" w:color="000000"/>
            </w:tcBorders>
            <w:vAlign w:val="center"/>
          </w:tcPr>
          <w:p w14:paraId="7DBDAF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156B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F6EB705" w14:textId="77777777" w:rsidTr="00B72EA0">
        <w:tc>
          <w:tcPr>
            <w:tcW w:w="710" w:type="dxa"/>
            <w:vMerge/>
          </w:tcPr>
          <w:p w14:paraId="5374EEB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7F7904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7F67599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chirurgiczny jezdny</w:t>
            </w:r>
          </w:p>
        </w:tc>
        <w:tc>
          <w:tcPr>
            <w:tcW w:w="1560" w:type="dxa"/>
            <w:tcBorders>
              <w:top w:val="single" w:sz="4" w:space="0" w:color="auto"/>
              <w:left w:val="single" w:sz="4" w:space="0" w:color="auto"/>
              <w:bottom w:val="single" w:sz="4" w:space="0" w:color="auto"/>
              <w:right w:val="single" w:sz="4" w:space="0" w:color="auto"/>
            </w:tcBorders>
            <w:vAlign w:val="center"/>
          </w:tcPr>
          <w:p w14:paraId="3AE51FF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T-429-31/21</w:t>
            </w:r>
          </w:p>
        </w:tc>
        <w:tc>
          <w:tcPr>
            <w:tcW w:w="1559" w:type="dxa"/>
            <w:tcBorders>
              <w:top w:val="nil"/>
              <w:left w:val="nil"/>
              <w:bottom w:val="single" w:sz="4" w:space="0" w:color="000000"/>
              <w:right w:val="single" w:sz="4" w:space="0" w:color="000000"/>
            </w:tcBorders>
            <w:vAlign w:val="center"/>
          </w:tcPr>
          <w:p w14:paraId="030746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3ACA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F2419B2" w14:textId="77777777" w:rsidTr="00B72EA0">
        <w:tc>
          <w:tcPr>
            <w:tcW w:w="710" w:type="dxa"/>
            <w:vMerge/>
          </w:tcPr>
          <w:p w14:paraId="057038A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D3904B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4F76382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 na wózku SU.1/M</w:t>
            </w:r>
          </w:p>
        </w:tc>
        <w:tc>
          <w:tcPr>
            <w:tcW w:w="1560" w:type="dxa"/>
            <w:tcBorders>
              <w:top w:val="single" w:sz="4" w:space="0" w:color="auto"/>
              <w:left w:val="single" w:sz="4" w:space="0" w:color="auto"/>
              <w:bottom w:val="single" w:sz="4" w:space="0" w:color="auto"/>
              <w:right w:val="single" w:sz="4" w:space="0" w:color="auto"/>
            </w:tcBorders>
            <w:vAlign w:val="center"/>
          </w:tcPr>
          <w:p w14:paraId="0555AE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P-42-23-135/11</w:t>
            </w:r>
          </w:p>
        </w:tc>
        <w:tc>
          <w:tcPr>
            <w:tcW w:w="1559" w:type="dxa"/>
            <w:tcBorders>
              <w:top w:val="nil"/>
              <w:left w:val="nil"/>
              <w:bottom w:val="single" w:sz="4" w:space="0" w:color="000000"/>
              <w:right w:val="single" w:sz="4" w:space="0" w:color="000000"/>
            </w:tcBorders>
            <w:vAlign w:val="center"/>
          </w:tcPr>
          <w:p w14:paraId="4304E52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D8BE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342463E8" w14:textId="77777777" w:rsidTr="00B72EA0">
        <w:tc>
          <w:tcPr>
            <w:tcW w:w="710" w:type="dxa"/>
            <w:vMerge/>
          </w:tcPr>
          <w:p w14:paraId="56FAB26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A9C0E0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7FD3549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BASIC jezdny</w:t>
            </w:r>
          </w:p>
        </w:tc>
        <w:tc>
          <w:tcPr>
            <w:tcW w:w="1560" w:type="dxa"/>
            <w:tcBorders>
              <w:top w:val="single" w:sz="4" w:space="0" w:color="auto"/>
              <w:left w:val="single" w:sz="4" w:space="0" w:color="auto"/>
              <w:bottom w:val="single" w:sz="4" w:space="0" w:color="auto"/>
              <w:right w:val="single" w:sz="4" w:space="0" w:color="auto"/>
            </w:tcBorders>
            <w:vAlign w:val="center"/>
          </w:tcPr>
          <w:p w14:paraId="696055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T-429-21/14</w:t>
            </w:r>
          </w:p>
        </w:tc>
        <w:tc>
          <w:tcPr>
            <w:tcW w:w="1559" w:type="dxa"/>
            <w:tcBorders>
              <w:top w:val="nil"/>
              <w:left w:val="nil"/>
              <w:bottom w:val="single" w:sz="4" w:space="0" w:color="000000"/>
              <w:right w:val="single" w:sz="4" w:space="0" w:color="000000"/>
            </w:tcBorders>
            <w:vAlign w:val="center"/>
          </w:tcPr>
          <w:p w14:paraId="2FABE93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1E58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0FB6FE72" w14:textId="77777777" w:rsidTr="00B72EA0">
        <w:tc>
          <w:tcPr>
            <w:tcW w:w="710" w:type="dxa"/>
            <w:vMerge/>
          </w:tcPr>
          <w:p w14:paraId="731980E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4727AD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26DFD6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BASIC przenośny</w:t>
            </w:r>
          </w:p>
        </w:tc>
        <w:tc>
          <w:tcPr>
            <w:tcW w:w="1560" w:type="dxa"/>
            <w:tcBorders>
              <w:top w:val="single" w:sz="4" w:space="0" w:color="auto"/>
              <w:left w:val="single" w:sz="4" w:space="0" w:color="auto"/>
              <w:bottom w:val="single" w:sz="4" w:space="0" w:color="auto"/>
              <w:right w:val="single" w:sz="4" w:space="0" w:color="auto"/>
            </w:tcBorders>
            <w:vAlign w:val="center"/>
          </w:tcPr>
          <w:p w14:paraId="743DC67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T-429-22/14</w:t>
            </w:r>
          </w:p>
        </w:tc>
        <w:tc>
          <w:tcPr>
            <w:tcW w:w="1559" w:type="dxa"/>
            <w:tcBorders>
              <w:top w:val="nil"/>
              <w:left w:val="nil"/>
              <w:bottom w:val="single" w:sz="4" w:space="0" w:color="000000"/>
              <w:right w:val="single" w:sz="4" w:space="0" w:color="000000"/>
            </w:tcBorders>
            <w:vAlign w:val="center"/>
          </w:tcPr>
          <w:p w14:paraId="00F360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C5360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4CC44693" w14:textId="77777777" w:rsidTr="00B72EA0">
        <w:tc>
          <w:tcPr>
            <w:tcW w:w="710" w:type="dxa"/>
            <w:vMerge/>
          </w:tcPr>
          <w:p w14:paraId="7A4C0E1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2C5E3D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auto"/>
              <w:bottom w:val="single" w:sz="4" w:space="0" w:color="000000"/>
              <w:right w:val="single" w:sz="4" w:space="0" w:color="auto"/>
            </w:tcBorders>
            <w:vAlign w:val="center"/>
          </w:tcPr>
          <w:p w14:paraId="0CC33A1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BASIC przenośny</w:t>
            </w:r>
          </w:p>
        </w:tc>
        <w:tc>
          <w:tcPr>
            <w:tcW w:w="1560" w:type="dxa"/>
            <w:tcBorders>
              <w:top w:val="single" w:sz="4" w:space="0" w:color="auto"/>
              <w:left w:val="single" w:sz="4" w:space="0" w:color="auto"/>
              <w:bottom w:val="single" w:sz="4" w:space="0" w:color="auto"/>
              <w:right w:val="single" w:sz="4" w:space="0" w:color="auto"/>
            </w:tcBorders>
            <w:vAlign w:val="center"/>
          </w:tcPr>
          <w:p w14:paraId="3897CB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T-429-23/14</w:t>
            </w:r>
          </w:p>
        </w:tc>
        <w:tc>
          <w:tcPr>
            <w:tcW w:w="1559" w:type="dxa"/>
            <w:tcBorders>
              <w:top w:val="nil"/>
              <w:left w:val="nil"/>
              <w:bottom w:val="single" w:sz="4" w:space="0" w:color="000000"/>
              <w:right w:val="single" w:sz="4" w:space="0" w:color="000000"/>
            </w:tcBorders>
            <w:vAlign w:val="center"/>
          </w:tcPr>
          <w:p w14:paraId="327492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D2197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51871E17" w14:textId="77777777" w:rsidTr="00B72EA0">
        <w:tc>
          <w:tcPr>
            <w:tcW w:w="710" w:type="dxa"/>
            <w:vMerge/>
          </w:tcPr>
          <w:p w14:paraId="20D44BD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B6F750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auto"/>
              <w:bottom w:val="single" w:sz="4" w:space="0" w:color="000000"/>
              <w:right w:val="single" w:sz="4" w:space="0" w:color="auto"/>
            </w:tcBorders>
            <w:vAlign w:val="center"/>
          </w:tcPr>
          <w:p w14:paraId="4DE8ED7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BASIC przenośny</w:t>
            </w:r>
          </w:p>
        </w:tc>
        <w:tc>
          <w:tcPr>
            <w:tcW w:w="1560" w:type="dxa"/>
            <w:tcBorders>
              <w:top w:val="single" w:sz="4" w:space="0" w:color="auto"/>
              <w:left w:val="single" w:sz="4" w:space="0" w:color="auto"/>
              <w:bottom w:val="single" w:sz="4" w:space="0" w:color="auto"/>
              <w:right w:val="single" w:sz="4" w:space="0" w:color="auto"/>
            </w:tcBorders>
            <w:vAlign w:val="center"/>
          </w:tcPr>
          <w:p w14:paraId="7BEB1E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T-429-24/14</w:t>
            </w:r>
          </w:p>
        </w:tc>
        <w:tc>
          <w:tcPr>
            <w:tcW w:w="1559" w:type="dxa"/>
            <w:tcBorders>
              <w:top w:val="nil"/>
              <w:left w:val="nil"/>
              <w:bottom w:val="single" w:sz="4" w:space="0" w:color="000000"/>
              <w:right w:val="single" w:sz="4" w:space="0" w:color="000000"/>
            </w:tcBorders>
            <w:vAlign w:val="center"/>
          </w:tcPr>
          <w:p w14:paraId="060516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4516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2791235A" w14:textId="77777777" w:rsidTr="00B72EA0">
        <w:tc>
          <w:tcPr>
            <w:tcW w:w="710" w:type="dxa"/>
            <w:vMerge/>
          </w:tcPr>
          <w:p w14:paraId="479A3DB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33F25E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auto"/>
              <w:bottom w:val="single" w:sz="4" w:space="0" w:color="000000"/>
              <w:right w:val="single" w:sz="4" w:space="0" w:color="auto"/>
            </w:tcBorders>
            <w:vAlign w:val="center"/>
          </w:tcPr>
          <w:p w14:paraId="289E934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BASIC przenośny</w:t>
            </w:r>
          </w:p>
        </w:tc>
        <w:tc>
          <w:tcPr>
            <w:tcW w:w="1560" w:type="dxa"/>
            <w:tcBorders>
              <w:top w:val="single" w:sz="4" w:space="0" w:color="auto"/>
              <w:left w:val="single" w:sz="4" w:space="0" w:color="auto"/>
              <w:bottom w:val="single" w:sz="4" w:space="0" w:color="auto"/>
              <w:right w:val="single" w:sz="4" w:space="0" w:color="auto"/>
            </w:tcBorders>
            <w:vAlign w:val="center"/>
          </w:tcPr>
          <w:p w14:paraId="668585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T-429-26/14</w:t>
            </w:r>
          </w:p>
        </w:tc>
        <w:tc>
          <w:tcPr>
            <w:tcW w:w="1559" w:type="dxa"/>
            <w:tcBorders>
              <w:top w:val="nil"/>
              <w:left w:val="nil"/>
              <w:bottom w:val="single" w:sz="4" w:space="0" w:color="000000"/>
              <w:right w:val="single" w:sz="4" w:space="0" w:color="000000"/>
            </w:tcBorders>
            <w:vAlign w:val="center"/>
          </w:tcPr>
          <w:p w14:paraId="2B6B0D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EBDD2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7D61E971" w14:textId="77777777" w:rsidTr="00B72EA0">
        <w:tc>
          <w:tcPr>
            <w:tcW w:w="710" w:type="dxa"/>
            <w:vMerge/>
          </w:tcPr>
          <w:p w14:paraId="0605EDE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C85090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auto"/>
              <w:bottom w:val="single" w:sz="4" w:space="0" w:color="000000"/>
              <w:right w:val="single" w:sz="4" w:space="0" w:color="auto"/>
            </w:tcBorders>
            <w:vAlign w:val="center"/>
          </w:tcPr>
          <w:p w14:paraId="06B7C49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BASIC przenośny</w:t>
            </w:r>
          </w:p>
        </w:tc>
        <w:tc>
          <w:tcPr>
            <w:tcW w:w="1560" w:type="dxa"/>
            <w:tcBorders>
              <w:top w:val="single" w:sz="4" w:space="0" w:color="auto"/>
              <w:left w:val="single" w:sz="4" w:space="0" w:color="auto"/>
              <w:bottom w:val="single" w:sz="4" w:space="0" w:color="auto"/>
              <w:right w:val="single" w:sz="4" w:space="0" w:color="auto"/>
            </w:tcBorders>
            <w:vAlign w:val="center"/>
          </w:tcPr>
          <w:p w14:paraId="52FD51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T-429-25/14</w:t>
            </w:r>
          </w:p>
        </w:tc>
        <w:tc>
          <w:tcPr>
            <w:tcW w:w="1559" w:type="dxa"/>
            <w:tcBorders>
              <w:top w:val="nil"/>
              <w:left w:val="nil"/>
              <w:bottom w:val="single" w:sz="4" w:space="0" w:color="000000"/>
              <w:right w:val="single" w:sz="4" w:space="0" w:color="000000"/>
            </w:tcBorders>
            <w:vAlign w:val="center"/>
          </w:tcPr>
          <w:p w14:paraId="5B3474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672CE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3AAD9571" w14:textId="77777777" w:rsidTr="00B72EA0">
        <w:tc>
          <w:tcPr>
            <w:tcW w:w="710" w:type="dxa"/>
            <w:vMerge/>
          </w:tcPr>
          <w:p w14:paraId="3045831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5C3110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auto"/>
              <w:bottom w:val="single" w:sz="4" w:space="0" w:color="000000"/>
              <w:right w:val="single" w:sz="4" w:space="0" w:color="auto"/>
            </w:tcBorders>
            <w:vAlign w:val="center"/>
          </w:tcPr>
          <w:p w14:paraId="5771F7B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MEVACS M20</w:t>
            </w:r>
          </w:p>
        </w:tc>
        <w:tc>
          <w:tcPr>
            <w:tcW w:w="1560" w:type="dxa"/>
            <w:tcBorders>
              <w:top w:val="single" w:sz="4" w:space="0" w:color="auto"/>
              <w:left w:val="single" w:sz="4" w:space="0" w:color="auto"/>
              <w:bottom w:val="single" w:sz="4" w:space="0" w:color="auto"/>
              <w:right w:val="single" w:sz="4" w:space="0" w:color="auto"/>
            </w:tcBorders>
            <w:vAlign w:val="center"/>
          </w:tcPr>
          <w:p w14:paraId="4A37FE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P-42-23-101/03</w:t>
            </w:r>
          </w:p>
        </w:tc>
        <w:tc>
          <w:tcPr>
            <w:tcW w:w="1559" w:type="dxa"/>
            <w:tcBorders>
              <w:top w:val="nil"/>
              <w:left w:val="nil"/>
              <w:bottom w:val="single" w:sz="4" w:space="0" w:color="000000"/>
              <w:right w:val="single" w:sz="4" w:space="0" w:color="000000"/>
            </w:tcBorders>
            <w:vAlign w:val="center"/>
          </w:tcPr>
          <w:p w14:paraId="612637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2289A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BC6F61E" w14:textId="77777777" w:rsidTr="00B72EA0">
        <w:tc>
          <w:tcPr>
            <w:tcW w:w="710" w:type="dxa"/>
            <w:vMerge/>
          </w:tcPr>
          <w:p w14:paraId="304AE56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44F294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auto"/>
              <w:bottom w:val="single" w:sz="4" w:space="0" w:color="000000"/>
              <w:right w:val="single" w:sz="4" w:space="0" w:color="auto"/>
            </w:tcBorders>
            <w:vAlign w:val="center"/>
          </w:tcPr>
          <w:p w14:paraId="2BEEB37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na wózku SU 1/M</w:t>
            </w:r>
          </w:p>
        </w:tc>
        <w:tc>
          <w:tcPr>
            <w:tcW w:w="1560" w:type="dxa"/>
            <w:tcBorders>
              <w:top w:val="single" w:sz="4" w:space="0" w:color="auto"/>
              <w:left w:val="single" w:sz="4" w:space="0" w:color="auto"/>
              <w:bottom w:val="single" w:sz="4" w:space="0" w:color="auto"/>
              <w:right w:val="single" w:sz="4" w:space="0" w:color="auto"/>
            </w:tcBorders>
            <w:vAlign w:val="center"/>
          </w:tcPr>
          <w:p w14:paraId="7F6720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P-42-23-133/11</w:t>
            </w:r>
          </w:p>
        </w:tc>
        <w:tc>
          <w:tcPr>
            <w:tcW w:w="1559" w:type="dxa"/>
            <w:tcBorders>
              <w:top w:val="nil"/>
              <w:left w:val="nil"/>
              <w:bottom w:val="single" w:sz="4" w:space="0" w:color="000000"/>
              <w:right w:val="single" w:sz="4" w:space="0" w:color="000000"/>
            </w:tcBorders>
            <w:vAlign w:val="center"/>
          </w:tcPr>
          <w:p w14:paraId="326583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7A3E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6DD3919" w14:textId="77777777" w:rsidTr="00B72EA0">
        <w:tc>
          <w:tcPr>
            <w:tcW w:w="710" w:type="dxa"/>
            <w:vMerge/>
          </w:tcPr>
          <w:p w14:paraId="3ADC9BC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C5070E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auto"/>
              <w:bottom w:val="single" w:sz="4" w:space="0" w:color="000000"/>
              <w:right w:val="single" w:sz="4" w:space="0" w:color="auto"/>
            </w:tcBorders>
            <w:vAlign w:val="center"/>
          </w:tcPr>
          <w:p w14:paraId="7507A7A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na wózku SU.1/M</w:t>
            </w:r>
          </w:p>
        </w:tc>
        <w:tc>
          <w:tcPr>
            <w:tcW w:w="1560" w:type="dxa"/>
            <w:tcBorders>
              <w:top w:val="single" w:sz="4" w:space="0" w:color="auto"/>
              <w:left w:val="single" w:sz="4" w:space="0" w:color="auto"/>
              <w:bottom w:val="single" w:sz="4" w:space="0" w:color="auto"/>
              <w:right w:val="single" w:sz="4" w:space="0" w:color="auto"/>
            </w:tcBorders>
            <w:vAlign w:val="center"/>
          </w:tcPr>
          <w:p w14:paraId="41B6AC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P-42-23-134/11</w:t>
            </w:r>
          </w:p>
        </w:tc>
        <w:tc>
          <w:tcPr>
            <w:tcW w:w="1559" w:type="dxa"/>
            <w:tcBorders>
              <w:top w:val="nil"/>
              <w:left w:val="nil"/>
              <w:bottom w:val="single" w:sz="4" w:space="0" w:color="000000"/>
              <w:right w:val="single" w:sz="4" w:space="0" w:color="000000"/>
            </w:tcBorders>
            <w:vAlign w:val="center"/>
          </w:tcPr>
          <w:p w14:paraId="17FCAD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8BD7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23032BDD" w14:textId="77777777" w:rsidTr="00B72EA0">
        <w:tc>
          <w:tcPr>
            <w:tcW w:w="710" w:type="dxa"/>
            <w:vMerge/>
          </w:tcPr>
          <w:p w14:paraId="5FE4519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51B021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auto"/>
              <w:bottom w:val="single" w:sz="4" w:space="0" w:color="000000"/>
              <w:right w:val="single" w:sz="4" w:space="0" w:color="auto"/>
            </w:tcBorders>
            <w:vAlign w:val="center"/>
          </w:tcPr>
          <w:p w14:paraId="082B3BD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NOVAMA</w:t>
            </w:r>
          </w:p>
        </w:tc>
        <w:tc>
          <w:tcPr>
            <w:tcW w:w="1560" w:type="dxa"/>
            <w:tcBorders>
              <w:top w:val="single" w:sz="4" w:space="0" w:color="auto"/>
              <w:left w:val="single" w:sz="4" w:space="0" w:color="auto"/>
              <w:bottom w:val="single" w:sz="4" w:space="0" w:color="auto"/>
              <w:right w:val="single" w:sz="4" w:space="0" w:color="auto"/>
            </w:tcBorders>
            <w:vAlign w:val="center"/>
          </w:tcPr>
          <w:p w14:paraId="7DA27B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P-42-23-164/15</w:t>
            </w:r>
          </w:p>
        </w:tc>
        <w:tc>
          <w:tcPr>
            <w:tcW w:w="1559" w:type="dxa"/>
            <w:tcBorders>
              <w:top w:val="nil"/>
              <w:left w:val="nil"/>
              <w:bottom w:val="single" w:sz="4" w:space="0" w:color="000000"/>
              <w:right w:val="single" w:sz="4" w:space="0" w:color="000000"/>
            </w:tcBorders>
            <w:vAlign w:val="center"/>
          </w:tcPr>
          <w:p w14:paraId="5D5B197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AEC36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1EF818A3" w14:textId="77777777" w:rsidTr="00B72EA0">
        <w:tc>
          <w:tcPr>
            <w:tcW w:w="710" w:type="dxa"/>
            <w:vMerge/>
          </w:tcPr>
          <w:p w14:paraId="4BB67EF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332E1F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auto"/>
              <w:bottom w:val="single" w:sz="4" w:space="0" w:color="000000"/>
              <w:right w:val="single" w:sz="4" w:space="0" w:color="auto"/>
            </w:tcBorders>
            <w:vAlign w:val="center"/>
          </w:tcPr>
          <w:p w14:paraId="4212A43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NOVAMA</w:t>
            </w:r>
          </w:p>
        </w:tc>
        <w:tc>
          <w:tcPr>
            <w:tcW w:w="1560" w:type="dxa"/>
            <w:tcBorders>
              <w:top w:val="single" w:sz="4" w:space="0" w:color="auto"/>
              <w:left w:val="single" w:sz="4" w:space="0" w:color="auto"/>
              <w:bottom w:val="single" w:sz="4" w:space="0" w:color="auto"/>
              <w:right w:val="single" w:sz="4" w:space="0" w:color="auto"/>
            </w:tcBorders>
            <w:vAlign w:val="center"/>
          </w:tcPr>
          <w:p w14:paraId="60324DE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P-42-23-163/15</w:t>
            </w:r>
          </w:p>
        </w:tc>
        <w:tc>
          <w:tcPr>
            <w:tcW w:w="1559" w:type="dxa"/>
            <w:tcBorders>
              <w:top w:val="nil"/>
              <w:left w:val="nil"/>
              <w:bottom w:val="single" w:sz="4" w:space="0" w:color="000000"/>
              <w:right w:val="single" w:sz="4" w:space="0" w:color="000000"/>
            </w:tcBorders>
            <w:vAlign w:val="center"/>
          </w:tcPr>
          <w:p w14:paraId="04E4AB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8135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1D27DF2B" w14:textId="77777777" w:rsidTr="00B72EA0">
        <w:tc>
          <w:tcPr>
            <w:tcW w:w="710" w:type="dxa"/>
            <w:vMerge/>
          </w:tcPr>
          <w:p w14:paraId="2ED5F1C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0A9C4A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auto"/>
              <w:bottom w:val="single" w:sz="4" w:space="0" w:color="000000"/>
              <w:right w:val="single" w:sz="4" w:space="0" w:color="auto"/>
            </w:tcBorders>
            <w:vAlign w:val="center"/>
          </w:tcPr>
          <w:p w14:paraId="6BE9EE3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NOVAMA  SEVEN</w:t>
            </w:r>
          </w:p>
        </w:tc>
        <w:tc>
          <w:tcPr>
            <w:tcW w:w="1560" w:type="dxa"/>
            <w:tcBorders>
              <w:top w:val="single" w:sz="4" w:space="0" w:color="auto"/>
              <w:left w:val="single" w:sz="4" w:space="0" w:color="auto"/>
              <w:bottom w:val="single" w:sz="4" w:space="0" w:color="auto"/>
              <w:right w:val="single" w:sz="4" w:space="0" w:color="auto"/>
            </w:tcBorders>
            <w:vAlign w:val="center"/>
          </w:tcPr>
          <w:p w14:paraId="0864B2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P-42-23-181/16</w:t>
            </w:r>
          </w:p>
        </w:tc>
        <w:tc>
          <w:tcPr>
            <w:tcW w:w="1559" w:type="dxa"/>
            <w:tcBorders>
              <w:top w:val="nil"/>
              <w:left w:val="nil"/>
              <w:bottom w:val="single" w:sz="4" w:space="0" w:color="000000"/>
              <w:right w:val="single" w:sz="4" w:space="0" w:color="000000"/>
            </w:tcBorders>
            <w:vAlign w:val="center"/>
          </w:tcPr>
          <w:p w14:paraId="1A3342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B99FA6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1F6715CA" w14:textId="77777777" w:rsidTr="00B72EA0">
        <w:tc>
          <w:tcPr>
            <w:tcW w:w="710" w:type="dxa"/>
            <w:vMerge/>
          </w:tcPr>
          <w:p w14:paraId="1DA92C5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E17F16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auto"/>
              <w:bottom w:val="single" w:sz="4" w:space="0" w:color="000000"/>
              <w:right w:val="single" w:sz="4" w:space="0" w:color="auto"/>
            </w:tcBorders>
            <w:vAlign w:val="center"/>
          </w:tcPr>
          <w:p w14:paraId="7794114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w:t>
            </w:r>
          </w:p>
        </w:tc>
        <w:tc>
          <w:tcPr>
            <w:tcW w:w="1560" w:type="dxa"/>
            <w:tcBorders>
              <w:top w:val="single" w:sz="4" w:space="0" w:color="auto"/>
              <w:left w:val="single" w:sz="4" w:space="0" w:color="auto"/>
              <w:bottom w:val="single" w:sz="4" w:space="0" w:color="auto"/>
              <w:right w:val="single" w:sz="4" w:space="0" w:color="auto"/>
            </w:tcBorders>
            <w:vAlign w:val="center"/>
          </w:tcPr>
          <w:p w14:paraId="066767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P-42-23-183/18</w:t>
            </w:r>
          </w:p>
        </w:tc>
        <w:tc>
          <w:tcPr>
            <w:tcW w:w="1559" w:type="dxa"/>
            <w:tcBorders>
              <w:top w:val="nil"/>
              <w:left w:val="nil"/>
              <w:bottom w:val="single" w:sz="4" w:space="0" w:color="000000"/>
              <w:right w:val="single" w:sz="4" w:space="0" w:color="000000"/>
            </w:tcBorders>
            <w:vAlign w:val="center"/>
          </w:tcPr>
          <w:p w14:paraId="4805CD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BB09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0F41B848" w14:textId="77777777" w:rsidTr="00B72EA0">
        <w:tc>
          <w:tcPr>
            <w:tcW w:w="710" w:type="dxa"/>
            <w:vMerge/>
          </w:tcPr>
          <w:p w14:paraId="50BBAE0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0F9BC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auto"/>
              <w:bottom w:val="single" w:sz="4" w:space="0" w:color="000000"/>
              <w:right w:val="single" w:sz="4" w:space="0" w:color="auto"/>
            </w:tcBorders>
            <w:vAlign w:val="center"/>
          </w:tcPr>
          <w:p w14:paraId="30D90B3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118F63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P-42-23-173/16</w:t>
            </w:r>
          </w:p>
        </w:tc>
        <w:tc>
          <w:tcPr>
            <w:tcW w:w="1559" w:type="dxa"/>
            <w:tcBorders>
              <w:top w:val="nil"/>
              <w:left w:val="nil"/>
              <w:bottom w:val="single" w:sz="4" w:space="0" w:color="000000"/>
              <w:right w:val="single" w:sz="4" w:space="0" w:color="000000"/>
            </w:tcBorders>
            <w:vAlign w:val="center"/>
          </w:tcPr>
          <w:p w14:paraId="44E6BD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30343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6AE7A444" w14:textId="77777777" w:rsidTr="00B72EA0">
        <w:tc>
          <w:tcPr>
            <w:tcW w:w="710" w:type="dxa"/>
            <w:vMerge/>
          </w:tcPr>
          <w:p w14:paraId="674764C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8F19F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nil"/>
              <w:left w:val="single" w:sz="4" w:space="0" w:color="auto"/>
              <w:bottom w:val="single" w:sz="4" w:space="0" w:color="000000"/>
              <w:right w:val="single" w:sz="4" w:space="0" w:color="auto"/>
            </w:tcBorders>
            <w:vAlign w:val="center"/>
          </w:tcPr>
          <w:p w14:paraId="287CF0F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5C35C0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P-42-23-175/16</w:t>
            </w:r>
          </w:p>
        </w:tc>
        <w:tc>
          <w:tcPr>
            <w:tcW w:w="1559" w:type="dxa"/>
            <w:tcBorders>
              <w:top w:val="nil"/>
              <w:left w:val="nil"/>
              <w:bottom w:val="single" w:sz="4" w:space="0" w:color="000000"/>
              <w:right w:val="single" w:sz="4" w:space="0" w:color="000000"/>
            </w:tcBorders>
            <w:vAlign w:val="center"/>
          </w:tcPr>
          <w:p w14:paraId="152F56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15FF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28584538" w14:textId="77777777" w:rsidTr="00B72EA0">
        <w:tc>
          <w:tcPr>
            <w:tcW w:w="710" w:type="dxa"/>
            <w:vMerge/>
          </w:tcPr>
          <w:p w14:paraId="5395A42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EC7A2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3543" w:type="dxa"/>
            <w:tcBorders>
              <w:top w:val="nil"/>
              <w:left w:val="single" w:sz="4" w:space="0" w:color="auto"/>
              <w:bottom w:val="single" w:sz="4" w:space="0" w:color="000000"/>
              <w:right w:val="single" w:sz="4" w:space="0" w:color="auto"/>
            </w:tcBorders>
            <w:vAlign w:val="center"/>
          </w:tcPr>
          <w:p w14:paraId="3BB66C8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606F3F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P-42-23-176/16</w:t>
            </w:r>
          </w:p>
        </w:tc>
        <w:tc>
          <w:tcPr>
            <w:tcW w:w="1559" w:type="dxa"/>
            <w:tcBorders>
              <w:top w:val="nil"/>
              <w:left w:val="nil"/>
              <w:bottom w:val="single" w:sz="4" w:space="0" w:color="000000"/>
              <w:right w:val="single" w:sz="4" w:space="0" w:color="000000"/>
            </w:tcBorders>
            <w:vAlign w:val="center"/>
          </w:tcPr>
          <w:p w14:paraId="26DC64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FFF186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B41AF40" w14:textId="77777777" w:rsidTr="00B72EA0">
        <w:tc>
          <w:tcPr>
            <w:tcW w:w="710" w:type="dxa"/>
            <w:vMerge/>
          </w:tcPr>
          <w:p w14:paraId="5D643D8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9982E4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3543" w:type="dxa"/>
            <w:tcBorders>
              <w:top w:val="nil"/>
              <w:left w:val="single" w:sz="4" w:space="0" w:color="auto"/>
              <w:bottom w:val="single" w:sz="4" w:space="0" w:color="000000"/>
              <w:right w:val="single" w:sz="4" w:space="0" w:color="auto"/>
            </w:tcBorders>
            <w:vAlign w:val="center"/>
          </w:tcPr>
          <w:p w14:paraId="0E33CD9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74628F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P-42-23-177/16</w:t>
            </w:r>
          </w:p>
        </w:tc>
        <w:tc>
          <w:tcPr>
            <w:tcW w:w="1559" w:type="dxa"/>
            <w:tcBorders>
              <w:top w:val="nil"/>
              <w:left w:val="nil"/>
              <w:bottom w:val="single" w:sz="4" w:space="0" w:color="000000"/>
              <w:right w:val="single" w:sz="4" w:space="0" w:color="000000"/>
            </w:tcBorders>
            <w:vAlign w:val="center"/>
          </w:tcPr>
          <w:p w14:paraId="042E51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00C19A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62ECC752" w14:textId="77777777" w:rsidTr="00B72EA0">
        <w:tc>
          <w:tcPr>
            <w:tcW w:w="710" w:type="dxa"/>
            <w:vMerge/>
          </w:tcPr>
          <w:p w14:paraId="51ED2D4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2EFBE9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3543" w:type="dxa"/>
            <w:tcBorders>
              <w:top w:val="nil"/>
              <w:left w:val="single" w:sz="4" w:space="0" w:color="auto"/>
              <w:bottom w:val="single" w:sz="4" w:space="0" w:color="000000"/>
              <w:right w:val="single" w:sz="4" w:space="0" w:color="auto"/>
            </w:tcBorders>
            <w:vAlign w:val="center"/>
          </w:tcPr>
          <w:p w14:paraId="1270462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783F49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P-42-23-178/16</w:t>
            </w:r>
          </w:p>
        </w:tc>
        <w:tc>
          <w:tcPr>
            <w:tcW w:w="1559" w:type="dxa"/>
            <w:tcBorders>
              <w:top w:val="nil"/>
              <w:left w:val="nil"/>
              <w:bottom w:val="single" w:sz="4" w:space="0" w:color="000000"/>
              <w:right w:val="single" w:sz="4" w:space="0" w:color="000000"/>
            </w:tcBorders>
            <w:vAlign w:val="center"/>
          </w:tcPr>
          <w:p w14:paraId="2EF5F0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C1955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3C754214" w14:textId="77777777" w:rsidTr="00B72EA0">
        <w:tc>
          <w:tcPr>
            <w:tcW w:w="710" w:type="dxa"/>
            <w:vMerge/>
          </w:tcPr>
          <w:p w14:paraId="30A77C4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45710A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3543" w:type="dxa"/>
            <w:tcBorders>
              <w:top w:val="nil"/>
              <w:left w:val="single" w:sz="4" w:space="0" w:color="auto"/>
              <w:bottom w:val="single" w:sz="4" w:space="0" w:color="000000"/>
              <w:right w:val="single" w:sz="4" w:space="0" w:color="auto"/>
            </w:tcBorders>
            <w:vAlign w:val="center"/>
          </w:tcPr>
          <w:p w14:paraId="3B258E6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2AD431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P-42-23-179/16</w:t>
            </w:r>
          </w:p>
        </w:tc>
        <w:tc>
          <w:tcPr>
            <w:tcW w:w="1559" w:type="dxa"/>
            <w:tcBorders>
              <w:top w:val="nil"/>
              <w:left w:val="nil"/>
              <w:bottom w:val="single" w:sz="4" w:space="0" w:color="000000"/>
              <w:right w:val="single" w:sz="4" w:space="0" w:color="000000"/>
            </w:tcBorders>
            <w:vAlign w:val="center"/>
          </w:tcPr>
          <w:p w14:paraId="298184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8BD2D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5F2C70B" w14:textId="77777777" w:rsidTr="00B72EA0">
        <w:tc>
          <w:tcPr>
            <w:tcW w:w="710" w:type="dxa"/>
            <w:vMerge/>
          </w:tcPr>
          <w:p w14:paraId="7974DF9D"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3B38EE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3543" w:type="dxa"/>
            <w:tcBorders>
              <w:top w:val="nil"/>
              <w:left w:val="single" w:sz="4" w:space="0" w:color="auto"/>
              <w:bottom w:val="single" w:sz="4" w:space="0" w:color="000000"/>
              <w:right w:val="single" w:sz="4" w:space="0" w:color="auto"/>
            </w:tcBorders>
            <w:vAlign w:val="center"/>
          </w:tcPr>
          <w:p w14:paraId="6A7D4FE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646EA4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P-42-23-180/16</w:t>
            </w:r>
          </w:p>
        </w:tc>
        <w:tc>
          <w:tcPr>
            <w:tcW w:w="1559" w:type="dxa"/>
            <w:tcBorders>
              <w:top w:val="nil"/>
              <w:left w:val="nil"/>
              <w:bottom w:val="single" w:sz="4" w:space="0" w:color="000000"/>
              <w:right w:val="single" w:sz="4" w:space="0" w:color="000000"/>
            </w:tcBorders>
            <w:vAlign w:val="center"/>
          </w:tcPr>
          <w:p w14:paraId="03B76D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E72E9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9C73DE4" w14:textId="77777777" w:rsidTr="00B72EA0">
        <w:tc>
          <w:tcPr>
            <w:tcW w:w="710" w:type="dxa"/>
            <w:vMerge/>
          </w:tcPr>
          <w:p w14:paraId="7DCAE4A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BB3F8C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3543" w:type="dxa"/>
            <w:tcBorders>
              <w:top w:val="nil"/>
              <w:left w:val="single" w:sz="4" w:space="0" w:color="auto"/>
              <w:bottom w:val="single" w:sz="4" w:space="0" w:color="000000"/>
              <w:right w:val="single" w:sz="4" w:space="0" w:color="auto"/>
            </w:tcBorders>
            <w:vAlign w:val="center"/>
          </w:tcPr>
          <w:p w14:paraId="725C814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61D757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P-42-23-169/15</w:t>
            </w:r>
          </w:p>
        </w:tc>
        <w:tc>
          <w:tcPr>
            <w:tcW w:w="1559" w:type="dxa"/>
            <w:tcBorders>
              <w:top w:val="nil"/>
              <w:left w:val="nil"/>
              <w:bottom w:val="single" w:sz="4" w:space="0" w:color="000000"/>
              <w:right w:val="single" w:sz="4" w:space="0" w:color="000000"/>
            </w:tcBorders>
            <w:vAlign w:val="center"/>
          </w:tcPr>
          <w:p w14:paraId="1D4B89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5E8A9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335E5A76" w14:textId="77777777" w:rsidTr="00B72EA0">
        <w:tc>
          <w:tcPr>
            <w:tcW w:w="710" w:type="dxa"/>
            <w:vMerge/>
          </w:tcPr>
          <w:p w14:paraId="6B9E4FF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36F4FA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3543" w:type="dxa"/>
            <w:tcBorders>
              <w:top w:val="nil"/>
              <w:left w:val="single" w:sz="4" w:space="0" w:color="auto"/>
              <w:bottom w:val="single" w:sz="4" w:space="0" w:color="000000"/>
              <w:right w:val="single" w:sz="4" w:space="0" w:color="auto"/>
            </w:tcBorders>
            <w:vAlign w:val="center"/>
          </w:tcPr>
          <w:p w14:paraId="504EF90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00B37E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P-42-23-171/15</w:t>
            </w:r>
          </w:p>
        </w:tc>
        <w:tc>
          <w:tcPr>
            <w:tcW w:w="1559" w:type="dxa"/>
            <w:tcBorders>
              <w:top w:val="nil"/>
              <w:left w:val="nil"/>
              <w:bottom w:val="single" w:sz="4" w:space="0" w:color="000000"/>
              <w:right w:val="single" w:sz="4" w:space="0" w:color="000000"/>
            </w:tcBorders>
            <w:vAlign w:val="center"/>
          </w:tcPr>
          <w:p w14:paraId="010B6D6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70AB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786AED6A" w14:textId="77777777" w:rsidTr="00B72EA0">
        <w:tc>
          <w:tcPr>
            <w:tcW w:w="710" w:type="dxa"/>
            <w:vMerge/>
          </w:tcPr>
          <w:p w14:paraId="45C1386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09E575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3543" w:type="dxa"/>
            <w:tcBorders>
              <w:top w:val="nil"/>
              <w:left w:val="single" w:sz="4" w:space="0" w:color="auto"/>
              <w:bottom w:val="single" w:sz="4" w:space="0" w:color="000000"/>
              <w:right w:val="single" w:sz="4" w:space="0" w:color="auto"/>
            </w:tcBorders>
            <w:vAlign w:val="center"/>
          </w:tcPr>
          <w:p w14:paraId="758AA84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6366CB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P-42-23-166/15</w:t>
            </w:r>
          </w:p>
        </w:tc>
        <w:tc>
          <w:tcPr>
            <w:tcW w:w="1559" w:type="dxa"/>
            <w:tcBorders>
              <w:top w:val="nil"/>
              <w:left w:val="nil"/>
              <w:bottom w:val="single" w:sz="4" w:space="0" w:color="000000"/>
              <w:right w:val="single" w:sz="4" w:space="0" w:color="000000"/>
            </w:tcBorders>
            <w:vAlign w:val="center"/>
          </w:tcPr>
          <w:p w14:paraId="798731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28FF9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91D2656" w14:textId="77777777" w:rsidTr="00B72EA0">
        <w:tc>
          <w:tcPr>
            <w:tcW w:w="710" w:type="dxa"/>
            <w:vMerge/>
          </w:tcPr>
          <w:p w14:paraId="3922EDD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C0B7ED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3543" w:type="dxa"/>
            <w:tcBorders>
              <w:top w:val="nil"/>
              <w:left w:val="single" w:sz="4" w:space="0" w:color="auto"/>
              <w:bottom w:val="single" w:sz="4" w:space="0" w:color="000000"/>
              <w:right w:val="single" w:sz="4" w:space="0" w:color="auto"/>
            </w:tcBorders>
            <w:vAlign w:val="center"/>
          </w:tcPr>
          <w:p w14:paraId="300EC6B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41EB346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P-42-23-172/15</w:t>
            </w:r>
          </w:p>
        </w:tc>
        <w:tc>
          <w:tcPr>
            <w:tcW w:w="1559" w:type="dxa"/>
            <w:tcBorders>
              <w:top w:val="nil"/>
              <w:left w:val="nil"/>
              <w:bottom w:val="single" w:sz="4" w:space="0" w:color="000000"/>
              <w:right w:val="single" w:sz="4" w:space="0" w:color="000000"/>
            </w:tcBorders>
            <w:vAlign w:val="center"/>
          </w:tcPr>
          <w:p w14:paraId="774705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AA7F9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0DC3628B" w14:textId="77777777" w:rsidTr="00B72EA0">
        <w:tc>
          <w:tcPr>
            <w:tcW w:w="710" w:type="dxa"/>
            <w:vMerge/>
          </w:tcPr>
          <w:p w14:paraId="0E5466D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6F934E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3543" w:type="dxa"/>
            <w:tcBorders>
              <w:top w:val="nil"/>
              <w:left w:val="single" w:sz="4" w:space="0" w:color="auto"/>
              <w:bottom w:val="single" w:sz="4" w:space="0" w:color="000000"/>
              <w:right w:val="single" w:sz="4" w:space="0" w:color="auto"/>
            </w:tcBorders>
            <w:vAlign w:val="center"/>
          </w:tcPr>
          <w:p w14:paraId="316F0E4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7E-C.</w:t>
            </w:r>
          </w:p>
        </w:tc>
        <w:tc>
          <w:tcPr>
            <w:tcW w:w="1560" w:type="dxa"/>
            <w:tcBorders>
              <w:top w:val="single" w:sz="4" w:space="0" w:color="auto"/>
              <w:left w:val="single" w:sz="4" w:space="0" w:color="auto"/>
              <w:bottom w:val="single" w:sz="4" w:space="0" w:color="auto"/>
              <w:right w:val="single" w:sz="4" w:space="0" w:color="auto"/>
            </w:tcBorders>
            <w:vAlign w:val="center"/>
          </w:tcPr>
          <w:p w14:paraId="0C83B8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P-42-23-170/15</w:t>
            </w:r>
          </w:p>
        </w:tc>
        <w:tc>
          <w:tcPr>
            <w:tcW w:w="1559" w:type="dxa"/>
            <w:tcBorders>
              <w:top w:val="nil"/>
              <w:left w:val="nil"/>
              <w:bottom w:val="single" w:sz="4" w:space="0" w:color="000000"/>
              <w:right w:val="single" w:sz="4" w:space="0" w:color="000000"/>
            </w:tcBorders>
            <w:vAlign w:val="center"/>
          </w:tcPr>
          <w:p w14:paraId="34581F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B3A4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749D6A55" w14:textId="77777777" w:rsidTr="00B72EA0">
        <w:tc>
          <w:tcPr>
            <w:tcW w:w="710" w:type="dxa"/>
            <w:vMerge/>
          </w:tcPr>
          <w:p w14:paraId="1BA8225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C3A7E7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3543" w:type="dxa"/>
            <w:tcBorders>
              <w:top w:val="nil"/>
              <w:left w:val="single" w:sz="4" w:space="0" w:color="auto"/>
              <w:bottom w:val="single" w:sz="4" w:space="0" w:color="000000"/>
              <w:right w:val="single" w:sz="4" w:space="0" w:color="auto"/>
            </w:tcBorders>
            <w:vAlign w:val="center"/>
          </w:tcPr>
          <w:p w14:paraId="0B131FD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akumulatorowo-sieciowy</w:t>
            </w:r>
          </w:p>
        </w:tc>
        <w:tc>
          <w:tcPr>
            <w:tcW w:w="1560" w:type="dxa"/>
            <w:tcBorders>
              <w:top w:val="single" w:sz="4" w:space="0" w:color="auto"/>
              <w:left w:val="single" w:sz="4" w:space="0" w:color="auto"/>
              <w:bottom w:val="single" w:sz="4" w:space="0" w:color="auto"/>
              <w:right w:val="single" w:sz="4" w:space="0" w:color="auto"/>
            </w:tcBorders>
            <w:vAlign w:val="center"/>
          </w:tcPr>
          <w:p w14:paraId="77B8FE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P-42-23-194/23</w:t>
            </w:r>
          </w:p>
        </w:tc>
        <w:tc>
          <w:tcPr>
            <w:tcW w:w="1559" w:type="dxa"/>
            <w:tcBorders>
              <w:top w:val="nil"/>
              <w:left w:val="nil"/>
              <w:bottom w:val="single" w:sz="4" w:space="0" w:color="000000"/>
              <w:right w:val="single" w:sz="4" w:space="0" w:color="000000"/>
            </w:tcBorders>
            <w:vAlign w:val="center"/>
          </w:tcPr>
          <w:p w14:paraId="0F076E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3393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63E7E1E9" w14:textId="77777777" w:rsidTr="00B72EA0">
        <w:tc>
          <w:tcPr>
            <w:tcW w:w="710" w:type="dxa"/>
            <w:vMerge/>
          </w:tcPr>
          <w:p w14:paraId="56052E7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FD3B71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3543" w:type="dxa"/>
            <w:tcBorders>
              <w:top w:val="nil"/>
              <w:left w:val="single" w:sz="4" w:space="0" w:color="auto"/>
              <w:bottom w:val="single" w:sz="4" w:space="0" w:color="000000"/>
              <w:right w:val="single" w:sz="4" w:space="0" w:color="auto"/>
            </w:tcBorders>
            <w:vAlign w:val="center"/>
          </w:tcPr>
          <w:p w14:paraId="1823A1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akumulatorowo-sieciowy</w:t>
            </w:r>
          </w:p>
        </w:tc>
        <w:tc>
          <w:tcPr>
            <w:tcW w:w="1560" w:type="dxa"/>
            <w:tcBorders>
              <w:top w:val="single" w:sz="4" w:space="0" w:color="auto"/>
              <w:left w:val="single" w:sz="4" w:space="0" w:color="auto"/>
              <w:bottom w:val="single" w:sz="4" w:space="0" w:color="auto"/>
              <w:right w:val="single" w:sz="4" w:space="0" w:color="auto"/>
            </w:tcBorders>
            <w:vAlign w:val="center"/>
          </w:tcPr>
          <w:p w14:paraId="29F7BB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P-42-23-195/23</w:t>
            </w:r>
          </w:p>
        </w:tc>
        <w:tc>
          <w:tcPr>
            <w:tcW w:w="1559" w:type="dxa"/>
            <w:tcBorders>
              <w:top w:val="nil"/>
              <w:left w:val="nil"/>
              <w:bottom w:val="single" w:sz="4" w:space="0" w:color="000000"/>
              <w:right w:val="single" w:sz="4" w:space="0" w:color="000000"/>
            </w:tcBorders>
            <w:vAlign w:val="center"/>
          </w:tcPr>
          <w:p w14:paraId="1FEFCE2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DC399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5D67ACFD" w14:textId="77777777" w:rsidTr="00B72EA0">
        <w:tc>
          <w:tcPr>
            <w:tcW w:w="710" w:type="dxa"/>
            <w:vMerge/>
          </w:tcPr>
          <w:p w14:paraId="51D2A05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85E8E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3543" w:type="dxa"/>
            <w:tcBorders>
              <w:top w:val="nil"/>
              <w:left w:val="single" w:sz="4" w:space="0" w:color="auto"/>
              <w:bottom w:val="single" w:sz="4" w:space="0" w:color="000000"/>
              <w:right w:val="single" w:sz="4" w:space="0" w:color="auto"/>
            </w:tcBorders>
            <w:vAlign w:val="center"/>
          </w:tcPr>
          <w:p w14:paraId="7E8B2E2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Askir 3</w:t>
            </w:r>
          </w:p>
        </w:tc>
        <w:tc>
          <w:tcPr>
            <w:tcW w:w="1560" w:type="dxa"/>
            <w:tcBorders>
              <w:top w:val="single" w:sz="4" w:space="0" w:color="auto"/>
              <w:left w:val="single" w:sz="4" w:space="0" w:color="auto"/>
              <w:bottom w:val="single" w:sz="4" w:space="0" w:color="auto"/>
              <w:right w:val="single" w:sz="4" w:space="0" w:color="auto"/>
            </w:tcBorders>
            <w:vAlign w:val="center"/>
          </w:tcPr>
          <w:p w14:paraId="3C77B6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P-42-23-191/19</w:t>
            </w:r>
          </w:p>
        </w:tc>
        <w:tc>
          <w:tcPr>
            <w:tcW w:w="1559" w:type="dxa"/>
            <w:tcBorders>
              <w:top w:val="nil"/>
              <w:left w:val="nil"/>
              <w:bottom w:val="single" w:sz="4" w:space="0" w:color="000000"/>
              <w:right w:val="single" w:sz="4" w:space="0" w:color="000000"/>
            </w:tcBorders>
            <w:vAlign w:val="center"/>
          </w:tcPr>
          <w:p w14:paraId="57A384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73092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7A521572" w14:textId="77777777" w:rsidTr="00B72EA0">
        <w:tc>
          <w:tcPr>
            <w:tcW w:w="710" w:type="dxa"/>
            <w:vMerge/>
          </w:tcPr>
          <w:p w14:paraId="6D645CE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E4CA81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3543" w:type="dxa"/>
            <w:tcBorders>
              <w:top w:val="nil"/>
              <w:left w:val="single" w:sz="4" w:space="0" w:color="auto"/>
              <w:bottom w:val="single" w:sz="4" w:space="0" w:color="000000"/>
              <w:right w:val="single" w:sz="4" w:space="0" w:color="auto"/>
            </w:tcBorders>
            <w:vAlign w:val="center"/>
          </w:tcPr>
          <w:p w14:paraId="1DDA422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Askir 3</w:t>
            </w:r>
          </w:p>
        </w:tc>
        <w:tc>
          <w:tcPr>
            <w:tcW w:w="1560" w:type="dxa"/>
            <w:tcBorders>
              <w:top w:val="single" w:sz="4" w:space="0" w:color="auto"/>
              <w:left w:val="single" w:sz="4" w:space="0" w:color="auto"/>
              <w:bottom w:val="single" w:sz="4" w:space="0" w:color="auto"/>
              <w:right w:val="single" w:sz="4" w:space="0" w:color="auto"/>
            </w:tcBorders>
            <w:vAlign w:val="center"/>
          </w:tcPr>
          <w:p w14:paraId="592939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P-42-23-184/19</w:t>
            </w:r>
          </w:p>
        </w:tc>
        <w:tc>
          <w:tcPr>
            <w:tcW w:w="1559" w:type="dxa"/>
            <w:tcBorders>
              <w:top w:val="nil"/>
              <w:left w:val="nil"/>
              <w:bottom w:val="single" w:sz="4" w:space="0" w:color="000000"/>
              <w:right w:val="single" w:sz="4" w:space="0" w:color="000000"/>
            </w:tcBorders>
            <w:vAlign w:val="center"/>
          </w:tcPr>
          <w:p w14:paraId="1D8046E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D2BF49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0044090B" w14:textId="77777777" w:rsidTr="00B72EA0">
        <w:tc>
          <w:tcPr>
            <w:tcW w:w="710" w:type="dxa"/>
            <w:vMerge/>
          </w:tcPr>
          <w:p w14:paraId="3A0DAE2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9DECBD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3543" w:type="dxa"/>
            <w:tcBorders>
              <w:top w:val="nil"/>
              <w:left w:val="single" w:sz="4" w:space="0" w:color="auto"/>
              <w:bottom w:val="single" w:sz="4" w:space="0" w:color="000000"/>
              <w:right w:val="single" w:sz="4" w:space="0" w:color="auto"/>
            </w:tcBorders>
            <w:vAlign w:val="center"/>
          </w:tcPr>
          <w:p w14:paraId="333E970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przenośny Askir 3</w:t>
            </w:r>
          </w:p>
        </w:tc>
        <w:tc>
          <w:tcPr>
            <w:tcW w:w="1560" w:type="dxa"/>
            <w:tcBorders>
              <w:top w:val="single" w:sz="4" w:space="0" w:color="auto"/>
              <w:left w:val="single" w:sz="4" w:space="0" w:color="auto"/>
              <w:bottom w:val="single" w:sz="4" w:space="0" w:color="auto"/>
              <w:right w:val="single" w:sz="4" w:space="0" w:color="auto"/>
            </w:tcBorders>
            <w:vAlign w:val="center"/>
          </w:tcPr>
          <w:p w14:paraId="0334A9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P-42-23-185/19</w:t>
            </w:r>
          </w:p>
        </w:tc>
        <w:tc>
          <w:tcPr>
            <w:tcW w:w="1559" w:type="dxa"/>
            <w:tcBorders>
              <w:top w:val="nil"/>
              <w:left w:val="nil"/>
              <w:bottom w:val="single" w:sz="4" w:space="0" w:color="000000"/>
              <w:right w:val="single" w:sz="4" w:space="0" w:color="000000"/>
            </w:tcBorders>
            <w:vAlign w:val="center"/>
          </w:tcPr>
          <w:p w14:paraId="1659876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3AC33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59F54214" w14:textId="77777777" w:rsidTr="00B72EA0">
        <w:tc>
          <w:tcPr>
            <w:tcW w:w="710" w:type="dxa"/>
            <w:vMerge/>
          </w:tcPr>
          <w:p w14:paraId="4D1B8EA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53CD4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3543" w:type="dxa"/>
            <w:tcBorders>
              <w:top w:val="nil"/>
              <w:left w:val="single" w:sz="4" w:space="0" w:color="auto"/>
              <w:bottom w:val="single" w:sz="4" w:space="0" w:color="000000"/>
              <w:right w:val="single" w:sz="4" w:space="0" w:color="auto"/>
            </w:tcBorders>
            <w:vAlign w:val="center"/>
          </w:tcPr>
          <w:p w14:paraId="79C1165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WAN M-2</w:t>
            </w:r>
          </w:p>
        </w:tc>
        <w:tc>
          <w:tcPr>
            <w:tcW w:w="1560" w:type="dxa"/>
            <w:tcBorders>
              <w:top w:val="single" w:sz="4" w:space="0" w:color="auto"/>
              <w:left w:val="single" w:sz="4" w:space="0" w:color="auto"/>
              <w:bottom w:val="single" w:sz="4" w:space="0" w:color="auto"/>
              <w:right w:val="single" w:sz="4" w:space="0" w:color="auto"/>
            </w:tcBorders>
            <w:vAlign w:val="center"/>
          </w:tcPr>
          <w:p w14:paraId="7F82A8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P-42-23-56/97</w:t>
            </w:r>
          </w:p>
        </w:tc>
        <w:tc>
          <w:tcPr>
            <w:tcW w:w="1559" w:type="dxa"/>
            <w:tcBorders>
              <w:top w:val="nil"/>
              <w:left w:val="nil"/>
              <w:bottom w:val="single" w:sz="4" w:space="0" w:color="000000"/>
              <w:right w:val="single" w:sz="4" w:space="0" w:color="000000"/>
            </w:tcBorders>
            <w:vAlign w:val="center"/>
          </w:tcPr>
          <w:p w14:paraId="528146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8268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4C62BC56" w14:textId="77777777" w:rsidTr="00B72EA0">
        <w:tc>
          <w:tcPr>
            <w:tcW w:w="710" w:type="dxa"/>
            <w:vMerge/>
          </w:tcPr>
          <w:p w14:paraId="30F4E5B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E1C646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3543" w:type="dxa"/>
            <w:tcBorders>
              <w:top w:val="nil"/>
              <w:left w:val="single" w:sz="4" w:space="0" w:color="auto"/>
              <w:bottom w:val="single" w:sz="4" w:space="0" w:color="000000"/>
              <w:right w:val="single" w:sz="4" w:space="0" w:color="auto"/>
            </w:tcBorders>
            <w:vAlign w:val="center"/>
          </w:tcPr>
          <w:p w14:paraId="6244D0F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elektryczny z pedałem nożnym</w:t>
            </w:r>
          </w:p>
        </w:tc>
        <w:tc>
          <w:tcPr>
            <w:tcW w:w="1560" w:type="dxa"/>
            <w:tcBorders>
              <w:top w:val="single" w:sz="4" w:space="0" w:color="auto"/>
              <w:left w:val="single" w:sz="4" w:space="0" w:color="auto"/>
              <w:bottom w:val="single" w:sz="4" w:space="0" w:color="auto"/>
              <w:right w:val="single" w:sz="4" w:space="0" w:color="auto"/>
            </w:tcBorders>
            <w:vAlign w:val="center"/>
          </w:tcPr>
          <w:p w14:paraId="051125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T-429-28/19</w:t>
            </w:r>
          </w:p>
        </w:tc>
        <w:tc>
          <w:tcPr>
            <w:tcW w:w="1559" w:type="dxa"/>
            <w:tcBorders>
              <w:top w:val="nil"/>
              <w:left w:val="nil"/>
              <w:bottom w:val="single" w:sz="4" w:space="0" w:color="000000"/>
              <w:right w:val="single" w:sz="4" w:space="0" w:color="000000"/>
            </w:tcBorders>
            <w:vAlign w:val="center"/>
          </w:tcPr>
          <w:p w14:paraId="7DD528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57609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80B490D" w14:textId="77777777" w:rsidTr="00B72EA0">
        <w:tc>
          <w:tcPr>
            <w:tcW w:w="710" w:type="dxa"/>
            <w:vMerge/>
          </w:tcPr>
          <w:p w14:paraId="02E0185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A13A1E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3543" w:type="dxa"/>
            <w:tcBorders>
              <w:top w:val="nil"/>
              <w:left w:val="single" w:sz="4" w:space="0" w:color="auto"/>
              <w:bottom w:val="single" w:sz="4" w:space="0" w:color="000000"/>
              <w:right w:val="single" w:sz="4" w:space="0" w:color="auto"/>
            </w:tcBorders>
            <w:vAlign w:val="center"/>
          </w:tcPr>
          <w:p w14:paraId="0E37911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endoskopowy SSU-2</w:t>
            </w:r>
          </w:p>
        </w:tc>
        <w:tc>
          <w:tcPr>
            <w:tcW w:w="1560" w:type="dxa"/>
            <w:tcBorders>
              <w:top w:val="single" w:sz="4" w:space="0" w:color="auto"/>
              <w:left w:val="single" w:sz="4" w:space="0" w:color="auto"/>
              <w:bottom w:val="single" w:sz="4" w:space="0" w:color="auto"/>
              <w:right w:val="single" w:sz="4" w:space="0" w:color="auto"/>
            </w:tcBorders>
            <w:vAlign w:val="center"/>
          </w:tcPr>
          <w:p w14:paraId="04C4D1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T-429-20/09</w:t>
            </w:r>
          </w:p>
        </w:tc>
        <w:tc>
          <w:tcPr>
            <w:tcW w:w="1559" w:type="dxa"/>
            <w:tcBorders>
              <w:top w:val="nil"/>
              <w:left w:val="nil"/>
              <w:bottom w:val="single" w:sz="4" w:space="0" w:color="000000"/>
              <w:right w:val="single" w:sz="4" w:space="0" w:color="000000"/>
            </w:tcBorders>
            <w:vAlign w:val="center"/>
          </w:tcPr>
          <w:p w14:paraId="0DA143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EA416C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2D969514" w14:textId="77777777" w:rsidTr="00B72EA0">
        <w:tc>
          <w:tcPr>
            <w:tcW w:w="710" w:type="dxa"/>
            <w:vMerge/>
          </w:tcPr>
          <w:p w14:paraId="63FE79B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4908DB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3543" w:type="dxa"/>
            <w:tcBorders>
              <w:top w:val="nil"/>
              <w:left w:val="single" w:sz="4" w:space="0" w:color="auto"/>
              <w:bottom w:val="single" w:sz="4" w:space="0" w:color="000000"/>
              <w:right w:val="single" w:sz="4" w:space="0" w:color="auto"/>
            </w:tcBorders>
            <w:vAlign w:val="center"/>
          </w:tcPr>
          <w:p w14:paraId="289A7C3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FLAEM ASPIRAGO P161EM-30</w:t>
            </w:r>
          </w:p>
        </w:tc>
        <w:tc>
          <w:tcPr>
            <w:tcW w:w="1560" w:type="dxa"/>
            <w:tcBorders>
              <w:top w:val="single" w:sz="4" w:space="0" w:color="auto"/>
              <w:left w:val="single" w:sz="4" w:space="0" w:color="auto"/>
              <w:bottom w:val="single" w:sz="4" w:space="0" w:color="auto"/>
              <w:right w:val="single" w:sz="4" w:space="0" w:color="auto"/>
            </w:tcBorders>
            <w:vAlign w:val="center"/>
          </w:tcPr>
          <w:p w14:paraId="499BA9F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P-42-23-165/15</w:t>
            </w:r>
          </w:p>
        </w:tc>
        <w:tc>
          <w:tcPr>
            <w:tcW w:w="1559" w:type="dxa"/>
            <w:tcBorders>
              <w:top w:val="nil"/>
              <w:left w:val="nil"/>
              <w:bottom w:val="single" w:sz="4" w:space="0" w:color="000000"/>
              <w:right w:val="single" w:sz="4" w:space="0" w:color="000000"/>
            </w:tcBorders>
            <w:vAlign w:val="center"/>
          </w:tcPr>
          <w:p w14:paraId="73D513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50248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639114CC" w14:textId="77777777" w:rsidTr="00B72EA0">
        <w:tc>
          <w:tcPr>
            <w:tcW w:w="710" w:type="dxa"/>
            <w:vMerge/>
          </w:tcPr>
          <w:p w14:paraId="04E1FD0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CB4CA6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3543" w:type="dxa"/>
            <w:tcBorders>
              <w:top w:val="nil"/>
              <w:left w:val="single" w:sz="4" w:space="0" w:color="auto"/>
              <w:bottom w:val="single" w:sz="4" w:space="0" w:color="000000"/>
              <w:right w:val="single" w:sz="4" w:space="0" w:color="auto"/>
            </w:tcBorders>
            <w:vAlign w:val="center"/>
          </w:tcPr>
          <w:p w14:paraId="6EC6FCC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jezdny  Median 4613</w:t>
            </w:r>
          </w:p>
        </w:tc>
        <w:tc>
          <w:tcPr>
            <w:tcW w:w="1560" w:type="dxa"/>
            <w:tcBorders>
              <w:top w:val="single" w:sz="4" w:space="0" w:color="auto"/>
              <w:left w:val="single" w:sz="4" w:space="0" w:color="auto"/>
              <w:bottom w:val="single" w:sz="4" w:space="0" w:color="auto"/>
              <w:right w:val="single" w:sz="4" w:space="0" w:color="auto"/>
            </w:tcBorders>
            <w:vAlign w:val="center"/>
          </w:tcPr>
          <w:p w14:paraId="62DD6E0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T-429-4/97</w:t>
            </w:r>
          </w:p>
        </w:tc>
        <w:tc>
          <w:tcPr>
            <w:tcW w:w="1559" w:type="dxa"/>
            <w:tcBorders>
              <w:top w:val="nil"/>
              <w:left w:val="nil"/>
              <w:bottom w:val="single" w:sz="4" w:space="0" w:color="000000"/>
              <w:right w:val="single" w:sz="4" w:space="0" w:color="000000"/>
            </w:tcBorders>
            <w:vAlign w:val="center"/>
          </w:tcPr>
          <w:p w14:paraId="63D32B3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72D65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DE064BD" w14:textId="77777777" w:rsidTr="00B72EA0">
        <w:tc>
          <w:tcPr>
            <w:tcW w:w="710" w:type="dxa"/>
            <w:vMerge/>
          </w:tcPr>
          <w:p w14:paraId="4FD7AED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05AB0E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3543" w:type="dxa"/>
            <w:tcBorders>
              <w:top w:val="nil"/>
              <w:left w:val="single" w:sz="4" w:space="0" w:color="auto"/>
              <w:bottom w:val="single" w:sz="4" w:space="0" w:color="000000"/>
              <w:right w:val="single" w:sz="4" w:space="0" w:color="auto"/>
            </w:tcBorders>
            <w:vAlign w:val="center"/>
          </w:tcPr>
          <w:p w14:paraId="5240E54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jezdny 2-kanistry A08W-E129</w:t>
            </w:r>
          </w:p>
        </w:tc>
        <w:tc>
          <w:tcPr>
            <w:tcW w:w="1560" w:type="dxa"/>
            <w:tcBorders>
              <w:top w:val="single" w:sz="4" w:space="0" w:color="auto"/>
              <w:left w:val="single" w:sz="4" w:space="0" w:color="auto"/>
              <w:bottom w:val="single" w:sz="4" w:space="0" w:color="auto"/>
              <w:right w:val="single" w:sz="4" w:space="0" w:color="auto"/>
            </w:tcBorders>
            <w:vAlign w:val="center"/>
          </w:tcPr>
          <w:p w14:paraId="1EA9D0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P-42-23-123/09</w:t>
            </w:r>
          </w:p>
        </w:tc>
        <w:tc>
          <w:tcPr>
            <w:tcW w:w="1559" w:type="dxa"/>
            <w:tcBorders>
              <w:top w:val="nil"/>
              <w:left w:val="nil"/>
              <w:bottom w:val="single" w:sz="4" w:space="0" w:color="000000"/>
              <w:right w:val="single" w:sz="4" w:space="0" w:color="000000"/>
            </w:tcBorders>
            <w:vAlign w:val="center"/>
          </w:tcPr>
          <w:p w14:paraId="73A91A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96C616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5AE55777" w14:textId="77777777" w:rsidTr="00B72EA0">
        <w:tc>
          <w:tcPr>
            <w:tcW w:w="710" w:type="dxa"/>
            <w:vMerge/>
          </w:tcPr>
          <w:p w14:paraId="7485575C"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A75672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47</w:t>
            </w:r>
          </w:p>
        </w:tc>
        <w:tc>
          <w:tcPr>
            <w:tcW w:w="3543" w:type="dxa"/>
            <w:tcBorders>
              <w:top w:val="nil"/>
              <w:left w:val="single" w:sz="4" w:space="0" w:color="auto"/>
              <w:bottom w:val="single" w:sz="4" w:space="0" w:color="000000"/>
              <w:right w:val="single" w:sz="4" w:space="0" w:color="auto"/>
            </w:tcBorders>
            <w:vAlign w:val="center"/>
          </w:tcPr>
          <w:p w14:paraId="4503DB7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jezdny 2-kanistry A08W-E129</w:t>
            </w:r>
          </w:p>
        </w:tc>
        <w:tc>
          <w:tcPr>
            <w:tcW w:w="1560" w:type="dxa"/>
            <w:tcBorders>
              <w:top w:val="single" w:sz="4" w:space="0" w:color="auto"/>
              <w:left w:val="single" w:sz="4" w:space="0" w:color="auto"/>
              <w:bottom w:val="single" w:sz="4" w:space="0" w:color="auto"/>
              <w:right w:val="single" w:sz="4" w:space="0" w:color="auto"/>
            </w:tcBorders>
            <w:vAlign w:val="center"/>
          </w:tcPr>
          <w:p w14:paraId="40079E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P-42-23-124/09</w:t>
            </w:r>
          </w:p>
        </w:tc>
        <w:tc>
          <w:tcPr>
            <w:tcW w:w="1559" w:type="dxa"/>
            <w:tcBorders>
              <w:top w:val="nil"/>
              <w:left w:val="nil"/>
              <w:bottom w:val="single" w:sz="4" w:space="0" w:color="000000"/>
              <w:right w:val="single" w:sz="4" w:space="0" w:color="000000"/>
            </w:tcBorders>
            <w:vAlign w:val="center"/>
          </w:tcPr>
          <w:p w14:paraId="7F5E43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50C0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2FE158FC" w14:textId="77777777" w:rsidTr="00B72EA0">
        <w:tc>
          <w:tcPr>
            <w:tcW w:w="710" w:type="dxa"/>
            <w:vMerge/>
          </w:tcPr>
          <w:p w14:paraId="2B5963C5" w14:textId="77777777" w:rsidR="002F0477" w:rsidRPr="00B72EA0" w:rsidRDefault="002F0477" w:rsidP="00261DFE">
            <w:pPr>
              <w:jc w:val="center"/>
              <w:rPr>
                <w:rFonts w:ascii="Arial" w:hAnsi="Arial" w:cs="Arial"/>
                <w:color w:val="000000" w:themeColor="text1"/>
                <w:sz w:val="18"/>
                <w:szCs w:val="18"/>
              </w:rPr>
            </w:pPr>
          </w:p>
        </w:tc>
        <w:tc>
          <w:tcPr>
            <w:tcW w:w="567" w:type="dxa"/>
          </w:tcPr>
          <w:p w14:paraId="1F5559D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48</w:t>
            </w:r>
          </w:p>
        </w:tc>
        <w:tc>
          <w:tcPr>
            <w:tcW w:w="3543" w:type="dxa"/>
            <w:tcBorders>
              <w:top w:val="nil"/>
              <w:left w:val="single" w:sz="4" w:space="0" w:color="000000"/>
              <w:bottom w:val="single" w:sz="4" w:space="0" w:color="000000"/>
              <w:right w:val="single" w:sz="4" w:space="0" w:color="auto"/>
            </w:tcBorders>
            <w:vAlign w:val="center"/>
          </w:tcPr>
          <w:p w14:paraId="2864DF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Kataspir AC 809 N</w:t>
            </w:r>
          </w:p>
        </w:tc>
        <w:tc>
          <w:tcPr>
            <w:tcW w:w="1560" w:type="dxa"/>
            <w:tcBorders>
              <w:top w:val="single" w:sz="4" w:space="0" w:color="auto"/>
              <w:left w:val="single" w:sz="4" w:space="0" w:color="auto"/>
              <w:bottom w:val="single" w:sz="4" w:space="0" w:color="auto"/>
              <w:right w:val="single" w:sz="4" w:space="0" w:color="auto"/>
            </w:tcBorders>
            <w:vAlign w:val="center"/>
          </w:tcPr>
          <w:p w14:paraId="40DF338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P-42-23-26/96</w:t>
            </w:r>
          </w:p>
        </w:tc>
        <w:tc>
          <w:tcPr>
            <w:tcW w:w="1559" w:type="dxa"/>
            <w:tcBorders>
              <w:top w:val="nil"/>
              <w:left w:val="nil"/>
              <w:bottom w:val="single" w:sz="4" w:space="0" w:color="000000"/>
              <w:right w:val="single" w:sz="4" w:space="0" w:color="000000"/>
            </w:tcBorders>
            <w:vAlign w:val="center"/>
          </w:tcPr>
          <w:p w14:paraId="4DC794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CAA64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D4E908D" w14:textId="77777777" w:rsidTr="00B72EA0">
        <w:tc>
          <w:tcPr>
            <w:tcW w:w="710" w:type="dxa"/>
            <w:vMerge/>
          </w:tcPr>
          <w:p w14:paraId="731F7F81" w14:textId="77777777" w:rsidR="002F0477" w:rsidRPr="00B72EA0" w:rsidRDefault="002F0477" w:rsidP="00261DFE">
            <w:pPr>
              <w:jc w:val="center"/>
              <w:rPr>
                <w:rFonts w:ascii="Arial" w:hAnsi="Arial" w:cs="Arial"/>
                <w:color w:val="000000" w:themeColor="text1"/>
                <w:sz w:val="18"/>
                <w:szCs w:val="18"/>
              </w:rPr>
            </w:pPr>
          </w:p>
        </w:tc>
        <w:tc>
          <w:tcPr>
            <w:tcW w:w="567" w:type="dxa"/>
          </w:tcPr>
          <w:p w14:paraId="1A6B6E6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49</w:t>
            </w:r>
          </w:p>
        </w:tc>
        <w:tc>
          <w:tcPr>
            <w:tcW w:w="3543" w:type="dxa"/>
            <w:tcBorders>
              <w:top w:val="nil"/>
              <w:left w:val="single" w:sz="4" w:space="0" w:color="000000"/>
              <w:bottom w:val="single" w:sz="4" w:space="0" w:color="000000"/>
              <w:right w:val="single" w:sz="4" w:space="0" w:color="auto"/>
            </w:tcBorders>
            <w:vAlign w:val="center"/>
          </w:tcPr>
          <w:p w14:paraId="267726A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Madela Vario AC</w:t>
            </w:r>
          </w:p>
        </w:tc>
        <w:tc>
          <w:tcPr>
            <w:tcW w:w="1560" w:type="dxa"/>
            <w:tcBorders>
              <w:top w:val="single" w:sz="4" w:space="0" w:color="auto"/>
              <w:left w:val="single" w:sz="4" w:space="0" w:color="auto"/>
              <w:bottom w:val="single" w:sz="4" w:space="0" w:color="auto"/>
              <w:right w:val="single" w:sz="4" w:space="0" w:color="auto"/>
            </w:tcBorders>
            <w:vAlign w:val="center"/>
          </w:tcPr>
          <w:p w14:paraId="4413C3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P-42-23-94/00</w:t>
            </w:r>
          </w:p>
        </w:tc>
        <w:tc>
          <w:tcPr>
            <w:tcW w:w="1559" w:type="dxa"/>
            <w:tcBorders>
              <w:top w:val="nil"/>
              <w:left w:val="nil"/>
              <w:bottom w:val="single" w:sz="4" w:space="0" w:color="000000"/>
              <w:right w:val="single" w:sz="4" w:space="0" w:color="000000"/>
            </w:tcBorders>
            <w:vAlign w:val="center"/>
          </w:tcPr>
          <w:p w14:paraId="452F458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18C45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40769954" w14:textId="77777777" w:rsidTr="00B72EA0">
        <w:tc>
          <w:tcPr>
            <w:tcW w:w="710" w:type="dxa"/>
            <w:vMerge/>
          </w:tcPr>
          <w:p w14:paraId="0A0C43CC" w14:textId="77777777" w:rsidR="002F0477" w:rsidRPr="00B72EA0" w:rsidRDefault="002F0477" w:rsidP="00261DFE">
            <w:pPr>
              <w:jc w:val="center"/>
              <w:rPr>
                <w:rFonts w:ascii="Arial" w:hAnsi="Arial" w:cs="Arial"/>
                <w:color w:val="000000" w:themeColor="text1"/>
                <w:sz w:val="18"/>
                <w:szCs w:val="18"/>
              </w:rPr>
            </w:pPr>
          </w:p>
        </w:tc>
        <w:tc>
          <w:tcPr>
            <w:tcW w:w="567" w:type="dxa"/>
          </w:tcPr>
          <w:p w14:paraId="1391A30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50</w:t>
            </w:r>
          </w:p>
        </w:tc>
        <w:tc>
          <w:tcPr>
            <w:tcW w:w="3543" w:type="dxa"/>
            <w:tcBorders>
              <w:top w:val="nil"/>
              <w:left w:val="single" w:sz="4" w:space="0" w:color="000000"/>
              <w:bottom w:val="single" w:sz="4" w:space="0" w:color="000000"/>
              <w:right w:val="single" w:sz="4" w:space="0" w:color="auto"/>
            </w:tcBorders>
            <w:vAlign w:val="center"/>
          </w:tcPr>
          <w:p w14:paraId="55282D0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Median typ 04613</w:t>
            </w:r>
          </w:p>
        </w:tc>
        <w:tc>
          <w:tcPr>
            <w:tcW w:w="1560" w:type="dxa"/>
            <w:tcBorders>
              <w:top w:val="single" w:sz="4" w:space="0" w:color="auto"/>
              <w:left w:val="single" w:sz="4" w:space="0" w:color="auto"/>
              <w:bottom w:val="single" w:sz="4" w:space="0" w:color="auto"/>
              <w:right w:val="single" w:sz="4" w:space="0" w:color="auto"/>
            </w:tcBorders>
            <w:vAlign w:val="center"/>
          </w:tcPr>
          <w:p w14:paraId="0154CF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T-429-5/97</w:t>
            </w:r>
          </w:p>
        </w:tc>
        <w:tc>
          <w:tcPr>
            <w:tcW w:w="1559" w:type="dxa"/>
            <w:tcBorders>
              <w:top w:val="nil"/>
              <w:left w:val="nil"/>
              <w:bottom w:val="single" w:sz="4" w:space="0" w:color="000000"/>
              <w:right w:val="single" w:sz="4" w:space="0" w:color="000000"/>
            </w:tcBorders>
            <w:vAlign w:val="center"/>
          </w:tcPr>
          <w:p w14:paraId="2D9F6B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7FDD8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602AB72" w14:textId="77777777" w:rsidTr="00B72EA0">
        <w:tc>
          <w:tcPr>
            <w:tcW w:w="710" w:type="dxa"/>
            <w:vMerge/>
          </w:tcPr>
          <w:p w14:paraId="20E4FC4A" w14:textId="77777777" w:rsidR="002F0477" w:rsidRPr="00B72EA0" w:rsidRDefault="002F0477" w:rsidP="00261DFE">
            <w:pPr>
              <w:jc w:val="center"/>
              <w:rPr>
                <w:rFonts w:ascii="Arial" w:hAnsi="Arial" w:cs="Arial"/>
                <w:color w:val="000000" w:themeColor="text1"/>
                <w:sz w:val="18"/>
                <w:szCs w:val="18"/>
              </w:rPr>
            </w:pPr>
          </w:p>
        </w:tc>
        <w:tc>
          <w:tcPr>
            <w:tcW w:w="567" w:type="dxa"/>
          </w:tcPr>
          <w:p w14:paraId="0BAF756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51</w:t>
            </w:r>
          </w:p>
        </w:tc>
        <w:tc>
          <w:tcPr>
            <w:tcW w:w="3543" w:type="dxa"/>
            <w:tcBorders>
              <w:top w:val="nil"/>
              <w:left w:val="single" w:sz="4" w:space="0" w:color="000000"/>
              <w:bottom w:val="single" w:sz="4" w:space="0" w:color="000000"/>
              <w:right w:val="single" w:sz="4" w:space="0" w:color="auto"/>
            </w:tcBorders>
            <w:vAlign w:val="center"/>
          </w:tcPr>
          <w:p w14:paraId="6536E38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medyczny Aspira Go</w:t>
            </w:r>
          </w:p>
        </w:tc>
        <w:tc>
          <w:tcPr>
            <w:tcW w:w="1560" w:type="dxa"/>
            <w:tcBorders>
              <w:top w:val="single" w:sz="4" w:space="0" w:color="auto"/>
              <w:left w:val="single" w:sz="4" w:space="0" w:color="auto"/>
              <w:bottom w:val="single" w:sz="4" w:space="0" w:color="auto"/>
              <w:right w:val="single" w:sz="4" w:space="0" w:color="auto"/>
            </w:tcBorders>
            <w:vAlign w:val="center"/>
          </w:tcPr>
          <w:p w14:paraId="05C485D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251/51/Dz</w:t>
            </w:r>
          </w:p>
        </w:tc>
        <w:tc>
          <w:tcPr>
            <w:tcW w:w="1559" w:type="dxa"/>
            <w:tcBorders>
              <w:top w:val="nil"/>
              <w:left w:val="nil"/>
              <w:bottom w:val="single" w:sz="4" w:space="0" w:color="000000"/>
              <w:right w:val="single" w:sz="4" w:space="0" w:color="000000"/>
            </w:tcBorders>
            <w:vAlign w:val="center"/>
          </w:tcPr>
          <w:p w14:paraId="5F4F7F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7D51E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56339BA1" w14:textId="77777777" w:rsidTr="00B72EA0">
        <w:tc>
          <w:tcPr>
            <w:tcW w:w="710" w:type="dxa"/>
            <w:vMerge/>
          </w:tcPr>
          <w:p w14:paraId="7F77F72C" w14:textId="77777777" w:rsidR="002F0477" w:rsidRPr="00B72EA0" w:rsidRDefault="002F0477" w:rsidP="00261DFE">
            <w:pPr>
              <w:jc w:val="center"/>
              <w:rPr>
                <w:rFonts w:ascii="Arial" w:hAnsi="Arial" w:cs="Arial"/>
                <w:color w:val="000000" w:themeColor="text1"/>
                <w:sz w:val="18"/>
                <w:szCs w:val="18"/>
              </w:rPr>
            </w:pPr>
          </w:p>
        </w:tc>
        <w:tc>
          <w:tcPr>
            <w:tcW w:w="567" w:type="dxa"/>
          </w:tcPr>
          <w:p w14:paraId="38524D1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52</w:t>
            </w:r>
          </w:p>
        </w:tc>
        <w:tc>
          <w:tcPr>
            <w:tcW w:w="3543" w:type="dxa"/>
            <w:tcBorders>
              <w:top w:val="nil"/>
              <w:left w:val="single" w:sz="4" w:space="0" w:color="000000"/>
              <w:bottom w:val="single" w:sz="4" w:space="0" w:color="000000"/>
              <w:right w:val="single" w:sz="4" w:space="0" w:color="auto"/>
            </w:tcBorders>
            <w:vAlign w:val="center"/>
          </w:tcPr>
          <w:p w14:paraId="486554B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medyczny przenośny Flaem Aspirago 20l</w:t>
            </w:r>
          </w:p>
        </w:tc>
        <w:tc>
          <w:tcPr>
            <w:tcW w:w="1560" w:type="dxa"/>
            <w:tcBorders>
              <w:top w:val="single" w:sz="4" w:space="0" w:color="auto"/>
              <w:left w:val="single" w:sz="4" w:space="0" w:color="auto"/>
              <w:bottom w:val="single" w:sz="4" w:space="0" w:color="auto"/>
              <w:right w:val="single" w:sz="4" w:space="0" w:color="auto"/>
            </w:tcBorders>
            <w:vAlign w:val="center"/>
          </w:tcPr>
          <w:p w14:paraId="72708C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P-42-23-197/23</w:t>
            </w:r>
          </w:p>
        </w:tc>
        <w:tc>
          <w:tcPr>
            <w:tcW w:w="1559" w:type="dxa"/>
            <w:tcBorders>
              <w:top w:val="nil"/>
              <w:left w:val="nil"/>
              <w:bottom w:val="single" w:sz="4" w:space="0" w:color="000000"/>
              <w:right w:val="single" w:sz="4" w:space="0" w:color="000000"/>
            </w:tcBorders>
            <w:vAlign w:val="center"/>
          </w:tcPr>
          <w:p w14:paraId="62BDCEE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B704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647A7527" w14:textId="77777777" w:rsidTr="00B72EA0">
        <w:tc>
          <w:tcPr>
            <w:tcW w:w="710" w:type="dxa"/>
            <w:vMerge/>
          </w:tcPr>
          <w:p w14:paraId="14E64B21" w14:textId="77777777" w:rsidR="002F0477" w:rsidRPr="00B72EA0" w:rsidRDefault="002F0477" w:rsidP="00261DFE">
            <w:pPr>
              <w:jc w:val="center"/>
              <w:rPr>
                <w:rFonts w:ascii="Arial" w:hAnsi="Arial" w:cs="Arial"/>
                <w:color w:val="000000" w:themeColor="text1"/>
                <w:sz w:val="18"/>
                <w:szCs w:val="18"/>
              </w:rPr>
            </w:pPr>
          </w:p>
        </w:tc>
        <w:tc>
          <w:tcPr>
            <w:tcW w:w="567" w:type="dxa"/>
          </w:tcPr>
          <w:p w14:paraId="61DCEA1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53</w:t>
            </w:r>
          </w:p>
        </w:tc>
        <w:tc>
          <w:tcPr>
            <w:tcW w:w="3543" w:type="dxa"/>
            <w:tcBorders>
              <w:top w:val="nil"/>
              <w:left w:val="single" w:sz="4" w:space="0" w:color="000000"/>
              <w:bottom w:val="single" w:sz="4" w:space="0" w:color="000000"/>
              <w:right w:val="single" w:sz="4" w:space="0" w:color="auto"/>
            </w:tcBorders>
            <w:vAlign w:val="center"/>
          </w:tcPr>
          <w:p w14:paraId="730D113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MEVACS M-20</w:t>
            </w:r>
          </w:p>
        </w:tc>
        <w:tc>
          <w:tcPr>
            <w:tcW w:w="1560" w:type="dxa"/>
            <w:tcBorders>
              <w:top w:val="single" w:sz="4" w:space="0" w:color="auto"/>
              <w:left w:val="single" w:sz="4" w:space="0" w:color="auto"/>
              <w:bottom w:val="single" w:sz="4" w:space="0" w:color="auto"/>
              <w:right w:val="single" w:sz="4" w:space="0" w:color="auto"/>
            </w:tcBorders>
            <w:vAlign w:val="center"/>
          </w:tcPr>
          <w:p w14:paraId="5759CF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P-42-23-108/05</w:t>
            </w:r>
          </w:p>
        </w:tc>
        <w:tc>
          <w:tcPr>
            <w:tcW w:w="1559" w:type="dxa"/>
            <w:tcBorders>
              <w:top w:val="nil"/>
              <w:left w:val="nil"/>
              <w:bottom w:val="single" w:sz="4" w:space="0" w:color="000000"/>
              <w:right w:val="single" w:sz="4" w:space="0" w:color="000000"/>
            </w:tcBorders>
            <w:vAlign w:val="center"/>
          </w:tcPr>
          <w:p w14:paraId="2B6B29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15CD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A91A652" w14:textId="77777777" w:rsidTr="00B72EA0">
        <w:tc>
          <w:tcPr>
            <w:tcW w:w="710" w:type="dxa"/>
            <w:vMerge/>
          </w:tcPr>
          <w:p w14:paraId="48ED5373" w14:textId="77777777" w:rsidR="002F0477" w:rsidRPr="00B72EA0" w:rsidRDefault="002F0477" w:rsidP="00261DFE">
            <w:pPr>
              <w:jc w:val="center"/>
              <w:rPr>
                <w:rFonts w:ascii="Arial" w:hAnsi="Arial" w:cs="Arial"/>
                <w:color w:val="000000" w:themeColor="text1"/>
                <w:sz w:val="18"/>
                <w:szCs w:val="18"/>
              </w:rPr>
            </w:pPr>
          </w:p>
        </w:tc>
        <w:tc>
          <w:tcPr>
            <w:tcW w:w="567" w:type="dxa"/>
          </w:tcPr>
          <w:p w14:paraId="53A74D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54</w:t>
            </w:r>
          </w:p>
        </w:tc>
        <w:tc>
          <w:tcPr>
            <w:tcW w:w="3543" w:type="dxa"/>
            <w:tcBorders>
              <w:top w:val="nil"/>
              <w:left w:val="single" w:sz="4" w:space="0" w:color="000000"/>
              <w:bottom w:val="single" w:sz="4" w:space="0" w:color="000000"/>
              <w:right w:val="single" w:sz="4" w:space="0" w:color="auto"/>
            </w:tcBorders>
            <w:vAlign w:val="center"/>
          </w:tcPr>
          <w:p w14:paraId="54512E1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MEVACS M-20</w:t>
            </w:r>
          </w:p>
        </w:tc>
        <w:tc>
          <w:tcPr>
            <w:tcW w:w="1560" w:type="dxa"/>
            <w:tcBorders>
              <w:top w:val="single" w:sz="4" w:space="0" w:color="auto"/>
              <w:left w:val="single" w:sz="4" w:space="0" w:color="auto"/>
              <w:bottom w:val="single" w:sz="4" w:space="0" w:color="auto"/>
              <w:right w:val="single" w:sz="4" w:space="0" w:color="auto"/>
            </w:tcBorders>
            <w:vAlign w:val="center"/>
          </w:tcPr>
          <w:p w14:paraId="4962727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P-42-23-109/05</w:t>
            </w:r>
          </w:p>
        </w:tc>
        <w:tc>
          <w:tcPr>
            <w:tcW w:w="1559" w:type="dxa"/>
            <w:tcBorders>
              <w:top w:val="nil"/>
              <w:left w:val="nil"/>
              <w:bottom w:val="single" w:sz="4" w:space="0" w:color="000000"/>
              <w:right w:val="single" w:sz="4" w:space="0" w:color="000000"/>
            </w:tcBorders>
            <w:vAlign w:val="center"/>
          </w:tcPr>
          <w:p w14:paraId="60CD08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4BCD0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6C155A6A" w14:textId="77777777" w:rsidTr="00B72EA0">
        <w:tc>
          <w:tcPr>
            <w:tcW w:w="710" w:type="dxa"/>
            <w:vMerge/>
          </w:tcPr>
          <w:p w14:paraId="50A67646" w14:textId="77777777" w:rsidR="002F0477" w:rsidRPr="00B72EA0" w:rsidRDefault="002F0477" w:rsidP="00261DFE">
            <w:pPr>
              <w:jc w:val="center"/>
              <w:rPr>
                <w:rFonts w:ascii="Arial" w:hAnsi="Arial" w:cs="Arial"/>
                <w:color w:val="000000" w:themeColor="text1"/>
                <w:sz w:val="18"/>
                <w:szCs w:val="18"/>
              </w:rPr>
            </w:pPr>
          </w:p>
        </w:tc>
        <w:tc>
          <w:tcPr>
            <w:tcW w:w="567" w:type="dxa"/>
          </w:tcPr>
          <w:p w14:paraId="1D14372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55</w:t>
            </w:r>
          </w:p>
        </w:tc>
        <w:tc>
          <w:tcPr>
            <w:tcW w:w="3543" w:type="dxa"/>
            <w:tcBorders>
              <w:top w:val="nil"/>
              <w:left w:val="single" w:sz="4" w:space="0" w:color="000000"/>
              <w:bottom w:val="single" w:sz="4" w:space="0" w:color="000000"/>
              <w:right w:val="single" w:sz="4" w:space="0" w:color="auto"/>
            </w:tcBorders>
            <w:vAlign w:val="center"/>
          </w:tcPr>
          <w:p w14:paraId="2B94468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MEVACS M-20</w:t>
            </w:r>
          </w:p>
        </w:tc>
        <w:tc>
          <w:tcPr>
            <w:tcW w:w="1560" w:type="dxa"/>
            <w:tcBorders>
              <w:top w:val="single" w:sz="4" w:space="0" w:color="auto"/>
              <w:left w:val="single" w:sz="4" w:space="0" w:color="auto"/>
              <w:bottom w:val="single" w:sz="4" w:space="0" w:color="auto"/>
              <w:right w:val="single" w:sz="4" w:space="0" w:color="auto"/>
            </w:tcBorders>
            <w:vAlign w:val="center"/>
          </w:tcPr>
          <w:p w14:paraId="7261A8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P-42-23-110/05</w:t>
            </w:r>
          </w:p>
        </w:tc>
        <w:tc>
          <w:tcPr>
            <w:tcW w:w="1559" w:type="dxa"/>
            <w:tcBorders>
              <w:top w:val="nil"/>
              <w:left w:val="nil"/>
              <w:bottom w:val="single" w:sz="4" w:space="0" w:color="000000"/>
              <w:right w:val="single" w:sz="4" w:space="0" w:color="000000"/>
            </w:tcBorders>
            <w:vAlign w:val="center"/>
          </w:tcPr>
          <w:p w14:paraId="2783030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81797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692C7309" w14:textId="77777777" w:rsidTr="00B72EA0">
        <w:tc>
          <w:tcPr>
            <w:tcW w:w="710" w:type="dxa"/>
            <w:vMerge/>
          </w:tcPr>
          <w:p w14:paraId="0A3A79BD" w14:textId="77777777" w:rsidR="002F0477" w:rsidRPr="00B72EA0" w:rsidRDefault="002F0477" w:rsidP="00261DFE">
            <w:pPr>
              <w:jc w:val="center"/>
              <w:rPr>
                <w:rFonts w:ascii="Arial" w:hAnsi="Arial" w:cs="Arial"/>
                <w:color w:val="000000" w:themeColor="text1"/>
                <w:sz w:val="18"/>
                <w:szCs w:val="18"/>
              </w:rPr>
            </w:pPr>
          </w:p>
        </w:tc>
        <w:tc>
          <w:tcPr>
            <w:tcW w:w="567" w:type="dxa"/>
          </w:tcPr>
          <w:p w14:paraId="005D0A6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56</w:t>
            </w:r>
          </w:p>
        </w:tc>
        <w:tc>
          <w:tcPr>
            <w:tcW w:w="3543" w:type="dxa"/>
            <w:tcBorders>
              <w:top w:val="nil"/>
              <w:left w:val="single" w:sz="4" w:space="0" w:color="000000"/>
              <w:bottom w:val="single" w:sz="4" w:space="0" w:color="000000"/>
              <w:right w:val="single" w:sz="4" w:space="0" w:color="auto"/>
            </w:tcBorders>
            <w:vAlign w:val="center"/>
          </w:tcPr>
          <w:p w14:paraId="0C65A5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MEVACS M-20</w:t>
            </w:r>
          </w:p>
        </w:tc>
        <w:tc>
          <w:tcPr>
            <w:tcW w:w="1560" w:type="dxa"/>
            <w:tcBorders>
              <w:top w:val="single" w:sz="4" w:space="0" w:color="auto"/>
              <w:left w:val="single" w:sz="4" w:space="0" w:color="auto"/>
              <w:bottom w:val="single" w:sz="4" w:space="0" w:color="auto"/>
              <w:right w:val="single" w:sz="4" w:space="0" w:color="auto"/>
            </w:tcBorders>
            <w:vAlign w:val="center"/>
          </w:tcPr>
          <w:p w14:paraId="3277F40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P-42-23-111/05</w:t>
            </w:r>
          </w:p>
        </w:tc>
        <w:tc>
          <w:tcPr>
            <w:tcW w:w="1559" w:type="dxa"/>
            <w:tcBorders>
              <w:top w:val="nil"/>
              <w:left w:val="nil"/>
              <w:bottom w:val="single" w:sz="4" w:space="0" w:color="000000"/>
              <w:right w:val="single" w:sz="4" w:space="0" w:color="000000"/>
            </w:tcBorders>
            <w:vAlign w:val="center"/>
          </w:tcPr>
          <w:p w14:paraId="3EDA730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D7B95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C2A7361" w14:textId="77777777" w:rsidTr="00B72EA0">
        <w:tc>
          <w:tcPr>
            <w:tcW w:w="710" w:type="dxa"/>
            <w:vMerge/>
          </w:tcPr>
          <w:p w14:paraId="69461861" w14:textId="77777777" w:rsidR="002F0477" w:rsidRPr="00B72EA0" w:rsidRDefault="002F0477" w:rsidP="00261DFE">
            <w:pPr>
              <w:jc w:val="center"/>
              <w:rPr>
                <w:rFonts w:ascii="Arial" w:hAnsi="Arial" w:cs="Arial"/>
                <w:color w:val="000000" w:themeColor="text1"/>
                <w:sz w:val="18"/>
                <w:szCs w:val="18"/>
              </w:rPr>
            </w:pPr>
          </w:p>
        </w:tc>
        <w:tc>
          <w:tcPr>
            <w:tcW w:w="567" w:type="dxa"/>
          </w:tcPr>
          <w:p w14:paraId="4122219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57</w:t>
            </w:r>
          </w:p>
        </w:tc>
        <w:tc>
          <w:tcPr>
            <w:tcW w:w="3543" w:type="dxa"/>
            <w:tcBorders>
              <w:top w:val="nil"/>
              <w:left w:val="single" w:sz="4" w:space="0" w:color="000000"/>
              <w:bottom w:val="single" w:sz="4" w:space="0" w:color="000000"/>
              <w:right w:val="single" w:sz="4" w:space="0" w:color="auto"/>
            </w:tcBorders>
            <w:vAlign w:val="center"/>
          </w:tcPr>
          <w:p w14:paraId="556FB4A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na wózku Super Vega</w:t>
            </w:r>
          </w:p>
        </w:tc>
        <w:tc>
          <w:tcPr>
            <w:tcW w:w="1560" w:type="dxa"/>
            <w:tcBorders>
              <w:top w:val="single" w:sz="4" w:space="0" w:color="auto"/>
              <w:left w:val="single" w:sz="4" w:space="0" w:color="auto"/>
              <w:bottom w:val="single" w:sz="4" w:space="0" w:color="auto"/>
              <w:right w:val="single" w:sz="4" w:space="0" w:color="auto"/>
            </w:tcBorders>
            <w:vAlign w:val="center"/>
          </w:tcPr>
          <w:p w14:paraId="397390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P-42-23-193/22</w:t>
            </w:r>
          </w:p>
        </w:tc>
        <w:tc>
          <w:tcPr>
            <w:tcW w:w="1559" w:type="dxa"/>
            <w:tcBorders>
              <w:top w:val="nil"/>
              <w:left w:val="nil"/>
              <w:bottom w:val="single" w:sz="4" w:space="0" w:color="000000"/>
              <w:right w:val="single" w:sz="4" w:space="0" w:color="000000"/>
            </w:tcBorders>
            <w:vAlign w:val="center"/>
          </w:tcPr>
          <w:p w14:paraId="216AA4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3AA7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1BDEE6BE" w14:textId="77777777" w:rsidTr="00B72EA0">
        <w:tc>
          <w:tcPr>
            <w:tcW w:w="710" w:type="dxa"/>
            <w:vMerge/>
          </w:tcPr>
          <w:p w14:paraId="13993AA4" w14:textId="77777777" w:rsidR="002F0477" w:rsidRPr="00B72EA0" w:rsidRDefault="002F0477" w:rsidP="00261DFE">
            <w:pPr>
              <w:jc w:val="center"/>
              <w:rPr>
                <w:rFonts w:ascii="Arial" w:hAnsi="Arial" w:cs="Arial"/>
                <w:color w:val="000000" w:themeColor="text1"/>
                <w:sz w:val="18"/>
                <w:szCs w:val="18"/>
              </w:rPr>
            </w:pPr>
          </w:p>
        </w:tc>
        <w:tc>
          <w:tcPr>
            <w:tcW w:w="567" w:type="dxa"/>
          </w:tcPr>
          <w:p w14:paraId="786B56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58</w:t>
            </w:r>
          </w:p>
        </w:tc>
        <w:tc>
          <w:tcPr>
            <w:tcW w:w="3543" w:type="dxa"/>
            <w:tcBorders>
              <w:top w:val="nil"/>
              <w:left w:val="single" w:sz="4" w:space="0" w:color="000000"/>
              <w:bottom w:val="single" w:sz="4" w:space="0" w:color="000000"/>
              <w:right w:val="single" w:sz="4" w:space="0" w:color="auto"/>
            </w:tcBorders>
            <w:vAlign w:val="center"/>
          </w:tcPr>
          <w:p w14:paraId="48DCC46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przenośny Aspira Go</w:t>
            </w:r>
          </w:p>
        </w:tc>
        <w:tc>
          <w:tcPr>
            <w:tcW w:w="1560" w:type="dxa"/>
            <w:tcBorders>
              <w:top w:val="single" w:sz="4" w:space="0" w:color="auto"/>
              <w:left w:val="single" w:sz="4" w:space="0" w:color="auto"/>
              <w:bottom w:val="single" w:sz="4" w:space="0" w:color="auto"/>
              <w:right w:val="single" w:sz="4" w:space="0" w:color="auto"/>
            </w:tcBorders>
            <w:vAlign w:val="center"/>
          </w:tcPr>
          <w:p w14:paraId="5867EAF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241/26/Dz</w:t>
            </w:r>
          </w:p>
        </w:tc>
        <w:tc>
          <w:tcPr>
            <w:tcW w:w="1559" w:type="dxa"/>
            <w:tcBorders>
              <w:top w:val="nil"/>
              <w:left w:val="nil"/>
              <w:bottom w:val="single" w:sz="4" w:space="0" w:color="000000"/>
              <w:right w:val="single" w:sz="4" w:space="0" w:color="000000"/>
            </w:tcBorders>
            <w:vAlign w:val="center"/>
          </w:tcPr>
          <w:p w14:paraId="25AD615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77B2FA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15D331C6" w14:textId="77777777" w:rsidTr="00B72EA0">
        <w:tc>
          <w:tcPr>
            <w:tcW w:w="710" w:type="dxa"/>
            <w:vMerge/>
          </w:tcPr>
          <w:p w14:paraId="5146C3CA" w14:textId="77777777" w:rsidR="002F0477" w:rsidRPr="00B72EA0" w:rsidRDefault="002F0477" w:rsidP="00261DFE">
            <w:pPr>
              <w:jc w:val="center"/>
              <w:rPr>
                <w:rFonts w:ascii="Arial" w:hAnsi="Arial" w:cs="Arial"/>
                <w:color w:val="000000" w:themeColor="text1"/>
                <w:sz w:val="18"/>
                <w:szCs w:val="18"/>
              </w:rPr>
            </w:pPr>
          </w:p>
        </w:tc>
        <w:tc>
          <w:tcPr>
            <w:tcW w:w="567" w:type="dxa"/>
          </w:tcPr>
          <w:p w14:paraId="22D2022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59</w:t>
            </w:r>
          </w:p>
        </w:tc>
        <w:tc>
          <w:tcPr>
            <w:tcW w:w="3543" w:type="dxa"/>
            <w:tcBorders>
              <w:top w:val="nil"/>
              <w:left w:val="single" w:sz="4" w:space="0" w:color="000000"/>
              <w:bottom w:val="single" w:sz="4" w:space="0" w:color="000000"/>
              <w:right w:val="single" w:sz="4" w:space="0" w:color="auto"/>
            </w:tcBorders>
            <w:vAlign w:val="center"/>
          </w:tcPr>
          <w:p w14:paraId="6DA8C5D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przenośny JX820D</w:t>
            </w:r>
          </w:p>
        </w:tc>
        <w:tc>
          <w:tcPr>
            <w:tcW w:w="1560" w:type="dxa"/>
            <w:tcBorders>
              <w:top w:val="single" w:sz="4" w:space="0" w:color="auto"/>
              <w:left w:val="single" w:sz="4" w:space="0" w:color="auto"/>
              <w:bottom w:val="single" w:sz="4" w:space="0" w:color="auto"/>
              <w:right w:val="single" w:sz="4" w:space="0" w:color="auto"/>
            </w:tcBorders>
            <w:vAlign w:val="center"/>
          </w:tcPr>
          <w:p w14:paraId="7EB9B93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248/LUW</w:t>
            </w:r>
          </w:p>
        </w:tc>
        <w:tc>
          <w:tcPr>
            <w:tcW w:w="1559" w:type="dxa"/>
            <w:tcBorders>
              <w:top w:val="nil"/>
              <w:left w:val="nil"/>
              <w:bottom w:val="single" w:sz="4" w:space="0" w:color="000000"/>
              <w:right w:val="single" w:sz="4" w:space="0" w:color="000000"/>
            </w:tcBorders>
            <w:vAlign w:val="center"/>
          </w:tcPr>
          <w:p w14:paraId="360462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15505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3B4F51BD" w14:textId="77777777" w:rsidTr="00B72EA0">
        <w:tc>
          <w:tcPr>
            <w:tcW w:w="710" w:type="dxa"/>
            <w:vMerge/>
          </w:tcPr>
          <w:p w14:paraId="62292642" w14:textId="77777777" w:rsidR="002F0477" w:rsidRPr="00B72EA0" w:rsidRDefault="002F0477" w:rsidP="00261DFE">
            <w:pPr>
              <w:jc w:val="center"/>
              <w:rPr>
                <w:rFonts w:ascii="Arial" w:hAnsi="Arial" w:cs="Arial"/>
                <w:color w:val="000000" w:themeColor="text1"/>
                <w:sz w:val="18"/>
                <w:szCs w:val="18"/>
              </w:rPr>
            </w:pPr>
          </w:p>
        </w:tc>
        <w:tc>
          <w:tcPr>
            <w:tcW w:w="567" w:type="dxa"/>
          </w:tcPr>
          <w:p w14:paraId="5FADAE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60</w:t>
            </w:r>
          </w:p>
        </w:tc>
        <w:tc>
          <w:tcPr>
            <w:tcW w:w="3543" w:type="dxa"/>
            <w:tcBorders>
              <w:top w:val="nil"/>
              <w:left w:val="single" w:sz="4" w:space="0" w:color="000000"/>
              <w:bottom w:val="single" w:sz="4" w:space="0" w:color="000000"/>
              <w:right w:val="single" w:sz="4" w:space="0" w:color="auto"/>
            </w:tcBorders>
            <w:vAlign w:val="center"/>
          </w:tcPr>
          <w:p w14:paraId="24FB477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VICTORIA akumulatorowy</w:t>
            </w:r>
          </w:p>
        </w:tc>
        <w:tc>
          <w:tcPr>
            <w:tcW w:w="1560" w:type="dxa"/>
            <w:tcBorders>
              <w:top w:val="single" w:sz="4" w:space="0" w:color="auto"/>
              <w:left w:val="single" w:sz="4" w:space="0" w:color="auto"/>
              <w:bottom w:val="single" w:sz="4" w:space="0" w:color="auto"/>
              <w:right w:val="single" w:sz="4" w:space="0" w:color="auto"/>
            </w:tcBorders>
            <w:vAlign w:val="center"/>
          </w:tcPr>
          <w:p w14:paraId="56F2A90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237/LUW</w:t>
            </w:r>
          </w:p>
        </w:tc>
        <w:tc>
          <w:tcPr>
            <w:tcW w:w="1559" w:type="dxa"/>
            <w:tcBorders>
              <w:top w:val="nil"/>
              <w:left w:val="nil"/>
              <w:bottom w:val="single" w:sz="4" w:space="0" w:color="000000"/>
              <w:right w:val="single" w:sz="4" w:space="0" w:color="000000"/>
            </w:tcBorders>
            <w:vAlign w:val="center"/>
          </w:tcPr>
          <w:p w14:paraId="364A6B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0502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33CCF56C" w14:textId="77777777" w:rsidTr="00B72EA0">
        <w:tc>
          <w:tcPr>
            <w:tcW w:w="710" w:type="dxa"/>
            <w:vMerge/>
          </w:tcPr>
          <w:p w14:paraId="6CFF863D" w14:textId="77777777" w:rsidR="002F0477" w:rsidRPr="00B72EA0" w:rsidRDefault="002F0477" w:rsidP="00261DFE">
            <w:pPr>
              <w:jc w:val="center"/>
              <w:rPr>
                <w:rFonts w:ascii="Arial" w:hAnsi="Arial" w:cs="Arial"/>
                <w:color w:val="000000" w:themeColor="text1"/>
                <w:sz w:val="18"/>
                <w:szCs w:val="18"/>
              </w:rPr>
            </w:pPr>
          </w:p>
        </w:tc>
        <w:tc>
          <w:tcPr>
            <w:tcW w:w="567" w:type="dxa"/>
          </w:tcPr>
          <w:p w14:paraId="21CDD66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61</w:t>
            </w:r>
          </w:p>
        </w:tc>
        <w:tc>
          <w:tcPr>
            <w:tcW w:w="3543" w:type="dxa"/>
            <w:tcBorders>
              <w:top w:val="nil"/>
              <w:left w:val="single" w:sz="4" w:space="0" w:color="000000"/>
              <w:bottom w:val="single" w:sz="4" w:space="0" w:color="000000"/>
              <w:right w:val="single" w:sz="4" w:space="0" w:color="auto"/>
            </w:tcBorders>
            <w:vAlign w:val="center"/>
          </w:tcPr>
          <w:p w14:paraId="70A7448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Ssak WAN</w:t>
            </w:r>
          </w:p>
        </w:tc>
        <w:tc>
          <w:tcPr>
            <w:tcW w:w="1560" w:type="dxa"/>
            <w:tcBorders>
              <w:top w:val="single" w:sz="4" w:space="0" w:color="auto"/>
              <w:left w:val="single" w:sz="4" w:space="0" w:color="auto"/>
              <w:bottom w:val="single" w:sz="4" w:space="0" w:color="auto"/>
              <w:right w:val="single" w:sz="4" w:space="0" w:color="auto"/>
            </w:tcBorders>
            <w:vAlign w:val="center"/>
          </w:tcPr>
          <w:p w14:paraId="5BFD96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P-42-23-93/99</w:t>
            </w:r>
          </w:p>
        </w:tc>
        <w:tc>
          <w:tcPr>
            <w:tcW w:w="1559" w:type="dxa"/>
            <w:tcBorders>
              <w:top w:val="nil"/>
              <w:left w:val="nil"/>
              <w:bottom w:val="single" w:sz="4" w:space="0" w:color="000000"/>
              <w:right w:val="single" w:sz="4" w:space="0" w:color="000000"/>
            </w:tcBorders>
            <w:vAlign w:val="center"/>
          </w:tcPr>
          <w:p w14:paraId="2A9154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45A35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5092FB6A" w14:textId="77777777" w:rsidTr="00B72EA0">
        <w:tc>
          <w:tcPr>
            <w:tcW w:w="710" w:type="dxa"/>
            <w:vMerge w:val="restart"/>
          </w:tcPr>
          <w:p w14:paraId="58EFEE9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47</w:t>
            </w:r>
          </w:p>
        </w:tc>
        <w:tc>
          <w:tcPr>
            <w:tcW w:w="567" w:type="dxa"/>
          </w:tcPr>
          <w:p w14:paraId="07A05C0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2DF7AEE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Sterylizator na suche gorące powietrze Sp-65</w:t>
            </w:r>
          </w:p>
        </w:tc>
        <w:tc>
          <w:tcPr>
            <w:tcW w:w="1560" w:type="dxa"/>
            <w:tcBorders>
              <w:top w:val="single" w:sz="4" w:space="0" w:color="auto"/>
              <w:left w:val="single" w:sz="4" w:space="0" w:color="auto"/>
              <w:bottom w:val="single" w:sz="4" w:space="0" w:color="auto"/>
              <w:right w:val="single" w:sz="4" w:space="0" w:color="auto"/>
            </w:tcBorders>
            <w:vAlign w:val="center"/>
          </w:tcPr>
          <w:p w14:paraId="11FE4B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P-46-7-8/91</w:t>
            </w:r>
          </w:p>
        </w:tc>
        <w:tc>
          <w:tcPr>
            <w:tcW w:w="1559" w:type="dxa"/>
            <w:tcBorders>
              <w:top w:val="nil"/>
              <w:left w:val="nil"/>
              <w:bottom w:val="single" w:sz="4" w:space="0" w:color="000000"/>
              <w:right w:val="single" w:sz="4" w:space="0" w:color="000000"/>
            </w:tcBorders>
            <w:vAlign w:val="center"/>
          </w:tcPr>
          <w:p w14:paraId="63A56CC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4B51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385D6231" w14:textId="77777777" w:rsidTr="00B72EA0">
        <w:tc>
          <w:tcPr>
            <w:tcW w:w="710" w:type="dxa"/>
            <w:vMerge/>
          </w:tcPr>
          <w:p w14:paraId="31C3F730" w14:textId="77777777" w:rsidR="002F0477" w:rsidRPr="00B72EA0" w:rsidRDefault="002F0477" w:rsidP="00261DFE">
            <w:pPr>
              <w:jc w:val="center"/>
              <w:rPr>
                <w:rFonts w:ascii="Arial" w:hAnsi="Arial" w:cs="Arial"/>
                <w:color w:val="000000" w:themeColor="text1"/>
                <w:sz w:val="18"/>
                <w:szCs w:val="18"/>
              </w:rPr>
            </w:pPr>
          </w:p>
        </w:tc>
        <w:tc>
          <w:tcPr>
            <w:tcW w:w="567" w:type="dxa"/>
          </w:tcPr>
          <w:p w14:paraId="45EEB29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7145657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Sterylizator parowy HS6613</w:t>
            </w:r>
          </w:p>
          <w:p w14:paraId="0E52DC61" w14:textId="15EABF03"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(+wymiana uszczelki drzwi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2 szt. przy każdym przeglądzie i filtr sterylny HEPA-</w:t>
            </w:r>
          </w:p>
          <w:p w14:paraId="1BDD2DD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 1 szt/przegląd+ zestaw uszczelek orurowania przy każdym przeglądzie)</w:t>
            </w:r>
          </w:p>
        </w:tc>
        <w:tc>
          <w:tcPr>
            <w:tcW w:w="1560" w:type="dxa"/>
            <w:tcBorders>
              <w:top w:val="single" w:sz="4" w:space="0" w:color="auto"/>
              <w:left w:val="single" w:sz="4" w:space="0" w:color="auto"/>
              <w:bottom w:val="single" w:sz="4" w:space="0" w:color="auto"/>
              <w:right w:val="single" w:sz="4" w:space="0" w:color="auto"/>
            </w:tcBorders>
            <w:vAlign w:val="center"/>
          </w:tcPr>
          <w:p w14:paraId="0F333D5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T-461-21/15</w:t>
            </w:r>
          </w:p>
        </w:tc>
        <w:tc>
          <w:tcPr>
            <w:tcW w:w="1559" w:type="dxa"/>
            <w:tcBorders>
              <w:top w:val="nil"/>
              <w:left w:val="nil"/>
              <w:bottom w:val="single" w:sz="4" w:space="0" w:color="000000"/>
              <w:right w:val="single" w:sz="4" w:space="0" w:color="000000"/>
            </w:tcBorders>
            <w:vAlign w:val="center"/>
          </w:tcPr>
          <w:p w14:paraId="3BC5C020" w14:textId="11937778"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6</w:t>
            </w:r>
          </w:p>
        </w:tc>
        <w:tc>
          <w:tcPr>
            <w:tcW w:w="2551" w:type="dxa"/>
            <w:tcBorders>
              <w:top w:val="nil"/>
              <w:left w:val="single" w:sz="4" w:space="0" w:color="auto"/>
              <w:bottom w:val="single" w:sz="4" w:space="0" w:color="000000"/>
              <w:right w:val="single" w:sz="4" w:space="0" w:color="000000"/>
            </w:tcBorders>
            <w:vAlign w:val="center"/>
          </w:tcPr>
          <w:p w14:paraId="2C684C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63EAECCA" w14:textId="77777777" w:rsidTr="00B72EA0">
        <w:tc>
          <w:tcPr>
            <w:tcW w:w="710" w:type="dxa"/>
            <w:vMerge/>
          </w:tcPr>
          <w:p w14:paraId="718CD00F" w14:textId="77777777" w:rsidR="002F0477" w:rsidRPr="00B72EA0" w:rsidRDefault="002F0477" w:rsidP="00261DFE">
            <w:pPr>
              <w:jc w:val="center"/>
              <w:rPr>
                <w:rFonts w:ascii="Arial" w:hAnsi="Arial" w:cs="Arial"/>
                <w:color w:val="000000" w:themeColor="text1"/>
                <w:sz w:val="18"/>
                <w:szCs w:val="18"/>
              </w:rPr>
            </w:pPr>
          </w:p>
        </w:tc>
        <w:tc>
          <w:tcPr>
            <w:tcW w:w="567" w:type="dxa"/>
          </w:tcPr>
          <w:p w14:paraId="4216BC9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7D4EEC4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Sterylizator parowy HS6613ER2 nr 2</w:t>
            </w:r>
          </w:p>
          <w:p w14:paraId="57CAB1A3" w14:textId="68EBA551"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(+wymiana uszczelki drzwi </w:t>
            </w:r>
            <w:r w:rsidR="00523528">
              <w:rPr>
                <w:rFonts w:ascii="Arial" w:hAnsi="Arial" w:cs="Arial"/>
                <w:color w:val="000000" w:themeColor="text1"/>
                <w:sz w:val="18"/>
                <w:szCs w:val="18"/>
              </w:rPr>
              <w:t>-</w:t>
            </w:r>
            <w:r w:rsidRPr="00AF514E">
              <w:rPr>
                <w:rFonts w:ascii="Arial" w:hAnsi="Arial" w:cs="Arial"/>
                <w:color w:val="000000" w:themeColor="text1"/>
                <w:sz w:val="18"/>
                <w:szCs w:val="18"/>
              </w:rPr>
              <w:t xml:space="preserve"> 2 szt. przy każdym przeglądzie i filtr sterylny HEPA-</w:t>
            </w:r>
          </w:p>
          <w:p w14:paraId="160D984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 1 szt/przegląd+ zestaw uszczelek orurowania przy każdym przeglądzie)</w:t>
            </w:r>
          </w:p>
        </w:tc>
        <w:tc>
          <w:tcPr>
            <w:tcW w:w="1560" w:type="dxa"/>
            <w:tcBorders>
              <w:top w:val="single" w:sz="4" w:space="0" w:color="auto"/>
              <w:left w:val="single" w:sz="4" w:space="0" w:color="auto"/>
              <w:bottom w:val="single" w:sz="4" w:space="0" w:color="auto"/>
              <w:right w:val="single" w:sz="4" w:space="0" w:color="auto"/>
            </w:tcBorders>
            <w:vAlign w:val="center"/>
          </w:tcPr>
          <w:p w14:paraId="2296A7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T-461-20/13</w:t>
            </w:r>
          </w:p>
        </w:tc>
        <w:tc>
          <w:tcPr>
            <w:tcW w:w="1559" w:type="dxa"/>
            <w:tcBorders>
              <w:top w:val="nil"/>
              <w:left w:val="nil"/>
              <w:bottom w:val="single" w:sz="4" w:space="0" w:color="000000"/>
              <w:right w:val="single" w:sz="4" w:space="0" w:color="000000"/>
            </w:tcBorders>
            <w:vAlign w:val="center"/>
          </w:tcPr>
          <w:p w14:paraId="08A54BBF" w14:textId="615AE173"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6</w:t>
            </w:r>
          </w:p>
        </w:tc>
        <w:tc>
          <w:tcPr>
            <w:tcW w:w="2551" w:type="dxa"/>
            <w:tcBorders>
              <w:top w:val="nil"/>
              <w:left w:val="single" w:sz="4" w:space="0" w:color="auto"/>
              <w:bottom w:val="single" w:sz="4" w:space="0" w:color="000000"/>
              <w:right w:val="single" w:sz="4" w:space="0" w:color="000000"/>
            </w:tcBorders>
            <w:vAlign w:val="center"/>
          </w:tcPr>
          <w:p w14:paraId="48579B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2E612D24" w14:textId="77777777" w:rsidTr="00B72EA0">
        <w:tc>
          <w:tcPr>
            <w:tcW w:w="710" w:type="dxa"/>
            <w:vMerge/>
          </w:tcPr>
          <w:p w14:paraId="468AF0BA" w14:textId="77777777" w:rsidR="002F0477" w:rsidRPr="00B72EA0" w:rsidRDefault="002F0477" w:rsidP="00261DFE">
            <w:pPr>
              <w:jc w:val="center"/>
              <w:rPr>
                <w:rFonts w:ascii="Arial" w:hAnsi="Arial" w:cs="Arial"/>
                <w:color w:val="000000" w:themeColor="text1"/>
                <w:sz w:val="18"/>
                <w:szCs w:val="18"/>
              </w:rPr>
            </w:pPr>
          </w:p>
        </w:tc>
        <w:tc>
          <w:tcPr>
            <w:tcW w:w="567" w:type="dxa"/>
          </w:tcPr>
          <w:p w14:paraId="5B41E64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0A2B784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Sterylizator SP-65G</w:t>
            </w:r>
          </w:p>
        </w:tc>
        <w:tc>
          <w:tcPr>
            <w:tcW w:w="1560" w:type="dxa"/>
            <w:tcBorders>
              <w:top w:val="single" w:sz="4" w:space="0" w:color="auto"/>
              <w:left w:val="single" w:sz="4" w:space="0" w:color="auto"/>
              <w:bottom w:val="single" w:sz="4" w:space="0" w:color="auto"/>
              <w:right w:val="single" w:sz="4" w:space="0" w:color="auto"/>
            </w:tcBorders>
            <w:vAlign w:val="center"/>
          </w:tcPr>
          <w:p w14:paraId="40B0F5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P-46-7-7/91</w:t>
            </w:r>
          </w:p>
        </w:tc>
        <w:tc>
          <w:tcPr>
            <w:tcW w:w="1559" w:type="dxa"/>
            <w:tcBorders>
              <w:top w:val="nil"/>
              <w:left w:val="nil"/>
              <w:bottom w:val="single" w:sz="4" w:space="0" w:color="000000"/>
              <w:right w:val="single" w:sz="4" w:space="0" w:color="000000"/>
            </w:tcBorders>
            <w:vAlign w:val="center"/>
          </w:tcPr>
          <w:p w14:paraId="5FD6AA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49C6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Apteka.</w:t>
            </w:r>
          </w:p>
        </w:tc>
      </w:tr>
      <w:tr w:rsidR="002F0477" w:rsidRPr="00AF514E" w14:paraId="1432B892" w14:textId="77777777" w:rsidTr="00B72EA0">
        <w:tc>
          <w:tcPr>
            <w:tcW w:w="710" w:type="dxa"/>
            <w:vMerge/>
          </w:tcPr>
          <w:p w14:paraId="610D9D03" w14:textId="77777777" w:rsidR="002F0477" w:rsidRPr="00B72EA0" w:rsidRDefault="002F0477" w:rsidP="00261DFE">
            <w:pPr>
              <w:jc w:val="center"/>
              <w:rPr>
                <w:rFonts w:ascii="Arial" w:hAnsi="Arial" w:cs="Arial"/>
                <w:color w:val="000000" w:themeColor="text1"/>
                <w:sz w:val="18"/>
                <w:szCs w:val="18"/>
              </w:rPr>
            </w:pPr>
          </w:p>
        </w:tc>
        <w:tc>
          <w:tcPr>
            <w:tcW w:w="567" w:type="dxa"/>
          </w:tcPr>
          <w:p w14:paraId="624D5B3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4CB273F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Myjnia ultradźwiękowa stacjonarna UM 642 z baterią sztorcowo łokciową, spryskiwaczem i wylewką</w:t>
            </w:r>
          </w:p>
        </w:tc>
        <w:tc>
          <w:tcPr>
            <w:tcW w:w="1560" w:type="dxa"/>
            <w:tcBorders>
              <w:top w:val="single" w:sz="4" w:space="0" w:color="auto"/>
              <w:left w:val="single" w:sz="4" w:space="0" w:color="auto"/>
              <w:bottom w:val="single" w:sz="4" w:space="0" w:color="auto"/>
              <w:right w:val="single" w:sz="4" w:space="0" w:color="auto"/>
            </w:tcBorders>
            <w:vAlign w:val="center"/>
          </w:tcPr>
          <w:p w14:paraId="751718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T-466-13/23</w:t>
            </w:r>
          </w:p>
        </w:tc>
        <w:tc>
          <w:tcPr>
            <w:tcW w:w="1559" w:type="dxa"/>
            <w:tcBorders>
              <w:top w:val="nil"/>
              <w:left w:val="nil"/>
              <w:bottom w:val="single" w:sz="4" w:space="0" w:color="000000"/>
              <w:right w:val="single" w:sz="4" w:space="0" w:color="000000"/>
            </w:tcBorders>
            <w:vAlign w:val="center"/>
          </w:tcPr>
          <w:p w14:paraId="122617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A65F3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14A5A328" w14:textId="77777777" w:rsidTr="00B72EA0">
        <w:tc>
          <w:tcPr>
            <w:tcW w:w="710" w:type="dxa"/>
            <w:vMerge/>
          </w:tcPr>
          <w:p w14:paraId="78DF8157" w14:textId="77777777" w:rsidR="002F0477" w:rsidRPr="00B72EA0" w:rsidRDefault="002F0477" w:rsidP="00261DFE">
            <w:pPr>
              <w:jc w:val="center"/>
              <w:rPr>
                <w:rFonts w:ascii="Arial" w:hAnsi="Arial" w:cs="Arial"/>
                <w:color w:val="000000" w:themeColor="text1"/>
                <w:sz w:val="18"/>
                <w:szCs w:val="18"/>
              </w:rPr>
            </w:pPr>
          </w:p>
        </w:tc>
        <w:tc>
          <w:tcPr>
            <w:tcW w:w="567" w:type="dxa"/>
          </w:tcPr>
          <w:p w14:paraId="3171F1A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7B51321E" w14:textId="234B564B"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Myjnia-dezynfektor GETINGE 46-5 (wymiana : i filtr absolutny/HEPA -1 szt/ rok ( w sumie 3 szt/3lata, wężyk detergentu </w:t>
            </w:r>
            <w:r w:rsidR="00523528">
              <w:rPr>
                <w:rFonts w:ascii="Arial" w:hAnsi="Arial" w:cs="Arial"/>
                <w:color w:val="000000" w:themeColor="text1"/>
                <w:sz w:val="18"/>
                <w:szCs w:val="18"/>
              </w:rPr>
              <w:t>-</w:t>
            </w:r>
          </w:p>
          <w:p w14:paraId="74FC928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3 szt/1 przegląd )</w:t>
            </w:r>
          </w:p>
        </w:tc>
        <w:tc>
          <w:tcPr>
            <w:tcW w:w="1560" w:type="dxa"/>
            <w:tcBorders>
              <w:top w:val="single" w:sz="4" w:space="0" w:color="auto"/>
              <w:left w:val="single" w:sz="4" w:space="0" w:color="auto"/>
              <w:bottom w:val="single" w:sz="4" w:space="0" w:color="auto"/>
              <w:right w:val="single" w:sz="4" w:space="0" w:color="auto"/>
            </w:tcBorders>
            <w:vAlign w:val="center"/>
          </w:tcPr>
          <w:p w14:paraId="188EE3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T-466-10/16</w:t>
            </w:r>
          </w:p>
        </w:tc>
        <w:tc>
          <w:tcPr>
            <w:tcW w:w="1559" w:type="dxa"/>
            <w:tcBorders>
              <w:top w:val="nil"/>
              <w:left w:val="nil"/>
              <w:bottom w:val="single" w:sz="4" w:space="0" w:color="000000"/>
              <w:right w:val="single" w:sz="4" w:space="0" w:color="000000"/>
            </w:tcBorders>
            <w:vAlign w:val="center"/>
          </w:tcPr>
          <w:p w14:paraId="3CAEC304" w14:textId="7687F515"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6</w:t>
            </w:r>
          </w:p>
        </w:tc>
        <w:tc>
          <w:tcPr>
            <w:tcW w:w="2551" w:type="dxa"/>
            <w:tcBorders>
              <w:top w:val="nil"/>
              <w:left w:val="single" w:sz="4" w:space="0" w:color="auto"/>
              <w:bottom w:val="single" w:sz="4" w:space="0" w:color="000000"/>
              <w:right w:val="single" w:sz="4" w:space="0" w:color="000000"/>
            </w:tcBorders>
            <w:vAlign w:val="center"/>
          </w:tcPr>
          <w:p w14:paraId="177C3F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4E54846A" w14:textId="77777777" w:rsidTr="00B72EA0">
        <w:tc>
          <w:tcPr>
            <w:tcW w:w="710" w:type="dxa"/>
            <w:vMerge/>
          </w:tcPr>
          <w:p w14:paraId="3170EE2E" w14:textId="77777777" w:rsidR="002F0477" w:rsidRPr="00B72EA0" w:rsidRDefault="002F0477" w:rsidP="00261DFE">
            <w:pPr>
              <w:jc w:val="center"/>
              <w:rPr>
                <w:rFonts w:ascii="Arial" w:hAnsi="Arial" w:cs="Arial"/>
                <w:color w:val="000000" w:themeColor="text1"/>
                <w:sz w:val="18"/>
                <w:szCs w:val="18"/>
              </w:rPr>
            </w:pPr>
          </w:p>
        </w:tc>
        <w:tc>
          <w:tcPr>
            <w:tcW w:w="567" w:type="dxa"/>
          </w:tcPr>
          <w:p w14:paraId="546E1A7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1EFA83E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Komora GED do dezynfekcji GED111226AR2</w:t>
            </w:r>
          </w:p>
        </w:tc>
        <w:tc>
          <w:tcPr>
            <w:tcW w:w="1560" w:type="dxa"/>
            <w:tcBorders>
              <w:top w:val="single" w:sz="4" w:space="0" w:color="auto"/>
              <w:left w:val="single" w:sz="4" w:space="0" w:color="auto"/>
              <w:bottom w:val="single" w:sz="4" w:space="0" w:color="auto"/>
              <w:right w:val="single" w:sz="4" w:space="0" w:color="auto"/>
            </w:tcBorders>
            <w:vAlign w:val="center"/>
          </w:tcPr>
          <w:p w14:paraId="0BA2F6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T-466-8/07</w:t>
            </w:r>
          </w:p>
        </w:tc>
        <w:tc>
          <w:tcPr>
            <w:tcW w:w="1559" w:type="dxa"/>
            <w:tcBorders>
              <w:top w:val="nil"/>
              <w:left w:val="nil"/>
              <w:bottom w:val="single" w:sz="4" w:space="0" w:color="000000"/>
              <w:right w:val="single" w:sz="4" w:space="0" w:color="000000"/>
            </w:tcBorders>
            <w:vAlign w:val="center"/>
          </w:tcPr>
          <w:p w14:paraId="05DC63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6</w:t>
            </w:r>
          </w:p>
          <w:p w14:paraId="72ED2C66" w14:textId="77777777" w:rsidR="002F0477" w:rsidRPr="00AF514E" w:rsidRDefault="002F0477" w:rsidP="00261DFE">
            <w:pPr>
              <w:jc w:val="center"/>
              <w:rPr>
                <w:rFonts w:ascii="Arial" w:hAnsi="Arial" w:cs="Arial"/>
                <w:color w:val="000000" w:themeColor="text1"/>
                <w:sz w:val="18"/>
                <w:szCs w:val="18"/>
              </w:rPr>
            </w:pPr>
          </w:p>
        </w:tc>
        <w:tc>
          <w:tcPr>
            <w:tcW w:w="2551" w:type="dxa"/>
            <w:tcBorders>
              <w:top w:val="nil"/>
              <w:left w:val="single" w:sz="4" w:space="0" w:color="auto"/>
              <w:bottom w:val="single" w:sz="4" w:space="0" w:color="000000"/>
              <w:right w:val="single" w:sz="4" w:space="0" w:color="000000"/>
            </w:tcBorders>
            <w:vAlign w:val="center"/>
          </w:tcPr>
          <w:p w14:paraId="0FCD341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Stacja Łóżek</w:t>
            </w:r>
          </w:p>
        </w:tc>
      </w:tr>
      <w:tr w:rsidR="002F0477" w:rsidRPr="00AF514E" w14:paraId="6D8ACD13" w14:textId="77777777" w:rsidTr="00B72EA0">
        <w:tc>
          <w:tcPr>
            <w:tcW w:w="710" w:type="dxa"/>
          </w:tcPr>
          <w:p w14:paraId="1B68AE7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48</w:t>
            </w:r>
          </w:p>
        </w:tc>
        <w:tc>
          <w:tcPr>
            <w:tcW w:w="567" w:type="dxa"/>
          </w:tcPr>
          <w:p w14:paraId="19FA3B3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2FBF607D" w14:textId="77777777" w:rsidR="002F0477" w:rsidRPr="00AF514E" w:rsidRDefault="002F0477" w:rsidP="00261DFE">
            <w:pPr>
              <w:rPr>
                <w:rFonts w:ascii="Arial" w:hAnsi="Arial" w:cs="Arial"/>
                <w:color w:val="000000" w:themeColor="text1"/>
                <w:sz w:val="18"/>
                <w:szCs w:val="18"/>
              </w:rPr>
            </w:pPr>
            <w:r w:rsidRPr="00AF514E">
              <w:rPr>
                <w:rFonts w:ascii="Arial" w:hAnsi="Arial" w:cs="Arial"/>
                <w:b/>
                <w:bCs/>
                <w:color w:val="000000" w:themeColor="text1"/>
                <w:sz w:val="18"/>
                <w:szCs w:val="18"/>
              </w:rPr>
              <w:t>System endoskopii sztywnej 4K z wyposażeniem 4K</w:t>
            </w:r>
            <w:r w:rsidRPr="00AF514E">
              <w:rPr>
                <w:rFonts w:ascii="Arial" w:hAnsi="Arial" w:cs="Arial"/>
                <w:color w:val="000000" w:themeColor="text1"/>
                <w:sz w:val="18"/>
                <w:szCs w:val="18"/>
              </w:rPr>
              <w:t xml:space="preserve"> ( 1. Procesor kamery OTV-S400 Full 4K, s/n: 7151152;</w:t>
            </w:r>
            <w:r w:rsidRPr="00AF514E">
              <w:rPr>
                <w:rFonts w:ascii="Arial" w:hAnsi="Arial" w:cs="Arial"/>
                <w:color w:val="000000" w:themeColor="text1"/>
                <w:sz w:val="18"/>
                <w:szCs w:val="18"/>
              </w:rPr>
              <w:br/>
              <w:t>2. Źródło światła CLV-S400, s/n: 7120941;</w:t>
            </w:r>
            <w:r w:rsidRPr="00AF514E">
              <w:rPr>
                <w:rFonts w:ascii="Arial" w:hAnsi="Arial" w:cs="Arial"/>
                <w:color w:val="000000" w:themeColor="text1"/>
                <w:sz w:val="18"/>
                <w:szCs w:val="18"/>
              </w:rPr>
              <w:br/>
              <w:t>3. Monitor Sony 31" typ E0497706, s/n: 8004062;</w:t>
            </w:r>
            <w:r w:rsidRPr="00AF514E">
              <w:rPr>
                <w:rFonts w:ascii="Arial" w:hAnsi="Arial" w:cs="Arial"/>
                <w:color w:val="000000" w:themeColor="text1"/>
                <w:sz w:val="18"/>
                <w:szCs w:val="18"/>
              </w:rPr>
              <w:br/>
              <w:t>4. Monitor Sony 31" typ E0497706, s/n: 8004174;</w:t>
            </w:r>
            <w:r w:rsidRPr="00AF514E">
              <w:rPr>
                <w:rFonts w:ascii="Arial" w:hAnsi="Arial" w:cs="Arial"/>
                <w:color w:val="000000" w:themeColor="text1"/>
                <w:sz w:val="18"/>
                <w:szCs w:val="18"/>
              </w:rPr>
              <w:br/>
              <w:t>5. Wózek mobilny AVA1500 do monitora;</w:t>
            </w:r>
            <w:r w:rsidRPr="00AF514E">
              <w:rPr>
                <w:rFonts w:ascii="Arial" w:hAnsi="Arial" w:cs="Arial"/>
                <w:color w:val="000000" w:themeColor="text1"/>
                <w:sz w:val="18"/>
                <w:szCs w:val="18"/>
              </w:rPr>
              <w:br/>
              <w:t>6. Wózek endoskopowy GR typ K10035365, s/n: 22136197;</w:t>
            </w:r>
            <w:r w:rsidRPr="00AF514E">
              <w:rPr>
                <w:rFonts w:ascii="Arial" w:hAnsi="Arial" w:cs="Arial"/>
                <w:color w:val="000000" w:themeColor="text1"/>
                <w:sz w:val="18"/>
                <w:szCs w:val="18"/>
              </w:rPr>
              <w:br/>
              <w:t xml:space="preserve">7. Głowica kamery CH-S400-XZ-EB, s/n: </w:t>
            </w:r>
            <w:r w:rsidRPr="00AF514E">
              <w:rPr>
                <w:rFonts w:ascii="Arial" w:hAnsi="Arial" w:cs="Arial"/>
                <w:color w:val="000000" w:themeColor="text1"/>
                <w:sz w:val="18"/>
                <w:szCs w:val="18"/>
              </w:rPr>
              <w:lastRenderedPageBreak/>
              <w:t>7130775;</w:t>
            </w:r>
            <w:r w:rsidRPr="00AF514E">
              <w:rPr>
                <w:rFonts w:ascii="Arial" w:hAnsi="Arial" w:cs="Arial"/>
                <w:color w:val="000000" w:themeColor="text1"/>
                <w:sz w:val="18"/>
                <w:szCs w:val="18"/>
              </w:rPr>
              <w:br/>
              <w:t>8. Monitor Barco ADVAN 21,5" ENT, s/n: 1JTC100290;</w:t>
            </w:r>
            <w:r w:rsidRPr="00AF514E">
              <w:rPr>
                <w:rFonts w:ascii="Arial" w:hAnsi="Arial" w:cs="Arial"/>
                <w:color w:val="000000" w:themeColor="text1"/>
                <w:sz w:val="18"/>
                <w:szCs w:val="18"/>
              </w:rPr>
              <w:br/>
              <w:t>9. InstaClear konsola typ EGLCFP100;</w:t>
            </w:r>
            <w:r w:rsidRPr="00AF514E">
              <w:rPr>
                <w:rFonts w:ascii="Arial" w:hAnsi="Arial" w:cs="Arial"/>
                <w:color w:val="000000" w:themeColor="text1"/>
                <w:sz w:val="18"/>
                <w:szCs w:val="18"/>
              </w:rPr>
              <w:br/>
              <w:t>10. InstaClear włącznik nożny typ EGLCFP100;</w:t>
            </w:r>
            <w:r w:rsidRPr="00AF514E">
              <w:rPr>
                <w:rFonts w:ascii="Arial" w:hAnsi="Arial" w:cs="Arial"/>
                <w:color w:val="000000" w:themeColor="text1"/>
                <w:sz w:val="18"/>
                <w:szCs w:val="18"/>
              </w:rPr>
              <w:br/>
              <w:t>11. Pojemnik do sterylizacji optyk typ WA05990A0 - 12 szt.;</w:t>
            </w:r>
            <w:r w:rsidRPr="00AF514E">
              <w:rPr>
                <w:rFonts w:ascii="Arial" w:hAnsi="Arial" w:cs="Arial"/>
                <w:color w:val="000000" w:themeColor="text1"/>
                <w:sz w:val="18"/>
                <w:szCs w:val="18"/>
              </w:rPr>
              <w:br/>
              <w:t>12. Źródło światła CLL-V1 typ WA05990A, s/n: 21273W060161;</w:t>
            </w:r>
            <w:r w:rsidRPr="00AF514E">
              <w:rPr>
                <w:rFonts w:ascii="Arial" w:hAnsi="Arial" w:cs="Arial"/>
                <w:color w:val="000000" w:themeColor="text1"/>
                <w:sz w:val="18"/>
                <w:szCs w:val="18"/>
              </w:rPr>
              <w:br/>
              <w:t>13. Nagrywarka medyczna U9000407, s/n: MX2-311531;</w:t>
            </w:r>
            <w:r w:rsidRPr="00AF514E">
              <w:rPr>
                <w:rFonts w:ascii="Arial" w:hAnsi="Arial" w:cs="Arial"/>
                <w:color w:val="000000" w:themeColor="text1"/>
                <w:sz w:val="18"/>
                <w:szCs w:val="18"/>
              </w:rPr>
              <w:br/>
              <w:t>14. Sinuskop Ultra (optyka nosowa) 4 mm 0, s/n: 801031 i 801032 - 2 szt.;</w:t>
            </w:r>
            <w:r w:rsidRPr="00AF514E">
              <w:rPr>
                <w:rFonts w:ascii="Arial" w:hAnsi="Arial" w:cs="Arial"/>
                <w:color w:val="000000" w:themeColor="text1"/>
                <w:sz w:val="18"/>
                <w:szCs w:val="18"/>
              </w:rPr>
              <w:br/>
              <w:t>15. Sinuskop Ultra (optyka nosowa) 4 mm 30, s/n: 800697 i 800698 - 2 szt.;</w:t>
            </w:r>
            <w:r w:rsidRPr="00AF514E">
              <w:rPr>
                <w:rFonts w:ascii="Arial" w:hAnsi="Arial" w:cs="Arial"/>
                <w:color w:val="000000" w:themeColor="text1"/>
                <w:sz w:val="18"/>
                <w:szCs w:val="18"/>
              </w:rPr>
              <w:br/>
              <w:t>16. Sinuskop Ultra (optyka nosowa) 4 mm 70, s/n: 800396 i 800398 - 2 szt.;</w:t>
            </w:r>
            <w:r w:rsidRPr="00AF514E">
              <w:rPr>
                <w:rFonts w:ascii="Arial" w:hAnsi="Arial" w:cs="Arial"/>
                <w:color w:val="000000" w:themeColor="text1"/>
                <w:sz w:val="18"/>
                <w:szCs w:val="18"/>
              </w:rPr>
              <w:br/>
              <w:t>17. Ear rig scope (optyka uszna) 3 / 110 mm (0), s/n: 60131 i 60118 - 2 szt.;</w:t>
            </w:r>
            <w:r w:rsidRPr="00AF514E">
              <w:rPr>
                <w:rFonts w:ascii="Arial" w:hAnsi="Arial" w:cs="Arial"/>
                <w:color w:val="000000" w:themeColor="text1"/>
                <w:sz w:val="18"/>
                <w:szCs w:val="18"/>
              </w:rPr>
              <w:br/>
              <w:t>18. Ear rig scope (optyka uszna) 3 / 110 mm (30), s/n: 60104 i 60234 - 2 szt.;</w:t>
            </w:r>
            <w:r w:rsidRPr="00AF514E">
              <w:rPr>
                <w:rFonts w:ascii="Arial" w:hAnsi="Arial" w:cs="Arial"/>
                <w:color w:val="000000" w:themeColor="text1"/>
                <w:sz w:val="18"/>
                <w:szCs w:val="18"/>
              </w:rPr>
              <w:br/>
              <w:t>19. Ear rig scope (optyka uszna) 3 / 110 mm (70), s/n: 60195 i 60202 - 2 szt.;</w:t>
            </w:r>
            <w:r w:rsidRPr="00AF514E">
              <w:rPr>
                <w:rFonts w:ascii="Arial" w:hAnsi="Arial" w:cs="Arial"/>
                <w:color w:val="000000" w:themeColor="text1"/>
                <w:sz w:val="18"/>
                <w:szCs w:val="18"/>
              </w:rPr>
              <w:br/>
              <w:t>20. Światłowód S, 2,8mm,3m typ WA03300A;</w:t>
            </w:r>
            <w:r w:rsidRPr="00AF514E">
              <w:rPr>
                <w:rFonts w:ascii="Arial" w:hAnsi="Arial" w:cs="Arial"/>
                <w:color w:val="000000" w:themeColor="text1"/>
                <w:sz w:val="18"/>
                <w:szCs w:val="18"/>
              </w:rPr>
              <w:br/>
              <w:t>21. Podgrzewacz do optyk sztywnych 10-201, s/n: 10201220127.</w:t>
            </w:r>
          </w:p>
        </w:tc>
        <w:tc>
          <w:tcPr>
            <w:tcW w:w="1560" w:type="dxa"/>
            <w:tcBorders>
              <w:top w:val="single" w:sz="4" w:space="0" w:color="auto"/>
              <w:left w:val="single" w:sz="4" w:space="0" w:color="auto"/>
              <w:bottom w:val="single" w:sz="4" w:space="0" w:color="auto"/>
              <w:right w:val="single" w:sz="4" w:space="0" w:color="auto"/>
            </w:tcBorders>
            <w:vAlign w:val="center"/>
          </w:tcPr>
          <w:p w14:paraId="5BE560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lastRenderedPageBreak/>
              <w:t>T-4243-9/22</w:t>
            </w:r>
          </w:p>
        </w:tc>
        <w:tc>
          <w:tcPr>
            <w:tcW w:w="1559" w:type="dxa"/>
            <w:tcBorders>
              <w:top w:val="nil"/>
              <w:left w:val="nil"/>
              <w:bottom w:val="single" w:sz="4" w:space="0" w:color="000000"/>
              <w:right w:val="single" w:sz="4" w:space="0" w:color="000000"/>
            </w:tcBorders>
            <w:vAlign w:val="center"/>
          </w:tcPr>
          <w:p w14:paraId="09AB0E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4A0AB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1DEA50B7" w14:textId="77777777" w:rsidTr="00B72EA0">
        <w:tc>
          <w:tcPr>
            <w:tcW w:w="710" w:type="dxa"/>
            <w:vMerge w:val="restart"/>
          </w:tcPr>
          <w:p w14:paraId="00EA38A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49</w:t>
            </w:r>
          </w:p>
        </w:tc>
        <w:tc>
          <w:tcPr>
            <w:tcW w:w="567" w:type="dxa"/>
          </w:tcPr>
          <w:p w14:paraId="348B6A7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637FC88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System mobilny endoskopii giętkiej MatrixEL Spectar</w:t>
            </w:r>
          </w:p>
        </w:tc>
        <w:tc>
          <w:tcPr>
            <w:tcW w:w="1560" w:type="dxa"/>
            <w:tcBorders>
              <w:top w:val="single" w:sz="4" w:space="0" w:color="auto"/>
              <w:left w:val="single" w:sz="4" w:space="0" w:color="auto"/>
              <w:bottom w:val="single" w:sz="4" w:space="0" w:color="auto"/>
              <w:right w:val="single" w:sz="4" w:space="0" w:color="auto"/>
            </w:tcBorders>
            <w:vAlign w:val="center"/>
          </w:tcPr>
          <w:p w14:paraId="383D71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T-4243-8/22</w:t>
            </w:r>
          </w:p>
        </w:tc>
        <w:tc>
          <w:tcPr>
            <w:tcW w:w="1559" w:type="dxa"/>
            <w:tcBorders>
              <w:top w:val="nil"/>
              <w:left w:val="nil"/>
              <w:bottom w:val="single" w:sz="4" w:space="0" w:color="000000"/>
              <w:right w:val="single" w:sz="4" w:space="0" w:color="000000"/>
            </w:tcBorders>
            <w:vAlign w:val="center"/>
          </w:tcPr>
          <w:p w14:paraId="282994B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3B24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3F2080A" w14:textId="77777777" w:rsidTr="00B72EA0">
        <w:tc>
          <w:tcPr>
            <w:tcW w:w="710" w:type="dxa"/>
            <w:vMerge/>
          </w:tcPr>
          <w:p w14:paraId="41274F6D" w14:textId="77777777" w:rsidR="002F0477" w:rsidRPr="00B72EA0" w:rsidRDefault="002F0477" w:rsidP="00261DFE">
            <w:pPr>
              <w:jc w:val="center"/>
              <w:rPr>
                <w:rFonts w:ascii="Arial" w:hAnsi="Arial" w:cs="Arial"/>
                <w:color w:val="000000" w:themeColor="text1"/>
                <w:sz w:val="18"/>
                <w:szCs w:val="18"/>
              </w:rPr>
            </w:pPr>
          </w:p>
        </w:tc>
        <w:tc>
          <w:tcPr>
            <w:tcW w:w="567" w:type="dxa"/>
          </w:tcPr>
          <w:p w14:paraId="1C1EE55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6851CF5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System sialoendoskopii z wyposażeniem</w:t>
            </w:r>
          </w:p>
        </w:tc>
        <w:tc>
          <w:tcPr>
            <w:tcW w:w="1560" w:type="dxa"/>
            <w:tcBorders>
              <w:top w:val="single" w:sz="4" w:space="0" w:color="auto"/>
              <w:left w:val="single" w:sz="4" w:space="0" w:color="auto"/>
              <w:bottom w:val="single" w:sz="4" w:space="0" w:color="auto"/>
              <w:right w:val="single" w:sz="4" w:space="0" w:color="auto"/>
            </w:tcBorders>
            <w:vAlign w:val="center"/>
          </w:tcPr>
          <w:p w14:paraId="258B28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T-4243-10/22</w:t>
            </w:r>
          </w:p>
        </w:tc>
        <w:tc>
          <w:tcPr>
            <w:tcW w:w="1559" w:type="dxa"/>
            <w:tcBorders>
              <w:top w:val="nil"/>
              <w:left w:val="nil"/>
              <w:bottom w:val="single" w:sz="4" w:space="0" w:color="000000"/>
              <w:right w:val="single" w:sz="4" w:space="0" w:color="000000"/>
            </w:tcBorders>
            <w:vAlign w:val="center"/>
          </w:tcPr>
          <w:p w14:paraId="669F5F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270B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6041D318" w14:textId="77777777" w:rsidTr="00B72EA0">
        <w:tc>
          <w:tcPr>
            <w:tcW w:w="710" w:type="dxa"/>
            <w:vMerge/>
          </w:tcPr>
          <w:p w14:paraId="272B6B35" w14:textId="77777777" w:rsidR="002F0477" w:rsidRPr="00B72EA0" w:rsidRDefault="002F0477" w:rsidP="00261DFE">
            <w:pPr>
              <w:jc w:val="center"/>
              <w:rPr>
                <w:rFonts w:ascii="Arial" w:hAnsi="Arial" w:cs="Arial"/>
                <w:color w:val="000000" w:themeColor="text1"/>
                <w:sz w:val="18"/>
                <w:szCs w:val="18"/>
              </w:rPr>
            </w:pPr>
          </w:p>
        </w:tc>
        <w:tc>
          <w:tcPr>
            <w:tcW w:w="567" w:type="dxa"/>
          </w:tcPr>
          <w:p w14:paraId="47BCA89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2B9CAEF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Rhinomanometr RinoZig</w:t>
            </w:r>
          </w:p>
        </w:tc>
        <w:tc>
          <w:tcPr>
            <w:tcW w:w="1560" w:type="dxa"/>
            <w:tcBorders>
              <w:top w:val="single" w:sz="4" w:space="0" w:color="auto"/>
              <w:left w:val="single" w:sz="4" w:space="0" w:color="auto"/>
              <w:bottom w:val="single" w:sz="4" w:space="0" w:color="auto"/>
              <w:right w:val="single" w:sz="4" w:space="0" w:color="auto"/>
            </w:tcBorders>
            <w:vAlign w:val="center"/>
          </w:tcPr>
          <w:p w14:paraId="34F18B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T-424-6/09</w:t>
            </w:r>
          </w:p>
        </w:tc>
        <w:tc>
          <w:tcPr>
            <w:tcW w:w="1559" w:type="dxa"/>
            <w:tcBorders>
              <w:top w:val="nil"/>
              <w:left w:val="nil"/>
              <w:bottom w:val="single" w:sz="4" w:space="0" w:color="000000"/>
              <w:right w:val="single" w:sz="4" w:space="0" w:color="000000"/>
            </w:tcBorders>
            <w:vAlign w:val="center"/>
          </w:tcPr>
          <w:p w14:paraId="31910A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43A00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553497DC" w14:textId="77777777" w:rsidTr="00B72EA0">
        <w:tc>
          <w:tcPr>
            <w:tcW w:w="710" w:type="dxa"/>
            <w:vMerge/>
          </w:tcPr>
          <w:p w14:paraId="584C2180" w14:textId="77777777" w:rsidR="002F0477" w:rsidRPr="00B72EA0" w:rsidRDefault="002F0477" w:rsidP="00261DFE">
            <w:pPr>
              <w:jc w:val="center"/>
              <w:rPr>
                <w:rFonts w:ascii="Arial" w:hAnsi="Arial" w:cs="Arial"/>
                <w:color w:val="000000" w:themeColor="text1"/>
                <w:sz w:val="18"/>
                <w:szCs w:val="18"/>
              </w:rPr>
            </w:pPr>
          </w:p>
        </w:tc>
        <w:tc>
          <w:tcPr>
            <w:tcW w:w="567" w:type="dxa"/>
          </w:tcPr>
          <w:p w14:paraId="7BAE06E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5E4C098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Zestaw do operacji zatok FESS</w:t>
            </w:r>
          </w:p>
        </w:tc>
        <w:tc>
          <w:tcPr>
            <w:tcW w:w="1560" w:type="dxa"/>
            <w:tcBorders>
              <w:top w:val="single" w:sz="4" w:space="0" w:color="auto"/>
              <w:left w:val="single" w:sz="4" w:space="0" w:color="auto"/>
              <w:bottom w:val="single" w:sz="4" w:space="0" w:color="auto"/>
              <w:right w:val="single" w:sz="4" w:space="0" w:color="auto"/>
            </w:tcBorders>
            <w:vAlign w:val="center"/>
          </w:tcPr>
          <w:p w14:paraId="2617A8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T-4252-1/06</w:t>
            </w:r>
          </w:p>
        </w:tc>
        <w:tc>
          <w:tcPr>
            <w:tcW w:w="1559" w:type="dxa"/>
            <w:tcBorders>
              <w:top w:val="nil"/>
              <w:left w:val="nil"/>
              <w:bottom w:val="single" w:sz="4" w:space="0" w:color="000000"/>
              <w:right w:val="single" w:sz="4" w:space="0" w:color="000000"/>
            </w:tcBorders>
            <w:vAlign w:val="center"/>
          </w:tcPr>
          <w:p w14:paraId="74B9C26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64C05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1A098D0" w14:textId="77777777" w:rsidTr="00B72EA0">
        <w:tc>
          <w:tcPr>
            <w:tcW w:w="710" w:type="dxa"/>
            <w:vMerge w:val="restart"/>
          </w:tcPr>
          <w:p w14:paraId="5DB2B83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50</w:t>
            </w:r>
          </w:p>
        </w:tc>
        <w:tc>
          <w:tcPr>
            <w:tcW w:w="567" w:type="dxa"/>
            <w:tcBorders>
              <w:top w:val="single" w:sz="4" w:space="0" w:color="auto"/>
              <w:left w:val="nil"/>
              <w:bottom w:val="single" w:sz="4" w:space="0" w:color="auto"/>
              <w:right w:val="single" w:sz="4" w:space="0" w:color="auto"/>
            </w:tcBorders>
          </w:tcPr>
          <w:p w14:paraId="2C5252B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auto"/>
              <w:bottom w:val="single" w:sz="4" w:space="0" w:color="000000"/>
              <w:right w:val="single" w:sz="4" w:space="0" w:color="auto"/>
            </w:tcBorders>
            <w:vAlign w:val="center"/>
          </w:tcPr>
          <w:p w14:paraId="6D3C724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bezdotykowy </w:t>
            </w:r>
          </w:p>
        </w:tc>
        <w:tc>
          <w:tcPr>
            <w:tcW w:w="1560" w:type="dxa"/>
            <w:tcBorders>
              <w:top w:val="single" w:sz="4" w:space="0" w:color="auto"/>
              <w:left w:val="single" w:sz="4" w:space="0" w:color="auto"/>
              <w:bottom w:val="single" w:sz="4" w:space="0" w:color="auto"/>
              <w:right w:val="single" w:sz="4" w:space="0" w:color="auto"/>
            </w:tcBorders>
            <w:vAlign w:val="center"/>
          </w:tcPr>
          <w:p w14:paraId="42F7E2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P-42-72-179/21</w:t>
            </w:r>
          </w:p>
        </w:tc>
        <w:tc>
          <w:tcPr>
            <w:tcW w:w="1559" w:type="dxa"/>
            <w:tcBorders>
              <w:top w:val="nil"/>
              <w:left w:val="nil"/>
              <w:bottom w:val="single" w:sz="4" w:space="0" w:color="000000"/>
              <w:right w:val="single" w:sz="4" w:space="0" w:color="000000"/>
            </w:tcBorders>
            <w:vAlign w:val="center"/>
          </w:tcPr>
          <w:p w14:paraId="3AB6866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74FF61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456EDB59" w14:textId="77777777" w:rsidTr="00B72EA0">
        <w:tc>
          <w:tcPr>
            <w:tcW w:w="710" w:type="dxa"/>
            <w:vMerge/>
          </w:tcPr>
          <w:p w14:paraId="29132FD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01F217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auto"/>
              <w:bottom w:val="single" w:sz="4" w:space="0" w:color="000000"/>
              <w:right w:val="single" w:sz="4" w:space="0" w:color="auto"/>
            </w:tcBorders>
            <w:vAlign w:val="center"/>
          </w:tcPr>
          <w:p w14:paraId="2554EF8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467631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P-42-72-220/25</w:t>
            </w:r>
          </w:p>
        </w:tc>
        <w:tc>
          <w:tcPr>
            <w:tcW w:w="1559" w:type="dxa"/>
            <w:tcBorders>
              <w:top w:val="nil"/>
              <w:left w:val="nil"/>
              <w:bottom w:val="single" w:sz="4" w:space="0" w:color="000000"/>
              <w:right w:val="single" w:sz="4" w:space="0" w:color="000000"/>
            </w:tcBorders>
            <w:vAlign w:val="center"/>
          </w:tcPr>
          <w:p w14:paraId="3F659B0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7F823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34766E9A" w14:textId="77777777" w:rsidTr="00B72EA0">
        <w:tc>
          <w:tcPr>
            <w:tcW w:w="710" w:type="dxa"/>
            <w:vMerge/>
          </w:tcPr>
          <w:p w14:paraId="48E1BCC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713D0C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auto"/>
              <w:bottom w:val="single" w:sz="4" w:space="0" w:color="000000"/>
              <w:right w:val="single" w:sz="4" w:space="0" w:color="auto"/>
            </w:tcBorders>
            <w:vAlign w:val="center"/>
          </w:tcPr>
          <w:p w14:paraId="6E3DE5E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57AA50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P-42-72-221/25</w:t>
            </w:r>
          </w:p>
        </w:tc>
        <w:tc>
          <w:tcPr>
            <w:tcW w:w="1559" w:type="dxa"/>
            <w:tcBorders>
              <w:top w:val="nil"/>
              <w:left w:val="nil"/>
              <w:bottom w:val="single" w:sz="4" w:space="0" w:color="000000"/>
              <w:right w:val="single" w:sz="4" w:space="0" w:color="000000"/>
            </w:tcBorders>
            <w:vAlign w:val="center"/>
          </w:tcPr>
          <w:p w14:paraId="3BF129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DDE3B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97DD39B" w14:textId="77777777" w:rsidTr="00B72EA0">
        <w:tc>
          <w:tcPr>
            <w:tcW w:w="710" w:type="dxa"/>
            <w:vMerge/>
          </w:tcPr>
          <w:p w14:paraId="3E7DD27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C00659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auto"/>
              <w:bottom w:val="single" w:sz="4" w:space="0" w:color="000000"/>
              <w:right w:val="single" w:sz="4" w:space="0" w:color="auto"/>
            </w:tcBorders>
            <w:vAlign w:val="center"/>
          </w:tcPr>
          <w:p w14:paraId="36453DF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196657D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P-42-72-222/25</w:t>
            </w:r>
          </w:p>
        </w:tc>
        <w:tc>
          <w:tcPr>
            <w:tcW w:w="1559" w:type="dxa"/>
            <w:tcBorders>
              <w:top w:val="nil"/>
              <w:left w:val="nil"/>
              <w:bottom w:val="single" w:sz="4" w:space="0" w:color="000000"/>
              <w:right w:val="single" w:sz="4" w:space="0" w:color="000000"/>
            </w:tcBorders>
            <w:vAlign w:val="center"/>
          </w:tcPr>
          <w:p w14:paraId="06448E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13E67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4012C866" w14:textId="77777777" w:rsidTr="00B72EA0">
        <w:tc>
          <w:tcPr>
            <w:tcW w:w="710" w:type="dxa"/>
            <w:vMerge/>
          </w:tcPr>
          <w:p w14:paraId="3B2B896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042C8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auto"/>
              <w:bottom w:val="single" w:sz="4" w:space="0" w:color="000000"/>
              <w:right w:val="single" w:sz="4" w:space="0" w:color="auto"/>
            </w:tcBorders>
            <w:vAlign w:val="center"/>
          </w:tcPr>
          <w:p w14:paraId="6D0CE44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229F8C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P-42-72-223/25</w:t>
            </w:r>
          </w:p>
        </w:tc>
        <w:tc>
          <w:tcPr>
            <w:tcW w:w="1559" w:type="dxa"/>
            <w:tcBorders>
              <w:top w:val="nil"/>
              <w:left w:val="nil"/>
              <w:bottom w:val="single" w:sz="4" w:space="0" w:color="000000"/>
              <w:right w:val="single" w:sz="4" w:space="0" w:color="000000"/>
            </w:tcBorders>
            <w:vAlign w:val="center"/>
          </w:tcPr>
          <w:p w14:paraId="5DE5C5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2DE95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3AC8B30" w14:textId="77777777" w:rsidTr="00B72EA0">
        <w:tc>
          <w:tcPr>
            <w:tcW w:w="710" w:type="dxa"/>
            <w:vMerge/>
          </w:tcPr>
          <w:p w14:paraId="2B9EBC9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3B57D9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auto"/>
              <w:bottom w:val="single" w:sz="4" w:space="0" w:color="000000"/>
              <w:right w:val="single" w:sz="4" w:space="0" w:color="auto"/>
            </w:tcBorders>
            <w:vAlign w:val="center"/>
          </w:tcPr>
          <w:p w14:paraId="649EEA8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3F9943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P-42-72-224/25</w:t>
            </w:r>
          </w:p>
        </w:tc>
        <w:tc>
          <w:tcPr>
            <w:tcW w:w="1559" w:type="dxa"/>
            <w:tcBorders>
              <w:top w:val="nil"/>
              <w:left w:val="nil"/>
              <w:bottom w:val="single" w:sz="4" w:space="0" w:color="000000"/>
              <w:right w:val="single" w:sz="4" w:space="0" w:color="000000"/>
            </w:tcBorders>
            <w:vAlign w:val="center"/>
          </w:tcPr>
          <w:p w14:paraId="75B9672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4B80BE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4952D2E6" w14:textId="77777777" w:rsidTr="00B72EA0">
        <w:tc>
          <w:tcPr>
            <w:tcW w:w="710" w:type="dxa"/>
            <w:vMerge/>
          </w:tcPr>
          <w:p w14:paraId="0D6458C1"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DAD8CF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auto"/>
              <w:bottom w:val="single" w:sz="4" w:space="0" w:color="000000"/>
              <w:right w:val="single" w:sz="4" w:space="0" w:color="auto"/>
            </w:tcBorders>
            <w:vAlign w:val="center"/>
          </w:tcPr>
          <w:p w14:paraId="66051FE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6DA550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P-42-72-225/25</w:t>
            </w:r>
          </w:p>
        </w:tc>
        <w:tc>
          <w:tcPr>
            <w:tcW w:w="1559" w:type="dxa"/>
            <w:tcBorders>
              <w:top w:val="nil"/>
              <w:left w:val="nil"/>
              <w:bottom w:val="single" w:sz="4" w:space="0" w:color="000000"/>
              <w:right w:val="single" w:sz="4" w:space="0" w:color="000000"/>
            </w:tcBorders>
            <w:vAlign w:val="center"/>
          </w:tcPr>
          <w:p w14:paraId="7A1FAC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C335B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BA59641" w14:textId="77777777" w:rsidTr="00B72EA0">
        <w:tc>
          <w:tcPr>
            <w:tcW w:w="710" w:type="dxa"/>
            <w:vMerge/>
          </w:tcPr>
          <w:p w14:paraId="0971A3B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67A2550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auto"/>
              <w:bottom w:val="single" w:sz="4" w:space="0" w:color="000000"/>
              <w:right w:val="single" w:sz="4" w:space="0" w:color="auto"/>
            </w:tcBorders>
            <w:vAlign w:val="center"/>
          </w:tcPr>
          <w:p w14:paraId="59A40A0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0521F3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P-42-72-226/25</w:t>
            </w:r>
          </w:p>
        </w:tc>
        <w:tc>
          <w:tcPr>
            <w:tcW w:w="1559" w:type="dxa"/>
            <w:tcBorders>
              <w:top w:val="nil"/>
              <w:left w:val="nil"/>
              <w:bottom w:val="single" w:sz="4" w:space="0" w:color="000000"/>
              <w:right w:val="single" w:sz="4" w:space="0" w:color="000000"/>
            </w:tcBorders>
            <w:vAlign w:val="center"/>
          </w:tcPr>
          <w:p w14:paraId="0277311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1A4002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0C574F03" w14:textId="77777777" w:rsidTr="00B72EA0">
        <w:tc>
          <w:tcPr>
            <w:tcW w:w="710" w:type="dxa"/>
            <w:vMerge/>
          </w:tcPr>
          <w:p w14:paraId="1A82292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E71D2F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auto"/>
              <w:bottom w:val="single" w:sz="4" w:space="0" w:color="000000"/>
              <w:right w:val="single" w:sz="4" w:space="0" w:color="auto"/>
            </w:tcBorders>
            <w:vAlign w:val="center"/>
          </w:tcPr>
          <w:p w14:paraId="3FB691F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06400 z etui Visiofocus</w:t>
            </w:r>
          </w:p>
        </w:tc>
        <w:tc>
          <w:tcPr>
            <w:tcW w:w="1560" w:type="dxa"/>
            <w:tcBorders>
              <w:top w:val="single" w:sz="4" w:space="0" w:color="auto"/>
              <w:left w:val="single" w:sz="4" w:space="0" w:color="auto"/>
              <w:bottom w:val="single" w:sz="4" w:space="0" w:color="auto"/>
              <w:right w:val="single" w:sz="4" w:space="0" w:color="auto"/>
            </w:tcBorders>
            <w:vAlign w:val="center"/>
          </w:tcPr>
          <w:p w14:paraId="5A097FF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P-42-72-227/25</w:t>
            </w:r>
          </w:p>
        </w:tc>
        <w:tc>
          <w:tcPr>
            <w:tcW w:w="1559" w:type="dxa"/>
            <w:tcBorders>
              <w:top w:val="nil"/>
              <w:left w:val="nil"/>
              <w:bottom w:val="single" w:sz="4" w:space="0" w:color="000000"/>
              <w:right w:val="single" w:sz="4" w:space="0" w:color="000000"/>
            </w:tcBorders>
            <w:vAlign w:val="center"/>
          </w:tcPr>
          <w:p w14:paraId="397F60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6B36C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0D9BAD0" w14:textId="77777777" w:rsidTr="00B72EA0">
        <w:tc>
          <w:tcPr>
            <w:tcW w:w="710" w:type="dxa"/>
            <w:vMerge/>
          </w:tcPr>
          <w:p w14:paraId="0C7EE30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AD7910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auto"/>
              <w:bottom w:val="single" w:sz="4" w:space="0" w:color="000000"/>
              <w:right w:val="single" w:sz="4" w:space="0" w:color="auto"/>
            </w:tcBorders>
            <w:vAlign w:val="center"/>
          </w:tcPr>
          <w:p w14:paraId="3AE48AF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BERDSEN BD-101</w:t>
            </w:r>
          </w:p>
        </w:tc>
        <w:tc>
          <w:tcPr>
            <w:tcW w:w="1560" w:type="dxa"/>
            <w:tcBorders>
              <w:top w:val="single" w:sz="4" w:space="0" w:color="auto"/>
              <w:left w:val="single" w:sz="4" w:space="0" w:color="auto"/>
              <w:bottom w:val="single" w:sz="4" w:space="0" w:color="auto"/>
              <w:right w:val="single" w:sz="4" w:space="0" w:color="auto"/>
            </w:tcBorders>
            <w:vAlign w:val="center"/>
          </w:tcPr>
          <w:p w14:paraId="6CB33D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P-42-72-219/25</w:t>
            </w:r>
          </w:p>
        </w:tc>
        <w:tc>
          <w:tcPr>
            <w:tcW w:w="1559" w:type="dxa"/>
            <w:tcBorders>
              <w:top w:val="nil"/>
              <w:left w:val="nil"/>
              <w:bottom w:val="single" w:sz="4" w:space="0" w:color="000000"/>
              <w:right w:val="single" w:sz="4" w:space="0" w:color="000000"/>
            </w:tcBorders>
            <w:vAlign w:val="center"/>
          </w:tcPr>
          <w:p w14:paraId="333A257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8BB34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16C5EB60" w14:textId="77777777" w:rsidTr="00B72EA0">
        <w:tc>
          <w:tcPr>
            <w:tcW w:w="710" w:type="dxa"/>
            <w:vMerge/>
          </w:tcPr>
          <w:p w14:paraId="5BE08CC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084EE7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auto"/>
              <w:bottom w:val="single" w:sz="4" w:space="0" w:color="000000"/>
              <w:right w:val="single" w:sz="4" w:space="0" w:color="auto"/>
            </w:tcBorders>
            <w:vAlign w:val="center"/>
          </w:tcPr>
          <w:p w14:paraId="16BCBB4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Berrcom JXB182</w:t>
            </w:r>
          </w:p>
        </w:tc>
        <w:tc>
          <w:tcPr>
            <w:tcW w:w="1560" w:type="dxa"/>
            <w:tcBorders>
              <w:top w:val="single" w:sz="4" w:space="0" w:color="auto"/>
              <w:left w:val="single" w:sz="4" w:space="0" w:color="auto"/>
              <w:bottom w:val="single" w:sz="4" w:space="0" w:color="auto"/>
              <w:right w:val="single" w:sz="4" w:space="0" w:color="auto"/>
            </w:tcBorders>
            <w:vAlign w:val="center"/>
          </w:tcPr>
          <w:p w14:paraId="61692B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P-42-72-217/25</w:t>
            </w:r>
          </w:p>
        </w:tc>
        <w:tc>
          <w:tcPr>
            <w:tcW w:w="1559" w:type="dxa"/>
            <w:tcBorders>
              <w:top w:val="nil"/>
              <w:left w:val="nil"/>
              <w:bottom w:val="single" w:sz="4" w:space="0" w:color="000000"/>
              <w:right w:val="single" w:sz="4" w:space="0" w:color="000000"/>
            </w:tcBorders>
            <w:vAlign w:val="center"/>
          </w:tcPr>
          <w:p w14:paraId="1AC2E46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1C0A6A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AF561DD" w14:textId="77777777" w:rsidTr="00B72EA0">
        <w:tc>
          <w:tcPr>
            <w:tcW w:w="710" w:type="dxa"/>
            <w:vMerge/>
          </w:tcPr>
          <w:p w14:paraId="41E376C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E506CE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auto"/>
              <w:bottom w:val="single" w:sz="4" w:space="0" w:color="000000"/>
              <w:right w:val="single" w:sz="4" w:space="0" w:color="auto"/>
            </w:tcBorders>
            <w:vAlign w:val="center"/>
          </w:tcPr>
          <w:p w14:paraId="7E6EFE7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Berrcom JXB182</w:t>
            </w:r>
          </w:p>
        </w:tc>
        <w:tc>
          <w:tcPr>
            <w:tcW w:w="1560" w:type="dxa"/>
            <w:tcBorders>
              <w:top w:val="single" w:sz="4" w:space="0" w:color="auto"/>
              <w:left w:val="single" w:sz="4" w:space="0" w:color="auto"/>
              <w:bottom w:val="single" w:sz="4" w:space="0" w:color="auto"/>
              <w:right w:val="single" w:sz="4" w:space="0" w:color="auto"/>
            </w:tcBorders>
            <w:vAlign w:val="center"/>
          </w:tcPr>
          <w:p w14:paraId="0324CA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P-42-72-218/25</w:t>
            </w:r>
          </w:p>
        </w:tc>
        <w:tc>
          <w:tcPr>
            <w:tcW w:w="1559" w:type="dxa"/>
            <w:tcBorders>
              <w:top w:val="nil"/>
              <w:left w:val="nil"/>
              <w:bottom w:val="single" w:sz="4" w:space="0" w:color="000000"/>
              <w:right w:val="single" w:sz="4" w:space="0" w:color="000000"/>
            </w:tcBorders>
            <w:vAlign w:val="center"/>
          </w:tcPr>
          <w:p w14:paraId="356E4F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3E388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2D093193" w14:textId="77777777" w:rsidTr="00B72EA0">
        <w:tc>
          <w:tcPr>
            <w:tcW w:w="710" w:type="dxa"/>
            <w:vMerge/>
          </w:tcPr>
          <w:p w14:paraId="22B831D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F5C63F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auto"/>
              <w:bottom w:val="single" w:sz="4" w:space="0" w:color="000000"/>
              <w:right w:val="single" w:sz="4" w:space="0" w:color="auto"/>
            </w:tcBorders>
            <w:vAlign w:val="center"/>
          </w:tcPr>
          <w:p w14:paraId="6674AFC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25897C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P-42-72-175/21</w:t>
            </w:r>
          </w:p>
        </w:tc>
        <w:tc>
          <w:tcPr>
            <w:tcW w:w="1559" w:type="dxa"/>
            <w:tcBorders>
              <w:top w:val="nil"/>
              <w:left w:val="nil"/>
              <w:bottom w:val="single" w:sz="4" w:space="0" w:color="000000"/>
              <w:right w:val="single" w:sz="4" w:space="0" w:color="000000"/>
            </w:tcBorders>
            <w:vAlign w:val="center"/>
          </w:tcPr>
          <w:p w14:paraId="267289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1523C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0FAD30C8" w14:textId="77777777" w:rsidTr="00B72EA0">
        <w:tc>
          <w:tcPr>
            <w:tcW w:w="710" w:type="dxa"/>
            <w:vMerge/>
          </w:tcPr>
          <w:p w14:paraId="54BFB06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8DFAE7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auto"/>
              <w:bottom w:val="single" w:sz="4" w:space="0" w:color="000000"/>
              <w:right w:val="single" w:sz="4" w:space="0" w:color="auto"/>
            </w:tcBorders>
            <w:vAlign w:val="center"/>
          </w:tcPr>
          <w:p w14:paraId="1834206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22CB28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P-42-72-176/21</w:t>
            </w:r>
          </w:p>
        </w:tc>
        <w:tc>
          <w:tcPr>
            <w:tcW w:w="1559" w:type="dxa"/>
            <w:tcBorders>
              <w:top w:val="nil"/>
              <w:left w:val="nil"/>
              <w:bottom w:val="single" w:sz="4" w:space="0" w:color="000000"/>
              <w:right w:val="single" w:sz="4" w:space="0" w:color="000000"/>
            </w:tcBorders>
            <w:vAlign w:val="center"/>
          </w:tcPr>
          <w:p w14:paraId="66E4E7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67F60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3F11C1C2" w14:textId="77777777" w:rsidTr="00B72EA0">
        <w:tc>
          <w:tcPr>
            <w:tcW w:w="710" w:type="dxa"/>
            <w:vMerge/>
          </w:tcPr>
          <w:p w14:paraId="0235316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DB5714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auto"/>
              <w:bottom w:val="single" w:sz="4" w:space="0" w:color="000000"/>
              <w:right w:val="single" w:sz="4" w:space="0" w:color="auto"/>
            </w:tcBorders>
            <w:vAlign w:val="center"/>
          </w:tcPr>
          <w:p w14:paraId="44C8368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4FE068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P-42-72-177/21</w:t>
            </w:r>
          </w:p>
        </w:tc>
        <w:tc>
          <w:tcPr>
            <w:tcW w:w="1559" w:type="dxa"/>
            <w:tcBorders>
              <w:top w:val="nil"/>
              <w:left w:val="nil"/>
              <w:bottom w:val="single" w:sz="4" w:space="0" w:color="000000"/>
              <w:right w:val="single" w:sz="4" w:space="0" w:color="000000"/>
            </w:tcBorders>
            <w:vAlign w:val="center"/>
          </w:tcPr>
          <w:p w14:paraId="6F23598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A2F2E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2EAD5A63" w14:textId="77777777" w:rsidTr="00B72EA0">
        <w:tc>
          <w:tcPr>
            <w:tcW w:w="710" w:type="dxa"/>
            <w:vMerge/>
          </w:tcPr>
          <w:p w14:paraId="2742F68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EF7BA8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auto"/>
              <w:bottom w:val="single" w:sz="4" w:space="0" w:color="000000"/>
              <w:right w:val="single" w:sz="4" w:space="0" w:color="auto"/>
            </w:tcBorders>
            <w:vAlign w:val="center"/>
          </w:tcPr>
          <w:p w14:paraId="10BCD7E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37B40F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P-42-72-178/21</w:t>
            </w:r>
          </w:p>
        </w:tc>
        <w:tc>
          <w:tcPr>
            <w:tcW w:w="1559" w:type="dxa"/>
            <w:tcBorders>
              <w:top w:val="nil"/>
              <w:left w:val="nil"/>
              <w:bottom w:val="single" w:sz="4" w:space="0" w:color="000000"/>
              <w:right w:val="single" w:sz="4" w:space="0" w:color="000000"/>
            </w:tcBorders>
            <w:vAlign w:val="center"/>
          </w:tcPr>
          <w:p w14:paraId="11BB57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0D777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56B14E65" w14:textId="77777777" w:rsidTr="00B72EA0">
        <w:tc>
          <w:tcPr>
            <w:tcW w:w="710" w:type="dxa"/>
            <w:vMerge/>
          </w:tcPr>
          <w:p w14:paraId="4B71645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823A91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auto"/>
              <w:bottom w:val="single" w:sz="4" w:space="0" w:color="000000"/>
              <w:right w:val="single" w:sz="4" w:space="0" w:color="auto"/>
            </w:tcBorders>
            <w:vAlign w:val="center"/>
          </w:tcPr>
          <w:p w14:paraId="6B1B7DE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18B9BB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P-42-72-182/21</w:t>
            </w:r>
          </w:p>
        </w:tc>
        <w:tc>
          <w:tcPr>
            <w:tcW w:w="1559" w:type="dxa"/>
            <w:tcBorders>
              <w:top w:val="nil"/>
              <w:left w:val="nil"/>
              <w:bottom w:val="single" w:sz="4" w:space="0" w:color="000000"/>
              <w:right w:val="single" w:sz="4" w:space="0" w:color="000000"/>
            </w:tcBorders>
            <w:vAlign w:val="center"/>
          </w:tcPr>
          <w:p w14:paraId="285BA49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EC56B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4614248B" w14:textId="77777777" w:rsidTr="00B72EA0">
        <w:tc>
          <w:tcPr>
            <w:tcW w:w="710" w:type="dxa"/>
            <w:vMerge/>
          </w:tcPr>
          <w:p w14:paraId="6B195D1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7154AD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auto"/>
              <w:bottom w:val="single" w:sz="4" w:space="0" w:color="000000"/>
              <w:right w:val="single" w:sz="4" w:space="0" w:color="auto"/>
            </w:tcBorders>
            <w:vAlign w:val="center"/>
          </w:tcPr>
          <w:p w14:paraId="16E5145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6D4924B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P-42-72-183/21</w:t>
            </w:r>
          </w:p>
        </w:tc>
        <w:tc>
          <w:tcPr>
            <w:tcW w:w="1559" w:type="dxa"/>
            <w:tcBorders>
              <w:top w:val="nil"/>
              <w:left w:val="nil"/>
              <w:bottom w:val="single" w:sz="4" w:space="0" w:color="000000"/>
              <w:right w:val="single" w:sz="4" w:space="0" w:color="000000"/>
            </w:tcBorders>
            <w:vAlign w:val="center"/>
          </w:tcPr>
          <w:p w14:paraId="2A1270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078670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5F40A2F" w14:textId="77777777" w:rsidTr="00B72EA0">
        <w:tc>
          <w:tcPr>
            <w:tcW w:w="710" w:type="dxa"/>
            <w:vMerge/>
          </w:tcPr>
          <w:p w14:paraId="0DCAD58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96E0DC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auto"/>
              <w:bottom w:val="single" w:sz="4" w:space="0" w:color="000000"/>
              <w:right w:val="single" w:sz="4" w:space="0" w:color="auto"/>
            </w:tcBorders>
            <w:vAlign w:val="center"/>
          </w:tcPr>
          <w:p w14:paraId="4E14846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04286B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P-42-72-184/21</w:t>
            </w:r>
          </w:p>
        </w:tc>
        <w:tc>
          <w:tcPr>
            <w:tcW w:w="1559" w:type="dxa"/>
            <w:tcBorders>
              <w:top w:val="nil"/>
              <w:left w:val="nil"/>
              <w:bottom w:val="single" w:sz="4" w:space="0" w:color="000000"/>
              <w:right w:val="single" w:sz="4" w:space="0" w:color="000000"/>
            </w:tcBorders>
            <w:vAlign w:val="center"/>
          </w:tcPr>
          <w:p w14:paraId="1DA4EF6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7FEE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E6E31AC" w14:textId="77777777" w:rsidTr="00B72EA0">
        <w:tc>
          <w:tcPr>
            <w:tcW w:w="710" w:type="dxa"/>
            <w:vMerge/>
          </w:tcPr>
          <w:p w14:paraId="0E3794C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55358C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auto"/>
              <w:bottom w:val="single" w:sz="4" w:space="0" w:color="000000"/>
              <w:right w:val="single" w:sz="4" w:space="0" w:color="auto"/>
            </w:tcBorders>
            <w:vAlign w:val="center"/>
          </w:tcPr>
          <w:p w14:paraId="6980C25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0BADA3B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P-42-72-197/23</w:t>
            </w:r>
          </w:p>
        </w:tc>
        <w:tc>
          <w:tcPr>
            <w:tcW w:w="1559" w:type="dxa"/>
            <w:tcBorders>
              <w:top w:val="nil"/>
              <w:left w:val="nil"/>
              <w:bottom w:val="single" w:sz="4" w:space="0" w:color="000000"/>
              <w:right w:val="single" w:sz="4" w:space="0" w:color="000000"/>
            </w:tcBorders>
            <w:vAlign w:val="center"/>
          </w:tcPr>
          <w:p w14:paraId="1F6D3D0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CA0D5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7408A155" w14:textId="77777777" w:rsidTr="00B72EA0">
        <w:tc>
          <w:tcPr>
            <w:tcW w:w="710" w:type="dxa"/>
            <w:vMerge/>
          </w:tcPr>
          <w:p w14:paraId="54746B6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1481E3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auto"/>
              <w:bottom w:val="single" w:sz="4" w:space="0" w:color="000000"/>
              <w:right w:val="single" w:sz="4" w:space="0" w:color="auto"/>
            </w:tcBorders>
            <w:vAlign w:val="center"/>
          </w:tcPr>
          <w:p w14:paraId="16BAE8E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1B8510F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P-42-72-198/23</w:t>
            </w:r>
          </w:p>
        </w:tc>
        <w:tc>
          <w:tcPr>
            <w:tcW w:w="1559" w:type="dxa"/>
            <w:tcBorders>
              <w:top w:val="nil"/>
              <w:left w:val="nil"/>
              <w:bottom w:val="single" w:sz="4" w:space="0" w:color="000000"/>
              <w:right w:val="single" w:sz="4" w:space="0" w:color="000000"/>
            </w:tcBorders>
            <w:vAlign w:val="center"/>
          </w:tcPr>
          <w:p w14:paraId="5AE814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47553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768E79E3" w14:textId="77777777" w:rsidTr="00B72EA0">
        <w:tc>
          <w:tcPr>
            <w:tcW w:w="710" w:type="dxa"/>
            <w:vMerge/>
          </w:tcPr>
          <w:p w14:paraId="0A223238"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CED370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auto"/>
              <w:bottom w:val="single" w:sz="4" w:space="0" w:color="000000"/>
              <w:right w:val="single" w:sz="4" w:space="0" w:color="auto"/>
            </w:tcBorders>
            <w:vAlign w:val="center"/>
          </w:tcPr>
          <w:p w14:paraId="1364F99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23C7B4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P-42-72-201/23</w:t>
            </w:r>
          </w:p>
        </w:tc>
        <w:tc>
          <w:tcPr>
            <w:tcW w:w="1559" w:type="dxa"/>
            <w:tcBorders>
              <w:top w:val="nil"/>
              <w:left w:val="nil"/>
              <w:bottom w:val="single" w:sz="4" w:space="0" w:color="000000"/>
              <w:right w:val="single" w:sz="4" w:space="0" w:color="000000"/>
            </w:tcBorders>
            <w:vAlign w:val="center"/>
          </w:tcPr>
          <w:p w14:paraId="3F6477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4964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03D2554" w14:textId="77777777" w:rsidTr="00B72EA0">
        <w:tc>
          <w:tcPr>
            <w:tcW w:w="710" w:type="dxa"/>
            <w:vMerge/>
          </w:tcPr>
          <w:p w14:paraId="52E6FF8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2E51CC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auto"/>
              <w:bottom w:val="single" w:sz="4" w:space="0" w:color="000000"/>
              <w:right w:val="single" w:sz="4" w:space="0" w:color="auto"/>
            </w:tcBorders>
            <w:vAlign w:val="center"/>
          </w:tcPr>
          <w:p w14:paraId="2A8DF67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23358D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P-42-72-202/23</w:t>
            </w:r>
          </w:p>
        </w:tc>
        <w:tc>
          <w:tcPr>
            <w:tcW w:w="1559" w:type="dxa"/>
            <w:tcBorders>
              <w:top w:val="nil"/>
              <w:left w:val="nil"/>
              <w:bottom w:val="single" w:sz="4" w:space="0" w:color="000000"/>
              <w:right w:val="single" w:sz="4" w:space="0" w:color="000000"/>
            </w:tcBorders>
            <w:vAlign w:val="center"/>
          </w:tcPr>
          <w:p w14:paraId="5887F6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3005E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58606C23" w14:textId="77777777" w:rsidTr="00B72EA0">
        <w:tc>
          <w:tcPr>
            <w:tcW w:w="710" w:type="dxa"/>
            <w:vMerge/>
          </w:tcPr>
          <w:p w14:paraId="74CE0BE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FABE8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auto"/>
              <w:bottom w:val="single" w:sz="4" w:space="0" w:color="000000"/>
              <w:right w:val="single" w:sz="4" w:space="0" w:color="auto"/>
            </w:tcBorders>
            <w:vAlign w:val="center"/>
          </w:tcPr>
          <w:p w14:paraId="20FD7E2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37DDF75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P-42-72-206/23</w:t>
            </w:r>
          </w:p>
        </w:tc>
        <w:tc>
          <w:tcPr>
            <w:tcW w:w="1559" w:type="dxa"/>
            <w:tcBorders>
              <w:top w:val="nil"/>
              <w:left w:val="nil"/>
              <w:bottom w:val="single" w:sz="4" w:space="0" w:color="000000"/>
              <w:right w:val="single" w:sz="4" w:space="0" w:color="000000"/>
            </w:tcBorders>
            <w:vAlign w:val="center"/>
          </w:tcPr>
          <w:p w14:paraId="59657A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52004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585B1F17" w14:textId="77777777" w:rsidTr="00B72EA0">
        <w:tc>
          <w:tcPr>
            <w:tcW w:w="710" w:type="dxa"/>
            <w:vMerge/>
          </w:tcPr>
          <w:p w14:paraId="06216E4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B8F90E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nil"/>
              <w:left w:val="single" w:sz="4" w:space="0" w:color="auto"/>
              <w:bottom w:val="single" w:sz="4" w:space="0" w:color="000000"/>
              <w:right w:val="single" w:sz="4" w:space="0" w:color="auto"/>
            </w:tcBorders>
            <w:vAlign w:val="center"/>
          </w:tcPr>
          <w:p w14:paraId="5DB6A6D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432C47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P-42-72-207/23</w:t>
            </w:r>
          </w:p>
        </w:tc>
        <w:tc>
          <w:tcPr>
            <w:tcW w:w="1559" w:type="dxa"/>
            <w:tcBorders>
              <w:top w:val="nil"/>
              <w:left w:val="nil"/>
              <w:bottom w:val="single" w:sz="4" w:space="0" w:color="000000"/>
              <w:right w:val="single" w:sz="4" w:space="0" w:color="000000"/>
            </w:tcBorders>
            <w:vAlign w:val="center"/>
          </w:tcPr>
          <w:p w14:paraId="14D008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D7296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202CC61C" w14:textId="77777777" w:rsidTr="00B72EA0">
        <w:tc>
          <w:tcPr>
            <w:tcW w:w="710" w:type="dxa"/>
            <w:vMerge/>
          </w:tcPr>
          <w:p w14:paraId="3AC49FA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42EA66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26</w:t>
            </w:r>
          </w:p>
        </w:tc>
        <w:tc>
          <w:tcPr>
            <w:tcW w:w="3543" w:type="dxa"/>
            <w:tcBorders>
              <w:top w:val="nil"/>
              <w:left w:val="single" w:sz="4" w:space="0" w:color="auto"/>
              <w:bottom w:val="single" w:sz="4" w:space="0" w:color="000000"/>
              <w:right w:val="single" w:sz="4" w:space="0" w:color="auto"/>
            </w:tcBorders>
            <w:vAlign w:val="center"/>
          </w:tcPr>
          <w:p w14:paraId="2CB1E51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3FAE04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P-42-72-208/23</w:t>
            </w:r>
          </w:p>
        </w:tc>
        <w:tc>
          <w:tcPr>
            <w:tcW w:w="1559" w:type="dxa"/>
            <w:tcBorders>
              <w:top w:val="nil"/>
              <w:left w:val="nil"/>
              <w:bottom w:val="single" w:sz="4" w:space="0" w:color="000000"/>
              <w:right w:val="single" w:sz="4" w:space="0" w:color="000000"/>
            </w:tcBorders>
            <w:vAlign w:val="center"/>
          </w:tcPr>
          <w:p w14:paraId="11E369B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5ABDB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27DE6D3B" w14:textId="77777777" w:rsidTr="00B72EA0">
        <w:tc>
          <w:tcPr>
            <w:tcW w:w="710" w:type="dxa"/>
            <w:vMerge/>
          </w:tcPr>
          <w:p w14:paraId="70B8F59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2B27E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27</w:t>
            </w:r>
          </w:p>
        </w:tc>
        <w:tc>
          <w:tcPr>
            <w:tcW w:w="3543" w:type="dxa"/>
            <w:tcBorders>
              <w:top w:val="nil"/>
              <w:left w:val="single" w:sz="4" w:space="0" w:color="auto"/>
              <w:bottom w:val="single" w:sz="4" w:space="0" w:color="000000"/>
              <w:right w:val="single" w:sz="4" w:space="0" w:color="auto"/>
            </w:tcBorders>
            <w:vAlign w:val="center"/>
          </w:tcPr>
          <w:p w14:paraId="14A7A8C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7F01D9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P-42-72-209/24</w:t>
            </w:r>
          </w:p>
        </w:tc>
        <w:tc>
          <w:tcPr>
            <w:tcW w:w="1559" w:type="dxa"/>
            <w:tcBorders>
              <w:top w:val="nil"/>
              <w:left w:val="nil"/>
              <w:bottom w:val="single" w:sz="4" w:space="0" w:color="000000"/>
              <w:right w:val="single" w:sz="4" w:space="0" w:color="000000"/>
            </w:tcBorders>
            <w:vAlign w:val="center"/>
          </w:tcPr>
          <w:p w14:paraId="05047E4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6CFA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1FBE89C4" w14:textId="77777777" w:rsidTr="00B72EA0">
        <w:tc>
          <w:tcPr>
            <w:tcW w:w="710" w:type="dxa"/>
            <w:vMerge/>
          </w:tcPr>
          <w:p w14:paraId="1B113359"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DEB98A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28</w:t>
            </w:r>
          </w:p>
        </w:tc>
        <w:tc>
          <w:tcPr>
            <w:tcW w:w="3543" w:type="dxa"/>
            <w:tcBorders>
              <w:top w:val="nil"/>
              <w:left w:val="single" w:sz="4" w:space="0" w:color="auto"/>
              <w:bottom w:val="single" w:sz="4" w:space="0" w:color="000000"/>
              <w:right w:val="single" w:sz="4" w:space="0" w:color="auto"/>
            </w:tcBorders>
            <w:vAlign w:val="center"/>
          </w:tcPr>
          <w:p w14:paraId="524CF94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DT060</w:t>
            </w:r>
          </w:p>
        </w:tc>
        <w:tc>
          <w:tcPr>
            <w:tcW w:w="1560" w:type="dxa"/>
            <w:tcBorders>
              <w:top w:val="single" w:sz="4" w:space="0" w:color="auto"/>
              <w:left w:val="single" w:sz="4" w:space="0" w:color="auto"/>
              <w:bottom w:val="single" w:sz="4" w:space="0" w:color="auto"/>
              <w:right w:val="single" w:sz="4" w:space="0" w:color="auto"/>
            </w:tcBorders>
            <w:vAlign w:val="center"/>
          </w:tcPr>
          <w:p w14:paraId="6E0480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P-42-72-210/24</w:t>
            </w:r>
          </w:p>
        </w:tc>
        <w:tc>
          <w:tcPr>
            <w:tcW w:w="1559" w:type="dxa"/>
            <w:tcBorders>
              <w:top w:val="nil"/>
              <w:left w:val="nil"/>
              <w:bottom w:val="single" w:sz="4" w:space="0" w:color="000000"/>
              <w:right w:val="single" w:sz="4" w:space="0" w:color="000000"/>
            </w:tcBorders>
            <w:vAlign w:val="center"/>
          </w:tcPr>
          <w:p w14:paraId="3DD58CC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8790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3B93F88C" w14:textId="77777777" w:rsidTr="00B72EA0">
        <w:tc>
          <w:tcPr>
            <w:tcW w:w="710" w:type="dxa"/>
            <w:vMerge/>
          </w:tcPr>
          <w:p w14:paraId="6BB7D7D4"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6DFBFA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29</w:t>
            </w:r>
          </w:p>
        </w:tc>
        <w:tc>
          <w:tcPr>
            <w:tcW w:w="3543" w:type="dxa"/>
            <w:tcBorders>
              <w:top w:val="nil"/>
              <w:left w:val="single" w:sz="4" w:space="0" w:color="auto"/>
              <w:bottom w:val="single" w:sz="4" w:space="0" w:color="000000"/>
              <w:right w:val="single" w:sz="4" w:space="0" w:color="auto"/>
            </w:tcBorders>
            <w:vAlign w:val="center"/>
          </w:tcPr>
          <w:p w14:paraId="50C72E4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bezdotykowy DT060 </w:t>
            </w:r>
          </w:p>
        </w:tc>
        <w:tc>
          <w:tcPr>
            <w:tcW w:w="1560" w:type="dxa"/>
            <w:tcBorders>
              <w:top w:val="single" w:sz="4" w:space="0" w:color="auto"/>
              <w:left w:val="single" w:sz="4" w:space="0" w:color="auto"/>
              <w:bottom w:val="single" w:sz="4" w:space="0" w:color="auto"/>
              <w:right w:val="single" w:sz="4" w:space="0" w:color="auto"/>
            </w:tcBorders>
            <w:vAlign w:val="center"/>
          </w:tcPr>
          <w:p w14:paraId="0447026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P-42-72-211/24</w:t>
            </w:r>
          </w:p>
        </w:tc>
        <w:tc>
          <w:tcPr>
            <w:tcW w:w="1559" w:type="dxa"/>
            <w:tcBorders>
              <w:top w:val="nil"/>
              <w:left w:val="nil"/>
              <w:bottom w:val="single" w:sz="4" w:space="0" w:color="000000"/>
              <w:right w:val="single" w:sz="4" w:space="0" w:color="000000"/>
            </w:tcBorders>
            <w:vAlign w:val="center"/>
          </w:tcPr>
          <w:p w14:paraId="333414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02EE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0A579168" w14:textId="77777777" w:rsidTr="00B72EA0">
        <w:tc>
          <w:tcPr>
            <w:tcW w:w="710" w:type="dxa"/>
            <w:vMerge/>
          </w:tcPr>
          <w:p w14:paraId="36B2EA9A"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8DEE45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30</w:t>
            </w:r>
          </w:p>
        </w:tc>
        <w:tc>
          <w:tcPr>
            <w:tcW w:w="3543" w:type="dxa"/>
            <w:tcBorders>
              <w:top w:val="nil"/>
              <w:left w:val="single" w:sz="4" w:space="0" w:color="auto"/>
              <w:bottom w:val="single" w:sz="4" w:space="0" w:color="000000"/>
              <w:right w:val="single" w:sz="4" w:space="0" w:color="auto"/>
            </w:tcBorders>
            <w:vAlign w:val="center"/>
          </w:tcPr>
          <w:p w14:paraId="69E9F77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bezdotykowy DT060 </w:t>
            </w:r>
          </w:p>
        </w:tc>
        <w:tc>
          <w:tcPr>
            <w:tcW w:w="1560" w:type="dxa"/>
            <w:tcBorders>
              <w:top w:val="single" w:sz="4" w:space="0" w:color="auto"/>
              <w:left w:val="single" w:sz="4" w:space="0" w:color="auto"/>
              <w:bottom w:val="single" w:sz="4" w:space="0" w:color="auto"/>
              <w:right w:val="single" w:sz="4" w:space="0" w:color="auto"/>
            </w:tcBorders>
            <w:vAlign w:val="center"/>
          </w:tcPr>
          <w:p w14:paraId="4FC7ED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P-42-72-212/24</w:t>
            </w:r>
          </w:p>
        </w:tc>
        <w:tc>
          <w:tcPr>
            <w:tcW w:w="1559" w:type="dxa"/>
            <w:tcBorders>
              <w:top w:val="nil"/>
              <w:left w:val="nil"/>
              <w:bottom w:val="single" w:sz="4" w:space="0" w:color="000000"/>
              <w:right w:val="single" w:sz="4" w:space="0" w:color="000000"/>
            </w:tcBorders>
            <w:vAlign w:val="center"/>
          </w:tcPr>
          <w:p w14:paraId="43EC03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4F39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Ginekologii Dziecięcej i Dziewczęcej</w:t>
            </w:r>
          </w:p>
        </w:tc>
      </w:tr>
      <w:tr w:rsidR="002F0477" w:rsidRPr="00AF514E" w14:paraId="26695DFD" w14:textId="77777777" w:rsidTr="00B72EA0">
        <w:tc>
          <w:tcPr>
            <w:tcW w:w="710" w:type="dxa"/>
            <w:vMerge/>
          </w:tcPr>
          <w:p w14:paraId="5C71EB3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95A86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31</w:t>
            </w:r>
          </w:p>
        </w:tc>
        <w:tc>
          <w:tcPr>
            <w:tcW w:w="3543" w:type="dxa"/>
            <w:tcBorders>
              <w:top w:val="nil"/>
              <w:left w:val="single" w:sz="4" w:space="0" w:color="auto"/>
              <w:bottom w:val="single" w:sz="4" w:space="0" w:color="000000"/>
              <w:right w:val="single" w:sz="4" w:space="0" w:color="auto"/>
            </w:tcBorders>
            <w:vAlign w:val="center"/>
          </w:tcPr>
          <w:p w14:paraId="40ECD2C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bezdotykowy JXB-178 </w:t>
            </w:r>
          </w:p>
        </w:tc>
        <w:tc>
          <w:tcPr>
            <w:tcW w:w="1560" w:type="dxa"/>
            <w:tcBorders>
              <w:top w:val="single" w:sz="4" w:space="0" w:color="auto"/>
              <w:left w:val="single" w:sz="4" w:space="0" w:color="auto"/>
              <w:bottom w:val="single" w:sz="4" w:space="0" w:color="auto"/>
              <w:right w:val="single" w:sz="4" w:space="0" w:color="auto"/>
            </w:tcBorders>
            <w:vAlign w:val="center"/>
          </w:tcPr>
          <w:p w14:paraId="585E8D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P-42-72-187/22</w:t>
            </w:r>
          </w:p>
        </w:tc>
        <w:tc>
          <w:tcPr>
            <w:tcW w:w="1559" w:type="dxa"/>
            <w:tcBorders>
              <w:top w:val="nil"/>
              <w:left w:val="nil"/>
              <w:bottom w:val="single" w:sz="4" w:space="0" w:color="000000"/>
              <w:right w:val="single" w:sz="4" w:space="0" w:color="000000"/>
            </w:tcBorders>
            <w:vAlign w:val="center"/>
          </w:tcPr>
          <w:p w14:paraId="3E573D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3D8FCD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0233122D" w14:textId="77777777" w:rsidTr="00B72EA0">
        <w:tc>
          <w:tcPr>
            <w:tcW w:w="710" w:type="dxa"/>
            <w:vMerge/>
          </w:tcPr>
          <w:p w14:paraId="33477320"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7185FA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32</w:t>
            </w:r>
          </w:p>
        </w:tc>
        <w:tc>
          <w:tcPr>
            <w:tcW w:w="3543" w:type="dxa"/>
            <w:tcBorders>
              <w:top w:val="nil"/>
              <w:left w:val="single" w:sz="4" w:space="0" w:color="auto"/>
              <w:bottom w:val="single" w:sz="4" w:space="0" w:color="000000"/>
              <w:right w:val="single" w:sz="4" w:space="0" w:color="auto"/>
            </w:tcBorders>
            <w:vAlign w:val="center"/>
          </w:tcPr>
          <w:p w14:paraId="5D1A590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bezdotykowy JXB-178 </w:t>
            </w:r>
          </w:p>
        </w:tc>
        <w:tc>
          <w:tcPr>
            <w:tcW w:w="1560" w:type="dxa"/>
            <w:tcBorders>
              <w:top w:val="single" w:sz="4" w:space="0" w:color="auto"/>
              <w:left w:val="single" w:sz="4" w:space="0" w:color="auto"/>
              <w:bottom w:val="single" w:sz="4" w:space="0" w:color="auto"/>
              <w:right w:val="single" w:sz="4" w:space="0" w:color="auto"/>
            </w:tcBorders>
            <w:vAlign w:val="center"/>
          </w:tcPr>
          <w:p w14:paraId="56D5D60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P-42-72-188/22</w:t>
            </w:r>
          </w:p>
        </w:tc>
        <w:tc>
          <w:tcPr>
            <w:tcW w:w="1559" w:type="dxa"/>
            <w:tcBorders>
              <w:top w:val="nil"/>
              <w:left w:val="nil"/>
              <w:bottom w:val="single" w:sz="4" w:space="0" w:color="000000"/>
              <w:right w:val="single" w:sz="4" w:space="0" w:color="000000"/>
            </w:tcBorders>
            <w:vAlign w:val="center"/>
          </w:tcPr>
          <w:p w14:paraId="647FBF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D8E0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69908900" w14:textId="77777777" w:rsidTr="00B72EA0">
        <w:tc>
          <w:tcPr>
            <w:tcW w:w="710" w:type="dxa"/>
            <w:vMerge/>
          </w:tcPr>
          <w:p w14:paraId="7C4CF57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F714A5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33</w:t>
            </w:r>
          </w:p>
        </w:tc>
        <w:tc>
          <w:tcPr>
            <w:tcW w:w="3543" w:type="dxa"/>
            <w:tcBorders>
              <w:top w:val="nil"/>
              <w:left w:val="single" w:sz="4" w:space="0" w:color="auto"/>
              <w:bottom w:val="single" w:sz="4" w:space="0" w:color="000000"/>
              <w:right w:val="single" w:sz="4" w:space="0" w:color="auto"/>
            </w:tcBorders>
            <w:vAlign w:val="center"/>
          </w:tcPr>
          <w:p w14:paraId="283CFAD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bezdotykowy JXB-178 </w:t>
            </w:r>
          </w:p>
        </w:tc>
        <w:tc>
          <w:tcPr>
            <w:tcW w:w="1560" w:type="dxa"/>
            <w:tcBorders>
              <w:top w:val="single" w:sz="4" w:space="0" w:color="auto"/>
              <w:left w:val="single" w:sz="4" w:space="0" w:color="auto"/>
              <w:bottom w:val="single" w:sz="4" w:space="0" w:color="auto"/>
              <w:right w:val="single" w:sz="4" w:space="0" w:color="auto"/>
            </w:tcBorders>
            <w:vAlign w:val="center"/>
          </w:tcPr>
          <w:p w14:paraId="466FD5C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P-42-72-189/22</w:t>
            </w:r>
          </w:p>
        </w:tc>
        <w:tc>
          <w:tcPr>
            <w:tcW w:w="1559" w:type="dxa"/>
            <w:tcBorders>
              <w:top w:val="nil"/>
              <w:left w:val="nil"/>
              <w:bottom w:val="single" w:sz="4" w:space="0" w:color="000000"/>
              <w:right w:val="single" w:sz="4" w:space="0" w:color="000000"/>
            </w:tcBorders>
            <w:vAlign w:val="center"/>
          </w:tcPr>
          <w:p w14:paraId="4B6945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08A02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5AB388AC" w14:textId="77777777" w:rsidTr="00B72EA0">
        <w:tc>
          <w:tcPr>
            <w:tcW w:w="710" w:type="dxa"/>
            <w:vMerge/>
          </w:tcPr>
          <w:p w14:paraId="68E4C48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B544EB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34</w:t>
            </w:r>
          </w:p>
        </w:tc>
        <w:tc>
          <w:tcPr>
            <w:tcW w:w="3543" w:type="dxa"/>
            <w:tcBorders>
              <w:top w:val="nil"/>
              <w:left w:val="single" w:sz="4" w:space="0" w:color="auto"/>
              <w:bottom w:val="single" w:sz="4" w:space="0" w:color="000000"/>
              <w:right w:val="single" w:sz="4" w:space="0" w:color="auto"/>
            </w:tcBorders>
            <w:vAlign w:val="center"/>
          </w:tcPr>
          <w:p w14:paraId="5C5D0DA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NC300</w:t>
            </w:r>
          </w:p>
        </w:tc>
        <w:tc>
          <w:tcPr>
            <w:tcW w:w="1560" w:type="dxa"/>
            <w:tcBorders>
              <w:top w:val="single" w:sz="4" w:space="0" w:color="auto"/>
              <w:left w:val="single" w:sz="4" w:space="0" w:color="auto"/>
              <w:bottom w:val="single" w:sz="4" w:space="0" w:color="auto"/>
              <w:right w:val="single" w:sz="4" w:space="0" w:color="auto"/>
            </w:tcBorders>
            <w:vAlign w:val="center"/>
          </w:tcPr>
          <w:p w14:paraId="78E2E3C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P-42-72-70/14</w:t>
            </w:r>
          </w:p>
        </w:tc>
        <w:tc>
          <w:tcPr>
            <w:tcW w:w="1559" w:type="dxa"/>
            <w:tcBorders>
              <w:top w:val="nil"/>
              <w:left w:val="nil"/>
              <w:bottom w:val="single" w:sz="4" w:space="0" w:color="000000"/>
              <w:right w:val="single" w:sz="4" w:space="0" w:color="000000"/>
            </w:tcBorders>
            <w:vAlign w:val="center"/>
          </w:tcPr>
          <w:p w14:paraId="3349A7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BB85C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47859FCA" w14:textId="77777777" w:rsidTr="00B72EA0">
        <w:tc>
          <w:tcPr>
            <w:tcW w:w="710" w:type="dxa"/>
            <w:vMerge/>
          </w:tcPr>
          <w:p w14:paraId="348F262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72B7365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35</w:t>
            </w:r>
          </w:p>
        </w:tc>
        <w:tc>
          <w:tcPr>
            <w:tcW w:w="3543" w:type="dxa"/>
            <w:tcBorders>
              <w:top w:val="nil"/>
              <w:left w:val="single" w:sz="4" w:space="0" w:color="auto"/>
              <w:bottom w:val="single" w:sz="4" w:space="0" w:color="000000"/>
              <w:right w:val="single" w:sz="4" w:space="0" w:color="auto"/>
            </w:tcBorders>
            <w:vAlign w:val="center"/>
          </w:tcPr>
          <w:p w14:paraId="79ACFD8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NC300</w:t>
            </w:r>
          </w:p>
        </w:tc>
        <w:tc>
          <w:tcPr>
            <w:tcW w:w="1560" w:type="dxa"/>
            <w:tcBorders>
              <w:top w:val="single" w:sz="4" w:space="0" w:color="auto"/>
              <w:left w:val="single" w:sz="4" w:space="0" w:color="auto"/>
              <w:bottom w:val="single" w:sz="4" w:space="0" w:color="auto"/>
              <w:right w:val="single" w:sz="4" w:space="0" w:color="auto"/>
            </w:tcBorders>
            <w:vAlign w:val="center"/>
          </w:tcPr>
          <w:p w14:paraId="7C86ED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P-42-72-74/14</w:t>
            </w:r>
          </w:p>
        </w:tc>
        <w:tc>
          <w:tcPr>
            <w:tcW w:w="1559" w:type="dxa"/>
            <w:tcBorders>
              <w:top w:val="nil"/>
              <w:left w:val="nil"/>
              <w:bottom w:val="single" w:sz="4" w:space="0" w:color="000000"/>
              <w:right w:val="single" w:sz="4" w:space="0" w:color="000000"/>
            </w:tcBorders>
            <w:vAlign w:val="center"/>
          </w:tcPr>
          <w:p w14:paraId="5F65344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92EC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24E4CF60" w14:textId="77777777" w:rsidTr="00B72EA0">
        <w:tc>
          <w:tcPr>
            <w:tcW w:w="710" w:type="dxa"/>
            <w:vMerge/>
          </w:tcPr>
          <w:p w14:paraId="6C4FE21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FA0B6A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36</w:t>
            </w:r>
          </w:p>
        </w:tc>
        <w:tc>
          <w:tcPr>
            <w:tcW w:w="3543" w:type="dxa"/>
            <w:tcBorders>
              <w:top w:val="nil"/>
              <w:left w:val="single" w:sz="4" w:space="0" w:color="auto"/>
              <w:bottom w:val="single" w:sz="4" w:space="0" w:color="000000"/>
              <w:right w:val="single" w:sz="4" w:space="0" w:color="auto"/>
            </w:tcBorders>
            <w:vAlign w:val="center"/>
          </w:tcPr>
          <w:p w14:paraId="638B6CD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M3</w:t>
            </w:r>
          </w:p>
        </w:tc>
        <w:tc>
          <w:tcPr>
            <w:tcW w:w="1560" w:type="dxa"/>
            <w:tcBorders>
              <w:top w:val="single" w:sz="4" w:space="0" w:color="auto"/>
              <w:left w:val="single" w:sz="4" w:space="0" w:color="auto"/>
              <w:bottom w:val="single" w:sz="4" w:space="0" w:color="auto"/>
              <w:right w:val="single" w:sz="4" w:space="0" w:color="auto"/>
            </w:tcBorders>
            <w:vAlign w:val="center"/>
          </w:tcPr>
          <w:p w14:paraId="76DB8E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P-42-72-97/16</w:t>
            </w:r>
          </w:p>
        </w:tc>
        <w:tc>
          <w:tcPr>
            <w:tcW w:w="1559" w:type="dxa"/>
            <w:tcBorders>
              <w:top w:val="nil"/>
              <w:left w:val="nil"/>
              <w:bottom w:val="single" w:sz="4" w:space="0" w:color="000000"/>
              <w:right w:val="single" w:sz="4" w:space="0" w:color="000000"/>
            </w:tcBorders>
            <w:vAlign w:val="center"/>
          </w:tcPr>
          <w:p w14:paraId="5FEF3F7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63BA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3C2D35E8" w14:textId="77777777" w:rsidTr="00B72EA0">
        <w:tc>
          <w:tcPr>
            <w:tcW w:w="710" w:type="dxa"/>
            <w:vMerge/>
          </w:tcPr>
          <w:p w14:paraId="78F4631F"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28BA6E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37</w:t>
            </w:r>
          </w:p>
        </w:tc>
        <w:tc>
          <w:tcPr>
            <w:tcW w:w="3543" w:type="dxa"/>
            <w:tcBorders>
              <w:top w:val="nil"/>
              <w:left w:val="single" w:sz="4" w:space="0" w:color="auto"/>
              <w:bottom w:val="single" w:sz="4" w:space="0" w:color="000000"/>
              <w:right w:val="single" w:sz="4" w:space="0" w:color="auto"/>
            </w:tcBorders>
            <w:vAlign w:val="center"/>
          </w:tcPr>
          <w:p w14:paraId="528DE11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28007FD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P-42-23-102/16</w:t>
            </w:r>
          </w:p>
        </w:tc>
        <w:tc>
          <w:tcPr>
            <w:tcW w:w="1559" w:type="dxa"/>
            <w:tcBorders>
              <w:top w:val="nil"/>
              <w:left w:val="nil"/>
              <w:bottom w:val="single" w:sz="4" w:space="0" w:color="000000"/>
              <w:right w:val="single" w:sz="4" w:space="0" w:color="000000"/>
            </w:tcBorders>
            <w:vAlign w:val="center"/>
          </w:tcPr>
          <w:p w14:paraId="3635A1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2907D8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45D23A16" w14:textId="77777777" w:rsidTr="00B72EA0">
        <w:tc>
          <w:tcPr>
            <w:tcW w:w="710" w:type="dxa"/>
            <w:vMerge/>
          </w:tcPr>
          <w:p w14:paraId="2D79DB2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36D920C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38</w:t>
            </w:r>
          </w:p>
        </w:tc>
        <w:tc>
          <w:tcPr>
            <w:tcW w:w="3543" w:type="dxa"/>
            <w:tcBorders>
              <w:top w:val="nil"/>
              <w:left w:val="single" w:sz="4" w:space="0" w:color="auto"/>
              <w:bottom w:val="single" w:sz="4" w:space="0" w:color="000000"/>
              <w:right w:val="single" w:sz="4" w:space="0" w:color="auto"/>
            </w:tcBorders>
            <w:vAlign w:val="center"/>
          </w:tcPr>
          <w:p w14:paraId="42CBB30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1B9F34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P-42-72-101/16</w:t>
            </w:r>
          </w:p>
        </w:tc>
        <w:tc>
          <w:tcPr>
            <w:tcW w:w="1559" w:type="dxa"/>
            <w:tcBorders>
              <w:top w:val="nil"/>
              <w:left w:val="nil"/>
              <w:bottom w:val="single" w:sz="4" w:space="0" w:color="000000"/>
              <w:right w:val="single" w:sz="4" w:space="0" w:color="000000"/>
            </w:tcBorders>
            <w:vAlign w:val="center"/>
          </w:tcPr>
          <w:p w14:paraId="45AC597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FF06E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Nefrologii</w:t>
            </w:r>
          </w:p>
        </w:tc>
      </w:tr>
      <w:tr w:rsidR="002F0477" w:rsidRPr="00AF514E" w14:paraId="14B99AE1" w14:textId="77777777" w:rsidTr="00B72EA0">
        <w:tc>
          <w:tcPr>
            <w:tcW w:w="710" w:type="dxa"/>
            <w:vMerge/>
          </w:tcPr>
          <w:p w14:paraId="2D0B3F0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37DABA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39</w:t>
            </w:r>
          </w:p>
        </w:tc>
        <w:tc>
          <w:tcPr>
            <w:tcW w:w="3543" w:type="dxa"/>
            <w:tcBorders>
              <w:top w:val="nil"/>
              <w:left w:val="single" w:sz="4" w:space="0" w:color="auto"/>
              <w:bottom w:val="single" w:sz="4" w:space="0" w:color="000000"/>
              <w:right w:val="single" w:sz="4" w:space="0" w:color="auto"/>
            </w:tcBorders>
            <w:vAlign w:val="center"/>
          </w:tcPr>
          <w:p w14:paraId="272E599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3830CE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P-42-72-103/16</w:t>
            </w:r>
          </w:p>
        </w:tc>
        <w:tc>
          <w:tcPr>
            <w:tcW w:w="1559" w:type="dxa"/>
            <w:tcBorders>
              <w:top w:val="nil"/>
              <w:left w:val="nil"/>
              <w:bottom w:val="single" w:sz="4" w:space="0" w:color="000000"/>
              <w:right w:val="single" w:sz="4" w:space="0" w:color="000000"/>
            </w:tcBorders>
            <w:vAlign w:val="center"/>
          </w:tcPr>
          <w:p w14:paraId="43645A0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BDE28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018642DE" w14:textId="77777777" w:rsidTr="00B72EA0">
        <w:tc>
          <w:tcPr>
            <w:tcW w:w="710" w:type="dxa"/>
            <w:vMerge/>
          </w:tcPr>
          <w:p w14:paraId="2F77559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01AA5D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40</w:t>
            </w:r>
          </w:p>
        </w:tc>
        <w:tc>
          <w:tcPr>
            <w:tcW w:w="3543" w:type="dxa"/>
            <w:tcBorders>
              <w:top w:val="nil"/>
              <w:left w:val="single" w:sz="4" w:space="0" w:color="auto"/>
              <w:bottom w:val="single" w:sz="4" w:space="0" w:color="000000"/>
              <w:right w:val="single" w:sz="4" w:space="0" w:color="auto"/>
            </w:tcBorders>
            <w:vAlign w:val="center"/>
          </w:tcPr>
          <w:p w14:paraId="6959273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1C4210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P-42-72-104/16</w:t>
            </w:r>
          </w:p>
        </w:tc>
        <w:tc>
          <w:tcPr>
            <w:tcW w:w="1559" w:type="dxa"/>
            <w:tcBorders>
              <w:top w:val="nil"/>
              <w:left w:val="nil"/>
              <w:bottom w:val="single" w:sz="4" w:space="0" w:color="000000"/>
              <w:right w:val="single" w:sz="4" w:space="0" w:color="000000"/>
            </w:tcBorders>
            <w:vAlign w:val="center"/>
          </w:tcPr>
          <w:p w14:paraId="2D92B9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0F4FC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05B7DF49" w14:textId="77777777" w:rsidTr="00B72EA0">
        <w:tc>
          <w:tcPr>
            <w:tcW w:w="710" w:type="dxa"/>
            <w:vMerge/>
          </w:tcPr>
          <w:p w14:paraId="16BFE5D7"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AE11C8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41</w:t>
            </w:r>
          </w:p>
        </w:tc>
        <w:tc>
          <w:tcPr>
            <w:tcW w:w="3543" w:type="dxa"/>
            <w:tcBorders>
              <w:top w:val="nil"/>
              <w:left w:val="single" w:sz="4" w:space="0" w:color="auto"/>
              <w:bottom w:val="single" w:sz="4" w:space="0" w:color="000000"/>
              <w:right w:val="single" w:sz="4" w:space="0" w:color="auto"/>
            </w:tcBorders>
            <w:vAlign w:val="center"/>
          </w:tcPr>
          <w:p w14:paraId="090F7D6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324BD1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P-42-72-105/16</w:t>
            </w:r>
          </w:p>
        </w:tc>
        <w:tc>
          <w:tcPr>
            <w:tcW w:w="1559" w:type="dxa"/>
            <w:tcBorders>
              <w:top w:val="nil"/>
              <w:left w:val="nil"/>
              <w:bottom w:val="single" w:sz="4" w:space="0" w:color="000000"/>
              <w:right w:val="single" w:sz="4" w:space="0" w:color="000000"/>
            </w:tcBorders>
            <w:vAlign w:val="center"/>
          </w:tcPr>
          <w:p w14:paraId="21A3D0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4810C0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435109AA" w14:textId="77777777" w:rsidTr="00B72EA0">
        <w:tc>
          <w:tcPr>
            <w:tcW w:w="710" w:type="dxa"/>
            <w:vMerge/>
          </w:tcPr>
          <w:p w14:paraId="79FDAC76"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3CE2CD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42</w:t>
            </w:r>
          </w:p>
        </w:tc>
        <w:tc>
          <w:tcPr>
            <w:tcW w:w="3543" w:type="dxa"/>
            <w:tcBorders>
              <w:top w:val="nil"/>
              <w:left w:val="single" w:sz="4" w:space="0" w:color="auto"/>
              <w:bottom w:val="single" w:sz="4" w:space="0" w:color="000000"/>
              <w:right w:val="single" w:sz="4" w:space="0" w:color="auto"/>
            </w:tcBorders>
            <w:vAlign w:val="center"/>
          </w:tcPr>
          <w:p w14:paraId="679C202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6B8B754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P-42-72-110/16</w:t>
            </w:r>
          </w:p>
        </w:tc>
        <w:tc>
          <w:tcPr>
            <w:tcW w:w="1559" w:type="dxa"/>
            <w:tcBorders>
              <w:top w:val="nil"/>
              <w:left w:val="nil"/>
              <w:bottom w:val="single" w:sz="4" w:space="0" w:color="000000"/>
              <w:right w:val="single" w:sz="4" w:space="0" w:color="000000"/>
            </w:tcBorders>
            <w:vAlign w:val="center"/>
          </w:tcPr>
          <w:p w14:paraId="601E11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C9A37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3068287A" w14:textId="77777777" w:rsidTr="00B72EA0">
        <w:tc>
          <w:tcPr>
            <w:tcW w:w="710" w:type="dxa"/>
            <w:vMerge/>
          </w:tcPr>
          <w:p w14:paraId="16EC8D83"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0BFD8A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43</w:t>
            </w:r>
          </w:p>
        </w:tc>
        <w:tc>
          <w:tcPr>
            <w:tcW w:w="3543" w:type="dxa"/>
            <w:tcBorders>
              <w:top w:val="nil"/>
              <w:left w:val="single" w:sz="4" w:space="0" w:color="auto"/>
              <w:bottom w:val="single" w:sz="4" w:space="0" w:color="000000"/>
              <w:right w:val="single" w:sz="4" w:space="0" w:color="auto"/>
            </w:tcBorders>
            <w:vAlign w:val="center"/>
          </w:tcPr>
          <w:p w14:paraId="18B31A3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2A00609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P-42-72-98/16</w:t>
            </w:r>
          </w:p>
        </w:tc>
        <w:tc>
          <w:tcPr>
            <w:tcW w:w="1559" w:type="dxa"/>
            <w:tcBorders>
              <w:top w:val="nil"/>
              <w:left w:val="nil"/>
              <w:bottom w:val="single" w:sz="4" w:space="0" w:color="000000"/>
              <w:right w:val="single" w:sz="4" w:space="0" w:color="000000"/>
            </w:tcBorders>
            <w:vAlign w:val="center"/>
          </w:tcPr>
          <w:p w14:paraId="6B85EF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C54E88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21364274" w14:textId="77777777" w:rsidTr="00B72EA0">
        <w:tc>
          <w:tcPr>
            <w:tcW w:w="710" w:type="dxa"/>
            <w:vMerge/>
          </w:tcPr>
          <w:p w14:paraId="26E5B015"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54A0CE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44</w:t>
            </w:r>
          </w:p>
        </w:tc>
        <w:tc>
          <w:tcPr>
            <w:tcW w:w="3543" w:type="dxa"/>
            <w:tcBorders>
              <w:top w:val="nil"/>
              <w:left w:val="single" w:sz="4" w:space="0" w:color="auto"/>
              <w:bottom w:val="single" w:sz="4" w:space="0" w:color="000000"/>
              <w:right w:val="single" w:sz="4" w:space="0" w:color="auto"/>
            </w:tcBorders>
            <w:vAlign w:val="center"/>
          </w:tcPr>
          <w:p w14:paraId="3819196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OMROM MC-720</w:t>
            </w:r>
          </w:p>
        </w:tc>
        <w:tc>
          <w:tcPr>
            <w:tcW w:w="1560" w:type="dxa"/>
            <w:tcBorders>
              <w:top w:val="single" w:sz="4" w:space="0" w:color="auto"/>
              <w:left w:val="single" w:sz="4" w:space="0" w:color="auto"/>
              <w:bottom w:val="single" w:sz="4" w:space="0" w:color="auto"/>
              <w:right w:val="single" w:sz="4" w:space="0" w:color="auto"/>
            </w:tcBorders>
            <w:vAlign w:val="center"/>
          </w:tcPr>
          <w:p w14:paraId="35F1566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P-42-72-99/16</w:t>
            </w:r>
          </w:p>
        </w:tc>
        <w:tc>
          <w:tcPr>
            <w:tcW w:w="1559" w:type="dxa"/>
            <w:tcBorders>
              <w:top w:val="nil"/>
              <w:left w:val="nil"/>
              <w:bottom w:val="single" w:sz="4" w:space="0" w:color="000000"/>
              <w:right w:val="single" w:sz="4" w:space="0" w:color="000000"/>
            </w:tcBorders>
            <w:vAlign w:val="center"/>
          </w:tcPr>
          <w:p w14:paraId="068D2F5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15D3E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3321E3F" w14:textId="77777777" w:rsidTr="00B72EA0">
        <w:tc>
          <w:tcPr>
            <w:tcW w:w="710" w:type="dxa"/>
            <w:vMerge/>
          </w:tcPr>
          <w:p w14:paraId="39A026B2"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4FF94A3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45</w:t>
            </w:r>
          </w:p>
        </w:tc>
        <w:tc>
          <w:tcPr>
            <w:tcW w:w="3543" w:type="dxa"/>
            <w:tcBorders>
              <w:top w:val="nil"/>
              <w:left w:val="single" w:sz="4" w:space="0" w:color="auto"/>
              <w:bottom w:val="single" w:sz="4" w:space="0" w:color="000000"/>
              <w:right w:val="single" w:sz="4" w:space="0" w:color="auto"/>
            </w:tcBorders>
            <w:vAlign w:val="center"/>
          </w:tcPr>
          <w:p w14:paraId="29A1DC4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OMRON</w:t>
            </w:r>
          </w:p>
        </w:tc>
        <w:tc>
          <w:tcPr>
            <w:tcW w:w="1560" w:type="dxa"/>
            <w:tcBorders>
              <w:top w:val="single" w:sz="4" w:space="0" w:color="auto"/>
              <w:left w:val="single" w:sz="4" w:space="0" w:color="auto"/>
              <w:bottom w:val="single" w:sz="4" w:space="0" w:color="auto"/>
              <w:right w:val="single" w:sz="4" w:space="0" w:color="auto"/>
            </w:tcBorders>
            <w:vAlign w:val="center"/>
          </w:tcPr>
          <w:p w14:paraId="418B782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P-42-72-93/16</w:t>
            </w:r>
          </w:p>
        </w:tc>
        <w:tc>
          <w:tcPr>
            <w:tcW w:w="1559" w:type="dxa"/>
            <w:tcBorders>
              <w:top w:val="nil"/>
              <w:left w:val="nil"/>
              <w:bottom w:val="single" w:sz="4" w:space="0" w:color="000000"/>
              <w:right w:val="single" w:sz="4" w:space="0" w:color="000000"/>
            </w:tcBorders>
            <w:vAlign w:val="center"/>
          </w:tcPr>
          <w:p w14:paraId="1E8CBE5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6EF17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0639D17E" w14:textId="77777777" w:rsidTr="00B72EA0">
        <w:tc>
          <w:tcPr>
            <w:tcW w:w="710" w:type="dxa"/>
            <w:vMerge/>
          </w:tcPr>
          <w:p w14:paraId="64BF43AE"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1894608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46</w:t>
            </w:r>
          </w:p>
        </w:tc>
        <w:tc>
          <w:tcPr>
            <w:tcW w:w="3543" w:type="dxa"/>
            <w:tcBorders>
              <w:top w:val="nil"/>
              <w:left w:val="single" w:sz="4" w:space="0" w:color="auto"/>
              <w:bottom w:val="single" w:sz="4" w:space="0" w:color="000000"/>
              <w:right w:val="single" w:sz="4" w:space="0" w:color="auto"/>
            </w:tcBorders>
            <w:vAlign w:val="center"/>
          </w:tcPr>
          <w:p w14:paraId="0F47C74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UFR-101 UFR-101</w:t>
            </w:r>
          </w:p>
        </w:tc>
        <w:tc>
          <w:tcPr>
            <w:tcW w:w="1560" w:type="dxa"/>
            <w:tcBorders>
              <w:top w:val="single" w:sz="4" w:space="0" w:color="auto"/>
              <w:left w:val="single" w:sz="4" w:space="0" w:color="auto"/>
              <w:bottom w:val="single" w:sz="4" w:space="0" w:color="auto"/>
              <w:right w:val="single" w:sz="4" w:space="0" w:color="auto"/>
            </w:tcBorders>
            <w:vAlign w:val="center"/>
          </w:tcPr>
          <w:p w14:paraId="4FB3C2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P-42-72-170/20</w:t>
            </w:r>
          </w:p>
        </w:tc>
        <w:tc>
          <w:tcPr>
            <w:tcW w:w="1559" w:type="dxa"/>
            <w:tcBorders>
              <w:top w:val="nil"/>
              <w:left w:val="nil"/>
              <w:bottom w:val="single" w:sz="4" w:space="0" w:color="000000"/>
              <w:right w:val="single" w:sz="4" w:space="0" w:color="000000"/>
            </w:tcBorders>
            <w:vAlign w:val="center"/>
          </w:tcPr>
          <w:p w14:paraId="3E3AC4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FA0C88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76385AD8" w14:textId="77777777" w:rsidTr="00B72EA0">
        <w:tc>
          <w:tcPr>
            <w:tcW w:w="710" w:type="dxa"/>
            <w:vMerge/>
          </w:tcPr>
          <w:p w14:paraId="7326785B" w14:textId="77777777" w:rsidR="002F0477" w:rsidRPr="00B72EA0" w:rsidRDefault="002F0477" w:rsidP="00261DFE">
            <w:pPr>
              <w:jc w:val="center"/>
              <w:rPr>
                <w:rFonts w:ascii="Arial" w:hAnsi="Arial" w:cs="Arial"/>
                <w:color w:val="000000" w:themeColor="text1"/>
                <w:sz w:val="18"/>
                <w:szCs w:val="18"/>
              </w:rPr>
            </w:pPr>
          </w:p>
        </w:tc>
        <w:tc>
          <w:tcPr>
            <w:tcW w:w="567" w:type="dxa"/>
            <w:tcBorders>
              <w:top w:val="single" w:sz="4" w:space="0" w:color="auto"/>
              <w:left w:val="nil"/>
              <w:bottom w:val="single" w:sz="4" w:space="0" w:color="auto"/>
              <w:right w:val="single" w:sz="4" w:space="0" w:color="auto"/>
            </w:tcBorders>
          </w:tcPr>
          <w:p w14:paraId="25E433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47</w:t>
            </w:r>
          </w:p>
        </w:tc>
        <w:tc>
          <w:tcPr>
            <w:tcW w:w="3543" w:type="dxa"/>
            <w:tcBorders>
              <w:top w:val="nil"/>
              <w:left w:val="single" w:sz="4" w:space="0" w:color="auto"/>
              <w:bottom w:val="single" w:sz="4" w:space="0" w:color="000000"/>
              <w:right w:val="single" w:sz="4" w:space="0" w:color="auto"/>
            </w:tcBorders>
            <w:vAlign w:val="center"/>
          </w:tcPr>
          <w:p w14:paraId="3EAB77B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bezdotykowy VISIOFOCUS SMART</w:t>
            </w:r>
          </w:p>
        </w:tc>
        <w:tc>
          <w:tcPr>
            <w:tcW w:w="1560" w:type="dxa"/>
            <w:tcBorders>
              <w:top w:val="single" w:sz="4" w:space="0" w:color="auto"/>
              <w:left w:val="single" w:sz="4" w:space="0" w:color="auto"/>
              <w:bottom w:val="single" w:sz="4" w:space="0" w:color="auto"/>
              <w:right w:val="single" w:sz="4" w:space="0" w:color="auto"/>
            </w:tcBorders>
            <w:vAlign w:val="center"/>
          </w:tcPr>
          <w:p w14:paraId="531C2B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P-42-72-205/23</w:t>
            </w:r>
          </w:p>
        </w:tc>
        <w:tc>
          <w:tcPr>
            <w:tcW w:w="1559" w:type="dxa"/>
            <w:tcBorders>
              <w:top w:val="nil"/>
              <w:left w:val="nil"/>
              <w:bottom w:val="single" w:sz="4" w:space="0" w:color="000000"/>
              <w:right w:val="single" w:sz="4" w:space="0" w:color="000000"/>
            </w:tcBorders>
            <w:vAlign w:val="center"/>
          </w:tcPr>
          <w:p w14:paraId="7ACA2C0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907AB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4856D4A5" w14:textId="77777777" w:rsidTr="00B72EA0">
        <w:tc>
          <w:tcPr>
            <w:tcW w:w="710" w:type="dxa"/>
            <w:vMerge/>
          </w:tcPr>
          <w:p w14:paraId="6B01F89E" w14:textId="77777777" w:rsidR="002F0477" w:rsidRPr="00B72EA0" w:rsidRDefault="002F0477" w:rsidP="00261DFE">
            <w:pPr>
              <w:jc w:val="center"/>
              <w:rPr>
                <w:rFonts w:ascii="Arial" w:hAnsi="Arial" w:cs="Arial"/>
                <w:color w:val="000000" w:themeColor="text1"/>
                <w:sz w:val="18"/>
                <w:szCs w:val="18"/>
              </w:rPr>
            </w:pPr>
          </w:p>
        </w:tc>
        <w:tc>
          <w:tcPr>
            <w:tcW w:w="567" w:type="dxa"/>
          </w:tcPr>
          <w:p w14:paraId="45ABB1D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48</w:t>
            </w:r>
          </w:p>
        </w:tc>
        <w:tc>
          <w:tcPr>
            <w:tcW w:w="3543" w:type="dxa"/>
            <w:tcBorders>
              <w:top w:val="nil"/>
              <w:left w:val="single" w:sz="4" w:space="0" w:color="000000"/>
              <w:bottom w:val="single" w:sz="4" w:space="0" w:color="000000"/>
              <w:right w:val="single" w:sz="4" w:space="0" w:color="auto"/>
            </w:tcBorders>
            <w:vAlign w:val="center"/>
          </w:tcPr>
          <w:p w14:paraId="66D198D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BRAUN BNT 400 </w:t>
            </w:r>
          </w:p>
        </w:tc>
        <w:tc>
          <w:tcPr>
            <w:tcW w:w="1560" w:type="dxa"/>
            <w:tcBorders>
              <w:top w:val="single" w:sz="4" w:space="0" w:color="auto"/>
              <w:left w:val="single" w:sz="4" w:space="0" w:color="auto"/>
              <w:bottom w:val="single" w:sz="4" w:space="0" w:color="auto"/>
              <w:right w:val="single" w:sz="4" w:space="0" w:color="auto"/>
            </w:tcBorders>
            <w:vAlign w:val="center"/>
          </w:tcPr>
          <w:p w14:paraId="11E1118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P-42-72-190/22</w:t>
            </w:r>
          </w:p>
        </w:tc>
        <w:tc>
          <w:tcPr>
            <w:tcW w:w="1559" w:type="dxa"/>
            <w:tcBorders>
              <w:top w:val="nil"/>
              <w:left w:val="nil"/>
              <w:bottom w:val="single" w:sz="4" w:space="0" w:color="000000"/>
              <w:right w:val="single" w:sz="4" w:space="0" w:color="000000"/>
            </w:tcBorders>
            <w:vAlign w:val="center"/>
          </w:tcPr>
          <w:p w14:paraId="026A1BF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BBFCE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1951CAAC" w14:textId="77777777" w:rsidTr="00B72EA0">
        <w:tc>
          <w:tcPr>
            <w:tcW w:w="710" w:type="dxa"/>
            <w:vMerge/>
          </w:tcPr>
          <w:p w14:paraId="4628A56B" w14:textId="77777777" w:rsidR="002F0477" w:rsidRPr="00B72EA0" w:rsidRDefault="002F0477" w:rsidP="00261DFE">
            <w:pPr>
              <w:jc w:val="center"/>
              <w:rPr>
                <w:rFonts w:ascii="Arial" w:hAnsi="Arial" w:cs="Arial"/>
                <w:color w:val="000000" w:themeColor="text1"/>
                <w:sz w:val="18"/>
                <w:szCs w:val="18"/>
              </w:rPr>
            </w:pPr>
          </w:p>
        </w:tc>
        <w:tc>
          <w:tcPr>
            <w:tcW w:w="567" w:type="dxa"/>
          </w:tcPr>
          <w:p w14:paraId="205ECDC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49</w:t>
            </w:r>
          </w:p>
        </w:tc>
        <w:tc>
          <w:tcPr>
            <w:tcW w:w="3543" w:type="dxa"/>
            <w:tcBorders>
              <w:top w:val="nil"/>
              <w:left w:val="single" w:sz="4" w:space="0" w:color="000000"/>
              <w:bottom w:val="single" w:sz="4" w:space="0" w:color="000000"/>
              <w:right w:val="single" w:sz="4" w:space="0" w:color="auto"/>
            </w:tcBorders>
            <w:vAlign w:val="center"/>
          </w:tcPr>
          <w:p w14:paraId="7009A90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Termometr BRAUN BNT 400 </w:t>
            </w:r>
          </w:p>
        </w:tc>
        <w:tc>
          <w:tcPr>
            <w:tcW w:w="1560" w:type="dxa"/>
            <w:tcBorders>
              <w:top w:val="single" w:sz="4" w:space="0" w:color="auto"/>
              <w:left w:val="single" w:sz="4" w:space="0" w:color="auto"/>
              <w:bottom w:val="single" w:sz="4" w:space="0" w:color="auto"/>
              <w:right w:val="single" w:sz="4" w:space="0" w:color="auto"/>
            </w:tcBorders>
            <w:vAlign w:val="center"/>
          </w:tcPr>
          <w:p w14:paraId="3DA5776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P-42-72-191/22</w:t>
            </w:r>
          </w:p>
        </w:tc>
        <w:tc>
          <w:tcPr>
            <w:tcW w:w="1559" w:type="dxa"/>
            <w:tcBorders>
              <w:top w:val="nil"/>
              <w:left w:val="nil"/>
              <w:bottom w:val="single" w:sz="4" w:space="0" w:color="000000"/>
              <w:right w:val="single" w:sz="4" w:space="0" w:color="000000"/>
            </w:tcBorders>
            <w:vAlign w:val="center"/>
          </w:tcPr>
          <w:p w14:paraId="0FE2CE4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10A9E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Noworodków</w:t>
            </w:r>
          </w:p>
        </w:tc>
      </w:tr>
      <w:tr w:rsidR="002F0477" w:rsidRPr="00AF514E" w14:paraId="480CE9C2" w14:textId="77777777" w:rsidTr="00B72EA0">
        <w:tc>
          <w:tcPr>
            <w:tcW w:w="710" w:type="dxa"/>
            <w:vMerge/>
          </w:tcPr>
          <w:p w14:paraId="71D8E938" w14:textId="77777777" w:rsidR="002F0477" w:rsidRPr="00B72EA0" w:rsidRDefault="002F0477" w:rsidP="00261DFE">
            <w:pPr>
              <w:jc w:val="center"/>
              <w:rPr>
                <w:rFonts w:ascii="Arial" w:hAnsi="Arial" w:cs="Arial"/>
                <w:color w:val="000000" w:themeColor="text1"/>
                <w:sz w:val="18"/>
                <w:szCs w:val="18"/>
              </w:rPr>
            </w:pPr>
          </w:p>
        </w:tc>
        <w:tc>
          <w:tcPr>
            <w:tcW w:w="567" w:type="dxa"/>
          </w:tcPr>
          <w:p w14:paraId="2978072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50</w:t>
            </w:r>
          </w:p>
        </w:tc>
        <w:tc>
          <w:tcPr>
            <w:tcW w:w="3543" w:type="dxa"/>
            <w:tcBorders>
              <w:top w:val="nil"/>
              <w:left w:val="single" w:sz="4" w:space="0" w:color="000000"/>
              <w:bottom w:val="single" w:sz="4" w:space="0" w:color="000000"/>
              <w:right w:val="single" w:sz="4" w:space="0" w:color="auto"/>
            </w:tcBorders>
            <w:vAlign w:val="center"/>
          </w:tcPr>
          <w:p w14:paraId="7CB715B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do ucha 4020</w:t>
            </w:r>
          </w:p>
        </w:tc>
        <w:tc>
          <w:tcPr>
            <w:tcW w:w="1560" w:type="dxa"/>
            <w:tcBorders>
              <w:top w:val="single" w:sz="4" w:space="0" w:color="auto"/>
              <w:left w:val="single" w:sz="4" w:space="0" w:color="auto"/>
              <w:bottom w:val="single" w:sz="4" w:space="0" w:color="auto"/>
              <w:right w:val="single" w:sz="4" w:space="0" w:color="auto"/>
            </w:tcBorders>
            <w:vAlign w:val="center"/>
          </w:tcPr>
          <w:p w14:paraId="16CA0B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P-42-72-3/05</w:t>
            </w:r>
          </w:p>
        </w:tc>
        <w:tc>
          <w:tcPr>
            <w:tcW w:w="1559" w:type="dxa"/>
            <w:tcBorders>
              <w:top w:val="nil"/>
              <w:left w:val="nil"/>
              <w:bottom w:val="single" w:sz="4" w:space="0" w:color="000000"/>
              <w:right w:val="single" w:sz="4" w:space="0" w:color="000000"/>
            </w:tcBorders>
            <w:vAlign w:val="center"/>
          </w:tcPr>
          <w:p w14:paraId="601B2EE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DE2922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543D158" w14:textId="77777777" w:rsidTr="00B72EA0">
        <w:tc>
          <w:tcPr>
            <w:tcW w:w="710" w:type="dxa"/>
            <w:vMerge/>
          </w:tcPr>
          <w:p w14:paraId="3270954A" w14:textId="77777777" w:rsidR="002F0477" w:rsidRPr="00B72EA0" w:rsidRDefault="002F0477" w:rsidP="00261DFE">
            <w:pPr>
              <w:jc w:val="center"/>
              <w:rPr>
                <w:rFonts w:ascii="Arial" w:hAnsi="Arial" w:cs="Arial"/>
                <w:color w:val="000000" w:themeColor="text1"/>
                <w:sz w:val="18"/>
                <w:szCs w:val="18"/>
              </w:rPr>
            </w:pPr>
          </w:p>
        </w:tc>
        <w:tc>
          <w:tcPr>
            <w:tcW w:w="567" w:type="dxa"/>
          </w:tcPr>
          <w:p w14:paraId="241BFB3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51</w:t>
            </w:r>
          </w:p>
        </w:tc>
        <w:tc>
          <w:tcPr>
            <w:tcW w:w="3543" w:type="dxa"/>
            <w:tcBorders>
              <w:top w:val="nil"/>
              <w:left w:val="single" w:sz="4" w:space="0" w:color="000000"/>
              <w:bottom w:val="single" w:sz="4" w:space="0" w:color="000000"/>
              <w:right w:val="single" w:sz="4" w:space="0" w:color="auto"/>
            </w:tcBorders>
            <w:vAlign w:val="center"/>
          </w:tcPr>
          <w:p w14:paraId="60825EA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Diagnostic NC300</w:t>
            </w:r>
          </w:p>
        </w:tc>
        <w:tc>
          <w:tcPr>
            <w:tcW w:w="1560" w:type="dxa"/>
            <w:tcBorders>
              <w:top w:val="single" w:sz="4" w:space="0" w:color="auto"/>
              <w:left w:val="single" w:sz="4" w:space="0" w:color="auto"/>
              <w:bottom w:val="single" w:sz="4" w:space="0" w:color="auto"/>
              <w:right w:val="single" w:sz="4" w:space="0" w:color="auto"/>
            </w:tcBorders>
            <w:vAlign w:val="center"/>
          </w:tcPr>
          <w:p w14:paraId="0476F4E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P-42-72-73/14</w:t>
            </w:r>
          </w:p>
        </w:tc>
        <w:tc>
          <w:tcPr>
            <w:tcW w:w="1559" w:type="dxa"/>
            <w:tcBorders>
              <w:top w:val="nil"/>
              <w:left w:val="nil"/>
              <w:bottom w:val="single" w:sz="4" w:space="0" w:color="000000"/>
              <w:right w:val="single" w:sz="4" w:space="0" w:color="000000"/>
            </w:tcBorders>
            <w:vAlign w:val="center"/>
          </w:tcPr>
          <w:p w14:paraId="629F1F6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D83D30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2CBAF6F9" w14:textId="77777777" w:rsidTr="00B72EA0">
        <w:tc>
          <w:tcPr>
            <w:tcW w:w="710" w:type="dxa"/>
            <w:vMerge/>
          </w:tcPr>
          <w:p w14:paraId="65C2E4F9" w14:textId="77777777" w:rsidR="002F0477" w:rsidRPr="00B72EA0" w:rsidRDefault="002F0477" w:rsidP="00261DFE">
            <w:pPr>
              <w:jc w:val="center"/>
              <w:rPr>
                <w:rFonts w:ascii="Arial" w:hAnsi="Arial" w:cs="Arial"/>
                <w:color w:val="000000" w:themeColor="text1"/>
                <w:sz w:val="18"/>
                <w:szCs w:val="18"/>
              </w:rPr>
            </w:pPr>
          </w:p>
        </w:tc>
        <w:tc>
          <w:tcPr>
            <w:tcW w:w="567" w:type="dxa"/>
          </w:tcPr>
          <w:p w14:paraId="00D713A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52</w:t>
            </w:r>
          </w:p>
        </w:tc>
        <w:tc>
          <w:tcPr>
            <w:tcW w:w="3543" w:type="dxa"/>
            <w:tcBorders>
              <w:top w:val="nil"/>
              <w:left w:val="single" w:sz="4" w:space="0" w:color="000000"/>
              <w:bottom w:val="single" w:sz="4" w:space="0" w:color="000000"/>
              <w:right w:val="single" w:sz="4" w:space="0" w:color="auto"/>
            </w:tcBorders>
            <w:vAlign w:val="center"/>
          </w:tcPr>
          <w:p w14:paraId="5619B66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FILAC</w:t>
            </w:r>
          </w:p>
        </w:tc>
        <w:tc>
          <w:tcPr>
            <w:tcW w:w="1560" w:type="dxa"/>
            <w:tcBorders>
              <w:top w:val="single" w:sz="4" w:space="0" w:color="auto"/>
              <w:left w:val="single" w:sz="4" w:space="0" w:color="auto"/>
              <w:bottom w:val="single" w:sz="4" w:space="0" w:color="auto"/>
              <w:right w:val="single" w:sz="4" w:space="0" w:color="auto"/>
            </w:tcBorders>
            <w:vAlign w:val="center"/>
          </w:tcPr>
          <w:p w14:paraId="3378356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P-42-72-19/06</w:t>
            </w:r>
          </w:p>
        </w:tc>
        <w:tc>
          <w:tcPr>
            <w:tcW w:w="1559" w:type="dxa"/>
            <w:tcBorders>
              <w:top w:val="nil"/>
              <w:left w:val="nil"/>
              <w:bottom w:val="single" w:sz="4" w:space="0" w:color="000000"/>
              <w:right w:val="single" w:sz="4" w:space="0" w:color="000000"/>
            </w:tcBorders>
            <w:vAlign w:val="center"/>
          </w:tcPr>
          <w:p w14:paraId="25A4E85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2720F1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7BF6F789" w14:textId="77777777" w:rsidTr="00B72EA0">
        <w:tc>
          <w:tcPr>
            <w:tcW w:w="710" w:type="dxa"/>
            <w:vMerge/>
          </w:tcPr>
          <w:p w14:paraId="1BA178B7" w14:textId="77777777" w:rsidR="002F0477" w:rsidRPr="00B72EA0" w:rsidRDefault="002F0477" w:rsidP="00261DFE">
            <w:pPr>
              <w:jc w:val="center"/>
              <w:rPr>
                <w:rFonts w:ascii="Arial" w:hAnsi="Arial" w:cs="Arial"/>
                <w:color w:val="000000" w:themeColor="text1"/>
                <w:sz w:val="18"/>
                <w:szCs w:val="18"/>
              </w:rPr>
            </w:pPr>
          </w:p>
        </w:tc>
        <w:tc>
          <w:tcPr>
            <w:tcW w:w="567" w:type="dxa"/>
          </w:tcPr>
          <w:p w14:paraId="1CA0B82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53</w:t>
            </w:r>
          </w:p>
        </w:tc>
        <w:tc>
          <w:tcPr>
            <w:tcW w:w="3543" w:type="dxa"/>
            <w:tcBorders>
              <w:top w:val="nil"/>
              <w:left w:val="single" w:sz="4" w:space="0" w:color="000000"/>
              <w:bottom w:val="single" w:sz="4" w:space="0" w:color="000000"/>
              <w:right w:val="single" w:sz="4" w:space="0" w:color="auto"/>
            </w:tcBorders>
            <w:vAlign w:val="center"/>
          </w:tcPr>
          <w:p w14:paraId="5CC6A34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FILAC</w:t>
            </w:r>
          </w:p>
        </w:tc>
        <w:tc>
          <w:tcPr>
            <w:tcW w:w="1560" w:type="dxa"/>
            <w:tcBorders>
              <w:top w:val="single" w:sz="4" w:space="0" w:color="auto"/>
              <w:left w:val="single" w:sz="4" w:space="0" w:color="auto"/>
              <w:bottom w:val="single" w:sz="4" w:space="0" w:color="auto"/>
              <w:right w:val="single" w:sz="4" w:space="0" w:color="auto"/>
            </w:tcBorders>
            <w:vAlign w:val="center"/>
          </w:tcPr>
          <w:p w14:paraId="4B731A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P-42-72-25/06</w:t>
            </w:r>
          </w:p>
        </w:tc>
        <w:tc>
          <w:tcPr>
            <w:tcW w:w="1559" w:type="dxa"/>
            <w:tcBorders>
              <w:top w:val="nil"/>
              <w:left w:val="nil"/>
              <w:bottom w:val="single" w:sz="4" w:space="0" w:color="000000"/>
              <w:right w:val="single" w:sz="4" w:space="0" w:color="000000"/>
            </w:tcBorders>
            <w:vAlign w:val="center"/>
          </w:tcPr>
          <w:p w14:paraId="19DC2B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E9096D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31680681" w14:textId="77777777" w:rsidTr="00B72EA0">
        <w:tc>
          <w:tcPr>
            <w:tcW w:w="710" w:type="dxa"/>
            <w:vMerge/>
          </w:tcPr>
          <w:p w14:paraId="4C834FA2" w14:textId="77777777" w:rsidR="002F0477" w:rsidRPr="00B72EA0" w:rsidRDefault="002F0477" w:rsidP="00261DFE">
            <w:pPr>
              <w:jc w:val="center"/>
              <w:rPr>
                <w:rFonts w:ascii="Arial" w:hAnsi="Arial" w:cs="Arial"/>
                <w:color w:val="000000" w:themeColor="text1"/>
                <w:sz w:val="18"/>
                <w:szCs w:val="18"/>
              </w:rPr>
            </w:pPr>
          </w:p>
        </w:tc>
        <w:tc>
          <w:tcPr>
            <w:tcW w:w="567" w:type="dxa"/>
          </w:tcPr>
          <w:p w14:paraId="6492E64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54</w:t>
            </w:r>
          </w:p>
        </w:tc>
        <w:tc>
          <w:tcPr>
            <w:tcW w:w="3543" w:type="dxa"/>
            <w:tcBorders>
              <w:top w:val="nil"/>
              <w:left w:val="single" w:sz="4" w:space="0" w:color="000000"/>
              <w:bottom w:val="single" w:sz="4" w:space="0" w:color="000000"/>
              <w:right w:val="single" w:sz="4" w:space="0" w:color="auto"/>
            </w:tcBorders>
            <w:vAlign w:val="center"/>
          </w:tcPr>
          <w:p w14:paraId="7298DEE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FILAC</w:t>
            </w:r>
          </w:p>
        </w:tc>
        <w:tc>
          <w:tcPr>
            <w:tcW w:w="1560" w:type="dxa"/>
            <w:tcBorders>
              <w:top w:val="single" w:sz="4" w:space="0" w:color="auto"/>
              <w:left w:val="single" w:sz="4" w:space="0" w:color="auto"/>
              <w:bottom w:val="single" w:sz="4" w:space="0" w:color="auto"/>
              <w:right w:val="single" w:sz="4" w:space="0" w:color="auto"/>
            </w:tcBorders>
            <w:vAlign w:val="center"/>
          </w:tcPr>
          <w:p w14:paraId="6DAC04B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P-42-72-26/06</w:t>
            </w:r>
          </w:p>
        </w:tc>
        <w:tc>
          <w:tcPr>
            <w:tcW w:w="1559" w:type="dxa"/>
            <w:tcBorders>
              <w:top w:val="nil"/>
              <w:left w:val="nil"/>
              <w:bottom w:val="single" w:sz="4" w:space="0" w:color="000000"/>
              <w:right w:val="single" w:sz="4" w:space="0" w:color="000000"/>
            </w:tcBorders>
            <w:vAlign w:val="center"/>
          </w:tcPr>
          <w:p w14:paraId="7B3E58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1D2DCA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Chirurgii  I</w:t>
            </w:r>
          </w:p>
        </w:tc>
      </w:tr>
      <w:tr w:rsidR="002F0477" w:rsidRPr="00AF514E" w14:paraId="7A95BBEB" w14:textId="77777777" w:rsidTr="00B72EA0">
        <w:tc>
          <w:tcPr>
            <w:tcW w:w="710" w:type="dxa"/>
            <w:vMerge/>
          </w:tcPr>
          <w:p w14:paraId="7ECE44CC" w14:textId="77777777" w:rsidR="002F0477" w:rsidRPr="00B72EA0" w:rsidRDefault="002F0477" w:rsidP="00261DFE">
            <w:pPr>
              <w:jc w:val="center"/>
              <w:rPr>
                <w:rFonts w:ascii="Arial" w:hAnsi="Arial" w:cs="Arial"/>
                <w:color w:val="000000" w:themeColor="text1"/>
                <w:sz w:val="18"/>
                <w:szCs w:val="18"/>
              </w:rPr>
            </w:pPr>
          </w:p>
        </w:tc>
        <w:tc>
          <w:tcPr>
            <w:tcW w:w="567" w:type="dxa"/>
          </w:tcPr>
          <w:p w14:paraId="4A32405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55</w:t>
            </w:r>
          </w:p>
        </w:tc>
        <w:tc>
          <w:tcPr>
            <w:tcW w:w="3543" w:type="dxa"/>
            <w:tcBorders>
              <w:top w:val="nil"/>
              <w:left w:val="single" w:sz="4" w:space="0" w:color="000000"/>
              <w:bottom w:val="single" w:sz="4" w:space="0" w:color="000000"/>
              <w:right w:val="single" w:sz="4" w:space="0" w:color="auto"/>
            </w:tcBorders>
            <w:vAlign w:val="center"/>
          </w:tcPr>
          <w:p w14:paraId="04DA472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MICROLIFE NC150</w:t>
            </w:r>
          </w:p>
        </w:tc>
        <w:tc>
          <w:tcPr>
            <w:tcW w:w="1560" w:type="dxa"/>
            <w:tcBorders>
              <w:top w:val="single" w:sz="4" w:space="0" w:color="auto"/>
              <w:left w:val="single" w:sz="4" w:space="0" w:color="auto"/>
              <w:bottom w:val="single" w:sz="4" w:space="0" w:color="auto"/>
              <w:right w:val="single" w:sz="4" w:space="0" w:color="auto"/>
            </w:tcBorders>
            <w:vAlign w:val="center"/>
          </w:tcPr>
          <w:p w14:paraId="44E89A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P-42-72-192/22</w:t>
            </w:r>
          </w:p>
        </w:tc>
        <w:tc>
          <w:tcPr>
            <w:tcW w:w="1559" w:type="dxa"/>
            <w:tcBorders>
              <w:top w:val="nil"/>
              <w:left w:val="nil"/>
              <w:bottom w:val="single" w:sz="4" w:space="0" w:color="000000"/>
              <w:right w:val="single" w:sz="4" w:space="0" w:color="000000"/>
            </w:tcBorders>
            <w:vAlign w:val="center"/>
          </w:tcPr>
          <w:p w14:paraId="2A7474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0B2E8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6CA98E46" w14:textId="77777777" w:rsidTr="00B72EA0">
        <w:tc>
          <w:tcPr>
            <w:tcW w:w="710" w:type="dxa"/>
            <w:vMerge/>
          </w:tcPr>
          <w:p w14:paraId="5D571C9B" w14:textId="77777777" w:rsidR="002F0477" w:rsidRPr="00B72EA0" w:rsidRDefault="002F0477" w:rsidP="00261DFE">
            <w:pPr>
              <w:jc w:val="center"/>
              <w:rPr>
                <w:rFonts w:ascii="Arial" w:hAnsi="Arial" w:cs="Arial"/>
                <w:color w:val="000000" w:themeColor="text1"/>
                <w:sz w:val="18"/>
                <w:szCs w:val="18"/>
              </w:rPr>
            </w:pPr>
          </w:p>
        </w:tc>
        <w:tc>
          <w:tcPr>
            <w:tcW w:w="567" w:type="dxa"/>
          </w:tcPr>
          <w:p w14:paraId="71F1586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56</w:t>
            </w:r>
          </w:p>
        </w:tc>
        <w:tc>
          <w:tcPr>
            <w:tcW w:w="3543" w:type="dxa"/>
            <w:tcBorders>
              <w:top w:val="nil"/>
              <w:left w:val="single" w:sz="4" w:space="0" w:color="000000"/>
              <w:bottom w:val="single" w:sz="4" w:space="0" w:color="000000"/>
              <w:right w:val="single" w:sz="4" w:space="0" w:color="auto"/>
            </w:tcBorders>
            <w:vAlign w:val="center"/>
          </w:tcPr>
          <w:p w14:paraId="52DA199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MICROLIFE NC150</w:t>
            </w:r>
          </w:p>
        </w:tc>
        <w:tc>
          <w:tcPr>
            <w:tcW w:w="1560" w:type="dxa"/>
            <w:tcBorders>
              <w:top w:val="single" w:sz="4" w:space="0" w:color="auto"/>
              <w:left w:val="single" w:sz="4" w:space="0" w:color="auto"/>
              <w:bottom w:val="single" w:sz="4" w:space="0" w:color="auto"/>
              <w:right w:val="single" w:sz="4" w:space="0" w:color="auto"/>
            </w:tcBorders>
            <w:vAlign w:val="center"/>
          </w:tcPr>
          <w:p w14:paraId="1413FD7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P-42-72-193/22</w:t>
            </w:r>
          </w:p>
        </w:tc>
        <w:tc>
          <w:tcPr>
            <w:tcW w:w="1559" w:type="dxa"/>
            <w:tcBorders>
              <w:top w:val="nil"/>
              <w:left w:val="nil"/>
              <w:bottom w:val="single" w:sz="4" w:space="0" w:color="000000"/>
              <w:right w:val="single" w:sz="4" w:space="0" w:color="000000"/>
            </w:tcBorders>
            <w:vAlign w:val="center"/>
          </w:tcPr>
          <w:p w14:paraId="5DEE6DC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EF65F0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0E07C7C4" w14:textId="77777777" w:rsidTr="00B72EA0">
        <w:tc>
          <w:tcPr>
            <w:tcW w:w="710" w:type="dxa"/>
            <w:vMerge/>
          </w:tcPr>
          <w:p w14:paraId="3FC40CBD" w14:textId="77777777" w:rsidR="002F0477" w:rsidRPr="00B72EA0" w:rsidRDefault="002F0477" w:rsidP="00261DFE">
            <w:pPr>
              <w:jc w:val="center"/>
              <w:rPr>
                <w:rFonts w:ascii="Arial" w:hAnsi="Arial" w:cs="Arial"/>
                <w:color w:val="000000" w:themeColor="text1"/>
                <w:sz w:val="18"/>
                <w:szCs w:val="18"/>
              </w:rPr>
            </w:pPr>
          </w:p>
        </w:tc>
        <w:tc>
          <w:tcPr>
            <w:tcW w:w="567" w:type="dxa"/>
          </w:tcPr>
          <w:p w14:paraId="5F298B7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57</w:t>
            </w:r>
          </w:p>
        </w:tc>
        <w:tc>
          <w:tcPr>
            <w:tcW w:w="3543" w:type="dxa"/>
            <w:tcBorders>
              <w:top w:val="nil"/>
              <w:left w:val="single" w:sz="4" w:space="0" w:color="000000"/>
              <w:bottom w:val="single" w:sz="4" w:space="0" w:color="000000"/>
              <w:right w:val="single" w:sz="4" w:space="0" w:color="auto"/>
            </w:tcBorders>
            <w:vAlign w:val="center"/>
          </w:tcPr>
          <w:p w14:paraId="57D962F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Microlife NC200</w:t>
            </w:r>
          </w:p>
        </w:tc>
        <w:tc>
          <w:tcPr>
            <w:tcW w:w="1560" w:type="dxa"/>
            <w:tcBorders>
              <w:top w:val="single" w:sz="4" w:space="0" w:color="auto"/>
              <w:left w:val="single" w:sz="4" w:space="0" w:color="auto"/>
              <w:bottom w:val="single" w:sz="4" w:space="0" w:color="auto"/>
              <w:right w:val="single" w:sz="4" w:space="0" w:color="auto"/>
            </w:tcBorders>
            <w:vAlign w:val="center"/>
          </w:tcPr>
          <w:p w14:paraId="49B7C50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P-42-72-185/22</w:t>
            </w:r>
          </w:p>
        </w:tc>
        <w:tc>
          <w:tcPr>
            <w:tcW w:w="1559" w:type="dxa"/>
            <w:tcBorders>
              <w:top w:val="nil"/>
              <w:left w:val="nil"/>
              <w:bottom w:val="single" w:sz="4" w:space="0" w:color="000000"/>
              <w:right w:val="single" w:sz="4" w:space="0" w:color="000000"/>
            </w:tcBorders>
            <w:vAlign w:val="center"/>
          </w:tcPr>
          <w:p w14:paraId="2A0D6E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49E5F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16876955" w14:textId="77777777" w:rsidTr="00B72EA0">
        <w:tc>
          <w:tcPr>
            <w:tcW w:w="710" w:type="dxa"/>
            <w:vMerge/>
          </w:tcPr>
          <w:p w14:paraId="5B8762EC" w14:textId="77777777" w:rsidR="002F0477" w:rsidRPr="00B72EA0" w:rsidRDefault="002F0477" w:rsidP="00261DFE">
            <w:pPr>
              <w:jc w:val="center"/>
              <w:rPr>
                <w:rFonts w:ascii="Arial" w:hAnsi="Arial" w:cs="Arial"/>
                <w:color w:val="000000" w:themeColor="text1"/>
                <w:sz w:val="18"/>
                <w:szCs w:val="18"/>
              </w:rPr>
            </w:pPr>
          </w:p>
        </w:tc>
        <w:tc>
          <w:tcPr>
            <w:tcW w:w="567" w:type="dxa"/>
          </w:tcPr>
          <w:p w14:paraId="73EAE4D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58</w:t>
            </w:r>
          </w:p>
        </w:tc>
        <w:tc>
          <w:tcPr>
            <w:tcW w:w="3543" w:type="dxa"/>
            <w:tcBorders>
              <w:top w:val="nil"/>
              <w:left w:val="single" w:sz="4" w:space="0" w:color="000000"/>
              <w:bottom w:val="single" w:sz="4" w:space="0" w:color="000000"/>
              <w:right w:val="single" w:sz="4" w:space="0" w:color="auto"/>
            </w:tcBorders>
            <w:vAlign w:val="center"/>
          </w:tcPr>
          <w:p w14:paraId="155984D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Microlife NC200</w:t>
            </w:r>
          </w:p>
        </w:tc>
        <w:tc>
          <w:tcPr>
            <w:tcW w:w="1560" w:type="dxa"/>
            <w:tcBorders>
              <w:top w:val="single" w:sz="4" w:space="0" w:color="auto"/>
              <w:left w:val="single" w:sz="4" w:space="0" w:color="auto"/>
              <w:bottom w:val="single" w:sz="4" w:space="0" w:color="auto"/>
              <w:right w:val="single" w:sz="4" w:space="0" w:color="auto"/>
            </w:tcBorders>
            <w:vAlign w:val="center"/>
          </w:tcPr>
          <w:p w14:paraId="2649EE4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P-42-72-186/22</w:t>
            </w:r>
          </w:p>
        </w:tc>
        <w:tc>
          <w:tcPr>
            <w:tcW w:w="1559" w:type="dxa"/>
            <w:tcBorders>
              <w:top w:val="nil"/>
              <w:left w:val="nil"/>
              <w:bottom w:val="single" w:sz="4" w:space="0" w:color="000000"/>
              <w:right w:val="single" w:sz="4" w:space="0" w:color="000000"/>
            </w:tcBorders>
            <w:vAlign w:val="center"/>
          </w:tcPr>
          <w:p w14:paraId="7D468F7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FA2C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Alergologii</w:t>
            </w:r>
          </w:p>
        </w:tc>
      </w:tr>
      <w:tr w:rsidR="002F0477" w:rsidRPr="00AF514E" w14:paraId="42024014" w14:textId="77777777" w:rsidTr="00B72EA0">
        <w:tc>
          <w:tcPr>
            <w:tcW w:w="710" w:type="dxa"/>
            <w:vMerge/>
          </w:tcPr>
          <w:p w14:paraId="63E08E89" w14:textId="77777777" w:rsidR="002F0477" w:rsidRPr="00B72EA0" w:rsidRDefault="002F0477" w:rsidP="00261DFE">
            <w:pPr>
              <w:jc w:val="center"/>
              <w:rPr>
                <w:rFonts w:ascii="Arial" w:hAnsi="Arial" w:cs="Arial"/>
                <w:color w:val="000000" w:themeColor="text1"/>
                <w:sz w:val="18"/>
                <w:szCs w:val="18"/>
              </w:rPr>
            </w:pPr>
          </w:p>
        </w:tc>
        <w:tc>
          <w:tcPr>
            <w:tcW w:w="567" w:type="dxa"/>
          </w:tcPr>
          <w:p w14:paraId="38C9018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59</w:t>
            </w:r>
          </w:p>
        </w:tc>
        <w:tc>
          <w:tcPr>
            <w:tcW w:w="3543" w:type="dxa"/>
            <w:tcBorders>
              <w:top w:val="nil"/>
              <w:left w:val="single" w:sz="4" w:space="0" w:color="000000"/>
              <w:bottom w:val="single" w:sz="4" w:space="0" w:color="000000"/>
              <w:right w:val="single" w:sz="4" w:space="0" w:color="auto"/>
            </w:tcBorders>
            <w:vAlign w:val="center"/>
          </w:tcPr>
          <w:p w14:paraId="124B5C4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VISIOFOCUS PRO</w:t>
            </w:r>
          </w:p>
        </w:tc>
        <w:tc>
          <w:tcPr>
            <w:tcW w:w="1560" w:type="dxa"/>
            <w:tcBorders>
              <w:top w:val="single" w:sz="4" w:space="0" w:color="auto"/>
              <w:left w:val="single" w:sz="4" w:space="0" w:color="auto"/>
              <w:bottom w:val="single" w:sz="4" w:space="0" w:color="auto"/>
              <w:right w:val="single" w:sz="4" w:space="0" w:color="auto"/>
            </w:tcBorders>
            <w:vAlign w:val="center"/>
          </w:tcPr>
          <w:p w14:paraId="701FBBE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P-42-72-203/23</w:t>
            </w:r>
          </w:p>
        </w:tc>
        <w:tc>
          <w:tcPr>
            <w:tcW w:w="1559" w:type="dxa"/>
            <w:tcBorders>
              <w:top w:val="nil"/>
              <w:left w:val="nil"/>
              <w:bottom w:val="single" w:sz="4" w:space="0" w:color="000000"/>
              <w:right w:val="single" w:sz="4" w:space="0" w:color="000000"/>
            </w:tcBorders>
            <w:vAlign w:val="center"/>
          </w:tcPr>
          <w:p w14:paraId="0C794C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47545C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4254CE89" w14:textId="77777777" w:rsidTr="00B72EA0">
        <w:tc>
          <w:tcPr>
            <w:tcW w:w="710" w:type="dxa"/>
            <w:vMerge/>
          </w:tcPr>
          <w:p w14:paraId="6B610ADE" w14:textId="77777777" w:rsidR="002F0477" w:rsidRPr="00B72EA0" w:rsidRDefault="002F0477" w:rsidP="00261DFE">
            <w:pPr>
              <w:jc w:val="center"/>
              <w:rPr>
                <w:rFonts w:ascii="Arial" w:hAnsi="Arial" w:cs="Arial"/>
                <w:color w:val="000000" w:themeColor="text1"/>
                <w:sz w:val="18"/>
                <w:szCs w:val="18"/>
              </w:rPr>
            </w:pPr>
          </w:p>
        </w:tc>
        <w:tc>
          <w:tcPr>
            <w:tcW w:w="567" w:type="dxa"/>
          </w:tcPr>
          <w:p w14:paraId="04EACB0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60</w:t>
            </w:r>
          </w:p>
        </w:tc>
        <w:tc>
          <w:tcPr>
            <w:tcW w:w="3543" w:type="dxa"/>
            <w:tcBorders>
              <w:top w:val="nil"/>
              <w:left w:val="single" w:sz="4" w:space="0" w:color="000000"/>
              <w:bottom w:val="single" w:sz="4" w:space="0" w:color="000000"/>
              <w:right w:val="single" w:sz="4" w:space="0" w:color="auto"/>
            </w:tcBorders>
            <w:vAlign w:val="center"/>
          </w:tcPr>
          <w:p w14:paraId="3E7C9AD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elektroniczny VISIOFOCUS PRO</w:t>
            </w:r>
          </w:p>
        </w:tc>
        <w:tc>
          <w:tcPr>
            <w:tcW w:w="1560" w:type="dxa"/>
            <w:tcBorders>
              <w:top w:val="single" w:sz="4" w:space="0" w:color="auto"/>
              <w:left w:val="single" w:sz="4" w:space="0" w:color="auto"/>
              <w:bottom w:val="single" w:sz="4" w:space="0" w:color="auto"/>
              <w:right w:val="single" w:sz="4" w:space="0" w:color="auto"/>
            </w:tcBorders>
            <w:vAlign w:val="center"/>
          </w:tcPr>
          <w:p w14:paraId="4D4D4A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P-42-72-204/23</w:t>
            </w:r>
          </w:p>
        </w:tc>
        <w:tc>
          <w:tcPr>
            <w:tcW w:w="1559" w:type="dxa"/>
            <w:tcBorders>
              <w:top w:val="nil"/>
              <w:left w:val="nil"/>
              <w:bottom w:val="single" w:sz="4" w:space="0" w:color="000000"/>
              <w:right w:val="single" w:sz="4" w:space="0" w:color="000000"/>
            </w:tcBorders>
            <w:vAlign w:val="center"/>
          </w:tcPr>
          <w:p w14:paraId="2933D2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4245EC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Endokrynologii</w:t>
            </w:r>
          </w:p>
        </w:tc>
      </w:tr>
      <w:tr w:rsidR="002F0477" w:rsidRPr="00AF514E" w14:paraId="67CD7BF5" w14:textId="77777777" w:rsidTr="00B72EA0">
        <w:tc>
          <w:tcPr>
            <w:tcW w:w="710" w:type="dxa"/>
            <w:vMerge/>
          </w:tcPr>
          <w:p w14:paraId="4A843A3B" w14:textId="77777777" w:rsidR="002F0477" w:rsidRPr="00B72EA0" w:rsidRDefault="002F0477" w:rsidP="00261DFE">
            <w:pPr>
              <w:jc w:val="center"/>
              <w:rPr>
                <w:rFonts w:ascii="Arial" w:hAnsi="Arial" w:cs="Arial"/>
                <w:color w:val="000000" w:themeColor="text1"/>
                <w:sz w:val="18"/>
                <w:szCs w:val="18"/>
              </w:rPr>
            </w:pPr>
          </w:p>
        </w:tc>
        <w:tc>
          <w:tcPr>
            <w:tcW w:w="567" w:type="dxa"/>
          </w:tcPr>
          <w:p w14:paraId="4DBAC8D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61</w:t>
            </w:r>
          </w:p>
        </w:tc>
        <w:tc>
          <w:tcPr>
            <w:tcW w:w="3543" w:type="dxa"/>
            <w:tcBorders>
              <w:top w:val="nil"/>
              <w:left w:val="single" w:sz="4" w:space="0" w:color="000000"/>
              <w:bottom w:val="single" w:sz="4" w:space="0" w:color="000000"/>
              <w:right w:val="single" w:sz="4" w:space="0" w:color="auto"/>
            </w:tcBorders>
            <w:vAlign w:val="center"/>
          </w:tcPr>
          <w:p w14:paraId="11B6DC8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2F3728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P-42-72-49/11</w:t>
            </w:r>
          </w:p>
        </w:tc>
        <w:tc>
          <w:tcPr>
            <w:tcW w:w="1559" w:type="dxa"/>
            <w:tcBorders>
              <w:top w:val="nil"/>
              <w:left w:val="nil"/>
              <w:bottom w:val="single" w:sz="4" w:space="0" w:color="000000"/>
              <w:right w:val="single" w:sz="4" w:space="0" w:color="000000"/>
            </w:tcBorders>
            <w:vAlign w:val="center"/>
          </w:tcPr>
          <w:p w14:paraId="7222EAF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9D26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45FDD1B9" w14:textId="77777777" w:rsidTr="00B72EA0">
        <w:tc>
          <w:tcPr>
            <w:tcW w:w="710" w:type="dxa"/>
            <w:vMerge/>
          </w:tcPr>
          <w:p w14:paraId="51196562" w14:textId="77777777" w:rsidR="002F0477" w:rsidRPr="00B72EA0" w:rsidRDefault="002F0477" w:rsidP="00261DFE">
            <w:pPr>
              <w:jc w:val="center"/>
              <w:rPr>
                <w:rFonts w:ascii="Arial" w:hAnsi="Arial" w:cs="Arial"/>
                <w:color w:val="000000" w:themeColor="text1"/>
                <w:sz w:val="18"/>
                <w:szCs w:val="18"/>
              </w:rPr>
            </w:pPr>
          </w:p>
        </w:tc>
        <w:tc>
          <w:tcPr>
            <w:tcW w:w="567" w:type="dxa"/>
          </w:tcPr>
          <w:p w14:paraId="5653325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62</w:t>
            </w:r>
          </w:p>
        </w:tc>
        <w:tc>
          <w:tcPr>
            <w:tcW w:w="3543" w:type="dxa"/>
            <w:tcBorders>
              <w:top w:val="nil"/>
              <w:left w:val="single" w:sz="4" w:space="0" w:color="000000"/>
              <w:bottom w:val="single" w:sz="4" w:space="0" w:color="000000"/>
              <w:right w:val="single" w:sz="4" w:space="0" w:color="auto"/>
            </w:tcBorders>
            <w:vAlign w:val="center"/>
          </w:tcPr>
          <w:p w14:paraId="50BF60B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KX-26</w:t>
            </w:r>
          </w:p>
        </w:tc>
        <w:tc>
          <w:tcPr>
            <w:tcW w:w="1560" w:type="dxa"/>
            <w:tcBorders>
              <w:top w:val="single" w:sz="4" w:space="0" w:color="auto"/>
              <w:left w:val="single" w:sz="4" w:space="0" w:color="auto"/>
              <w:bottom w:val="single" w:sz="4" w:space="0" w:color="auto"/>
              <w:right w:val="single" w:sz="4" w:space="0" w:color="auto"/>
            </w:tcBorders>
            <w:vAlign w:val="center"/>
          </w:tcPr>
          <w:p w14:paraId="58ED306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P-42-72-82/15</w:t>
            </w:r>
          </w:p>
        </w:tc>
        <w:tc>
          <w:tcPr>
            <w:tcW w:w="1559" w:type="dxa"/>
            <w:tcBorders>
              <w:top w:val="nil"/>
              <w:left w:val="nil"/>
              <w:bottom w:val="single" w:sz="4" w:space="0" w:color="000000"/>
              <w:right w:val="single" w:sz="4" w:space="0" w:color="000000"/>
            </w:tcBorders>
            <w:vAlign w:val="center"/>
          </w:tcPr>
          <w:p w14:paraId="1E66D1E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8FA01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Niemowląt</w:t>
            </w:r>
          </w:p>
        </w:tc>
      </w:tr>
      <w:tr w:rsidR="002F0477" w:rsidRPr="00AF514E" w14:paraId="3315C250" w14:textId="77777777" w:rsidTr="00B72EA0">
        <w:tc>
          <w:tcPr>
            <w:tcW w:w="710" w:type="dxa"/>
            <w:vMerge/>
          </w:tcPr>
          <w:p w14:paraId="35637C9A" w14:textId="77777777" w:rsidR="002F0477" w:rsidRPr="00B72EA0" w:rsidRDefault="002F0477" w:rsidP="00261DFE">
            <w:pPr>
              <w:jc w:val="center"/>
              <w:rPr>
                <w:rFonts w:ascii="Arial" w:hAnsi="Arial" w:cs="Arial"/>
                <w:color w:val="000000" w:themeColor="text1"/>
                <w:sz w:val="18"/>
                <w:szCs w:val="18"/>
              </w:rPr>
            </w:pPr>
          </w:p>
        </w:tc>
        <w:tc>
          <w:tcPr>
            <w:tcW w:w="567" w:type="dxa"/>
          </w:tcPr>
          <w:p w14:paraId="44AFE3F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63</w:t>
            </w:r>
          </w:p>
        </w:tc>
        <w:tc>
          <w:tcPr>
            <w:tcW w:w="3543" w:type="dxa"/>
            <w:tcBorders>
              <w:top w:val="nil"/>
              <w:left w:val="single" w:sz="4" w:space="0" w:color="000000"/>
              <w:bottom w:val="single" w:sz="4" w:space="0" w:color="000000"/>
              <w:right w:val="single" w:sz="4" w:space="0" w:color="auto"/>
            </w:tcBorders>
            <w:vAlign w:val="center"/>
          </w:tcPr>
          <w:p w14:paraId="2AC9EB5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1F55B2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P-42-72-134/18</w:t>
            </w:r>
          </w:p>
        </w:tc>
        <w:tc>
          <w:tcPr>
            <w:tcW w:w="1559" w:type="dxa"/>
            <w:tcBorders>
              <w:top w:val="nil"/>
              <w:left w:val="nil"/>
              <w:bottom w:val="single" w:sz="4" w:space="0" w:color="000000"/>
              <w:right w:val="single" w:sz="4" w:space="0" w:color="000000"/>
            </w:tcBorders>
            <w:vAlign w:val="center"/>
          </w:tcPr>
          <w:p w14:paraId="35ADF98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E4A4A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5C8C9CF3" w14:textId="77777777" w:rsidTr="00B72EA0">
        <w:tc>
          <w:tcPr>
            <w:tcW w:w="710" w:type="dxa"/>
            <w:vMerge/>
          </w:tcPr>
          <w:p w14:paraId="64CC5000" w14:textId="77777777" w:rsidR="002F0477" w:rsidRPr="00B72EA0" w:rsidRDefault="002F0477" w:rsidP="00261DFE">
            <w:pPr>
              <w:jc w:val="center"/>
              <w:rPr>
                <w:rFonts w:ascii="Arial" w:hAnsi="Arial" w:cs="Arial"/>
                <w:color w:val="000000" w:themeColor="text1"/>
                <w:sz w:val="18"/>
                <w:szCs w:val="18"/>
              </w:rPr>
            </w:pPr>
          </w:p>
        </w:tc>
        <w:tc>
          <w:tcPr>
            <w:tcW w:w="567" w:type="dxa"/>
          </w:tcPr>
          <w:p w14:paraId="0D26012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64</w:t>
            </w:r>
          </w:p>
        </w:tc>
        <w:tc>
          <w:tcPr>
            <w:tcW w:w="3543" w:type="dxa"/>
            <w:tcBorders>
              <w:top w:val="nil"/>
              <w:left w:val="single" w:sz="4" w:space="0" w:color="000000"/>
              <w:bottom w:val="single" w:sz="4" w:space="0" w:color="000000"/>
              <w:right w:val="single" w:sz="4" w:space="0" w:color="auto"/>
            </w:tcBorders>
            <w:vAlign w:val="center"/>
          </w:tcPr>
          <w:p w14:paraId="0606A6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483085A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P-42-72-40/11</w:t>
            </w:r>
          </w:p>
        </w:tc>
        <w:tc>
          <w:tcPr>
            <w:tcW w:w="1559" w:type="dxa"/>
            <w:tcBorders>
              <w:top w:val="nil"/>
              <w:left w:val="nil"/>
              <w:bottom w:val="single" w:sz="4" w:space="0" w:color="000000"/>
              <w:right w:val="single" w:sz="4" w:space="0" w:color="000000"/>
            </w:tcBorders>
            <w:vAlign w:val="center"/>
          </w:tcPr>
          <w:p w14:paraId="088533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9235B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7BA75877" w14:textId="77777777" w:rsidTr="00B72EA0">
        <w:tc>
          <w:tcPr>
            <w:tcW w:w="710" w:type="dxa"/>
            <w:vMerge/>
          </w:tcPr>
          <w:p w14:paraId="196DFE5B" w14:textId="77777777" w:rsidR="002F0477" w:rsidRPr="00B72EA0" w:rsidRDefault="002F0477" w:rsidP="00261DFE">
            <w:pPr>
              <w:jc w:val="center"/>
              <w:rPr>
                <w:rFonts w:ascii="Arial" w:hAnsi="Arial" w:cs="Arial"/>
                <w:color w:val="000000" w:themeColor="text1"/>
                <w:sz w:val="18"/>
                <w:szCs w:val="18"/>
              </w:rPr>
            </w:pPr>
          </w:p>
        </w:tc>
        <w:tc>
          <w:tcPr>
            <w:tcW w:w="567" w:type="dxa"/>
          </w:tcPr>
          <w:p w14:paraId="2BC3A80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65</w:t>
            </w:r>
          </w:p>
        </w:tc>
        <w:tc>
          <w:tcPr>
            <w:tcW w:w="3543" w:type="dxa"/>
            <w:tcBorders>
              <w:top w:val="nil"/>
              <w:left w:val="single" w:sz="4" w:space="0" w:color="000000"/>
              <w:bottom w:val="single" w:sz="4" w:space="0" w:color="000000"/>
              <w:right w:val="single" w:sz="4" w:space="0" w:color="auto"/>
            </w:tcBorders>
            <w:vAlign w:val="center"/>
          </w:tcPr>
          <w:p w14:paraId="0C10D1A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7C47E2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P-42-72-43/11</w:t>
            </w:r>
          </w:p>
        </w:tc>
        <w:tc>
          <w:tcPr>
            <w:tcW w:w="1559" w:type="dxa"/>
            <w:tcBorders>
              <w:top w:val="nil"/>
              <w:left w:val="nil"/>
              <w:bottom w:val="single" w:sz="4" w:space="0" w:color="000000"/>
              <w:right w:val="single" w:sz="4" w:space="0" w:color="000000"/>
            </w:tcBorders>
            <w:vAlign w:val="center"/>
          </w:tcPr>
          <w:p w14:paraId="6CD1414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2C2F1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2A88F29E" w14:textId="77777777" w:rsidTr="00B72EA0">
        <w:tc>
          <w:tcPr>
            <w:tcW w:w="710" w:type="dxa"/>
            <w:vMerge/>
          </w:tcPr>
          <w:p w14:paraId="5DF9C304" w14:textId="77777777" w:rsidR="002F0477" w:rsidRPr="00B72EA0" w:rsidRDefault="002F0477" w:rsidP="00261DFE">
            <w:pPr>
              <w:jc w:val="center"/>
              <w:rPr>
                <w:rFonts w:ascii="Arial" w:hAnsi="Arial" w:cs="Arial"/>
                <w:color w:val="000000" w:themeColor="text1"/>
                <w:sz w:val="18"/>
                <w:szCs w:val="18"/>
              </w:rPr>
            </w:pPr>
          </w:p>
        </w:tc>
        <w:tc>
          <w:tcPr>
            <w:tcW w:w="567" w:type="dxa"/>
          </w:tcPr>
          <w:p w14:paraId="51BB5EF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66</w:t>
            </w:r>
          </w:p>
        </w:tc>
        <w:tc>
          <w:tcPr>
            <w:tcW w:w="3543" w:type="dxa"/>
            <w:tcBorders>
              <w:top w:val="nil"/>
              <w:left w:val="single" w:sz="4" w:space="0" w:color="000000"/>
              <w:bottom w:val="single" w:sz="4" w:space="0" w:color="000000"/>
              <w:right w:val="single" w:sz="4" w:space="0" w:color="auto"/>
            </w:tcBorders>
            <w:vAlign w:val="center"/>
          </w:tcPr>
          <w:p w14:paraId="1C374D3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109A6A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P-42-72-56/12</w:t>
            </w:r>
          </w:p>
        </w:tc>
        <w:tc>
          <w:tcPr>
            <w:tcW w:w="1559" w:type="dxa"/>
            <w:tcBorders>
              <w:top w:val="nil"/>
              <w:left w:val="nil"/>
              <w:bottom w:val="single" w:sz="4" w:space="0" w:color="000000"/>
              <w:right w:val="single" w:sz="4" w:space="0" w:color="000000"/>
            </w:tcBorders>
            <w:vAlign w:val="center"/>
          </w:tcPr>
          <w:p w14:paraId="0EF7BF0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16854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7A125C87" w14:textId="77777777" w:rsidTr="00B72EA0">
        <w:tc>
          <w:tcPr>
            <w:tcW w:w="710" w:type="dxa"/>
            <w:vMerge/>
          </w:tcPr>
          <w:p w14:paraId="62D06433" w14:textId="77777777" w:rsidR="002F0477" w:rsidRPr="00B72EA0" w:rsidRDefault="002F0477" w:rsidP="00261DFE">
            <w:pPr>
              <w:jc w:val="center"/>
              <w:rPr>
                <w:rFonts w:ascii="Arial" w:hAnsi="Arial" w:cs="Arial"/>
                <w:color w:val="000000" w:themeColor="text1"/>
                <w:sz w:val="18"/>
                <w:szCs w:val="18"/>
              </w:rPr>
            </w:pPr>
          </w:p>
        </w:tc>
        <w:tc>
          <w:tcPr>
            <w:tcW w:w="567" w:type="dxa"/>
          </w:tcPr>
          <w:p w14:paraId="6FA0D9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67</w:t>
            </w:r>
          </w:p>
        </w:tc>
        <w:tc>
          <w:tcPr>
            <w:tcW w:w="3543" w:type="dxa"/>
            <w:tcBorders>
              <w:top w:val="nil"/>
              <w:left w:val="single" w:sz="4" w:space="0" w:color="000000"/>
              <w:bottom w:val="single" w:sz="4" w:space="0" w:color="000000"/>
              <w:right w:val="single" w:sz="4" w:space="0" w:color="auto"/>
            </w:tcBorders>
            <w:vAlign w:val="center"/>
          </w:tcPr>
          <w:p w14:paraId="08BE85C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101F96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P-42-72-65/14</w:t>
            </w:r>
          </w:p>
        </w:tc>
        <w:tc>
          <w:tcPr>
            <w:tcW w:w="1559" w:type="dxa"/>
            <w:tcBorders>
              <w:top w:val="nil"/>
              <w:left w:val="nil"/>
              <w:bottom w:val="single" w:sz="4" w:space="0" w:color="000000"/>
              <w:right w:val="single" w:sz="4" w:space="0" w:color="000000"/>
            </w:tcBorders>
            <w:vAlign w:val="center"/>
          </w:tcPr>
          <w:p w14:paraId="26E0CA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B886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Neurologii</w:t>
            </w:r>
          </w:p>
        </w:tc>
      </w:tr>
      <w:tr w:rsidR="002F0477" w:rsidRPr="00AF514E" w14:paraId="679753AB" w14:textId="77777777" w:rsidTr="00B72EA0">
        <w:tc>
          <w:tcPr>
            <w:tcW w:w="710" w:type="dxa"/>
            <w:vMerge/>
          </w:tcPr>
          <w:p w14:paraId="2D749929" w14:textId="77777777" w:rsidR="002F0477" w:rsidRPr="00B72EA0" w:rsidRDefault="002F0477" w:rsidP="00261DFE">
            <w:pPr>
              <w:jc w:val="center"/>
              <w:rPr>
                <w:rFonts w:ascii="Arial" w:hAnsi="Arial" w:cs="Arial"/>
                <w:color w:val="000000" w:themeColor="text1"/>
                <w:sz w:val="18"/>
                <w:szCs w:val="18"/>
              </w:rPr>
            </w:pPr>
          </w:p>
        </w:tc>
        <w:tc>
          <w:tcPr>
            <w:tcW w:w="567" w:type="dxa"/>
          </w:tcPr>
          <w:p w14:paraId="6D2485F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68</w:t>
            </w:r>
          </w:p>
        </w:tc>
        <w:tc>
          <w:tcPr>
            <w:tcW w:w="3543" w:type="dxa"/>
            <w:tcBorders>
              <w:top w:val="nil"/>
              <w:left w:val="single" w:sz="4" w:space="0" w:color="000000"/>
              <w:bottom w:val="single" w:sz="4" w:space="0" w:color="000000"/>
              <w:right w:val="single" w:sz="4" w:space="0" w:color="auto"/>
            </w:tcBorders>
            <w:vAlign w:val="center"/>
          </w:tcPr>
          <w:p w14:paraId="2D337CC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2B463B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P-42-72-69/14</w:t>
            </w:r>
          </w:p>
        </w:tc>
        <w:tc>
          <w:tcPr>
            <w:tcW w:w="1559" w:type="dxa"/>
            <w:tcBorders>
              <w:top w:val="nil"/>
              <w:left w:val="nil"/>
              <w:bottom w:val="single" w:sz="4" w:space="0" w:color="000000"/>
              <w:right w:val="single" w:sz="4" w:space="0" w:color="000000"/>
            </w:tcBorders>
            <w:vAlign w:val="center"/>
          </w:tcPr>
          <w:p w14:paraId="406F18B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113971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73C5ED58" w14:textId="77777777" w:rsidTr="00B72EA0">
        <w:tc>
          <w:tcPr>
            <w:tcW w:w="710" w:type="dxa"/>
            <w:vMerge/>
          </w:tcPr>
          <w:p w14:paraId="3371C7ED" w14:textId="77777777" w:rsidR="002F0477" w:rsidRPr="00B72EA0" w:rsidRDefault="002F0477" w:rsidP="00261DFE">
            <w:pPr>
              <w:jc w:val="center"/>
              <w:rPr>
                <w:rFonts w:ascii="Arial" w:hAnsi="Arial" w:cs="Arial"/>
                <w:color w:val="000000" w:themeColor="text1"/>
                <w:sz w:val="18"/>
                <w:szCs w:val="18"/>
              </w:rPr>
            </w:pPr>
          </w:p>
        </w:tc>
        <w:tc>
          <w:tcPr>
            <w:tcW w:w="567" w:type="dxa"/>
          </w:tcPr>
          <w:p w14:paraId="2F0F974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69</w:t>
            </w:r>
          </w:p>
        </w:tc>
        <w:tc>
          <w:tcPr>
            <w:tcW w:w="3543" w:type="dxa"/>
            <w:tcBorders>
              <w:top w:val="nil"/>
              <w:left w:val="single" w:sz="4" w:space="0" w:color="000000"/>
              <w:bottom w:val="single" w:sz="4" w:space="0" w:color="000000"/>
              <w:right w:val="single" w:sz="4" w:space="0" w:color="auto"/>
            </w:tcBorders>
            <w:vAlign w:val="center"/>
          </w:tcPr>
          <w:p w14:paraId="042A6F6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6AFFC31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P-42-72-78/15</w:t>
            </w:r>
          </w:p>
        </w:tc>
        <w:tc>
          <w:tcPr>
            <w:tcW w:w="1559" w:type="dxa"/>
            <w:tcBorders>
              <w:top w:val="nil"/>
              <w:left w:val="nil"/>
              <w:bottom w:val="single" w:sz="4" w:space="0" w:color="000000"/>
              <w:right w:val="single" w:sz="4" w:space="0" w:color="000000"/>
            </w:tcBorders>
            <w:vAlign w:val="center"/>
          </w:tcPr>
          <w:p w14:paraId="70ED18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2CF3F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61FCA6D8" w14:textId="77777777" w:rsidTr="00B72EA0">
        <w:tc>
          <w:tcPr>
            <w:tcW w:w="710" w:type="dxa"/>
            <w:vMerge/>
          </w:tcPr>
          <w:p w14:paraId="0B2F431B" w14:textId="77777777" w:rsidR="002F0477" w:rsidRPr="00B72EA0" w:rsidRDefault="002F0477" w:rsidP="00261DFE">
            <w:pPr>
              <w:jc w:val="center"/>
              <w:rPr>
                <w:rFonts w:ascii="Arial" w:hAnsi="Arial" w:cs="Arial"/>
                <w:color w:val="000000" w:themeColor="text1"/>
                <w:sz w:val="18"/>
                <w:szCs w:val="18"/>
              </w:rPr>
            </w:pPr>
          </w:p>
        </w:tc>
        <w:tc>
          <w:tcPr>
            <w:tcW w:w="567" w:type="dxa"/>
          </w:tcPr>
          <w:p w14:paraId="2F2E194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70</w:t>
            </w:r>
          </w:p>
        </w:tc>
        <w:tc>
          <w:tcPr>
            <w:tcW w:w="3543" w:type="dxa"/>
            <w:tcBorders>
              <w:top w:val="nil"/>
              <w:left w:val="single" w:sz="4" w:space="0" w:color="000000"/>
              <w:bottom w:val="single" w:sz="4" w:space="0" w:color="000000"/>
              <w:right w:val="single" w:sz="4" w:space="0" w:color="auto"/>
            </w:tcBorders>
            <w:vAlign w:val="center"/>
          </w:tcPr>
          <w:p w14:paraId="168CBB0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2FEF7C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P-42-72-79/15</w:t>
            </w:r>
          </w:p>
        </w:tc>
        <w:tc>
          <w:tcPr>
            <w:tcW w:w="1559" w:type="dxa"/>
            <w:tcBorders>
              <w:top w:val="nil"/>
              <w:left w:val="nil"/>
              <w:bottom w:val="single" w:sz="4" w:space="0" w:color="000000"/>
              <w:right w:val="single" w:sz="4" w:space="0" w:color="000000"/>
            </w:tcBorders>
            <w:vAlign w:val="center"/>
          </w:tcPr>
          <w:p w14:paraId="11943B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EAD860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Gastrologii</w:t>
            </w:r>
          </w:p>
        </w:tc>
      </w:tr>
      <w:tr w:rsidR="002F0477" w:rsidRPr="00AF514E" w14:paraId="4CE7AA5A" w14:textId="77777777" w:rsidTr="00B72EA0">
        <w:tc>
          <w:tcPr>
            <w:tcW w:w="710" w:type="dxa"/>
            <w:vMerge/>
          </w:tcPr>
          <w:p w14:paraId="34998BB4" w14:textId="77777777" w:rsidR="002F0477" w:rsidRPr="00B72EA0" w:rsidRDefault="002F0477" w:rsidP="00261DFE">
            <w:pPr>
              <w:jc w:val="center"/>
              <w:rPr>
                <w:rFonts w:ascii="Arial" w:hAnsi="Arial" w:cs="Arial"/>
                <w:color w:val="000000" w:themeColor="text1"/>
                <w:sz w:val="18"/>
                <w:szCs w:val="18"/>
              </w:rPr>
            </w:pPr>
          </w:p>
        </w:tc>
        <w:tc>
          <w:tcPr>
            <w:tcW w:w="567" w:type="dxa"/>
          </w:tcPr>
          <w:p w14:paraId="01914D1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71</w:t>
            </w:r>
          </w:p>
        </w:tc>
        <w:tc>
          <w:tcPr>
            <w:tcW w:w="3543" w:type="dxa"/>
            <w:tcBorders>
              <w:top w:val="nil"/>
              <w:left w:val="single" w:sz="4" w:space="0" w:color="000000"/>
              <w:bottom w:val="single" w:sz="4" w:space="0" w:color="000000"/>
              <w:right w:val="single" w:sz="4" w:space="0" w:color="auto"/>
            </w:tcBorders>
            <w:vAlign w:val="center"/>
          </w:tcPr>
          <w:p w14:paraId="3E461C0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22AE21B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P-42-72-80/15</w:t>
            </w:r>
          </w:p>
        </w:tc>
        <w:tc>
          <w:tcPr>
            <w:tcW w:w="1559" w:type="dxa"/>
            <w:tcBorders>
              <w:top w:val="nil"/>
              <w:left w:val="nil"/>
              <w:bottom w:val="single" w:sz="4" w:space="0" w:color="000000"/>
              <w:right w:val="single" w:sz="4" w:space="0" w:color="000000"/>
            </w:tcBorders>
            <w:vAlign w:val="center"/>
          </w:tcPr>
          <w:p w14:paraId="0D515C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54BED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78B709AD" w14:textId="77777777" w:rsidTr="00B72EA0">
        <w:tc>
          <w:tcPr>
            <w:tcW w:w="710" w:type="dxa"/>
            <w:vMerge/>
          </w:tcPr>
          <w:p w14:paraId="6E7F245F" w14:textId="77777777" w:rsidR="002F0477" w:rsidRPr="00B72EA0" w:rsidRDefault="002F0477" w:rsidP="00261DFE">
            <w:pPr>
              <w:jc w:val="center"/>
              <w:rPr>
                <w:rFonts w:ascii="Arial" w:hAnsi="Arial" w:cs="Arial"/>
                <w:color w:val="000000" w:themeColor="text1"/>
                <w:sz w:val="18"/>
                <w:szCs w:val="18"/>
              </w:rPr>
            </w:pPr>
          </w:p>
        </w:tc>
        <w:tc>
          <w:tcPr>
            <w:tcW w:w="567" w:type="dxa"/>
          </w:tcPr>
          <w:p w14:paraId="1EA33D0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72</w:t>
            </w:r>
          </w:p>
        </w:tc>
        <w:tc>
          <w:tcPr>
            <w:tcW w:w="3543" w:type="dxa"/>
            <w:tcBorders>
              <w:top w:val="nil"/>
              <w:left w:val="single" w:sz="4" w:space="0" w:color="000000"/>
              <w:bottom w:val="single" w:sz="4" w:space="0" w:color="000000"/>
              <w:right w:val="single" w:sz="4" w:space="0" w:color="auto"/>
            </w:tcBorders>
            <w:vAlign w:val="center"/>
          </w:tcPr>
          <w:p w14:paraId="7768502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Termometr THERMOFLASH LX-26</w:t>
            </w:r>
          </w:p>
        </w:tc>
        <w:tc>
          <w:tcPr>
            <w:tcW w:w="1560" w:type="dxa"/>
            <w:tcBorders>
              <w:top w:val="single" w:sz="4" w:space="0" w:color="auto"/>
              <w:left w:val="single" w:sz="4" w:space="0" w:color="auto"/>
              <w:bottom w:val="single" w:sz="4" w:space="0" w:color="auto"/>
              <w:right w:val="single" w:sz="4" w:space="0" w:color="auto"/>
            </w:tcBorders>
            <w:vAlign w:val="center"/>
          </w:tcPr>
          <w:p w14:paraId="77D83E4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P-42-72-84/15</w:t>
            </w:r>
          </w:p>
        </w:tc>
        <w:tc>
          <w:tcPr>
            <w:tcW w:w="1559" w:type="dxa"/>
            <w:tcBorders>
              <w:top w:val="nil"/>
              <w:left w:val="nil"/>
              <w:bottom w:val="single" w:sz="4" w:space="0" w:color="000000"/>
              <w:right w:val="single" w:sz="4" w:space="0" w:color="000000"/>
            </w:tcBorders>
            <w:vAlign w:val="center"/>
          </w:tcPr>
          <w:p w14:paraId="3DDB61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44B52D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22B65294" w14:textId="77777777" w:rsidTr="00B72EA0">
        <w:tc>
          <w:tcPr>
            <w:tcW w:w="710" w:type="dxa"/>
          </w:tcPr>
          <w:p w14:paraId="20FB3BCB"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51</w:t>
            </w:r>
          </w:p>
        </w:tc>
        <w:tc>
          <w:tcPr>
            <w:tcW w:w="567" w:type="dxa"/>
          </w:tcPr>
          <w:p w14:paraId="61319DA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477A17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Aparat RTG FLUOROSPEED X1 cyfrowy dwustanowiskowy</w:t>
            </w:r>
          </w:p>
        </w:tc>
        <w:tc>
          <w:tcPr>
            <w:tcW w:w="1560" w:type="dxa"/>
            <w:tcBorders>
              <w:top w:val="single" w:sz="4" w:space="0" w:color="auto"/>
              <w:left w:val="single" w:sz="4" w:space="0" w:color="auto"/>
              <w:bottom w:val="single" w:sz="4" w:space="0" w:color="auto"/>
              <w:right w:val="single" w:sz="4" w:space="0" w:color="auto"/>
            </w:tcBorders>
            <w:vAlign w:val="center"/>
          </w:tcPr>
          <w:p w14:paraId="31ED821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T-401-23/23</w:t>
            </w:r>
          </w:p>
        </w:tc>
        <w:tc>
          <w:tcPr>
            <w:tcW w:w="1559" w:type="dxa"/>
            <w:tcBorders>
              <w:top w:val="nil"/>
              <w:left w:val="nil"/>
              <w:bottom w:val="single" w:sz="4" w:space="0" w:color="000000"/>
              <w:right w:val="single" w:sz="4" w:space="0" w:color="000000"/>
            </w:tcBorders>
            <w:vAlign w:val="center"/>
          </w:tcPr>
          <w:p w14:paraId="7FA5147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6</w:t>
            </w:r>
          </w:p>
        </w:tc>
        <w:tc>
          <w:tcPr>
            <w:tcW w:w="2551" w:type="dxa"/>
            <w:tcBorders>
              <w:top w:val="nil"/>
              <w:left w:val="single" w:sz="4" w:space="0" w:color="auto"/>
              <w:bottom w:val="single" w:sz="4" w:space="0" w:color="000000"/>
              <w:right w:val="single" w:sz="4" w:space="0" w:color="000000"/>
            </w:tcBorders>
            <w:vAlign w:val="center"/>
          </w:tcPr>
          <w:p w14:paraId="7B0FA83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0264A2D9" w14:textId="77777777" w:rsidTr="00B72EA0">
        <w:tc>
          <w:tcPr>
            <w:tcW w:w="710" w:type="dxa"/>
            <w:vMerge w:val="restart"/>
          </w:tcPr>
          <w:p w14:paraId="478ABB9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52</w:t>
            </w:r>
          </w:p>
        </w:tc>
        <w:tc>
          <w:tcPr>
            <w:tcW w:w="567" w:type="dxa"/>
          </w:tcPr>
          <w:p w14:paraId="304ADF0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4359F2B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Wiertarka chirurgiczna STRYKER TPS</w:t>
            </w:r>
          </w:p>
        </w:tc>
        <w:tc>
          <w:tcPr>
            <w:tcW w:w="1560" w:type="dxa"/>
            <w:tcBorders>
              <w:top w:val="single" w:sz="4" w:space="0" w:color="auto"/>
              <w:left w:val="single" w:sz="4" w:space="0" w:color="auto"/>
              <w:bottom w:val="single" w:sz="4" w:space="0" w:color="auto"/>
              <w:right w:val="single" w:sz="4" w:space="0" w:color="auto"/>
            </w:tcBorders>
            <w:vAlign w:val="center"/>
          </w:tcPr>
          <w:p w14:paraId="6CC1500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T-4227-10/99</w:t>
            </w:r>
          </w:p>
        </w:tc>
        <w:tc>
          <w:tcPr>
            <w:tcW w:w="1559" w:type="dxa"/>
            <w:tcBorders>
              <w:top w:val="nil"/>
              <w:left w:val="nil"/>
              <w:bottom w:val="single" w:sz="4" w:space="0" w:color="000000"/>
              <w:right w:val="single" w:sz="4" w:space="0" w:color="000000"/>
            </w:tcBorders>
            <w:vAlign w:val="center"/>
          </w:tcPr>
          <w:p w14:paraId="4F2774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7B6FF1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8853BA5" w14:textId="77777777" w:rsidTr="00B72EA0">
        <w:tc>
          <w:tcPr>
            <w:tcW w:w="710" w:type="dxa"/>
            <w:vMerge/>
          </w:tcPr>
          <w:p w14:paraId="69C8069E" w14:textId="77777777" w:rsidR="002F0477" w:rsidRPr="00B72EA0" w:rsidRDefault="002F0477" w:rsidP="00261DFE">
            <w:pPr>
              <w:jc w:val="center"/>
              <w:rPr>
                <w:rFonts w:ascii="Arial" w:hAnsi="Arial" w:cs="Arial"/>
                <w:color w:val="000000" w:themeColor="text1"/>
                <w:sz w:val="18"/>
                <w:szCs w:val="18"/>
              </w:rPr>
            </w:pPr>
          </w:p>
        </w:tc>
        <w:tc>
          <w:tcPr>
            <w:tcW w:w="567" w:type="dxa"/>
          </w:tcPr>
          <w:p w14:paraId="39B2C68D"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1A77CFF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Wiertarka elektryczna AESCULAP GA-54</w:t>
            </w:r>
          </w:p>
        </w:tc>
        <w:tc>
          <w:tcPr>
            <w:tcW w:w="1560" w:type="dxa"/>
            <w:tcBorders>
              <w:top w:val="single" w:sz="4" w:space="0" w:color="auto"/>
              <w:left w:val="single" w:sz="4" w:space="0" w:color="auto"/>
              <w:bottom w:val="single" w:sz="4" w:space="0" w:color="auto"/>
              <w:right w:val="single" w:sz="4" w:space="0" w:color="auto"/>
            </w:tcBorders>
            <w:vAlign w:val="center"/>
          </w:tcPr>
          <w:p w14:paraId="0171E7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T-4227-8/97</w:t>
            </w:r>
          </w:p>
        </w:tc>
        <w:tc>
          <w:tcPr>
            <w:tcW w:w="1559" w:type="dxa"/>
            <w:tcBorders>
              <w:top w:val="nil"/>
              <w:left w:val="nil"/>
              <w:bottom w:val="single" w:sz="4" w:space="0" w:color="000000"/>
              <w:right w:val="single" w:sz="4" w:space="0" w:color="000000"/>
            </w:tcBorders>
            <w:vAlign w:val="center"/>
          </w:tcPr>
          <w:p w14:paraId="09D6C9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FEC54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03EDD40" w14:textId="77777777" w:rsidTr="00B72EA0">
        <w:tc>
          <w:tcPr>
            <w:tcW w:w="710" w:type="dxa"/>
            <w:vMerge w:val="restart"/>
          </w:tcPr>
          <w:p w14:paraId="2A4E274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53</w:t>
            </w:r>
          </w:p>
        </w:tc>
        <w:tc>
          <w:tcPr>
            <w:tcW w:w="567" w:type="dxa"/>
          </w:tcPr>
          <w:p w14:paraId="1346D5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1F75596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Wózek do przewożenia chorych z podnoszonym leżeniem </w:t>
            </w:r>
          </w:p>
        </w:tc>
        <w:tc>
          <w:tcPr>
            <w:tcW w:w="1560" w:type="dxa"/>
            <w:tcBorders>
              <w:top w:val="single" w:sz="4" w:space="0" w:color="auto"/>
              <w:left w:val="single" w:sz="4" w:space="0" w:color="auto"/>
              <w:bottom w:val="single" w:sz="4" w:space="0" w:color="auto"/>
              <w:right w:val="single" w:sz="4" w:space="0" w:color="auto"/>
            </w:tcBorders>
            <w:vAlign w:val="center"/>
          </w:tcPr>
          <w:p w14:paraId="73F3E3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251/56/Dz</w:t>
            </w:r>
          </w:p>
        </w:tc>
        <w:tc>
          <w:tcPr>
            <w:tcW w:w="1559" w:type="dxa"/>
            <w:tcBorders>
              <w:top w:val="nil"/>
              <w:left w:val="nil"/>
              <w:bottom w:val="single" w:sz="4" w:space="0" w:color="000000"/>
              <w:right w:val="single" w:sz="4" w:space="0" w:color="000000"/>
            </w:tcBorders>
            <w:vAlign w:val="center"/>
          </w:tcPr>
          <w:p w14:paraId="6E5FA4A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63D14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C493014" w14:textId="77777777" w:rsidTr="00B72EA0">
        <w:tc>
          <w:tcPr>
            <w:tcW w:w="710" w:type="dxa"/>
            <w:vMerge/>
          </w:tcPr>
          <w:p w14:paraId="16BABFB6" w14:textId="77777777" w:rsidR="002F0477" w:rsidRPr="00B72EA0" w:rsidRDefault="002F0477" w:rsidP="00261DFE">
            <w:pPr>
              <w:jc w:val="center"/>
              <w:rPr>
                <w:rFonts w:ascii="Arial" w:hAnsi="Arial" w:cs="Arial"/>
                <w:color w:val="000000" w:themeColor="text1"/>
                <w:sz w:val="18"/>
                <w:szCs w:val="18"/>
              </w:rPr>
            </w:pPr>
          </w:p>
        </w:tc>
        <w:tc>
          <w:tcPr>
            <w:tcW w:w="567" w:type="dxa"/>
          </w:tcPr>
          <w:p w14:paraId="15596C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229DA9B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Wózek do przewożenia chorych z podnoszonym leżeniem </w:t>
            </w:r>
          </w:p>
        </w:tc>
        <w:tc>
          <w:tcPr>
            <w:tcW w:w="1560" w:type="dxa"/>
            <w:tcBorders>
              <w:top w:val="single" w:sz="4" w:space="0" w:color="auto"/>
              <w:left w:val="single" w:sz="4" w:space="0" w:color="auto"/>
              <w:bottom w:val="single" w:sz="4" w:space="0" w:color="auto"/>
              <w:right w:val="single" w:sz="4" w:space="0" w:color="auto"/>
            </w:tcBorders>
            <w:vAlign w:val="center"/>
          </w:tcPr>
          <w:p w14:paraId="158555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251/57/Dz</w:t>
            </w:r>
          </w:p>
        </w:tc>
        <w:tc>
          <w:tcPr>
            <w:tcW w:w="1559" w:type="dxa"/>
            <w:tcBorders>
              <w:top w:val="nil"/>
              <w:left w:val="nil"/>
              <w:bottom w:val="single" w:sz="4" w:space="0" w:color="000000"/>
              <w:right w:val="single" w:sz="4" w:space="0" w:color="000000"/>
            </w:tcBorders>
            <w:vAlign w:val="center"/>
          </w:tcPr>
          <w:p w14:paraId="3724952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7ABA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Otolaryngologii Dziecięcej, Foniatrii i Audiologii</w:t>
            </w:r>
          </w:p>
        </w:tc>
      </w:tr>
      <w:tr w:rsidR="002F0477" w:rsidRPr="00AF514E" w14:paraId="4044EF66" w14:textId="77777777" w:rsidTr="00B72EA0">
        <w:tc>
          <w:tcPr>
            <w:tcW w:w="710" w:type="dxa"/>
            <w:vMerge/>
          </w:tcPr>
          <w:p w14:paraId="0EC63387" w14:textId="77777777" w:rsidR="002F0477" w:rsidRPr="00B72EA0" w:rsidRDefault="002F0477" w:rsidP="00261DFE">
            <w:pPr>
              <w:jc w:val="center"/>
              <w:rPr>
                <w:rFonts w:ascii="Arial" w:hAnsi="Arial" w:cs="Arial"/>
                <w:color w:val="000000" w:themeColor="text1"/>
                <w:sz w:val="18"/>
                <w:szCs w:val="18"/>
              </w:rPr>
            </w:pPr>
          </w:p>
        </w:tc>
        <w:tc>
          <w:tcPr>
            <w:tcW w:w="567" w:type="dxa"/>
          </w:tcPr>
          <w:p w14:paraId="64B387B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566AC1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przewożenia chorych z podnoszonym leżeniem W-02</w:t>
            </w:r>
          </w:p>
        </w:tc>
        <w:tc>
          <w:tcPr>
            <w:tcW w:w="1560" w:type="dxa"/>
            <w:tcBorders>
              <w:top w:val="single" w:sz="4" w:space="0" w:color="auto"/>
              <w:left w:val="single" w:sz="4" w:space="0" w:color="auto"/>
              <w:bottom w:val="single" w:sz="4" w:space="0" w:color="auto"/>
              <w:right w:val="single" w:sz="4" w:space="0" w:color="auto"/>
            </w:tcBorders>
            <w:vAlign w:val="center"/>
          </w:tcPr>
          <w:p w14:paraId="589086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241/71/Dz</w:t>
            </w:r>
          </w:p>
        </w:tc>
        <w:tc>
          <w:tcPr>
            <w:tcW w:w="1559" w:type="dxa"/>
            <w:tcBorders>
              <w:top w:val="nil"/>
              <w:left w:val="nil"/>
              <w:bottom w:val="single" w:sz="4" w:space="0" w:color="000000"/>
              <w:right w:val="single" w:sz="4" w:space="0" w:color="000000"/>
            </w:tcBorders>
            <w:vAlign w:val="center"/>
          </w:tcPr>
          <w:p w14:paraId="3B8D907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0EC31F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B54DF78" w14:textId="77777777" w:rsidTr="00B72EA0">
        <w:tc>
          <w:tcPr>
            <w:tcW w:w="710" w:type="dxa"/>
            <w:vMerge/>
          </w:tcPr>
          <w:p w14:paraId="2FA0F7C5" w14:textId="77777777" w:rsidR="002F0477" w:rsidRPr="00B72EA0" w:rsidRDefault="002F0477" w:rsidP="00261DFE">
            <w:pPr>
              <w:jc w:val="center"/>
              <w:rPr>
                <w:rFonts w:ascii="Arial" w:hAnsi="Arial" w:cs="Arial"/>
                <w:color w:val="000000" w:themeColor="text1"/>
                <w:sz w:val="18"/>
                <w:szCs w:val="18"/>
              </w:rPr>
            </w:pPr>
          </w:p>
        </w:tc>
        <w:tc>
          <w:tcPr>
            <w:tcW w:w="567" w:type="dxa"/>
          </w:tcPr>
          <w:p w14:paraId="4D4E00A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447B05F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przewożenia chorych z podnoszonym leżeniem W-02</w:t>
            </w:r>
          </w:p>
        </w:tc>
        <w:tc>
          <w:tcPr>
            <w:tcW w:w="1560" w:type="dxa"/>
            <w:tcBorders>
              <w:top w:val="single" w:sz="4" w:space="0" w:color="auto"/>
              <w:left w:val="single" w:sz="4" w:space="0" w:color="auto"/>
              <w:bottom w:val="single" w:sz="4" w:space="0" w:color="auto"/>
              <w:right w:val="single" w:sz="4" w:space="0" w:color="auto"/>
            </w:tcBorders>
            <w:vAlign w:val="center"/>
          </w:tcPr>
          <w:p w14:paraId="3E9FC6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241/77/Dz</w:t>
            </w:r>
          </w:p>
        </w:tc>
        <w:tc>
          <w:tcPr>
            <w:tcW w:w="1559" w:type="dxa"/>
            <w:tcBorders>
              <w:top w:val="nil"/>
              <w:left w:val="nil"/>
              <w:bottom w:val="single" w:sz="4" w:space="0" w:color="000000"/>
              <w:right w:val="single" w:sz="4" w:space="0" w:color="000000"/>
            </w:tcBorders>
            <w:vAlign w:val="center"/>
          </w:tcPr>
          <w:p w14:paraId="128139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2964EA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57AA7FB5" w14:textId="77777777" w:rsidTr="00B72EA0">
        <w:tc>
          <w:tcPr>
            <w:tcW w:w="710" w:type="dxa"/>
            <w:vMerge/>
          </w:tcPr>
          <w:p w14:paraId="620DE745" w14:textId="77777777" w:rsidR="002F0477" w:rsidRPr="00B72EA0" w:rsidRDefault="002F0477" w:rsidP="00261DFE">
            <w:pPr>
              <w:jc w:val="center"/>
              <w:rPr>
                <w:rFonts w:ascii="Arial" w:hAnsi="Arial" w:cs="Arial"/>
                <w:color w:val="000000" w:themeColor="text1"/>
                <w:sz w:val="18"/>
                <w:szCs w:val="18"/>
              </w:rPr>
            </w:pPr>
          </w:p>
        </w:tc>
        <w:tc>
          <w:tcPr>
            <w:tcW w:w="567" w:type="dxa"/>
          </w:tcPr>
          <w:p w14:paraId="4A6E296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7F36CDA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przewożenia chorych z podnoszonym leżeniem W-02</w:t>
            </w:r>
          </w:p>
        </w:tc>
        <w:tc>
          <w:tcPr>
            <w:tcW w:w="1560" w:type="dxa"/>
            <w:tcBorders>
              <w:top w:val="single" w:sz="4" w:space="0" w:color="auto"/>
              <w:left w:val="single" w:sz="4" w:space="0" w:color="auto"/>
              <w:bottom w:val="single" w:sz="4" w:space="0" w:color="auto"/>
              <w:right w:val="single" w:sz="4" w:space="0" w:color="auto"/>
            </w:tcBorders>
            <w:vAlign w:val="center"/>
          </w:tcPr>
          <w:p w14:paraId="747D32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241/78/Dz</w:t>
            </w:r>
          </w:p>
        </w:tc>
        <w:tc>
          <w:tcPr>
            <w:tcW w:w="1559" w:type="dxa"/>
            <w:tcBorders>
              <w:top w:val="nil"/>
              <w:left w:val="nil"/>
              <w:bottom w:val="single" w:sz="4" w:space="0" w:color="000000"/>
              <w:right w:val="single" w:sz="4" w:space="0" w:color="000000"/>
            </w:tcBorders>
            <w:vAlign w:val="center"/>
          </w:tcPr>
          <w:p w14:paraId="02016BB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B8DBD7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71D4C783" w14:textId="77777777" w:rsidTr="00B72EA0">
        <w:tc>
          <w:tcPr>
            <w:tcW w:w="710" w:type="dxa"/>
            <w:vMerge/>
          </w:tcPr>
          <w:p w14:paraId="42F22ECB" w14:textId="77777777" w:rsidR="002F0477" w:rsidRPr="00B72EA0" w:rsidRDefault="002F0477" w:rsidP="00261DFE">
            <w:pPr>
              <w:jc w:val="center"/>
              <w:rPr>
                <w:rFonts w:ascii="Arial" w:hAnsi="Arial" w:cs="Arial"/>
                <w:color w:val="000000" w:themeColor="text1"/>
                <w:sz w:val="18"/>
                <w:szCs w:val="18"/>
              </w:rPr>
            </w:pPr>
          </w:p>
        </w:tc>
        <w:tc>
          <w:tcPr>
            <w:tcW w:w="567" w:type="dxa"/>
          </w:tcPr>
          <w:p w14:paraId="5FF9E97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117DDA7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transp.pacjenta w obrębie B.O.</w:t>
            </w:r>
          </w:p>
        </w:tc>
        <w:tc>
          <w:tcPr>
            <w:tcW w:w="1560" w:type="dxa"/>
            <w:tcBorders>
              <w:top w:val="single" w:sz="4" w:space="0" w:color="auto"/>
              <w:left w:val="single" w:sz="4" w:space="0" w:color="auto"/>
              <w:bottom w:val="single" w:sz="4" w:space="0" w:color="auto"/>
              <w:right w:val="single" w:sz="4" w:space="0" w:color="auto"/>
            </w:tcBorders>
            <w:vAlign w:val="center"/>
          </w:tcPr>
          <w:p w14:paraId="2432BA1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T-4811-25/20</w:t>
            </w:r>
          </w:p>
        </w:tc>
        <w:tc>
          <w:tcPr>
            <w:tcW w:w="1559" w:type="dxa"/>
            <w:tcBorders>
              <w:top w:val="nil"/>
              <w:left w:val="nil"/>
              <w:bottom w:val="single" w:sz="4" w:space="0" w:color="000000"/>
              <w:right w:val="single" w:sz="4" w:space="0" w:color="000000"/>
            </w:tcBorders>
            <w:vAlign w:val="center"/>
          </w:tcPr>
          <w:p w14:paraId="491A84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95876D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29EF28EF" w14:textId="77777777" w:rsidTr="00B72EA0">
        <w:tc>
          <w:tcPr>
            <w:tcW w:w="710" w:type="dxa"/>
            <w:vMerge/>
          </w:tcPr>
          <w:p w14:paraId="0AF6D485" w14:textId="77777777" w:rsidR="002F0477" w:rsidRPr="00B72EA0" w:rsidRDefault="002F0477" w:rsidP="00261DFE">
            <w:pPr>
              <w:jc w:val="center"/>
              <w:rPr>
                <w:rFonts w:ascii="Arial" w:hAnsi="Arial" w:cs="Arial"/>
                <w:color w:val="000000" w:themeColor="text1"/>
                <w:sz w:val="18"/>
                <w:szCs w:val="18"/>
              </w:rPr>
            </w:pPr>
          </w:p>
        </w:tc>
        <w:tc>
          <w:tcPr>
            <w:tcW w:w="567" w:type="dxa"/>
          </w:tcPr>
          <w:p w14:paraId="3A43A36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4FE0328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transp.pacjenta w obrębie B.O.</w:t>
            </w:r>
          </w:p>
        </w:tc>
        <w:tc>
          <w:tcPr>
            <w:tcW w:w="1560" w:type="dxa"/>
            <w:tcBorders>
              <w:top w:val="single" w:sz="4" w:space="0" w:color="auto"/>
              <w:left w:val="single" w:sz="4" w:space="0" w:color="auto"/>
              <w:bottom w:val="single" w:sz="4" w:space="0" w:color="auto"/>
              <w:right w:val="single" w:sz="4" w:space="0" w:color="auto"/>
            </w:tcBorders>
            <w:vAlign w:val="center"/>
          </w:tcPr>
          <w:p w14:paraId="67005B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T-4811-26/20</w:t>
            </w:r>
          </w:p>
        </w:tc>
        <w:tc>
          <w:tcPr>
            <w:tcW w:w="1559" w:type="dxa"/>
            <w:tcBorders>
              <w:top w:val="nil"/>
              <w:left w:val="nil"/>
              <w:bottom w:val="single" w:sz="4" w:space="0" w:color="000000"/>
              <w:right w:val="single" w:sz="4" w:space="0" w:color="000000"/>
            </w:tcBorders>
            <w:vAlign w:val="center"/>
          </w:tcPr>
          <w:p w14:paraId="13CD0A1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C086A9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78CF5CC0" w14:textId="77777777" w:rsidTr="00B72EA0">
        <w:tc>
          <w:tcPr>
            <w:tcW w:w="710" w:type="dxa"/>
            <w:vMerge/>
          </w:tcPr>
          <w:p w14:paraId="57022420" w14:textId="77777777" w:rsidR="002F0477" w:rsidRPr="00B72EA0" w:rsidRDefault="002F0477" w:rsidP="00261DFE">
            <w:pPr>
              <w:jc w:val="center"/>
              <w:rPr>
                <w:rFonts w:ascii="Arial" w:hAnsi="Arial" w:cs="Arial"/>
                <w:color w:val="000000" w:themeColor="text1"/>
                <w:sz w:val="18"/>
                <w:szCs w:val="18"/>
              </w:rPr>
            </w:pPr>
          </w:p>
        </w:tc>
        <w:tc>
          <w:tcPr>
            <w:tcW w:w="567" w:type="dxa"/>
          </w:tcPr>
          <w:p w14:paraId="0830CE8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536F979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transp.pacjenta w obrębie B.O.</w:t>
            </w:r>
          </w:p>
        </w:tc>
        <w:tc>
          <w:tcPr>
            <w:tcW w:w="1560" w:type="dxa"/>
            <w:tcBorders>
              <w:top w:val="single" w:sz="4" w:space="0" w:color="auto"/>
              <w:left w:val="single" w:sz="4" w:space="0" w:color="auto"/>
              <w:bottom w:val="single" w:sz="4" w:space="0" w:color="auto"/>
              <w:right w:val="single" w:sz="4" w:space="0" w:color="auto"/>
            </w:tcBorders>
            <w:vAlign w:val="center"/>
          </w:tcPr>
          <w:p w14:paraId="7B16419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T-4811-27/20</w:t>
            </w:r>
          </w:p>
        </w:tc>
        <w:tc>
          <w:tcPr>
            <w:tcW w:w="1559" w:type="dxa"/>
            <w:tcBorders>
              <w:top w:val="nil"/>
              <w:left w:val="nil"/>
              <w:bottom w:val="single" w:sz="4" w:space="0" w:color="000000"/>
              <w:right w:val="single" w:sz="4" w:space="0" w:color="000000"/>
            </w:tcBorders>
            <w:vAlign w:val="center"/>
          </w:tcPr>
          <w:p w14:paraId="1FDEDBE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3A700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39E05BEB" w14:textId="77777777" w:rsidTr="00B72EA0">
        <w:tc>
          <w:tcPr>
            <w:tcW w:w="710" w:type="dxa"/>
            <w:vMerge/>
          </w:tcPr>
          <w:p w14:paraId="46262A29" w14:textId="77777777" w:rsidR="002F0477" w:rsidRPr="00B72EA0" w:rsidRDefault="002F0477" w:rsidP="00261DFE">
            <w:pPr>
              <w:jc w:val="center"/>
              <w:rPr>
                <w:rFonts w:ascii="Arial" w:hAnsi="Arial" w:cs="Arial"/>
                <w:color w:val="000000" w:themeColor="text1"/>
                <w:sz w:val="18"/>
                <w:szCs w:val="18"/>
              </w:rPr>
            </w:pPr>
          </w:p>
        </w:tc>
        <w:tc>
          <w:tcPr>
            <w:tcW w:w="567" w:type="dxa"/>
          </w:tcPr>
          <w:p w14:paraId="412C3CD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5926C4B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do transp.pacjenta w obrębie B.O.</w:t>
            </w:r>
          </w:p>
        </w:tc>
        <w:tc>
          <w:tcPr>
            <w:tcW w:w="1560" w:type="dxa"/>
            <w:tcBorders>
              <w:top w:val="single" w:sz="4" w:space="0" w:color="auto"/>
              <w:left w:val="single" w:sz="4" w:space="0" w:color="auto"/>
              <w:bottom w:val="single" w:sz="4" w:space="0" w:color="auto"/>
              <w:right w:val="single" w:sz="4" w:space="0" w:color="auto"/>
            </w:tcBorders>
            <w:vAlign w:val="center"/>
          </w:tcPr>
          <w:p w14:paraId="3F54AA2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T-4811-28/20</w:t>
            </w:r>
          </w:p>
        </w:tc>
        <w:tc>
          <w:tcPr>
            <w:tcW w:w="1559" w:type="dxa"/>
            <w:tcBorders>
              <w:top w:val="nil"/>
              <w:left w:val="nil"/>
              <w:bottom w:val="single" w:sz="4" w:space="0" w:color="000000"/>
              <w:right w:val="single" w:sz="4" w:space="0" w:color="000000"/>
            </w:tcBorders>
            <w:vAlign w:val="center"/>
          </w:tcPr>
          <w:p w14:paraId="2E1114B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0550CF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54A7168" w14:textId="77777777" w:rsidTr="00B72EA0">
        <w:tc>
          <w:tcPr>
            <w:tcW w:w="710" w:type="dxa"/>
            <w:vMerge/>
          </w:tcPr>
          <w:p w14:paraId="6F331292" w14:textId="77777777" w:rsidR="002F0477" w:rsidRPr="00B72EA0" w:rsidRDefault="002F0477" w:rsidP="00261DFE">
            <w:pPr>
              <w:jc w:val="center"/>
              <w:rPr>
                <w:rFonts w:ascii="Arial" w:hAnsi="Arial" w:cs="Arial"/>
                <w:color w:val="000000" w:themeColor="text1"/>
                <w:sz w:val="18"/>
                <w:szCs w:val="18"/>
              </w:rPr>
            </w:pPr>
          </w:p>
        </w:tc>
        <w:tc>
          <w:tcPr>
            <w:tcW w:w="567" w:type="dxa"/>
          </w:tcPr>
          <w:p w14:paraId="155C60D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13FB6D2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inwalidzki VCWK9AL</w:t>
            </w:r>
          </w:p>
        </w:tc>
        <w:tc>
          <w:tcPr>
            <w:tcW w:w="1560" w:type="dxa"/>
            <w:tcBorders>
              <w:top w:val="single" w:sz="4" w:space="0" w:color="auto"/>
              <w:left w:val="single" w:sz="4" w:space="0" w:color="auto"/>
              <w:bottom w:val="single" w:sz="4" w:space="0" w:color="auto"/>
              <w:right w:val="single" w:sz="4" w:space="0" w:color="auto"/>
            </w:tcBorders>
            <w:vAlign w:val="center"/>
          </w:tcPr>
          <w:p w14:paraId="2F9807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252/39/Dz</w:t>
            </w:r>
          </w:p>
        </w:tc>
        <w:tc>
          <w:tcPr>
            <w:tcW w:w="1559" w:type="dxa"/>
            <w:tcBorders>
              <w:top w:val="nil"/>
              <w:left w:val="nil"/>
              <w:bottom w:val="single" w:sz="4" w:space="0" w:color="000000"/>
              <w:right w:val="single" w:sz="4" w:space="0" w:color="000000"/>
            </w:tcBorders>
            <w:vAlign w:val="center"/>
          </w:tcPr>
          <w:p w14:paraId="766E37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D58DE0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DB5D37D" w14:textId="77777777" w:rsidTr="00B72EA0">
        <w:tc>
          <w:tcPr>
            <w:tcW w:w="710" w:type="dxa"/>
            <w:vMerge/>
          </w:tcPr>
          <w:p w14:paraId="23ED8BE8" w14:textId="77777777" w:rsidR="002F0477" w:rsidRPr="00B72EA0" w:rsidRDefault="002F0477" w:rsidP="00261DFE">
            <w:pPr>
              <w:jc w:val="center"/>
              <w:rPr>
                <w:rFonts w:ascii="Arial" w:hAnsi="Arial" w:cs="Arial"/>
                <w:color w:val="000000" w:themeColor="text1"/>
                <w:sz w:val="18"/>
                <w:szCs w:val="18"/>
              </w:rPr>
            </w:pPr>
          </w:p>
        </w:tc>
        <w:tc>
          <w:tcPr>
            <w:tcW w:w="567" w:type="dxa"/>
          </w:tcPr>
          <w:p w14:paraId="6B1D170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560A2A6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Wózek transportowy </w:t>
            </w:r>
          </w:p>
        </w:tc>
        <w:tc>
          <w:tcPr>
            <w:tcW w:w="1560" w:type="dxa"/>
            <w:tcBorders>
              <w:top w:val="single" w:sz="4" w:space="0" w:color="auto"/>
              <w:left w:val="single" w:sz="4" w:space="0" w:color="auto"/>
              <w:bottom w:val="single" w:sz="4" w:space="0" w:color="auto"/>
              <w:right w:val="single" w:sz="4" w:space="0" w:color="auto"/>
            </w:tcBorders>
            <w:vAlign w:val="center"/>
          </w:tcPr>
          <w:p w14:paraId="5F09CC2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T-964-67/25</w:t>
            </w:r>
          </w:p>
        </w:tc>
        <w:tc>
          <w:tcPr>
            <w:tcW w:w="1559" w:type="dxa"/>
            <w:tcBorders>
              <w:top w:val="nil"/>
              <w:left w:val="nil"/>
              <w:bottom w:val="single" w:sz="4" w:space="0" w:color="000000"/>
              <w:right w:val="single" w:sz="4" w:space="0" w:color="000000"/>
            </w:tcBorders>
            <w:vAlign w:val="center"/>
          </w:tcPr>
          <w:p w14:paraId="15E984A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A92D3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Chorób Płuc</w:t>
            </w:r>
          </w:p>
        </w:tc>
      </w:tr>
      <w:tr w:rsidR="002F0477" w:rsidRPr="00AF514E" w14:paraId="63129E85" w14:textId="77777777" w:rsidTr="00B72EA0">
        <w:tc>
          <w:tcPr>
            <w:tcW w:w="710" w:type="dxa"/>
            <w:vMerge/>
          </w:tcPr>
          <w:p w14:paraId="337F1B22" w14:textId="77777777" w:rsidR="002F0477" w:rsidRPr="00B72EA0" w:rsidRDefault="002F0477" w:rsidP="00261DFE">
            <w:pPr>
              <w:jc w:val="center"/>
              <w:rPr>
                <w:rFonts w:ascii="Arial" w:hAnsi="Arial" w:cs="Arial"/>
                <w:color w:val="000000" w:themeColor="text1"/>
                <w:sz w:val="18"/>
                <w:szCs w:val="18"/>
              </w:rPr>
            </w:pPr>
          </w:p>
        </w:tc>
        <w:tc>
          <w:tcPr>
            <w:tcW w:w="567" w:type="dxa"/>
          </w:tcPr>
          <w:p w14:paraId="2E40AE1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000000"/>
              <w:bottom w:val="single" w:sz="4" w:space="0" w:color="000000"/>
              <w:right w:val="single" w:sz="4" w:space="0" w:color="auto"/>
            </w:tcBorders>
            <w:vAlign w:val="center"/>
          </w:tcPr>
          <w:p w14:paraId="02634774"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Wózek transportowy LG50</w:t>
            </w:r>
          </w:p>
        </w:tc>
        <w:tc>
          <w:tcPr>
            <w:tcW w:w="1560" w:type="dxa"/>
            <w:tcBorders>
              <w:top w:val="single" w:sz="4" w:space="0" w:color="auto"/>
              <w:left w:val="single" w:sz="4" w:space="0" w:color="auto"/>
              <w:bottom w:val="single" w:sz="4" w:space="0" w:color="auto"/>
              <w:right w:val="single" w:sz="4" w:space="0" w:color="auto"/>
            </w:tcBorders>
            <w:vAlign w:val="center"/>
          </w:tcPr>
          <w:p w14:paraId="35B8EF3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T-4811-21/15</w:t>
            </w:r>
          </w:p>
        </w:tc>
        <w:tc>
          <w:tcPr>
            <w:tcW w:w="1559" w:type="dxa"/>
            <w:tcBorders>
              <w:top w:val="nil"/>
              <w:left w:val="nil"/>
              <w:bottom w:val="single" w:sz="4" w:space="0" w:color="000000"/>
              <w:right w:val="single" w:sz="4" w:space="0" w:color="000000"/>
            </w:tcBorders>
            <w:vAlign w:val="center"/>
          </w:tcPr>
          <w:p w14:paraId="12BE65D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D564E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2291796D" w14:textId="77777777" w:rsidTr="00B72EA0">
        <w:tc>
          <w:tcPr>
            <w:tcW w:w="710" w:type="dxa"/>
            <w:vMerge/>
          </w:tcPr>
          <w:p w14:paraId="5C584B14" w14:textId="77777777" w:rsidR="002F0477" w:rsidRPr="00B72EA0" w:rsidRDefault="002F0477" w:rsidP="00261DFE">
            <w:pPr>
              <w:jc w:val="center"/>
              <w:rPr>
                <w:rFonts w:ascii="Arial" w:hAnsi="Arial" w:cs="Arial"/>
                <w:color w:val="000000" w:themeColor="text1"/>
                <w:sz w:val="18"/>
                <w:szCs w:val="18"/>
              </w:rPr>
            </w:pPr>
          </w:p>
        </w:tc>
        <w:tc>
          <w:tcPr>
            <w:tcW w:w="567" w:type="dxa"/>
          </w:tcPr>
          <w:p w14:paraId="4245144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6F27FC1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do ćwiczeń z dziećmi BOBATH</w:t>
            </w:r>
          </w:p>
        </w:tc>
        <w:tc>
          <w:tcPr>
            <w:tcW w:w="1560" w:type="dxa"/>
            <w:tcBorders>
              <w:top w:val="single" w:sz="4" w:space="0" w:color="auto"/>
              <w:left w:val="single" w:sz="4" w:space="0" w:color="auto"/>
              <w:bottom w:val="single" w:sz="4" w:space="0" w:color="auto"/>
              <w:right w:val="single" w:sz="4" w:space="0" w:color="auto"/>
            </w:tcBorders>
            <w:vAlign w:val="center"/>
          </w:tcPr>
          <w:p w14:paraId="6BFE50A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T-485-18/99</w:t>
            </w:r>
          </w:p>
        </w:tc>
        <w:tc>
          <w:tcPr>
            <w:tcW w:w="1559" w:type="dxa"/>
            <w:tcBorders>
              <w:top w:val="nil"/>
              <w:left w:val="nil"/>
              <w:bottom w:val="single" w:sz="4" w:space="0" w:color="000000"/>
              <w:right w:val="single" w:sz="4" w:space="0" w:color="000000"/>
            </w:tcBorders>
            <w:vAlign w:val="center"/>
          </w:tcPr>
          <w:p w14:paraId="1668D1F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E4AB1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094DF7FD" w14:textId="77777777" w:rsidTr="00B72EA0">
        <w:tc>
          <w:tcPr>
            <w:tcW w:w="710" w:type="dxa"/>
            <w:vMerge/>
          </w:tcPr>
          <w:p w14:paraId="41EC154D" w14:textId="77777777" w:rsidR="002F0477" w:rsidRPr="00B72EA0" w:rsidRDefault="002F0477" w:rsidP="00261DFE">
            <w:pPr>
              <w:jc w:val="center"/>
              <w:rPr>
                <w:rFonts w:ascii="Arial" w:hAnsi="Arial" w:cs="Arial"/>
                <w:color w:val="000000" w:themeColor="text1"/>
                <w:sz w:val="18"/>
                <w:szCs w:val="18"/>
              </w:rPr>
            </w:pPr>
          </w:p>
        </w:tc>
        <w:tc>
          <w:tcPr>
            <w:tcW w:w="567" w:type="dxa"/>
          </w:tcPr>
          <w:p w14:paraId="18FA087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4B244AE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do pionizacji SP-2</w:t>
            </w:r>
          </w:p>
        </w:tc>
        <w:tc>
          <w:tcPr>
            <w:tcW w:w="1560" w:type="dxa"/>
            <w:tcBorders>
              <w:top w:val="single" w:sz="4" w:space="0" w:color="auto"/>
              <w:left w:val="single" w:sz="4" w:space="0" w:color="auto"/>
              <w:bottom w:val="single" w:sz="4" w:space="0" w:color="auto"/>
              <w:right w:val="single" w:sz="4" w:space="0" w:color="auto"/>
            </w:tcBorders>
            <w:vAlign w:val="center"/>
          </w:tcPr>
          <w:p w14:paraId="4A5A28D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T-485-24/14</w:t>
            </w:r>
          </w:p>
        </w:tc>
        <w:tc>
          <w:tcPr>
            <w:tcW w:w="1559" w:type="dxa"/>
            <w:tcBorders>
              <w:top w:val="nil"/>
              <w:left w:val="nil"/>
              <w:bottom w:val="single" w:sz="4" w:space="0" w:color="000000"/>
              <w:right w:val="single" w:sz="4" w:space="0" w:color="000000"/>
            </w:tcBorders>
            <w:vAlign w:val="center"/>
          </w:tcPr>
          <w:p w14:paraId="7FDD2D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32B25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Rehabilitacji</w:t>
            </w:r>
          </w:p>
        </w:tc>
      </w:tr>
      <w:tr w:rsidR="002F0477" w:rsidRPr="00AF514E" w14:paraId="1A1B3879" w14:textId="77777777" w:rsidTr="00B72EA0">
        <w:tc>
          <w:tcPr>
            <w:tcW w:w="710" w:type="dxa"/>
            <w:vMerge/>
          </w:tcPr>
          <w:p w14:paraId="0F2F4821" w14:textId="77777777" w:rsidR="002F0477" w:rsidRPr="00B72EA0" w:rsidRDefault="002F0477" w:rsidP="00261DFE">
            <w:pPr>
              <w:jc w:val="center"/>
              <w:rPr>
                <w:rFonts w:ascii="Arial" w:hAnsi="Arial" w:cs="Arial"/>
                <w:color w:val="000000" w:themeColor="text1"/>
                <w:sz w:val="18"/>
                <w:szCs w:val="18"/>
              </w:rPr>
            </w:pPr>
          </w:p>
        </w:tc>
        <w:tc>
          <w:tcPr>
            <w:tcW w:w="567" w:type="dxa"/>
          </w:tcPr>
          <w:p w14:paraId="23EEDBB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1D6F475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pionizacyjny SP-1</w:t>
            </w:r>
          </w:p>
        </w:tc>
        <w:tc>
          <w:tcPr>
            <w:tcW w:w="1560" w:type="dxa"/>
            <w:tcBorders>
              <w:top w:val="single" w:sz="4" w:space="0" w:color="auto"/>
              <w:left w:val="single" w:sz="4" w:space="0" w:color="auto"/>
              <w:bottom w:val="single" w:sz="4" w:space="0" w:color="auto"/>
              <w:right w:val="single" w:sz="4" w:space="0" w:color="auto"/>
            </w:tcBorders>
            <w:vAlign w:val="center"/>
          </w:tcPr>
          <w:p w14:paraId="5110518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T-485-22/05</w:t>
            </w:r>
          </w:p>
        </w:tc>
        <w:tc>
          <w:tcPr>
            <w:tcW w:w="1559" w:type="dxa"/>
            <w:tcBorders>
              <w:top w:val="nil"/>
              <w:left w:val="nil"/>
              <w:bottom w:val="single" w:sz="4" w:space="0" w:color="000000"/>
              <w:right w:val="single" w:sz="4" w:space="0" w:color="000000"/>
            </w:tcBorders>
            <w:vAlign w:val="center"/>
          </w:tcPr>
          <w:p w14:paraId="7A14BD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8B4C5F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 Ortopedii</w:t>
            </w:r>
          </w:p>
        </w:tc>
      </w:tr>
      <w:tr w:rsidR="002F0477" w:rsidRPr="00AF514E" w14:paraId="62F8A532" w14:textId="77777777" w:rsidTr="00B72EA0">
        <w:tc>
          <w:tcPr>
            <w:tcW w:w="710" w:type="dxa"/>
            <w:vMerge/>
          </w:tcPr>
          <w:p w14:paraId="21524616" w14:textId="77777777" w:rsidR="002F0477" w:rsidRPr="00B72EA0" w:rsidRDefault="002F0477" w:rsidP="00261DFE">
            <w:pPr>
              <w:jc w:val="center"/>
              <w:rPr>
                <w:rFonts w:ascii="Arial" w:hAnsi="Arial" w:cs="Arial"/>
                <w:color w:val="000000" w:themeColor="text1"/>
                <w:sz w:val="18"/>
                <w:szCs w:val="18"/>
              </w:rPr>
            </w:pPr>
          </w:p>
        </w:tc>
        <w:tc>
          <w:tcPr>
            <w:tcW w:w="567" w:type="dxa"/>
          </w:tcPr>
          <w:p w14:paraId="6C57827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7434420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reh. do terapii manualnej SR-1</w:t>
            </w:r>
          </w:p>
        </w:tc>
        <w:tc>
          <w:tcPr>
            <w:tcW w:w="1560" w:type="dxa"/>
            <w:tcBorders>
              <w:top w:val="single" w:sz="4" w:space="0" w:color="auto"/>
              <w:left w:val="single" w:sz="4" w:space="0" w:color="auto"/>
              <w:bottom w:val="single" w:sz="4" w:space="0" w:color="auto"/>
              <w:right w:val="single" w:sz="4" w:space="0" w:color="auto"/>
            </w:tcBorders>
            <w:vAlign w:val="center"/>
          </w:tcPr>
          <w:p w14:paraId="13D6E9A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T-485-25/14</w:t>
            </w:r>
          </w:p>
        </w:tc>
        <w:tc>
          <w:tcPr>
            <w:tcW w:w="1559" w:type="dxa"/>
            <w:tcBorders>
              <w:top w:val="nil"/>
              <w:left w:val="nil"/>
              <w:bottom w:val="single" w:sz="4" w:space="0" w:color="000000"/>
              <w:right w:val="single" w:sz="4" w:space="0" w:color="000000"/>
            </w:tcBorders>
            <w:vAlign w:val="center"/>
          </w:tcPr>
          <w:p w14:paraId="36CD97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83B38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0810C69F" w14:textId="77777777" w:rsidTr="00B72EA0">
        <w:tc>
          <w:tcPr>
            <w:tcW w:w="710" w:type="dxa"/>
            <w:vMerge/>
          </w:tcPr>
          <w:p w14:paraId="77E66326" w14:textId="77777777" w:rsidR="002F0477" w:rsidRPr="00B72EA0" w:rsidRDefault="002F0477" w:rsidP="00261DFE">
            <w:pPr>
              <w:jc w:val="center"/>
              <w:rPr>
                <w:rFonts w:ascii="Arial" w:hAnsi="Arial" w:cs="Arial"/>
                <w:color w:val="000000" w:themeColor="text1"/>
                <w:sz w:val="18"/>
                <w:szCs w:val="18"/>
              </w:rPr>
            </w:pPr>
          </w:p>
        </w:tc>
        <w:tc>
          <w:tcPr>
            <w:tcW w:w="567" w:type="dxa"/>
          </w:tcPr>
          <w:p w14:paraId="5C76AFE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5046F79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rehabilitacyjny IRS 1BE IRS 1BE</w:t>
            </w:r>
          </w:p>
        </w:tc>
        <w:tc>
          <w:tcPr>
            <w:tcW w:w="1560" w:type="dxa"/>
            <w:tcBorders>
              <w:top w:val="single" w:sz="4" w:space="0" w:color="auto"/>
              <w:left w:val="single" w:sz="4" w:space="0" w:color="auto"/>
              <w:bottom w:val="single" w:sz="4" w:space="0" w:color="auto"/>
              <w:right w:val="single" w:sz="4" w:space="0" w:color="auto"/>
            </w:tcBorders>
            <w:vAlign w:val="center"/>
          </w:tcPr>
          <w:p w14:paraId="4D94A74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P-48-42-14/16</w:t>
            </w:r>
          </w:p>
        </w:tc>
        <w:tc>
          <w:tcPr>
            <w:tcW w:w="1559" w:type="dxa"/>
            <w:tcBorders>
              <w:top w:val="nil"/>
              <w:left w:val="nil"/>
              <w:bottom w:val="single" w:sz="4" w:space="0" w:color="000000"/>
              <w:right w:val="single" w:sz="4" w:space="0" w:color="000000"/>
            </w:tcBorders>
            <w:vAlign w:val="center"/>
          </w:tcPr>
          <w:p w14:paraId="5AE1552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18DCD7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5832563E" w14:textId="77777777" w:rsidTr="00B72EA0">
        <w:tc>
          <w:tcPr>
            <w:tcW w:w="710" w:type="dxa"/>
            <w:vMerge/>
          </w:tcPr>
          <w:p w14:paraId="06A07A90" w14:textId="77777777" w:rsidR="002F0477" w:rsidRPr="00B72EA0" w:rsidRDefault="002F0477" w:rsidP="00261DFE">
            <w:pPr>
              <w:jc w:val="center"/>
              <w:rPr>
                <w:rFonts w:ascii="Arial" w:hAnsi="Arial" w:cs="Arial"/>
                <w:color w:val="000000" w:themeColor="text1"/>
                <w:sz w:val="18"/>
                <w:szCs w:val="18"/>
              </w:rPr>
            </w:pPr>
          </w:p>
        </w:tc>
        <w:tc>
          <w:tcPr>
            <w:tcW w:w="567" w:type="dxa"/>
          </w:tcPr>
          <w:p w14:paraId="558A8DA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tcBorders>
              <w:top w:val="nil"/>
              <w:left w:val="single" w:sz="4" w:space="0" w:color="000000"/>
              <w:bottom w:val="single" w:sz="4" w:space="0" w:color="000000"/>
              <w:right w:val="single" w:sz="4" w:space="0" w:color="auto"/>
            </w:tcBorders>
            <w:vAlign w:val="center"/>
          </w:tcPr>
          <w:p w14:paraId="3F69010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rehabilitacyjny SS-E05 do terapii Bobath i Vojty</w:t>
            </w:r>
          </w:p>
        </w:tc>
        <w:tc>
          <w:tcPr>
            <w:tcW w:w="1560" w:type="dxa"/>
            <w:tcBorders>
              <w:top w:val="single" w:sz="4" w:space="0" w:color="auto"/>
              <w:left w:val="single" w:sz="4" w:space="0" w:color="auto"/>
              <w:bottom w:val="single" w:sz="4" w:space="0" w:color="auto"/>
              <w:right w:val="single" w:sz="4" w:space="0" w:color="auto"/>
            </w:tcBorders>
            <w:vAlign w:val="center"/>
          </w:tcPr>
          <w:p w14:paraId="3A586C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T-485-29/23</w:t>
            </w:r>
          </w:p>
        </w:tc>
        <w:tc>
          <w:tcPr>
            <w:tcW w:w="1559" w:type="dxa"/>
            <w:tcBorders>
              <w:top w:val="nil"/>
              <w:left w:val="nil"/>
              <w:bottom w:val="single" w:sz="4" w:space="0" w:color="000000"/>
              <w:right w:val="single" w:sz="4" w:space="0" w:color="000000"/>
            </w:tcBorders>
            <w:vAlign w:val="center"/>
          </w:tcPr>
          <w:p w14:paraId="6D3B4B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6D3D8D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II Ortopedii</w:t>
            </w:r>
          </w:p>
        </w:tc>
      </w:tr>
      <w:tr w:rsidR="002F0477" w:rsidRPr="00AF514E" w14:paraId="196722D2" w14:textId="77777777" w:rsidTr="00B72EA0">
        <w:tc>
          <w:tcPr>
            <w:tcW w:w="710" w:type="dxa"/>
            <w:vMerge/>
          </w:tcPr>
          <w:p w14:paraId="1E2373D3" w14:textId="77777777" w:rsidR="002F0477" w:rsidRPr="00B72EA0" w:rsidRDefault="002F0477" w:rsidP="00261DFE">
            <w:pPr>
              <w:jc w:val="center"/>
              <w:rPr>
                <w:rFonts w:ascii="Arial" w:hAnsi="Arial" w:cs="Arial"/>
                <w:color w:val="000000" w:themeColor="text1"/>
                <w:sz w:val="18"/>
                <w:szCs w:val="18"/>
              </w:rPr>
            </w:pPr>
          </w:p>
        </w:tc>
        <w:tc>
          <w:tcPr>
            <w:tcW w:w="567" w:type="dxa"/>
          </w:tcPr>
          <w:p w14:paraId="511F1D5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31B4D16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rehabilitacyjny Typ SRE</w:t>
            </w:r>
          </w:p>
        </w:tc>
        <w:tc>
          <w:tcPr>
            <w:tcW w:w="1560" w:type="dxa"/>
            <w:tcBorders>
              <w:top w:val="single" w:sz="4" w:space="0" w:color="auto"/>
              <w:left w:val="single" w:sz="4" w:space="0" w:color="auto"/>
              <w:bottom w:val="single" w:sz="4" w:space="0" w:color="auto"/>
              <w:right w:val="single" w:sz="4" w:space="0" w:color="auto"/>
            </w:tcBorders>
            <w:vAlign w:val="center"/>
          </w:tcPr>
          <w:p w14:paraId="00D2CE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P-48-42-10/09</w:t>
            </w:r>
          </w:p>
        </w:tc>
        <w:tc>
          <w:tcPr>
            <w:tcW w:w="1559" w:type="dxa"/>
            <w:tcBorders>
              <w:top w:val="nil"/>
              <w:left w:val="nil"/>
              <w:bottom w:val="single" w:sz="4" w:space="0" w:color="000000"/>
              <w:right w:val="single" w:sz="4" w:space="0" w:color="000000"/>
            </w:tcBorders>
            <w:vAlign w:val="center"/>
          </w:tcPr>
          <w:p w14:paraId="324F0C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DA3364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0CA4724B" w14:textId="77777777" w:rsidTr="00B72EA0">
        <w:tc>
          <w:tcPr>
            <w:tcW w:w="710" w:type="dxa"/>
            <w:vMerge/>
          </w:tcPr>
          <w:p w14:paraId="24AF9145" w14:textId="77777777" w:rsidR="002F0477" w:rsidRPr="00B72EA0" w:rsidRDefault="002F0477" w:rsidP="00261DFE">
            <w:pPr>
              <w:jc w:val="center"/>
              <w:rPr>
                <w:rFonts w:ascii="Arial" w:hAnsi="Arial" w:cs="Arial"/>
                <w:color w:val="000000" w:themeColor="text1"/>
                <w:sz w:val="18"/>
                <w:szCs w:val="18"/>
              </w:rPr>
            </w:pPr>
          </w:p>
        </w:tc>
        <w:tc>
          <w:tcPr>
            <w:tcW w:w="567" w:type="dxa"/>
          </w:tcPr>
          <w:p w14:paraId="7E64BE0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000000"/>
              <w:bottom w:val="single" w:sz="4" w:space="0" w:color="000000"/>
              <w:right w:val="single" w:sz="4" w:space="0" w:color="auto"/>
            </w:tcBorders>
            <w:vAlign w:val="center"/>
          </w:tcPr>
          <w:p w14:paraId="79DAC5F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rehabilitacyjny Typ SRE</w:t>
            </w:r>
          </w:p>
        </w:tc>
        <w:tc>
          <w:tcPr>
            <w:tcW w:w="1560" w:type="dxa"/>
            <w:tcBorders>
              <w:top w:val="single" w:sz="4" w:space="0" w:color="auto"/>
              <w:left w:val="single" w:sz="4" w:space="0" w:color="auto"/>
              <w:bottom w:val="single" w:sz="4" w:space="0" w:color="auto"/>
              <w:right w:val="single" w:sz="4" w:space="0" w:color="auto"/>
            </w:tcBorders>
            <w:vAlign w:val="center"/>
          </w:tcPr>
          <w:p w14:paraId="58EA0FA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P-48-42-11/09</w:t>
            </w:r>
          </w:p>
        </w:tc>
        <w:tc>
          <w:tcPr>
            <w:tcW w:w="1559" w:type="dxa"/>
            <w:tcBorders>
              <w:top w:val="nil"/>
              <w:left w:val="nil"/>
              <w:bottom w:val="single" w:sz="4" w:space="0" w:color="000000"/>
              <w:right w:val="single" w:sz="4" w:space="0" w:color="000000"/>
            </w:tcBorders>
            <w:vAlign w:val="center"/>
          </w:tcPr>
          <w:p w14:paraId="2667D2B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80C584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Kinezyterapia</w:t>
            </w:r>
          </w:p>
        </w:tc>
      </w:tr>
      <w:tr w:rsidR="002F0477" w:rsidRPr="00AF514E" w14:paraId="45344A8E" w14:textId="77777777" w:rsidTr="00B72EA0">
        <w:tc>
          <w:tcPr>
            <w:tcW w:w="710" w:type="dxa"/>
            <w:vMerge/>
          </w:tcPr>
          <w:p w14:paraId="1BC16584" w14:textId="77777777" w:rsidR="002F0477" w:rsidRPr="00B72EA0" w:rsidRDefault="002F0477" w:rsidP="00261DFE">
            <w:pPr>
              <w:jc w:val="center"/>
              <w:rPr>
                <w:rFonts w:ascii="Arial" w:hAnsi="Arial" w:cs="Arial"/>
                <w:color w:val="000000" w:themeColor="text1"/>
                <w:sz w:val="18"/>
                <w:szCs w:val="18"/>
              </w:rPr>
            </w:pPr>
          </w:p>
        </w:tc>
        <w:tc>
          <w:tcPr>
            <w:tcW w:w="567" w:type="dxa"/>
          </w:tcPr>
          <w:p w14:paraId="65602A4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000000"/>
              <w:bottom w:val="single" w:sz="4" w:space="0" w:color="000000"/>
              <w:right w:val="single" w:sz="4" w:space="0" w:color="auto"/>
            </w:tcBorders>
            <w:vAlign w:val="center"/>
          </w:tcPr>
          <w:p w14:paraId="3541ED6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uchylny do badań kardiologicznych</w:t>
            </w:r>
          </w:p>
        </w:tc>
        <w:tc>
          <w:tcPr>
            <w:tcW w:w="1560" w:type="dxa"/>
            <w:tcBorders>
              <w:top w:val="single" w:sz="4" w:space="0" w:color="auto"/>
              <w:left w:val="single" w:sz="4" w:space="0" w:color="auto"/>
              <w:bottom w:val="single" w:sz="4" w:space="0" w:color="auto"/>
              <w:right w:val="single" w:sz="4" w:space="0" w:color="auto"/>
            </w:tcBorders>
            <w:vAlign w:val="center"/>
          </w:tcPr>
          <w:p w14:paraId="3D3CA66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T-485-17/99</w:t>
            </w:r>
          </w:p>
        </w:tc>
        <w:tc>
          <w:tcPr>
            <w:tcW w:w="1559" w:type="dxa"/>
            <w:tcBorders>
              <w:top w:val="nil"/>
              <w:left w:val="nil"/>
              <w:bottom w:val="single" w:sz="4" w:space="0" w:color="000000"/>
              <w:right w:val="single" w:sz="4" w:space="0" w:color="000000"/>
            </w:tcBorders>
            <w:vAlign w:val="center"/>
          </w:tcPr>
          <w:p w14:paraId="5AC8F3D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A4070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Kardiologii</w:t>
            </w:r>
          </w:p>
        </w:tc>
      </w:tr>
      <w:tr w:rsidR="002F0477" w:rsidRPr="00AF514E" w14:paraId="54F3A9A1" w14:textId="77777777" w:rsidTr="00B72EA0">
        <w:tc>
          <w:tcPr>
            <w:tcW w:w="710" w:type="dxa"/>
            <w:vMerge/>
          </w:tcPr>
          <w:p w14:paraId="021CFA83" w14:textId="77777777" w:rsidR="002F0477" w:rsidRPr="00B72EA0" w:rsidRDefault="002F0477" w:rsidP="00261DFE">
            <w:pPr>
              <w:jc w:val="center"/>
              <w:rPr>
                <w:rFonts w:ascii="Arial" w:hAnsi="Arial" w:cs="Arial"/>
                <w:color w:val="000000" w:themeColor="text1"/>
                <w:sz w:val="18"/>
                <w:szCs w:val="18"/>
              </w:rPr>
            </w:pPr>
          </w:p>
        </w:tc>
        <w:tc>
          <w:tcPr>
            <w:tcW w:w="567" w:type="dxa"/>
          </w:tcPr>
          <w:p w14:paraId="2CC32DA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000000"/>
              <w:bottom w:val="single" w:sz="4" w:space="0" w:color="000000"/>
              <w:right w:val="single" w:sz="4" w:space="0" w:color="auto"/>
            </w:tcBorders>
            <w:vAlign w:val="center"/>
          </w:tcPr>
          <w:p w14:paraId="56BB7D7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Stół zabiegowy KSR2H</w:t>
            </w:r>
          </w:p>
        </w:tc>
        <w:tc>
          <w:tcPr>
            <w:tcW w:w="1560" w:type="dxa"/>
            <w:tcBorders>
              <w:top w:val="single" w:sz="4" w:space="0" w:color="auto"/>
              <w:left w:val="single" w:sz="4" w:space="0" w:color="auto"/>
              <w:bottom w:val="single" w:sz="4" w:space="0" w:color="auto"/>
              <w:right w:val="single" w:sz="4" w:space="0" w:color="auto"/>
            </w:tcBorders>
            <w:vAlign w:val="center"/>
          </w:tcPr>
          <w:p w14:paraId="71C9439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T-485-28/23</w:t>
            </w:r>
          </w:p>
        </w:tc>
        <w:tc>
          <w:tcPr>
            <w:tcW w:w="1559" w:type="dxa"/>
            <w:tcBorders>
              <w:top w:val="nil"/>
              <w:left w:val="nil"/>
              <w:bottom w:val="single" w:sz="4" w:space="0" w:color="000000"/>
              <w:right w:val="single" w:sz="4" w:space="0" w:color="000000"/>
            </w:tcBorders>
            <w:vAlign w:val="center"/>
          </w:tcPr>
          <w:p w14:paraId="513351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8BA0F8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Poliklinika</w:t>
            </w:r>
          </w:p>
        </w:tc>
      </w:tr>
      <w:tr w:rsidR="002F0477" w:rsidRPr="00AF514E" w14:paraId="228D2696" w14:textId="77777777" w:rsidTr="00B72EA0">
        <w:tc>
          <w:tcPr>
            <w:tcW w:w="710" w:type="dxa"/>
            <w:vMerge w:val="restart"/>
          </w:tcPr>
          <w:p w14:paraId="22BF66A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54</w:t>
            </w:r>
          </w:p>
        </w:tc>
        <w:tc>
          <w:tcPr>
            <w:tcW w:w="567" w:type="dxa"/>
          </w:tcPr>
          <w:p w14:paraId="23D29E84"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6217F31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Zamrażarka niskotemperaturowa PLATINUM 340</w:t>
            </w:r>
          </w:p>
        </w:tc>
        <w:tc>
          <w:tcPr>
            <w:tcW w:w="1560" w:type="dxa"/>
            <w:tcBorders>
              <w:top w:val="single" w:sz="4" w:space="0" w:color="auto"/>
              <w:left w:val="single" w:sz="4" w:space="0" w:color="auto"/>
              <w:bottom w:val="single" w:sz="4" w:space="0" w:color="auto"/>
              <w:right w:val="single" w:sz="4" w:space="0" w:color="auto"/>
            </w:tcBorders>
            <w:vAlign w:val="center"/>
          </w:tcPr>
          <w:p w14:paraId="4BD66C1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T-4234-3/04</w:t>
            </w:r>
          </w:p>
        </w:tc>
        <w:tc>
          <w:tcPr>
            <w:tcW w:w="1559" w:type="dxa"/>
            <w:tcBorders>
              <w:top w:val="nil"/>
              <w:left w:val="nil"/>
              <w:bottom w:val="single" w:sz="4" w:space="0" w:color="000000"/>
              <w:right w:val="single" w:sz="4" w:space="0" w:color="000000"/>
            </w:tcBorders>
            <w:vAlign w:val="center"/>
          </w:tcPr>
          <w:p w14:paraId="7BFE606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8C6829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235668DE" w14:textId="77777777" w:rsidTr="00B72EA0">
        <w:tc>
          <w:tcPr>
            <w:tcW w:w="710" w:type="dxa"/>
            <w:vMerge/>
          </w:tcPr>
          <w:p w14:paraId="1C0E1DC3" w14:textId="77777777" w:rsidR="002F0477" w:rsidRPr="00B72EA0" w:rsidRDefault="002F0477" w:rsidP="00261DFE">
            <w:pPr>
              <w:jc w:val="center"/>
              <w:rPr>
                <w:rFonts w:ascii="Arial" w:hAnsi="Arial" w:cs="Arial"/>
                <w:color w:val="000000" w:themeColor="text1"/>
                <w:sz w:val="18"/>
                <w:szCs w:val="18"/>
              </w:rPr>
            </w:pPr>
          </w:p>
        </w:tc>
        <w:tc>
          <w:tcPr>
            <w:tcW w:w="567" w:type="dxa"/>
          </w:tcPr>
          <w:p w14:paraId="64989070"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4BEA074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Szafa chłodnicza MAWI CC 1600 sam przegląd</w:t>
            </w:r>
          </w:p>
        </w:tc>
        <w:tc>
          <w:tcPr>
            <w:tcW w:w="1560" w:type="dxa"/>
            <w:tcBorders>
              <w:top w:val="single" w:sz="4" w:space="0" w:color="auto"/>
              <w:left w:val="single" w:sz="4" w:space="0" w:color="auto"/>
              <w:bottom w:val="single" w:sz="4" w:space="0" w:color="auto"/>
              <w:right w:val="single" w:sz="4" w:space="0" w:color="auto"/>
            </w:tcBorders>
            <w:vAlign w:val="center"/>
          </w:tcPr>
          <w:p w14:paraId="6C2632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T-951-48/23</w:t>
            </w:r>
          </w:p>
        </w:tc>
        <w:tc>
          <w:tcPr>
            <w:tcW w:w="1559" w:type="dxa"/>
            <w:tcBorders>
              <w:top w:val="nil"/>
              <w:left w:val="nil"/>
              <w:bottom w:val="single" w:sz="4" w:space="0" w:color="000000"/>
              <w:right w:val="single" w:sz="4" w:space="0" w:color="000000"/>
            </w:tcBorders>
            <w:vAlign w:val="center"/>
          </w:tcPr>
          <w:p w14:paraId="107B37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21038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400B386F" w14:textId="77777777" w:rsidTr="00B72EA0">
        <w:tc>
          <w:tcPr>
            <w:tcW w:w="710" w:type="dxa"/>
            <w:vMerge/>
          </w:tcPr>
          <w:p w14:paraId="4501D8DA" w14:textId="77777777" w:rsidR="002F0477" w:rsidRPr="00B72EA0" w:rsidRDefault="002F0477" w:rsidP="00261DFE">
            <w:pPr>
              <w:jc w:val="center"/>
              <w:rPr>
                <w:rFonts w:ascii="Arial" w:hAnsi="Arial" w:cs="Arial"/>
                <w:color w:val="000000" w:themeColor="text1"/>
                <w:sz w:val="18"/>
                <w:szCs w:val="18"/>
              </w:rPr>
            </w:pPr>
          </w:p>
        </w:tc>
        <w:tc>
          <w:tcPr>
            <w:tcW w:w="567" w:type="dxa"/>
          </w:tcPr>
          <w:p w14:paraId="72E8F29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6DB085E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Lodówka Amica sam przegląd</w:t>
            </w:r>
          </w:p>
        </w:tc>
        <w:tc>
          <w:tcPr>
            <w:tcW w:w="1560" w:type="dxa"/>
            <w:tcBorders>
              <w:top w:val="single" w:sz="4" w:space="0" w:color="auto"/>
              <w:left w:val="single" w:sz="4" w:space="0" w:color="auto"/>
              <w:bottom w:val="single" w:sz="4" w:space="0" w:color="auto"/>
              <w:right w:val="single" w:sz="4" w:space="0" w:color="auto"/>
            </w:tcBorders>
            <w:vAlign w:val="center"/>
          </w:tcPr>
          <w:p w14:paraId="280E5F3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P-95-6-199/23</w:t>
            </w:r>
          </w:p>
        </w:tc>
        <w:tc>
          <w:tcPr>
            <w:tcW w:w="1559" w:type="dxa"/>
            <w:tcBorders>
              <w:top w:val="nil"/>
              <w:left w:val="nil"/>
              <w:bottom w:val="single" w:sz="4" w:space="0" w:color="000000"/>
              <w:right w:val="single" w:sz="4" w:space="0" w:color="000000"/>
            </w:tcBorders>
            <w:vAlign w:val="center"/>
          </w:tcPr>
          <w:p w14:paraId="4A67888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0EDDB8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24C995C6" w14:textId="77777777" w:rsidTr="00B72EA0">
        <w:tc>
          <w:tcPr>
            <w:tcW w:w="710" w:type="dxa"/>
            <w:vMerge/>
          </w:tcPr>
          <w:p w14:paraId="0980E03B" w14:textId="77777777" w:rsidR="002F0477" w:rsidRPr="00B72EA0" w:rsidRDefault="002F0477" w:rsidP="00261DFE">
            <w:pPr>
              <w:jc w:val="center"/>
              <w:rPr>
                <w:rFonts w:ascii="Arial" w:hAnsi="Arial" w:cs="Arial"/>
                <w:color w:val="000000" w:themeColor="text1"/>
                <w:sz w:val="18"/>
                <w:szCs w:val="18"/>
              </w:rPr>
            </w:pPr>
          </w:p>
        </w:tc>
        <w:tc>
          <w:tcPr>
            <w:tcW w:w="567" w:type="dxa"/>
          </w:tcPr>
          <w:p w14:paraId="3026F793"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61F4887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Lodówko-chłodziarka sam przegląd</w:t>
            </w:r>
          </w:p>
        </w:tc>
        <w:tc>
          <w:tcPr>
            <w:tcW w:w="1560" w:type="dxa"/>
            <w:tcBorders>
              <w:top w:val="single" w:sz="4" w:space="0" w:color="auto"/>
              <w:left w:val="single" w:sz="4" w:space="0" w:color="auto"/>
              <w:bottom w:val="single" w:sz="4" w:space="0" w:color="auto"/>
              <w:right w:val="single" w:sz="4" w:space="0" w:color="auto"/>
            </w:tcBorders>
            <w:vAlign w:val="center"/>
          </w:tcPr>
          <w:p w14:paraId="7D23EA5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P-95-6-76/96</w:t>
            </w:r>
          </w:p>
        </w:tc>
        <w:tc>
          <w:tcPr>
            <w:tcW w:w="1559" w:type="dxa"/>
            <w:tcBorders>
              <w:top w:val="nil"/>
              <w:left w:val="nil"/>
              <w:bottom w:val="single" w:sz="4" w:space="0" w:color="000000"/>
              <w:right w:val="single" w:sz="4" w:space="0" w:color="000000"/>
            </w:tcBorders>
            <w:vAlign w:val="center"/>
          </w:tcPr>
          <w:p w14:paraId="65E1CC6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26C035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30A52C80" w14:textId="77777777" w:rsidTr="00B72EA0">
        <w:tc>
          <w:tcPr>
            <w:tcW w:w="710" w:type="dxa"/>
            <w:vMerge/>
          </w:tcPr>
          <w:p w14:paraId="64838CFE" w14:textId="77777777" w:rsidR="002F0477" w:rsidRPr="00B72EA0" w:rsidRDefault="002F0477" w:rsidP="00261DFE">
            <w:pPr>
              <w:jc w:val="center"/>
              <w:rPr>
                <w:rFonts w:ascii="Arial" w:hAnsi="Arial" w:cs="Arial"/>
                <w:color w:val="000000" w:themeColor="text1"/>
                <w:sz w:val="18"/>
                <w:szCs w:val="18"/>
              </w:rPr>
            </w:pPr>
          </w:p>
        </w:tc>
        <w:tc>
          <w:tcPr>
            <w:tcW w:w="567" w:type="dxa"/>
          </w:tcPr>
          <w:p w14:paraId="25C4D1B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0AAEA42A"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Chłodziarka farmaceutyczna Effimed VR300 sam przegląd</w:t>
            </w:r>
          </w:p>
        </w:tc>
        <w:tc>
          <w:tcPr>
            <w:tcW w:w="1560" w:type="dxa"/>
            <w:tcBorders>
              <w:top w:val="single" w:sz="4" w:space="0" w:color="auto"/>
              <w:left w:val="single" w:sz="4" w:space="0" w:color="auto"/>
              <w:bottom w:val="single" w:sz="4" w:space="0" w:color="auto"/>
              <w:right w:val="single" w:sz="4" w:space="0" w:color="auto"/>
            </w:tcBorders>
            <w:vAlign w:val="center"/>
          </w:tcPr>
          <w:p w14:paraId="68DC9F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T-4234-16/24</w:t>
            </w:r>
          </w:p>
        </w:tc>
        <w:tc>
          <w:tcPr>
            <w:tcW w:w="1559" w:type="dxa"/>
            <w:tcBorders>
              <w:top w:val="nil"/>
              <w:left w:val="nil"/>
              <w:bottom w:val="single" w:sz="4" w:space="0" w:color="000000"/>
              <w:right w:val="single" w:sz="4" w:space="0" w:color="000000"/>
            </w:tcBorders>
            <w:vAlign w:val="center"/>
          </w:tcPr>
          <w:p w14:paraId="72E751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F321D9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Apteka.</w:t>
            </w:r>
          </w:p>
        </w:tc>
      </w:tr>
      <w:tr w:rsidR="002F0477" w:rsidRPr="00AF514E" w14:paraId="55D66DDB" w14:textId="77777777" w:rsidTr="00B72EA0">
        <w:tc>
          <w:tcPr>
            <w:tcW w:w="710" w:type="dxa"/>
            <w:vMerge/>
          </w:tcPr>
          <w:p w14:paraId="4BA908C2" w14:textId="77777777" w:rsidR="002F0477" w:rsidRPr="00B72EA0" w:rsidRDefault="002F0477" w:rsidP="00261DFE">
            <w:pPr>
              <w:jc w:val="center"/>
              <w:rPr>
                <w:rFonts w:ascii="Arial" w:hAnsi="Arial" w:cs="Arial"/>
                <w:color w:val="000000" w:themeColor="text1"/>
                <w:sz w:val="18"/>
                <w:szCs w:val="18"/>
              </w:rPr>
            </w:pPr>
          </w:p>
        </w:tc>
        <w:tc>
          <w:tcPr>
            <w:tcW w:w="567" w:type="dxa"/>
          </w:tcPr>
          <w:p w14:paraId="2EC1E7A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5FE097B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Cieplarka  płynów infuzyjnych B-6060</w:t>
            </w:r>
          </w:p>
        </w:tc>
        <w:tc>
          <w:tcPr>
            <w:tcW w:w="1560" w:type="dxa"/>
            <w:tcBorders>
              <w:top w:val="single" w:sz="4" w:space="0" w:color="auto"/>
              <w:left w:val="single" w:sz="4" w:space="0" w:color="auto"/>
              <w:bottom w:val="single" w:sz="4" w:space="0" w:color="auto"/>
              <w:right w:val="single" w:sz="4" w:space="0" w:color="auto"/>
            </w:tcBorders>
            <w:vAlign w:val="center"/>
          </w:tcPr>
          <w:p w14:paraId="4629C54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T-435-11/96</w:t>
            </w:r>
          </w:p>
        </w:tc>
        <w:tc>
          <w:tcPr>
            <w:tcW w:w="1559" w:type="dxa"/>
            <w:tcBorders>
              <w:top w:val="nil"/>
              <w:left w:val="nil"/>
              <w:bottom w:val="single" w:sz="4" w:space="0" w:color="000000"/>
              <w:right w:val="single" w:sz="4" w:space="0" w:color="000000"/>
            </w:tcBorders>
            <w:vAlign w:val="center"/>
          </w:tcPr>
          <w:p w14:paraId="4B817D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1B8490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OIT</w:t>
            </w:r>
          </w:p>
        </w:tc>
      </w:tr>
      <w:tr w:rsidR="002F0477" w:rsidRPr="00AF514E" w14:paraId="1FAF850F" w14:textId="77777777" w:rsidTr="00B72EA0">
        <w:tc>
          <w:tcPr>
            <w:tcW w:w="710" w:type="dxa"/>
            <w:vMerge/>
          </w:tcPr>
          <w:p w14:paraId="1E413C02" w14:textId="77777777" w:rsidR="002F0477" w:rsidRPr="00B72EA0" w:rsidRDefault="002F0477" w:rsidP="00261DFE">
            <w:pPr>
              <w:jc w:val="center"/>
              <w:rPr>
                <w:rFonts w:ascii="Arial" w:hAnsi="Arial" w:cs="Arial"/>
                <w:color w:val="000000" w:themeColor="text1"/>
                <w:sz w:val="18"/>
                <w:szCs w:val="18"/>
              </w:rPr>
            </w:pPr>
          </w:p>
        </w:tc>
        <w:tc>
          <w:tcPr>
            <w:tcW w:w="567" w:type="dxa"/>
          </w:tcPr>
          <w:p w14:paraId="47A7DD3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0DDE3B35"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Cieplarka HERAEUS B-6060</w:t>
            </w:r>
          </w:p>
        </w:tc>
        <w:tc>
          <w:tcPr>
            <w:tcW w:w="1560" w:type="dxa"/>
            <w:tcBorders>
              <w:top w:val="single" w:sz="4" w:space="0" w:color="auto"/>
              <w:left w:val="single" w:sz="4" w:space="0" w:color="auto"/>
              <w:bottom w:val="single" w:sz="4" w:space="0" w:color="auto"/>
              <w:right w:val="single" w:sz="4" w:space="0" w:color="auto"/>
            </w:tcBorders>
            <w:vAlign w:val="center"/>
          </w:tcPr>
          <w:p w14:paraId="21922AE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T-435-8/96</w:t>
            </w:r>
          </w:p>
        </w:tc>
        <w:tc>
          <w:tcPr>
            <w:tcW w:w="1559" w:type="dxa"/>
            <w:tcBorders>
              <w:top w:val="nil"/>
              <w:left w:val="nil"/>
              <w:bottom w:val="single" w:sz="4" w:space="0" w:color="000000"/>
              <w:right w:val="single" w:sz="4" w:space="0" w:color="000000"/>
            </w:tcBorders>
            <w:vAlign w:val="center"/>
          </w:tcPr>
          <w:p w14:paraId="7F83F6A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499E9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Szpitalny Oddział Ratunkowy</w:t>
            </w:r>
          </w:p>
        </w:tc>
      </w:tr>
      <w:tr w:rsidR="002F0477" w:rsidRPr="00AF514E" w14:paraId="03B0162D" w14:textId="77777777" w:rsidTr="00B72EA0">
        <w:tc>
          <w:tcPr>
            <w:tcW w:w="710" w:type="dxa"/>
            <w:vMerge/>
          </w:tcPr>
          <w:p w14:paraId="2B905C21" w14:textId="77777777" w:rsidR="002F0477" w:rsidRPr="00B72EA0" w:rsidRDefault="002F0477" w:rsidP="00261DFE">
            <w:pPr>
              <w:jc w:val="center"/>
              <w:rPr>
                <w:rFonts w:ascii="Arial" w:hAnsi="Arial" w:cs="Arial"/>
                <w:color w:val="000000" w:themeColor="text1"/>
                <w:sz w:val="18"/>
                <w:szCs w:val="18"/>
              </w:rPr>
            </w:pPr>
          </w:p>
        </w:tc>
        <w:tc>
          <w:tcPr>
            <w:tcW w:w="567" w:type="dxa"/>
          </w:tcPr>
          <w:p w14:paraId="5C2B22F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7DEA75A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Cieplarka na płyny CALDERA 150 Inox</w:t>
            </w:r>
          </w:p>
        </w:tc>
        <w:tc>
          <w:tcPr>
            <w:tcW w:w="1560" w:type="dxa"/>
            <w:tcBorders>
              <w:top w:val="single" w:sz="4" w:space="0" w:color="auto"/>
              <w:left w:val="single" w:sz="4" w:space="0" w:color="auto"/>
              <w:bottom w:val="single" w:sz="4" w:space="0" w:color="auto"/>
              <w:right w:val="single" w:sz="4" w:space="0" w:color="auto"/>
            </w:tcBorders>
            <w:vAlign w:val="center"/>
          </w:tcPr>
          <w:p w14:paraId="26AFE8B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T-435-15/21</w:t>
            </w:r>
          </w:p>
        </w:tc>
        <w:tc>
          <w:tcPr>
            <w:tcW w:w="1559" w:type="dxa"/>
            <w:tcBorders>
              <w:top w:val="nil"/>
              <w:left w:val="nil"/>
              <w:bottom w:val="single" w:sz="4" w:space="0" w:color="000000"/>
              <w:right w:val="single" w:sz="4" w:space="0" w:color="000000"/>
            </w:tcBorders>
            <w:vAlign w:val="center"/>
          </w:tcPr>
          <w:p w14:paraId="457FDA7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4EC2E1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474105BB" w14:textId="77777777" w:rsidTr="00B72EA0">
        <w:tc>
          <w:tcPr>
            <w:tcW w:w="710" w:type="dxa"/>
            <w:vMerge/>
          </w:tcPr>
          <w:p w14:paraId="154F6137" w14:textId="77777777" w:rsidR="002F0477" w:rsidRPr="00B72EA0" w:rsidRDefault="002F0477" w:rsidP="00261DFE">
            <w:pPr>
              <w:jc w:val="center"/>
              <w:rPr>
                <w:rFonts w:ascii="Arial" w:hAnsi="Arial" w:cs="Arial"/>
                <w:color w:val="000000" w:themeColor="text1"/>
                <w:sz w:val="18"/>
                <w:szCs w:val="18"/>
              </w:rPr>
            </w:pPr>
          </w:p>
        </w:tc>
        <w:tc>
          <w:tcPr>
            <w:tcW w:w="567" w:type="dxa"/>
          </w:tcPr>
          <w:p w14:paraId="21513C8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448C77D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Cieplarka środków kontrastu</w:t>
            </w:r>
          </w:p>
        </w:tc>
        <w:tc>
          <w:tcPr>
            <w:tcW w:w="1560" w:type="dxa"/>
            <w:tcBorders>
              <w:top w:val="single" w:sz="4" w:space="0" w:color="auto"/>
              <w:left w:val="single" w:sz="4" w:space="0" w:color="auto"/>
              <w:bottom w:val="single" w:sz="4" w:space="0" w:color="auto"/>
              <w:right w:val="single" w:sz="4" w:space="0" w:color="auto"/>
            </w:tcBorders>
            <w:vAlign w:val="center"/>
          </w:tcPr>
          <w:p w14:paraId="5BDF2B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P-43-15-7/16</w:t>
            </w:r>
          </w:p>
        </w:tc>
        <w:tc>
          <w:tcPr>
            <w:tcW w:w="1559" w:type="dxa"/>
            <w:tcBorders>
              <w:top w:val="nil"/>
              <w:left w:val="nil"/>
              <w:bottom w:val="single" w:sz="4" w:space="0" w:color="000000"/>
              <w:right w:val="single" w:sz="4" w:space="0" w:color="000000"/>
            </w:tcBorders>
            <w:vAlign w:val="center"/>
          </w:tcPr>
          <w:p w14:paraId="1B88720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C8A78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Rentgenodiagnostyki</w:t>
            </w:r>
          </w:p>
        </w:tc>
      </w:tr>
      <w:tr w:rsidR="002F0477" w:rsidRPr="00AF514E" w14:paraId="6873C84F" w14:textId="77777777" w:rsidTr="00B72EA0">
        <w:tc>
          <w:tcPr>
            <w:tcW w:w="710" w:type="dxa"/>
            <w:vMerge/>
          </w:tcPr>
          <w:p w14:paraId="2485BEB6" w14:textId="77777777" w:rsidR="002F0477" w:rsidRPr="00B72EA0" w:rsidRDefault="002F0477" w:rsidP="00261DFE">
            <w:pPr>
              <w:jc w:val="center"/>
              <w:rPr>
                <w:rFonts w:ascii="Arial" w:hAnsi="Arial" w:cs="Arial"/>
                <w:color w:val="000000" w:themeColor="text1"/>
                <w:sz w:val="18"/>
                <w:szCs w:val="18"/>
              </w:rPr>
            </w:pPr>
          </w:p>
        </w:tc>
        <w:tc>
          <w:tcPr>
            <w:tcW w:w="567" w:type="dxa"/>
          </w:tcPr>
          <w:p w14:paraId="39F2158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1731760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Ogrzewacz płynów infuz. BIEGLER BW685</w:t>
            </w:r>
          </w:p>
        </w:tc>
        <w:tc>
          <w:tcPr>
            <w:tcW w:w="1560" w:type="dxa"/>
            <w:tcBorders>
              <w:top w:val="single" w:sz="4" w:space="0" w:color="auto"/>
              <w:left w:val="single" w:sz="4" w:space="0" w:color="auto"/>
              <w:bottom w:val="single" w:sz="4" w:space="0" w:color="auto"/>
              <w:right w:val="single" w:sz="4" w:space="0" w:color="auto"/>
            </w:tcBorders>
            <w:vAlign w:val="center"/>
          </w:tcPr>
          <w:p w14:paraId="5F88A52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T-4223-11/17</w:t>
            </w:r>
          </w:p>
        </w:tc>
        <w:tc>
          <w:tcPr>
            <w:tcW w:w="1559" w:type="dxa"/>
            <w:tcBorders>
              <w:top w:val="nil"/>
              <w:left w:val="nil"/>
              <w:bottom w:val="single" w:sz="4" w:space="0" w:color="000000"/>
              <w:right w:val="single" w:sz="4" w:space="0" w:color="000000"/>
            </w:tcBorders>
            <w:vAlign w:val="center"/>
          </w:tcPr>
          <w:p w14:paraId="1835C4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1D2A0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09EE347F" w14:textId="77777777" w:rsidTr="00B72EA0">
        <w:tc>
          <w:tcPr>
            <w:tcW w:w="710" w:type="dxa"/>
            <w:vMerge/>
          </w:tcPr>
          <w:p w14:paraId="3CD86B59" w14:textId="77777777" w:rsidR="002F0477" w:rsidRPr="00B72EA0" w:rsidRDefault="002F0477" w:rsidP="00261DFE">
            <w:pPr>
              <w:jc w:val="center"/>
              <w:rPr>
                <w:rFonts w:ascii="Arial" w:hAnsi="Arial" w:cs="Arial"/>
                <w:color w:val="000000" w:themeColor="text1"/>
                <w:sz w:val="18"/>
                <w:szCs w:val="18"/>
              </w:rPr>
            </w:pPr>
          </w:p>
        </w:tc>
        <w:tc>
          <w:tcPr>
            <w:tcW w:w="567" w:type="dxa"/>
          </w:tcPr>
          <w:p w14:paraId="559AF75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350FC5C8"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Ogrzewacz płynów infuz. BIEGLER BW685</w:t>
            </w:r>
          </w:p>
        </w:tc>
        <w:tc>
          <w:tcPr>
            <w:tcW w:w="1560" w:type="dxa"/>
            <w:tcBorders>
              <w:top w:val="single" w:sz="4" w:space="0" w:color="auto"/>
              <w:left w:val="single" w:sz="4" w:space="0" w:color="auto"/>
              <w:bottom w:val="single" w:sz="4" w:space="0" w:color="auto"/>
              <w:right w:val="single" w:sz="4" w:space="0" w:color="auto"/>
            </w:tcBorders>
            <w:vAlign w:val="center"/>
          </w:tcPr>
          <w:p w14:paraId="392369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T-4223-12/17</w:t>
            </w:r>
          </w:p>
        </w:tc>
        <w:tc>
          <w:tcPr>
            <w:tcW w:w="1559" w:type="dxa"/>
            <w:tcBorders>
              <w:top w:val="nil"/>
              <w:left w:val="nil"/>
              <w:bottom w:val="single" w:sz="4" w:space="0" w:color="000000"/>
              <w:right w:val="single" w:sz="4" w:space="0" w:color="000000"/>
            </w:tcBorders>
            <w:vAlign w:val="center"/>
          </w:tcPr>
          <w:p w14:paraId="1E8746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6BADE4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Anestezjologii i Intensywnej Terapii - Zespół Anestezjologii</w:t>
            </w:r>
          </w:p>
        </w:tc>
      </w:tr>
      <w:tr w:rsidR="002F0477" w:rsidRPr="00AF514E" w14:paraId="633F138B" w14:textId="77777777" w:rsidTr="00B72EA0">
        <w:tc>
          <w:tcPr>
            <w:tcW w:w="710" w:type="dxa"/>
            <w:vMerge w:val="restart"/>
          </w:tcPr>
          <w:p w14:paraId="1260926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55</w:t>
            </w:r>
          </w:p>
        </w:tc>
        <w:tc>
          <w:tcPr>
            <w:tcW w:w="567" w:type="dxa"/>
          </w:tcPr>
          <w:p w14:paraId="1DDE327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w:t>
            </w:r>
          </w:p>
        </w:tc>
        <w:tc>
          <w:tcPr>
            <w:tcW w:w="3543" w:type="dxa"/>
            <w:tcBorders>
              <w:top w:val="nil"/>
              <w:left w:val="single" w:sz="4" w:space="0" w:color="000000"/>
              <w:bottom w:val="single" w:sz="4" w:space="0" w:color="000000"/>
              <w:right w:val="single" w:sz="4" w:space="0" w:color="auto"/>
            </w:tcBorders>
            <w:vAlign w:val="center"/>
          </w:tcPr>
          <w:p w14:paraId="7042FB6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Płyta grzejna do suszenia szkiełek 60x40</w:t>
            </w:r>
          </w:p>
        </w:tc>
        <w:tc>
          <w:tcPr>
            <w:tcW w:w="1560" w:type="dxa"/>
            <w:tcBorders>
              <w:top w:val="single" w:sz="4" w:space="0" w:color="auto"/>
              <w:left w:val="single" w:sz="4" w:space="0" w:color="auto"/>
              <w:bottom w:val="single" w:sz="4" w:space="0" w:color="auto"/>
              <w:right w:val="single" w:sz="4" w:space="0" w:color="auto"/>
            </w:tcBorders>
            <w:vAlign w:val="center"/>
          </w:tcPr>
          <w:p w14:paraId="54B2DDF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T-4332-1/17</w:t>
            </w:r>
          </w:p>
        </w:tc>
        <w:tc>
          <w:tcPr>
            <w:tcW w:w="1559" w:type="dxa"/>
            <w:tcBorders>
              <w:top w:val="nil"/>
              <w:left w:val="nil"/>
              <w:bottom w:val="single" w:sz="4" w:space="0" w:color="000000"/>
              <w:right w:val="single" w:sz="4" w:space="0" w:color="000000"/>
            </w:tcBorders>
            <w:vAlign w:val="center"/>
          </w:tcPr>
          <w:p w14:paraId="6CFAB7E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96F05D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44FF2800" w14:textId="77777777" w:rsidTr="00B72EA0">
        <w:tc>
          <w:tcPr>
            <w:tcW w:w="710" w:type="dxa"/>
            <w:vMerge/>
          </w:tcPr>
          <w:p w14:paraId="05DD9590" w14:textId="77777777" w:rsidR="002F0477" w:rsidRPr="00B72EA0" w:rsidRDefault="002F0477" w:rsidP="00261DFE">
            <w:pPr>
              <w:jc w:val="center"/>
              <w:rPr>
                <w:rFonts w:ascii="Arial" w:hAnsi="Arial" w:cs="Arial"/>
                <w:color w:val="000000" w:themeColor="text1"/>
                <w:sz w:val="18"/>
                <w:szCs w:val="18"/>
              </w:rPr>
            </w:pPr>
          </w:p>
        </w:tc>
        <w:tc>
          <w:tcPr>
            <w:tcW w:w="567" w:type="dxa"/>
          </w:tcPr>
          <w:p w14:paraId="20BF7587"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w:t>
            </w:r>
          </w:p>
        </w:tc>
        <w:tc>
          <w:tcPr>
            <w:tcW w:w="3543" w:type="dxa"/>
            <w:tcBorders>
              <w:top w:val="nil"/>
              <w:left w:val="single" w:sz="4" w:space="0" w:color="000000"/>
              <w:bottom w:val="single" w:sz="4" w:space="0" w:color="000000"/>
              <w:right w:val="single" w:sz="4" w:space="0" w:color="auto"/>
            </w:tcBorders>
            <w:vAlign w:val="center"/>
          </w:tcPr>
          <w:p w14:paraId="6C0C891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Wirówka mini do płytek C1000</w:t>
            </w:r>
          </w:p>
        </w:tc>
        <w:tc>
          <w:tcPr>
            <w:tcW w:w="1560" w:type="dxa"/>
            <w:tcBorders>
              <w:top w:val="single" w:sz="4" w:space="0" w:color="auto"/>
              <w:left w:val="single" w:sz="4" w:space="0" w:color="auto"/>
              <w:bottom w:val="single" w:sz="4" w:space="0" w:color="auto"/>
              <w:right w:val="single" w:sz="4" w:space="0" w:color="auto"/>
            </w:tcBorders>
            <w:vAlign w:val="center"/>
          </w:tcPr>
          <w:p w14:paraId="37F346E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P-43-12-3/16</w:t>
            </w:r>
          </w:p>
        </w:tc>
        <w:tc>
          <w:tcPr>
            <w:tcW w:w="1559" w:type="dxa"/>
            <w:tcBorders>
              <w:top w:val="nil"/>
              <w:left w:val="nil"/>
              <w:bottom w:val="single" w:sz="4" w:space="0" w:color="000000"/>
              <w:right w:val="single" w:sz="4" w:space="0" w:color="000000"/>
            </w:tcBorders>
            <w:vAlign w:val="center"/>
          </w:tcPr>
          <w:p w14:paraId="0AF35A1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4D4063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220DDE50" w14:textId="77777777" w:rsidTr="00B72EA0">
        <w:tc>
          <w:tcPr>
            <w:tcW w:w="710" w:type="dxa"/>
            <w:vMerge/>
          </w:tcPr>
          <w:p w14:paraId="0BAE4E70" w14:textId="77777777" w:rsidR="002F0477" w:rsidRPr="00B72EA0" w:rsidRDefault="002F0477" w:rsidP="00261DFE">
            <w:pPr>
              <w:jc w:val="center"/>
              <w:rPr>
                <w:rFonts w:ascii="Arial" w:hAnsi="Arial" w:cs="Arial"/>
                <w:color w:val="000000" w:themeColor="text1"/>
                <w:sz w:val="18"/>
                <w:szCs w:val="18"/>
              </w:rPr>
            </w:pPr>
          </w:p>
        </w:tc>
        <w:tc>
          <w:tcPr>
            <w:tcW w:w="567" w:type="dxa"/>
          </w:tcPr>
          <w:p w14:paraId="3903C84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3</w:t>
            </w:r>
          </w:p>
        </w:tc>
        <w:tc>
          <w:tcPr>
            <w:tcW w:w="3543" w:type="dxa"/>
            <w:tcBorders>
              <w:top w:val="nil"/>
              <w:left w:val="single" w:sz="4" w:space="0" w:color="000000"/>
              <w:bottom w:val="single" w:sz="4" w:space="0" w:color="000000"/>
              <w:right w:val="single" w:sz="4" w:space="0" w:color="auto"/>
            </w:tcBorders>
            <w:vAlign w:val="center"/>
          </w:tcPr>
          <w:p w14:paraId="6126F80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Wirówka stołowa MPW-350e</w:t>
            </w:r>
          </w:p>
        </w:tc>
        <w:tc>
          <w:tcPr>
            <w:tcW w:w="1560" w:type="dxa"/>
            <w:tcBorders>
              <w:top w:val="single" w:sz="4" w:space="0" w:color="auto"/>
              <w:left w:val="single" w:sz="4" w:space="0" w:color="auto"/>
              <w:bottom w:val="single" w:sz="4" w:space="0" w:color="auto"/>
              <w:right w:val="single" w:sz="4" w:space="0" w:color="auto"/>
            </w:tcBorders>
            <w:vAlign w:val="center"/>
          </w:tcPr>
          <w:p w14:paraId="2F04F84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T-4314-22/10</w:t>
            </w:r>
          </w:p>
        </w:tc>
        <w:tc>
          <w:tcPr>
            <w:tcW w:w="1559" w:type="dxa"/>
            <w:tcBorders>
              <w:top w:val="nil"/>
              <w:left w:val="nil"/>
              <w:bottom w:val="single" w:sz="4" w:space="0" w:color="000000"/>
              <w:right w:val="single" w:sz="4" w:space="0" w:color="000000"/>
            </w:tcBorders>
            <w:vAlign w:val="center"/>
          </w:tcPr>
          <w:p w14:paraId="6CB5CB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552BC4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16312479" w14:textId="77777777" w:rsidTr="00B72EA0">
        <w:tc>
          <w:tcPr>
            <w:tcW w:w="710" w:type="dxa"/>
            <w:vMerge/>
          </w:tcPr>
          <w:p w14:paraId="091679D5" w14:textId="77777777" w:rsidR="002F0477" w:rsidRPr="00B72EA0" w:rsidRDefault="002F0477" w:rsidP="00261DFE">
            <w:pPr>
              <w:jc w:val="center"/>
              <w:rPr>
                <w:rFonts w:ascii="Arial" w:hAnsi="Arial" w:cs="Arial"/>
                <w:color w:val="000000" w:themeColor="text1"/>
                <w:sz w:val="18"/>
                <w:szCs w:val="18"/>
              </w:rPr>
            </w:pPr>
          </w:p>
        </w:tc>
        <w:tc>
          <w:tcPr>
            <w:tcW w:w="567" w:type="dxa"/>
          </w:tcPr>
          <w:p w14:paraId="3E4CA0E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4</w:t>
            </w:r>
          </w:p>
        </w:tc>
        <w:tc>
          <w:tcPr>
            <w:tcW w:w="3543" w:type="dxa"/>
            <w:tcBorders>
              <w:top w:val="nil"/>
              <w:left w:val="single" w:sz="4" w:space="0" w:color="000000"/>
              <w:bottom w:val="single" w:sz="4" w:space="0" w:color="000000"/>
              <w:right w:val="single" w:sz="4" w:space="0" w:color="auto"/>
            </w:tcBorders>
            <w:vAlign w:val="center"/>
          </w:tcPr>
          <w:p w14:paraId="1CC533BB"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Wytrząsarka REAX CONTROL</w:t>
            </w:r>
          </w:p>
        </w:tc>
        <w:tc>
          <w:tcPr>
            <w:tcW w:w="1560" w:type="dxa"/>
            <w:tcBorders>
              <w:top w:val="single" w:sz="4" w:space="0" w:color="auto"/>
              <w:left w:val="single" w:sz="4" w:space="0" w:color="auto"/>
              <w:bottom w:val="single" w:sz="4" w:space="0" w:color="auto"/>
              <w:right w:val="single" w:sz="4" w:space="0" w:color="auto"/>
            </w:tcBorders>
            <w:vAlign w:val="center"/>
          </w:tcPr>
          <w:p w14:paraId="545E4B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P-43-13-5/19</w:t>
            </w:r>
          </w:p>
        </w:tc>
        <w:tc>
          <w:tcPr>
            <w:tcW w:w="1559" w:type="dxa"/>
            <w:tcBorders>
              <w:top w:val="nil"/>
              <w:left w:val="nil"/>
              <w:bottom w:val="single" w:sz="4" w:space="0" w:color="000000"/>
              <w:right w:val="single" w:sz="4" w:space="0" w:color="000000"/>
            </w:tcBorders>
            <w:vAlign w:val="center"/>
          </w:tcPr>
          <w:p w14:paraId="408EBA2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E8883B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0F88C886" w14:textId="77777777" w:rsidTr="00B72EA0">
        <w:tc>
          <w:tcPr>
            <w:tcW w:w="710" w:type="dxa"/>
            <w:vMerge/>
          </w:tcPr>
          <w:p w14:paraId="76510381" w14:textId="77777777" w:rsidR="002F0477" w:rsidRPr="00B72EA0" w:rsidRDefault="002F0477" w:rsidP="00261DFE">
            <w:pPr>
              <w:jc w:val="center"/>
              <w:rPr>
                <w:rFonts w:ascii="Arial" w:hAnsi="Arial" w:cs="Arial"/>
                <w:color w:val="000000" w:themeColor="text1"/>
                <w:sz w:val="18"/>
                <w:szCs w:val="18"/>
              </w:rPr>
            </w:pPr>
          </w:p>
        </w:tc>
        <w:tc>
          <w:tcPr>
            <w:tcW w:w="567" w:type="dxa"/>
          </w:tcPr>
          <w:p w14:paraId="1D006BF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5</w:t>
            </w:r>
          </w:p>
        </w:tc>
        <w:tc>
          <w:tcPr>
            <w:tcW w:w="3543" w:type="dxa"/>
            <w:tcBorders>
              <w:top w:val="nil"/>
              <w:left w:val="single" w:sz="4" w:space="0" w:color="000000"/>
              <w:bottom w:val="single" w:sz="4" w:space="0" w:color="000000"/>
              <w:right w:val="single" w:sz="4" w:space="0" w:color="auto"/>
            </w:tcBorders>
            <w:vAlign w:val="center"/>
          </w:tcPr>
          <w:p w14:paraId="343BBA21"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Wytrząsarka liniowo-horyzontalna LPR-3A</w:t>
            </w:r>
          </w:p>
        </w:tc>
        <w:tc>
          <w:tcPr>
            <w:tcW w:w="1560" w:type="dxa"/>
            <w:tcBorders>
              <w:top w:val="single" w:sz="4" w:space="0" w:color="auto"/>
              <w:left w:val="single" w:sz="4" w:space="0" w:color="auto"/>
              <w:bottom w:val="single" w:sz="4" w:space="0" w:color="auto"/>
              <w:right w:val="single" w:sz="4" w:space="0" w:color="auto"/>
            </w:tcBorders>
            <w:vAlign w:val="center"/>
          </w:tcPr>
          <w:p w14:paraId="726049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T-4320-1/95</w:t>
            </w:r>
          </w:p>
        </w:tc>
        <w:tc>
          <w:tcPr>
            <w:tcW w:w="1559" w:type="dxa"/>
            <w:tcBorders>
              <w:top w:val="nil"/>
              <w:left w:val="nil"/>
              <w:bottom w:val="single" w:sz="4" w:space="0" w:color="000000"/>
              <w:right w:val="single" w:sz="4" w:space="0" w:color="000000"/>
            </w:tcBorders>
            <w:vAlign w:val="center"/>
          </w:tcPr>
          <w:p w14:paraId="72E0238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BBF28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79F746CE" w14:textId="77777777" w:rsidTr="00B72EA0">
        <w:tc>
          <w:tcPr>
            <w:tcW w:w="710" w:type="dxa"/>
            <w:vMerge/>
          </w:tcPr>
          <w:p w14:paraId="0D817554" w14:textId="77777777" w:rsidR="002F0477" w:rsidRPr="00B72EA0" w:rsidRDefault="002F0477" w:rsidP="00261DFE">
            <w:pPr>
              <w:jc w:val="center"/>
              <w:rPr>
                <w:rFonts w:ascii="Arial" w:hAnsi="Arial" w:cs="Arial"/>
                <w:color w:val="000000" w:themeColor="text1"/>
                <w:sz w:val="18"/>
                <w:szCs w:val="18"/>
              </w:rPr>
            </w:pPr>
          </w:p>
        </w:tc>
        <w:tc>
          <w:tcPr>
            <w:tcW w:w="567" w:type="dxa"/>
          </w:tcPr>
          <w:p w14:paraId="3A7ED74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6</w:t>
            </w:r>
          </w:p>
        </w:tc>
        <w:tc>
          <w:tcPr>
            <w:tcW w:w="3543" w:type="dxa"/>
            <w:tcBorders>
              <w:top w:val="nil"/>
              <w:left w:val="single" w:sz="4" w:space="0" w:color="000000"/>
              <w:bottom w:val="single" w:sz="4" w:space="0" w:color="000000"/>
              <w:right w:val="single" w:sz="4" w:space="0" w:color="auto"/>
            </w:tcBorders>
            <w:vAlign w:val="center"/>
          </w:tcPr>
          <w:p w14:paraId="2F15AEB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Chlorimetr 50 CL</w:t>
            </w:r>
          </w:p>
        </w:tc>
        <w:tc>
          <w:tcPr>
            <w:tcW w:w="1560" w:type="dxa"/>
            <w:tcBorders>
              <w:top w:val="single" w:sz="4" w:space="0" w:color="auto"/>
              <w:left w:val="single" w:sz="4" w:space="0" w:color="auto"/>
              <w:bottom w:val="single" w:sz="4" w:space="0" w:color="auto"/>
              <w:right w:val="single" w:sz="4" w:space="0" w:color="auto"/>
            </w:tcBorders>
            <w:vAlign w:val="center"/>
          </w:tcPr>
          <w:p w14:paraId="6DDD4A5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T-4327-2/23</w:t>
            </w:r>
          </w:p>
        </w:tc>
        <w:tc>
          <w:tcPr>
            <w:tcW w:w="1559" w:type="dxa"/>
            <w:tcBorders>
              <w:top w:val="nil"/>
              <w:left w:val="nil"/>
              <w:bottom w:val="single" w:sz="4" w:space="0" w:color="000000"/>
              <w:right w:val="single" w:sz="4" w:space="0" w:color="000000"/>
            </w:tcBorders>
            <w:vAlign w:val="center"/>
          </w:tcPr>
          <w:p w14:paraId="5D7B03D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34E329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06C64016" w14:textId="77777777" w:rsidTr="00B72EA0">
        <w:tc>
          <w:tcPr>
            <w:tcW w:w="710" w:type="dxa"/>
            <w:vMerge/>
          </w:tcPr>
          <w:p w14:paraId="1E645462" w14:textId="77777777" w:rsidR="002F0477" w:rsidRPr="00B72EA0" w:rsidRDefault="002F0477" w:rsidP="00261DFE">
            <w:pPr>
              <w:jc w:val="center"/>
              <w:rPr>
                <w:rFonts w:ascii="Arial" w:hAnsi="Arial" w:cs="Arial"/>
                <w:color w:val="000000" w:themeColor="text1"/>
                <w:sz w:val="18"/>
                <w:szCs w:val="18"/>
              </w:rPr>
            </w:pPr>
          </w:p>
        </w:tc>
        <w:tc>
          <w:tcPr>
            <w:tcW w:w="567" w:type="dxa"/>
          </w:tcPr>
          <w:p w14:paraId="0A05FDB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7</w:t>
            </w:r>
          </w:p>
        </w:tc>
        <w:tc>
          <w:tcPr>
            <w:tcW w:w="3543" w:type="dxa"/>
            <w:tcBorders>
              <w:top w:val="nil"/>
              <w:left w:val="single" w:sz="4" w:space="0" w:color="000000"/>
              <w:bottom w:val="single" w:sz="4" w:space="0" w:color="000000"/>
              <w:right w:val="single" w:sz="4" w:space="0" w:color="auto"/>
            </w:tcBorders>
            <w:vAlign w:val="center"/>
          </w:tcPr>
          <w:p w14:paraId="22E2D4E2"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Miernik do oznaczania chlorków Interdynamic ID-4C</w:t>
            </w:r>
          </w:p>
        </w:tc>
        <w:tc>
          <w:tcPr>
            <w:tcW w:w="1560" w:type="dxa"/>
            <w:tcBorders>
              <w:top w:val="single" w:sz="4" w:space="0" w:color="auto"/>
              <w:left w:val="single" w:sz="4" w:space="0" w:color="auto"/>
              <w:bottom w:val="single" w:sz="4" w:space="0" w:color="auto"/>
              <w:right w:val="single" w:sz="4" w:space="0" w:color="auto"/>
            </w:tcBorders>
            <w:vAlign w:val="center"/>
          </w:tcPr>
          <w:p w14:paraId="730DAA8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P-42-88-1/23</w:t>
            </w:r>
          </w:p>
        </w:tc>
        <w:tc>
          <w:tcPr>
            <w:tcW w:w="1559" w:type="dxa"/>
            <w:tcBorders>
              <w:top w:val="nil"/>
              <w:left w:val="nil"/>
              <w:bottom w:val="single" w:sz="4" w:space="0" w:color="000000"/>
              <w:right w:val="single" w:sz="4" w:space="0" w:color="000000"/>
            </w:tcBorders>
            <w:vAlign w:val="center"/>
          </w:tcPr>
          <w:p w14:paraId="6E54FC3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D5D13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70A4CA4B" w14:textId="77777777" w:rsidTr="00B72EA0">
        <w:tc>
          <w:tcPr>
            <w:tcW w:w="710" w:type="dxa"/>
            <w:vMerge/>
          </w:tcPr>
          <w:p w14:paraId="7E953B7E" w14:textId="77777777" w:rsidR="002F0477" w:rsidRPr="00B72EA0" w:rsidRDefault="002F0477" w:rsidP="00261DFE">
            <w:pPr>
              <w:jc w:val="center"/>
              <w:rPr>
                <w:rFonts w:ascii="Arial" w:hAnsi="Arial" w:cs="Arial"/>
                <w:color w:val="000000" w:themeColor="text1"/>
                <w:sz w:val="18"/>
                <w:szCs w:val="18"/>
              </w:rPr>
            </w:pPr>
          </w:p>
        </w:tc>
        <w:tc>
          <w:tcPr>
            <w:tcW w:w="567" w:type="dxa"/>
          </w:tcPr>
          <w:p w14:paraId="3E18571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8</w:t>
            </w:r>
          </w:p>
        </w:tc>
        <w:tc>
          <w:tcPr>
            <w:tcW w:w="3543" w:type="dxa"/>
            <w:tcBorders>
              <w:top w:val="nil"/>
              <w:left w:val="single" w:sz="4" w:space="0" w:color="000000"/>
              <w:bottom w:val="single" w:sz="4" w:space="0" w:color="000000"/>
              <w:right w:val="single" w:sz="4" w:space="0" w:color="auto"/>
            </w:tcBorders>
            <w:vAlign w:val="center"/>
          </w:tcPr>
          <w:p w14:paraId="46D30DF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Sumator hematologiczny SH-30 </w:t>
            </w:r>
          </w:p>
        </w:tc>
        <w:tc>
          <w:tcPr>
            <w:tcW w:w="1560" w:type="dxa"/>
            <w:tcBorders>
              <w:top w:val="single" w:sz="4" w:space="0" w:color="auto"/>
              <w:left w:val="single" w:sz="4" w:space="0" w:color="auto"/>
              <w:bottom w:val="single" w:sz="4" w:space="0" w:color="auto"/>
              <w:right w:val="single" w:sz="4" w:space="0" w:color="auto"/>
            </w:tcBorders>
            <w:vAlign w:val="center"/>
          </w:tcPr>
          <w:p w14:paraId="29CB7E1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P-43-16-7/95</w:t>
            </w:r>
          </w:p>
        </w:tc>
        <w:tc>
          <w:tcPr>
            <w:tcW w:w="1559" w:type="dxa"/>
            <w:tcBorders>
              <w:top w:val="nil"/>
              <w:left w:val="nil"/>
              <w:bottom w:val="single" w:sz="4" w:space="0" w:color="000000"/>
              <w:right w:val="single" w:sz="4" w:space="0" w:color="000000"/>
            </w:tcBorders>
            <w:vAlign w:val="center"/>
          </w:tcPr>
          <w:p w14:paraId="7EB03A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9D44D4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20B6A8BE" w14:textId="77777777" w:rsidTr="00B72EA0">
        <w:tc>
          <w:tcPr>
            <w:tcW w:w="710" w:type="dxa"/>
            <w:vMerge/>
          </w:tcPr>
          <w:p w14:paraId="7CF19FF8" w14:textId="77777777" w:rsidR="002F0477" w:rsidRPr="00B72EA0" w:rsidRDefault="002F0477" w:rsidP="00261DFE">
            <w:pPr>
              <w:jc w:val="center"/>
              <w:rPr>
                <w:rFonts w:ascii="Arial" w:hAnsi="Arial" w:cs="Arial"/>
                <w:color w:val="000000" w:themeColor="text1"/>
                <w:sz w:val="18"/>
                <w:szCs w:val="18"/>
              </w:rPr>
            </w:pPr>
          </w:p>
        </w:tc>
        <w:tc>
          <w:tcPr>
            <w:tcW w:w="567" w:type="dxa"/>
          </w:tcPr>
          <w:p w14:paraId="5C92EFB1"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9</w:t>
            </w:r>
          </w:p>
        </w:tc>
        <w:tc>
          <w:tcPr>
            <w:tcW w:w="3543" w:type="dxa"/>
            <w:tcBorders>
              <w:top w:val="nil"/>
              <w:left w:val="single" w:sz="4" w:space="0" w:color="000000"/>
              <w:bottom w:val="single" w:sz="4" w:space="0" w:color="000000"/>
              <w:right w:val="single" w:sz="4" w:space="0" w:color="auto"/>
            </w:tcBorders>
            <w:vAlign w:val="center"/>
          </w:tcPr>
          <w:p w14:paraId="0C024A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Sumator hematologiczny SM-60 </w:t>
            </w:r>
          </w:p>
        </w:tc>
        <w:tc>
          <w:tcPr>
            <w:tcW w:w="1560" w:type="dxa"/>
            <w:tcBorders>
              <w:top w:val="single" w:sz="4" w:space="0" w:color="auto"/>
              <w:left w:val="single" w:sz="4" w:space="0" w:color="auto"/>
              <w:bottom w:val="single" w:sz="4" w:space="0" w:color="auto"/>
              <w:right w:val="single" w:sz="4" w:space="0" w:color="auto"/>
            </w:tcBorders>
            <w:vAlign w:val="center"/>
          </w:tcPr>
          <w:p w14:paraId="4EE615E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P-43-16-5/95</w:t>
            </w:r>
          </w:p>
        </w:tc>
        <w:tc>
          <w:tcPr>
            <w:tcW w:w="1559" w:type="dxa"/>
            <w:tcBorders>
              <w:top w:val="nil"/>
              <w:left w:val="nil"/>
              <w:bottom w:val="single" w:sz="4" w:space="0" w:color="000000"/>
              <w:right w:val="single" w:sz="4" w:space="0" w:color="000000"/>
            </w:tcBorders>
            <w:vAlign w:val="center"/>
          </w:tcPr>
          <w:p w14:paraId="6BE3AE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8A8D9C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Zakład Diagnostyki Laboratoryjnej</w:t>
            </w:r>
          </w:p>
        </w:tc>
      </w:tr>
      <w:tr w:rsidR="002F0477" w:rsidRPr="00AF514E" w14:paraId="64007945" w14:textId="77777777" w:rsidTr="00B72EA0">
        <w:tc>
          <w:tcPr>
            <w:tcW w:w="710" w:type="dxa"/>
            <w:vMerge/>
          </w:tcPr>
          <w:p w14:paraId="1A743C85" w14:textId="77777777" w:rsidR="002F0477" w:rsidRPr="00B72EA0" w:rsidRDefault="002F0477" w:rsidP="00261DFE">
            <w:pPr>
              <w:jc w:val="center"/>
              <w:rPr>
                <w:rFonts w:ascii="Arial" w:hAnsi="Arial" w:cs="Arial"/>
                <w:color w:val="000000" w:themeColor="text1"/>
                <w:sz w:val="18"/>
                <w:szCs w:val="18"/>
              </w:rPr>
            </w:pPr>
          </w:p>
        </w:tc>
        <w:tc>
          <w:tcPr>
            <w:tcW w:w="567" w:type="dxa"/>
          </w:tcPr>
          <w:p w14:paraId="7842765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10</w:t>
            </w:r>
          </w:p>
        </w:tc>
        <w:tc>
          <w:tcPr>
            <w:tcW w:w="3543" w:type="dxa"/>
            <w:tcBorders>
              <w:top w:val="nil"/>
              <w:left w:val="single" w:sz="4" w:space="0" w:color="000000"/>
              <w:bottom w:val="single" w:sz="4" w:space="0" w:color="000000"/>
              <w:right w:val="single" w:sz="4" w:space="0" w:color="auto"/>
            </w:tcBorders>
            <w:vAlign w:val="center"/>
          </w:tcPr>
          <w:p w14:paraId="28C287AD"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Sumator hematologiczny SH-12/24 </w:t>
            </w:r>
          </w:p>
        </w:tc>
        <w:tc>
          <w:tcPr>
            <w:tcW w:w="1560" w:type="dxa"/>
            <w:tcBorders>
              <w:top w:val="single" w:sz="4" w:space="0" w:color="auto"/>
              <w:left w:val="single" w:sz="4" w:space="0" w:color="auto"/>
              <w:bottom w:val="single" w:sz="4" w:space="0" w:color="auto"/>
              <w:right w:val="single" w:sz="4" w:space="0" w:color="auto"/>
            </w:tcBorders>
            <w:vAlign w:val="center"/>
          </w:tcPr>
          <w:p w14:paraId="49DBC7CC"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P-43-16-10/23</w:t>
            </w:r>
          </w:p>
        </w:tc>
        <w:tc>
          <w:tcPr>
            <w:tcW w:w="1559" w:type="dxa"/>
            <w:tcBorders>
              <w:top w:val="nil"/>
              <w:left w:val="nil"/>
              <w:bottom w:val="single" w:sz="4" w:space="0" w:color="000000"/>
              <w:right w:val="single" w:sz="4" w:space="0" w:color="000000"/>
            </w:tcBorders>
            <w:vAlign w:val="center"/>
          </w:tcPr>
          <w:p w14:paraId="0F8CAFA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33C867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6CFB5964" w14:textId="77777777" w:rsidTr="00B72EA0">
        <w:tc>
          <w:tcPr>
            <w:tcW w:w="710" w:type="dxa"/>
            <w:vMerge/>
          </w:tcPr>
          <w:p w14:paraId="013942AF" w14:textId="77777777" w:rsidR="002F0477" w:rsidRPr="00B72EA0" w:rsidRDefault="002F0477" w:rsidP="00261DFE">
            <w:pPr>
              <w:jc w:val="center"/>
              <w:rPr>
                <w:rFonts w:ascii="Arial" w:hAnsi="Arial" w:cs="Arial"/>
                <w:color w:val="000000" w:themeColor="text1"/>
                <w:sz w:val="18"/>
                <w:szCs w:val="18"/>
              </w:rPr>
            </w:pPr>
          </w:p>
        </w:tc>
        <w:tc>
          <w:tcPr>
            <w:tcW w:w="567" w:type="dxa"/>
          </w:tcPr>
          <w:p w14:paraId="0CBFD54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11</w:t>
            </w:r>
          </w:p>
        </w:tc>
        <w:tc>
          <w:tcPr>
            <w:tcW w:w="3543" w:type="dxa"/>
            <w:tcBorders>
              <w:top w:val="nil"/>
              <w:left w:val="single" w:sz="4" w:space="0" w:color="000000"/>
              <w:bottom w:val="single" w:sz="4" w:space="0" w:color="000000"/>
              <w:right w:val="single" w:sz="4" w:space="0" w:color="auto"/>
            </w:tcBorders>
            <w:vAlign w:val="center"/>
          </w:tcPr>
          <w:p w14:paraId="36666E0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 xml:space="preserve">Sumator hematologiczny SH-12/24 </w:t>
            </w:r>
          </w:p>
        </w:tc>
        <w:tc>
          <w:tcPr>
            <w:tcW w:w="1560" w:type="dxa"/>
            <w:tcBorders>
              <w:top w:val="single" w:sz="4" w:space="0" w:color="auto"/>
              <w:left w:val="single" w:sz="4" w:space="0" w:color="auto"/>
              <w:bottom w:val="single" w:sz="4" w:space="0" w:color="auto"/>
              <w:right w:val="single" w:sz="4" w:space="0" w:color="auto"/>
            </w:tcBorders>
            <w:vAlign w:val="center"/>
          </w:tcPr>
          <w:p w14:paraId="1298928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P-43-16-11/23</w:t>
            </w:r>
          </w:p>
        </w:tc>
        <w:tc>
          <w:tcPr>
            <w:tcW w:w="1559" w:type="dxa"/>
            <w:tcBorders>
              <w:top w:val="nil"/>
              <w:left w:val="nil"/>
              <w:bottom w:val="single" w:sz="4" w:space="0" w:color="000000"/>
              <w:right w:val="single" w:sz="4" w:space="0" w:color="000000"/>
            </w:tcBorders>
            <w:vAlign w:val="center"/>
          </w:tcPr>
          <w:p w14:paraId="0238E2E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65D724"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Oddział Hematologii</w:t>
            </w:r>
          </w:p>
        </w:tc>
      </w:tr>
      <w:tr w:rsidR="002F0477" w:rsidRPr="00AF514E" w14:paraId="4B516494" w14:textId="77777777" w:rsidTr="00B72EA0">
        <w:tc>
          <w:tcPr>
            <w:tcW w:w="710" w:type="dxa"/>
            <w:vMerge/>
          </w:tcPr>
          <w:p w14:paraId="01A155F5" w14:textId="77777777" w:rsidR="002F0477" w:rsidRPr="00B72EA0" w:rsidRDefault="002F0477" w:rsidP="00261DFE">
            <w:pPr>
              <w:jc w:val="center"/>
              <w:rPr>
                <w:rFonts w:ascii="Arial" w:hAnsi="Arial" w:cs="Arial"/>
                <w:color w:val="000000" w:themeColor="text1"/>
                <w:sz w:val="18"/>
                <w:szCs w:val="18"/>
              </w:rPr>
            </w:pPr>
          </w:p>
        </w:tc>
        <w:tc>
          <w:tcPr>
            <w:tcW w:w="567" w:type="dxa"/>
          </w:tcPr>
          <w:p w14:paraId="256B389A"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12</w:t>
            </w:r>
          </w:p>
        </w:tc>
        <w:tc>
          <w:tcPr>
            <w:tcW w:w="3543" w:type="dxa"/>
            <w:tcBorders>
              <w:top w:val="nil"/>
              <w:left w:val="single" w:sz="4" w:space="0" w:color="000000"/>
              <w:bottom w:val="single" w:sz="4" w:space="0" w:color="000000"/>
              <w:right w:val="single" w:sz="4" w:space="0" w:color="auto"/>
            </w:tcBorders>
            <w:vAlign w:val="center"/>
          </w:tcPr>
          <w:p w14:paraId="1D671FF3"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Zgrzewarka do jałowego łączenia drenów TSCD-TE</w:t>
            </w:r>
          </w:p>
        </w:tc>
        <w:tc>
          <w:tcPr>
            <w:tcW w:w="1560" w:type="dxa"/>
            <w:tcBorders>
              <w:top w:val="single" w:sz="4" w:space="0" w:color="auto"/>
              <w:left w:val="single" w:sz="4" w:space="0" w:color="auto"/>
              <w:bottom w:val="single" w:sz="4" w:space="0" w:color="auto"/>
              <w:right w:val="single" w:sz="4" w:space="0" w:color="auto"/>
            </w:tcBorders>
            <w:vAlign w:val="center"/>
          </w:tcPr>
          <w:p w14:paraId="18416E8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T-4318-8/04</w:t>
            </w:r>
          </w:p>
        </w:tc>
        <w:tc>
          <w:tcPr>
            <w:tcW w:w="1559" w:type="dxa"/>
            <w:tcBorders>
              <w:top w:val="nil"/>
              <w:left w:val="nil"/>
              <w:bottom w:val="single" w:sz="4" w:space="0" w:color="000000"/>
              <w:right w:val="single" w:sz="4" w:space="0" w:color="000000"/>
            </w:tcBorders>
            <w:vAlign w:val="center"/>
          </w:tcPr>
          <w:p w14:paraId="2139160E"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260FE859"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76F7552B" w14:textId="77777777" w:rsidTr="00B72EA0">
        <w:tc>
          <w:tcPr>
            <w:tcW w:w="710" w:type="dxa"/>
            <w:vMerge/>
          </w:tcPr>
          <w:p w14:paraId="0C8C537A" w14:textId="77777777" w:rsidR="002F0477" w:rsidRPr="00B72EA0" w:rsidRDefault="002F0477" w:rsidP="00261DFE">
            <w:pPr>
              <w:jc w:val="center"/>
              <w:rPr>
                <w:rFonts w:ascii="Arial" w:hAnsi="Arial" w:cs="Arial"/>
                <w:color w:val="000000" w:themeColor="text1"/>
                <w:sz w:val="18"/>
                <w:szCs w:val="18"/>
              </w:rPr>
            </w:pPr>
          </w:p>
        </w:tc>
        <w:tc>
          <w:tcPr>
            <w:tcW w:w="567" w:type="dxa"/>
          </w:tcPr>
          <w:p w14:paraId="7E6B390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13</w:t>
            </w:r>
          </w:p>
        </w:tc>
        <w:tc>
          <w:tcPr>
            <w:tcW w:w="3543" w:type="dxa"/>
            <w:tcBorders>
              <w:top w:val="nil"/>
              <w:left w:val="single" w:sz="4" w:space="0" w:color="000000"/>
              <w:bottom w:val="single" w:sz="4" w:space="0" w:color="000000"/>
              <w:right w:val="single" w:sz="4" w:space="0" w:color="auto"/>
            </w:tcBorders>
            <w:vAlign w:val="center"/>
          </w:tcPr>
          <w:p w14:paraId="7278775E"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Zgrzewarka przenośna do drenów MS 770</w:t>
            </w:r>
          </w:p>
        </w:tc>
        <w:tc>
          <w:tcPr>
            <w:tcW w:w="1560" w:type="dxa"/>
            <w:tcBorders>
              <w:top w:val="single" w:sz="4" w:space="0" w:color="auto"/>
              <w:left w:val="single" w:sz="4" w:space="0" w:color="auto"/>
              <w:bottom w:val="single" w:sz="4" w:space="0" w:color="auto"/>
              <w:right w:val="single" w:sz="4" w:space="0" w:color="auto"/>
            </w:tcBorders>
            <w:vAlign w:val="center"/>
          </w:tcPr>
          <w:p w14:paraId="128854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T-4318-11/11</w:t>
            </w:r>
          </w:p>
        </w:tc>
        <w:tc>
          <w:tcPr>
            <w:tcW w:w="1559" w:type="dxa"/>
            <w:tcBorders>
              <w:top w:val="nil"/>
              <w:left w:val="nil"/>
              <w:bottom w:val="single" w:sz="4" w:space="0" w:color="000000"/>
              <w:right w:val="single" w:sz="4" w:space="0" w:color="000000"/>
            </w:tcBorders>
            <w:vAlign w:val="center"/>
          </w:tcPr>
          <w:p w14:paraId="132435C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6F2EF19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235F328F" w14:textId="77777777" w:rsidTr="00B72EA0">
        <w:tc>
          <w:tcPr>
            <w:tcW w:w="710" w:type="dxa"/>
            <w:vMerge/>
          </w:tcPr>
          <w:p w14:paraId="098B43B1" w14:textId="77777777" w:rsidR="002F0477" w:rsidRPr="00B72EA0" w:rsidRDefault="002F0477" w:rsidP="00261DFE">
            <w:pPr>
              <w:jc w:val="center"/>
              <w:rPr>
                <w:rFonts w:ascii="Arial" w:hAnsi="Arial" w:cs="Arial"/>
                <w:color w:val="000000" w:themeColor="text1"/>
                <w:sz w:val="18"/>
                <w:szCs w:val="18"/>
              </w:rPr>
            </w:pPr>
          </w:p>
        </w:tc>
        <w:tc>
          <w:tcPr>
            <w:tcW w:w="567" w:type="dxa"/>
          </w:tcPr>
          <w:p w14:paraId="3EB0948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14</w:t>
            </w:r>
          </w:p>
        </w:tc>
        <w:tc>
          <w:tcPr>
            <w:tcW w:w="3543" w:type="dxa"/>
            <w:tcBorders>
              <w:top w:val="nil"/>
              <w:left w:val="single" w:sz="4" w:space="0" w:color="000000"/>
              <w:bottom w:val="single" w:sz="4" w:space="0" w:color="000000"/>
              <w:right w:val="single" w:sz="4" w:space="0" w:color="auto"/>
            </w:tcBorders>
            <w:vAlign w:val="center"/>
          </w:tcPr>
          <w:p w14:paraId="173EAD80"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Zgrzewarka rolkowa RS120 STERIKING</w:t>
            </w:r>
          </w:p>
        </w:tc>
        <w:tc>
          <w:tcPr>
            <w:tcW w:w="1560" w:type="dxa"/>
            <w:tcBorders>
              <w:top w:val="single" w:sz="4" w:space="0" w:color="auto"/>
              <w:left w:val="single" w:sz="4" w:space="0" w:color="auto"/>
              <w:bottom w:val="single" w:sz="4" w:space="0" w:color="auto"/>
              <w:right w:val="single" w:sz="4" w:space="0" w:color="auto"/>
            </w:tcBorders>
            <w:vAlign w:val="center"/>
          </w:tcPr>
          <w:p w14:paraId="5A92D2A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T-4318-10/11</w:t>
            </w:r>
          </w:p>
        </w:tc>
        <w:tc>
          <w:tcPr>
            <w:tcW w:w="1559" w:type="dxa"/>
            <w:tcBorders>
              <w:top w:val="nil"/>
              <w:left w:val="nil"/>
              <w:bottom w:val="single" w:sz="4" w:space="0" w:color="000000"/>
              <w:right w:val="single" w:sz="4" w:space="0" w:color="000000"/>
            </w:tcBorders>
            <w:vAlign w:val="center"/>
          </w:tcPr>
          <w:p w14:paraId="4DA831A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4884A2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681F2750" w14:textId="77777777" w:rsidTr="00B72EA0">
        <w:tc>
          <w:tcPr>
            <w:tcW w:w="710" w:type="dxa"/>
            <w:vMerge/>
          </w:tcPr>
          <w:p w14:paraId="16236368" w14:textId="77777777" w:rsidR="002F0477" w:rsidRPr="00B72EA0" w:rsidRDefault="002F0477" w:rsidP="00261DFE">
            <w:pPr>
              <w:jc w:val="center"/>
              <w:rPr>
                <w:rFonts w:ascii="Arial" w:hAnsi="Arial" w:cs="Arial"/>
                <w:color w:val="000000" w:themeColor="text1"/>
                <w:sz w:val="18"/>
                <w:szCs w:val="18"/>
              </w:rPr>
            </w:pPr>
          </w:p>
        </w:tc>
        <w:tc>
          <w:tcPr>
            <w:tcW w:w="567" w:type="dxa"/>
          </w:tcPr>
          <w:p w14:paraId="66A93CE2"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15</w:t>
            </w:r>
          </w:p>
        </w:tc>
        <w:tc>
          <w:tcPr>
            <w:tcW w:w="3543" w:type="dxa"/>
            <w:tcBorders>
              <w:top w:val="nil"/>
              <w:left w:val="single" w:sz="4" w:space="0" w:color="000000"/>
              <w:bottom w:val="single" w:sz="4" w:space="0" w:color="000000"/>
              <w:right w:val="single" w:sz="4" w:space="0" w:color="auto"/>
            </w:tcBorders>
            <w:vAlign w:val="center"/>
          </w:tcPr>
          <w:p w14:paraId="05919B7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Zgrzewarka rotacyjna HM 850 DC-V</w:t>
            </w:r>
          </w:p>
        </w:tc>
        <w:tc>
          <w:tcPr>
            <w:tcW w:w="1560" w:type="dxa"/>
            <w:tcBorders>
              <w:top w:val="single" w:sz="4" w:space="0" w:color="auto"/>
              <w:left w:val="single" w:sz="4" w:space="0" w:color="auto"/>
              <w:bottom w:val="single" w:sz="4" w:space="0" w:color="auto"/>
              <w:right w:val="single" w:sz="4" w:space="0" w:color="auto"/>
            </w:tcBorders>
            <w:vAlign w:val="center"/>
          </w:tcPr>
          <w:p w14:paraId="3E061D9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T-4318-15/23</w:t>
            </w:r>
          </w:p>
        </w:tc>
        <w:tc>
          <w:tcPr>
            <w:tcW w:w="1559" w:type="dxa"/>
            <w:tcBorders>
              <w:top w:val="nil"/>
              <w:left w:val="nil"/>
              <w:bottom w:val="single" w:sz="4" w:space="0" w:color="000000"/>
              <w:right w:val="single" w:sz="4" w:space="0" w:color="000000"/>
            </w:tcBorders>
            <w:vAlign w:val="center"/>
          </w:tcPr>
          <w:p w14:paraId="0BAAF3C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385676F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6BD5F23C" w14:textId="77777777" w:rsidTr="00B72EA0">
        <w:tc>
          <w:tcPr>
            <w:tcW w:w="710" w:type="dxa"/>
            <w:vMerge/>
          </w:tcPr>
          <w:p w14:paraId="0E3427BE" w14:textId="77777777" w:rsidR="002F0477" w:rsidRPr="00B72EA0" w:rsidRDefault="002F0477" w:rsidP="00261DFE">
            <w:pPr>
              <w:jc w:val="center"/>
              <w:rPr>
                <w:rFonts w:ascii="Arial" w:hAnsi="Arial" w:cs="Arial"/>
                <w:color w:val="000000" w:themeColor="text1"/>
                <w:sz w:val="18"/>
                <w:szCs w:val="18"/>
              </w:rPr>
            </w:pPr>
          </w:p>
        </w:tc>
        <w:tc>
          <w:tcPr>
            <w:tcW w:w="567" w:type="dxa"/>
          </w:tcPr>
          <w:p w14:paraId="01E56B49"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16</w:t>
            </w:r>
          </w:p>
        </w:tc>
        <w:tc>
          <w:tcPr>
            <w:tcW w:w="3543" w:type="dxa"/>
            <w:tcBorders>
              <w:top w:val="nil"/>
              <w:left w:val="single" w:sz="4" w:space="0" w:color="000000"/>
              <w:bottom w:val="single" w:sz="4" w:space="0" w:color="000000"/>
              <w:right w:val="single" w:sz="4" w:space="0" w:color="auto"/>
            </w:tcBorders>
            <w:vAlign w:val="center"/>
          </w:tcPr>
          <w:p w14:paraId="59517907"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Zgrzewarka rotacyjna HM850DC</w:t>
            </w:r>
          </w:p>
        </w:tc>
        <w:tc>
          <w:tcPr>
            <w:tcW w:w="1560" w:type="dxa"/>
            <w:tcBorders>
              <w:top w:val="single" w:sz="4" w:space="0" w:color="auto"/>
              <w:left w:val="single" w:sz="4" w:space="0" w:color="auto"/>
              <w:bottom w:val="single" w:sz="4" w:space="0" w:color="auto"/>
              <w:right w:val="single" w:sz="4" w:space="0" w:color="auto"/>
            </w:tcBorders>
            <w:vAlign w:val="center"/>
          </w:tcPr>
          <w:p w14:paraId="259CF38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T-4318-9/09</w:t>
            </w:r>
          </w:p>
        </w:tc>
        <w:tc>
          <w:tcPr>
            <w:tcW w:w="1559" w:type="dxa"/>
            <w:tcBorders>
              <w:top w:val="nil"/>
              <w:left w:val="nil"/>
              <w:bottom w:val="single" w:sz="4" w:space="0" w:color="000000"/>
              <w:right w:val="single" w:sz="4" w:space="0" w:color="000000"/>
            </w:tcBorders>
            <w:vAlign w:val="center"/>
          </w:tcPr>
          <w:p w14:paraId="1136BDA3"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7C15CFE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7F54E2E9" w14:textId="77777777" w:rsidTr="00B72EA0">
        <w:tc>
          <w:tcPr>
            <w:tcW w:w="710" w:type="dxa"/>
            <w:vMerge/>
          </w:tcPr>
          <w:p w14:paraId="09BAEADA" w14:textId="77777777" w:rsidR="002F0477" w:rsidRPr="00B72EA0" w:rsidRDefault="002F0477" w:rsidP="00261DFE">
            <w:pPr>
              <w:jc w:val="center"/>
              <w:rPr>
                <w:rFonts w:ascii="Arial" w:hAnsi="Arial" w:cs="Arial"/>
                <w:color w:val="000000" w:themeColor="text1"/>
                <w:sz w:val="18"/>
                <w:szCs w:val="18"/>
              </w:rPr>
            </w:pPr>
          </w:p>
        </w:tc>
        <w:tc>
          <w:tcPr>
            <w:tcW w:w="567" w:type="dxa"/>
          </w:tcPr>
          <w:p w14:paraId="62D054D5"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17</w:t>
            </w:r>
          </w:p>
        </w:tc>
        <w:tc>
          <w:tcPr>
            <w:tcW w:w="3543" w:type="dxa"/>
            <w:tcBorders>
              <w:top w:val="nil"/>
              <w:left w:val="single" w:sz="4" w:space="0" w:color="000000"/>
              <w:bottom w:val="single" w:sz="4" w:space="0" w:color="000000"/>
              <w:right w:val="single" w:sz="4" w:space="0" w:color="auto"/>
            </w:tcBorders>
            <w:vAlign w:val="center"/>
          </w:tcPr>
          <w:p w14:paraId="6D534C9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Zgrzewarka rotacyjno-rolkowa HD 650 DE</w:t>
            </w:r>
          </w:p>
        </w:tc>
        <w:tc>
          <w:tcPr>
            <w:tcW w:w="1560" w:type="dxa"/>
            <w:tcBorders>
              <w:top w:val="single" w:sz="4" w:space="0" w:color="auto"/>
              <w:left w:val="single" w:sz="4" w:space="0" w:color="auto"/>
              <w:bottom w:val="single" w:sz="4" w:space="0" w:color="auto"/>
              <w:right w:val="single" w:sz="4" w:space="0" w:color="auto"/>
            </w:tcBorders>
            <w:vAlign w:val="center"/>
          </w:tcPr>
          <w:p w14:paraId="2FAE1532"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T-4318-113/12</w:t>
            </w:r>
          </w:p>
        </w:tc>
        <w:tc>
          <w:tcPr>
            <w:tcW w:w="1559" w:type="dxa"/>
            <w:tcBorders>
              <w:top w:val="nil"/>
              <w:left w:val="nil"/>
              <w:bottom w:val="single" w:sz="4" w:space="0" w:color="000000"/>
              <w:right w:val="single" w:sz="4" w:space="0" w:color="000000"/>
            </w:tcBorders>
            <w:vAlign w:val="center"/>
          </w:tcPr>
          <w:p w14:paraId="446FFEF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79662B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Sterylizacja</w:t>
            </w:r>
          </w:p>
        </w:tc>
      </w:tr>
      <w:tr w:rsidR="002F0477" w:rsidRPr="00AF514E" w14:paraId="7CC21F6F" w14:textId="77777777" w:rsidTr="00B72EA0">
        <w:tc>
          <w:tcPr>
            <w:tcW w:w="710" w:type="dxa"/>
            <w:vMerge/>
          </w:tcPr>
          <w:p w14:paraId="7691F0D7" w14:textId="77777777" w:rsidR="002F0477" w:rsidRPr="00B72EA0" w:rsidRDefault="002F0477" w:rsidP="00261DFE">
            <w:pPr>
              <w:jc w:val="center"/>
              <w:rPr>
                <w:rFonts w:ascii="Arial" w:hAnsi="Arial" w:cs="Arial"/>
                <w:color w:val="000000" w:themeColor="text1"/>
                <w:sz w:val="18"/>
                <w:szCs w:val="18"/>
              </w:rPr>
            </w:pPr>
          </w:p>
        </w:tc>
        <w:tc>
          <w:tcPr>
            <w:tcW w:w="567" w:type="dxa"/>
          </w:tcPr>
          <w:p w14:paraId="57D14D0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18</w:t>
            </w:r>
          </w:p>
        </w:tc>
        <w:tc>
          <w:tcPr>
            <w:tcW w:w="3543" w:type="dxa"/>
            <w:vAlign w:val="center"/>
          </w:tcPr>
          <w:p w14:paraId="13851F86"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Mieszalnik próbek HulaMixer Sample Mixer</w:t>
            </w:r>
          </w:p>
        </w:tc>
        <w:tc>
          <w:tcPr>
            <w:tcW w:w="1560" w:type="dxa"/>
            <w:vAlign w:val="center"/>
          </w:tcPr>
          <w:p w14:paraId="7517159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P-43-27-1/24</w:t>
            </w:r>
          </w:p>
        </w:tc>
        <w:tc>
          <w:tcPr>
            <w:tcW w:w="1559" w:type="dxa"/>
            <w:vAlign w:val="center"/>
          </w:tcPr>
          <w:p w14:paraId="11A35D3B"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vAlign w:val="center"/>
          </w:tcPr>
          <w:p w14:paraId="433C5628"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241252E1" w14:textId="77777777" w:rsidTr="00B72EA0">
        <w:tc>
          <w:tcPr>
            <w:tcW w:w="710" w:type="dxa"/>
            <w:vMerge/>
          </w:tcPr>
          <w:p w14:paraId="3E3CDC89" w14:textId="77777777" w:rsidR="002F0477" w:rsidRPr="00B72EA0" w:rsidRDefault="002F0477" w:rsidP="00261DFE">
            <w:pPr>
              <w:jc w:val="center"/>
              <w:rPr>
                <w:rFonts w:ascii="Arial" w:hAnsi="Arial" w:cs="Arial"/>
                <w:color w:val="000000" w:themeColor="text1"/>
                <w:sz w:val="18"/>
                <w:szCs w:val="18"/>
              </w:rPr>
            </w:pPr>
          </w:p>
        </w:tc>
        <w:tc>
          <w:tcPr>
            <w:tcW w:w="567" w:type="dxa"/>
          </w:tcPr>
          <w:p w14:paraId="3FE54D4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19</w:t>
            </w:r>
          </w:p>
        </w:tc>
        <w:tc>
          <w:tcPr>
            <w:tcW w:w="3543" w:type="dxa"/>
            <w:tcBorders>
              <w:top w:val="nil"/>
              <w:left w:val="single" w:sz="4" w:space="0" w:color="000000"/>
              <w:bottom w:val="single" w:sz="4" w:space="0" w:color="000000"/>
              <w:right w:val="single" w:sz="4" w:space="0" w:color="auto"/>
            </w:tcBorders>
            <w:vAlign w:val="center"/>
          </w:tcPr>
          <w:p w14:paraId="5AD3ABDC"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Termocykler PROFLEX 96 WELL PCR</w:t>
            </w:r>
          </w:p>
        </w:tc>
        <w:tc>
          <w:tcPr>
            <w:tcW w:w="1560" w:type="dxa"/>
            <w:tcBorders>
              <w:top w:val="single" w:sz="4" w:space="0" w:color="auto"/>
              <w:left w:val="single" w:sz="4" w:space="0" w:color="auto"/>
              <w:bottom w:val="single" w:sz="4" w:space="0" w:color="auto"/>
              <w:right w:val="single" w:sz="4" w:space="0" w:color="auto"/>
            </w:tcBorders>
            <w:vAlign w:val="center"/>
          </w:tcPr>
          <w:p w14:paraId="057500C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P-43-22-1/16</w:t>
            </w:r>
          </w:p>
        </w:tc>
        <w:tc>
          <w:tcPr>
            <w:tcW w:w="1559" w:type="dxa"/>
            <w:tcBorders>
              <w:top w:val="nil"/>
              <w:left w:val="nil"/>
              <w:bottom w:val="single" w:sz="4" w:space="0" w:color="000000"/>
              <w:right w:val="single" w:sz="4" w:space="0" w:color="000000"/>
            </w:tcBorders>
            <w:vAlign w:val="center"/>
          </w:tcPr>
          <w:p w14:paraId="74AC5ED5"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3BF119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09880F94" w14:textId="77777777" w:rsidTr="00B72EA0">
        <w:tc>
          <w:tcPr>
            <w:tcW w:w="710" w:type="dxa"/>
            <w:vMerge/>
          </w:tcPr>
          <w:p w14:paraId="6E023BBB" w14:textId="77777777" w:rsidR="002F0477" w:rsidRPr="00B72EA0" w:rsidRDefault="002F0477" w:rsidP="00261DFE">
            <w:pPr>
              <w:jc w:val="center"/>
              <w:rPr>
                <w:rFonts w:ascii="Arial" w:hAnsi="Arial" w:cs="Arial"/>
                <w:color w:val="000000" w:themeColor="text1"/>
                <w:sz w:val="18"/>
                <w:szCs w:val="18"/>
              </w:rPr>
            </w:pPr>
          </w:p>
        </w:tc>
        <w:tc>
          <w:tcPr>
            <w:tcW w:w="567" w:type="dxa"/>
          </w:tcPr>
          <w:p w14:paraId="66BA6566"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20</w:t>
            </w:r>
          </w:p>
        </w:tc>
        <w:tc>
          <w:tcPr>
            <w:tcW w:w="3543" w:type="dxa"/>
            <w:tcBorders>
              <w:top w:val="nil"/>
              <w:left w:val="single" w:sz="4" w:space="0" w:color="000000"/>
              <w:bottom w:val="single" w:sz="4" w:space="0" w:color="000000"/>
              <w:right w:val="single" w:sz="4" w:space="0" w:color="auto"/>
            </w:tcBorders>
            <w:vAlign w:val="center"/>
          </w:tcPr>
          <w:p w14:paraId="17D0EC9F"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Separator magnetyczny DynaMag-2</w:t>
            </w:r>
          </w:p>
        </w:tc>
        <w:tc>
          <w:tcPr>
            <w:tcW w:w="1560" w:type="dxa"/>
            <w:tcBorders>
              <w:top w:val="single" w:sz="4" w:space="0" w:color="auto"/>
              <w:left w:val="single" w:sz="4" w:space="0" w:color="auto"/>
              <w:bottom w:val="single" w:sz="4" w:space="0" w:color="auto"/>
              <w:right w:val="single" w:sz="4" w:space="0" w:color="auto"/>
            </w:tcBorders>
            <w:vAlign w:val="center"/>
          </w:tcPr>
          <w:p w14:paraId="45125F30"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P-43-26-1/24</w:t>
            </w:r>
          </w:p>
        </w:tc>
        <w:tc>
          <w:tcPr>
            <w:tcW w:w="1559" w:type="dxa"/>
            <w:tcBorders>
              <w:top w:val="nil"/>
              <w:left w:val="nil"/>
              <w:bottom w:val="single" w:sz="4" w:space="0" w:color="000000"/>
              <w:right w:val="single" w:sz="4" w:space="0" w:color="000000"/>
            </w:tcBorders>
            <w:vAlign w:val="center"/>
          </w:tcPr>
          <w:p w14:paraId="6CDA7C97"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14EAA9F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Pracownia Diagnostyki Genetycznej</w:t>
            </w:r>
          </w:p>
        </w:tc>
      </w:tr>
      <w:tr w:rsidR="002F0477" w:rsidRPr="00AF514E" w14:paraId="42218EBC" w14:textId="77777777" w:rsidTr="00B72EA0">
        <w:tc>
          <w:tcPr>
            <w:tcW w:w="710" w:type="dxa"/>
            <w:vMerge/>
          </w:tcPr>
          <w:p w14:paraId="43CA4AE0" w14:textId="77777777" w:rsidR="002F0477" w:rsidRPr="00B72EA0" w:rsidRDefault="002F0477" w:rsidP="00261DFE">
            <w:pPr>
              <w:jc w:val="center"/>
              <w:rPr>
                <w:rFonts w:ascii="Arial" w:hAnsi="Arial" w:cs="Arial"/>
                <w:color w:val="000000" w:themeColor="text1"/>
                <w:sz w:val="18"/>
                <w:szCs w:val="18"/>
              </w:rPr>
            </w:pPr>
          </w:p>
        </w:tc>
        <w:tc>
          <w:tcPr>
            <w:tcW w:w="567" w:type="dxa"/>
          </w:tcPr>
          <w:p w14:paraId="42A7505C"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21</w:t>
            </w:r>
          </w:p>
        </w:tc>
        <w:tc>
          <w:tcPr>
            <w:tcW w:w="3543" w:type="dxa"/>
            <w:tcBorders>
              <w:top w:val="nil"/>
              <w:left w:val="single" w:sz="4" w:space="0" w:color="000000"/>
              <w:bottom w:val="single" w:sz="4" w:space="0" w:color="000000"/>
              <w:right w:val="single" w:sz="4" w:space="0" w:color="auto"/>
            </w:tcBorders>
            <w:vAlign w:val="center"/>
          </w:tcPr>
          <w:p w14:paraId="27C2C339" w14:textId="77777777" w:rsidR="002F0477" w:rsidRPr="00AF514E" w:rsidRDefault="002F0477" w:rsidP="00261DFE">
            <w:pPr>
              <w:rPr>
                <w:rFonts w:ascii="Arial" w:hAnsi="Arial" w:cs="Arial"/>
                <w:color w:val="000000" w:themeColor="text1"/>
                <w:sz w:val="18"/>
                <w:szCs w:val="18"/>
              </w:rPr>
            </w:pPr>
            <w:r w:rsidRPr="00AF514E">
              <w:rPr>
                <w:rFonts w:ascii="Arial" w:hAnsi="Arial" w:cs="Arial"/>
                <w:color w:val="000000" w:themeColor="text1"/>
                <w:sz w:val="18"/>
                <w:szCs w:val="18"/>
              </w:rPr>
              <w:t>Rektoskop Welch Allyn Zest.do zab.op.odbyt.</w:t>
            </w:r>
          </w:p>
        </w:tc>
        <w:tc>
          <w:tcPr>
            <w:tcW w:w="1560" w:type="dxa"/>
            <w:tcBorders>
              <w:top w:val="single" w:sz="4" w:space="0" w:color="auto"/>
              <w:left w:val="single" w:sz="4" w:space="0" w:color="auto"/>
              <w:bottom w:val="single" w:sz="4" w:space="0" w:color="auto"/>
              <w:right w:val="single" w:sz="4" w:space="0" w:color="auto"/>
            </w:tcBorders>
            <w:vAlign w:val="center"/>
          </w:tcPr>
          <w:p w14:paraId="75C82776"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T-4233-2/20</w:t>
            </w:r>
          </w:p>
        </w:tc>
        <w:tc>
          <w:tcPr>
            <w:tcW w:w="1559" w:type="dxa"/>
            <w:tcBorders>
              <w:top w:val="nil"/>
              <w:left w:val="nil"/>
              <w:bottom w:val="single" w:sz="4" w:space="0" w:color="000000"/>
              <w:right w:val="single" w:sz="4" w:space="0" w:color="000000"/>
            </w:tcBorders>
            <w:vAlign w:val="center"/>
          </w:tcPr>
          <w:p w14:paraId="1A9EDE31"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5BBECF3F"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52651914" w14:textId="77777777" w:rsidTr="00B72EA0">
        <w:tc>
          <w:tcPr>
            <w:tcW w:w="710" w:type="dxa"/>
            <w:vMerge/>
          </w:tcPr>
          <w:p w14:paraId="1C6D9CE3" w14:textId="77777777" w:rsidR="002F0477" w:rsidRPr="00B72EA0" w:rsidRDefault="002F0477" w:rsidP="00261DFE">
            <w:pPr>
              <w:jc w:val="center"/>
              <w:rPr>
                <w:rFonts w:ascii="Arial" w:hAnsi="Arial" w:cs="Arial"/>
                <w:color w:val="000000" w:themeColor="text1"/>
                <w:sz w:val="18"/>
                <w:szCs w:val="18"/>
              </w:rPr>
            </w:pPr>
          </w:p>
        </w:tc>
        <w:tc>
          <w:tcPr>
            <w:tcW w:w="567" w:type="dxa"/>
          </w:tcPr>
          <w:p w14:paraId="34287B18"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22</w:t>
            </w:r>
          </w:p>
        </w:tc>
        <w:tc>
          <w:tcPr>
            <w:tcW w:w="3543" w:type="dxa"/>
            <w:tcBorders>
              <w:top w:val="nil"/>
              <w:left w:val="single" w:sz="4" w:space="0" w:color="000000"/>
              <w:bottom w:val="single" w:sz="4" w:space="0" w:color="000000"/>
              <w:right w:val="single" w:sz="4" w:space="0" w:color="auto"/>
            </w:tcBorders>
            <w:vAlign w:val="center"/>
          </w:tcPr>
          <w:p w14:paraId="10071E44" w14:textId="77777777" w:rsidR="002F0477" w:rsidRPr="00AF514E" w:rsidRDefault="002F0477" w:rsidP="00261DFE">
            <w:pPr>
              <w:rPr>
                <w:rFonts w:ascii="Arial" w:hAnsi="Arial" w:cs="Arial"/>
                <w:color w:val="212121"/>
                <w:sz w:val="18"/>
                <w:szCs w:val="18"/>
              </w:rPr>
            </w:pPr>
            <w:r w:rsidRPr="00AF514E">
              <w:rPr>
                <w:rFonts w:ascii="Arial" w:hAnsi="Arial" w:cs="Arial"/>
                <w:color w:val="212121"/>
                <w:sz w:val="18"/>
                <w:szCs w:val="18"/>
              </w:rPr>
              <w:t>Mikroskop operacyjny z torem wizyjnym M525F50</w:t>
            </w:r>
          </w:p>
        </w:tc>
        <w:tc>
          <w:tcPr>
            <w:tcW w:w="1560" w:type="dxa"/>
            <w:tcBorders>
              <w:top w:val="single" w:sz="4" w:space="0" w:color="auto"/>
              <w:left w:val="single" w:sz="4" w:space="0" w:color="auto"/>
              <w:bottom w:val="single" w:sz="4" w:space="0" w:color="auto"/>
              <w:right w:val="single" w:sz="4" w:space="0" w:color="auto"/>
            </w:tcBorders>
            <w:vAlign w:val="center"/>
          </w:tcPr>
          <w:p w14:paraId="7C20C24F" w14:textId="77777777" w:rsidR="002F0477" w:rsidRPr="00AF514E" w:rsidRDefault="002F0477" w:rsidP="00261DFE">
            <w:pPr>
              <w:jc w:val="center"/>
              <w:rPr>
                <w:rFonts w:ascii="Arial" w:hAnsi="Arial" w:cs="Arial"/>
                <w:color w:val="212121"/>
                <w:sz w:val="18"/>
                <w:szCs w:val="18"/>
              </w:rPr>
            </w:pPr>
            <w:r w:rsidRPr="00AF514E">
              <w:rPr>
                <w:rFonts w:ascii="Arial" w:hAnsi="Arial" w:cs="Arial"/>
                <w:color w:val="212121"/>
                <w:sz w:val="18"/>
                <w:szCs w:val="18"/>
              </w:rPr>
              <w:t>T-437-28/20</w:t>
            </w:r>
          </w:p>
        </w:tc>
        <w:tc>
          <w:tcPr>
            <w:tcW w:w="1559" w:type="dxa"/>
            <w:tcBorders>
              <w:top w:val="nil"/>
              <w:left w:val="nil"/>
              <w:bottom w:val="single" w:sz="4" w:space="0" w:color="000000"/>
              <w:right w:val="single" w:sz="4" w:space="0" w:color="000000"/>
            </w:tcBorders>
            <w:vAlign w:val="center"/>
          </w:tcPr>
          <w:p w14:paraId="0FCB45F7" w14:textId="77777777" w:rsidR="002F0477" w:rsidRPr="00AF514E" w:rsidRDefault="002F0477" w:rsidP="00261DFE">
            <w:pPr>
              <w:jc w:val="center"/>
              <w:rPr>
                <w:rFonts w:ascii="Arial" w:hAnsi="Arial" w:cs="Arial"/>
                <w:color w:val="212121"/>
                <w:sz w:val="18"/>
                <w:szCs w:val="18"/>
              </w:rPr>
            </w:pPr>
            <w:r w:rsidRPr="00AF514E">
              <w:rPr>
                <w:rFonts w:ascii="Arial" w:hAnsi="Arial" w:cs="Arial"/>
                <w:color w:val="212121"/>
                <w:sz w:val="18"/>
                <w:szCs w:val="18"/>
              </w:rPr>
              <w:t>3</w:t>
            </w:r>
          </w:p>
        </w:tc>
        <w:tc>
          <w:tcPr>
            <w:tcW w:w="2551" w:type="dxa"/>
            <w:tcBorders>
              <w:top w:val="nil"/>
              <w:left w:val="single" w:sz="4" w:space="0" w:color="auto"/>
              <w:bottom w:val="single" w:sz="4" w:space="0" w:color="000000"/>
              <w:right w:val="single" w:sz="4" w:space="0" w:color="000000"/>
            </w:tcBorders>
            <w:vAlign w:val="center"/>
          </w:tcPr>
          <w:p w14:paraId="0447D28D"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Blok Operacyjny</w:t>
            </w:r>
          </w:p>
        </w:tc>
      </w:tr>
      <w:tr w:rsidR="002F0477" w:rsidRPr="00AF514E" w14:paraId="28B72AB9" w14:textId="77777777" w:rsidTr="00B72EA0">
        <w:tc>
          <w:tcPr>
            <w:tcW w:w="710" w:type="dxa"/>
            <w:vMerge/>
          </w:tcPr>
          <w:p w14:paraId="0B7FF467" w14:textId="77777777" w:rsidR="002F0477" w:rsidRPr="00B72EA0" w:rsidRDefault="002F0477" w:rsidP="00261DFE">
            <w:pPr>
              <w:jc w:val="center"/>
              <w:rPr>
                <w:rFonts w:ascii="Arial" w:hAnsi="Arial" w:cs="Arial"/>
                <w:color w:val="000000" w:themeColor="text1"/>
                <w:sz w:val="18"/>
                <w:szCs w:val="18"/>
              </w:rPr>
            </w:pPr>
          </w:p>
        </w:tc>
        <w:tc>
          <w:tcPr>
            <w:tcW w:w="567" w:type="dxa"/>
          </w:tcPr>
          <w:p w14:paraId="46CFC89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23</w:t>
            </w:r>
          </w:p>
        </w:tc>
        <w:tc>
          <w:tcPr>
            <w:tcW w:w="3543" w:type="dxa"/>
            <w:tcBorders>
              <w:top w:val="nil"/>
              <w:left w:val="single" w:sz="4" w:space="0" w:color="000000"/>
              <w:bottom w:val="single" w:sz="4" w:space="0" w:color="000000"/>
              <w:right w:val="single" w:sz="4" w:space="0" w:color="auto"/>
            </w:tcBorders>
            <w:vAlign w:val="center"/>
          </w:tcPr>
          <w:p w14:paraId="2C502DE4" w14:textId="77777777" w:rsidR="002F0477" w:rsidRPr="00AF514E" w:rsidRDefault="002F0477" w:rsidP="00261DFE">
            <w:pPr>
              <w:rPr>
                <w:rFonts w:ascii="Arial" w:hAnsi="Arial" w:cs="Arial"/>
                <w:b/>
                <w:bCs/>
                <w:color w:val="212121"/>
                <w:sz w:val="18"/>
                <w:szCs w:val="18"/>
              </w:rPr>
            </w:pPr>
            <w:r w:rsidRPr="00AF514E">
              <w:rPr>
                <w:rFonts w:ascii="Arial" w:hAnsi="Arial" w:cs="Arial"/>
                <w:color w:val="212121"/>
                <w:sz w:val="18"/>
                <w:szCs w:val="18"/>
              </w:rPr>
              <w:t xml:space="preserve">Głowica z czujnikiem do pomiaru stężenia tlenu w pomieszczeniu do </w:t>
            </w:r>
            <w:r w:rsidRPr="00AF514E">
              <w:rPr>
                <w:rFonts w:ascii="Arial" w:hAnsi="Arial" w:cs="Arial"/>
                <w:b/>
                <w:bCs/>
                <w:color w:val="212121"/>
                <w:sz w:val="18"/>
                <w:szCs w:val="18"/>
              </w:rPr>
              <w:t xml:space="preserve">ALTER MSMR-16 , </w:t>
            </w:r>
          </w:p>
          <w:p w14:paraId="02393ABE" w14:textId="77D94FF4" w:rsidR="002F0477" w:rsidRPr="00B72EA0" w:rsidRDefault="002F0477" w:rsidP="00261DFE">
            <w:pPr>
              <w:rPr>
                <w:rFonts w:ascii="Arial" w:hAnsi="Arial" w:cs="Arial"/>
                <w:b/>
                <w:bCs/>
                <w:color w:val="212121"/>
                <w:sz w:val="18"/>
                <w:szCs w:val="18"/>
              </w:rPr>
            </w:pPr>
            <w:r w:rsidRPr="00AF514E">
              <w:rPr>
                <w:rFonts w:ascii="Arial" w:hAnsi="Arial" w:cs="Arial"/>
                <w:b/>
                <w:bCs/>
                <w:color w:val="212121"/>
                <w:sz w:val="18"/>
                <w:szCs w:val="18"/>
              </w:rPr>
              <w:t>nr fabr. 13011076 -KALIBRACJA</w:t>
            </w:r>
          </w:p>
        </w:tc>
        <w:tc>
          <w:tcPr>
            <w:tcW w:w="1560" w:type="dxa"/>
            <w:tcBorders>
              <w:top w:val="single" w:sz="4" w:space="0" w:color="auto"/>
              <w:left w:val="single" w:sz="4" w:space="0" w:color="auto"/>
              <w:bottom w:val="single" w:sz="4" w:space="0" w:color="auto"/>
              <w:right w:val="single" w:sz="4" w:space="0" w:color="auto"/>
            </w:tcBorders>
            <w:vAlign w:val="center"/>
          </w:tcPr>
          <w:p w14:paraId="688F2C24" w14:textId="77777777" w:rsidR="002F0477" w:rsidRPr="00AF514E" w:rsidRDefault="002F0477" w:rsidP="00261DFE">
            <w:pPr>
              <w:jc w:val="center"/>
              <w:rPr>
                <w:rFonts w:ascii="Arial" w:hAnsi="Arial" w:cs="Arial"/>
                <w:color w:val="212121"/>
                <w:sz w:val="18"/>
                <w:szCs w:val="18"/>
              </w:rPr>
            </w:pPr>
            <w:r w:rsidRPr="00AF514E">
              <w:rPr>
                <w:rFonts w:ascii="Arial" w:hAnsi="Arial" w:cs="Arial"/>
                <w:color w:val="212121"/>
                <w:sz w:val="18"/>
                <w:szCs w:val="18"/>
              </w:rPr>
              <w:t>T-4234-5/10</w:t>
            </w:r>
          </w:p>
        </w:tc>
        <w:tc>
          <w:tcPr>
            <w:tcW w:w="1559" w:type="dxa"/>
            <w:tcBorders>
              <w:top w:val="nil"/>
              <w:left w:val="nil"/>
              <w:bottom w:val="single" w:sz="4" w:space="0" w:color="000000"/>
              <w:right w:val="single" w:sz="4" w:space="0" w:color="000000"/>
            </w:tcBorders>
            <w:vAlign w:val="center"/>
          </w:tcPr>
          <w:p w14:paraId="579D45DC" w14:textId="77777777" w:rsidR="002F0477" w:rsidRPr="00AF514E" w:rsidRDefault="002F0477" w:rsidP="00261DFE">
            <w:pPr>
              <w:jc w:val="center"/>
              <w:rPr>
                <w:rFonts w:ascii="Arial" w:hAnsi="Arial" w:cs="Arial"/>
                <w:color w:val="212121"/>
                <w:sz w:val="18"/>
                <w:szCs w:val="18"/>
              </w:rPr>
            </w:pPr>
            <w:r w:rsidRPr="00AF514E">
              <w:rPr>
                <w:rFonts w:ascii="Arial" w:hAnsi="Arial" w:cs="Arial"/>
                <w:color w:val="212121"/>
                <w:sz w:val="18"/>
                <w:szCs w:val="18"/>
              </w:rPr>
              <w:t>6</w:t>
            </w:r>
          </w:p>
        </w:tc>
        <w:tc>
          <w:tcPr>
            <w:tcW w:w="2551" w:type="dxa"/>
            <w:tcBorders>
              <w:top w:val="single" w:sz="4" w:space="0" w:color="000000"/>
              <w:left w:val="nil"/>
              <w:bottom w:val="single" w:sz="4" w:space="0" w:color="000000"/>
              <w:right w:val="single" w:sz="4" w:space="0" w:color="000000"/>
            </w:tcBorders>
            <w:vAlign w:val="center"/>
          </w:tcPr>
          <w:p w14:paraId="478DDF2A" w14:textId="77777777" w:rsidR="002F0477" w:rsidRPr="00AF514E" w:rsidRDefault="002F0477" w:rsidP="00261DFE">
            <w:pPr>
              <w:jc w:val="center"/>
              <w:rPr>
                <w:rFonts w:ascii="Arial" w:hAnsi="Arial" w:cs="Arial"/>
                <w:color w:val="000000" w:themeColor="text1"/>
                <w:sz w:val="18"/>
                <w:szCs w:val="18"/>
              </w:rPr>
            </w:pPr>
            <w:r w:rsidRPr="00AF514E">
              <w:rPr>
                <w:rFonts w:ascii="Arial" w:hAnsi="Arial" w:cs="Arial"/>
                <w:color w:val="000000" w:themeColor="text1"/>
                <w:sz w:val="18"/>
                <w:szCs w:val="18"/>
              </w:rPr>
              <w:t>Dział Krwiolecznictwa</w:t>
            </w:r>
          </w:p>
        </w:tc>
      </w:tr>
      <w:tr w:rsidR="002F0477" w:rsidRPr="00AF514E" w14:paraId="6F101C09" w14:textId="77777777" w:rsidTr="00B72EA0">
        <w:tc>
          <w:tcPr>
            <w:tcW w:w="710" w:type="dxa"/>
            <w:vMerge/>
          </w:tcPr>
          <w:p w14:paraId="15EEB43B" w14:textId="77777777" w:rsidR="002F0477" w:rsidRPr="00B72EA0" w:rsidRDefault="002F0477" w:rsidP="00261DFE">
            <w:pPr>
              <w:jc w:val="center"/>
              <w:rPr>
                <w:rFonts w:ascii="Arial" w:hAnsi="Arial" w:cs="Arial"/>
                <w:color w:val="000000" w:themeColor="text1"/>
                <w:sz w:val="18"/>
                <w:szCs w:val="18"/>
              </w:rPr>
            </w:pPr>
          </w:p>
        </w:tc>
        <w:tc>
          <w:tcPr>
            <w:tcW w:w="567" w:type="dxa"/>
          </w:tcPr>
          <w:p w14:paraId="0184F7AE"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24</w:t>
            </w:r>
          </w:p>
        </w:tc>
        <w:tc>
          <w:tcPr>
            <w:tcW w:w="3543" w:type="dxa"/>
            <w:tcBorders>
              <w:top w:val="nil"/>
              <w:left w:val="single" w:sz="4" w:space="0" w:color="000000"/>
              <w:bottom w:val="single" w:sz="4" w:space="0" w:color="000000"/>
              <w:right w:val="single" w:sz="4" w:space="0" w:color="auto"/>
            </w:tcBorders>
            <w:vAlign w:val="center"/>
          </w:tcPr>
          <w:p w14:paraId="651E832F" w14:textId="77777777" w:rsidR="002F0477" w:rsidRPr="00AF514E" w:rsidRDefault="002F0477" w:rsidP="00261DFE">
            <w:pPr>
              <w:rPr>
                <w:rFonts w:ascii="Arial" w:hAnsi="Arial" w:cs="Arial"/>
                <w:color w:val="212121"/>
                <w:sz w:val="18"/>
                <w:szCs w:val="18"/>
              </w:rPr>
            </w:pPr>
            <w:r w:rsidRPr="00AF514E">
              <w:rPr>
                <w:rFonts w:ascii="Arial" w:hAnsi="Arial" w:cs="Arial"/>
                <w:color w:val="212121"/>
                <w:sz w:val="18"/>
                <w:szCs w:val="18"/>
              </w:rPr>
              <w:t>System do monitoringu stężenia tlenu firmy ALTER MSMR-16 , nr fabr. 13011076 (w pomieszczeniu z komorą CryoCE24K).</w:t>
            </w:r>
          </w:p>
        </w:tc>
        <w:tc>
          <w:tcPr>
            <w:tcW w:w="1560" w:type="dxa"/>
            <w:tcBorders>
              <w:top w:val="single" w:sz="4" w:space="0" w:color="auto"/>
              <w:left w:val="single" w:sz="4" w:space="0" w:color="auto"/>
              <w:bottom w:val="single" w:sz="4" w:space="0" w:color="auto"/>
              <w:right w:val="single" w:sz="4" w:space="0" w:color="auto"/>
            </w:tcBorders>
            <w:vAlign w:val="center"/>
          </w:tcPr>
          <w:p w14:paraId="5E9B8C06" w14:textId="77777777" w:rsidR="002F0477" w:rsidRPr="00AF514E" w:rsidRDefault="002F0477" w:rsidP="00261DFE">
            <w:pPr>
              <w:jc w:val="center"/>
              <w:rPr>
                <w:rFonts w:ascii="Arial" w:hAnsi="Arial" w:cs="Arial"/>
                <w:color w:val="212121"/>
                <w:sz w:val="18"/>
                <w:szCs w:val="18"/>
              </w:rPr>
            </w:pPr>
            <w:r w:rsidRPr="00AF514E">
              <w:rPr>
                <w:rFonts w:ascii="Arial" w:hAnsi="Arial" w:cs="Arial"/>
                <w:color w:val="212121"/>
                <w:sz w:val="18"/>
                <w:szCs w:val="18"/>
              </w:rPr>
              <w:t>T-4234-5/10</w:t>
            </w:r>
          </w:p>
        </w:tc>
        <w:tc>
          <w:tcPr>
            <w:tcW w:w="1559" w:type="dxa"/>
            <w:tcBorders>
              <w:top w:val="nil"/>
              <w:left w:val="nil"/>
              <w:bottom w:val="single" w:sz="4" w:space="0" w:color="000000"/>
              <w:right w:val="single" w:sz="4" w:space="0" w:color="000000"/>
            </w:tcBorders>
            <w:vAlign w:val="center"/>
          </w:tcPr>
          <w:p w14:paraId="1057A158" w14:textId="77777777" w:rsidR="002F0477" w:rsidRPr="00AF514E" w:rsidRDefault="002F0477" w:rsidP="00261DFE">
            <w:pPr>
              <w:jc w:val="center"/>
              <w:rPr>
                <w:rFonts w:ascii="Arial" w:hAnsi="Arial" w:cs="Arial"/>
                <w:color w:val="212121"/>
                <w:sz w:val="18"/>
                <w:szCs w:val="18"/>
              </w:rPr>
            </w:pPr>
            <w:r w:rsidRPr="00AF514E">
              <w:rPr>
                <w:rFonts w:ascii="Arial" w:hAnsi="Arial" w:cs="Arial"/>
                <w:color w:val="212121"/>
                <w:sz w:val="18"/>
                <w:szCs w:val="18"/>
              </w:rPr>
              <w:t>3</w:t>
            </w:r>
          </w:p>
        </w:tc>
        <w:tc>
          <w:tcPr>
            <w:tcW w:w="2551" w:type="dxa"/>
            <w:tcBorders>
              <w:top w:val="single" w:sz="4" w:space="0" w:color="000000"/>
              <w:left w:val="nil"/>
              <w:bottom w:val="single" w:sz="4" w:space="0" w:color="000000"/>
              <w:right w:val="single" w:sz="4" w:space="0" w:color="000000"/>
            </w:tcBorders>
            <w:vAlign w:val="center"/>
          </w:tcPr>
          <w:p w14:paraId="0CD5544F" w14:textId="77777777" w:rsidR="002F0477" w:rsidRPr="00AF514E" w:rsidRDefault="002F0477" w:rsidP="00261DFE">
            <w:pPr>
              <w:jc w:val="center"/>
              <w:rPr>
                <w:rFonts w:ascii="Arial" w:hAnsi="Arial" w:cs="Arial"/>
                <w:sz w:val="18"/>
                <w:szCs w:val="18"/>
              </w:rPr>
            </w:pPr>
            <w:r w:rsidRPr="00AF514E">
              <w:rPr>
                <w:rFonts w:ascii="Arial" w:hAnsi="Arial" w:cs="Arial"/>
                <w:sz w:val="18"/>
                <w:szCs w:val="18"/>
              </w:rPr>
              <w:t>Dział Krwiolecznictwa</w:t>
            </w:r>
          </w:p>
        </w:tc>
      </w:tr>
      <w:tr w:rsidR="002F0477" w:rsidRPr="00AF514E" w14:paraId="49F5777A" w14:textId="77777777" w:rsidTr="00B72EA0">
        <w:tc>
          <w:tcPr>
            <w:tcW w:w="710" w:type="dxa"/>
            <w:vMerge/>
          </w:tcPr>
          <w:p w14:paraId="58106E18" w14:textId="77777777" w:rsidR="002F0477" w:rsidRPr="00B72EA0" w:rsidRDefault="002F0477" w:rsidP="00261DFE">
            <w:pPr>
              <w:jc w:val="center"/>
              <w:rPr>
                <w:rFonts w:ascii="Arial" w:hAnsi="Arial" w:cs="Arial"/>
                <w:color w:val="000000" w:themeColor="text1"/>
                <w:sz w:val="18"/>
                <w:szCs w:val="18"/>
              </w:rPr>
            </w:pPr>
          </w:p>
        </w:tc>
        <w:tc>
          <w:tcPr>
            <w:tcW w:w="567" w:type="dxa"/>
          </w:tcPr>
          <w:p w14:paraId="095C6D0F" w14:textId="77777777" w:rsidR="002F0477" w:rsidRPr="00B72EA0" w:rsidRDefault="002F0477" w:rsidP="00261DFE">
            <w:pPr>
              <w:jc w:val="center"/>
              <w:rPr>
                <w:rFonts w:ascii="Arial" w:hAnsi="Arial" w:cs="Arial"/>
                <w:color w:val="000000" w:themeColor="text1"/>
                <w:sz w:val="18"/>
                <w:szCs w:val="18"/>
              </w:rPr>
            </w:pPr>
            <w:r w:rsidRPr="00B72EA0">
              <w:rPr>
                <w:rFonts w:ascii="Arial" w:hAnsi="Arial" w:cs="Arial"/>
                <w:color w:val="000000" w:themeColor="text1"/>
                <w:sz w:val="18"/>
                <w:szCs w:val="18"/>
              </w:rPr>
              <w:t>25</w:t>
            </w:r>
          </w:p>
        </w:tc>
        <w:tc>
          <w:tcPr>
            <w:tcW w:w="3543" w:type="dxa"/>
            <w:tcBorders>
              <w:top w:val="single" w:sz="4" w:space="0" w:color="000000"/>
              <w:left w:val="single" w:sz="4" w:space="0" w:color="000000"/>
              <w:bottom w:val="single" w:sz="4" w:space="0" w:color="000000"/>
              <w:right w:val="single" w:sz="4" w:space="0" w:color="000000"/>
            </w:tcBorders>
            <w:vAlign w:val="center"/>
          </w:tcPr>
          <w:p w14:paraId="39D07FDD" w14:textId="77777777" w:rsidR="002F0477" w:rsidRPr="00AF514E" w:rsidRDefault="002F0477" w:rsidP="00261DFE">
            <w:pPr>
              <w:rPr>
                <w:rFonts w:ascii="Arial" w:hAnsi="Arial" w:cs="Arial"/>
                <w:color w:val="212121"/>
                <w:sz w:val="18"/>
                <w:szCs w:val="18"/>
              </w:rPr>
            </w:pPr>
            <w:r w:rsidRPr="00AF514E">
              <w:rPr>
                <w:rFonts w:ascii="Arial" w:hAnsi="Arial" w:cs="Arial"/>
                <w:sz w:val="18"/>
                <w:szCs w:val="18"/>
              </w:rPr>
              <w:t>System do Phmetrii przewodu pokarmowego</w:t>
            </w:r>
          </w:p>
        </w:tc>
        <w:tc>
          <w:tcPr>
            <w:tcW w:w="1560" w:type="dxa"/>
            <w:tcBorders>
              <w:top w:val="single" w:sz="4" w:space="0" w:color="000000"/>
              <w:left w:val="nil"/>
              <w:bottom w:val="single" w:sz="4" w:space="0" w:color="000000"/>
              <w:right w:val="single" w:sz="4" w:space="0" w:color="000000"/>
            </w:tcBorders>
            <w:vAlign w:val="center"/>
          </w:tcPr>
          <w:p w14:paraId="0EC60998" w14:textId="77777777" w:rsidR="002F0477" w:rsidRPr="00AF514E" w:rsidRDefault="002F0477" w:rsidP="00261DFE">
            <w:pPr>
              <w:jc w:val="center"/>
              <w:rPr>
                <w:rFonts w:ascii="Arial" w:hAnsi="Arial" w:cs="Arial"/>
                <w:color w:val="212121"/>
                <w:sz w:val="18"/>
                <w:szCs w:val="18"/>
              </w:rPr>
            </w:pPr>
            <w:r w:rsidRPr="00AF514E">
              <w:rPr>
                <w:rFonts w:ascii="Arial" w:hAnsi="Arial" w:cs="Arial"/>
                <w:sz w:val="18"/>
                <w:szCs w:val="18"/>
              </w:rPr>
              <w:t>T-4250-2/07</w:t>
            </w:r>
          </w:p>
        </w:tc>
        <w:tc>
          <w:tcPr>
            <w:tcW w:w="1559" w:type="dxa"/>
            <w:tcBorders>
              <w:top w:val="single" w:sz="4" w:space="0" w:color="000000"/>
              <w:left w:val="nil"/>
              <w:bottom w:val="single" w:sz="4" w:space="0" w:color="000000"/>
              <w:right w:val="single" w:sz="4" w:space="0" w:color="000000"/>
            </w:tcBorders>
            <w:vAlign w:val="center"/>
          </w:tcPr>
          <w:p w14:paraId="5E6ACA8F" w14:textId="77777777" w:rsidR="002F0477" w:rsidRPr="00AF514E" w:rsidRDefault="002F0477" w:rsidP="00261DFE">
            <w:pPr>
              <w:jc w:val="center"/>
              <w:rPr>
                <w:rFonts w:ascii="Arial" w:hAnsi="Arial" w:cs="Arial"/>
                <w:color w:val="212121"/>
                <w:sz w:val="18"/>
                <w:szCs w:val="18"/>
              </w:rPr>
            </w:pPr>
            <w:r w:rsidRPr="00AF514E">
              <w:rPr>
                <w:rFonts w:ascii="Arial" w:hAnsi="Arial" w:cs="Arial"/>
                <w:sz w:val="18"/>
                <w:szCs w:val="18"/>
              </w:rPr>
              <w:t>3</w:t>
            </w:r>
          </w:p>
        </w:tc>
        <w:tc>
          <w:tcPr>
            <w:tcW w:w="2551" w:type="dxa"/>
            <w:tcBorders>
              <w:top w:val="single" w:sz="4" w:space="0" w:color="000000"/>
              <w:left w:val="nil"/>
              <w:bottom w:val="single" w:sz="4" w:space="0" w:color="000000"/>
              <w:right w:val="single" w:sz="4" w:space="0" w:color="000000"/>
            </w:tcBorders>
            <w:vAlign w:val="center"/>
          </w:tcPr>
          <w:p w14:paraId="3CDB73C7" w14:textId="2AC82752" w:rsidR="002F0477" w:rsidRPr="00AF514E" w:rsidRDefault="002F0477" w:rsidP="00261DFE">
            <w:pPr>
              <w:jc w:val="center"/>
              <w:rPr>
                <w:rFonts w:ascii="Arial" w:hAnsi="Arial" w:cs="Arial"/>
                <w:sz w:val="18"/>
                <w:szCs w:val="18"/>
              </w:rPr>
            </w:pPr>
            <w:r w:rsidRPr="00AF514E">
              <w:rPr>
                <w:rFonts w:ascii="Arial" w:hAnsi="Arial" w:cs="Arial"/>
                <w:sz w:val="18"/>
                <w:szCs w:val="18"/>
              </w:rPr>
              <w:t>Oddział Noworodków</w:t>
            </w:r>
          </w:p>
        </w:tc>
      </w:tr>
    </w:tbl>
    <w:p w14:paraId="63052E65" w14:textId="6EEC05C9" w:rsidR="00D9617E" w:rsidRDefault="00D9617E"/>
    <w:p w14:paraId="2195124E" w14:textId="71D93258" w:rsidR="00FD3568" w:rsidRDefault="00D9617E">
      <w:r>
        <w:br w:type="page"/>
      </w:r>
    </w:p>
    <w:tbl>
      <w:tblPr>
        <w:tblStyle w:val="Tabela-Siatka"/>
        <w:tblW w:w="10490" w:type="dxa"/>
        <w:tblInd w:w="-289" w:type="dxa"/>
        <w:tblLayout w:type="fixed"/>
        <w:tblLook w:val="04A0" w:firstRow="1" w:lastRow="0" w:firstColumn="1" w:lastColumn="0" w:noHBand="0" w:noVBand="1"/>
      </w:tblPr>
      <w:tblGrid>
        <w:gridCol w:w="710"/>
        <w:gridCol w:w="567"/>
        <w:gridCol w:w="3543"/>
        <w:gridCol w:w="1560"/>
        <w:gridCol w:w="1559"/>
        <w:gridCol w:w="2551"/>
      </w:tblGrid>
      <w:tr w:rsidR="00FD3568" w:rsidRPr="00AF514E" w14:paraId="5BF61FC2" w14:textId="77777777" w:rsidTr="001A46FF">
        <w:tc>
          <w:tcPr>
            <w:tcW w:w="710" w:type="dxa"/>
            <w:shd w:val="clear" w:color="auto" w:fill="FFFF00"/>
            <w:vAlign w:val="center"/>
          </w:tcPr>
          <w:p w14:paraId="58D1D598" w14:textId="77777777" w:rsidR="00FD3568" w:rsidRPr="00B72EA0" w:rsidRDefault="00FD3568" w:rsidP="001A46FF">
            <w:pPr>
              <w:jc w:val="center"/>
              <w:rPr>
                <w:rFonts w:ascii="Arial" w:hAnsi="Arial" w:cs="Arial"/>
                <w:color w:val="000000" w:themeColor="text1"/>
                <w:sz w:val="18"/>
                <w:szCs w:val="18"/>
              </w:rPr>
            </w:pPr>
            <w:r w:rsidRPr="00AF514E">
              <w:rPr>
                <w:rFonts w:ascii="Arial" w:hAnsi="Arial" w:cs="Arial"/>
                <w:b/>
                <w:bCs/>
                <w:sz w:val="18"/>
                <w:szCs w:val="18"/>
              </w:rPr>
              <w:lastRenderedPageBreak/>
              <w:t>Zad</w:t>
            </w:r>
            <w:r>
              <w:rPr>
                <w:rFonts w:ascii="Arial" w:hAnsi="Arial" w:cs="Arial"/>
                <w:b/>
                <w:bCs/>
                <w:sz w:val="18"/>
                <w:szCs w:val="18"/>
              </w:rPr>
              <w:t>.</w:t>
            </w:r>
          </w:p>
        </w:tc>
        <w:tc>
          <w:tcPr>
            <w:tcW w:w="567" w:type="dxa"/>
            <w:shd w:val="clear" w:color="auto" w:fill="FFFF00"/>
            <w:vAlign w:val="center"/>
          </w:tcPr>
          <w:p w14:paraId="04FC208F" w14:textId="77777777" w:rsidR="00FD3568" w:rsidRPr="00B72EA0" w:rsidRDefault="00FD3568" w:rsidP="001A46FF">
            <w:pPr>
              <w:jc w:val="center"/>
              <w:rPr>
                <w:rFonts w:ascii="Arial" w:hAnsi="Arial" w:cs="Arial"/>
                <w:color w:val="000000" w:themeColor="text1"/>
                <w:sz w:val="18"/>
                <w:szCs w:val="18"/>
              </w:rPr>
            </w:pPr>
            <w:r w:rsidRPr="00AF514E">
              <w:rPr>
                <w:rFonts w:ascii="Arial" w:hAnsi="Arial" w:cs="Arial"/>
                <w:b/>
                <w:bCs/>
                <w:sz w:val="18"/>
                <w:szCs w:val="18"/>
              </w:rPr>
              <w:t>Lp</w:t>
            </w:r>
          </w:p>
        </w:tc>
        <w:tc>
          <w:tcPr>
            <w:tcW w:w="3543" w:type="dxa"/>
            <w:tcBorders>
              <w:top w:val="single" w:sz="4" w:space="0" w:color="auto"/>
              <w:left w:val="single" w:sz="4" w:space="0" w:color="000000"/>
              <w:bottom w:val="single" w:sz="4" w:space="0" w:color="000000"/>
              <w:right w:val="single" w:sz="4" w:space="0" w:color="auto"/>
            </w:tcBorders>
            <w:shd w:val="clear" w:color="FFFFCC" w:fill="FFFF00"/>
            <w:vAlign w:val="center"/>
          </w:tcPr>
          <w:p w14:paraId="5779B67C" w14:textId="77777777" w:rsidR="00FD3568" w:rsidRPr="00AF514E" w:rsidRDefault="00FD3568" w:rsidP="001A46FF">
            <w:pPr>
              <w:rPr>
                <w:rFonts w:ascii="Arial" w:hAnsi="Arial" w:cs="Arial"/>
                <w:color w:val="000000" w:themeColor="text1"/>
                <w:sz w:val="18"/>
                <w:szCs w:val="18"/>
              </w:rPr>
            </w:pPr>
            <w:r w:rsidRPr="00AF514E">
              <w:rPr>
                <w:rFonts w:ascii="Arial" w:hAnsi="Arial" w:cs="Arial"/>
                <w:b/>
                <w:bCs/>
                <w:sz w:val="18"/>
                <w:szCs w:val="18"/>
              </w:rPr>
              <w:t>Urządzenie</w:t>
            </w:r>
          </w:p>
        </w:tc>
        <w:tc>
          <w:tcPr>
            <w:tcW w:w="1560" w:type="dxa"/>
            <w:tcBorders>
              <w:top w:val="single" w:sz="4" w:space="0" w:color="auto"/>
              <w:left w:val="single" w:sz="4" w:space="0" w:color="auto"/>
              <w:bottom w:val="single" w:sz="4" w:space="0" w:color="auto"/>
              <w:right w:val="single" w:sz="4" w:space="0" w:color="auto"/>
            </w:tcBorders>
            <w:shd w:val="clear" w:color="FFFFCC" w:fill="FFFF00"/>
            <w:vAlign w:val="center"/>
          </w:tcPr>
          <w:p w14:paraId="735A9726" w14:textId="77777777" w:rsidR="00FD3568" w:rsidRPr="00AF514E" w:rsidRDefault="00FD3568" w:rsidP="001A46FF">
            <w:pPr>
              <w:jc w:val="center"/>
              <w:rPr>
                <w:rFonts w:ascii="Arial" w:hAnsi="Arial" w:cs="Arial"/>
                <w:color w:val="000000" w:themeColor="text1"/>
                <w:sz w:val="18"/>
                <w:szCs w:val="18"/>
              </w:rPr>
            </w:pPr>
            <w:r w:rsidRPr="00AF514E">
              <w:rPr>
                <w:rFonts w:ascii="Arial" w:hAnsi="Arial" w:cs="Arial"/>
                <w:b/>
                <w:bCs/>
                <w:sz w:val="18"/>
                <w:szCs w:val="18"/>
              </w:rPr>
              <w:t>Nr inw.</w:t>
            </w:r>
          </w:p>
        </w:tc>
        <w:tc>
          <w:tcPr>
            <w:tcW w:w="1559" w:type="dxa"/>
            <w:tcBorders>
              <w:top w:val="single" w:sz="4" w:space="0" w:color="auto"/>
              <w:left w:val="nil"/>
              <w:bottom w:val="single" w:sz="4" w:space="0" w:color="000000"/>
              <w:right w:val="single" w:sz="4" w:space="0" w:color="000000"/>
            </w:tcBorders>
            <w:shd w:val="clear" w:color="FFFFCC" w:fill="FFFF00"/>
            <w:vAlign w:val="center"/>
          </w:tcPr>
          <w:p w14:paraId="7565806B" w14:textId="6D32B6B6" w:rsidR="00FD3568" w:rsidRPr="00AF514E" w:rsidRDefault="00B10AA8" w:rsidP="001A46FF">
            <w:pPr>
              <w:jc w:val="center"/>
              <w:rPr>
                <w:rFonts w:ascii="Arial" w:hAnsi="Arial" w:cs="Arial"/>
                <w:color w:val="000000" w:themeColor="text1"/>
                <w:sz w:val="18"/>
                <w:szCs w:val="18"/>
              </w:rPr>
            </w:pPr>
            <w:r>
              <w:rPr>
                <w:rFonts w:ascii="Arial" w:hAnsi="Arial" w:cs="Arial"/>
                <w:b/>
                <w:bCs/>
                <w:sz w:val="18"/>
                <w:szCs w:val="18"/>
              </w:rPr>
              <w:t>Liczba</w:t>
            </w:r>
            <w:r w:rsidR="00FD3568" w:rsidRPr="00AF514E">
              <w:rPr>
                <w:rFonts w:ascii="Arial" w:hAnsi="Arial" w:cs="Arial"/>
                <w:b/>
                <w:bCs/>
                <w:sz w:val="18"/>
                <w:szCs w:val="18"/>
              </w:rPr>
              <w:t xml:space="preserve"> miesięcy</w:t>
            </w:r>
          </w:p>
        </w:tc>
        <w:tc>
          <w:tcPr>
            <w:tcW w:w="2551" w:type="dxa"/>
            <w:tcBorders>
              <w:top w:val="single" w:sz="4" w:space="0" w:color="auto"/>
              <w:left w:val="single" w:sz="4" w:space="0" w:color="auto"/>
              <w:bottom w:val="single" w:sz="4" w:space="0" w:color="000000"/>
              <w:right w:val="single" w:sz="4" w:space="0" w:color="000000"/>
            </w:tcBorders>
            <w:shd w:val="clear" w:color="FFFFCC" w:fill="FFFF00"/>
            <w:vAlign w:val="center"/>
          </w:tcPr>
          <w:p w14:paraId="51FC6D33" w14:textId="77777777" w:rsidR="00FD3568" w:rsidRPr="00AF514E" w:rsidRDefault="00FD3568" w:rsidP="001A46FF">
            <w:pPr>
              <w:jc w:val="center"/>
              <w:rPr>
                <w:rFonts w:ascii="Arial" w:hAnsi="Arial" w:cs="Arial"/>
                <w:color w:val="000000" w:themeColor="text1"/>
                <w:sz w:val="18"/>
                <w:szCs w:val="18"/>
              </w:rPr>
            </w:pPr>
            <w:r w:rsidRPr="00AF514E">
              <w:rPr>
                <w:rFonts w:ascii="Arial" w:hAnsi="Arial" w:cs="Arial"/>
                <w:b/>
                <w:bCs/>
                <w:sz w:val="18"/>
                <w:szCs w:val="18"/>
              </w:rPr>
              <w:t>Jednostka /</w:t>
            </w:r>
            <w:r>
              <w:rPr>
                <w:rFonts w:ascii="Arial" w:hAnsi="Arial" w:cs="Arial"/>
                <w:b/>
                <w:bCs/>
                <w:sz w:val="18"/>
                <w:szCs w:val="18"/>
              </w:rPr>
              <w:t xml:space="preserve"> </w:t>
            </w:r>
            <w:r w:rsidRPr="00AF514E">
              <w:rPr>
                <w:rFonts w:ascii="Arial" w:hAnsi="Arial" w:cs="Arial"/>
                <w:b/>
                <w:bCs/>
                <w:sz w:val="18"/>
                <w:szCs w:val="18"/>
              </w:rPr>
              <w:t>lokalizacja</w:t>
            </w:r>
          </w:p>
        </w:tc>
      </w:tr>
      <w:tr w:rsidR="00FD3568" w:rsidRPr="00AF514E" w14:paraId="38E049C4" w14:textId="77777777" w:rsidTr="001A46FF">
        <w:tc>
          <w:tcPr>
            <w:tcW w:w="710" w:type="dxa"/>
          </w:tcPr>
          <w:p w14:paraId="0C2D3457" w14:textId="77777777" w:rsidR="00FD3568" w:rsidRPr="00193FEE" w:rsidRDefault="00FD3568" w:rsidP="001A46FF">
            <w:pPr>
              <w:jc w:val="center"/>
              <w:rPr>
                <w:rFonts w:ascii="Arial" w:hAnsi="Arial" w:cs="Arial"/>
                <w:sz w:val="18"/>
                <w:szCs w:val="18"/>
              </w:rPr>
            </w:pPr>
            <w:r w:rsidRPr="00193FEE">
              <w:rPr>
                <w:rFonts w:ascii="Arial" w:hAnsi="Arial" w:cs="Arial"/>
                <w:sz w:val="18"/>
                <w:szCs w:val="18"/>
              </w:rPr>
              <w:t>56</w:t>
            </w:r>
          </w:p>
        </w:tc>
        <w:tc>
          <w:tcPr>
            <w:tcW w:w="567" w:type="dxa"/>
          </w:tcPr>
          <w:p w14:paraId="3D3D9F6F" w14:textId="77777777" w:rsidR="00FD3568" w:rsidRPr="00193FEE" w:rsidRDefault="00FD3568" w:rsidP="001A46FF">
            <w:pPr>
              <w:jc w:val="center"/>
              <w:rPr>
                <w:rFonts w:ascii="Arial" w:hAnsi="Arial" w:cs="Arial"/>
                <w:sz w:val="18"/>
                <w:szCs w:val="18"/>
              </w:rPr>
            </w:pPr>
            <w:r w:rsidRPr="00193FEE">
              <w:rPr>
                <w:rFonts w:ascii="Arial" w:hAnsi="Arial" w:cs="Arial"/>
                <w:sz w:val="18"/>
                <w:szCs w:val="18"/>
              </w:rPr>
              <w:t>1</w:t>
            </w:r>
          </w:p>
        </w:tc>
        <w:tc>
          <w:tcPr>
            <w:tcW w:w="3543" w:type="dxa"/>
            <w:vAlign w:val="center"/>
          </w:tcPr>
          <w:p w14:paraId="001A3726" w14:textId="77777777" w:rsidR="00FD3568" w:rsidRPr="00193FEE" w:rsidRDefault="00FD3568" w:rsidP="001A46FF">
            <w:pPr>
              <w:rPr>
                <w:rFonts w:ascii="Arial" w:hAnsi="Arial" w:cs="Arial"/>
                <w:sz w:val="18"/>
                <w:szCs w:val="18"/>
              </w:rPr>
            </w:pPr>
            <w:r w:rsidRPr="00193FEE">
              <w:rPr>
                <w:rFonts w:ascii="Arial" w:hAnsi="Arial" w:cs="Arial"/>
                <w:sz w:val="18"/>
                <w:szCs w:val="18"/>
              </w:rPr>
              <w:t>Wsparcie serwisowe i hosting dla programu Appmedica</w:t>
            </w:r>
          </w:p>
        </w:tc>
        <w:tc>
          <w:tcPr>
            <w:tcW w:w="1560" w:type="dxa"/>
            <w:vAlign w:val="center"/>
          </w:tcPr>
          <w:p w14:paraId="08C26DC5" w14:textId="77777777" w:rsidR="00FD3568" w:rsidRPr="00193FEE" w:rsidRDefault="00FD3568" w:rsidP="001A46FF">
            <w:pPr>
              <w:jc w:val="center"/>
              <w:rPr>
                <w:rFonts w:ascii="Arial" w:hAnsi="Arial" w:cs="Arial"/>
                <w:sz w:val="18"/>
                <w:szCs w:val="18"/>
              </w:rPr>
            </w:pPr>
          </w:p>
        </w:tc>
        <w:tc>
          <w:tcPr>
            <w:tcW w:w="1559" w:type="dxa"/>
            <w:vAlign w:val="center"/>
          </w:tcPr>
          <w:p w14:paraId="7EC1D019" w14:textId="2182C325" w:rsidR="00FD3568" w:rsidRPr="00193FEE" w:rsidRDefault="00FD3568" w:rsidP="001F4658">
            <w:pPr>
              <w:jc w:val="center"/>
              <w:rPr>
                <w:rFonts w:ascii="Arial" w:hAnsi="Arial" w:cs="Arial"/>
                <w:sz w:val="18"/>
                <w:szCs w:val="18"/>
              </w:rPr>
            </w:pPr>
            <w:r w:rsidRPr="00193FEE">
              <w:rPr>
                <w:rFonts w:ascii="Arial" w:hAnsi="Arial" w:cs="Arial"/>
                <w:sz w:val="18"/>
                <w:szCs w:val="18"/>
              </w:rPr>
              <w:t>36</w:t>
            </w:r>
          </w:p>
        </w:tc>
        <w:tc>
          <w:tcPr>
            <w:tcW w:w="2551" w:type="dxa"/>
            <w:vAlign w:val="center"/>
          </w:tcPr>
          <w:p w14:paraId="6C594CB2" w14:textId="77777777" w:rsidR="00FD3568" w:rsidRPr="00193FEE" w:rsidRDefault="00FD3568" w:rsidP="001A46FF">
            <w:pPr>
              <w:jc w:val="center"/>
              <w:rPr>
                <w:rFonts w:ascii="Arial" w:hAnsi="Arial" w:cs="Arial"/>
                <w:sz w:val="18"/>
                <w:szCs w:val="18"/>
              </w:rPr>
            </w:pPr>
            <w:r w:rsidRPr="00193FEE">
              <w:rPr>
                <w:rFonts w:ascii="Arial" w:hAnsi="Arial" w:cs="Arial"/>
                <w:sz w:val="18"/>
                <w:szCs w:val="18"/>
              </w:rPr>
              <w:t>Szpital</w:t>
            </w:r>
          </w:p>
        </w:tc>
      </w:tr>
      <w:tr w:rsidR="00710389" w:rsidRPr="00710389" w14:paraId="1DCD31E9" w14:textId="77777777" w:rsidTr="001A46FF">
        <w:trPr>
          <w:trHeight w:val="300"/>
        </w:trPr>
        <w:tc>
          <w:tcPr>
            <w:tcW w:w="710" w:type="dxa"/>
            <w:tcBorders>
              <w:bottom w:val="single" w:sz="4" w:space="0" w:color="auto"/>
            </w:tcBorders>
          </w:tcPr>
          <w:p w14:paraId="0F7ABCD9" w14:textId="77777777" w:rsidR="00FD3568" w:rsidRPr="00710389" w:rsidRDefault="00FD3568" w:rsidP="001A46FF">
            <w:pPr>
              <w:jc w:val="center"/>
              <w:rPr>
                <w:rFonts w:ascii="Arial" w:hAnsi="Arial" w:cs="Arial"/>
                <w:sz w:val="18"/>
                <w:szCs w:val="18"/>
              </w:rPr>
            </w:pPr>
            <w:r w:rsidRPr="00710389">
              <w:rPr>
                <w:rFonts w:ascii="Arial" w:hAnsi="Arial" w:cs="Arial"/>
                <w:sz w:val="18"/>
                <w:szCs w:val="18"/>
              </w:rPr>
              <w:t>57</w:t>
            </w:r>
          </w:p>
        </w:tc>
        <w:tc>
          <w:tcPr>
            <w:tcW w:w="567" w:type="dxa"/>
            <w:tcBorders>
              <w:bottom w:val="single" w:sz="4" w:space="0" w:color="auto"/>
            </w:tcBorders>
          </w:tcPr>
          <w:p w14:paraId="72AB7FBC" w14:textId="77777777" w:rsidR="00FD3568" w:rsidRPr="00710389" w:rsidRDefault="00FD3568" w:rsidP="001A46FF">
            <w:pPr>
              <w:jc w:val="center"/>
              <w:rPr>
                <w:rFonts w:ascii="Arial" w:hAnsi="Arial" w:cs="Arial"/>
                <w:sz w:val="18"/>
                <w:szCs w:val="18"/>
              </w:rPr>
            </w:pPr>
            <w:r w:rsidRPr="00710389">
              <w:rPr>
                <w:rFonts w:ascii="Arial" w:hAnsi="Arial" w:cs="Arial"/>
                <w:sz w:val="18"/>
                <w:szCs w:val="18"/>
              </w:rPr>
              <w:t>1</w:t>
            </w:r>
          </w:p>
        </w:tc>
        <w:tc>
          <w:tcPr>
            <w:tcW w:w="3543" w:type="dxa"/>
            <w:tcBorders>
              <w:top w:val="nil"/>
              <w:left w:val="single" w:sz="4" w:space="0" w:color="000000"/>
              <w:bottom w:val="single" w:sz="4" w:space="0" w:color="auto"/>
              <w:right w:val="single" w:sz="4" w:space="0" w:color="auto"/>
            </w:tcBorders>
            <w:vAlign w:val="center"/>
          </w:tcPr>
          <w:p w14:paraId="38504443" w14:textId="77777777" w:rsidR="00FD3568" w:rsidRPr="00710389" w:rsidRDefault="00FD3568" w:rsidP="001A46FF">
            <w:pPr>
              <w:rPr>
                <w:rFonts w:ascii="Arial" w:hAnsi="Arial" w:cs="Arial"/>
                <w:sz w:val="18"/>
                <w:szCs w:val="18"/>
              </w:rPr>
            </w:pPr>
            <w:r w:rsidRPr="00710389">
              <w:rPr>
                <w:rFonts w:ascii="Arial" w:hAnsi="Arial" w:cs="Arial"/>
                <w:sz w:val="18"/>
                <w:szCs w:val="18"/>
              </w:rPr>
              <w:t>System RIS do rejestr.,opis. badań i statyst. Orion</w:t>
            </w:r>
          </w:p>
        </w:tc>
        <w:tc>
          <w:tcPr>
            <w:tcW w:w="1560" w:type="dxa"/>
            <w:tcBorders>
              <w:top w:val="single" w:sz="4" w:space="0" w:color="auto"/>
              <w:left w:val="single" w:sz="4" w:space="0" w:color="auto"/>
              <w:bottom w:val="single" w:sz="4" w:space="0" w:color="auto"/>
              <w:right w:val="single" w:sz="4" w:space="0" w:color="auto"/>
            </w:tcBorders>
            <w:vAlign w:val="center"/>
          </w:tcPr>
          <w:p w14:paraId="7A5786A4" w14:textId="77777777" w:rsidR="00FD3568" w:rsidRPr="00710389" w:rsidRDefault="00FD3568" w:rsidP="001A46FF">
            <w:pPr>
              <w:jc w:val="center"/>
              <w:rPr>
                <w:rFonts w:ascii="Arial" w:hAnsi="Arial" w:cs="Arial"/>
                <w:sz w:val="18"/>
                <w:szCs w:val="18"/>
              </w:rPr>
            </w:pPr>
            <w:r w:rsidRPr="00710389">
              <w:rPr>
                <w:rFonts w:ascii="Arial" w:hAnsi="Arial" w:cs="Arial"/>
                <w:sz w:val="18"/>
                <w:szCs w:val="18"/>
              </w:rPr>
              <w:t>T-317-3/10</w:t>
            </w:r>
          </w:p>
        </w:tc>
        <w:tc>
          <w:tcPr>
            <w:tcW w:w="1559" w:type="dxa"/>
            <w:tcBorders>
              <w:top w:val="nil"/>
              <w:left w:val="nil"/>
              <w:bottom w:val="single" w:sz="4" w:space="0" w:color="auto"/>
              <w:right w:val="single" w:sz="4" w:space="0" w:color="000000"/>
            </w:tcBorders>
            <w:vAlign w:val="center"/>
          </w:tcPr>
          <w:p w14:paraId="33EA3494" w14:textId="308525E1" w:rsidR="00FD3568" w:rsidRPr="00710389" w:rsidRDefault="00FD3568" w:rsidP="001F4658">
            <w:pPr>
              <w:jc w:val="center"/>
              <w:rPr>
                <w:rFonts w:ascii="Arial" w:hAnsi="Arial" w:cs="Arial"/>
                <w:sz w:val="18"/>
                <w:szCs w:val="18"/>
              </w:rPr>
            </w:pPr>
            <w:r w:rsidRPr="00710389">
              <w:rPr>
                <w:rFonts w:ascii="Arial" w:hAnsi="Arial" w:cs="Arial"/>
                <w:sz w:val="18"/>
                <w:szCs w:val="18"/>
              </w:rPr>
              <w:t>36</w:t>
            </w:r>
          </w:p>
        </w:tc>
        <w:tc>
          <w:tcPr>
            <w:tcW w:w="2551" w:type="dxa"/>
            <w:tcBorders>
              <w:top w:val="nil"/>
              <w:left w:val="single" w:sz="4" w:space="0" w:color="auto"/>
              <w:bottom w:val="single" w:sz="4" w:space="0" w:color="auto"/>
              <w:right w:val="single" w:sz="4" w:space="0" w:color="000000"/>
            </w:tcBorders>
            <w:vAlign w:val="center"/>
          </w:tcPr>
          <w:p w14:paraId="3AEFD50D" w14:textId="77777777" w:rsidR="00FD3568" w:rsidRPr="00710389" w:rsidRDefault="00FD3568" w:rsidP="001A46FF">
            <w:pPr>
              <w:jc w:val="center"/>
              <w:rPr>
                <w:rFonts w:ascii="Arial" w:hAnsi="Arial" w:cs="Arial"/>
                <w:sz w:val="18"/>
                <w:szCs w:val="18"/>
              </w:rPr>
            </w:pPr>
            <w:r w:rsidRPr="00710389">
              <w:rPr>
                <w:rFonts w:ascii="Arial" w:hAnsi="Arial" w:cs="Arial"/>
                <w:sz w:val="18"/>
                <w:szCs w:val="18"/>
              </w:rPr>
              <w:t>Pracownia Rentgenodiagnostyki</w:t>
            </w:r>
          </w:p>
        </w:tc>
      </w:tr>
    </w:tbl>
    <w:p w14:paraId="107F1395" w14:textId="6C8A8880" w:rsidR="002F0477" w:rsidRPr="00FD3568" w:rsidRDefault="002F0477" w:rsidP="00FD3568"/>
    <w:tbl>
      <w:tblPr>
        <w:tblStyle w:val="Tabela-Siatka"/>
        <w:tblW w:w="10490" w:type="dxa"/>
        <w:tblInd w:w="-289" w:type="dxa"/>
        <w:tblLayout w:type="fixed"/>
        <w:tblLook w:val="04A0" w:firstRow="1" w:lastRow="0" w:firstColumn="1" w:lastColumn="0" w:noHBand="0" w:noVBand="1"/>
      </w:tblPr>
      <w:tblGrid>
        <w:gridCol w:w="710"/>
        <w:gridCol w:w="567"/>
        <w:gridCol w:w="2976"/>
        <w:gridCol w:w="993"/>
        <w:gridCol w:w="1275"/>
        <w:gridCol w:w="2268"/>
        <w:gridCol w:w="1701"/>
      </w:tblGrid>
      <w:tr w:rsidR="00AF514E" w:rsidRPr="00AF514E" w14:paraId="679F7E7E" w14:textId="77777777" w:rsidTr="00FD3568">
        <w:tc>
          <w:tcPr>
            <w:tcW w:w="710" w:type="dxa"/>
            <w:shd w:val="clear" w:color="auto" w:fill="FFFF00"/>
            <w:vAlign w:val="center"/>
          </w:tcPr>
          <w:p w14:paraId="59DB6B3C" w14:textId="07C96ABB" w:rsidR="00AF514E" w:rsidRPr="00AF514E" w:rsidRDefault="00AF514E" w:rsidP="00FD3568">
            <w:pPr>
              <w:jc w:val="center"/>
              <w:rPr>
                <w:rFonts w:ascii="Arial" w:hAnsi="Arial" w:cs="Arial"/>
                <w:sz w:val="18"/>
                <w:szCs w:val="18"/>
              </w:rPr>
            </w:pPr>
            <w:r w:rsidRPr="00AF514E">
              <w:rPr>
                <w:rFonts w:ascii="Arial" w:hAnsi="Arial" w:cs="Arial"/>
                <w:b/>
                <w:bCs/>
                <w:sz w:val="18"/>
                <w:szCs w:val="18"/>
              </w:rPr>
              <w:t>Zad</w:t>
            </w:r>
            <w:r w:rsidR="00B72EA0">
              <w:rPr>
                <w:rFonts w:ascii="Arial" w:hAnsi="Arial" w:cs="Arial"/>
                <w:b/>
                <w:bCs/>
                <w:sz w:val="18"/>
                <w:szCs w:val="18"/>
              </w:rPr>
              <w:t>.</w:t>
            </w:r>
          </w:p>
        </w:tc>
        <w:tc>
          <w:tcPr>
            <w:tcW w:w="567" w:type="dxa"/>
            <w:shd w:val="clear" w:color="auto" w:fill="FFFF00"/>
            <w:vAlign w:val="center"/>
          </w:tcPr>
          <w:p w14:paraId="11443161" w14:textId="77777777" w:rsidR="00AF514E" w:rsidRPr="00AF514E" w:rsidRDefault="00AF514E" w:rsidP="00FD3568">
            <w:pPr>
              <w:jc w:val="center"/>
              <w:rPr>
                <w:rFonts w:ascii="Arial" w:hAnsi="Arial" w:cs="Arial"/>
                <w:sz w:val="18"/>
                <w:szCs w:val="18"/>
              </w:rPr>
            </w:pPr>
            <w:r w:rsidRPr="00AF514E">
              <w:rPr>
                <w:rFonts w:ascii="Arial" w:hAnsi="Arial" w:cs="Arial"/>
                <w:b/>
                <w:bCs/>
                <w:sz w:val="18"/>
                <w:szCs w:val="18"/>
              </w:rPr>
              <w:t>Lp</w:t>
            </w:r>
          </w:p>
        </w:tc>
        <w:tc>
          <w:tcPr>
            <w:tcW w:w="2976" w:type="dxa"/>
            <w:tcBorders>
              <w:top w:val="single" w:sz="4" w:space="0" w:color="auto"/>
              <w:left w:val="single" w:sz="4" w:space="0" w:color="000000"/>
              <w:bottom w:val="single" w:sz="4" w:space="0" w:color="000000"/>
              <w:right w:val="single" w:sz="4" w:space="0" w:color="auto"/>
            </w:tcBorders>
            <w:shd w:val="clear" w:color="FFFFCC" w:fill="FFFF00"/>
            <w:vAlign w:val="center"/>
          </w:tcPr>
          <w:p w14:paraId="6F6CDE9D" w14:textId="58C1E14B" w:rsidR="00AF514E" w:rsidRPr="00B72EA0" w:rsidRDefault="00AF514E" w:rsidP="00B72EA0">
            <w:pPr>
              <w:rPr>
                <w:rFonts w:ascii="Arial" w:hAnsi="Arial" w:cs="Arial"/>
                <w:b/>
                <w:bCs/>
                <w:sz w:val="18"/>
                <w:szCs w:val="18"/>
              </w:rPr>
            </w:pPr>
            <w:r w:rsidRPr="00AF514E">
              <w:rPr>
                <w:rFonts w:ascii="Arial" w:hAnsi="Arial" w:cs="Arial"/>
                <w:b/>
                <w:bCs/>
                <w:sz w:val="18"/>
                <w:szCs w:val="18"/>
              </w:rPr>
              <w:t>Urządzenie</w:t>
            </w:r>
          </w:p>
        </w:tc>
        <w:tc>
          <w:tcPr>
            <w:tcW w:w="993" w:type="dxa"/>
            <w:tcBorders>
              <w:top w:val="single" w:sz="4" w:space="0" w:color="auto"/>
              <w:left w:val="single" w:sz="4" w:space="0" w:color="auto"/>
              <w:bottom w:val="single" w:sz="4" w:space="0" w:color="auto"/>
              <w:right w:val="single" w:sz="4" w:space="0" w:color="auto"/>
            </w:tcBorders>
            <w:shd w:val="clear" w:color="FFFFCC" w:fill="FFFF00"/>
            <w:vAlign w:val="center"/>
          </w:tcPr>
          <w:p w14:paraId="6251DECF" w14:textId="77777777" w:rsidR="00AF514E" w:rsidRPr="00AF514E" w:rsidRDefault="00AF514E" w:rsidP="00B72EA0">
            <w:pPr>
              <w:rPr>
                <w:rFonts w:ascii="Arial" w:hAnsi="Arial" w:cs="Arial"/>
                <w:sz w:val="18"/>
                <w:szCs w:val="18"/>
              </w:rPr>
            </w:pPr>
            <w:r w:rsidRPr="00AF514E">
              <w:rPr>
                <w:rFonts w:ascii="Arial" w:hAnsi="Arial" w:cs="Arial"/>
                <w:b/>
                <w:bCs/>
                <w:sz w:val="18"/>
                <w:szCs w:val="18"/>
              </w:rPr>
              <w:t>Nr inw.</w:t>
            </w:r>
          </w:p>
        </w:tc>
        <w:tc>
          <w:tcPr>
            <w:tcW w:w="1275" w:type="dxa"/>
            <w:tcBorders>
              <w:top w:val="single" w:sz="4" w:space="0" w:color="auto"/>
              <w:left w:val="nil"/>
              <w:bottom w:val="single" w:sz="4" w:space="0" w:color="000000"/>
              <w:right w:val="single" w:sz="4" w:space="0" w:color="000000"/>
            </w:tcBorders>
            <w:shd w:val="clear" w:color="FFFFCC" w:fill="FFFF00"/>
            <w:vAlign w:val="center"/>
          </w:tcPr>
          <w:p w14:paraId="45FA37A1" w14:textId="6A84F742" w:rsidR="00AF514E" w:rsidRPr="00B72EA0" w:rsidRDefault="00B10AA8" w:rsidP="00B72EA0">
            <w:pPr>
              <w:jc w:val="center"/>
              <w:rPr>
                <w:rFonts w:ascii="Arial" w:hAnsi="Arial" w:cs="Arial"/>
                <w:b/>
                <w:bCs/>
                <w:sz w:val="18"/>
                <w:szCs w:val="18"/>
              </w:rPr>
            </w:pPr>
            <w:r>
              <w:rPr>
                <w:rFonts w:ascii="Arial" w:hAnsi="Arial" w:cs="Arial"/>
                <w:b/>
                <w:bCs/>
                <w:sz w:val="18"/>
                <w:szCs w:val="18"/>
              </w:rPr>
              <w:t>Liczba</w:t>
            </w:r>
            <w:r w:rsidR="00AF514E" w:rsidRPr="00AF514E">
              <w:rPr>
                <w:rFonts w:ascii="Arial" w:hAnsi="Arial" w:cs="Arial"/>
                <w:b/>
                <w:bCs/>
                <w:sz w:val="18"/>
                <w:szCs w:val="18"/>
              </w:rPr>
              <w:t xml:space="preserve"> miesięcy</w:t>
            </w:r>
          </w:p>
        </w:tc>
        <w:tc>
          <w:tcPr>
            <w:tcW w:w="2268" w:type="dxa"/>
            <w:tcBorders>
              <w:top w:val="single" w:sz="4" w:space="0" w:color="auto"/>
              <w:left w:val="single" w:sz="4" w:space="0" w:color="auto"/>
              <w:bottom w:val="single" w:sz="4" w:space="0" w:color="000000"/>
              <w:right w:val="single" w:sz="4" w:space="0" w:color="000000"/>
            </w:tcBorders>
            <w:shd w:val="clear" w:color="FFFFCC" w:fill="FFFF00"/>
            <w:vAlign w:val="center"/>
          </w:tcPr>
          <w:p w14:paraId="165F15DA" w14:textId="5C5F8D70" w:rsidR="00AF514E" w:rsidRPr="00B72EA0" w:rsidRDefault="00AF514E" w:rsidP="00B72EA0">
            <w:pPr>
              <w:jc w:val="center"/>
              <w:rPr>
                <w:rFonts w:ascii="Arial" w:hAnsi="Arial" w:cs="Arial"/>
                <w:b/>
                <w:bCs/>
                <w:sz w:val="18"/>
                <w:szCs w:val="18"/>
              </w:rPr>
            </w:pPr>
            <w:r w:rsidRPr="00AF514E">
              <w:rPr>
                <w:rFonts w:ascii="Arial" w:hAnsi="Arial" w:cs="Arial"/>
                <w:b/>
                <w:bCs/>
                <w:sz w:val="18"/>
                <w:szCs w:val="18"/>
              </w:rPr>
              <w:t>Jednostka /</w:t>
            </w:r>
            <w:r w:rsidR="00B72EA0">
              <w:rPr>
                <w:rFonts w:ascii="Arial" w:hAnsi="Arial" w:cs="Arial"/>
                <w:b/>
                <w:bCs/>
                <w:sz w:val="18"/>
                <w:szCs w:val="18"/>
              </w:rPr>
              <w:t xml:space="preserve"> </w:t>
            </w:r>
            <w:r w:rsidRPr="00AF514E">
              <w:rPr>
                <w:rFonts w:ascii="Arial" w:hAnsi="Arial" w:cs="Arial"/>
                <w:b/>
                <w:bCs/>
                <w:sz w:val="18"/>
                <w:szCs w:val="18"/>
              </w:rPr>
              <w:t>lokalizacja</w:t>
            </w:r>
          </w:p>
        </w:tc>
        <w:tc>
          <w:tcPr>
            <w:tcW w:w="1701" w:type="dxa"/>
            <w:tcBorders>
              <w:top w:val="single" w:sz="4" w:space="0" w:color="auto"/>
              <w:left w:val="nil"/>
              <w:bottom w:val="single" w:sz="4" w:space="0" w:color="000000"/>
              <w:right w:val="single" w:sz="4" w:space="0" w:color="000000"/>
            </w:tcBorders>
            <w:shd w:val="clear" w:color="FFFFCC" w:fill="FFFF00"/>
            <w:vAlign w:val="center"/>
          </w:tcPr>
          <w:p w14:paraId="49E815F7" w14:textId="4CBAE00E" w:rsidR="00AF514E" w:rsidRPr="00A646F4" w:rsidRDefault="00A646F4" w:rsidP="00B72EA0">
            <w:pPr>
              <w:jc w:val="center"/>
              <w:rPr>
                <w:rFonts w:ascii="Arial" w:hAnsi="Arial" w:cs="Arial"/>
                <w:b/>
                <w:bCs/>
                <w:sz w:val="18"/>
                <w:szCs w:val="18"/>
              </w:rPr>
            </w:pPr>
            <w:r w:rsidRPr="00A646F4">
              <w:rPr>
                <w:rFonts w:ascii="Arial" w:hAnsi="Arial" w:cs="Arial"/>
                <w:b/>
                <w:bCs/>
                <w:sz w:val="18"/>
                <w:szCs w:val="18"/>
              </w:rPr>
              <w:t>Uwagi</w:t>
            </w:r>
          </w:p>
        </w:tc>
      </w:tr>
      <w:tr w:rsidR="00F16A92" w:rsidRPr="00F16A92" w14:paraId="4289A873" w14:textId="77777777" w:rsidTr="00FD3568">
        <w:tc>
          <w:tcPr>
            <w:tcW w:w="710" w:type="dxa"/>
            <w:tcBorders>
              <w:bottom w:val="single" w:sz="4" w:space="0" w:color="auto"/>
            </w:tcBorders>
          </w:tcPr>
          <w:p w14:paraId="6CC498D6" w14:textId="77777777" w:rsidR="00AF514E" w:rsidRPr="00F16A92" w:rsidRDefault="00AF514E" w:rsidP="00FD3568">
            <w:pPr>
              <w:rPr>
                <w:rFonts w:ascii="Arial" w:hAnsi="Arial" w:cs="Arial"/>
                <w:sz w:val="18"/>
                <w:szCs w:val="18"/>
              </w:rPr>
            </w:pPr>
            <w:r w:rsidRPr="00F16A92">
              <w:rPr>
                <w:rFonts w:ascii="Arial" w:hAnsi="Arial" w:cs="Arial"/>
                <w:sz w:val="18"/>
                <w:szCs w:val="18"/>
              </w:rPr>
              <w:t>58</w:t>
            </w:r>
          </w:p>
        </w:tc>
        <w:tc>
          <w:tcPr>
            <w:tcW w:w="567" w:type="dxa"/>
            <w:tcBorders>
              <w:bottom w:val="single" w:sz="4" w:space="0" w:color="auto"/>
            </w:tcBorders>
            <w:vAlign w:val="center"/>
          </w:tcPr>
          <w:p w14:paraId="4D284D9E" w14:textId="77777777" w:rsidR="00AF514E" w:rsidRPr="00F16A92" w:rsidRDefault="00AF514E" w:rsidP="00B72EA0">
            <w:pPr>
              <w:jc w:val="center"/>
              <w:rPr>
                <w:rFonts w:ascii="Arial" w:hAnsi="Arial" w:cs="Arial"/>
                <w:sz w:val="18"/>
                <w:szCs w:val="18"/>
              </w:rPr>
            </w:pPr>
            <w:r w:rsidRPr="00F16A92">
              <w:rPr>
                <w:rFonts w:ascii="Arial" w:hAnsi="Arial" w:cs="Arial"/>
                <w:sz w:val="18"/>
                <w:szCs w:val="18"/>
              </w:rPr>
              <w:t>1</w:t>
            </w:r>
          </w:p>
        </w:tc>
        <w:tc>
          <w:tcPr>
            <w:tcW w:w="2976" w:type="dxa"/>
            <w:tcBorders>
              <w:top w:val="single" w:sz="4" w:space="0" w:color="auto"/>
              <w:left w:val="single" w:sz="4" w:space="0" w:color="000000"/>
              <w:bottom w:val="single" w:sz="4" w:space="0" w:color="auto"/>
              <w:right w:val="single" w:sz="4" w:space="0" w:color="auto"/>
            </w:tcBorders>
            <w:vAlign w:val="center"/>
          </w:tcPr>
          <w:p w14:paraId="1E367440" w14:textId="3D036E74" w:rsidR="00AF514E" w:rsidRPr="00F16A92" w:rsidRDefault="00AF514E" w:rsidP="00B72EA0">
            <w:pPr>
              <w:rPr>
                <w:rFonts w:ascii="Arial" w:hAnsi="Arial" w:cs="Arial"/>
                <w:sz w:val="18"/>
                <w:szCs w:val="18"/>
              </w:rPr>
            </w:pPr>
            <w:r w:rsidRPr="00F16A92">
              <w:rPr>
                <w:rFonts w:ascii="Arial" w:hAnsi="Arial" w:cs="Arial"/>
                <w:sz w:val="18"/>
                <w:szCs w:val="18"/>
              </w:rPr>
              <w:t>Tomograf komputerowy Revolution Ascend (Wyposażenie aparatu: Kardiomonitor Cardiac Trigger Monitor 7800, s/n: (21)23100170; AW Serwer CZ233306LG)</w:t>
            </w:r>
          </w:p>
        </w:tc>
        <w:tc>
          <w:tcPr>
            <w:tcW w:w="993" w:type="dxa"/>
            <w:tcBorders>
              <w:top w:val="single" w:sz="4" w:space="0" w:color="auto"/>
              <w:left w:val="single" w:sz="4" w:space="0" w:color="auto"/>
              <w:bottom w:val="single" w:sz="4" w:space="0" w:color="auto"/>
              <w:right w:val="single" w:sz="4" w:space="0" w:color="auto"/>
            </w:tcBorders>
            <w:vAlign w:val="center"/>
          </w:tcPr>
          <w:p w14:paraId="2A168A87" w14:textId="77777777" w:rsidR="00AF514E" w:rsidRPr="00F16A92" w:rsidRDefault="00AF514E" w:rsidP="00B72EA0">
            <w:pPr>
              <w:jc w:val="center"/>
              <w:rPr>
                <w:rFonts w:ascii="Arial" w:hAnsi="Arial" w:cs="Arial"/>
                <w:sz w:val="18"/>
                <w:szCs w:val="18"/>
              </w:rPr>
            </w:pPr>
            <w:r w:rsidRPr="00F16A92">
              <w:rPr>
                <w:rFonts w:ascii="Arial" w:hAnsi="Arial" w:cs="Arial"/>
                <w:sz w:val="18"/>
                <w:szCs w:val="18"/>
              </w:rPr>
              <w:t>T-409-4/23</w:t>
            </w:r>
          </w:p>
        </w:tc>
        <w:tc>
          <w:tcPr>
            <w:tcW w:w="1275" w:type="dxa"/>
            <w:tcBorders>
              <w:top w:val="single" w:sz="4" w:space="0" w:color="auto"/>
              <w:left w:val="single" w:sz="4" w:space="0" w:color="auto"/>
              <w:bottom w:val="single" w:sz="4" w:space="0" w:color="auto"/>
              <w:right w:val="single" w:sz="4" w:space="0" w:color="auto"/>
            </w:tcBorders>
            <w:vAlign w:val="center"/>
          </w:tcPr>
          <w:p w14:paraId="3DCD1743" w14:textId="77777777" w:rsidR="00AF514E" w:rsidRPr="00F16A92" w:rsidRDefault="00AF514E" w:rsidP="00B72EA0">
            <w:pPr>
              <w:jc w:val="center"/>
              <w:rPr>
                <w:rFonts w:ascii="Arial" w:hAnsi="Arial" w:cs="Arial"/>
                <w:sz w:val="18"/>
                <w:szCs w:val="18"/>
              </w:rPr>
            </w:pPr>
            <w:r w:rsidRPr="00F16A92">
              <w:rPr>
                <w:rFonts w:ascii="Arial" w:hAnsi="Arial" w:cs="Arial"/>
                <w:sz w:val="18"/>
                <w:szCs w:val="18"/>
              </w:rPr>
              <w:t>48</w:t>
            </w:r>
          </w:p>
        </w:tc>
        <w:tc>
          <w:tcPr>
            <w:tcW w:w="2268" w:type="dxa"/>
            <w:tcBorders>
              <w:top w:val="single" w:sz="4" w:space="0" w:color="auto"/>
              <w:left w:val="single" w:sz="4" w:space="0" w:color="auto"/>
              <w:bottom w:val="single" w:sz="4" w:space="0" w:color="auto"/>
              <w:right w:val="single" w:sz="4" w:space="0" w:color="auto"/>
            </w:tcBorders>
            <w:vAlign w:val="center"/>
          </w:tcPr>
          <w:p w14:paraId="0002445A" w14:textId="77777777" w:rsidR="00AF514E" w:rsidRPr="00F16A92" w:rsidRDefault="00AF514E" w:rsidP="00B72EA0">
            <w:pPr>
              <w:jc w:val="center"/>
              <w:rPr>
                <w:rFonts w:ascii="Arial" w:hAnsi="Arial" w:cs="Arial"/>
                <w:sz w:val="18"/>
                <w:szCs w:val="18"/>
              </w:rPr>
            </w:pPr>
            <w:r w:rsidRPr="00F16A92">
              <w:rPr>
                <w:rFonts w:ascii="Arial" w:hAnsi="Arial" w:cs="Arial"/>
                <w:sz w:val="18"/>
                <w:szCs w:val="18"/>
              </w:rPr>
              <w:t>Pracownia Tomografii Komputerowej</w:t>
            </w:r>
          </w:p>
        </w:tc>
        <w:tc>
          <w:tcPr>
            <w:tcW w:w="1701" w:type="dxa"/>
            <w:tcBorders>
              <w:top w:val="single" w:sz="4" w:space="0" w:color="auto"/>
              <w:left w:val="single" w:sz="4" w:space="0" w:color="auto"/>
              <w:bottom w:val="single" w:sz="4" w:space="0" w:color="auto"/>
              <w:right w:val="single" w:sz="4" w:space="0" w:color="auto"/>
            </w:tcBorders>
            <w:vAlign w:val="center"/>
          </w:tcPr>
          <w:p w14:paraId="7AD68864" w14:textId="77777777" w:rsidR="00A646F4" w:rsidRPr="00D75DCA" w:rsidRDefault="00AF514E" w:rsidP="00B72EA0">
            <w:pPr>
              <w:jc w:val="center"/>
              <w:rPr>
                <w:rFonts w:ascii="Arial" w:hAnsi="Arial" w:cs="Arial"/>
                <w:sz w:val="18"/>
                <w:szCs w:val="18"/>
              </w:rPr>
            </w:pPr>
            <w:r w:rsidRPr="00D75DCA">
              <w:rPr>
                <w:rFonts w:ascii="Arial" w:hAnsi="Arial" w:cs="Arial"/>
                <w:sz w:val="18"/>
                <w:szCs w:val="18"/>
              </w:rPr>
              <w:t xml:space="preserve">umowa </w:t>
            </w:r>
            <w:r w:rsidR="00A646F4" w:rsidRPr="00D75DCA">
              <w:rPr>
                <w:rFonts w:ascii="Arial" w:hAnsi="Arial" w:cs="Arial"/>
                <w:sz w:val="18"/>
                <w:szCs w:val="18"/>
              </w:rPr>
              <w:t xml:space="preserve">będzie obowiązywać </w:t>
            </w:r>
          </w:p>
          <w:p w14:paraId="7204F075" w14:textId="5D5E997E" w:rsidR="00AF514E" w:rsidRPr="00D75DCA" w:rsidRDefault="00AF514E" w:rsidP="00B72EA0">
            <w:pPr>
              <w:jc w:val="center"/>
              <w:rPr>
                <w:rFonts w:ascii="Arial" w:hAnsi="Arial" w:cs="Arial"/>
                <w:sz w:val="18"/>
                <w:szCs w:val="18"/>
              </w:rPr>
            </w:pPr>
            <w:r w:rsidRPr="00D75DCA">
              <w:rPr>
                <w:rFonts w:ascii="Arial" w:hAnsi="Arial" w:cs="Arial"/>
                <w:sz w:val="18"/>
                <w:szCs w:val="18"/>
              </w:rPr>
              <w:t>od 10</w:t>
            </w:r>
            <w:r w:rsidR="00A646F4" w:rsidRPr="00D75DCA">
              <w:rPr>
                <w:rFonts w:ascii="Arial" w:hAnsi="Arial" w:cs="Arial"/>
                <w:sz w:val="18"/>
                <w:szCs w:val="18"/>
              </w:rPr>
              <w:t>.12.2026</w:t>
            </w:r>
            <w:r w:rsidR="00D9617E">
              <w:rPr>
                <w:rFonts w:ascii="Arial" w:hAnsi="Arial" w:cs="Arial"/>
                <w:sz w:val="18"/>
                <w:szCs w:val="18"/>
              </w:rPr>
              <w:t xml:space="preserve"> r.</w:t>
            </w:r>
          </w:p>
        </w:tc>
      </w:tr>
    </w:tbl>
    <w:p w14:paraId="0C2FB446" w14:textId="77777777" w:rsidR="00FD3568" w:rsidRDefault="00FD3568"/>
    <w:tbl>
      <w:tblPr>
        <w:tblStyle w:val="Tabela-Siatka"/>
        <w:tblW w:w="10490" w:type="dxa"/>
        <w:tblInd w:w="-289" w:type="dxa"/>
        <w:tblLayout w:type="fixed"/>
        <w:tblLook w:val="04A0" w:firstRow="1" w:lastRow="0" w:firstColumn="1" w:lastColumn="0" w:noHBand="0" w:noVBand="1"/>
      </w:tblPr>
      <w:tblGrid>
        <w:gridCol w:w="710"/>
        <w:gridCol w:w="567"/>
        <w:gridCol w:w="2976"/>
        <w:gridCol w:w="993"/>
        <w:gridCol w:w="1275"/>
        <w:gridCol w:w="2268"/>
        <w:gridCol w:w="1701"/>
      </w:tblGrid>
      <w:tr w:rsidR="00FD3568" w:rsidRPr="00AF514E" w14:paraId="7EBEB8B8" w14:textId="77777777" w:rsidTr="001A46FF">
        <w:tc>
          <w:tcPr>
            <w:tcW w:w="710" w:type="dxa"/>
            <w:shd w:val="clear" w:color="auto" w:fill="FFFF00"/>
            <w:vAlign w:val="center"/>
          </w:tcPr>
          <w:p w14:paraId="159B3108" w14:textId="77777777" w:rsidR="00FD3568" w:rsidRPr="00AF514E" w:rsidRDefault="00FD3568" w:rsidP="001A46FF">
            <w:pPr>
              <w:rPr>
                <w:rFonts w:ascii="Arial" w:hAnsi="Arial" w:cs="Arial"/>
                <w:sz w:val="18"/>
                <w:szCs w:val="18"/>
              </w:rPr>
            </w:pPr>
            <w:r w:rsidRPr="00AF514E">
              <w:rPr>
                <w:rFonts w:ascii="Arial" w:hAnsi="Arial" w:cs="Arial"/>
                <w:b/>
                <w:bCs/>
                <w:sz w:val="18"/>
                <w:szCs w:val="18"/>
              </w:rPr>
              <w:t>Zad</w:t>
            </w:r>
            <w:r>
              <w:rPr>
                <w:rFonts w:ascii="Arial" w:hAnsi="Arial" w:cs="Arial"/>
                <w:b/>
                <w:bCs/>
                <w:sz w:val="18"/>
                <w:szCs w:val="18"/>
              </w:rPr>
              <w:t>.</w:t>
            </w:r>
          </w:p>
        </w:tc>
        <w:tc>
          <w:tcPr>
            <w:tcW w:w="567" w:type="dxa"/>
            <w:shd w:val="clear" w:color="auto" w:fill="FFFF00"/>
            <w:vAlign w:val="center"/>
          </w:tcPr>
          <w:p w14:paraId="7DB4CE0E" w14:textId="77777777" w:rsidR="00FD3568" w:rsidRPr="00AF514E" w:rsidRDefault="00FD3568" w:rsidP="001A46FF">
            <w:pPr>
              <w:rPr>
                <w:rFonts w:ascii="Arial" w:hAnsi="Arial" w:cs="Arial"/>
                <w:sz w:val="18"/>
                <w:szCs w:val="18"/>
              </w:rPr>
            </w:pPr>
            <w:r w:rsidRPr="00AF514E">
              <w:rPr>
                <w:rFonts w:ascii="Arial" w:hAnsi="Arial" w:cs="Arial"/>
                <w:b/>
                <w:bCs/>
                <w:sz w:val="18"/>
                <w:szCs w:val="18"/>
              </w:rPr>
              <w:t>Lp</w:t>
            </w:r>
          </w:p>
        </w:tc>
        <w:tc>
          <w:tcPr>
            <w:tcW w:w="2976" w:type="dxa"/>
            <w:tcBorders>
              <w:top w:val="single" w:sz="4" w:space="0" w:color="auto"/>
              <w:left w:val="single" w:sz="4" w:space="0" w:color="000000"/>
              <w:bottom w:val="single" w:sz="4" w:space="0" w:color="000000"/>
              <w:right w:val="single" w:sz="4" w:space="0" w:color="auto"/>
            </w:tcBorders>
            <w:shd w:val="clear" w:color="FFFFCC" w:fill="FFFF00"/>
            <w:vAlign w:val="center"/>
          </w:tcPr>
          <w:p w14:paraId="1C51DA3C" w14:textId="77777777" w:rsidR="00FD3568" w:rsidRPr="00AF514E" w:rsidRDefault="00FD3568" w:rsidP="001A46FF">
            <w:pPr>
              <w:jc w:val="center"/>
              <w:rPr>
                <w:rFonts w:ascii="Arial" w:hAnsi="Arial" w:cs="Arial"/>
                <w:b/>
                <w:bCs/>
                <w:sz w:val="18"/>
                <w:szCs w:val="18"/>
              </w:rPr>
            </w:pPr>
          </w:p>
          <w:p w14:paraId="0B2E000C" w14:textId="77777777" w:rsidR="00FD3568" w:rsidRPr="00AF514E" w:rsidRDefault="00FD3568" w:rsidP="001A46FF">
            <w:pPr>
              <w:rPr>
                <w:rFonts w:ascii="Arial" w:hAnsi="Arial" w:cs="Arial"/>
                <w:b/>
                <w:bCs/>
                <w:sz w:val="18"/>
                <w:szCs w:val="18"/>
              </w:rPr>
            </w:pPr>
            <w:r w:rsidRPr="00AF514E">
              <w:rPr>
                <w:rFonts w:ascii="Arial" w:hAnsi="Arial" w:cs="Arial"/>
                <w:b/>
                <w:bCs/>
                <w:sz w:val="18"/>
                <w:szCs w:val="18"/>
              </w:rPr>
              <w:t>Urządzenie</w:t>
            </w:r>
          </w:p>
          <w:p w14:paraId="7EC49470" w14:textId="77777777" w:rsidR="00FD3568" w:rsidRPr="00AF514E" w:rsidRDefault="00FD3568" w:rsidP="001A46FF">
            <w:pPr>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FFFFCC" w:fill="FFFF00"/>
            <w:vAlign w:val="center"/>
          </w:tcPr>
          <w:p w14:paraId="567F82D9" w14:textId="77777777" w:rsidR="00FD3568" w:rsidRPr="00AF514E" w:rsidRDefault="00FD3568" w:rsidP="001A46FF">
            <w:pPr>
              <w:rPr>
                <w:rFonts w:ascii="Arial" w:hAnsi="Arial" w:cs="Arial"/>
                <w:sz w:val="18"/>
                <w:szCs w:val="18"/>
              </w:rPr>
            </w:pPr>
            <w:r w:rsidRPr="00AF514E">
              <w:rPr>
                <w:rFonts w:ascii="Arial" w:hAnsi="Arial" w:cs="Arial"/>
                <w:b/>
                <w:bCs/>
                <w:sz w:val="18"/>
                <w:szCs w:val="18"/>
              </w:rPr>
              <w:t>Nr inw.</w:t>
            </w:r>
          </w:p>
        </w:tc>
        <w:tc>
          <w:tcPr>
            <w:tcW w:w="1275" w:type="dxa"/>
            <w:tcBorders>
              <w:top w:val="single" w:sz="4" w:space="0" w:color="auto"/>
              <w:left w:val="nil"/>
              <w:bottom w:val="single" w:sz="4" w:space="0" w:color="000000"/>
              <w:right w:val="single" w:sz="4" w:space="0" w:color="000000"/>
            </w:tcBorders>
            <w:shd w:val="clear" w:color="FFFFCC" w:fill="FFFF00"/>
            <w:vAlign w:val="center"/>
          </w:tcPr>
          <w:p w14:paraId="74CBA9E7" w14:textId="77777777" w:rsidR="00FD3568" w:rsidRPr="00B72EA0" w:rsidRDefault="00FD3568" w:rsidP="001A46FF">
            <w:pPr>
              <w:jc w:val="center"/>
              <w:rPr>
                <w:rFonts w:ascii="Arial" w:hAnsi="Arial" w:cs="Arial"/>
                <w:b/>
                <w:bCs/>
                <w:sz w:val="18"/>
                <w:szCs w:val="18"/>
              </w:rPr>
            </w:pPr>
            <w:r w:rsidRPr="00AF514E">
              <w:rPr>
                <w:rFonts w:ascii="Arial" w:hAnsi="Arial" w:cs="Arial"/>
                <w:b/>
                <w:bCs/>
                <w:sz w:val="18"/>
                <w:szCs w:val="18"/>
              </w:rPr>
              <w:t>Ilość przeglądów przez 4 lata</w:t>
            </w:r>
          </w:p>
        </w:tc>
        <w:tc>
          <w:tcPr>
            <w:tcW w:w="2268" w:type="dxa"/>
            <w:tcBorders>
              <w:top w:val="single" w:sz="4" w:space="0" w:color="auto"/>
              <w:left w:val="single" w:sz="4" w:space="0" w:color="auto"/>
              <w:bottom w:val="single" w:sz="4" w:space="0" w:color="000000"/>
              <w:right w:val="single" w:sz="4" w:space="0" w:color="000000"/>
            </w:tcBorders>
            <w:shd w:val="clear" w:color="FFFFCC" w:fill="FFFF00"/>
            <w:vAlign w:val="center"/>
          </w:tcPr>
          <w:p w14:paraId="4441F269" w14:textId="77777777" w:rsidR="00FD3568" w:rsidRPr="00AF514E" w:rsidRDefault="00FD3568" w:rsidP="001A46FF">
            <w:pPr>
              <w:jc w:val="center"/>
              <w:rPr>
                <w:rFonts w:ascii="Arial" w:hAnsi="Arial" w:cs="Arial"/>
                <w:b/>
                <w:bCs/>
                <w:sz w:val="18"/>
                <w:szCs w:val="18"/>
              </w:rPr>
            </w:pPr>
          </w:p>
          <w:p w14:paraId="30FD8AC6" w14:textId="77777777" w:rsidR="00FD3568" w:rsidRPr="00AF514E" w:rsidRDefault="00FD3568" w:rsidP="001A46FF">
            <w:pPr>
              <w:jc w:val="center"/>
              <w:rPr>
                <w:rFonts w:ascii="Arial" w:hAnsi="Arial" w:cs="Arial"/>
                <w:b/>
                <w:bCs/>
                <w:sz w:val="18"/>
                <w:szCs w:val="18"/>
              </w:rPr>
            </w:pPr>
            <w:r w:rsidRPr="00AF514E">
              <w:rPr>
                <w:rFonts w:ascii="Arial" w:hAnsi="Arial" w:cs="Arial"/>
                <w:b/>
                <w:bCs/>
                <w:sz w:val="18"/>
                <w:szCs w:val="18"/>
              </w:rPr>
              <w:t>Jednostka /</w:t>
            </w:r>
            <w:r>
              <w:rPr>
                <w:rFonts w:ascii="Arial" w:hAnsi="Arial" w:cs="Arial"/>
                <w:b/>
                <w:bCs/>
                <w:sz w:val="18"/>
                <w:szCs w:val="18"/>
              </w:rPr>
              <w:t xml:space="preserve"> </w:t>
            </w:r>
            <w:r w:rsidRPr="00AF514E">
              <w:rPr>
                <w:rFonts w:ascii="Arial" w:hAnsi="Arial" w:cs="Arial"/>
                <w:b/>
                <w:bCs/>
                <w:sz w:val="18"/>
                <w:szCs w:val="18"/>
              </w:rPr>
              <w:t>lokalizacja</w:t>
            </w:r>
          </w:p>
          <w:p w14:paraId="09C1A599" w14:textId="77777777" w:rsidR="00FD3568" w:rsidRPr="00AF514E" w:rsidRDefault="00FD3568" w:rsidP="001A46FF">
            <w:pPr>
              <w:rPr>
                <w:rFonts w:ascii="Arial" w:hAnsi="Arial" w:cs="Arial"/>
                <w:sz w:val="18"/>
                <w:szCs w:val="18"/>
              </w:rPr>
            </w:pPr>
          </w:p>
        </w:tc>
        <w:tc>
          <w:tcPr>
            <w:tcW w:w="1701" w:type="dxa"/>
            <w:tcBorders>
              <w:top w:val="single" w:sz="4" w:space="0" w:color="auto"/>
              <w:left w:val="nil"/>
              <w:bottom w:val="single" w:sz="4" w:space="0" w:color="000000"/>
              <w:right w:val="single" w:sz="4" w:space="0" w:color="000000"/>
            </w:tcBorders>
            <w:shd w:val="clear" w:color="FFFFCC" w:fill="FFFF00"/>
            <w:vAlign w:val="center"/>
          </w:tcPr>
          <w:p w14:paraId="64FAA5FD" w14:textId="74725F0A" w:rsidR="00FD3568" w:rsidRPr="00A646F4" w:rsidRDefault="00A646F4" w:rsidP="001A46FF">
            <w:pPr>
              <w:jc w:val="center"/>
              <w:rPr>
                <w:rFonts w:ascii="Arial" w:hAnsi="Arial" w:cs="Arial"/>
                <w:b/>
                <w:bCs/>
                <w:color w:val="000000" w:themeColor="text1"/>
                <w:sz w:val="18"/>
                <w:szCs w:val="18"/>
              </w:rPr>
            </w:pPr>
            <w:r w:rsidRPr="00A646F4">
              <w:rPr>
                <w:rFonts w:ascii="Arial" w:hAnsi="Arial" w:cs="Arial"/>
                <w:b/>
                <w:bCs/>
                <w:color w:val="000000" w:themeColor="text1"/>
                <w:sz w:val="18"/>
                <w:szCs w:val="18"/>
              </w:rPr>
              <w:t>Uwagi</w:t>
            </w:r>
          </w:p>
        </w:tc>
      </w:tr>
      <w:tr w:rsidR="00FD3568" w:rsidRPr="00AF514E" w14:paraId="788BA7FF" w14:textId="77777777" w:rsidTr="001A46FF">
        <w:tc>
          <w:tcPr>
            <w:tcW w:w="710" w:type="dxa"/>
          </w:tcPr>
          <w:p w14:paraId="75C15491" w14:textId="77777777" w:rsidR="00FD3568" w:rsidRPr="00AF514E" w:rsidRDefault="00FD3568" w:rsidP="001A46FF">
            <w:pPr>
              <w:rPr>
                <w:rFonts w:ascii="Arial" w:hAnsi="Arial" w:cs="Arial"/>
                <w:sz w:val="18"/>
                <w:szCs w:val="18"/>
              </w:rPr>
            </w:pPr>
            <w:r w:rsidRPr="00AF514E">
              <w:rPr>
                <w:rFonts w:ascii="Arial" w:hAnsi="Arial" w:cs="Arial"/>
                <w:sz w:val="18"/>
                <w:szCs w:val="18"/>
              </w:rPr>
              <w:t>59</w:t>
            </w:r>
          </w:p>
        </w:tc>
        <w:tc>
          <w:tcPr>
            <w:tcW w:w="567" w:type="dxa"/>
            <w:tcBorders>
              <w:bottom w:val="single" w:sz="4" w:space="0" w:color="auto"/>
            </w:tcBorders>
          </w:tcPr>
          <w:p w14:paraId="14D623E8" w14:textId="77777777" w:rsidR="00FD3568" w:rsidRPr="00AF514E" w:rsidRDefault="00FD3568" w:rsidP="001A46FF">
            <w:pPr>
              <w:jc w:val="center"/>
              <w:rPr>
                <w:rFonts w:ascii="Arial" w:hAnsi="Arial" w:cs="Arial"/>
                <w:sz w:val="18"/>
                <w:szCs w:val="18"/>
              </w:rPr>
            </w:pPr>
            <w:r>
              <w:rPr>
                <w:rFonts w:ascii="Arial" w:hAnsi="Arial" w:cs="Arial"/>
                <w:sz w:val="18"/>
                <w:szCs w:val="18"/>
              </w:rPr>
              <w:t>1</w:t>
            </w:r>
          </w:p>
        </w:tc>
        <w:tc>
          <w:tcPr>
            <w:tcW w:w="2976" w:type="dxa"/>
            <w:tcBorders>
              <w:top w:val="single" w:sz="4" w:space="0" w:color="auto"/>
              <w:left w:val="single" w:sz="4" w:space="0" w:color="000000"/>
              <w:bottom w:val="single" w:sz="4" w:space="0" w:color="auto"/>
              <w:right w:val="single" w:sz="4" w:space="0" w:color="auto"/>
            </w:tcBorders>
            <w:vAlign w:val="center"/>
          </w:tcPr>
          <w:p w14:paraId="762C3E0A" w14:textId="77777777" w:rsidR="00FD3568" w:rsidRPr="00AF514E" w:rsidRDefault="00FD3568" w:rsidP="001A46FF">
            <w:pPr>
              <w:rPr>
                <w:rFonts w:ascii="Arial" w:hAnsi="Arial" w:cs="Arial"/>
                <w:sz w:val="18"/>
                <w:szCs w:val="18"/>
              </w:rPr>
            </w:pPr>
            <w:r w:rsidRPr="00AF514E">
              <w:rPr>
                <w:rFonts w:ascii="Arial" w:hAnsi="Arial" w:cs="Arial"/>
                <w:sz w:val="18"/>
                <w:szCs w:val="18"/>
              </w:rPr>
              <w:t>Wstrzykiwacz kontrastu Medrad Centargo 90000837</w:t>
            </w:r>
          </w:p>
        </w:tc>
        <w:tc>
          <w:tcPr>
            <w:tcW w:w="993" w:type="dxa"/>
            <w:tcBorders>
              <w:top w:val="single" w:sz="4" w:space="0" w:color="auto"/>
              <w:left w:val="single" w:sz="4" w:space="0" w:color="auto"/>
              <w:bottom w:val="single" w:sz="4" w:space="0" w:color="auto"/>
              <w:right w:val="single" w:sz="4" w:space="0" w:color="auto"/>
            </w:tcBorders>
            <w:vAlign w:val="center"/>
          </w:tcPr>
          <w:p w14:paraId="1A54FFC5" w14:textId="77777777" w:rsidR="00FD3568" w:rsidRPr="00AF514E" w:rsidRDefault="00FD3568" w:rsidP="001A46FF">
            <w:pPr>
              <w:jc w:val="center"/>
              <w:rPr>
                <w:rFonts w:ascii="Arial" w:hAnsi="Arial" w:cs="Arial"/>
                <w:sz w:val="18"/>
                <w:szCs w:val="18"/>
              </w:rPr>
            </w:pPr>
            <w:r w:rsidRPr="00AF514E">
              <w:rPr>
                <w:rFonts w:ascii="Arial" w:hAnsi="Arial" w:cs="Arial"/>
                <w:sz w:val="18"/>
                <w:szCs w:val="18"/>
              </w:rPr>
              <w:t>T-409-4/23</w:t>
            </w:r>
          </w:p>
        </w:tc>
        <w:tc>
          <w:tcPr>
            <w:tcW w:w="1275" w:type="dxa"/>
            <w:tcBorders>
              <w:top w:val="single" w:sz="4" w:space="0" w:color="auto"/>
              <w:left w:val="single" w:sz="4" w:space="0" w:color="auto"/>
              <w:bottom w:val="single" w:sz="4" w:space="0" w:color="auto"/>
              <w:right w:val="single" w:sz="4" w:space="0" w:color="auto"/>
            </w:tcBorders>
            <w:vAlign w:val="center"/>
          </w:tcPr>
          <w:p w14:paraId="49E4DF0A" w14:textId="77777777" w:rsidR="00FD3568" w:rsidRPr="00AF514E" w:rsidRDefault="00FD3568" w:rsidP="001A46FF">
            <w:pPr>
              <w:jc w:val="center"/>
              <w:rPr>
                <w:rFonts w:ascii="Arial" w:hAnsi="Arial" w:cs="Arial"/>
                <w:sz w:val="18"/>
                <w:szCs w:val="18"/>
              </w:rPr>
            </w:pPr>
            <w:r w:rsidRPr="00AF514E">
              <w:rPr>
                <w:rFonts w:ascii="Arial" w:hAnsi="Arial" w:cs="Arial"/>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14:paraId="6C4D5E7E" w14:textId="77777777" w:rsidR="00FD3568" w:rsidRPr="00AF514E" w:rsidRDefault="00FD3568" w:rsidP="001A46FF">
            <w:pPr>
              <w:jc w:val="center"/>
              <w:rPr>
                <w:rFonts w:ascii="Arial" w:hAnsi="Arial" w:cs="Arial"/>
                <w:sz w:val="18"/>
                <w:szCs w:val="18"/>
              </w:rPr>
            </w:pPr>
            <w:r w:rsidRPr="00AF514E">
              <w:rPr>
                <w:rFonts w:ascii="Arial" w:hAnsi="Arial" w:cs="Arial"/>
                <w:sz w:val="18"/>
                <w:szCs w:val="18"/>
              </w:rPr>
              <w:t>Pracownia Tomografii Komputerowej</w:t>
            </w:r>
          </w:p>
        </w:tc>
        <w:tc>
          <w:tcPr>
            <w:tcW w:w="1701" w:type="dxa"/>
            <w:tcBorders>
              <w:top w:val="single" w:sz="4" w:space="0" w:color="auto"/>
              <w:left w:val="single" w:sz="4" w:space="0" w:color="auto"/>
              <w:bottom w:val="single" w:sz="4" w:space="0" w:color="auto"/>
              <w:right w:val="single" w:sz="4" w:space="0" w:color="auto"/>
            </w:tcBorders>
            <w:vAlign w:val="center"/>
          </w:tcPr>
          <w:p w14:paraId="11A4DA9E" w14:textId="77777777" w:rsidR="00A646F4" w:rsidRPr="00D75DCA" w:rsidRDefault="00A646F4" w:rsidP="00A646F4">
            <w:pPr>
              <w:jc w:val="center"/>
              <w:rPr>
                <w:rFonts w:ascii="Arial" w:hAnsi="Arial" w:cs="Arial"/>
                <w:color w:val="000000" w:themeColor="text1"/>
                <w:sz w:val="18"/>
                <w:szCs w:val="18"/>
              </w:rPr>
            </w:pPr>
            <w:r w:rsidRPr="00D75DCA">
              <w:rPr>
                <w:rFonts w:ascii="Arial" w:hAnsi="Arial" w:cs="Arial"/>
                <w:color w:val="000000" w:themeColor="text1"/>
                <w:sz w:val="18"/>
                <w:szCs w:val="18"/>
              </w:rPr>
              <w:t xml:space="preserve">umowa będzie obowiązywać </w:t>
            </w:r>
          </w:p>
          <w:p w14:paraId="6F2EFC22" w14:textId="51C906E7" w:rsidR="00A646F4" w:rsidRPr="00D75DCA" w:rsidRDefault="00A646F4" w:rsidP="00A646F4">
            <w:pPr>
              <w:jc w:val="center"/>
              <w:rPr>
                <w:rFonts w:ascii="Arial" w:hAnsi="Arial" w:cs="Arial"/>
                <w:color w:val="000000" w:themeColor="text1"/>
                <w:sz w:val="18"/>
                <w:szCs w:val="18"/>
              </w:rPr>
            </w:pPr>
            <w:r w:rsidRPr="00D75DCA">
              <w:rPr>
                <w:rFonts w:ascii="Arial" w:hAnsi="Arial" w:cs="Arial"/>
                <w:color w:val="000000" w:themeColor="text1"/>
                <w:sz w:val="18"/>
                <w:szCs w:val="18"/>
              </w:rPr>
              <w:t>od 21.12.2026</w:t>
            </w:r>
            <w:r w:rsidR="00D9617E">
              <w:rPr>
                <w:rFonts w:ascii="Arial" w:hAnsi="Arial" w:cs="Arial"/>
                <w:color w:val="000000" w:themeColor="text1"/>
                <w:sz w:val="18"/>
                <w:szCs w:val="18"/>
              </w:rPr>
              <w:t xml:space="preserve"> r.</w:t>
            </w:r>
          </w:p>
        </w:tc>
      </w:tr>
      <w:tr w:rsidR="00FD3568" w:rsidRPr="00AF514E" w14:paraId="1EEBA974" w14:textId="77777777" w:rsidTr="001A46FF">
        <w:tc>
          <w:tcPr>
            <w:tcW w:w="710" w:type="dxa"/>
          </w:tcPr>
          <w:p w14:paraId="20B8E763" w14:textId="77777777" w:rsidR="00FD3568" w:rsidRPr="00AF514E" w:rsidRDefault="00FD3568" w:rsidP="001A46FF">
            <w:pPr>
              <w:rPr>
                <w:rFonts w:ascii="Arial" w:hAnsi="Arial" w:cs="Arial"/>
                <w:sz w:val="18"/>
                <w:szCs w:val="18"/>
              </w:rPr>
            </w:pPr>
            <w:r w:rsidRPr="00AF514E">
              <w:rPr>
                <w:rFonts w:ascii="Arial" w:hAnsi="Arial" w:cs="Arial"/>
                <w:sz w:val="18"/>
                <w:szCs w:val="18"/>
              </w:rPr>
              <w:t>60</w:t>
            </w:r>
          </w:p>
        </w:tc>
        <w:tc>
          <w:tcPr>
            <w:tcW w:w="567" w:type="dxa"/>
            <w:tcBorders>
              <w:top w:val="single" w:sz="4" w:space="0" w:color="auto"/>
              <w:bottom w:val="single" w:sz="4" w:space="0" w:color="auto"/>
            </w:tcBorders>
          </w:tcPr>
          <w:p w14:paraId="70917D48" w14:textId="77777777" w:rsidR="00FD3568" w:rsidRPr="00AF514E" w:rsidRDefault="00FD3568" w:rsidP="001A46FF">
            <w:pPr>
              <w:jc w:val="center"/>
              <w:rPr>
                <w:rFonts w:ascii="Arial" w:hAnsi="Arial" w:cs="Arial"/>
                <w:sz w:val="18"/>
                <w:szCs w:val="18"/>
              </w:rPr>
            </w:pPr>
            <w:r>
              <w:rPr>
                <w:rFonts w:ascii="Arial" w:hAnsi="Arial" w:cs="Arial"/>
                <w:sz w:val="18"/>
                <w:szCs w:val="18"/>
              </w:rPr>
              <w:t>1</w:t>
            </w:r>
          </w:p>
        </w:tc>
        <w:tc>
          <w:tcPr>
            <w:tcW w:w="2976" w:type="dxa"/>
            <w:tcBorders>
              <w:top w:val="single" w:sz="4" w:space="0" w:color="auto"/>
              <w:left w:val="single" w:sz="4" w:space="0" w:color="000000"/>
              <w:bottom w:val="single" w:sz="4" w:space="0" w:color="auto"/>
              <w:right w:val="single" w:sz="4" w:space="0" w:color="auto"/>
            </w:tcBorders>
            <w:vAlign w:val="center"/>
          </w:tcPr>
          <w:p w14:paraId="18801577" w14:textId="77777777" w:rsidR="00FD3568" w:rsidRPr="00AF514E" w:rsidRDefault="00FD3568" w:rsidP="001A46FF">
            <w:pPr>
              <w:rPr>
                <w:rFonts w:ascii="Arial" w:hAnsi="Arial" w:cs="Arial"/>
                <w:sz w:val="18"/>
                <w:szCs w:val="18"/>
              </w:rPr>
            </w:pPr>
            <w:r w:rsidRPr="00AF514E">
              <w:rPr>
                <w:rFonts w:ascii="Arial" w:hAnsi="Arial" w:cs="Arial"/>
                <w:sz w:val="18"/>
                <w:szCs w:val="18"/>
              </w:rPr>
              <w:t>UPS całościowy 4S026LAA03 do tomografu Revolution Ascend</w:t>
            </w:r>
          </w:p>
        </w:tc>
        <w:tc>
          <w:tcPr>
            <w:tcW w:w="993" w:type="dxa"/>
            <w:tcBorders>
              <w:top w:val="single" w:sz="4" w:space="0" w:color="auto"/>
              <w:left w:val="single" w:sz="4" w:space="0" w:color="auto"/>
              <w:bottom w:val="single" w:sz="4" w:space="0" w:color="auto"/>
              <w:right w:val="single" w:sz="4" w:space="0" w:color="auto"/>
            </w:tcBorders>
            <w:vAlign w:val="center"/>
          </w:tcPr>
          <w:p w14:paraId="04C435B3" w14:textId="77777777" w:rsidR="00FD3568" w:rsidRPr="00AF514E" w:rsidRDefault="00FD3568" w:rsidP="001A46FF">
            <w:pPr>
              <w:jc w:val="center"/>
              <w:rPr>
                <w:rFonts w:ascii="Arial" w:hAnsi="Arial" w:cs="Arial"/>
                <w:sz w:val="18"/>
                <w:szCs w:val="18"/>
              </w:rPr>
            </w:pPr>
            <w:r w:rsidRPr="00AF514E">
              <w:rPr>
                <w:rFonts w:ascii="Arial" w:hAnsi="Arial" w:cs="Arial"/>
                <w:sz w:val="18"/>
                <w:szCs w:val="18"/>
              </w:rPr>
              <w:t>T-409-4/23</w:t>
            </w:r>
          </w:p>
        </w:tc>
        <w:tc>
          <w:tcPr>
            <w:tcW w:w="1275" w:type="dxa"/>
            <w:tcBorders>
              <w:top w:val="single" w:sz="4" w:space="0" w:color="auto"/>
              <w:left w:val="single" w:sz="4" w:space="0" w:color="auto"/>
              <w:bottom w:val="single" w:sz="4" w:space="0" w:color="auto"/>
              <w:right w:val="single" w:sz="4" w:space="0" w:color="auto"/>
            </w:tcBorders>
            <w:vAlign w:val="center"/>
          </w:tcPr>
          <w:p w14:paraId="764CC1BB" w14:textId="77777777" w:rsidR="00FD3568" w:rsidRPr="00AF514E" w:rsidRDefault="00FD3568" w:rsidP="001A46FF">
            <w:pPr>
              <w:jc w:val="center"/>
              <w:rPr>
                <w:rFonts w:ascii="Arial" w:hAnsi="Arial" w:cs="Arial"/>
                <w:sz w:val="18"/>
                <w:szCs w:val="18"/>
              </w:rPr>
            </w:pPr>
            <w:r w:rsidRPr="00AF514E">
              <w:rPr>
                <w:rFonts w:ascii="Arial" w:hAnsi="Arial" w:cs="Arial"/>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14:paraId="79B11B7D" w14:textId="77777777" w:rsidR="00FD3568" w:rsidRPr="00AF514E" w:rsidRDefault="00FD3568" w:rsidP="001A46FF">
            <w:pPr>
              <w:jc w:val="center"/>
              <w:rPr>
                <w:rFonts w:ascii="Arial" w:hAnsi="Arial" w:cs="Arial"/>
                <w:sz w:val="18"/>
                <w:szCs w:val="18"/>
              </w:rPr>
            </w:pPr>
            <w:r w:rsidRPr="00AF514E">
              <w:rPr>
                <w:rFonts w:ascii="Arial" w:hAnsi="Arial" w:cs="Arial"/>
                <w:sz w:val="18"/>
                <w:szCs w:val="18"/>
              </w:rPr>
              <w:t>Pracownia Tomografii Komputerowej</w:t>
            </w:r>
          </w:p>
        </w:tc>
        <w:tc>
          <w:tcPr>
            <w:tcW w:w="1701" w:type="dxa"/>
            <w:tcBorders>
              <w:top w:val="single" w:sz="4" w:space="0" w:color="auto"/>
              <w:left w:val="single" w:sz="4" w:space="0" w:color="auto"/>
              <w:bottom w:val="single" w:sz="4" w:space="0" w:color="auto"/>
              <w:right w:val="single" w:sz="4" w:space="0" w:color="auto"/>
            </w:tcBorders>
            <w:vAlign w:val="center"/>
          </w:tcPr>
          <w:p w14:paraId="1A7894A8" w14:textId="77777777" w:rsidR="00FD3568" w:rsidRPr="00B10AA8" w:rsidRDefault="00FD3568" w:rsidP="001A46FF">
            <w:pPr>
              <w:jc w:val="center"/>
              <w:rPr>
                <w:rFonts w:ascii="Arial" w:hAnsi="Arial" w:cs="Arial"/>
                <w:b/>
                <w:bCs/>
                <w:strike/>
                <w:sz w:val="18"/>
                <w:szCs w:val="18"/>
                <w:highlight w:val="green"/>
              </w:rPr>
            </w:pPr>
          </w:p>
        </w:tc>
      </w:tr>
    </w:tbl>
    <w:p w14:paraId="78D2F6CB" w14:textId="19A3816D" w:rsidR="00F80F49" w:rsidRDefault="00F80F49" w:rsidP="00FD3568">
      <w:pPr>
        <w:rPr>
          <w:rFonts w:ascii="Arial" w:hAnsi="Arial" w:cs="Arial"/>
          <w:i/>
          <w:iCs/>
          <w:color w:val="00B0F0"/>
          <w:sz w:val="20"/>
          <w:szCs w:val="20"/>
        </w:rPr>
      </w:pPr>
    </w:p>
    <w:p w14:paraId="0568A6C9" w14:textId="77777777" w:rsidR="004479D2" w:rsidRDefault="004479D2" w:rsidP="00FD3568">
      <w:pPr>
        <w:rPr>
          <w:rFonts w:ascii="Arial" w:hAnsi="Arial" w:cs="Arial"/>
          <w:i/>
          <w:iCs/>
          <w:color w:val="00B0F0"/>
          <w:sz w:val="20"/>
          <w:szCs w:val="20"/>
        </w:rPr>
      </w:pPr>
    </w:p>
    <w:p w14:paraId="30561C87" w14:textId="77777777" w:rsidR="004479D2" w:rsidRDefault="004479D2" w:rsidP="00FD3568">
      <w:pPr>
        <w:rPr>
          <w:rFonts w:ascii="Arial" w:hAnsi="Arial" w:cs="Arial"/>
          <w:i/>
          <w:iCs/>
          <w:color w:val="00B0F0"/>
          <w:sz w:val="20"/>
          <w:szCs w:val="20"/>
        </w:rPr>
      </w:pPr>
    </w:p>
    <w:p w14:paraId="451A81D3" w14:textId="77777777" w:rsidR="004479D2" w:rsidRDefault="004479D2" w:rsidP="00FD3568">
      <w:pPr>
        <w:rPr>
          <w:rFonts w:ascii="Arial" w:hAnsi="Arial" w:cs="Arial"/>
          <w:i/>
          <w:iCs/>
          <w:color w:val="00B0F0"/>
          <w:sz w:val="20"/>
          <w:szCs w:val="20"/>
        </w:rPr>
      </w:pPr>
    </w:p>
    <w:p w14:paraId="239FB16B" w14:textId="77777777" w:rsidR="004479D2" w:rsidRDefault="004479D2" w:rsidP="00FD3568">
      <w:pPr>
        <w:rPr>
          <w:rFonts w:ascii="Arial" w:hAnsi="Arial" w:cs="Arial"/>
          <w:i/>
          <w:iCs/>
          <w:color w:val="00B0F0"/>
          <w:sz w:val="20"/>
          <w:szCs w:val="20"/>
        </w:rPr>
      </w:pPr>
    </w:p>
    <w:p w14:paraId="25CC29A5" w14:textId="77777777" w:rsidR="004479D2" w:rsidRDefault="004479D2" w:rsidP="00FD3568">
      <w:pPr>
        <w:rPr>
          <w:rFonts w:ascii="Arial" w:hAnsi="Arial" w:cs="Arial"/>
          <w:i/>
          <w:iCs/>
          <w:color w:val="00B0F0"/>
          <w:sz w:val="20"/>
          <w:szCs w:val="20"/>
        </w:rPr>
      </w:pPr>
    </w:p>
    <w:p w14:paraId="0594179D" w14:textId="77777777" w:rsidR="004479D2" w:rsidRDefault="004479D2" w:rsidP="00FD3568">
      <w:pPr>
        <w:rPr>
          <w:rFonts w:ascii="Arial" w:hAnsi="Arial" w:cs="Arial"/>
          <w:i/>
          <w:iCs/>
          <w:color w:val="00B0F0"/>
          <w:sz w:val="20"/>
          <w:szCs w:val="20"/>
        </w:rPr>
      </w:pPr>
    </w:p>
    <w:p w14:paraId="3890C3F8" w14:textId="77777777" w:rsidR="004479D2" w:rsidRDefault="004479D2" w:rsidP="00FD3568">
      <w:pPr>
        <w:rPr>
          <w:rFonts w:ascii="Arial" w:hAnsi="Arial" w:cs="Arial"/>
          <w:i/>
          <w:iCs/>
          <w:color w:val="00B0F0"/>
          <w:sz w:val="20"/>
          <w:szCs w:val="20"/>
        </w:rPr>
      </w:pPr>
    </w:p>
    <w:p w14:paraId="2C48F8B5" w14:textId="77777777" w:rsidR="004479D2" w:rsidRDefault="004479D2" w:rsidP="00FD3568">
      <w:pPr>
        <w:rPr>
          <w:rFonts w:ascii="Arial" w:hAnsi="Arial" w:cs="Arial"/>
          <w:i/>
          <w:iCs/>
          <w:color w:val="00B0F0"/>
          <w:sz w:val="20"/>
          <w:szCs w:val="20"/>
        </w:rPr>
      </w:pPr>
    </w:p>
    <w:p w14:paraId="1463817F" w14:textId="77777777" w:rsidR="004479D2" w:rsidRDefault="004479D2" w:rsidP="00FD3568">
      <w:pPr>
        <w:rPr>
          <w:rFonts w:ascii="Arial" w:hAnsi="Arial" w:cs="Arial"/>
          <w:i/>
          <w:iCs/>
          <w:color w:val="00B0F0"/>
          <w:sz w:val="20"/>
          <w:szCs w:val="20"/>
        </w:rPr>
      </w:pPr>
    </w:p>
    <w:p w14:paraId="64B8FA76" w14:textId="77777777" w:rsidR="004479D2" w:rsidRDefault="004479D2" w:rsidP="00FD3568">
      <w:pPr>
        <w:rPr>
          <w:rFonts w:ascii="Arial" w:hAnsi="Arial" w:cs="Arial"/>
          <w:i/>
          <w:iCs/>
          <w:color w:val="00B0F0"/>
          <w:sz w:val="20"/>
          <w:szCs w:val="20"/>
        </w:rPr>
      </w:pPr>
    </w:p>
    <w:p w14:paraId="2C2EC18B" w14:textId="77777777" w:rsidR="004479D2" w:rsidRDefault="004479D2" w:rsidP="00FD3568">
      <w:pPr>
        <w:rPr>
          <w:rFonts w:ascii="Arial" w:hAnsi="Arial" w:cs="Arial"/>
          <w:i/>
          <w:iCs/>
          <w:color w:val="00B0F0"/>
          <w:sz w:val="20"/>
          <w:szCs w:val="20"/>
        </w:rPr>
      </w:pPr>
    </w:p>
    <w:p w14:paraId="29767E43" w14:textId="77777777" w:rsidR="004479D2" w:rsidRDefault="004479D2" w:rsidP="00FD3568">
      <w:pPr>
        <w:rPr>
          <w:rFonts w:ascii="Arial" w:hAnsi="Arial" w:cs="Arial"/>
          <w:i/>
          <w:iCs/>
          <w:color w:val="00B0F0"/>
          <w:sz w:val="20"/>
          <w:szCs w:val="20"/>
        </w:rPr>
      </w:pPr>
    </w:p>
    <w:p w14:paraId="60E4540F" w14:textId="77777777" w:rsidR="004479D2" w:rsidRDefault="004479D2" w:rsidP="00FD3568">
      <w:pPr>
        <w:rPr>
          <w:rFonts w:ascii="Arial" w:hAnsi="Arial" w:cs="Arial"/>
          <w:i/>
          <w:iCs/>
          <w:color w:val="00B0F0"/>
          <w:sz w:val="20"/>
          <w:szCs w:val="20"/>
        </w:rPr>
      </w:pPr>
    </w:p>
    <w:p w14:paraId="7E71731A" w14:textId="77777777" w:rsidR="004479D2" w:rsidRDefault="004479D2" w:rsidP="00FD3568">
      <w:pPr>
        <w:rPr>
          <w:rFonts w:ascii="Arial" w:hAnsi="Arial" w:cs="Arial"/>
          <w:i/>
          <w:iCs/>
          <w:color w:val="00B0F0"/>
          <w:sz w:val="20"/>
          <w:szCs w:val="20"/>
        </w:rPr>
      </w:pPr>
    </w:p>
    <w:p w14:paraId="49D95BB0" w14:textId="77777777" w:rsidR="004479D2" w:rsidRDefault="004479D2" w:rsidP="00FD3568">
      <w:pPr>
        <w:rPr>
          <w:rFonts w:ascii="Arial" w:hAnsi="Arial" w:cs="Arial"/>
          <w:i/>
          <w:iCs/>
          <w:color w:val="00B0F0"/>
          <w:sz w:val="20"/>
          <w:szCs w:val="20"/>
        </w:rPr>
      </w:pPr>
    </w:p>
    <w:p w14:paraId="233C3187" w14:textId="77777777" w:rsidR="004479D2" w:rsidRDefault="004479D2" w:rsidP="00FD3568">
      <w:pPr>
        <w:rPr>
          <w:rFonts w:ascii="Arial" w:hAnsi="Arial" w:cs="Arial"/>
          <w:i/>
          <w:iCs/>
          <w:color w:val="00B0F0"/>
          <w:sz w:val="20"/>
          <w:szCs w:val="20"/>
        </w:rPr>
      </w:pPr>
    </w:p>
    <w:p w14:paraId="0658A6C6" w14:textId="77777777" w:rsidR="004479D2" w:rsidRDefault="004479D2" w:rsidP="00FD3568">
      <w:pPr>
        <w:rPr>
          <w:rFonts w:ascii="Arial" w:hAnsi="Arial" w:cs="Arial"/>
          <w:i/>
          <w:iCs/>
          <w:color w:val="00B0F0"/>
          <w:sz w:val="20"/>
          <w:szCs w:val="20"/>
        </w:rPr>
      </w:pPr>
    </w:p>
    <w:p w14:paraId="09593C43" w14:textId="77777777" w:rsidR="004479D2" w:rsidRDefault="004479D2" w:rsidP="00FD3568">
      <w:pPr>
        <w:rPr>
          <w:rFonts w:ascii="Arial" w:hAnsi="Arial" w:cs="Arial"/>
          <w:i/>
          <w:iCs/>
          <w:color w:val="00B0F0"/>
          <w:sz w:val="20"/>
          <w:szCs w:val="20"/>
        </w:rPr>
      </w:pPr>
    </w:p>
    <w:p w14:paraId="4F548309" w14:textId="77777777" w:rsidR="004479D2" w:rsidRDefault="004479D2" w:rsidP="00FD3568">
      <w:pPr>
        <w:rPr>
          <w:rFonts w:ascii="Arial" w:hAnsi="Arial" w:cs="Arial"/>
          <w:i/>
          <w:iCs/>
          <w:color w:val="00B0F0"/>
          <w:sz w:val="20"/>
          <w:szCs w:val="20"/>
        </w:rPr>
      </w:pPr>
    </w:p>
    <w:p w14:paraId="77FCAD66" w14:textId="77777777" w:rsidR="004479D2" w:rsidRDefault="004479D2" w:rsidP="00FD3568">
      <w:pPr>
        <w:rPr>
          <w:rFonts w:ascii="Arial" w:hAnsi="Arial" w:cs="Arial"/>
          <w:i/>
          <w:iCs/>
          <w:color w:val="00B0F0"/>
          <w:sz w:val="20"/>
          <w:szCs w:val="20"/>
        </w:rPr>
      </w:pPr>
    </w:p>
    <w:p w14:paraId="7984246A" w14:textId="77777777" w:rsidR="004479D2" w:rsidRDefault="004479D2" w:rsidP="00FD3568">
      <w:pPr>
        <w:rPr>
          <w:rFonts w:ascii="Arial" w:hAnsi="Arial" w:cs="Arial"/>
          <w:i/>
          <w:iCs/>
          <w:color w:val="00B0F0"/>
          <w:sz w:val="20"/>
          <w:szCs w:val="20"/>
        </w:rPr>
      </w:pPr>
    </w:p>
    <w:p w14:paraId="0DD4C07E" w14:textId="77777777" w:rsidR="004479D2" w:rsidRDefault="004479D2" w:rsidP="00FD3568">
      <w:pPr>
        <w:rPr>
          <w:rFonts w:ascii="Arial" w:hAnsi="Arial" w:cs="Arial"/>
          <w:i/>
          <w:iCs/>
          <w:color w:val="00B0F0"/>
          <w:sz w:val="20"/>
          <w:szCs w:val="20"/>
        </w:rPr>
      </w:pPr>
    </w:p>
    <w:p w14:paraId="51B4FE3A" w14:textId="77777777" w:rsidR="004479D2" w:rsidRDefault="004479D2" w:rsidP="00FD3568">
      <w:pPr>
        <w:rPr>
          <w:rFonts w:ascii="Arial" w:hAnsi="Arial" w:cs="Arial"/>
          <w:i/>
          <w:iCs/>
          <w:color w:val="00B0F0"/>
          <w:sz w:val="20"/>
          <w:szCs w:val="20"/>
        </w:rPr>
      </w:pPr>
    </w:p>
    <w:p w14:paraId="6C48B603" w14:textId="77777777" w:rsidR="004479D2" w:rsidRDefault="004479D2" w:rsidP="00FD3568">
      <w:pPr>
        <w:rPr>
          <w:rFonts w:ascii="Arial" w:hAnsi="Arial" w:cs="Arial"/>
          <w:i/>
          <w:iCs/>
          <w:color w:val="00B0F0"/>
          <w:sz w:val="20"/>
          <w:szCs w:val="20"/>
        </w:rPr>
      </w:pPr>
    </w:p>
    <w:p w14:paraId="6BC3D917" w14:textId="77777777" w:rsidR="004479D2" w:rsidRDefault="004479D2" w:rsidP="00FD3568">
      <w:pPr>
        <w:rPr>
          <w:rFonts w:ascii="Arial" w:hAnsi="Arial" w:cs="Arial"/>
          <w:i/>
          <w:iCs/>
          <w:color w:val="00B0F0"/>
          <w:sz w:val="20"/>
          <w:szCs w:val="20"/>
        </w:rPr>
      </w:pPr>
    </w:p>
    <w:p w14:paraId="7B52B2A8" w14:textId="77777777" w:rsidR="004479D2" w:rsidRDefault="004479D2" w:rsidP="00FD3568">
      <w:pPr>
        <w:rPr>
          <w:rFonts w:ascii="Arial" w:hAnsi="Arial" w:cs="Arial"/>
          <w:i/>
          <w:iCs/>
          <w:color w:val="00B0F0"/>
          <w:sz w:val="20"/>
          <w:szCs w:val="20"/>
        </w:rPr>
      </w:pPr>
    </w:p>
    <w:p w14:paraId="516D10F4" w14:textId="77777777" w:rsidR="004479D2" w:rsidRDefault="004479D2" w:rsidP="00FD3568">
      <w:pPr>
        <w:rPr>
          <w:rFonts w:ascii="Arial" w:hAnsi="Arial" w:cs="Arial"/>
          <w:i/>
          <w:iCs/>
          <w:color w:val="00B0F0"/>
          <w:sz w:val="20"/>
          <w:szCs w:val="20"/>
        </w:rPr>
      </w:pPr>
    </w:p>
    <w:p w14:paraId="38C9C99E" w14:textId="77777777" w:rsidR="004479D2" w:rsidRDefault="004479D2" w:rsidP="00FD3568">
      <w:pPr>
        <w:rPr>
          <w:rFonts w:ascii="Arial" w:hAnsi="Arial" w:cs="Arial"/>
          <w:i/>
          <w:iCs/>
          <w:color w:val="00B0F0"/>
          <w:sz w:val="20"/>
          <w:szCs w:val="20"/>
        </w:rPr>
      </w:pPr>
    </w:p>
    <w:p w14:paraId="6B1627DF" w14:textId="77777777" w:rsidR="004479D2" w:rsidRDefault="004479D2" w:rsidP="00FD3568">
      <w:pPr>
        <w:rPr>
          <w:rFonts w:ascii="Arial" w:hAnsi="Arial" w:cs="Arial"/>
          <w:i/>
          <w:iCs/>
          <w:color w:val="00B0F0"/>
          <w:sz w:val="20"/>
          <w:szCs w:val="20"/>
        </w:rPr>
      </w:pPr>
    </w:p>
    <w:p w14:paraId="6562C08D" w14:textId="77777777" w:rsidR="004479D2" w:rsidRDefault="004479D2" w:rsidP="00FD3568">
      <w:pPr>
        <w:rPr>
          <w:rFonts w:ascii="Arial" w:hAnsi="Arial" w:cs="Arial"/>
          <w:i/>
          <w:iCs/>
          <w:color w:val="00B0F0"/>
          <w:sz w:val="20"/>
          <w:szCs w:val="20"/>
        </w:rPr>
      </w:pPr>
    </w:p>
    <w:p w14:paraId="4947890E" w14:textId="77777777" w:rsidR="004479D2" w:rsidRDefault="004479D2" w:rsidP="00FD3568">
      <w:pPr>
        <w:rPr>
          <w:rFonts w:ascii="Arial" w:hAnsi="Arial" w:cs="Arial"/>
          <w:i/>
          <w:iCs/>
          <w:color w:val="00B0F0"/>
          <w:sz w:val="20"/>
          <w:szCs w:val="20"/>
        </w:rPr>
      </w:pPr>
    </w:p>
    <w:p w14:paraId="37A3333A" w14:textId="77777777" w:rsidR="004479D2" w:rsidRDefault="004479D2" w:rsidP="00FD3568">
      <w:pPr>
        <w:rPr>
          <w:rFonts w:ascii="Arial" w:hAnsi="Arial" w:cs="Arial"/>
          <w:i/>
          <w:iCs/>
          <w:color w:val="00B0F0"/>
          <w:sz w:val="20"/>
          <w:szCs w:val="20"/>
        </w:rPr>
      </w:pPr>
    </w:p>
    <w:p w14:paraId="5D740760" w14:textId="77777777" w:rsidR="004479D2" w:rsidRDefault="004479D2" w:rsidP="00FD3568">
      <w:pPr>
        <w:rPr>
          <w:rFonts w:ascii="Arial" w:hAnsi="Arial" w:cs="Arial"/>
          <w:i/>
          <w:iCs/>
          <w:color w:val="00B0F0"/>
          <w:sz w:val="20"/>
          <w:szCs w:val="20"/>
        </w:rPr>
      </w:pPr>
    </w:p>
    <w:p w14:paraId="43645031" w14:textId="77777777" w:rsidR="004479D2" w:rsidRDefault="004479D2" w:rsidP="00FD3568">
      <w:pPr>
        <w:rPr>
          <w:rFonts w:ascii="Arial" w:hAnsi="Arial" w:cs="Arial"/>
          <w:i/>
          <w:iCs/>
          <w:color w:val="00B0F0"/>
          <w:sz w:val="20"/>
          <w:szCs w:val="20"/>
        </w:rPr>
      </w:pPr>
    </w:p>
    <w:p w14:paraId="1B0C9150" w14:textId="77777777" w:rsidR="004479D2" w:rsidRDefault="004479D2" w:rsidP="00FD3568">
      <w:pPr>
        <w:rPr>
          <w:rFonts w:ascii="Arial" w:hAnsi="Arial" w:cs="Arial"/>
          <w:i/>
          <w:iCs/>
          <w:color w:val="00B0F0"/>
          <w:sz w:val="20"/>
          <w:szCs w:val="20"/>
        </w:rPr>
      </w:pPr>
    </w:p>
    <w:p w14:paraId="4FAB8E3C" w14:textId="77777777" w:rsidR="004479D2" w:rsidRDefault="004479D2" w:rsidP="00FD3568">
      <w:pPr>
        <w:rPr>
          <w:rFonts w:ascii="Arial" w:hAnsi="Arial" w:cs="Arial"/>
          <w:i/>
          <w:iCs/>
          <w:color w:val="00B0F0"/>
          <w:sz w:val="20"/>
          <w:szCs w:val="20"/>
        </w:rPr>
      </w:pPr>
    </w:p>
    <w:p w14:paraId="5A66B6C7" w14:textId="77777777" w:rsidR="004479D2" w:rsidRDefault="004479D2" w:rsidP="00FD3568">
      <w:pPr>
        <w:rPr>
          <w:rFonts w:ascii="Arial" w:hAnsi="Arial" w:cs="Arial"/>
          <w:i/>
          <w:iCs/>
          <w:color w:val="00B0F0"/>
          <w:sz w:val="20"/>
          <w:szCs w:val="20"/>
        </w:rPr>
      </w:pPr>
    </w:p>
    <w:p w14:paraId="6AEBEBB1" w14:textId="77777777" w:rsidR="004479D2" w:rsidRDefault="004479D2" w:rsidP="00FD3568">
      <w:pPr>
        <w:rPr>
          <w:rFonts w:ascii="Arial" w:hAnsi="Arial" w:cs="Arial"/>
          <w:i/>
          <w:iCs/>
          <w:color w:val="00B0F0"/>
          <w:sz w:val="20"/>
          <w:szCs w:val="20"/>
        </w:rPr>
      </w:pPr>
    </w:p>
    <w:p w14:paraId="461E1108" w14:textId="77777777" w:rsidR="004479D2" w:rsidRDefault="004479D2" w:rsidP="00FD3568">
      <w:pPr>
        <w:rPr>
          <w:rFonts w:ascii="Arial" w:hAnsi="Arial" w:cs="Arial"/>
          <w:i/>
          <w:iCs/>
          <w:color w:val="00B0F0"/>
          <w:sz w:val="20"/>
          <w:szCs w:val="20"/>
        </w:rPr>
      </w:pPr>
    </w:p>
    <w:p w14:paraId="7370AEDA" w14:textId="77777777" w:rsidR="004479D2" w:rsidRDefault="004479D2" w:rsidP="00FD3568">
      <w:pPr>
        <w:rPr>
          <w:rFonts w:ascii="Arial" w:hAnsi="Arial" w:cs="Arial"/>
          <w:i/>
          <w:iCs/>
          <w:color w:val="00B0F0"/>
          <w:sz w:val="20"/>
          <w:szCs w:val="20"/>
        </w:rPr>
      </w:pPr>
    </w:p>
    <w:p w14:paraId="63F3469E" w14:textId="63027B21" w:rsidR="004479D2" w:rsidRPr="00521271" w:rsidRDefault="004479D2" w:rsidP="004479D2">
      <w:pPr>
        <w:jc w:val="right"/>
        <w:rPr>
          <w:rFonts w:ascii="Arial" w:hAnsi="Arial" w:cs="Arial"/>
          <w:b/>
          <w:bCs/>
          <w:sz w:val="20"/>
          <w:szCs w:val="20"/>
        </w:rPr>
      </w:pPr>
      <w:r w:rsidRPr="00521271">
        <w:rPr>
          <w:rFonts w:ascii="Arial" w:hAnsi="Arial" w:cs="Arial"/>
          <w:b/>
          <w:bCs/>
          <w:sz w:val="20"/>
          <w:szCs w:val="20"/>
        </w:rPr>
        <w:lastRenderedPageBreak/>
        <w:t>Załącznik nr 13</w:t>
      </w:r>
    </w:p>
    <w:p w14:paraId="67482198" w14:textId="77777777" w:rsidR="004479D2" w:rsidRDefault="004479D2" w:rsidP="004479D2">
      <w:pPr>
        <w:pStyle w:val="Standard"/>
        <w:jc w:val="both"/>
        <w:rPr>
          <w:rFonts w:ascii="Arial" w:hAnsi="Arial"/>
          <w:sz w:val="22"/>
          <w:szCs w:val="22"/>
        </w:rPr>
      </w:pPr>
    </w:p>
    <w:tbl>
      <w:tblPr>
        <w:tblW w:w="9646" w:type="dxa"/>
        <w:tblInd w:w="-9" w:type="dxa"/>
        <w:tblLayout w:type="fixed"/>
        <w:tblCellMar>
          <w:left w:w="10" w:type="dxa"/>
          <w:right w:w="10" w:type="dxa"/>
        </w:tblCellMar>
        <w:tblLook w:val="04A0" w:firstRow="1" w:lastRow="0" w:firstColumn="1" w:lastColumn="0" w:noHBand="0" w:noVBand="1"/>
      </w:tblPr>
      <w:tblGrid>
        <w:gridCol w:w="546"/>
        <w:gridCol w:w="3524"/>
        <w:gridCol w:w="1975"/>
        <w:gridCol w:w="2041"/>
        <w:gridCol w:w="1560"/>
      </w:tblGrid>
      <w:tr w:rsidR="004479D2" w14:paraId="3D887633" w14:textId="77777777" w:rsidTr="004E3D8A">
        <w:trPr>
          <w:trHeight w:val="1260"/>
        </w:trPr>
        <w:tc>
          <w:tcPr>
            <w:tcW w:w="9646"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3DC3AC" w14:textId="77777777" w:rsidR="004479D2" w:rsidRDefault="004479D2" w:rsidP="004E3D8A">
            <w:pPr>
              <w:pStyle w:val="SIWZ2"/>
              <w:jc w:val="center"/>
              <w:rPr>
                <w:rFonts w:ascii="Arial" w:hAnsi="Arial"/>
                <w:b/>
                <w:bCs/>
                <w:color w:val="000000"/>
                <w:szCs w:val="24"/>
              </w:rPr>
            </w:pPr>
            <w:r>
              <w:rPr>
                <w:rFonts w:ascii="Arial" w:hAnsi="Arial"/>
                <w:b/>
                <w:bCs/>
                <w:color w:val="000000"/>
                <w:szCs w:val="24"/>
              </w:rPr>
              <w:t>Wykaz usług wykonanych, a w przypadku świadczeń powtarzających się</w:t>
            </w:r>
            <w:r>
              <w:rPr>
                <w:rFonts w:ascii="Arial" w:hAnsi="Arial"/>
                <w:b/>
                <w:bCs/>
                <w:color w:val="000000"/>
                <w:szCs w:val="24"/>
              </w:rPr>
              <w:br/>
              <w:t>lub ciągłych również wykonywanych, w okresie ostatnich 4 lat, a jeżeli okres prowadzenia działalności jest krótszy - w tym okresie, wraz z podaniem ich wartości, przedmiotu, dat wykonania i podmiotów, na rzecz których usługi zostały wykonane lub są wykonywane</w:t>
            </w:r>
          </w:p>
        </w:tc>
      </w:tr>
      <w:tr w:rsidR="004479D2" w14:paraId="60FB2078" w14:textId="77777777" w:rsidTr="004E3D8A">
        <w:trPr>
          <w:trHeight w:val="1114"/>
        </w:trPr>
        <w:tc>
          <w:tcPr>
            <w:tcW w:w="54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72B5EC4" w14:textId="77777777" w:rsidR="004479D2" w:rsidRDefault="004479D2" w:rsidP="004E3D8A">
            <w:pPr>
              <w:pStyle w:val="Standard"/>
              <w:snapToGrid w:val="0"/>
              <w:jc w:val="center"/>
              <w:rPr>
                <w:rFonts w:ascii="Arial" w:hAnsi="Arial"/>
                <w:b/>
                <w:sz w:val="32"/>
              </w:rPr>
            </w:pPr>
          </w:p>
          <w:p w14:paraId="15DF4FAF" w14:textId="77777777" w:rsidR="004479D2" w:rsidRDefault="004479D2" w:rsidP="004E3D8A">
            <w:pPr>
              <w:pStyle w:val="Standard"/>
              <w:jc w:val="center"/>
              <w:rPr>
                <w:rFonts w:ascii="Arial" w:hAnsi="Arial"/>
                <w:b/>
              </w:rPr>
            </w:pPr>
            <w:r>
              <w:rPr>
                <w:rFonts w:ascii="Arial" w:hAnsi="Arial"/>
                <w:b/>
              </w:rPr>
              <w:t>Lp.</w:t>
            </w:r>
          </w:p>
          <w:p w14:paraId="3300B52E" w14:textId="77777777" w:rsidR="004479D2" w:rsidRDefault="004479D2" w:rsidP="004E3D8A">
            <w:pPr>
              <w:pStyle w:val="Standard"/>
              <w:jc w:val="center"/>
              <w:rPr>
                <w:rFonts w:ascii="Arial" w:hAnsi="Arial"/>
                <w:b/>
              </w:rPr>
            </w:pPr>
          </w:p>
        </w:tc>
        <w:tc>
          <w:tcPr>
            <w:tcW w:w="352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D337FED" w14:textId="77777777" w:rsidR="004479D2" w:rsidRDefault="004479D2" w:rsidP="004479D2">
            <w:pPr>
              <w:pStyle w:val="Nagwek2"/>
              <w:tabs>
                <w:tab w:val="left" w:pos="755"/>
              </w:tabs>
              <w:snapToGrid w:val="0"/>
              <w:ind w:left="5" w:right="5" w:hanging="30"/>
              <w:jc w:val="center"/>
              <w:rPr>
                <w:rFonts w:ascii="Arial" w:hAnsi="Arial"/>
                <w:szCs w:val="24"/>
              </w:rPr>
            </w:pPr>
            <w:r>
              <w:rPr>
                <w:rFonts w:ascii="Arial" w:hAnsi="Arial"/>
                <w:szCs w:val="24"/>
              </w:rPr>
              <w:t>Przedmiot</w:t>
            </w:r>
          </w:p>
        </w:tc>
        <w:tc>
          <w:tcPr>
            <w:tcW w:w="197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BBF753F" w14:textId="77777777" w:rsidR="004479D2" w:rsidRDefault="004479D2" w:rsidP="004E3D8A">
            <w:pPr>
              <w:pStyle w:val="Standard"/>
              <w:snapToGrid w:val="0"/>
              <w:jc w:val="center"/>
              <w:rPr>
                <w:rFonts w:ascii="Arial" w:hAnsi="Arial"/>
                <w:b/>
              </w:rPr>
            </w:pPr>
            <w:r>
              <w:rPr>
                <w:rFonts w:ascii="Arial" w:hAnsi="Arial"/>
                <w:b/>
              </w:rPr>
              <w:t>Daty wykonania</w:t>
            </w:r>
          </w:p>
        </w:tc>
        <w:tc>
          <w:tcPr>
            <w:tcW w:w="204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B01DD08" w14:textId="77777777" w:rsidR="004479D2" w:rsidRDefault="004479D2" w:rsidP="004E3D8A">
            <w:pPr>
              <w:pStyle w:val="Standard"/>
              <w:snapToGrid w:val="0"/>
              <w:jc w:val="center"/>
              <w:rPr>
                <w:rFonts w:ascii="Arial" w:hAnsi="Arial"/>
                <w:b/>
              </w:rPr>
            </w:pPr>
            <w:r>
              <w:rPr>
                <w:rFonts w:ascii="Arial" w:hAnsi="Arial"/>
                <w:b/>
              </w:rPr>
              <w:t>Podmiot</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897285" w14:textId="77777777" w:rsidR="004479D2" w:rsidRDefault="004479D2" w:rsidP="004E3D8A">
            <w:pPr>
              <w:pStyle w:val="Standard"/>
              <w:snapToGrid w:val="0"/>
              <w:jc w:val="center"/>
              <w:rPr>
                <w:rFonts w:ascii="Arial" w:hAnsi="Arial"/>
                <w:b/>
              </w:rPr>
            </w:pPr>
            <w:r>
              <w:rPr>
                <w:rFonts w:ascii="Arial" w:hAnsi="Arial"/>
                <w:b/>
              </w:rPr>
              <w:t>Wartość*</w:t>
            </w:r>
          </w:p>
        </w:tc>
      </w:tr>
      <w:tr w:rsidR="004479D2" w14:paraId="309B374B" w14:textId="77777777" w:rsidTr="004E3D8A">
        <w:trPr>
          <w:trHeight w:val="1114"/>
        </w:trPr>
        <w:tc>
          <w:tcPr>
            <w:tcW w:w="54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D1998BA" w14:textId="77777777" w:rsidR="004479D2" w:rsidRDefault="004479D2" w:rsidP="004E3D8A">
            <w:pPr>
              <w:pStyle w:val="Standard"/>
              <w:snapToGrid w:val="0"/>
              <w:rPr>
                <w:rFonts w:ascii="Arial" w:hAnsi="Arial"/>
                <w:b/>
              </w:rPr>
            </w:pPr>
          </w:p>
        </w:tc>
        <w:tc>
          <w:tcPr>
            <w:tcW w:w="352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A04D815" w14:textId="77777777" w:rsidR="004479D2" w:rsidRDefault="004479D2" w:rsidP="004E3D8A">
            <w:pPr>
              <w:pStyle w:val="Standard"/>
              <w:snapToGrid w:val="0"/>
              <w:rPr>
                <w:rFonts w:ascii="Arial" w:hAnsi="Arial"/>
                <w:b/>
              </w:rPr>
            </w:pPr>
          </w:p>
          <w:p w14:paraId="26E28688" w14:textId="77777777" w:rsidR="004479D2" w:rsidRDefault="004479D2" w:rsidP="004E3D8A">
            <w:pPr>
              <w:pStyle w:val="Standard"/>
              <w:rPr>
                <w:rFonts w:ascii="Arial" w:hAnsi="Arial"/>
                <w:b/>
              </w:rPr>
            </w:pPr>
          </w:p>
          <w:p w14:paraId="5B4FCE45" w14:textId="77777777" w:rsidR="004479D2" w:rsidRDefault="004479D2" w:rsidP="004E3D8A">
            <w:pPr>
              <w:pStyle w:val="Standard"/>
              <w:rPr>
                <w:rFonts w:ascii="Arial" w:hAnsi="Arial"/>
                <w:b/>
              </w:rPr>
            </w:pPr>
          </w:p>
        </w:tc>
        <w:tc>
          <w:tcPr>
            <w:tcW w:w="197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FA9161E" w14:textId="77777777" w:rsidR="004479D2" w:rsidRDefault="004479D2" w:rsidP="004E3D8A">
            <w:pPr>
              <w:pStyle w:val="Standard"/>
              <w:snapToGrid w:val="0"/>
              <w:rPr>
                <w:rFonts w:ascii="Arial" w:hAnsi="Arial"/>
                <w:b/>
              </w:rPr>
            </w:pPr>
          </w:p>
        </w:tc>
        <w:tc>
          <w:tcPr>
            <w:tcW w:w="204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4C249B3" w14:textId="77777777" w:rsidR="004479D2" w:rsidRDefault="004479D2" w:rsidP="004E3D8A">
            <w:pPr>
              <w:pStyle w:val="Standard"/>
              <w:snapToGrid w:val="0"/>
              <w:rPr>
                <w:rFonts w:ascii="Arial" w:hAnsi="Arial"/>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9238D6" w14:textId="77777777" w:rsidR="004479D2" w:rsidRDefault="004479D2" w:rsidP="004E3D8A">
            <w:pPr>
              <w:pStyle w:val="Standard"/>
              <w:snapToGrid w:val="0"/>
              <w:rPr>
                <w:rFonts w:ascii="Arial" w:hAnsi="Arial"/>
                <w:b/>
              </w:rPr>
            </w:pPr>
          </w:p>
        </w:tc>
      </w:tr>
      <w:tr w:rsidR="004479D2" w14:paraId="6566CE76" w14:textId="77777777" w:rsidTr="004E3D8A">
        <w:trPr>
          <w:trHeight w:val="1114"/>
        </w:trPr>
        <w:tc>
          <w:tcPr>
            <w:tcW w:w="54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DA51202" w14:textId="77777777" w:rsidR="004479D2" w:rsidRDefault="004479D2" w:rsidP="004E3D8A">
            <w:pPr>
              <w:pStyle w:val="Standard"/>
              <w:snapToGrid w:val="0"/>
              <w:rPr>
                <w:rFonts w:ascii="Arial" w:hAnsi="Arial"/>
                <w:b/>
              </w:rPr>
            </w:pPr>
          </w:p>
        </w:tc>
        <w:tc>
          <w:tcPr>
            <w:tcW w:w="352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0B0C7CB" w14:textId="77777777" w:rsidR="004479D2" w:rsidRDefault="004479D2" w:rsidP="004E3D8A">
            <w:pPr>
              <w:pStyle w:val="Standard"/>
              <w:snapToGrid w:val="0"/>
              <w:rPr>
                <w:rFonts w:ascii="Arial" w:hAnsi="Arial"/>
                <w:b/>
              </w:rPr>
            </w:pPr>
          </w:p>
          <w:p w14:paraId="28ED9442" w14:textId="77777777" w:rsidR="004479D2" w:rsidRDefault="004479D2" w:rsidP="004E3D8A">
            <w:pPr>
              <w:pStyle w:val="Standard"/>
              <w:rPr>
                <w:rFonts w:ascii="Arial" w:hAnsi="Arial"/>
                <w:b/>
              </w:rPr>
            </w:pPr>
          </w:p>
          <w:p w14:paraId="3D5D75D4" w14:textId="77777777" w:rsidR="004479D2" w:rsidRDefault="004479D2" w:rsidP="004E3D8A">
            <w:pPr>
              <w:pStyle w:val="Standard"/>
              <w:rPr>
                <w:rFonts w:ascii="Arial" w:hAnsi="Arial"/>
                <w:b/>
              </w:rPr>
            </w:pPr>
          </w:p>
          <w:p w14:paraId="457E154A" w14:textId="77777777" w:rsidR="004479D2" w:rsidRDefault="004479D2" w:rsidP="004E3D8A">
            <w:pPr>
              <w:pStyle w:val="Standard"/>
              <w:rPr>
                <w:rFonts w:ascii="Arial" w:hAnsi="Arial"/>
                <w:b/>
              </w:rPr>
            </w:pPr>
          </w:p>
        </w:tc>
        <w:tc>
          <w:tcPr>
            <w:tcW w:w="197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1039878" w14:textId="77777777" w:rsidR="004479D2" w:rsidRDefault="004479D2" w:rsidP="004E3D8A">
            <w:pPr>
              <w:pStyle w:val="Standard"/>
              <w:snapToGrid w:val="0"/>
              <w:rPr>
                <w:rFonts w:ascii="Arial" w:hAnsi="Arial"/>
                <w:b/>
              </w:rPr>
            </w:pPr>
          </w:p>
        </w:tc>
        <w:tc>
          <w:tcPr>
            <w:tcW w:w="204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1FCEC3D" w14:textId="77777777" w:rsidR="004479D2" w:rsidRDefault="004479D2" w:rsidP="004E3D8A">
            <w:pPr>
              <w:pStyle w:val="Standard"/>
              <w:snapToGrid w:val="0"/>
              <w:rPr>
                <w:rFonts w:ascii="Arial" w:hAnsi="Arial"/>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FFC649" w14:textId="77777777" w:rsidR="004479D2" w:rsidRDefault="004479D2" w:rsidP="004E3D8A">
            <w:pPr>
              <w:pStyle w:val="Standard"/>
              <w:snapToGrid w:val="0"/>
              <w:rPr>
                <w:rFonts w:ascii="Arial" w:hAnsi="Arial"/>
                <w:b/>
              </w:rPr>
            </w:pPr>
          </w:p>
        </w:tc>
      </w:tr>
      <w:tr w:rsidR="004479D2" w14:paraId="5EB36570" w14:textId="77777777" w:rsidTr="004E3D8A">
        <w:trPr>
          <w:trHeight w:val="1114"/>
        </w:trPr>
        <w:tc>
          <w:tcPr>
            <w:tcW w:w="54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40B6D18" w14:textId="77777777" w:rsidR="004479D2" w:rsidRDefault="004479D2" w:rsidP="004E3D8A">
            <w:pPr>
              <w:pStyle w:val="Standard"/>
              <w:snapToGrid w:val="0"/>
              <w:rPr>
                <w:rFonts w:ascii="Arial" w:hAnsi="Arial"/>
                <w:b/>
              </w:rPr>
            </w:pPr>
          </w:p>
        </w:tc>
        <w:tc>
          <w:tcPr>
            <w:tcW w:w="352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564FE99" w14:textId="77777777" w:rsidR="004479D2" w:rsidRDefault="004479D2" w:rsidP="004E3D8A">
            <w:pPr>
              <w:pStyle w:val="Standard"/>
              <w:snapToGrid w:val="0"/>
              <w:rPr>
                <w:rFonts w:ascii="Arial" w:hAnsi="Arial"/>
                <w:b/>
              </w:rPr>
            </w:pPr>
          </w:p>
          <w:p w14:paraId="7E87F4FE" w14:textId="77777777" w:rsidR="004479D2" w:rsidRDefault="004479D2" w:rsidP="004E3D8A">
            <w:pPr>
              <w:pStyle w:val="Standard"/>
              <w:rPr>
                <w:rFonts w:ascii="Arial" w:hAnsi="Arial"/>
                <w:b/>
              </w:rPr>
            </w:pPr>
          </w:p>
          <w:p w14:paraId="40CEA411" w14:textId="77777777" w:rsidR="004479D2" w:rsidRDefault="004479D2" w:rsidP="004E3D8A">
            <w:pPr>
              <w:pStyle w:val="Standard"/>
              <w:rPr>
                <w:rFonts w:ascii="Arial" w:hAnsi="Arial"/>
                <w:b/>
              </w:rPr>
            </w:pPr>
          </w:p>
          <w:p w14:paraId="5278FA50" w14:textId="77777777" w:rsidR="004479D2" w:rsidRDefault="004479D2" w:rsidP="004E3D8A">
            <w:pPr>
              <w:pStyle w:val="Standard"/>
              <w:rPr>
                <w:rFonts w:ascii="Arial" w:hAnsi="Arial"/>
                <w:b/>
              </w:rPr>
            </w:pPr>
          </w:p>
        </w:tc>
        <w:tc>
          <w:tcPr>
            <w:tcW w:w="197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627BC9D" w14:textId="77777777" w:rsidR="004479D2" w:rsidRDefault="004479D2" w:rsidP="004E3D8A">
            <w:pPr>
              <w:pStyle w:val="Standard"/>
              <w:snapToGrid w:val="0"/>
              <w:rPr>
                <w:rFonts w:ascii="Arial" w:hAnsi="Arial"/>
                <w:b/>
              </w:rPr>
            </w:pPr>
          </w:p>
        </w:tc>
        <w:tc>
          <w:tcPr>
            <w:tcW w:w="204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D7B7594" w14:textId="77777777" w:rsidR="004479D2" w:rsidRDefault="004479D2" w:rsidP="004E3D8A">
            <w:pPr>
              <w:pStyle w:val="Standard"/>
              <w:snapToGrid w:val="0"/>
              <w:rPr>
                <w:rFonts w:ascii="Arial" w:hAnsi="Arial"/>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5A7E7D" w14:textId="77777777" w:rsidR="004479D2" w:rsidRDefault="004479D2" w:rsidP="004E3D8A">
            <w:pPr>
              <w:pStyle w:val="Standard"/>
              <w:snapToGrid w:val="0"/>
              <w:rPr>
                <w:rFonts w:ascii="Arial" w:hAnsi="Arial"/>
                <w:b/>
              </w:rPr>
            </w:pPr>
          </w:p>
        </w:tc>
      </w:tr>
      <w:tr w:rsidR="004479D2" w14:paraId="00ADCD59" w14:textId="77777777" w:rsidTr="004E3D8A">
        <w:trPr>
          <w:trHeight w:val="1114"/>
        </w:trPr>
        <w:tc>
          <w:tcPr>
            <w:tcW w:w="54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3476656" w14:textId="77777777" w:rsidR="004479D2" w:rsidRDefault="004479D2" w:rsidP="004E3D8A">
            <w:pPr>
              <w:pStyle w:val="Standard"/>
              <w:snapToGrid w:val="0"/>
              <w:rPr>
                <w:rFonts w:ascii="Arial" w:hAnsi="Arial"/>
                <w:b/>
              </w:rPr>
            </w:pPr>
          </w:p>
        </w:tc>
        <w:tc>
          <w:tcPr>
            <w:tcW w:w="352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52DB342" w14:textId="77777777" w:rsidR="004479D2" w:rsidRDefault="004479D2" w:rsidP="004E3D8A">
            <w:pPr>
              <w:pStyle w:val="Standard"/>
              <w:snapToGrid w:val="0"/>
              <w:rPr>
                <w:rFonts w:ascii="Arial" w:hAnsi="Arial"/>
                <w:b/>
              </w:rPr>
            </w:pPr>
          </w:p>
          <w:p w14:paraId="45429F6D" w14:textId="77777777" w:rsidR="004479D2" w:rsidRDefault="004479D2" w:rsidP="004E3D8A">
            <w:pPr>
              <w:pStyle w:val="Standard"/>
              <w:rPr>
                <w:rFonts w:ascii="Arial" w:hAnsi="Arial"/>
                <w:b/>
              </w:rPr>
            </w:pPr>
          </w:p>
          <w:p w14:paraId="27EAF822" w14:textId="77777777" w:rsidR="004479D2" w:rsidRDefault="004479D2" w:rsidP="004E3D8A">
            <w:pPr>
              <w:pStyle w:val="Standard"/>
              <w:rPr>
                <w:rFonts w:ascii="Arial" w:hAnsi="Arial"/>
                <w:b/>
              </w:rPr>
            </w:pPr>
          </w:p>
          <w:p w14:paraId="7C3DFA87" w14:textId="77777777" w:rsidR="004479D2" w:rsidRDefault="004479D2" w:rsidP="004E3D8A">
            <w:pPr>
              <w:pStyle w:val="Standard"/>
              <w:rPr>
                <w:rFonts w:ascii="Arial" w:hAnsi="Arial"/>
                <w:b/>
              </w:rPr>
            </w:pPr>
          </w:p>
        </w:tc>
        <w:tc>
          <w:tcPr>
            <w:tcW w:w="197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0C10680" w14:textId="77777777" w:rsidR="004479D2" w:rsidRDefault="004479D2" w:rsidP="004E3D8A">
            <w:pPr>
              <w:pStyle w:val="Standard"/>
              <w:snapToGrid w:val="0"/>
              <w:rPr>
                <w:rFonts w:ascii="Arial" w:hAnsi="Arial"/>
                <w:b/>
              </w:rPr>
            </w:pPr>
          </w:p>
        </w:tc>
        <w:tc>
          <w:tcPr>
            <w:tcW w:w="204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8234746" w14:textId="77777777" w:rsidR="004479D2" w:rsidRDefault="004479D2" w:rsidP="004E3D8A">
            <w:pPr>
              <w:pStyle w:val="Standard"/>
              <w:snapToGrid w:val="0"/>
              <w:rPr>
                <w:rFonts w:ascii="Arial" w:hAnsi="Arial"/>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721C20" w14:textId="77777777" w:rsidR="004479D2" w:rsidRDefault="004479D2" w:rsidP="004E3D8A">
            <w:pPr>
              <w:pStyle w:val="Standard"/>
              <w:snapToGrid w:val="0"/>
              <w:rPr>
                <w:rFonts w:ascii="Arial" w:hAnsi="Arial"/>
                <w:b/>
              </w:rPr>
            </w:pPr>
          </w:p>
        </w:tc>
      </w:tr>
      <w:tr w:rsidR="004479D2" w14:paraId="7D193184" w14:textId="77777777" w:rsidTr="004E3D8A">
        <w:trPr>
          <w:trHeight w:val="1114"/>
        </w:trPr>
        <w:tc>
          <w:tcPr>
            <w:tcW w:w="54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6AB7B04" w14:textId="77777777" w:rsidR="004479D2" w:rsidRDefault="004479D2" w:rsidP="004E3D8A">
            <w:pPr>
              <w:pStyle w:val="Standard"/>
              <w:snapToGrid w:val="0"/>
              <w:rPr>
                <w:rFonts w:ascii="Arial" w:hAnsi="Arial"/>
                <w:b/>
              </w:rPr>
            </w:pPr>
          </w:p>
          <w:p w14:paraId="1B9B1E53" w14:textId="77777777" w:rsidR="004479D2" w:rsidRDefault="004479D2" w:rsidP="004E3D8A">
            <w:pPr>
              <w:pStyle w:val="Standard"/>
              <w:rPr>
                <w:rFonts w:ascii="Arial" w:hAnsi="Arial"/>
                <w:b/>
              </w:rPr>
            </w:pPr>
          </w:p>
          <w:p w14:paraId="28E71B47" w14:textId="77777777" w:rsidR="004479D2" w:rsidRDefault="004479D2" w:rsidP="004E3D8A">
            <w:pPr>
              <w:pStyle w:val="Standard"/>
              <w:rPr>
                <w:rFonts w:ascii="Arial" w:hAnsi="Arial"/>
                <w:b/>
              </w:rPr>
            </w:pPr>
          </w:p>
        </w:tc>
        <w:tc>
          <w:tcPr>
            <w:tcW w:w="352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50E28B4" w14:textId="77777777" w:rsidR="004479D2" w:rsidRDefault="004479D2" w:rsidP="004E3D8A">
            <w:pPr>
              <w:pStyle w:val="Standard"/>
              <w:snapToGrid w:val="0"/>
              <w:rPr>
                <w:rFonts w:ascii="Arial" w:hAnsi="Arial"/>
                <w:b/>
              </w:rPr>
            </w:pPr>
          </w:p>
          <w:p w14:paraId="4B3C6289" w14:textId="77777777" w:rsidR="004479D2" w:rsidRDefault="004479D2" w:rsidP="004E3D8A">
            <w:pPr>
              <w:pStyle w:val="Standard"/>
              <w:snapToGrid w:val="0"/>
              <w:rPr>
                <w:rFonts w:ascii="Arial" w:hAnsi="Arial"/>
                <w:b/>
              </w:rPr>
            </w:pPr>
          </w:p>
          <w:p w14:paraId="669CFB88" w14:textId="77777777" w:rsidR="004479D2" w:rsidRDefault="004479D2" w:rsidP="004E3D8A">
            <w:pPr>
              <w:pStyle w:val="Standard"/>
              <w:snapToGrid w:val="0"/>
              <w:rPr>
                <w:rFonts w:ascii="Arial" w:hAnsi="Arial"/>
                <w:b/>
              </w:rPr>
            </w:pPr>
          </w:p>
          <w:p w14:paraId="2F6A8179" w14:textId="77777777" w:rsidR="004479D2" w:rsidRDefault="004479D2" w:rsidP="004E3D8A">
            <w:pPr>
              <w:pStyle w:val="Standard"/>
              <w:snapToGrid w:val="0"/>
              <w:rPr>
                <w:rFonts w:ascii="Arial" w:hAnsi="Arial"/>
                <w:b/>
              </w:rPr>
            </w:pPr>
          </w:p>
        </w:tc>
        <w:tc>
          <w:tcPr>
            <w:tcW w:w="197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3F5DC78" w14:textId="77777777" w:rsidR="004479D2" w:rsidRDefault="004479D2" w:rsidP="004E3D8A">
            <w:pPr>
              <w:pStyle w:val="Standard"/>
              <w:snapToGrid w:val="0"/>
              <w:rPr>
                <w:rFonts w:ascii="Arial" w:hAnsi="Arial"/>
                <w:b/>
              </w:rPr>
            </w:pPr>
          </w:p>
        </w:tc>
        <w:tc>
          <w:tcPr>
            <w:tcW w:w="204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A17B572" w14:textId="77777777" w:rsidR="004479D2" w:rsidRDefault="004479D2" w:rsidP="004E3D8A">
            <w:pPr>
              <w:pStyle w:val="Standard"/>
              <w:snapToGrid w:val="0"/>
              <w:rPr>
                <w:rFonts w:ascii="Arial" w:hAnsi="Arial"/>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98A5B0" w14:textId="77777777" w:rsidR="004479D2" w:rsidRDefault="004479D2" w:rsidP="004E3D8A">
            <w:pPr>
              <w:pStyle w:val="Standard"/>
              <w:snapToGrid w:val="0"/>
              <w:rPr>
                <w:rFonts w:ascii="Arial" w:hAnsi="Arial"/>
                <w:b/>
              </w:rPr>
            </w:pPr>
          </w:p>
        </w:tc>
      </w:tr>
    </w:tbl>
    <w:p w14:paraId="4A8D9A53" w14:textId="77777777" w:rsidR="004479D2" w:rsidRDefault="004479D2" w:rsidP="004479D2">
      <w:pPr>
        <w:pStyle w:val="Standard"/>
        <w:suppressAutoHyphens w:val="0"/>
        <w:ind w:left="4539"/>
        <w:jc w:val="center"/>
        <w:rPr>
          <w:rFonts w:ascii="Arial" w:hAnsi="Arial"/>
          <w:b/>
          <w:bCs/>
          <w:sz w:val="20"/>
          <w:u w:val="single"/>
        </w:rPr>
      </w:pPr>
    </w:p>
    <w:p w14:paraId="35664848" w14:textId="77777777" w:rsidR="004479D2" w:rsidRDefault="004479D2" w:rsidP="004479D2">
      <w:pPr>
        <w:pStyle w:val="Standard"/>
        <w:suppressAutoHyphens w:val="0"/>
        <w:ind w:left="4539"/>
        <w:jc w:val="center"/>
        <w:rPr>
          <w:rFonts w:ascii="Arial" w:hAnsi="Arial"/>
          <w:b/>
          <w:bCs/>
          <w:sz w:val="20"/>
          <w:u w:val="single"/>
        </w:rPr>
      </w:pPr>
    </w:p>
    <w:p w14:paraId="0DE16DAC" w14:textId="77777777" w:rsidR="004479D2" w:rsidRDefault="004479D2" w:rsidP="004479D2">
      <w:pPr>
        <w:pStyle w:val="Standard"/>
        <w:suppressAutoHyphens w:val="0"/>
        <w:ind w:left="4539"/>
        <w:jc w:val="center"/>
        <w:rPr>
          <w:rFonts w:ascii="Arial" w:hAnsi="Arial"/>
          <w:b/>
          <w:bCs/>
          <w:sz w:val="20"/>
          <w:u w:val="single"/>
        </w:rPr>
      </w:pPr>
    </w:p>
    <w:p w14:paraId="1C39052D" w14:textId="77777777" w:rsidR="004479D2" w:rsidRDefault="004479D2" w:rsidP="004479D2">
      <w:pPr>
        <w:pStyle w:val="Standard"/>
        <w:suppressAutoHyphens w:val="0"/>
        <w:ind w:left="4539"/>
        <w:jc w:val="center"/>
        <w:rPr>
          <w:rFonts w:ascii="Arial" w:hAnsi="Arial"/>
          <w:b/>
          <w:bCs/>
          <w:sz w:val="20"/>
          <w:u w:val="single"/>
        </w:rPr>
      </w:pPr>
    </w:p>
    <w:p w14:paraId="528850D6" w14:textId="77777777" w:rsidR="004479D2" w:rsidRDefault="004479D2" w:rsidP="004479D2">
      <w:pPr>
        <w:pStyle w:val="Standard"/>
        <w:suppressAutoHyphens w:val="0"/>
        <w:ind w:left="4539"/>
        <w:jc w:val="center"/>
        <w:rPr>
          <w:rFonts w:ascii="Arial" w:hAnsi="Arial"/>
          <w:b/>
          <w:bCs/>
          <w:color w:val="000000"/>
          <w:sz w:val="20"/>
        </w:rPr>
      </w:pPr>
      <w:r>
        <w:rPr>
          <w:rFonts w:ascii="Arial" w:hAnsi="Arial"/>
          <w:b/>
          <w:bCs/>
          <w:color w:val="000000"/>
          <w:sz w:val="20"/>
          <w:szCs w:val="20"/>
        </w:rPr>
        <w:t>* - Usługi rozliczane w innych walutach niż PLN,</w:t>
      </w:r>
      <w:r>
        <w:rPr>
          <w:rFonts w:ascii="Arial" w:hAnsi="Arial"/>
          <w:b/>
          <w:bCs/>
          <w:color w:val="000000"/>
          <w:sz w:val="20"/>
          <w:szCs w:val="20"/>
        </w:rPr>
        <w:br/>
        <w:t>należy przeliczyć wg średniego kursu NBP na dzień zawarcia umów i podać w PLN</w:t>
      </w:r>
    </w:p>
    <w:p w14:paraId="32685315" w14:textId="77777777" w:rsidR="004479D2" w:rsidRPr="00F80F49" w:rsidRDefault="004479D2" w:rsidP="00FD3568">
      <w:pPr>
        <w:rPr>
          <w:rFonts w:ascii="Arial" w:hAnsi="Arial" w:cs="Arial"/>
          <w:i/>
          <w:iCs/>
          <w:color w:val="00B0F0"/>
          <w:sz w:val="20"/>
          <w:szCs w:val="20"/>
        </w:rPr>
      </w:pPr>
    </w:p>
    <w:sectPr w:rsidR="004479D2" w:rsidRPr="00F80F49" w:rsidSect="00A95BCE">
      <w:pgSz w:w="11906" w:h="16838" w:code="9"/>
      <w:pgMar w:top="1245" w:right="851" w:bottom="737" w:left="851"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E553E" w14:textId="77777777" w:rsidR="00F02CA8" w:rsidRDefault="00F02CA8" w:rsidP="00055C9F">
      <w:r>
        <w:separator/>
      </w:r>
    </w:p>
  </w:endnote>
  <w:endnote w:type="continuationSeparator" w:id="0">
    <w:p w14:paraId="54644E20" w14:textId="77777777" w:rsidR="00F02CA8" w:rsidRDefault="00F02CA8" w:rsidP="0005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default"/>
  </w:font>
  <w:font w:name="SimSun-ExtB">
    <w:panose1 w:val="02010609060101010101"/>
    <w:charset w:val="86"/>
    <w:family w:val="modern"/>
    <w:pitch w:val="fixed"/>
    <w:sig w:usb0="00000003" w:usb1="0A0E0000" w:usb2="00000010"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
    <w:altName w:val="Cambria"/>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Sans Serif">
    <w:altName w:val="Microsoft Sans Serif"/>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ont345">
    <w:altName w:val="Calibr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12">
    <w:panose1 w:val="00000000000000000000"/>
    <w:charset w:val="00"/>
    <w:family w:val="roman"/>
    <w:notTrueType/>
    <w:pitch w:val="default"/>
  </w:font>
  <w:font w:name="Arial2">
    <w:panose1 w:val="00000000000000000000"/>
    <w:charset w:val="00"/>
    <w:family w:val="roman"/>
    <w:notTrueType/>
    <w:pitch w:val="default"/>
  </w:font>
  <w:font w:name="Calibri1">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61085"/>
      <w:docPartObj>
        <w:docPartGallery w:val="Page Numbers (Bottom of Page)"/>
        <w:docPartUnique/>
      </w:docPartObj>
    </w:sdtPr>
    <w:sdtEndPr>
      <w:rPr>
        <w:rFonts w:ascii="Arial" w:hAnsi="Arial" w:cs="Arial"/>
        <w:sz w:val="18"/>
        <w:szCs w:val="18"/>
      </w:rPr>
    </w:sdtEndPr>
    <w:sdtContent>
      <w:p w14:paraId="2D091D18" w14:textId="77777777" w:rsidR="00067B8C" w:rsidRPr="00780417" w:rsidRDefault="00067B8C" w:rsidP="00055C9F">
        <w:pPr>
          <w:pStyle w:val="Stopka"/>
          <w:jc w:val="right"/>
          <w:rPr>
            <w:rFonts w:ascii="Arial" w:hAnsi="Arial" w:cs="Arial"/>
            <w:sz w:val="18"/>
            <w:szCs w:val="18"/>
          </w:rPr>
        </w:pPr>
        <w:r w:rsidRPr="00780417">
          <w:rPr>
            <w:rFonts w:ascii="Arial" w:hAnsi="Arial" w:cs="Arial"/>
            <w:sz w:val="18"/>
            <w:szCs w:val="18"/>
          </w:rPr>
          <w:fldChar w:fldCharType="begin"/>
        </w:r>
        <w:r w:rsidRPr="00780417">
          <w:rPr>
            <w:rFonts w:ascii="Arial" w:hAnsi="Arial" w:cs="Arial"/>
            <w:sz w:val="18"/>
            <w:szCs w:val="18"/>
          </w:rPr>
          <w:instrText>PAGE   \* MERGEFORMAT</w:instrText>
        </w:r>
        <w:r w:rsidRPr="00780417">
          <w:rPr>
            <w:rFonts w:ascii="Arial" w:hAnsi="Arial" w:cs="Arial"/>
            <w:sz w:val="18"/>
            <w:szCs w:val="18"/>
          </w:rPr>
          <w:fldChar w:fldCharType="separate"/>
        </w:r>
        <w:r w:rsidRPr="00780417">
          <w:rPr>
            <w:rFonts w:ascii="Arial" w:hAnsi="Arial" w:cs="Arial"/>
            <w:noProof/>
            <w:sz w:val="18"/>
            <w:szCs w:val="18"/>
          </w:rPr>
          <w:t>23</w:t>
        </w:r>
        <w:r w:rsidRPr="0078041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FBEA" w14:textId="77777777" w:rsidR="00F02CA8" w:rsidRDefault="00F02CA8" w:rsidP="00055C9F">
      <w:r>
        <w:separator/>
      </w:r>
    </w:p>
  </w:footnote>
  <w:footnote w:type="continuationSeparator" w:id="0">
    <w:p w14:paraId="079293F8" w14:textId="77777777" w:rsidR="00F02CA8" w:rsidRDefault="00F02CA8" w:rsidP="00055C9F">
      <w:r>
        <w:continuationSeparator/>
      </w:r>
    </w:p>
  </w:footnote>
  <w:footnote w:id="1">
    <w:p w14:paraId="5FCA9671" w14:textId="77777777" w:rsidR="00221EA3" w:rsidRPr="005F34C8" w:rsidRDefault="00221EA3" w:rsidP="00221EA3">
      <w:pPr>
        <w:pStyle w:val="Tekstprzypisudolnego"/>
        <w:rPr>
          <w:rFonts w:asciiTheme="minorHAnsi" w:hAnsiTheme="minorHAnsi" w:cstheme="minorHAnsi"/>
          <w:i/>
          <w:iCs/>
          <w:sz w:val="18"/>
          <w:szCs w:val="18"/>
        </w:rPr>
      </w:pPr>
      <w:r w:rsidRPr="005F34C8">
        <w:rPr>
          <w:rStyle w:val="Odwoanieprzypisudolnego"/>
          <w:rFonts w:asciiTheme="minorHAnsi" w:hAnsiTheme="minorHAnsi" w:cstheme="minorHAnsi"/>
          <w:sz w:val="18"/>
          <w:szCs w:val="18"/>
        </w:rPr>
        <w:footnoteRef/>
      </w:r>
      <w:r w:rsidRPr="005F34C8">
        <w:rPr>
          <w:rFonts w:asciiTheme="minorHAnsi" w:hAnsiTheme="minorHAnsi" w:cstheme="minorHAnsi"/>
          <w:i/>
          <w:iCs/>
          <w:sz w:val="18"/>
          <w:szCs w:val="18"/>
        </w:rPr>
        <w:t xml:space="preserve">(proszę o wybranie przedsiębiorstwa - </w:t>
      </w:r>
      <w:r w:rsidRPr="005F34C8">
        <w:rPr>
          <w:rFonts w:asciiTheme="minorHAnsi" w:hAnsiTheme="minorHAnsi" w:cstheme="minorHAnsi"/>
          <w:i/>
          <w:sz w:val="18"/>
          <w:szCs w:val="18"/>
        </w:rPr>
        <w:t>niepotrzebne skreślić lub wybrać właściwe; brak wyboru oznacza, iż Wykonawca jest mikroprzedsiębiorcą</w:t>
      </w:r>
    </w:p>
    <w:p w14:paraId="79FA5E6A" w14:textId="1ECE97E1" w:rsidR="00221EA3" w:rsidRPr="00C658D4" w:rsidRDefault="00221EA3" w:rsidP="00221EA3">
      <w:pPr>
        <w:pStyle w:val="Tekstprzypisudolnego"/>
        <w:rPr>
          <w:rFonts w:ascii="Calibri" w:hAnsi="Calibri" w:cs="Calibri"/>
          <w:sz w:val="18"/>
          <w:szCs w:val="18"/>
        </w:rPr>
      </w:pPr>
      <w:r w:rsidRPr="00C658D4">
        <w:rPr>
          <w:rFonts w:ascii="Calibri" w:hAnsi="Calibri" w:cs="Calibri"/>
          <w:b/>
          <w:bCs/>
          <w:sz w:val="18"/>
          <w:szCs w:val="18"/>
          <w:u w:val="single"/>
        </w:rPr>
        <w:t>Mikroprzedsiębiorstwo:</w:t>
      </w:r>
      <w:r w:rsidRPr="00C658D4">
        <w:rPr>
          <w:rFonts w:ascii="Calibri" w:hAnsi="Calibri" w:cs="Calibri"/>
          <w:sz w:val="18"/>
          <w:szCs w:val="18"/>
        </w:rPr>
        <w:t xml:space="preserve"> przedsiębiorstwo, które zatrudnia mniej niż 10 osób i którego roczny obrót lub roczna suma bilansowa nie przekracza 2</w:t>
      </w:r>
      <w:r w:rsidR="00AE7DA4">
        <w:rPr>
          <w:rFonts w:ascii="Calibri" w:hAnsi="Calibri" w:cs="Calibri"/>
          <w:sz w:val="18"/>
          <w:szCs w:val="18"/>
        </w:rPr>
        <w:t> </w:t>
      </w:r>
      <w:r w:rsidRPr="00C658D4">
        <w:rPr>
          <w:rFonts w:ascii="Calibri" w:hAnsi="Calibri" w:cs="Calibri"/>
          <w:sz w:val="18"/>
          <w:szCs w:val="18"/>
        </w:rPr>
        <w:t>mln EUR</w:t>
      </w:r>
    </w:p>
    <w:p w14:paraId="150501E5" w14:textId="1B990C4B" w:rsidR="00221EA3" w:rsidRPr="00C658D4" w:rsidRDefault="00221EA3" w:rsidP="00221EA3">
      <w:pPr>
        <w:pStyle w:val="Tekstprzypisudolnego"/>
        <w:rPr>
          <w:rFonts w:ascii="Calibri" w:hAnsi="Calibri" w:cs="Calibri"/>
          <w:sz w:val="18"/>
          <w:szCs w:val="18"/>
        </w:rPr>
      </w:pPr>
      <w:r w:rsidRPr="00C658D4">
        <w:rPr>
          <w:rFonts w:ascii="Calibri" w:hAnsi="Calibri" w:cs="Calibri"/>
          <w:b/>
          <w:bCs/>
          <w:sz w:val="18"/>
          <w:szCs w:val="18"/>
          <w:u w:val="single"/>
        </w:rPr>
        <w:t>Małe przedsiębiorstwo:</w:t>
      </w:r>
      <w:r>
        <w:rPr>
          <w:rFonts w:ascii="Calibri" w:hAnsi="Calibri" w:cs="Calibri"/>
          <w:b/>
          <w:bCs/>
          <w:sz w:val="18"/>
          <w:szCs w:val="18"/>
          <w:u w:val="single"/>
        </w:rPr>
        <w:t xml:space="preserve"> </w:t>
      </w:r>
      <w:r w:rsidRPr="00C658D4">
        <w:rPr>
          <w:rFonts w:ascii="Calibri" w:hAnsi="Calibri" w:cs="Calibri"/>
          <w:sz w:val="18"/>
          <w:szCs w:val="18"/>
        </w:rPr>
        <w:t>przedsiębiorstwo, które zatrudnia mniej niż 50 osób i którego roczny obrót lub roczna suma bilansowa nie przekracza 10</w:t>
      </w:r>
      <w:r w:rsidR="00AE7DA4">
        <w:rPr>
          <w:rFonts w:ascii="Calibri" w:hAnsi="Calibri" w:cs="Calibri"/>
          <w:sz w:val="18"/>
          <w:szCs w:val="18"/>
        </w:rPr>
        <w:t> </w:t>
      </w:r>
      <w:r w:rsidRPr="00C658D4">
        <w:rPr>
          <w:rFonts w:ascii="Calibri" w:hAnsi="Calibri" w:cs="Calibri"/>
          <w:sz w:val="18"/>
          <w:szCs w:val="18"/>
        </w:rPr>
        <w:t>mln EUR</w:t>
      </w:r>
    </w:p>
    <w:p w14:paraId="7C266B8E" w14:textId="77777777" w:rsidR="00221EA3" w:rsidRDefault="00221EA3" w:rsidP="00221EA3">
      <w:pPr>
        <w:pStyle w:val="Tekstprzypisudolnego"/>
        <w:rPr>
          <w:rFonts w:ascii="Calibri" w:hAnsi="Calibri" w:cs="Calibri"/>
          <w:sz w:val="18"/>
          <w:szCs w:val="18"/>
        </w:rPr>
      </w:pPr>
      <w:r w:rsidRPr="00C658D4">
        <w:rPr>
          <w:rFonts w:ascii="Calibri" w:hAnsi="Calibri" w:cs="Calibri"/>
          <w:b/>
          <w:bCs/>
          <w:sz w:val="18"/>
          <w:szCs w:val="18"/>
          <w:u w:val="single"/>
        </w:rPr>
        <w:t>Średnie przedsiębiorstwa</w:t>
      </w:r>
      <w:r w:rsidRPr="00C658D4">
        <w:rPr>
          <w:rFonts w:ascii="Calibri" w:hAnsi="Calibri" w:cs="Calibri"/>
          <w:sz w:val="18"/>
          <w:szCs w:val="18"/>
          <w:u w:val="single"/>
        </w:rPr>
        <w:t>:</w:t>
      </w:r>
      <w:r w:rsidRPr="00C658D4">
        <w:rPr>
          <w:rFonts w:ascii="Calibri" w:hAnsi="Calibri" w:cs="Calibri"/>
          <w:sz w:val="18"/>
          <w:szCs w:val="18"/>
        </w:rPr>
        <w:t xml:space="preserve"> przedsiębiorstwa, które nie są mikroprzedsiębiorstwami ani małymi przedsiębiorstwami i które zatrudniają mniej niż 250 osób i których roczny obrót nie przekracza 50 mln EUR lub roczna suma bilansowa nie przekracza 43 mln EUR.</w:t>
      </w:r>
    </w:p>
    <w:p w14:paraId="68F91DB8" w14:textId="77777777" w:rsidR="00221EA3" w:rsidRPr="005F34C8" w:rsidRDefault="00221EA3" w:rsidP="00221EA3">
      <w:pPr>
        <w:pStyle w:val="Tekstprzypisudolnego"/>
        <w:rPr>
          <w:rFonts w:ascii="Calibri" w:hAnsi="Calibri" w:cs="Calibri"/>
          <w:sz w:val="18"/>
          <w:szCs w:val="18"/>
        </w:rPr>
      </w:pPr>
      <w:r w:rsidRPr="005F34C8">
        <w:rPr>
          <w:rFonts w:ascii="Calibri" w:hAnsi="Calibri" w:cs="Calibri"/>
          <w:b/>
          <w:bCs/>
          <w:sz w:val="18"/>
          <w:szCs w:val="18"/>
          <w:u w:val="single"/>
        </w:rPr>
        <w:t>Duże przedsiębiorstwo</w:t>
      </w:r>
      <w:r>
        <w:rPr>
          <w:rFonts w:ascii="Calibri" w:hAnsi="Calibri" w:cs="Calibri"/>
          <w:b/>
          <w:bCs/>
          <w:sz w:val="18"/>
          <w:szCs w:val="18"/>
          <w:u w:val="single"/>
        </w:rPr>
        <w:t>:</w:t>
      </w:r>
      <w:r w:rsidRPr="005F34C8">
        <w:rPr>
          <w:rFonts w:ascii="Calibri" w:hAnsi="Calibri" w:cs="Calibri"/>
          <w:sz w:val="18"/>
          <w:szCs w:val="18"/>
        </w:rPr>
        <w:t xml:space="preserve"> przedsiębiorstwo inne aniżeli mikro, małe lub średnie w rozumieniu załącznika nr I do Rozporządzenia Komisji (UE) nr 651/2014 z dnia 17 czerwca 2014 r. uznającego niektóre rodzaje pomocy za zgodne z rynkiem wewnętrznym w zastosowaniu art. 107 i 108 Traktatu (Dz. Urz. UE L 187 z dnia 26.06.2014 r.)</w:t>
      </w:r>
    </w:p>
  </w:footnote>
  <w:footnote w:id="2">
    <w:p w14:paraId="42374FC5" w14:textId="77777777" w:rsidR="00DA18B9" w:rsidRDefault="00DA18B9" w:rsidP="00DA18B9">
      <w:pPr>
        <w:pStyle w:val="Tekstprzypisudolnego"/>
        <w:rPr>
          <w:rFonts w:ascii="Arial" w:hAnsi="Arial" w:cs="Arial"/>
          <w:sz w:val="16"/>
          <w:szCs w:val="16"/>
        </w:rPr>
      </w:pPr>
      <w:r>
        <w:rPr>
          <w:rStyle w:val="Znakiprzypiswdolnych"/>
        </w:rPr>
        <w:footnoteRef/>
      </w:r>
      <w:r>
        <w:rPr>
          <w:rFonts w:ascii="Arial" w:hAnsi="Arial" w:cs="Arial"/>
          <w:sz w:val="16"/>
          <w:szCs w:val="16"/>
        </w:rPr>
        <w:tab/>
      </w:r>
      <w:bookmarkStart w:id="25" w:name="_Hlk226708039"/>
      <w:r>
        <w:rPr>
          <w:rFonts w:ascii="Arial" w:hAnsi="Arial" w:cs="Arial"/>
          <w:sz w:val="16"/>
          <w:szCs w:val="16"/>
        </w:rPr>
        <w:t xml:space="preserve"> Zgodnie z treścią art. 5k ust. 1 rozporządzenia 833/2014 zakazuje </w:t>
      </w:r>
      <w:r w:rsidRPr="00A8356E">
        <w:rPr>
          <w:rFonts w:ascii="Arial" w:hAnsi="Arial" w:cs="Arial"/>
          <w:sz w:val="16"/>
          <w:szCs w:val="16"/>
        </w:rPr>
        <w:t>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r>
        <w:rPr>
          <w:rFonts w:ascii="Arial" w:hAnsi="Arial" w:cs="Arial"/>
          <w:sz w:val="16"/>
          <w:szCs w:val="16"/>
        </w:rPr>
        <w:t>:</w:t>
      </w:r>
    </w:p>
    <w:p w14:paraId="5EFC05AB" w14:textId="77777777" w:rsidR="00DA18B9" w:rsidRPr="00A8356E" w:rsidRDefault="00DA18B9" w:rsidP="00602189">
      <w:pPr>
        <w:pStyle w:val="Tekstprzypisudolnego"/>
        <w:numPr>
          <w:ilvl w:val="0"/>
          <w:numId w:val="58"/>
        </w:numPr>
        <w:jc w:val="both"/>
        <w:rPr>
          <w:rFonts w:ascii="Arial" w:hAnsi="Arial" w:cs="Arial"/>
          <w:sz w:val="16"/>
          <w:szCs w:val="16"/>
        </w:rPr>
      </w:pPr>
      <w:r w:rsidRPr="00A8356E">
        <w:rPr>
          <w:rFonts w:ascii="Arial" w:hAnsi="Arial" w:cs="Arial"/>
          <w:sz w:val="16"/>
          <w:szCs w:val="16"/>
        </w:rPr>
        <w:t>obywateli rosyjskich, osób fizycznych zamieszkałych w Rosji lub osób prawnych, podmiotów lub organów z siedzibą w Rosji;</w:t>
      </w:r>
    </w:p>
    <w:p w14:paraId="05724771" w14:textId="77777777" w:rsidR="00DA18B9" w:rsidRPr="00A8356E" w:rsidRDefault="00DA18B9" w:rsidP="00602189">
      <w:pPr>
        <w:pStyle w:val="Tekstprzypisudolnego"/>
        <w:numPr>
          <w:ilvl w:val="0"/>
          <w:numId w:val="58"/>
        </w:numPr>
        <w:jc w:val="both"/>
        <w:rPr>
          <w:rFonts w:ascii="Arial" w:hAnsi="Arial" w:cs="Arial"/>
          <w:sz w:val="16"/>
          <w:szCs w:val="16"/>
        </w:rPr>
      </w:pPr>
      <w:r w:rsidRPr="00A8356E">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p>
    <w:p w14:paraId="0C2B771F" w14:textId="77777777" w:rsidR="00DA18B9" w:rsidRPr="00A8356E" w:rsidRDefault="00DA18B9" w:rsidP="00602189">
      <w:pPr>
        <w:pStyle w:val="Tekstprzypisudolnego"/>
        <w:numPr>
          <w:ilvl w:val="0"/>
          <w:numId w:val="58"/>
        </w:numPr>
        <w:jc w:val="both"/>
        <w:rPr>
          <w:rFonts w:ascii="Arial" w:hAnsi="Arial" w:cs="Arial"/>
          <w:sz w:val="16"/>
          <w:szCs w:val="16"/>
        </w:rPr>
      </w:pPr>
      <w:r w:rsidRPr="00A8356E">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7A859528" w14:textId="77777777" w:rsidR="00DA18B9" w:rsidRDefault="00DA18B9" w:rsidP="00DA18B9">
      <w:pPr>
        <w:pStyle w:val="Tekstprzypisudolnego"/>
        <w:tabs>
          <w:tab w:val="left" w:pos="0"/>
        </w:tabs>
        <w:ind w:left="360"/>
        <w:rPr>
          <w:rFonts w:ascii="Arial" w:hAnsi="Arial" w:cs="Arial"/>
          <w:sz w:val="16"/>
          <w:szCs w:val="16"/>
        </w:rPr>
      </w:pPr>
      <w:r w:rsidRPr="00A8356E">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bookmarkEnd w:id="25"/>
    </w:p>
    <w:p w14:paraId="71B828DF" w14:textId="77777777" w:rsidR="00DA18B9" w:rsidRDefault="00DA18B9" w:rsidP="00DA18B9">
      <w:pPr>
        <w:pStyle w:val="Tekstprzypisudolnego"/>
        <w:rPr>
          <w:rFonts w:ascii="Arial" w:hAnsi="Arial" w:cs="Arial"/>
          <w:sz w:val="16"/>
          <w:szCs w:val="16"/>
        </w:rPr>
      </w:pPr>
    </w:p>
  </w:footnote>
  <w:footnote w:id="3">
    <w:p w14:paraId="4104F144" w14:textId="77777777" w:rsidR="00DA18B9" w:rsidRDefault="00DA18B9" w:rsidP="00DA18B9">
      <w:pPr>
        <w:jc w:val="both"/>
        <w:rPr>
          <w:rFonts w:ascii="Arial" w:hAnsi="Arial" w:cs="Arial"/>
          <w:color w:val="222222"/>
          <w:sz w:val="16"/>
          <w:szCs w:val="16"/>
        </w:rPr>
      </w:pPr>
      <w:r>
        <w:rPr>
          <w:rStyle w:val="Znakiprzypiswdolnych"/>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color w:val="222222"/>
          <w:sz w:val="16"/>
          <w:szCs w:val="16"/>
        </w:rPr>
        <w:t xml:space="preserve">z </w:t>
      </w:r>
      <w:r>
        <w:rPr>
          <w:rFonts w:ascii="Arial" w:eastAsia="Times New Roman" w:hAnsi="Arial" w:cs="Arial"/>
          <w:color w:val="222222"/>
          <w:sz w:val="16"/>
          <w:szCs w:val="16"/>
        </w:rPr>
        <w:t>postępowania o udzielenie zamówienia publicznego lub konkursu prowadzonego na podstawie ustawy Pzp wyklucza się:</w:t>
      </w:r>
    </w:p>
    <w:p w14:paraId="75A89A16" w14:textId="77777777" w:rsidR="00DA18B9" w:rsidRDefault="00DA18B9" w:rsidP="00DA18B9">
      <w:pPr>
        <w:jc w:val="both"/>
        <w:rPr>
          <w:rFonts w:ascii="Arial" w:eastAsia="Times New Roman" w:hAnsi="Arial" w:cs="Arial"/>
          <w:color w:val="222222"/>
          <w:sz w:val="16"/>
          <w:szCs w:val="16"/>
        </w:rPr>
      </w:pPr>
      <w:r>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2C3CC5" w14:textId="77777777" w:rsidR="00DA18B9" w:rsidRDefault="00DA18B9" w:rsidP="00DA18B9">
      <w:pPr>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C24384C" w14:textId="77777777" w:rsidR="00DA18B9" w:rsidRDefault="00DA18B9" w:rsidP="00DA18B9">
      <w:pPr>
        <w:jc w:val="both"/>
        <w:rPr>
          <w:rFonts w:ascii="Arial" w:hAnsi="Arial" w:cs="Arial"/>
          <w:sz w:val="16"/>
          <w:szCs w:val="16"/>
        </w:rPr>
      </w:pPr>
      <w:r>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14:paraId="4D4B4D66" w14:textId="77777777" w:rsidR="00310C52" w:rsidRDefault="00310C52" w:rsidP="00310C52">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Pr>
          <w:rFonts w:ascii="Arial" w:hAnsi="Arial" w:cs="Arial"/>
          <w:sz w:val="16"/>
          <w:szCs w:val="16"/>
        </w:rPr>
        <w:t xml:space="preserve">Zgodnie z treścią art. 5k ust. 1 rozporządzenia 833/2014 zakazuje </w:t>
      </w:r>
      <w:r w:rsidRPr="00A8356E">
        <w:rPr>
          <w:rFonts w:ascii="Arial" w:hAnsi="Arial" w:cs="Arial"/>
          <w:sz w:val="16"/>
          <w:szCs w:val="16"/>
        </w:rPr>
        <w:t>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r>
        <w:rPr>
          <w:rFonts w:ascii="Arial" w:hAnsi="Arial" w:cs="Arial"/>
          <w:sz w:val="16"/>
          <w:szCs w:val="16"/>
        </w:rPr>
        <w:t>:</w:t>
      </w:r>
    </w:p>
    <w:p w14:paraId="5CE52A47" w14:textId="77777777" w:rsidR="00310C52" w:rsidRPr="00A8356E" w:rsidRDefault="00310C52" w:rsidP="00310C52">
      <w:pPr>
        <w:pStyle w:val="Tekstprzypisudolnego"/>
        <w:numPr>
          <w:ilvl w:val="0"/>
          <w:numId w:val="58"/>
        </w:numPr>
        <w:jc w:val="both"/>
        <w:rPr>
          <w:rFonts w:ascii="Arial" w:hAnsi="Arial" w:cs="Arial"/>
          <w:sz w:val="16"/>
          <w:szCs w:val="16"/>
        </w:rPr>
      </w:pPr>
      <w:r w:rsidRPr="00A8356E">
        <w:rPr>
          <w:rFonts w:ascii="Arial" w:hAnsi="Arial" w:cs="Arial"/>
          <w:sz w:val="16"/>
          <w:szCs w:val="16"/>
        </w:rPr>
        <w:t>obywateli rosyjskich, osób fizycznych zamieszkałych w Rosji lub osób prawnych, podmiotów lub organów z siedzibą w Rosji;</w:t>
      </w:r>
    </w:p>
    <w:p w14:paraId="5E93D908" w14:textId="77777777" w:rsidR="00310C52" w:rsidRPr="00A8356E" w:rsidRDefault="00310C52" w:rsidP="00310C52">
      <w:pPr>
        <w:pStyle w:val="Tekstprzypisudolnego"/>
        <w:numPr>
          <w:ilvl w:val="0"/>
          <w:numId w:val="58"/>
        </w:numPr>
        <w:jc w:val="both"/>
        <w:rPr>
          <w:rFonts w:ascii="Arial" w:hAnsi="Arial" w:cs="Arial"/>
          <w:sz w:val="16"/>
          <w:szCs w:val="16"/>
        </w:rPr>
      </w:pPr>
      <w:r w:rsidRPr="00A8356E">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p>
    <w:p w14:paraId="68F9EFAE" w14:textId="77777777" w:rsidR="00310C52" w:rsidRPr="00A8356E" w:rsidRDefault="00310C52" w:rsidP="00310C52">
      <w:pPr>
        <w:pStyle w:val="Tekstprzypisudolnego"/>
        <w:numPr>
          <w:ilvl w:val="0"/>
          <w:numId w:val="58"/>
        </w:numPr>
        <w:jc w:val="both"/>
        <w:rPr>
          <w:rFonts w:ascii="Arial" w:hAnsi="Arial" w:cs="Arial"/>
          <w:sz w:val="16"/>
          <w:szCs w:val="16"/>
        </w:rPr>
      </w:pPr>
      <w:r w:rsidRPr="00A8356E">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576CD601" w14:textId="77777777" w:rsidR="00310C52" w:rsidRPr="004E3F67" w:rsidRDefault="00310C52" w:rsidP="00310C52">
      <w:pPr>
        <w:pStyle w:val="Tekstprzypisudolnego"/>
        <w:jc w:val="both"/>
        <w:rPr>
          <w:rFonts w:ascii="Arial" w:hAnsi="Arial" w:cs="Arial"/>
          <w:sz w:val="16"/>
          <w:szCs w:val="16"/>
        </w:rPr>
      </w:pPr>
      <w:r w:rsidRPr="00A8356E">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
    <w:p w14:paraId="055ABE82" w14:textId="77777777" w:rsidR="00310C52" w:rsidRPr="00A82964" w:rsidRDefault="00310C52" w:rsidP="00310C52">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054B220D" w14:textId="77777777" w:rsidR="00310C52" w:rsidRPr="00A82964" w:rsidRDefault="00310C52" w:rsidP="00310C52">
      <w:pPr>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E65EF44" w14:textId="77777777" w:rsidR="00310C52" w:rsidRPr="00A82964" w:rsidRDefault="00310C52" w:rsidP="00310C52">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98D36E" w14:textId="77777777" w:rsidR="00310C52" w:rsidRPr="00896587" w:rsidRDefault="00310C52" w:rsidP="00310C52">
      <w:pPr>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626F" w14:textId="77777777" w:rsidR="00EE256E" w:rsidRPr="00520D39" w:rsidRDefault="00EE256E" w:rsidP="00EE256E">
    <w:pPr>
      <w:pStyle w:val="Nagwek"/>
      <w:pBdr>
        <w:bottom w:val="single" w:sz="12" w:space="1" w:color="auto"/>
      </w:pBdr>
      <w:jc w:val="center"/>
      <w:rPr>
        <w:rFonts w:ascii="Times New Roman" w:hAnsi="Times New Roman" w:cs="Times New Roman"/>
      </w:rPr>
    </w:pPr>
    <w:r w:rsidRPr="00520D39">
      <w:rPr>
        <w:rFonts w:ascii="Arial" w:hAnsi="Arial" w:cs="Arial"/>
        <w:i/>
        <w:iCs/>
      </w:rPr>
      <w:t>Uniwersytecki Szpital Dziecięcy w Lublinie – SWZ – nr ZP.381.21.2026</w:t>
    </w:r>
  </w:p>
  <w:p w14:paraId="06B345E5" w14:textId="77777777" w:rsidR="00EE256E" w:rsidRPr="00520D39" w:rsidRDefault="00EE256E" w:rsidP="00EE256E">
    <w:pPr>
      <w:pStyle w:val="Nagwek"/>
      <w:pBdr>
        <w:bottom w:val="single" w:sz="12" w:space="1" w:color="auto"/>
      </w:pBdr>
      <w:jc w:val="center"/>
      <w:rPr>
        <w:rFonts w:ascii="Times New Roman" w:hAnsi="Times New Roman" w:cs="Times New Roman"/>
      </w:rPr>
    </w:pPr>
  </w:p>
  <w:p w14:paraId="487BAF18" w14:textId="77777777" w:rsidR="00067B8C" w:rsidRPr="00AF3BCD" w:rsidRDefault="00067B8C" w:rsidP="00132E20">
    <w:pPr>
      <w:pStyle w:val="Nagwek"/>
      <w:tabs>
        <w:tab w:val="clear" w:pos="4536"/>
        <w:tab w:val="center" w:pos="7371"/>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720"/>
        </w:tabs>
        <w:ind w:left="-720" w:firstLine="0"/>
      </w:pPr>
    </w:lvl>
    <w:lvl w:ilvl="1">
      <w:start w:val="1"/>
      <w:numFmt w:val="none"/>
      <w:pStyle w:val="Nagwek2"/>
      <w:suff w:val="nothing"/>
      <w:lvlText w:val=""/>
      <w:lvlJc w:val="left"/>
      <w:pPr>
        <w:tabs>
          <w:tab w:val="num" w:pos="-720"/>
        </w:tabs>
        <w:ind w:left="-720" w:firstLine="0"/>
      </w:pPr>
    </w:lvl>
    <w:lvl w:ilvl="2">
      <w:start w:val="1"/>
      <w:numFmt w:val="none"/>
      <w:pStyle w:val="Nagwek3"/>
      <w:suff w:val="nothing"/>
      <w:lvlText w:val=""/>
      <w:lvlJc w:val="left"/>
      <w:pPr>
        <w:tabs>
          <w:tab w:val="num" w:pos="-720"/>
        </w:tabs>
        <w:ind w:left="-720" w:firstLine="0"/>
      </w:pPr>
    </w:lvl>
    <w:lvl w:ilvl="3">
      <w:start w:val="1"/>
      <w:numFmt w:val="none"/>
      <w:pStyle w:val="Nagwek4"/>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OpenSymbol"/>
      </w:rPr>
    </w:lvl>
  </w:abstractNum>
  <w:abstractNum w:abstractNumId="2" w15:restartNumberingAfterBreak="0">
    <w:nsid w:val="00000003"/>
    <w:multiLevelType w:val="multilevel"/>
    <w:tmpl w:val="00000003"/>
    <w:name w:val="WW8Num3"/>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OpenSymbol"/>
      </w:rPr>
    </w:lvl>
  </w:abstractNum>
  <w:abstractNum w:abstractNumId="4" w15:restartNumberingAfterBreak="0">
    <w:nsid w:val="00000005"/>
    <w:multiLevelType w:val="multilevel"/>
    <w:tmpl w:val="00000005"/>
    <w:name w:val="WW8Num5"/>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6"/>
    <w:lvl w:ilvl="0">
      <w:numFmt w:val="bullet"/>
      <w:lvlText w:val=""/>
      <w:lvlJc w:val="left"/>
      <w:pPr>
        <w:tabs>
          <w:tab w:val="num" w:pos="0"/>
        </w:tabs>
        <w:ind w:left="0" w:firstLine="0"/>
      </w:pPr>
      <w:rPr>
        <w:rFonts w:ascii="Symbol" w:hAnsi="Symbol"/>
      </w:rPr>
    </w:lvl>
    <w:lvl w:ilvl="1">
      <w:numFmt w:val="bullet"/>
      <w:lvlText w:val=""/>
      <w:lvlJc w:val="left"/>
      <w:pPr>
        <w:tabs>
          <w:tab w:val="num" w:pos="0"/>
        </w:tabs>
        <w:ind w:left="0" w:firstLine="0"/>
      </w:pPr>
      <w:rPr>
        <w:rFonts w:ascii="Symbol" w:hAnsi="Symbol"/>
      </w:rPr>
    </w:lvl>
    <w:lvl w:ilvl="2">
      <w:numFmt w:val="bullet"/>
      <w:lvlText w:val=""/>
      <w:lvlJc w:val="left"/>
      <w:pPr>
        <w:tabs>
          <w:tab w:val="num" w:pos="0"/>
        </w:tabs>
        <w:ind w:left="0" w:firstLine="0"/>
      </w:pPr>
      <w:rPr>
        <w:rFonts w:ascii="Symbol" w:hAnsi="Symbol"/>
      </w:rPr>
    </w:lvl>
    <w:lvl w:ilvl="3">
      <w:numFmt w:val="bullet"/>
      <w:lvlText w:val=""/>
      <w:lvlJc w:val="left"/>
      <w:pPr>
        <w:tabs>
          <w:tab w:val="num" w:pos="0"/>
        </w:tabs>
        <w:ind w:left="0" w:firstLine="0"/>
      </w:pPr>
      <w:rPr>
        <w:rFonts w:ascii="Symbol" w:hAnsi="Symbol"/>
      </w:rPr>
    </w:lvl>
    <w:lvl w:ilvl="4">
      <w:numFmt w:val="bullet"/>
      <w:lvlText w:val=""/>
      <w:lvlJc w:val="left"/>
      <w:pPr>
        <w:tabs>
          <w:tab w:val="num" w:pos="0"/>
        </w:tabs>
        <w:ind w:left="0" w:firstLine="0"/>
      </w:pPr>
      <w:rPr>
        <w:rFonts w:ascii="Symbol" w:hAnsi="Symbol"/>
      </w:rPr>
    </w:lvl>
    <w:lvl w:ilvl="5">
      <w:numFmt w:val="bullet"/>
      <w:lvlText w:val=""/>
      <w:lvlJc w:val="left"/>
      <w:pPr>
        <w:tabs>
          <w:tab w:val="num" w:pos="0"/>
        </w:tabs>
        <w:ind w:left="0" w:firstLine="0"/>
      </w:pPr>
      <w:rPr>
        <w:rFonts w:ascii="Symbol" w:hAnsi="Symbol"/>
      </w:rPr>
    </w:lvl>
    <w:lvl w:ilvl="6">
      <w:numFmt w:val="bullet"/>
      <w:lvlText w:val=""/>
      <w:lvlJc w:val="left"/>
      <w:pPr>
        <w:tabs>
          <w:tab w:val="num" w:pos="0"/>
        </w:tabs>
        <w:ind w:left="0" w:firstLine="0"/>
      </w:pPr>
      <w:rPr>
        <w:rFonts w:ascii="Symbol" w:hAnsi="Symbol"/>
      </w:rPr>
    </w:lvl>
    <w:lvl w:ilvl="7">
      <w:numFmt w:val="bullet"/>
      <w:lvlText w:val=""/>
      <w:lvlJc w:val="left"/>
      <w:pPr>
        <w:tabs>
          <w:tab w:val="num" w:pos="0"/>
        </w:tabs>
        <w:ind w:left="0" w:firstLine="0"/>
      </w:pPr>
      <w:rPr>
        <w:rFonts w:ascii="Symbol" w:hAnsi="Symbol"/>
      </w:rPr>
    </w:lvl>
    <w:lvl w:ilvl="8">
      <w:numFmt w:val="bullet"/>
      <w:lvlText w:val=""/>
      <w:lvlJc w:val="left"/>
      <w:pPr>
        <w:tabs>
          <w:tab w:val="num" w:pos="0"/>
        </w:tabs>
        <w:ind w:left="0" w:firstLine="0"/>
      </w:pPr>
      <w:rPr>
        <w:rFonts w:ascii="Symbol" w:hAnsi="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15:restartNumberingAfterBreak="0">
    <w:nsid w:val="00000009"/>
    <w:multiLevelType w:val="multilevel"/>
    <w:tmpl w:val="00000009"/>
    <w:name w:val="WW8Num9"/>
    <w:lvl w:ilvl="0">
      <w:numFmt w:val="bullet"/>
      <w:lvlText w:val=""/>
      <w:lvlJc w:val="left"/>
      <w:pPr>
        <w:tabs>
          <w:tab w:val="num" w:pos="0"/>
        </w:tabs>
        <w:ind w:left="0" w:firstLine="0"/>
      </w:pPr>
      <w:rPr>
        <w:rFonts w:ascii="Symbol" w:hAnsi="Symbol"/>
      </w:rPr>
    </w:lvl>
    <w:lvl w:ilvl="1">
      <w:numFmt w:val="bullet"/>
      <w:lvlText w:val=""/>
      <w:lvlJc w:val="left"/>
      <w:pPr>
        <w:tabs>
          <w:tab w:val="num" w:pos="0"/>
        </w:tabs>
        <w:ind w:left="0" w:firstLine="0"/>
      </w:pPr>
      <w:rPr>
        <w:rFonts w:ascii="Symbol" w:hAnsi="Symbol"/>
      </w:rPr>
    </w:lvl>
    <w:lvl w:ilvl="2">
      <w:numFmt w:val="bullet"/>
      <w:lvlText w:val=""/>
      <w:lvlJc w:val="left"/>
      <w:pPr>
        <w:tabs>
          <w:tab w:val="num" w:pos="0"/>
        </w:tabs>
        <w:ind w:left="0" w:firstLine="0"/>
      </w:pPr>
      <w:rPr>
        <w:rFonts w:ascii="Symbol" w:hAnsi="Symbol"/>
      </w:rPr>
    </w:lvl>
    <w:lvl w:ilvl="3">
      <w:numFmt w:val="bullet"/>
      <w:lvlText w:val=""/>
      <w:lvlJc w:val="left"/>
      <w:pPr>
        <w:tabs>
          <w:tab w:val="num" w:pos="0"/>
        </w:tabs>
        <w:ind w:left="0" w:firstLine="0"/>
      </w:pPr>
      <w:rPr>
        <w:rFonts w:ascii="Symbol" w:hAnsi="Symbol"/>
      </w:rPr>
    </w:lvl>
    <w:lvl w:ilvl="4">
      <w:numFmt w:val="bullet"/>
      <w:lvlText w:val=""/>
      <w:lvlJc w:val="left"/>
      <w:pPr>
        <w:tabs>
          <w:tab w:val="num" w:pos="0"/>
        </w:tabs>
        <w:ind w:left="0" w:firstLine="0"/>
      </w:pPr>
      <w:rPr>
        <w:rFonts w:ascii="Symbol" w:hAnsi="Symbol"/>
      </w:rPr>
    </w:lvl>
    <w:lvl w:ilvl="5">
      <w:numFmt w:val="bullet"/>
      <w:lvlText w:val=""/>
      <w:lvlJc w:val="left"/>
      <w:pPr>
        <w:tabs>
          <w:tab w:val="num" w:pos="0"/>
        </w:tabs>
        <w:ind w:left="0" w:firstLine="0"/>
      </w:pPr>
      <w:rPr>
        <w:rFonts w:ascii="Symbol" w:hAnsi="Symbol"/>
      </w:rPr>
    </w:lvl>
    <w:lvl w:ilvl="6">
      <w:numFmt w:val="bullet"/>
      <w:lvlText w:val=""/>
      <w:lvlJc w:val="left"/>
      <w:pPr>
        <w:tabs>
          <w:tab w:val="num" w:pos="0"/>
        </w:tabs>
        <w:ind w:left="0" w:firstLine="0"/>
      </w:pPr>
      <w:rPr>
        <w:rFonts w:ascii="Symbol" w:hAnsi="Symbol"/>
      </w:rPr>
    </w:lvl>
    <w:lvl w:ilvl="7">
      <w:numFmt w:val="bullet"/>
      <w:lvlText w:val=""/>
      <w:lvlJc w:val="left"/>
      <w:pPr>
        <w:tabs>
          <w:tab w:val="num" w:pos="0"/>
        </w:tabs>
        <w:ind w:left="0" w:firstLine="0"/>
      </w:pPr>
      <w:rPr>
        <w:rFonts w:ascii="Symbol" w:hAnsi="Symbol"/>
      </w:rPr>
    </w:lvl>
    <w:lvl w:ilvl="8">
      <w:numFmt w:val="bullet"/>
      <w:lvlText w:val=""/>
      <w:lvlJc w:val="left"/>
      <w:pPr>
        <w:tabs>
          <w:tab w:val="num" w:pos="0"/>
        </w:tabs>
        <w:ind w:left="0" w:firstLine="0"/>
      </w:pPr>
      <w:rPr>
        <w:rFonts w:ascii="Symbol" w:hAnsi="Symbol"/>
      </w:rPr>
    </w:lvl>
  </w:abstractNum>
  <w:abstractNum w:abstractNumId="9" w15:restartNumberingAfterBreak="0">
    <w:nsid w:val="0000000A"/>
    <w:multiLevelType w:val="multilevel"/>
    <w:tmpl w:val="0000000A"/>
    <w:name w:val="WW8Num10"/>
    <w:lvl w:ilvl="0">
      <w:numFmt w:val="bullet"/>
      <w:lvlText w:val=""/>
      <w:lvlJc w:val="left"/>
      <w:pPr>
        <w:tabs>
          <w:tab w:val="num" w:pos="720"/>
        </w:tabs>
        <w:ind w:left="720" w:firstLine="0"/>
      </w:pPr>
      <w:rPr>
        <w:rFonts w:ascii="Symbol" w:hAnsi="Symbol" w:cs="OpenSymbol"/>
      </w:rPr>
    </w:lvl>
    <w:lvl w:ilvl="1">
      <w:numFmt w:val="bullet"/>
      <w:lvlText w:val=""/>
      <w:lvlJc w:val="left"/>
      <w:pPr>
        <w:tabs>
          <w:tab w:val="num" w:pos="720"/>
        </w:tabs>
        <w:ind w:left="720" w:firstLine="0"/>
      </w:pPr>
      <w:rPr>
        <w:rFonts w:ascii="Symbol" w:hAnsi="Symbol" w:cs="OpenSymbol"/>
      </w:rPr>
    </w:lvl>
    <w:lvl w:ilvl="2">
      <w:numFmt w:val="bullet"/>
      <w:lvlText w:val=""/>
      <w:lvlJc w:val="left"/>
      <w:pPr>
        <w:tabs>
          <w:tab w:val="num" w:pos="720"/>
        </w:tabs>
        <w:ind w:left="720" w:firstLine="0"/>
      </w:pPr>
      <w:rPr>
        <w:rFonts w:ascii="Symbol" w:hAnsi="Symbol" w:cs="OpenSymbol"/>
      </w:rPr>
    </w:lvl>
    <w:lvl w:ilvl="3">
      <w:numFmt w:val="bullet"/>
      <w:lvlText w:val=""/>
      <w:lvlJc w:val="left"/>
      <w:pPr>
        <w:tabs>
          <w:tab w:val="num" w:pos="720"/>
        </w:tabs>
        <w:ind w:left="720" w:firstLine="0"/>
      </w:pPr>
      <w:rPr>
        <w:rFonts w:ascii="Symbol" w:hAnsi="Symbol" w:cs="OpenSymbol"/>
      </w:rPr>
    </w:lvl>
    <w:lvl w:ilvl="4">
      <w:numFmt w:val="bullet"/>
      <w:lvlText w:val=""/>
      <w:lvlJc w:val="left"/>
      <w:pPr>
        <w:tabs>
          <w:tab w:val="num" w:pos="720"/>
        </w:tabs>
        <w:ind w:left="720" w:firstLine="0"/>
      </w:pPr>
      <w:rPr>
        <w:rFonts w:ascii="Symbol" w:hAnsi="Symbol" w:cs="OpenSymbol"/>
      </w:rPr>
    </w:lvl>
    <w:lvl w:ilvl="5">
      <w:numFmt w:val="bullet"/>
      <w:lvlText w:val=""/>
      <w:lvlJc w:val="left"/>
      <w:pPr>
        <w:tabs>
          <w:tab w:val="num" w:pos="720"/>
        </w:tabs>
        <w:ind w:left="720" w:firstLine="0"/>
      </w:pPr>
      <w:rPr>
        <w:rFonts w:ascii="Symbol" w:hAnsi="Symbol" w:cs="OpenSymbol"/>
      </w:rPr>
    </w:lvl>
    <w:lvl w:ilvl="6">
      <w:numFmt w:val="bullet"/>
      <w:lvlText w:val=""/>
      <w:lvlJc w:val="left"/>
      <w:pPr>
        <w:tabs>
          <w:tab w:val="num" w:pos="720"/>
        </w:tabs>
        <w:ind w:left="720" w:firstLine="0"/>
      </w:pPr>
      <w:rPr>
        <w:rFonts w:ascii="Symbol" w:hAnsi="Symbol" w:cs="OpenSymbol"/>
      </w:rPr>
    </w:lvl>
    <w:lvl w:ilvl="7">
      <w:numFmt w:val="bullet"/>
      <w:lvlText w:val=""/>
      <w:lvlJc w:val="left"/>
      <w:pPr>
        <w:tabs>
          <w:tab w:val="num" w:pos="720"/>
        </w:tabs>
        <w:ind w:left="720" w:firstLine="0"/>
      </w:pPr>
      <w:rPr>
        <w:rFonts w:ascii="Symbol" w:hAnsi="Symbol" w:cs="OpenSymbol"/>
      </w:rPr>
    </w:lvl>
    <w:lvl w:ilvl="8">
      <w:numFmt w:val="bullet"/>
      <w:lvlText w:val=""/>
      <w:lvlJc w:val="left"/>
      <w:pPr>
        <w:tabs>
          <w:tab w:val="num" w:pos="720"/>
        </w:tabs>
        <w:ind w:left="720" w:firstLine="0"/>
      </w:pPr>
      <w:rPr>
        <w:rFonts w:ascii="Symbol" w:hAnsi="Symbol" w:cs="OpenSymbol"/>
      </w:rPr>
    </w:lvl>
  </w:abstractNum>
  <w:abstractNum w:abstractNumId="10" w15:restartNumberingAfterBreak="0">
    <w:nsid w:val="0000000B"/>
    <w:multiLevelType w:val="multilevel"/>
    <w:tmpl w:val="0000000B"/>
    <w:name w:val="WW8Num11"/>
    <w:lvl w:ilvl="0">
      <w:numFmt w:val="bullet"/>
      <w:lvlText w:val=""/>
      <w:lvlJc w:val="left"/>
      <w:pPr>
        <w:tabs>
          <w:tab w:val="num" w:pos="0"/>
        </w:tabs>
        <w:ind w:left="0" w:firstLine="0"/>
      </w:pPr>
      <w:rPr>
        <w:rFonts w:ascii="Symbol" w:hAnsi="Symbol"/>
        <w:sz w:val="20"/>
        <w:szCs w:val="20"/>
      </w:rPr>
    </w:lvl>
    <w:lvl w:ilvl="1">
      <w:numFmt w:val="bullet"/>
      <w:lvlText w:val=""/>
      <w:lvlJc w:val="left"/>
      <w:pPr>
        <w:tabs>
          <w:tab w:val="num" w:pos="0"/>
        </w:tabs>
        <w:ind w:left="0" w:firstLine="0"/>
      </w:pPr>
      <w:rPr>
        <w:rFonts w:ascii="Symbol" w:hAnsi="Symbol"/>
        <w:sz w:val="20"/>
        <w:szCs w:val="20"/>
      </w:rPr>
    </w:lvl>
    <w:lvl w:ilvl="2">
      <w:numFmt w:val="bullet"/>
      <w:lvlText w:val=""/>
      <w:lvlJc w:val="left"/>
      <w:pPr>
        <w:tabs>
          <w:tab w:val="num" w:pos="0"/>
        </w:tabs>
        <w:ind w:left="0" w:firstLine="0"/>
      </w:pPr>
      <w:rPr>
        <w:rFonts w:ascii="Symbol" w:hAnsi="Symbol"/>
        <w:sz w:val="20"/>
        <w:szCs w:val="20"/>
      </w:rPr>
    </w:lvl>
    <w:lvl w:ilvl="3">
      <w:numFmt w:val="bullet"/>
      <w:lvlText w:val=""/>
      <w:lvlJc w:val="left"/>
      <w:pPr>
        <w:tabs>
          <w:tab w:val="num" w:pos="0"/>
        </w:tabs>
        <w:ind w:left="0" w:firstLine="0"/>
      </w:pPr>
      <w:rPr>
        <w:rFonts w:ascii="Symbol" w:hAnsi="Symbol"/>
        <w:sz w:val="20"/>
        <w:szCs w:val="20"/>
      </w:rPr>
    </w:lvl>
    <w:lvl w:ilvl="4">
      <w:numFmt w:val="bullet"/>
      <w:lvlText w:val=""/>
      <w:lvlJc w:val="left"/>
      <w:pPr>
        <w:tabs>
          <w:tab w:val="num" w:pos="0"/>
        </w:tabs>
        <w:ind w:left="0" w:firstLine="0"/>
      </w:pPr>
      <w:rPr>
        <w:rFonts w:ascii="Symbol" w:hAnsi="Symbol"/>
        <w:sz w:val="20"/>
        <w:szCs w:val="20"/>
      </w:rPr>
    </w:lvl>
    <w:lvl w:ilvl="5">
      <w:numFmt w:val="bullet"/>
      <w:lvlText w:val=""/>
      <w:lvlJc w:val="left"/>
      <w:pPr>
        <w:tabs>
          <w:tab w:val="num" w:pos="0"/>
        </w:tabs>
        <w:ind w:left="0" w:firstLine="0"/>
      </w:pPr>
      <w:rPr>
        <w:rFonts w:ascii="Symbol" w:hAnsi="Symbol"/>
        <w:sz w:val="20"/>
        <w:szCs w:val="20"/>
      </w:rPr>
    </w:lvl>
    <w:lvl w:ilvl="6">
      <w:numFmt w:val="bullet"/>
      <w:lvlText w:val=""/>
      <w:lvlJc w:val="left"/>
      <w:pPr>
        <w:tabs>
          <w:tab w:val="num" w:pos="0"/>
        </w:tabs>
        <w:ind w:left="0" w:firstLine="0"/>
      </w:pPr>
      <w:rPr>
        <w:rFonts w:ascii="Symbol" w:hAnsi="Symbol"/>
        <w:sz w:val="20"/>
        <w:szCs w:val="20"/>
      </w:rPr>
    </w:lvl>
    <w:lvl w:ilvl="7">
      <w:numFmt w:val="bullet"/>
      <w:lvlText w:val=""/>
      <w:lvlJc w:val="left"/>
      <w:pPr>
        <w:tabs>
          <w:tab w:val="num" w:pos="0"/>
        </w:tabs>
        <w:ind w:left="0" w:firstLine="0"/>
      </w:pPr>
      <w:rPr>
        <w:rFonts w:ascii="Symbol" w:hAnsi="Symbol"/>
        <w:sz w:val="20"/>
        <w:szCs w:val="20"/>
      </w:rPr>
    </w:lvl>
    <w:lvl w:ilvl="8">
      <w:numFmt w:val="bullet"/>
      <w:lvlText w:val=""/>
      <w:lvlJc w:val="left"/>
      <w:pPr>
        <w:tabs>
          <w:tab w:val="num" w:pos="0"/>
        </w:tabs>
        <w:ind w:left="0" w:firstLine="0"/>
      </w:pPr>
      <w:rPr>
        <w:rFonts w:ascii="Symbol" w:hAnsi="Symbol"/>
        <w:sz w:val="20"/>
        <w:szCs w:val="20"/>
      </w:rPr>
    </w:lvl>
  </w:abstractNum>
  <w:abstractNum w:abstractNumId="11"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2" w15:restartNumberingAfterBreak="0">
    <w:nsid w:val="0000000D"/>
    <w:multiLevelType w:val="singleLevel"/>
    <w:tmpl w:val="0000000D"/>
    <w:name w:val="WW8Num13"/>
    <w:lvl w:ilvl="0">
      <w:start w:val="1"/>
      <w:numFmt w:val="decimal"/>
      <w:lvlText w:val="%1."/>
      <w:lvlJc w:val="left"/>
      <w:pPr>
        <w:tabs>
          <w:tab w:val="num" w:pos="1211"/>
        </w:tabs>
        <w:ind w:left="1211" w:hanging="360"/>
      </w:p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8"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1"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2"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5"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6"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0000001D"/>
    <w:multiLevelType w:val="multilevel"/>
    <w:tmpl w:val="0000001D"/>
    <w:name w:val="WW8Num29"/>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9" w15:restartNumberingAfterBreak="0">
    <w:nsid w:val="0000001E"/>
    <w:multiLevelType w:val="multilevel"/>
    <w:tmpl w:val="0000001E"/>
    <w:name w:val="WW8Num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1"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2"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33"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4"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35"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6"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7" w15:restartNumberingAfterBreak="0">
    <w:nsid w:val="00000029"/>
    <w:multiLevelType w:val="multilevel"/>
    <w:tmpl w:val="00000029"/>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8"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0" w15:restartNumberingAfterBreak="0">
    <w:nsid w:val="012D4174"/>
    <w:multiLevelType w:val="multilevel"/>
    <w:tmpl w:val="98405990"/>
    <w:lvl w:ilvl="0">
      <w:start w:val="1"/>
      <w:numFmt w:val="decimal"/>
      <w:lvlText w:val="%1."/>
      <w:lvlJc w:val="left"/>
      <w:pPr>
        <w:tabs>
          <w:tab w:val="num" w:pos="360"/>
        </w:tabs>
        <w:ind w:left="360" w:hanging="360"/>
      </w:pPr>
    </w:lvl>
    <w:lvl w:ilvl="1">
      <w:start w:val="1"/>
      <w:numFmt w:val="decimal"/>
      <w:lvlText w:val="%2."/>
      <w:lvlJc w:val="left"/>
      <w:pPr>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1" w15:restartNumberingAfterBreak="0">
    <w:nsid w:val="01472DBD"/>
    <w:multiLevelType w:val="hybridMultilevel"/>
    <w:tmpl w:val="0D1A1682"/>
    <w:lvl w:ilvl="0" w:tplc="B7B884D0">
      <w:start w:val="1"/>
      <w:numFmt w:val="lowerLetter"/>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01484DB6"/>
    <w:multiLevelType w:val="multilevel"/>
    <w:tmpl w:val="05308450"/>
    <w:lvl w:ilvl="0">
      <w:start w:val="1"/>
      <w:numFmt w:val="decimal"/>
      <w:lvlText w:val="%1)"/>
      <w:lvlJc w:val="left"/>
      <w:pPr>
        <w:tabs>
          <w:tab w:val="num" w:pos="0"/>
        </w:tabs>
        <w:ind w:left="720" w:hanging="360"/>
      </w:pPr>
      <w:rPr>
        <w:rFonts w:ascii="Calibri" w:hAnsi="Calibri"/>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1B63FC8"/>
    <w:multiLevelType w:val="hybridMultilevel"/>
    <w:tmpl w:val="533217C2"/>
    <w:lvl w:ilvl="0" w:tplc="0415000F">
      <w:start w:val="1"/>
      <w:numFmt w:val="decimal"/>
      <w:lvlText w:val="%1."/>
      <w:lvlJc w:val="left"/>
      <w:pPr>
        <w:ind w:left="720" w:hanging="360"/>
      </w:p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2ED7B5A"/>
    <w:multiLevelType w:val="multilevel"/>
    <w:tmpl w:val="2312F0CC"/>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34F0C75"/>
    <w:multiLevelType w:val="hybridMultilevel"/>
    <w:tmpl w:val="8E5258C4"/>
    <w:lvl w:ilvl="0" w:tplc="04150017">
      <w:start w:val="1"/>
      <w:numFmt w:val="lowerLetter"/>
      <w:lvlText w:val="%1)"/>
      <w:lvlJc w:val="left"/>
      <w:pPr>
        <w:ind w:left="1353"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start w:val="1"/>
      <w:numFmt w:val="decimal"/>
      <w:lvlText w:val="%4."/>
      <w:lvlJc w:val="left"/>
      <w:pPr>
        <w:ind w:left="1572" w:hanging="360"/>
      </w:pPr>
    </w:lvl>
    <w:lvl w:ilvl="4" w:tplc="FFFFFFFF">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46" w15:restartNumberingAfterBreak="0">
    <w:nsid w:val="037E28C8"/>
    <w:multiLevelType w:val="multilevel"/>
    <w:tmpl w:val="7F46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548427F"/>
    <w:multiLevelType w:val="hybridMultilevel"/>
    <w:tmpl w:val="D5CC8830"/>
    <w:lvl w:ilvl="0" w:tplc="F7DC783A">
      <w:start w:val="1"/>
      <w:numFmt w:val="decimal"/>
      <w:lvlText w:val="%1)"/>
      <w:lvlJc w:val="left"/>
      <w:pPr>
        <w:ind w:left="1093" w:hanging="360"/>
      </w:pPr>
    </w:lvl>
    <w:lvl w:ilvl="1" w:tplc="04150011">
      <w:start w:val="1"/>
      <w:numFmt w:val="decimal"/>
      <w:lvlText w:val="%2)"/>
      <w:lvlJc w:val="left"/>
      <w:pPr>
        <w:ind w:left="360"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8" w15:restartNumberingAfterBreak="0">
    <w:nsid w:val="060515E6"/>
    <w:multiLevelType w:val="hybridMultilevel"/>
    <w:tmpl w:val="8DB24802"/>
    <w:lvl w:ilvl="0" w:tplc="04150017">
      <w:start w:val="1"/>
      <w:numFmt w:val="lowerLetter"/>
      <w:lvlText w:val="%1)"/>
      <w:lvlJc w:val="left"/>
      <w:pPr>
        <w:ind w:left="10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63851B6"/>
    <w:multiLevelType w:val="multilevel"/>
    <w:tmpl w:val="A2D6674C"/>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rFonts w:asciiTheme="minorHAnsi" w:eastAsia="Calibri" w:hAnsiTheme="minorHAnsi" w:cstheme="minorHAnsi" w:hint="default"/>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ascii="Arial" w:hAnsi="Arial" w:cs="Arial" w:hint="default"/>
        <w:b w:val="0"/>
        <w:bCs w:val="0"/>
        <w:sz w:val="18"/>
        <w:szCs w:val="18"/>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06EF2D1E"/>
    <w:multiLevelType w:val="hybridMultilevel"/>
    <w:tmpl w:val="6EA4EB7C"/>
    <w:lvl w:ilvl="0" w:tplc="0415000F">
      <w:start w:val="1"/>
      <w:numFmt w:val="decimal"/>
      <w:lvlText w:val="%1."/>
      <w:lvlJc w:val="left"/>
      <w:pPr>
        <w:ind w:left="720" w:hanging="360"/>
      </w:pPr>
    </w:lvl>
    <w:lvl w:ilvl="1" w:tplc="AEB62C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7A458EF"/>
    <w:multiLevelType w:val="multilevel"/>
    <w:tmpl w:val="405434CE"/>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085730AE"/>
    <w:multiLevelType w:val="hybridMultilevel"/>
    <w:tmpl w:val="8E3E6BD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08B42123"/>
    <w:multiLevelType w:val="hybridMultilevel"/>
    <w:tmpl w:val="C8DAED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A654EA"/>
    <w:multiLevelType w:val="multilevel"/>
    <w:tmpl w:val="D6EEED52"/>
    <w:styleLink w:val="WWNum46"/>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0A5757B6"/>
    <w:multiLevelType w:val="hybridMultilevel"/>
    <w:tmpl w:val="539C155C"/>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0AB203FB"/>
    <w:multiLevelType w:val="multilevel"/>
    <w:tmpl w:val="893060CA"/>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Arial" w:eastAsia="Times New Roman" w:hAnsi="Arial" w:cs="Arial"/>
      </w:rPr>
    </w:lvl>
    <w:lvl w:ilvl="2">
      <w:start w:val="1"/>
      <w:numFmt w:val="decimal"/>
      <w:lvlText w:val="%3."/>
      <w:lvlJc w:val="left"/>
      <w:pPr>
        <w:tabs>
          <w:tab w:val="num" w:pos="360"/>
        </w:tabs>
        <w:ind w:left="360" w:hanging="360"/>
      </w:pPr>
      <w:rPr>
        <w:b w:val="0"/>
        <w:bCs w:val="0"/>
      </w:r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rPr>
        <w:b w:val="0"/>
        <w:bCs w:val="0"/>
      </w:rPr>
    </w:lvl>
    <w:lvl w:ilvl="6">
      <w:start w:val="1"/>
      <w:numFmt w:val="decimal"/>
      <w:lvlText w:val="%7."/>
      <w:lvlJc w:val="left"/>
      <w:pPr>
        <w:tabs>
          <w:tab w:val="num" w:pos="360"/>
        </w:tabs>
        <w:ind w:left="36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7" w15:restartNumberingAfterBreak="0">
    <w:nsid w:val="0B283F79"/>
    <w:multiLevelType w:val="hybridMultilevel"/>
    <w:tmpl w:val="812CDC0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8" w15:restartNumberingAfterBreak="0">
    <w:nsid w:val="0BB01117"/>
    <w:multiLevelType w:val="hybridMultilevel"/>
    <w:tmpl w:val="70CEEEF8"/>
    <w:lvl w:ilvl="0" w:tplc="0415000F">
      <w:start w:val="1"/>
      <w:numFmt w:val="decimal"/>
      <w:lvlText w:val="%1."/>
      <w:lvlJc w:val="left"/>
      <w:pPr>
        <w:ind w:left="360" w:hanging="360"/>
      </w:pPr>
    </w:lvl>
    <w:lvl w:ilvl="1" w:tplc="035AD61A">
      <w:start w:val="1"/>
      <w:numFmt w:val="upperLetter"/>
      <w:lvlText w:val="%2."/>
      <w:lvlJc w:val="left"/>
      <w:pPr>
        <w:ind w:left="1440" w:hanging="360"/>
      </w:pPr>
      <w:rPr>
        <w:rFonts w:hint="default"/>
      </w:rPr>
    </w:lvl>
    <w:lvl w:ilvl="2" w:tplc="1EAE42AE">
      <w:start w:val="1"/>
      <w:numFmt w:val="decimal"/>
      <w:lvlText w:val="%3)"/>
      <w:lvlJc w:val="left"/>
      <w:pPr>
        <w:ind w:left="360" w:hanging="360"/>
      </w:pPr>
      <w:rPr>
        <w:rFonts w:ascii="Arial" w:eastAsia="Calibri" w:hAnsi="Arial" w:cs="Arial"/>
      </w:rPr>
    </w:lvl>
    <w:lvl w:ilvl="3" w:tplc="FFE235FA">
      <w:start w:val="1"/>
      <w:numFmt w:val="decimal"/>
      <w:lvlText w:val="%4."/>
      <w:lvlJc w:val="left"/>
      <w:pPr>
        <w:ind w:left="360" w:hanging="360"/>
      </w:pPr>
      <w:rPr>
        <w:color w:val="auto"/>
      </w:rPr>
    </w:lvl>
    <w:lvl w:ilvl="4" w:tplc="AB5EC73C">
      <w:start w:val="1"/>
      <w:numFmt w:val="lowerLetter"/>
      <w:lvlText w:val="%5)"/>
      <w:lvlJc w:val="left"/>
      <w:pPr>
        <w:ind w:left="1353" w:hanging="360"/>
      </w:pPr>
      <w:rPr>
        <w:rFonts w:hint="default"/>
      </w:rPr>
    </w:lvl>
    <w:lvl w:ilvl="5" w:tplc="04150011">
      <w:start w:val="1"/>
      <w:numFmt w:val="decimal"/>
      <w:lvlText w:val="%6)"/>
      <w:lvlJc w:val="left"/>
      <w:pPr>
        <w:ind w:left="928" w:hanging="360"/>
      </w:pPr>
    </w:lvl>
    <w:lvl w:ilvl="6" w:tplc="90DE1068">
      <w:start w:val="1"/>
      <w:numFmt w:val="decimal"/>
      <w:lvlText w:val="%7."/>
      <w:lvlJc w:val="left"/>
      <w:pPr>
        <w:ind w:left="360" w:hanging="360"/>
      </w:pPr>
      <w:rPr>
        <w:rFonts w:ascii="Arial" w:eastAsia="Calibri" w:hAnsi="Arial" w:cs="Arial"/>
      </w:rPr>
    </w:lvl>
    <w:lvl w:ilvl="7" w:tplc="36CCC192">
      <w:start w:val="1"/>
      <w:numFmt w:val="lowerRoman"/>
      <w:lvlText w:val="(%8)"/>
      <w:lvlJc w:val="left"/>
      <w:pPr>
        <w:ind w:left="6120" w:hanging="720"/>
      </w:pPr>
      <w:rPr>
        <w:rFonts w:eastAsia="Times New Roman" w:cs="Calibri" w:hint="default"/>
      </w:rPr>
    </w:lvl>
    <w:lvl w:ilvl="8" w:tplc="0415001B" w:tentative="1">
      <w:start w:val="1"/>
      <w:numFmt w:val="lowerRoman"/>
      <w:lvlText w:val="%9."/>
      <w:lvlJc w:val="right"/>
      <w:pPr>
        <w:ind w:left="6480" w:hanging="180"/>
      </w:pPr>
    </w:lvl>
  </w:abstractNum>
  <w:abstractNum w:abstractNumId="59" w15:restartNumberingAfterBreak="0">
    <w:nsid w:val="0BEC0B2A"/>
    <w:multiLevelType w:val="hybridMultilevel"/>
    <w:tmpl w:val="E2F672B2"/>
    <w:lvl w:ilvl="0" w:tplc="04150017">
      <w:start w:val="1"/>
      <w:numFmt w:val="lowerLetter"/>
      <w:lvlText w:val="%1)"/>
      <w:lvlJc w:val="left"/>
      <w:pPr>
        <w:ind w:left="3060" w:hanging="360"/>
      </w:p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60" w15:restartNumberingAfterBreak="0">
    <w:nsid w:val="0C653533"/>
    <w:multiLevelType w:val="multilevel"/>
    <w:tmpl w:val="68308CA6"/>
    <w:lvl w:ilvl="0">
      <w:start w:val="4"/>
      <w:numFmt w:val="decimal"/>
      <w:lvlText w:val="%1."/>
      <w:lvlJc w:val="left"/>
      <w:pPr>
        <w:tabs>
          <w:tab w:val="num" w:pos="720"/>
        </w:tabs>
        <w:ind w:left="720" w:hanging="360"/>
      </w:pPr>
    </w:lvl>
    <w:lvl w:ilvl="1">
      <w:start w:val="1"/>
      <w:numFmt w:val="decimal"/>
      <w:lvlText w:val="%2)"/>
      <w:lvlJc w:val="left"/>
      <w:pPr>
        <w:ind w:left="6314" w:hanging="360"/>
      </w:pPr>
      <w:rPr>
        <w:rFonts w:hint="default"/>
        <w:b w:val="0"/>
        <w:bCs/>
        <w:u w:val="none"/>
      </w:rPr>
    </w:lvl>
    <w:lvl w:ilvl="2">
      <w:start w:val="1"/>
      <w:numFmt w:val="lowerLetter"/>
      <w:lvlText w:val="%3)"/>
      <w:lvlJc w:val="left"/>
      <w:pPr>
        <w:ind w:left="107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0CD02E7B"/>
    <w:multiLevelType w:val="hybridMultilevel"/>
    <w:tmpl w:val="ED6AAC4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0F2B20CE"/>
    <w:multiLevelType w:val="multilevel"/>
    <w:tmpl w:val="5E5093BE"/>
    <w:styleLink w:val="WWNum3"/>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3" w15:restartNumberingAfterBreak="0">
    <w:nsid w:val="0FA720BD"/>
    <w:multiLevelType w:val="hybridMultilevel"/>
    <w:tmpl w:val="AF06132E"/>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04150011">
      <w:start w:val="1"/>
      <w:numFmt w:val="decimal"/>
      <w:lvlText w:val="%3)"/>
      <w:lvlJc w:val="left"/>
      <w:pPr>
        <w:ind w:left="786"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0B76729"/>
    <w:multiLevelType w:val="hybridMultilevel"/>
    <w:tmpl w:val="6BEA6874"/>
    <w:lvl w:ilvl="0" w:tplc="0415000F">
      <w:start w:val="1"/>
      <w:numFmt w:val="decimal"/>
      <w:lvlText w:val="%1."/>
      <w:lvlJc w:val="left"/>
      <w:pPr>
        <w:ind w:left="720" w:hanging="360"/>
      </w:pPr>
    </w:lvl>
    <w:lvl w:ilvl="1" w:tplc="8798756E">
      <w:start w:val="1"/>
      <w:numFmt w:val="lowerLetter"/>
      <w:lvlText w:val="%2)"/>
      <w:lvlJc w:val="left"/>
      <w:pPr>
        <w:ind w:left="1440" w:hanging="360"/>
      </w:pPr>
      <w:rPr>
        <w:rFonts w:hint="default"/>
      </w:rPr>
    </w:lvl>
    <w:lvl w:ilvl="2" w:tplc="B566B6AC">
      <w:start w:val="1"/>
      <w:numFmt w:val="decimal"/>
      <w:lvlText w:val="%3)"/>
      <w:lvlJc w:val="left"/>
      <w:pPr>
        <w:ind w:left="786"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11B646B"/>
    <w:multiLevelType w:val="hybridMultilevel"/>
    <w:tmpl w:val="09DA5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1DB2C5C"/>
    <w:multiLevelType w:val="hybridMultilevel"/>
    <w:tmpl w:val="D1763F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21326D0"/>
    <w:multiLevelType w:val="multilevel"/>
    <w:tmpl w:val="14FC7E06"/>
    <w:lvl w:ilvl="0">
      <w:start w:val="1"/>
      <w:numFmt w:val="decimal"/>
      <w:lvlText w:val="%1."/>
      <w:lvlJc w:val="left"/>
      <w:pPr>
        <w:tabs>
          <w:tab w:val="num" w:pos="502"/>
        </w:tabs>
        <w:ind w:left="502" w:hanging="360"/>
      </w:pPr>
    </w:lvl>
    <w:lvl w:ilvl="1">
      <w:start w:val="1"/>
      <w:numFmt w:val="bullet"/>
      <w:lvlText w:val=""/>
      <w:lvlJc w:val="left"/>
      <w:pPr>
        <w:tabs>
          <w:tab w:val="num" w:pos="1222"/>
        </w:tabs>
        <w:ind w:left="1222" w:hanging="360"/>
      </w:pPr>
      <w:rPr>
        <w:rFonts w:ascii="Symbol" w:hAnsi="Symbol" w:cs="Symbol" w:hint="default"/>
      </w:rPr>
    </w:lvl>
    <w:lvl w:ilvl="2">
      <w:start w:val="1"/>
      <w:numFmt w:val="decimal"/>
      <w:lvlText w:val="%3."/>
      <w:lvlJc w:val="left"/>
      <w:pPr>
        <w:tabs>
          <w:tab w:val="num" w:pos="502"/>
        </w:tabs>
        <w:ind w:left="502" w:hanging="360"/>
      </w:pPr>
      <w:rPr>
        <w:b w:val="0"/>
        <w:bCs w:val="0"/>
      </w:rPr>
    </w:lvl>
    <w:lvl w:ilvl="3">
      <w:start w:val="1"/>
      <w:numFmt w:val="lowerLetter"/>
      <w:lvlText w:val="%4)"/>
      <w:lvlJc w:val="left"/>
      <w:pPr>
        <w:tabs>
          <w:tab w:val="num" w:pos="1070"/>
        </w:tabs>
        <w:ind w:left="1070" w:hanging="360"/>
      </w:pPr>
      <w:rPr>
        <w:rFonts w:ascii="Arial" w:eastAsia="Times New Roman" w:hAnsi="Arial" w:hint="default"/>
      </w:r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502"/>
        </w:tabs>
        <w:ind w:left="502" w:hanging="360"/>
      </w:pPr>
    </w:lvl>
    <w:lvl w:ilvl="7" w:tentative="1">
      <w:start w:val="1"/>
      <w:numFmt w:val="lowerLetter"/>
      <w:lvlText w:val="%8."/>
      <w:lvlJc w:val="left"/>
      <w:pPr>
        <w:tabs>
          <w:tab w:val="num" w:pos="5542"/>
        </w:tabs>
        <w:ind w:left="5542" w:hanging="360"/>
      </w:pPr>
    </w:lvl>
    <w:lvl w:ilvl="8" w:tentative="1">
      <w:start w:val="1"/>
      <w:numFmt w:val="lowerRoman"/>
      <w:lvlText w:val="%9."/>
      <w:lvlJc w:val="right"/>
      <w:pPr>
        <w:tabs>
          <w:tab w:val="num" w:pos="6262"/>
        </w:tabs>
        <w:ind w:left="6262" w:hanging="180"/>
      </w:pPr>
    </w:lvl>
  </w:abstractNum>
  <w:abstractNum w:abstractNumId="68" w15:restartNumberingAfterBreak="0">
    <w:nsid w:val="12881912"/>
    <w:multiLevelType w:val="hybridMultilevel"/>
    <w:tmpl w:val="E66C8248"/>
    <w:lvl w:ilvl="0" w:tplc="FFFFFFFF">
      <w:start w:val="1"/>
      <w:numFmt w:val="decimal"/>
      <w:lvlText w:val="%1."/>
      <w:lvlJc w:val="left"/>
      <w:pPr>
        <w:ind w:left="720" w:hanging="360"/>
      </w:pPr>
    </w:lvl>
    <w:lvl w:ilvl="1" w:tplc="FFFFFFFF">
      <w:start w:val="1"/>
      <w:numFmt w:val="lowerLetter"/>
      <w:lvlText w:val="%2)"/>
      <w:lvlJc w:val="left"/>
      <w:pPr>
        <w:ind w:left="1080" w:hanging="360"/>
      </w:pPr>
    </w:lvl>
    <w:lvl w:ilvl="2" w:tplc="04150011">
      <w:start w:val="1"/>
      <w:numFmt w:val="decimal"/>
      <w:lvlText w:val="%3)"/>
      <w:lvlJc w:val="left"/>
      <w:pPr>
        <w:ind w:left="107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12B030DE"/>
    <w:multiLevelType w:val="hybridMultilevel"/>
    <w:tmpl w:val="65D40132"/>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0" w15:restartNumberingAfterBreak="0">
    <w:nsid w:val="142D373F"/>
    <w:multiLevelType w:val="hybridMultilevel"/>
    <w:tmpl w:val="ED1AA5E0"/>
    <w:lvl w:ilvl="0" w:tplc="FFFFFFFF">
      <w:start w:val="1"/>
      <w:numFmt w:val="decimal"/>
      <w:lvlText w:val="%1."/>
      <w:lvlJc w:val="left"/>
      <w:pPr>
        <w:ind w:left="720" w:hanging="360"/>
      </w:pPr>
    </w:lvl>
    <w:lvl w:ilvl="1" w:tplc="FFFFFFFF">
      <w:start w:val="1"/>
      <w:numFmt w:val="upp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041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15B90291"/>
    <w:multiLevelType w:val="hybridMultilevel"/>
    <w:tmpl w:val="3418D3FE"/>
    <w:lvl w:ilvl="0" w:tplc="04150017">
      <w:start w:val="1"/>
      <w:numFmt w:val="lowerLetter"/>
      <w:lvlText w:val="%1)"/>
      <w:lvlJc w:val="left"/>
      <w:pPr>
        <w:ind w:left="1466" w:hanging="360"/>
      </w:pPr>
    </w:lvl>
    <w:lvl w:ilvl="1" w:tplc="04150019" w:tentative="1">
      <w:start w:val="1"/>
      <w:numFmt w:val="lowerLetter"/>
      <w:lvlText w:val="%2."/>
      <w:lvlJc w:val="left"/>
      <w:pPr>
        <w:ind w:left="2186" w:hanging="360"/>
      </w:pPr>
    </w:lvl>
    <w:lvl w:ilvl="2" w:tplc="0415001B" w:tentative="1">
      <w:start w:val="1"/>
      <w:numFmt w:val="lowerRoman"/>
      <w:lvlText w:val="%3."/>
      <w:lvlJc w:val="right"/>
      <w:pPr>
        <w:ind w:left="2906" w:hanging="18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72" w15:restartNumberingAfterBreak="0">
    <w:nsid w:val="166426EA"/>
    <w:multiLevelType w:val="hybridMultilevel"/>
    <w:tmpl w:val="50ECC3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6D23CE1"/>
    <w:multiLevelType w:val="hybridMultilevel"/>
    <w:tmpl w:val="DD0C92BA"/>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5FD002A8">
      <w:start w:val="1"/>
      <w:numFmt w:val="lowerLetter"/>
      <w:lvlText w:val="%3)"/>
      <w:lvlJc w:val="right"/>
      <w:pPr>
        <w:ind w:left="1173" w:hanging="180"/>
      </w:pPr>
      <w:rPr>
        <w:rFonts w:ascii="Arial" w:eastAsia="Times New Roman" w:hAnsi="Arial" w:cs="Arial"/>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16F15B57"/>
    <w:multiLevelType w:val="hybridMultilevel"/>
    <w:tmpl w:val="CD44461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5" w15:restartNumberingAfterBreak="0">
    <w:nsid w:val="173B689F"/>
    <w:multiLevelType w:val="multilevel"/>
    <w:tmpl w:val="28F48E8E"/>
    <w:lvl w:ilvl="0">
      <w:start w:val="1"/>
      <w:numFmt w:val="decimal"/>
      <w:lvlText w:val="%1."/>
      <w:lvlJc w:val="left"/>
      <w:pPr>
        <w:tabs>
          <w:tab w:val="num" w:pos="0"/>
        </w:tabs>
        <w:ind w:left="720" w:hanging="360"/>
      </w:pPr>
      <w:rPr>
        <w:rFonts w:ascii="Calibri" w:hAnsi="Calibri"/>
        <w:i w:val="0"/>
        <w:iCs/>
        <w:strike w:val="0"/>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17C87752"/>
    <w:multiLevelType w:val="hybridMultilevel"/>
    <w:tmpl w:val="FD32F10E"/>
    <w:lvl w:ilvl="0" w:tplc="4E9AFDD8">
      <w:start w:val="1"/>
      <w:numFmt w:val="decimal"/>
      <w:lvlText w:val="(%1)"/>
      <w:lvlJc w:val="left"/>
      <w:pPr>
        <w:tabs>
          <w:tab w:val="num" w:pos="1770"/>
        </w:tabs>
        <w:ind w:left="1770" w:hanging="360"/>
      </w:pPr>
      <w:rPr>
        <w:rFonts w:hint="default"/>
      </w:rPr>
    </w:lvl>
    <w:lvl w:ilvl="1" w:tplc="04150019" w:tentative="1">
      <w:start w:val="1"/>
      <w:numFmt w:val="lowerLetter"/>
      <w:lvlText w:val="%2."/>
      <w:lvlJc w:val="left"/>
      <w:pPr>
        <w:tabs>
          <w:tab w:val="num" w:pos="2490"/>
        </w:tabs>
        <w:ind w:left="2490" w:hanging="360"/>
      </w:pPr>
    </w:lvl>
    <w:lvl w:ilvl="2" w:tplc="0415001B" w:tentative="1">
      <w:start w:val="1"/>
      <w:numFmt w:val="lowerRoman"/>
      <w:lvlText w:val="%3."/>
      <w:lvlJc w:val="right"/>
      <w:pPr>
        <w:tabs>
          <w:tab w:val="num" w:pos="3210"/>
        </w:tabs>
        <w:ind w:left="3210" w:hanging="180"/>
      </w:pPr>
    </w:lvl>
    <w:lvl w:ilvl="3" w:tplc="0415000F" w:tentative="1">
      <w:start w:val="1"/>
      <w:numFmt w:val="decimal"/>
      <w:lvlText w:val="%4."/>
      <w:lvlJc w:val="left"/>
      <w:pPr>
        <w:tabs>
          <w:tab w:val="num" w:pos="3930"/>
        </w:tabs>
        <w:ind w:left="3930" w:hanging="360"/>
      </w:pPr>
    </w:lvl>
    <w:lvl w:ilvl="4" w:tplc="04150019" w:tentative="1">
      <w:start w:val="1"/>
      <w:numFmt w:val="lowerLetter"/>
      <w:lvlText w:val="%5."/>
      <w:lvlJc w:val="left"/>
      <w:pPr>
        <w:tabs>
          <w:tab w:val="num" w:pos="4650"/>
        </w:tabs>
        <w:ind w:left="4650" w:hanging="360"/>
      </w:pPr>
    </w:lvl>
    <w:lvl w:ilvl="5" w:tplc="0415001B" w:tentative="1">
      <w:start w:val="1"/>
      <w:numFmt w:val="lowerRoman"/>
      <w:lvlText w:val="%6."/>
      <w:lvlJc w:val="right"/>
      <w:pPr>
        <w:tabs>
          <w:tab w:val="num" w:pos="5370"/>
        </w:tabs>
        <w:ind w:left="5370" w:hanging="180"/>
      </w:pPr>
    </w:lvl>
    <w:lvl w:ilvl="6" w:tplc="0415000F" w:tentative="1">
      <w:start w:val="1"/>
      <w:numFmt w:val="decimal"/>
      <w:lvlText w:val="%7."/>
      <w:lvlJc w:val="left"/>
      <w:pPr>
        <w:tabs>
          <w:tab w:val="num" w:pos="6090"/>
        </w:tabs>
        <w:ind w:left="6090" w:hanging="360"/>
      </w:pPr>
    </w:lvl>
    <w:lvl w:ilvl="7" w:tplc="04150019" w:tentative="1">
      <w:start w:val="1"/>
      <w:numFmt w:val="lowerLetter"/>
      <w:lvlText w:val="%8."/>
      <w:lvlJc w:val="left"/>
      <w:pPr>
        <w:tabs>
          <w:tab w:val="num" w:pos="6810"/>
        </w:tabs>
        <w:ind w:left="6810" w:hanging="360"/>
      </w:pPr>
    </w:lvl>
    <w:lvl w:ilvl="8" w:tplc="0415001B" w:tentative="1">
      <w:start w:val="1"/>
      <w:numFmt w:val="lowerRoman"/>
      <w:lvlText w:val="%9."/>
      <w:lvlJc w:val="right"/>
      <w:pPr>
        <w:tabs>
          <w:tab w:val="num" w:pos="7530"/>
        </w:tabs>
        <w:ind w:left="7530" w:hanging="180"/>
      </w:pPr>
    </w:lvl>
  </w:abstractNum>
  <w:abstractNum w:abstractNumId="77" w15:restartNumberingAfterBreak="0">
    <w:nsid w:val="18A11E20"/>
    <w:multiLevelType w:val="hybridMultilevel"/>
    <w:tmpl w:val="E5D259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18AE1203"/>
    <w:multiLevelType w:val="multilevel"/>
    <w:tmpl w:val="DB76CF9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786"/>
        </w:tabs>
        <w:ind w:left="786"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18C57C74"/>
    <w:multiLevelType w:val="hybridMultilevel"/>
    <w:tmpl w:val="2B3AC4CC"/>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04150011">
      <w:start w:val="1"/>
      <w:numFmt w:val="decimal"/>
      <w:lvlText w:val="%3)"/>
      <w:lvlJc w:val="left"/>
      <w:pPr>
        <w:ind w:left="786"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18C748FD"/>
    <w:multiLevelType w:val="hybridMultilevel"/>
    <w:tmpl w:val="BF6E6B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19324ED2"/>
    <w:multiLevelType w:val="hybridMultilevel"/>
    <w:tmpl w:val="AC9ED574"/>
    <w:lvl w:ilvl="0" w:tplc="04150001">
      <w:start w:val="1"/>
      <w:numFmt w:val="bullet"/>
      <w:lvlText w:val=""/>
      <w:lvlJc w:val="left"/>
      <w:pPr>
        <w:ind w:left="1496" w:hanging="360"/>
      </w:pPr>
      <w:rPr>
        <w:rFonts w:ascii="Symbol" w:hAnsi="Symbol" w:hint="default"/>
      </w:rPr>
    </w:lvl>
    <w:lvl w:ilvl="1" w:tplc="04150003" w:tentative="1">
      <w:start w:val="1"/>
      <w:numFmt w:val="bullet"/>
      <w:lvlText w:val="o"/>
      <w:lvlJc w:val="left"/>
      <w:pPr>
        <w:ind w:left="2216" w:hanging="360"/>
      </w:pPr>
      <w:rPr>
        <w:rFonts w:ascii="Courier New" w:hAnsi="Courier New" w:cs="Courier New" w:hint="default"/>
      </w:rPr>
    </w:lvl>
    <w:lvl w:ilvl="2" w:tplc="04150005" w:tentative="1">
      <w:start w:val="1"/>
      <w:numFmt w:val="bullet"/>
      <w:lvlText w:val=""/>
      <w:lvlJc w:val="left"/>
      <w:pPr>
        <w:ind w:left="2936" w:hanging="360"/>
      </w:pPr>
      <w:rPr>
        <w:rFonts w:ascii="Wingdings" w:hAnsi="Wingdings" w:hint="default"/>
      </w:rPr>
    </w:lvl>
    <w:lvl w:ilvl="3" w:tplc="04150001" w:tentative="1">
      <w:start w:val="1"/>
      <w:numFmt w:val="bullet"/>
      <w:lvlText w:val=""/>
      <w:lvlJc w:val="left"/>
      <w:pPr>
        <w:ind w:left="3656" w:hanging="360"/>
      </w:pPr>
      <w:rPr>
        <w:rFonts w:ascii="Symbol" w:hAnsi="Symbol" w:hint="default"/>
      </w:rPr>
    </w:lvl>
    <w:lvl w:ilvl="4" w:tplc="04150003" w:tentative="1">
      <w:start w:val="1"/>
      <w:numFmt w:val="bullet"/>
      <w:lvlText w:val="o"/>
      <w:lvlJc w:val="left"/>
      <w:pPr>
        <w:ind w:left="4376" w:hanging="360"/>
      </w:pPr>
      <w:rPr>
        <w:rFonts w:ascii="Courier New" w:hAnsi="Courier New" w:cs="Courier New" w:hint="default"/>
      </w:rPr>
    </w:lvl>
    <w:lvl w:ilvl="5" w:tplc="04150005" w:tentative="1">
      <w:start w:val="1"/>
      <w:numFmt w:val="bullet"/>
      <w:lvlText w:val=""/>
      <w:lvlJc w:val="left"/>
      <w:pPr>
        <w:ind w:left="5096" w:hanging="360"/>
      </w:pPr>
      <w:rPr>
        <w:rFonts w:ascii="Wingdings" w:hAnsi="Wingdings" w:hint="default"/>
      </w:rPr>
    </w:lvl>
    <w:lvl w:ilvl="6" w:tplc="04150001" w:tentative="1">
      <w:start w:val="1"/>
      <w:numFmt w:val="bullet"/>
      <w:lvlText w:val=""/>
      <w:lvlJc w:val="left"/>
      <w:pPr>
        <w:ind w:left="5816" w:hanging="360"/>
      </w:pPr>
      <w:rPr>
        <w:rFonts w:ascii="Symbol" w:hAnsi="Symbol" w:hint="default"/>
      </w:rPr>
    </w:lvl>
    <w:lvl w:ilvl="7" w:tplc="04150003" w:tentative="1">
      <w:start w:val="1"/>
      <w:numFmt w:val="bullet"/>
      <w:lvlText w:val="o"/>
      <w:lvlJc w:val="left"/>
      <w:pPr>
        <w:ind w:left="6536" w:hanging="360"/>
      </w:pPr>
      <w:rPr>
        <w:rFonts w:ascii="Courier New" w:hAnsi="Courier New" w:cs="Courier New" w:hint="default"/>
      </w:rPr>
    </w:lvl>
    <w:lvl w:ilvl="8" w:tplc="04150005" w:tentative="1">
      <w:start w:val="1"/>
      <w:numFmt w:val="bullet"/>
      <w:lvlText w:val=""/>
      <w:lvlJc w:val="left"/>
      <w:pPr>
        <w:ind w:left="7256" w:hanging="360"/>
      </w:pPr>
      <w:rPr>
        <w:rFonts w:ascii="Wingdings" w:hAnsi="Wingdings" w:hint="default"/>
      </w:rPr>
    </w:lvl>
  </w:abstractNum>
  <w:abstractNum w:abstractNumId="82" w15:restartNumberingAfterBreak="0">
    <w:nsid w:val="1A322997"/>
    <w:multiLevelType w:val="multilevel"/>
    <w:tmpl w:val="BB4E31A6"/>
    <w:lvl w:ilvl="0">
      <w:start w:val="1"/>
      <w:numFmt w:val="lowerLetter"/>
      <w:lvlText w:val="%1)"/>
      <w:lvlJc w:val="left"/>
      <w:pPr>
        <w:tabs>
          <w:tab w:val="num" w:pos="775"/>
        </w:tabs>
        <w:ind w:left="1495" w:hanging="360"/>
      </w:pPr>
    </w:lvl>
    <w:lvl w:ilvl="1">
      <w:start w:val="1"/>
      <w:numFmt w:val="lowerLetter"/>
      <w:lvlText w:val="%2)"/>
      <w:lvlJc w:val="left"/>
      <w:pPr>
        <w:ind w:left="1703" w:hanging="360"/>
      </w:pPr>
    </w:lvl>
    <w:lvl w:ilvl="2">
      <w:start w:val="1"/>
      <w:numFmt w:val="lowerRoman"/>
      <w:lvlText w:val="%3."/>
      <w:lvlJc w:val="right"/>
      <w:pPr>
        <w:tabs>
          <w:tab w:val="num" w:pos="775"/>
        </w:tabs>
        <w:ind w:left="2935" w:hanging="180"/>
      </w:pPr>
    </w:lvl>
    <w:lvl w:ilvl="3">
      <w:start w:val="1"/>
      <w:numFmt w:val="decimal"/>
      <w:lvlText w:val="%4."/>
      <w:lvlJc w:val="left"/>
      <w:pPr>
        <w:tabs>
          <w:tab w:val="num" w:pos="775"/>
        </w:tabs>
        <w:ind w:left="1277" w:hanging="360"/>
      </w:pPr>
    </w:lvl>
    <w:lvl w:ilvl="4">
      <w:start w:val="1"/>
      <w:numFmt w:val="lowerLetter"/>
      <w:lvlText w:val="%5."/>
      <w:lvlJc w:val="left"/>
      <w:pPr>
        <w:tabs>
          <w:tab w:val="num" w:pos="775"/>
        </w:tabs>
        <w:ind w:left="4375" w:hanging="360"/>
      </w:pPr>
    </w:lvl>
    <w:lvl w:ilvl="5">
      <w:start w:val="1"/>
      <w:numFmt w:val="lowerRoman"/>
      <w:lvlText w:val="%6."/>
      <w:lvlJc w:val="right"/>
      <w:pPr>
        <w:tabs>
          <w:tab w:val="num" w:pos="775"/>
        </w:tabs>
        <w:ind w:left="5095" w:hanging="180"/>
      </w:pPr>
    </w:lvl>
    <w:lvl w:ilvl="6">
      <w:start w:val="1"/>
      <w:numFmt w:val="decimal"/>
      <w:lvlText w:val="%7."/>
      <w:lvlJc w:val="left"/>
      <w:pPr>
        <w:tabs>
          <w:tab w:val="num" w:pos="775"/>
        </w:tabs>
        <w:ind w:left="5815" w:hanging="360"/>
      </w:pPr>
    </w:lvl>
    <w:lvl w:ilvl="7">
      <w:start w:val="1"/>
      <w:numFmt w:val="lowerLetter"/>
      <w:lvlText w:val="%8."/>
      <w:lvlJc w:val="left"/>
      <w:pPr>
        <w:tabs>
          <w:tab w:val="num" w:pos="775"/>
        </w:tabs>
        <w:ind w:left="6535" w:hanging="360"/>
      </w:pPr>
    </w:lvl>
    <w:lvl w:ilvl="8">
      <w:start w:val="1"/>
      <w:numFmt w:val="lowerRoman"/>
      <w:lvlText w:val="%9."/>
      <w:lvlJc w:val="right"/>
      <w:pPr>
        <w:tabs>
          <w:tab w:val="num" w:pos="775"/>
        </w:tabs>
        <w:ind w:left="7255" w:hanging="180"/>
      </w:pPr>
    </w:lvl>
  </w:abstractNum>
  <w:abstractNum w:abstractNumId="83" w15:restartNumberingAfterBreak="0">
    <w:nsid w:val="1B5E17A6"/>
    <w:multiLevelType w:val="multilevel"/>
    <w:tmpl w:val="05B8DA0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378"/>
        </w:tabs>
        <w:ind w:left="50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1B9E3372"/>
    <w:multiLevelType w:val="hybridMultilevel"/>
    <w:tmpl w:val="F0B84F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1BB46EB1"/>
    <w:multiLevelType w:val="hybridMultilevel"/>
    <w:tmpl w:val="9CA87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C452CF0"/>
    <w:multiLevelType w:val="hybridMultilevel"/>
    <w:tmpl w:val="3DE86B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1C5D500F"/>
    <w:multiLevelType w:val="hybridMultilevel"/>
    <w:tmpl w:val="5EE6163E"/>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1D0575DC"/>
    <w:multiLevelType w:val="hybridMultilevel"/>
    <w:tmpl w:val="93BAF072"/>
    <w:lvl w:ilvl="0" w:tplc="04150017">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7">
      <w:start w:val="1"/>
      <w:numFmt w:val="lowerLetter"/>
      <w:lvlText w:val="%5)"/>
      <w:lvlJc w:val="left"/>
      <w:pPr>
        <w:ind w:left="928"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D405FC8"/>
    <w:multiLevelType w:val="hybridMultilevel"/>
    <w:tmpl w:val="10FE5710"/>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1F5C473E"/>
    <w:multiLevelType w:val="hybridMultilevel"/>
    <w:tmpl w:val="B0A2E9D0"/>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77A21EB4">
      <w:start w:val="1"/>
      <w:numFmt w:val="decimal"/>
      <w:lvlText w:val="%3)"/>
      <w:lvlJc w:val="right"/>
      <w:pPr>
        <w:ind w:left="748" w:hanging="180"/>
      </w:pPr>
      <w:rPr>
        <w:rFonts w:ascii="Arial" w:eastAsiaTheme="minorHAnsi" w:hAnsi="Arial" w:cs="Arial"/>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1" w15:restartNumberingAfterBreak="0">
    <w:nsid w:val="1FBB1345"/>
    <w:multiLevelType w:val="multilevel"/>
    <w:tmpl w:val="06BA50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03B27FF"/>
    <w:multiLevelType w:val="hybridMultilevel"/>
    <w:tmpl w:val="5DCE1808"/>
    <w:lvl w:ilvl="0" w:tplc="0415000F">
      <w:start w:val="1"/>
      <w:numFmt w:val="decimal"/>
      <w:lvlText w:val="%1."/>
      <w:lvlJc w:val="left"/>
      <w:pPr>
        <w:tabs>
          <w:tab w:val="num" w:pos="360"/>
        </w:tabs>
        <w:ind w:left="360" w:hanging="360"/>
      </w:pPr>
      <w:rPr>
        <w:rFonts w:hint="default"/>
      </w:rPr>
    </w:lvl>
    <w:lvl w:ilvl="1" w:tplc="64A6D134">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15:restartNumberingAfterBreak="0">
    <w:nsid w:val="21C71ABE"/>
    <w:multiLevelType w:val="multilevel"/>
    <w:tmpl w:val="37E6D296"/>
    <w:lvl w:ilvl="0">
      <w:start w:val="1"/>
      <w:numFmt w:val="decimal"/>
      <w:lvlText w:val="%1."/>
      <w:lvlJc w:val="left"/>
      <w:pPr>
        <w:tabs>
          <w:tab w:val="num" w:pos="3196"/>
        </w:tabs>
        <w:ind w:left="3196"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2567FE0"/>
    <w:multiLevelType w:val="hybridMultilevel"/>
    <w:tmpl w:val="17162B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229448C8"/>
    <w:multiLevelType w:val="multilevel"/>
    <w:tmpl w:val="277C2818"/>
    <w:lvl w:ilvl="0">
      <w:start w:val="1"/>
      <w:numFmt w:val="decimal"/>
      <w:lvlText w:val="%1."/>
      <w:lvlJc w:val="left"/>
      <w:pPr>
        <w:ind w:left="360" w:hanging="360"/>
      </w:pPr>
    </w:lvl>
    <w:lvl w:ilvl="1">
      <w:start w:val="1"/>
      <w:numFmt w:val="decimal"/>
      <w:lvlText w:val="%1.%2."/>
      <w:lvlJc w:val="left"/>
      <w:pPr>
        <w:ind w:left="792" w:hanging="432"/>
      </w:pPr>
      <w:rPr>
        <w:sz w:val="19"/>
        <w:szCs w:val="19"/>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24104539"/>
    <w:multiLevelType w:val="hybridMultilevel"/>
    <w:tmpl w:val="79FC18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502" w:hanging="360"/>
      </w:pPr>
    </w:lvl>
    <w:lvl w:ilvl="4" w:tplc="04150017">
      <w:start w:val="1"/>
      <w:numFmt w:val="lowerLetter"/>
      <w:lvlText w:val="%5)"/>
      <w:lvlJc w:val="left"/>
      <w:pPr>
        <w:ind w:left="1353"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258D3FB4"/>
    <w:multiLevelType w:val="hybridMultilevel"/>
    <w:tmpl w:val="2102A00C"/>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36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36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8" w15:restartNumberingAfterBreak="0">
    <w:nsid w:val="260715A4"/>
    <w:multiLevelType w:val="multilevel"/>
    <w:tmpl w:val="C31A38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9" w15:restartNumberingAfterBreak="0">
    <w:nsid w:val="261237D7"/>
    <w:multiLevelType w:val="hybridMultilevel"/>
    <w:tmpl w:val="CA36125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04150011">
      <w:start w:val="1"/>
      <w:numFmt w:val="decimal"/>
      <w:lvlText w:val="%3)"/>
      <w:lvlJc w:val="left"/>
      <w:pPr>
        <w:ind w:left="786"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273C61B8"/>
    <w:multiLevelType w:val="multilevel"/>
    <w:tmpl w:val="30BAC55C"/>
    <w:lvl w:ilvl="0">
      <w:start w:val="1"/>
      <w:numFmt w:val="decimal"/>
      <w:lvlText w:val="%1)"/>
      <w:lvlJc w:val="left"/>
      <w:pPr>
        <w:tabs>
          <w:tab w:val="num" w:pos="360"/>
        </w:tabs>
        <w:ind w:left="720" w:hanging="360"/>
      </w:pPr>
      <w:rPr>
        <w:b w:val="0"/>
        <w:bCs w:val="0"/>
      </w:rPr>
    </w:lvl>
    <w:lvl w:ilvl="1">
      <w:start w:val="1"/>
      <w:numFmt w:val="lowerLetter"/>
      <w:lvlText w:val="%2."/>
      <w:lvlJc w:val="left"/>
      <w:pPr>
        <w:tabs>
          <w:tab w:val="num" w:pos="360"/>
        </w:tabs>
        <w:ind w:left="2520" w:hanging="360"/>
      </w:pPr>
    </w:lvl>
    <w:lvl w:ilvl="2">
      <w:start w:val="1"/>
      <w:numFmt w:val="lowerRoman"/>
      <w:lvlText w:val="%3."/>
      <w:lvlJc w:val="right"/>
      <w:pPr>
        <w:tabs>
          <w:tab w:val="num" w:pos="360"/>
        </w:tabs>
        <w:ind w:left="3240" w:hanging="180"/>
      </w:pPr>
    </w:lvl>
    <w:lvl w:ilvl="3">
      <w:start w:val="1"/>
      <w:numFmt w:val="decimal"/>
      <w:lvlText w:val="%4."/>
      <w:lvlJc w:val="left"/>
      <w:pPr>
        <w:tabs>
          <w:tab w:val="num" w:pos="360"/>
        </w:tabs>
        <w:ind w:left="3960" w:hanging="360"/>
      </w:pPr>
    </w:lvl>
    <w:lvl w:ilvl="4">
      <w:start w:val="1"/>
      <w:numFmt w:val="lowerLetter"/>
      <w:lvlText w:val="%5."/>
      <w:lvlJc w:val="left"/>
      <w:pPr>
        <w:tabs>
          <w:tab w:val="num" w:pos="360"/>
        </w:tabs>
        <w:ind w:left="4680" w:hanging="360"/>
      </w:pPr>
    </w:lvl>
    <w:lvl w:ilvl="5">
      <w:start w:val="1"/>
      <w:numFmt w:val="lowerRoman"/>
      <w:lvlText w:val="%6."/>
      <w:lvlJc w:val="right"/>
      <w:pPr>
        <w:tabs>
          <w:tab w:val="num" w:pos="360"/>
        </w:tabs>
        <w:ind w:left="5400" w:hanging="180"/>
      </w:pPr>
    </w:lvl>
    <w:lvl w:ilvl="6">
      <w:start w:val="1"/>
      <w:numFmt w:val="decimal"/>
      <w:lvlText w:val="%7."/>
      <w:lvlJc w:val="left"/>
      <w:pPr>
        <w:tabs>
          <w:tab w:val="num" w:pos="360"/>
        </w:tabs>
        <w:ind w:left="6120" w:hanging="360"/>
      </w:pPr>
    </w:lvl>
    <w:lvl w:ilvl="7">
      <w:start w:val="1"/>
      <w:numFmt w:val="lowerLetter"/>
      <w:lvlText w:val="%8."/>
      <w:lvlJc w:val="left"/>
      <w:pPr>
        <w:tabs>
          <w:tab w:val="num" w:pos="360"/>
        </w:tabs>
        <w:ind w:left="6840" w:hanging="360"/>
      </w:pPr>
    </w:lvl>
    <w:lvl w:ilvl="8">
      <w:start w:val="1"/>
      <w:numFmt w:val="lowerRoman"/>
      <w:lvlText w:val="%9."/>
      <w:lvlJc w:val="right"/>
      <w:pPr>
        <w:tabs>
          <w:tab w:val="num" w:pos="360"/>
        </w:tabs>
        <w:ind w:left="7560" w:hanging="180"/>
      </w:pPr>
    </w:lvl>
  </w:abstractNum>
  <w:abstractNum w:abstractNumId="101" w15:restartNumberingAfterBreak="0">
    <w:nsid w:val="282A7DB7"/>
    <w:multiLevelType w:val="hybridMultilevel"/>
    <w:tmpl w:val="433CD412"/>
    <w:lvl w:ilvl="0" w:tplc="04150017">
      <w:start w:val="1"/>
      <w:numFmt w:val="lowerLetter"/>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8977494"/>
    <w:multiLevelType w:val="multilevel"/>
    <w:tmpl w:val="2B7EDCD2"/>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3" w15:restartNumberingAfterBreak="0">
    <w:nsid w:val="28F202D7"/>
    <w:multiLevelType w:val="hybridMultilevel"/>
    <w:tmpl w:val="69AE9FB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597A2DDA">
      <w:start w:val="1"/>
      <w:numFmt w:val="lowerLetter"/>
      <w:lvlText w:val="%5)"/>
      <w:lvlJc w:val="left"/>
      <w:pPr>
        <w:ind w:left="1353" w:hanging="360"/>
      </w:pPr>
      <w:rPr>
        <w:rFonts w:ascii="Arial" w:eastAsiaTheme="minorHAnsi" w:hAnsi="Arial" w:cs="Arial"/>
      </w:r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4" w15:restartNumberingAfterBreak="0">
    <w:nsid w:val="294C0D25"/>
    <w:multiLevelType w:val="multilevel"/>
    <w:tmpl w:val="33300D08"/>
    <w:lvl w:ilvl="0">
      <w:start w:val="1"/>
      <w:numFmt w:val="lowerLetter"/>
      <w:lvlText w:val="%1)"/>
      <w:lvlJc w:val="left"/>
      <w:pPr>
        <w:tabs>
          <w:tab w:val="num" w:pos="348"/>
        </w:tabs>
        <w:ind w:left="1068" w:hanging="360"/>
      </w:pPr>
    </w:lvl>
    <w:lvl w:ilvl="1">
      <w:start w:val="1"/>
      <w:numFmt w:val="lowerLetter"/>
      <w:lvlText w:val="%2)"/>
      <w:lvlJc w:val="left"/>
      <w:pPr>
        <w:tabs>
          <w:tab w:val="num" w:pos="348"/>
        </w:tabs>
        <w:ind w:left="1276"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850"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05" w15:restartNumberingAfterBreak="0">
    <w:nsid w:val="29F841FD"/>
    <w:multiLevelType w:val="multilevel"/>
    <w:tmpl w:val="EB5830EC"/>
    <w:lvl w:ilvl="0">
      <w:start w:val="1"/>
      <w:numFmt w:val="decimal"/>
      <w:lvlText w:val="%1."/>
      <w:lvlJc w:val="left"/>
      <w:pPr>
        <w:tabs>
          <w:tab w:val="num" w:pos="502"/>
        </w:tabs>
        <w:ind w:left="502" w:hanging="360"/>
      </w:pPr>
    </w:lvl>
    <w:lvl w:ilvl="1">
      <w:start w:val="1"/>
      <w:numFmt w:val="decimal"/>
      <w:lvlText w:val="%2."/>
      <w:lvlJc w:val="left"/>
      <w:pPr>
        <w:tabs>
          <w:tab w:val="num" w:pos="142"/>
        </w:tabs>
        <w:ind w:left="14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06" w15:restartNumberingAfterBreak="0">
    <w:nsid w:val="2AA65441"/>
    <w:multiLevelType w:val="multilevel"/>
    <w:tmpl w:val="7728D8C6"/>
    <w:lvl w:ilvl="0">
      <w:start w:val="1"/>
      <w:numFmt w:val="decimal"/>
      <w:lvlText w:val="(%1)"/>
      <w:lvlJc w:val="left"/>
      <w:pPr>
        <w:tabs>
          <w:tab w:val="num" w:pos="1770"/>
        </w:tabs>
        <w:ind w:left="1770" w:hanging="360"/>
      </w:pPr>
    </w:lvl>
    <w:lvl w:ilvl="1">
      <w:start w:val="1"/>
      <w:numFmt w:val="lowerLetter"/>
      <w:lvlText w:val="%2."/>
      <w:lvlJc w:val="left"/>
      <w:pPr>
        <w:tabs>
          <w:tab w:val="num" w:pos="2490"/>
        </w:tabs>
        <w:ind w:left="2490" w:hanging="360"/>
      </w:pPr>
    </w:lvl>
    <w:lvl w:ilvl="2">
      <w:start w:val="1"/>
      <w:numFmt w:val="lowerLetter"/>
      <w:lvlText w:val="%3)"/>
      <w:lvlJc w:val="right"/>
      <w:pPr>
        <w:tabs>
          <w:tab w:val="num" w:pos="1031"/>
        </w:tabs>
        <w:ind w:left="1031" w:hanging="180"/>
      </w:pPr>
      <w:rPr>
        <w:rFonts w:ascii="Arial" w:eastAsia="Times New Roman" w:hAnsi="Arial" w:cs="Calibri"/>
      </w:r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07" w15:restartNumberingAfterBreak="0">
    <w:nsid w:val="2AC4670B"/>
    <w:multiLevelType w:val="hybridMultilevel"/>
    <w:tmpl w:val="D65884D6"/>
    <w:lvl w:ilvl="0" w:tplc="D4C6568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B2B3D39"/>
    <w:multiLevelType w:val="hybridMultilevel"/>
    <w:tmpl w:val="34F63D80"/>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36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C76632EC">
      <w:start w:val="1"/>
      <w:numFmt w:val="decimal"/>
      <w:lvlText w:val="%7."/>
      <w:lvlJc w:val="left"/>
      <w:pPr>
        <w:ind w:left="360" w:hanging="360"/>
      </w:pPr>
      <w:rPr>
        <w:rFonts w:cs="Times New Roman"/>
        <w:b w:val="0"/>
        <w:bCs w:val="0"/>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9" w15:restartNumberingAfterBreak="0">
    <w:nsid w:val="2CE171BF"/>
    <w:multiLevelType w:val="hybridMultilevel"/>
    <w:tmpl w:val="0E3455A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0" w15:restartNumberingAfterBreak="0">
    <w:nsid w:val="2D567AD5"/>
    <w:multiLevelType w:val="multilevel"/>
    <w:tmpl w:val="2356E7E8"/>
    <w:lvl w:ilvl="0">
      <w:start w:val="1"/>
      <w:numFmt w:val="decimal"/>
      <w:lvlText w:val="%1."/>
      <w:lvlJc w:val="left"/>
      <w:pPr>
        <w:ind w:left="720" w:hanging="360"/>
      </w:pPr>
      <w:rPr>
        <w:rFonts w:hint="default"/>
        <w:b w:val="0"/>
        <w:sz w:val="22"/>
        <w:szCs w:val="22"/>
      </w:rPr>
    </w:lvl>
    <w:lvl w:ilvl="1">
      <w:start w:val="1"/>
      <w:numFmt w:val="lowerLetter"/>
      <w:lvlText w:val="%2)"/>
      <w:lvlJc w:val="left"/>
      <w:pPr>
        <w:ind w:left="1080" w:hanging="360"/>
      </w:pPr>
      <w:rPr>
        <w:rFonts w:hint="default"/>
        <w:b w:val="0"/>
        <w:strike w:val="0"/>
        <w:color w:val="auto"/>
        <w:u w:val="none"/>
      </w:rPr>
    </w:lvl>
    <w:lvl w:ilvl="2">
      <w:start w:val="1"/>
      <w:numFmt w:val="decimal"/>
      <w:isLgl/>
      <w:lvlText w:val="%1.%2.%3."/>
      <w:lvlJc w:val="left"/>
      <w:pPr>
        <w:ind w:left="1800" w:hanging="720"/>
      </w:pPr>
      <w:rPr>
        <w:rFonts w:hint="default"/>
        <w:b w:val="0"/>
        <w:color w:val="auto"/>
        <w:u w:val="none"/>
      </w:rPr>
    </w:lvl>
    <w:lvl w:ilvl="3">
      <w:start w:val="1"/>
      <w:numFmt w:val="decimal"/>
      <w:isLgl/>
      <w:lvlText w:val="%1.%2.%3.%4."/>
      <w:lvlJc w:val="left"/>
      <w:pPr>
        <w:ind w:left="2160" w:hanging="720"/>
      </w:pPr>
      <w:rPr>
        <w:rFonts w:hint="default"/>
        <w:b/>
        <w:color w:val="339966"/>
        <w:u w:val="single"/>
      </w:rPr>
    </w:lvl>
    <w:lvl w:ilvl="4">
      <w:start w:val="1"/>
      <w:numFmt w:val="decimal"/>
      <w:isLgl/>
      <w:lvlText w:val="%1.%2.%3.%4.%5."/>
      <w:lvlJc w:val="left"/>
      <w:pPr>
        <w:ind w:left="2880" w:hanging="1080"/>
      </w:pPr>
      <w:rPr>
        <w:rFonts w:hint="default"/>
        <w:b/>
        <w:color w:val="339966"/>
        <w:u w:val="single"/>
      </w:rPr>
    </w:lvl>
    <w:lvl w:ilvl="5">
      <w:start w:val="1"/>
      <w:numFmt w:val="decimal"/>
      <w:isLgl/>
      <w:lvlText w:val="%1.%2.%3.%4.%5.%6."/>
      <w:lvlJc w:val="left"/>
      <w:pPr>
        <w:ind w:left="3240" w:hanging="1080"/>
      </w:pPr>
      <w:rPr>
        <w:rFonts w:hint="default"/>
        <w:b/>
        <w:color w:val="339966"/>
        <w:u w:val="single"/>
      </w:rPr>
    </w:lvl>
    <w:lvl w:ilvl="6">
      <w:start w:val="1"/>
      <w:numFmt w:val="decimal"/>
      <w:isLgl/>
      <w:lvlText w:val="%1.%2.%3.%4.%5.%6.%7."/>
      <w:lvlJc w:val="left"/>
      <w:pPr>
        <w:ind w:left="3960" w:hanging="1440"/>
      </w:pPr>
      <w:rPr>
        <w:rFonts w:hint="default"/>
        <w:b/>
        <w:color w:val="339966"/>
        <w:u w:val="single"/>
      </w:rPr>
    </w:lvl>
    <w:lvl w:ilvl="7">
      <w:start w:val="1"/>
      <w:numFmt w:val="decimal"/>
      <w:isLgl/>
      <w:lvlText w:val="%1.%2.%3.%4.%5.%6.%7.%8."/>
      <w:lvlJc w:val="left"/>
      <w:pPr>
        <w:ind w:left="4320" w:hanging="1440"/>
      </w:pPr>
      <w:rPr>
        <w:rFonts w:hint="default"/>
        <w:b/>
        <w:color w:val="339966"/>
        <w:u w:val="single"/>
      </w:rPr>
    </w:lvl>
    <w:lvl w:ilvl="8">
      <w:start w:val="1"/>
      <w:numFmt w:val="decimal"/>
      <w:isLgl/>
      <w:lvlText w:val="%1.%2.%3.%4.%5.%6.%7.%8.%9."/>
      <w:lvlJc w:val="left"/>
      <w:pPr>
        <w:ind w:left="5040" w:hanging="1800"/>
      </w:pPr>
      <w:rPr>
        <w:rFonts w:hint="default"/>
        <w:b/>
        <w:color w:val="339966"/>
        <w:u w:val="single"/>
      </w:rPr>
    </w:lvl>
  </w:abstractNum>
  <w:abstractNum w:abstractNumId="111" w15:restartNumberingAfterBreak="0">
    <w:nsid w:val="2DE97FD9"/>
    <w:multiLevelType w:val="multilevel"/>
    <w:tmpl w:val="651C3D0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2" w15:restartNumberingAfterBreak="0">
    <w:nsid w:val="2E830791"/>
    <w:multiLevelType w:val="multilevel"/>
    <w:tmpl w:val="1DEA1CA4"/>
    <w:lvl w:ilvl="0">
      <w:start w:val="1"/>
      <w:numFmt w:val="decimal"/>
      <w:lvlText w:val="%1."/>
      <w:lvlJc w:val="left"/>
      <w:pPr>
        <w:tabs>
          <w:tab w:val="num" w:pos="720"/>
        </w:tabs>
        <w:ind w:left="720" w:hanging="360"/>
      </w:pPr>
    </w:lvl>
    <w:lvl w:ilvl="1">
      <w:start w:val="1"/>
      <w:numFmt w:val="decimal"/>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E8D1A1A"/>
    <w:multiLevelType w:val="multilevel"/>
    <w:tmpl w:val="F8D822F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4" w15:restartNumberingAfterBreak="0">
    <w:nsid w:val="2EA1182E"/>
    <w:multiLevelType w:val="hybridMultilevel"/>
    <w:tmpl w:val="949E0C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22C2B09C">
      <w:start w:val="1"/>
      <w:numFmt w:val="lowerLetter"/>
      <w:lvlText w:val="%5)"/>
      <w:lvlJc w:val="left"/>
      <w:pPr>
        <w:ind w:left="786" w:hanging="360"/>
      </w:pPr>
      <w:rPr>
        <w:rFonts w:ascii="Arial" w:eastAsiaTheme="minorHAnsi" w:hAnsi="Arial" w:cs="Arial"/>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2F7A2506"/>
    <w:multiLevelType w:val="hybridMultilevel"/>
    <w:tmpl w:val="3AF410C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306C5D02"/>
    <w:multiLevelType w:val="hybridMultilevel"/>
    <w:tmpl w:val="08169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30817DF5"/>
    <w:multiLevelType w:val="multilevel"/>
    <w:tmpl w:val="C6F417A4"/>
    <w:styleLink w:val="WWNum15"/>
    <w:lvl w:ilvl="0">
      <w:start w:val="1"/>
      <w:numFmt w:val="decimal"/>
      <w:lvlText w:val="%1."/>
      <w:lvlJc w:val="left"/>
      <w:pPr>
        <w:ind w:left="1070" w:hanging="360"/>
      </w:pPr>
    </w:lvl>
    <w:lvl w:ilvl="1">
      <w:start w:val="1"/>
      <w:numFmt w:val="decimal"/>
      <w:lvlText w:val="%2)"/>
      <w:lvlJc w:val="left"/>
      <w:pPr>
        <w:ind w:left="360" w:hanging="360"/>
      </w:pPr>
    </w:lvl>
    <w:lvl w:ilvl="2">
      <w:start w:val="1"/>
      <w:numFmt w:val="lowerRoman"/>
      <w:lvlText w:val="%1.%2.%3."/>
      <w:lvlJc w:val="right"/>
      <w:pPr>
        <w:ind w:left="2510" w:hanging="180"/>
      </w:pPr>
    </w:lvl>
    <w:lvl w:ilvl="3">
      <w:start w:val="1"/>
      <w:numFmt w:val="decimal"/>
      <w:lvlText w:val="%1.%2.%3.%4."/>
      <w:lvlJc w:val="left"/>
      <w:pPr>
        <w:ind w:left="3230" w:hanging="360"/>
      </w:pPr>
    </w:lvl>
    <w:lvl w:ilvl="4">
      <w:start w:val="1"/>
      <w:numFmt w:val="lowerLetter"/>
      <w:lvlText w:val="%1.%2.%3.%4.%5."/>
      <w:lvlJc w:val="left"/>
      <w:pPr>
        <w:ind w:left="3950" w:hanging="360"/>
      </w:pPr>
    </w:lvl>
    <w:lvl w:ilvl="5">
      <w:start w:val="1"/>
      <w:numFmt w:val="lowerRoman"/>
      <w:lvlText w:val="%1.%2.%3.%4.%5.%6."/>
      <w:lvlJc w:val="right"/>
      <w:pPr>
        <w:ind w:left="4670" w:hanging="180"/>
      </w:pPr>
    </w:lvl>
    <w:lvl w:ilvl="6">
      <w:start w:val="1"/>
      <w:numFmt w:val="decimal"/>
      <w:lvlText w:val="%1.%2.%3.%4.%5.%6.%7."/>
      <w:lvlJc w:val="left"/>
      <w:pPr>
        <w:ind w:left="5390" w:hanging="360"/>
      </w:pPr>
    </w:lvl>
    <w:lvl w:ilvl="7">
      <w:start w:val="1"/>
      <w:numFmt w:val="lowerLetter"/>
      <w:lvlText w:val="%1.%2.%3.%4.%5.%6.%7.%8."/>
      <w:lvlJc w:val="left"/>
      <w:pPr>
        <w:ind w:left="6110" w:hanging="360"/>
      </w:pPr>
    </w:lvl>
    <w:lvl w:ilvl="8">
      <w:start w:val="1"/>
      <w:numFmt w:val="lowerRoman"/>
      <w:lvlText w:val="%1.%2.%3.%4.%5.%6.%7.%8.%9."/>
      <w:lvlJc w:val="right"/>
      <w:pPr>
        <w:ind w:left="6830" w:hanging="180"/>
      </w:pPr>
    </w:lvl>
  </w:abstractNum>
  <w:abstractNum w:abstractNumId="118" w15:restartNumberingAfterBreak="0">
    <w:nsid w:val="312C2436"/>
    <w:multiLevelType w:val="hybridMultilevel"/>
    <w:tmpl w:val="302EC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31844175"/>
    <w:multiLevelType w:val="hybridMultilevel"/>
    <w:tmpl w:val="C52A8CC6"/>
    <w:lvl w:ilvl="0" w:tplc="FB1AA058">
      <w:start w:val="1"/>
      <w:numFmt w:val="decimal"/>
      <w:lvlText w:val="%1."/>
      <w:lvlJc w:val="left"/>
      <w:pPr>
        <w:ind w:left="1813" w:hanging="360"/>
      </w:pPr>
      <w:rPr>
        <w:color w:val="auto"/>
      </w:rPr>
    </w:lvl>
    <w:lvl w:ilvl="1" w:tplc="04150019" w:tentative="1">
      <w:start w:val="1"/>
      <w:numFmt w:val="lowerLetter"/>
      <w:lvlText w:val="%2."/>
      <w:lvlJc w:val="left"/>
      <w:pPr>
        <w:ind w:left="2533" w:hanging="360"/>
      </w:pPr>
    </w:lvl>
    <w:lvl w:ilvl="2" w:tplc="0415001B" w:tentative="1">
      <w:start w:val="1"/>
      <w:numFmt w:val="lowerRoman"/>
      <w:lvlText w:val="%3."/>
      <w:lvlJc w:val="right"/>
      <w:pPr>
        <w:ind w:left="3253" w:hanging="180"/>
      </w:pPr>
    </w:lvl>
    <w:lvl w:ilvl="3" w:tplc="0415000F" w:tentative="1">
      <w:start w:val="1"/>
      <w:numFmt w:val="decimal"/>
      <w:lvlText w:val="%4."/>
      <w:lvlJc w:val="left"/>
      <w:pPr>
        <w:ind w:left="3973" w:hanging="360"/>
      </w:pPr>
    </w:lvl>
    <w:lvl w:ilvl="4" w:tplc="04150019" w:tentative="1">
      <w:start w:val="1"/>
      <w:numFmt w:val="lowerLetter"/>
      <w:lvlText w:val="%5."/>
      <w:lvlJc w:val="left"/>
      <w:pPr>
        <w:ind w:left="4693" w:hanging="360"/>
      </w:pPr>
    </w:lvl>
    <w:lvl w:ilvl="5" w:tplc="0415001B" w:tentative="1">
      <w:start w:val="1"/>
      <w:numFmt w:val="lowerRoman"/>
      <w:lvlText w:val="%6."/>
      <w:lvlJc w:val="right"/>
      <w:pPr>
        <w:ind w:left="5413" w:hanging="180"/>
      </w:pPr>
    </w:lvl>
    <w:lvl w:ilvl="6" w:tplc="0415000F" w:tentative="1">
      <w:start w:val="1"/>
      <w:numFmt w:val="decimal"/>
      <w:lvlText w:val="%7."/>
      <w:lvlJc w:val="left"/>
      <w:pPr>
        <w:ind w:left="6133" w:hanging="360"/>
      </w:pPr>
    </w:lvl>
    <w:lvl w:ilvl="7" w:tplc="04150019" w:tentative="1">
      <w:start w:val="1"/>
      <w:numFmt w:val="lowerLetter"/>
      <w:lvlText w:val="%8."/>
      <w:lvlJc w:val="left"/>
      <w:pPr>
        <w:ind w:left="6853" w:hanging="360"/>
      </w:pPr>
    </w:lvl>
    <w:lvl w:ilvl="8" w:tplc="0415001B" w:tentative="1">
      <w:start w:val="1"/>
      <w:numFmt w:val="lowerRoman"/>
      <w:lvlText w:val="%9."/>
      <w:lvlJc w:val="right"/>
      <w:pPr>
        <w:ind w:left="7573" w:hanging="180"/>
      </w:pPr>
    </w:lvl>
  </w:abstractNum>
  <w:abstractNum w:abstractNumId="120" w15:restartNumberingAfterBreak="0">
    <w:nsid w:val="32A94679"/>
    <w:multiLevelType w:val="multilevel"/>
    <w:tmpl w:val="A33CA25A"/>
    <w:lvl w:ilvl="0">
      <w:start w:val="1"/>
      <w:numFmt w:val="decimal"/>
      <w:lvlText w:val="%1."/>
      <w:lvlJc w:val="left"/>
      <w:pPr>
        <w:tabs>
          <w:tab w:val="num" w:pos="-993"/>
        </w:tabs>
        <w:ind w:left="360" w:hanging="360"/>
      </w:pPr>
    </w:lvl>
    <w:lvl w:ilvl="1">
      <w:start w:val="1"/>
      <w:numFmt w:val="lowerLetter"/>
      <w:lvlText w:val="%2."/>
      <w:lvlJc w:val="left"/>
      <w:pPr>
        <w:tabs>
          <w:tab w:val="num" w:pos="-993"/>
        </w:tabs>
        <w:ind w:left="1080" w:hanging="360"/>
      </w:pPr>
    </w:lvl>
    <w:lvl w:ilvl="2">
      <w:start w:val="1"/>
      <w:numFmt w:val="lowerRoman"/>
      <w:lvlText w:val="%3."/>
      <w:lvlJc w:val="right"/>
      <w:pPr>
        <w:tabs>
          <w:tab w:val="num" w:pos="-993"/>
        </w:tabs>
        <w:ind w:left="1800" w:hanging="180"/>
      </w:pPr>
    </w:lvl>
    <w:lvl w:ilvl="3">
      <w:start w:val="1"/>
      <w:numFmt w:val="decimal"/>
      <w:lvlText w:val="%4."/>
      <w:lvlJc w:val="left"/>
      <w:pPr>
        <w:tabs>
          <w:tab w:val="num" w:pos="-3153"/>
        </w:tabs>
        <w:ind w:left="360" w:hanging="360"/>
      </w:pPr>
    </w:lvl>
    <w:lvl w:ilvl="4">
      <w:start w:val="1"/>
      <w:numFmt w:val="lowerLetter"/>
      <w:lvlText w:val="%5."/>
      <w:lvlJc w:val="left"/>
      <w:pPr>
        <w:tabs>
          <w:tab w:val="num" w:pos="-993"/>
        </w:tabs>
        <w:ind w:left="3240" w:hanging="360"/>
      </w:pPr>
    </w:lvl>
    <w:lvl w:ilvl="5">
      <w:start w:val="1"/>
      <w:numFmt w:val="lowerRoman"/>
      <w:lvlText w:val="%6."/>
      <w:lvlJc w:val="right"/>
      <w:pPr>
        <w:tabs>
          <w:tab w:val="num" w:pos="-993"/>
        </w:tabs>
        <w:ind w:left="3960" w:hanging="180"/>
      </w:pPr>
    </w:lvl>
    <w:lvl w:ilvl="6">
      <w:start w:val="1"/>
      <w:numFmt w:val="decimal"/>
      <w:lvlText w:val="%7."/>
      <w:lvlJc w:val="left"/>
      <w:pPr>
        <w:tabs>
          <w:tab w:val="num" w:pos="-5313"/>
        </w:tabs>
        <w:ind w:left="360" w:hanging="360"/>
      </w:pPr>
    </w:lvl>
    <w:lvl w:ilvl="7">
      <w:start w:val="1"/>
      <w:numFmt w:val="lowerLetter"/>
      <w:lvlText w:val="%8."/>
      <w:lvlJc w:val="left"/>
      <w:pPr>
        <w:tabs>
          <w:tab w:val="num" w:pos="-993"/>
        </w:tabs>
        <w:ind w:left="5400" w:hanging="360"/>
      </w:pPr>
    </w:lvl>
    <w:lvl w:ilvl="8">
      <w:start w:val="1"/>
      <w:numFmt w:val="lowerRoman"/>
      <w:lvlText w:val="%9."/>
      <w:lvlJc w:val="right"/>
      <w:pPr>
        <w:tabs>
          <w:tab w:val="num" w:pos="-993"/>
        </w:tabs>
        <w:ind w:left="6120" w:hanging="180"/>
      </w:pPr>
    </w:lvl>
  </w:abstractNum>
  <w:abstractNum w:abstractNumId="121" w15:restartNumberingAfterBreak="0">
    <w:nsid w:val="330A5288"/>
    <w:multiLevelType w:val="hybridMultilevel"/>
    <w:tmpl w:val="39D613F2"/>
    <w:lvl w:ilvl="0" w:tplc="0415000F">
      <w:start w:val="1"/>
      <w:numFmt w:val="decimal"/>
      <w:lvlText w:val="%1."/>
      <w:lvlJc w:val="left"/>
      <w:pPr>
        <w:ind w:left="360" w:hanging="360"/>
      </w:pPr>
      <w:rPr>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2" w15:restartNumberingAfterBreak="0">
    <w:nsid w:val="33BB4EEB"/>
    <w:multiLevelType w:val="multilevel"/>
    <w:tmpl w:val="CAF49B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4491410"/>
    <w:multiLevelType w:val="hybridMultilevel"/>
    <w:tmpl w:val="9D0ECF74"/>
    <w:lvl w:ilvl="0" w:tplc="04150017">
      <w:start w:val="1"/>
      <w:numFmt w:val="lowerLetter"/>
      <w:lvlText w:val="%1)"/>
      <w:lvlJc w:val="left"/>
      <w:pPr>
        <w:ind w:left="2173" w:hanging="360"/>
      </w:pPr>
    </w:lvl>
    <w:lvl w:ilvl="1" w:tplc="04150019" w:tentative="1">
      <w:start w:val="1"/>
      <w:numFmt w:val="lowerLetter"/>
      <w:lvlText w:val="%2."/>
      <w:lvlJc w:val="left"/>
      <w:pPr>
        <w:ind w:left="2893" w:hanging="360"/>
      </w:pPr>
    </w:lvl>
    <w:lvl w:ilvl="2" w:tplc="0415001B" w:tentative="1">
      <w:start w:val="1"/>
      <w:numFmt w:val="lowerRoman"/>
      <w:lvlText w:val="%3."/>
      <w:lvlJc w:val="right"/>
      <w:pPr>
        <w:ind w:left="3613" w:hanging="180"/>
      </w:pPr>
    </w:lvl>
    <w:lvl w:ilvl="3" w:tplc="0415000F" w:tentative="1">
      <w:start w:val="1"/>
      <w:numFmt w:val="decimal"/>
      <w:lvlText w:val="%4."/>
      <w:lvlJc w:val="left"/>
      <w:pPr>
        <w:ind w:left="4333" w:hanging="360"/>
      </w:pPr>
    </w:lvl>
    <w:lvl w:ilvl="4" w:tplc="04150019" w:tentative="1">
      <w:start w:val="1"/>
      <w:numFmt w:val="lowerLetter"/>
      <w:lvlText w:val="%5."/>
      <w:lvlJc w:val="left"/>
      <w:pPr>
        <w:ind w:left="5053" w:hanging="360"/>
      </w:pPr>
    </w:lvl>
    <w:lvl w:ilvl="5" w:tplc="0415001B" w:tentative="1">
      <w:start w:val="1"/>
      <w:numFmt w:val="lowerRoman"/>
      <w:lvlText w:val="%6."/>
      <w:lvlJc w:val="right"/>
      <w:pPr>
        <w:ind w:left="5773" w:hanging="180"/>
      </w:pPr>
    </w:lvl>
    <w:lvl w:ilvl="6" w:tplc="0415000F" w:tentative="1">
      <w:start w:val="1"/>
      <w:numFmt w:val="decimal"/>
      <w:lvlText w:val="%7."/>
      <w:lvlJc w:val="left"/>
      <w:pPr>
        <w:ind w:left="6493" w:hanging="360"/>
      </w:pPr>
    </w:lvl>
    <w:lvl w:ilvl="7" w:tplc="04150019" w:tentative="1">
      <w:start w:val="1"/>
      <w:numFmt w:val="lowerLetter"/>
      <w:lvlText w:val="%8."/>
      <w:lvlJc w:val="left"/>
      <w:pPr>
        <w:ind w:left="7213" w:hanging="360"/>
      </w:pPr>
    </w:lvl>
    <w:lvl w:ilvl="8" w:tplc="0415001B" w:tentative="1">
      <w:start w:val="1"/>
      <w:numFmt w:val="lowerRoman"/>
      <w:lvlText w:val="%9."/>
      <w:lvlJc w:val="right"/>
      <w:pPr>
        <w:ind w:left="7933" w:hanging="180"/>
      </w:pPr>
    </w:lvl>
  </w:abstractNum>
  <w:abstractNum w:abstractNumId="124" w15:restartNumberingAfterBreak="0">
    <w:nsid w:val="347B0D18"/>
    <w:multiLevelType w:val="hybridMultilevel"/>
    <w:tmpl w:val="455A08E6"/>
    <w:lvl w:ilvl="0" w:tplc="04150017">
      <w:start w:val="1"/>
      <w:numFmt w:val="lowerLetter"/>
      <w:lvlText w:val="%1)"/>
      <w:lvlJc w:val="left"/>
      <w:pPr>
        <w:ind w:left="1068" w:hanging="360"/>
      </w:pPr>
    </w:lvl>
    <w:lvl w:ilvl="1" w:tplc="FFFFFFFF">
      <w:start w:val="1"/>
      <w:numFmt w:val="lowerLetter"/>
      <w:lvlText w:val="%2."/>
      <w:lvlJc w:val="left"/>
      <w:pPr>
        <w:ind w:left="1788" w:hanging="360"/>
      </w:pPr>
      <w:rPr>
        <w:rFonts w:cs="Times New Roman"/>
      </w:rPr>
    </w:lvl>
    <w:lvl w:ilvl="2" w:tplc="FFFFFFFF">
      <w:start w:val="1"/>
      <w:numFmt w:val="lowerRoman"/>
      <w:lvlText w:val="%3."/>
      <w:lvlJc w:val="right"/>
      <w:pPr>
        <w:ind w:left="2508" w:hanging="180"/>
      </w:pPr>
      <w:rPr>
        <w:rFonts w:cs="Times New Roman"/>
      </w:rPr>
    </w:lvl>
    <w:lvl w:ilvl="3" w:tplc="FFFFFFFF">
      <w:start w:val="1"/>
      <w:numFmt w:val="decimal"/>
      <w:lvlText w:val="%4."/>
      <w:lvlJc w:val="left"/>
      <w:pPr>
        <w:ind w:left="360" w:hanging="360"/>
      </w:pPr>
      <w:rPr>
        <w:rFonts w:cs="Times New Roman"/>
      </w:rPr>
    </w:lvl>
    <w:lvl w:ilvl="4" w:tplc="FFFFFFFF">
      <w:start w:val="1"/>
      <w:numFmt w:val="lowerLetter"/>
      <w:lvlText w:val="%5."/>
      <w:lvlJc w:val="left"/>
      <w:pPr>
        <w:ind w:left="3948" w:hanging="360"/>
      </w:pPr>
      <w:rPr>
        <w:rFonts w:cs="Times New Roman"/>
      </w:rPr>
    </w:lvl>
    <w:lvl w:ilvl="5" w:tplc="FFFFFFFF">
      <w:start w:val="1"/>
      <w:numFmt w:val="lowerRoman"/>
      <w:lvlText w:val="%6."/>
      <w:lvlJc w:val="right"/>
      <w:pPr>
        <w:ind w:left="4668" w:hanging="180"/>
      </w:pPr>
      <w:rPr>
        <w:rFonts w:cs="Times New Roman"/>
      </w:rPr>
    </w:lvl>
    <w:lvl w:ilvl="6" w:tplc="FFFFFFFF">
      <w:start w:val="1"/>
      <w:numFmt w:val="decimal"/>
      <w:lvlText w:val="%7."/>
      <w:lvlJc w:val="left"/>
      <w:pPr>
        <w:ind w:left="708" w:hanging="360"/>
      </w:pPr>
      <w:rPr>
        <w:rFonts w:cs="Times New Roman"/>
        <w:b w:val="0"/>
        <w:bCs w:val="0"/>
      </w:rPr>
    </w:lvl>
    <w:lvl w:ilvl="7" w:tplc="FFFFFFFF">
      <w:start w:val="1"/>
      <w:numFmt w:val="lowerLetter"/>
      <w:lvlText w:val="%8."/>
      <w:lvlJc w:val="left"/>
      <w:pPr>
        <w:ind w:left="6108" w:hanging="360"/>
      </w:pPr>
      <w:rPr>
        <w:rFonts w:cs="Times New Roman"/>
      </w:rPr>
    </w:lvl>
    <w:lvl w:ilvl="8" w:tplc="FFFFFFFF">
      <w:start w:val="1"/>
      <w:numFmt w:val="lowerRoman"/>
      <w:lvlText w:val="%9."/>
      <w:lvlJc w:val="right"/>
      <w:pPr>
        <w:ind w:left="6828" w:hanging="180"/>
      </w:pPr>
      <w:rPr>
        <w:rFonts w:cs="Times New Roman"/>
      </w:rPr>
    </w:lvl>
  </w:abstractNum>
  <w:abstractNum w:abstractNumId="125" w15:restartNumberingAfterBreak="0">
    <w:nsid w:val="35ED77ED"/>
    <w:multiLevelType w:val="hybridMultilevel"/>
    <w:tmpl w:val="E0A019A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360" w:hanging="360"/>
      </w:pPr>
    </w:lvl>
    <w:lvl w:ilvl="4" w:tplc="FFFFFFFF">
      <w:start w:val="1"/>
      <w:numFmt w:val="lowerLetter"/>
      <w:lvlText w:val="%5)"/>
      <w:lvlJc w:val="left"/>
      <w:pPr>
        <w:ind w:left="1070" w:hanging="360"/>
      </w:pPr>
    </w:lvl>
    <w:lvl w:ilvl="5" w:tplc="04150011">
      <w:start w:val="1"/>
      <w:numFmt w:val="decimal"/>
      <w:lvlText w:val="%6)"/>
      <w:lvlJc w:val="left"/>
      <w:pPr>
        <w:ind w:left="1070" w:hanging="36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364652A8"/>
    <w:multiLevelType w:val="multilevel"/>
    <w:tmpl w:val="8C3A2FEE"/>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7" w15:restartNumberingAfterBreak="0">
    <w:nsid w:val="375E52F0"/>
    <w:multiLevelType w:val="hybridMultilevel"/>
    <w:tmpl w:val="F8A695DE"/>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28" w15:restartNumberingAfterBreak="0">
    <w:nsid w:val="37853064"/>
    <w:multiLevelType w:val="hybridMultilevel"/>
    <w:tmpl w:val="F724E664"/>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9" w15:restartNumberingAfterBreak="0">
    <w:nsid w:val="37DE0CC4"/>
    <w:multiLevelType w:val="hybridMultilevel"/>
    <w:tmpl w:val="E65878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382B0323"/>
    <w:multiLevelType w:val="hybridMultilevel"/>
    <w:tmpl w:val="5FD0383A"/>
    <w:lvl w:ilvl="0" w:tplc="73BED0FA">
      <w:start w:val="1"/>
      <w:numFmt w:val="decimal"/>
      <w:lvlText w:val="%1."/>
      <w:lvlJc w:val="left"/>
      <w:pPr>
        <w:ind w:left="502" w:hanging="360"/>
      </w:pPr>
      <w:rPr>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1" w15:restartNumberingAfterBreak="0">
    <w:nsid w:val="38351AE1"/>
    <w:multiLevelType w:val="hybridMultilevel"/>
    <w:tmpl w:val="B002D968"/>
    <w:lvl w:ilvl="0" w:tplc="0415000F">
      <w:start w:val="1"/>
      <w:numFmt w:val="decimal"/>
      <w:lvlText w:val="%1."/>
      <w:lvlJc w:val="left"/>
      <w:pPr>
        <w:ind w:left="720" w:hanging="360"/>
      </w:pPr>
    </w:lvl>
    <w:lvl w:ilvl="1" w:tplc="ED126682">
      <w:start w:val="1"/>
      <w:numFmt w:val="upperLetter"/>
      <w:lvlText w:val="%2."/>
      <w:lvlJc w:val="left"/>
      <w:pPr>
        <w:ind w:left="1440" w:hanging="360"/>
      </w:pPr>
      <w:rPr>
        <w:rFonts w:hint="default"/>
      </w:rPr>
    </w:lvl>
    <w:lvl w:ilvl="2" w:tplc="2A904B7C">
      <w:start w:val="1"/>
      <w:numFmt w:val="lowerLetter"/>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385D79BA"/>
    <w:multiLevelType w:val="multilevel"/>
    <w:tmpl w:val="53822B0A"/>
    <w:lvl w:ilvl="0">
      <w:start w:val="1"/>
      <w:numFmt w:val="decimal"/>
      <w:lvlText w:val="%1."/>
      <w:lvlJc w:val="left"/>
      <w:pPr>
        <w:tabs>
          <w:tab w:val="num" w:pos="502"/>
        </w:tabs>
        <w:ind w:left="502" w:hanging="360"/>
      </w:pPr>
    </w:lvl>
    <w:lvl w:ilvl="1">
      <w:start w:val="1"/>
      <w:numFmt w:val="bullet"/>
      <w:lvlText w:val=""/>
      <w:lvlJc w:val="left"/>
      <w:pPr>
        <w:tabs>
          <w:tab w:val="num" w:pos="1222"/>
        </w:tabs>
        <w:ind w:left="1222" w:hanging="360"/>
      </w:pPr>
      <w:rPr>
        <w:rFonts w:ascii="Symbol" w:hAnsi="Symbol" w:cs="Symbol" w:hint="default"/>
      </w:rPr>
    </w:lvl>
    <w:lvl w:ilvl="2">
      <w:start w:val="1"/>
      <w:numFmt w:val="decimal"/>
      <w:lvlText w:val="%3."/>
      <w:lvlJc w:val="left"/>
      <w:pPr>
        <w:tabs>
          <w:tab w:val="num" w:pos="502"/>
        </w:tabs>
        <w:ind w:left="502" w:hanging="360"/>
      </w:pPr>
      <w:rPr>
        <w:b w:val="0"/>
        <w:bCs w:val="0"/>
      </w:rPr>
    </w:lvl>
    <w:lvl w:ilvl="3">
      <w:start w:val="1"/>
      <w:numFmt w:val="lowerLetter"/>
      <w:lvlText w:val="%4)"/>
      <w:lvlJc w:val="left"/>
      <w:pPr>
        <w:tabs>
          <w:tab w:val="num" w:pos="1070"/>
        </w:tabs>
        <w:ind w:left="1070" w:hanging="360"/>
      </w:pPr>
      <w:rPr>
        <w:rFonts w:ascii="Arial" w:eastAsia="Times New Roman" w:hAnsi="Arial" w:hint="default"/>
      </w:r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502"/>
        </w:tabs>
        <w:ind w:left="502" w:hanging="360"/>
      </w:pPr>
    </w:lvl>
    <w:lvl w:ilvl="7" w:tentative="1">
      <w:start w:val="1"/>
      <w:numFmt w:val="lowerLetter"/>
      <w:lvlText w:val="%8."/>
      <w:lvlJc w:val="left"/>
      <w:pPr>
        <w:tabs>
          <w:tab w:val="num" w:pos="5542"/>
        </w:tabs>
        <w:ind w:left="5542" w:hanging="360"/>
      </w:pPr>
    </w:lvl>
    <w:lvl w:ilvl="8" w:tentative="1">
      <w:start w:val="1"/>
      <w:numFmt w:val="lowerRoman"/>
      <w:lvlText w:val="%9."/>
      <w:lvlJc w:val="right"/>
      <w:pPr>
        <w:tabs>
          <w:tab w:val="num" w:pos="6262"/>
        </w:tabs>
        <w:ind w:left="6262" w:hanging="180"/>
      </w:pPr>
    </w:lvl>
  </w:abstractNum>
  <w:abstractNum w:abstractNumId="133" w15:restartNumberingAfterBreak="0">
    <w:nsid w:val="39AB18C1"/>
    <w:multiLevelType w:val="hybridMultilevel"/>
    <w:tmpl w:val="DE7CE208"/>
    <w:lvl w:ilvl="0" w:tplc="F0D22A1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39C61F16"/>
    <w:multiLevelType w:val="multilevel"/>
    <w:tmpl w:val="D842123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rPr>
        <w:b w:val="0"/>
        <w:bCs w:val="0"/>
      </w:r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rPr>
        <w:b w:val="0"/>
        <w:bCs w:val="0"/>
      </w:rPr>
    </w:lvl>
    <w:lvl w:ilvl="6">
      <w:start w:val="1"/>
      <w:numFmt w:val="decimal"/>
      <w:lvlText w:val="%7."/>
      <w:lvlJc w:val="left"/>
      <w:pPr>
        <w:tabs>
          <w:tab w:val="num" w:pos="360"/>
        </w:tabs>
        <w:ind w:left="36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5" w15:restartNumberingAfterBreak="0">
    <w:nsid w:val="3B3A589E"/>
    <w:multiLevelType w:val="multilevel"/>
    <w:tmpl w:val="E9C494A8"/>
    <w:lvl w:ilvl="0">
      <w:start w:val="1"/>
      <w:numFmt w:val="decimal"/>
      <w:lvlText w:val="%1."/>
      <w:lvlJc w:val="left"/>
      <w:pPr>
        <w:tabs>
          <w:tab w:val="num" w:pos="-360"/>
        </w:tabs>
        <w:ind w:left="360" w:hanging="360"/>
      </w:pPr>
      <w:rPr>
        <w:b w:val="0"/>
        <w:sz w:val="18"/>
        <w:szCs w:val="18"/>
      </w:rPr>
    </w:lvl>
    <w:lvl w:ilvl="1">
      <w:start w:val="1"/>
      <w:numFmt w:val="lowerLetter"/>
      <w:lvlText w:val="%2)"/>
      <w:lvlJc w:val="left"/>
      <w:pPr>
        <w:ind w:left="1495" w:hanging="360"/>
      </w:pPr>
    </w:lvl>
    <w:lvl w:ilvl="2">
      <w:start w:val="1"/>
      <w:numFmt w:val="decimal"/>
      <w:isLgl/>
      <w:lvlText w:val="%1.%2.%3."/>
      <w:lvlJc w:val="left"/>
      <w:pPr>
        <w:tabs>
          <w:tab w:val="num" w:pos="-360"/>
        </w:tabs>
        <w:ind w:left="1440" w:hanging="720"/>
      </w:pPr>
      <w:rPr>
        <w:b w:val="0"/>
        <w:color w:val="auto"/>
        <w:u w:val="none"/>
      </w:rPr>
    </w:lvl>
    <w:lvl w:ilvl="3">
      <w:start w:val="1"/>
      <w:numFmt w:val="decimal"/>
      <w:isLgl/>
      <w:lvlText w:val="%1.%2.%3.%4."/>
      <w:lvlJc w:val="left"/>
      <w:pPr>
        <w:tabs>
          <w:tab w:val="num" w:pos="-360"/>
        </w:tabs>
        <w:ind w:left="1800" w:hanging="720"/>
      </w:pPr>
      <w:rPr>
        <w:b/>
        <w:color w:val="339966"/>
        <w:u w:val="single"/>
      </w:rPr>
    </w:lvl>
    <w:lvl w:ilvl="4">
      <w:start w:val="1"/>
      <w:numFmt w:val="decimal"/>
      <w:isLgl/>
      <w:lvlText w:val="%1.%2.%3.%4.%5."/>
      <w:lvlJc w:val="left"/>
      <w:pPr>
        <w:tabs>
          <w:tab w:val="num" w:pos="-360"/>
        </w:tabs>
        <w:ind w:left="2520" w:hanging="1080"/>
      </w:pPr>
      <w:rPr>
        <w:b/>
        <w:color w:val="339966"/>
        <w:u w:val="single"/>
      </w:rPr>
    </w:lvl>
    <w:lvl w:ilvl="5">
      <w:start w:val="1"/>
      <w:numFmt w:val="decimal"/>
      <w:isLgl/>
      <w:lvlText w:val="%1.%2.%3.%4.%5.%6."/>
      <w:lvlJc w:val="left"/>
      <w:pPr>
        <w:tabs>
          <w:tab w:val="num" w:pos="-360"/>
        </w:tabs>
        <w:ind w:left="2880" w:hanging="1080"/>
      </w:pPr>
      <w:rPr>
        <w:b/>
        <w:color w:val="339966"/>
        <w:u w:val="single"/>
      </w:rPr>
    </w:lvl>
    <w:lvl w:ilvl="6">
      <w:start w:val="1"/>
      <w:numFmt w:val="decimal"/>
      <w:isLgl/>
      <w:lvlText w:val="%1.%2.%3.%4.%5.%6.%7."/>
      <w:lvlJc w:val="left"/>
      <w:pPr>
        <w:tabs>
          <w:tab w:val="num" w:pos="-360"/>
        </w:tabs>
        <w:ind w:left="3600" w:hanging="1440"/>
      </w:pPr>
      <w:rPr>
        <w:b/>
        <w:color w:val="339966"/>
        <w:u w:val="single"/>
      </w:rPr>
    </w:lvl>
    <w:lvl w:ilvl="7">
      <w:start w:val="1"/>
      <w:numFmt w:val="decimal"/>
      <w:isLgl/>
      <w:lvlText w:val="%1.%2.%3.%4.%5.%6.%7.%8."/>
      <w:lvlJc w:val="left"/>
      <w:pPr>
        <w:tabs>
          <w:tab w:val="num" w:pos="-360"/>
        </w:tabs>
        <w:ind w:left="3960" w:hanging="1440"/>
      </w:pPr>
      <w:rPr>
        <w:b/>
        <w:color w:val="339966"/>
        <w:u w:val="single"/>
      </w:rPr>
    </w:lvl>
    <w:lvl w:ilvl="8">
      <w:start w:val="1"/>
      <w:numFmt w:val="decimal"/>
      <w:isLgl/>
      <w:lvlText w:val="%1.%2.%3.%4.%5.%6.%7.%8.%9."/>
      <w:lvlJc w:val="left"/>
      <w:pPr>
        <w:tabs>
          <w:tab w:val="num" w:pos="-360"/>
        </w:tabs>
        <w:ind w:left="4680" w:hanging="1800"/>
      </w:pPr>
      <w:rPr>
        <w:b/>
        <w:color w:val="339966"/>
        <w:u w:val="single"/>
      </w:rPr>
    </w:lvl>
  </w:abstractNum>
  <w:abstractNum w:abstractNumId="136" w15:restartNumberingAfterBreak="0">
    <w:nsid w:val="3B8B7BE9"/>
    <w:multiLevelType w:val="hybridMultilevel"/>
    <w:tmpl w:val="CE24DDB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7" w15:restartNumberingAfterBreak="0">
    <w:nsid w:val="3C276FA6"/>
    <w:multiLevelType w:val="multilevel"/>
    <w:tmpl w:val="1DB05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D731D17"/>
    <w:multiLevelType w:val="hybridMultilevel"/>
    <w:tmpl w:val="845AFA3A"/>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9" w15:restartNumberingAfterBreak="0">
    <w:nsid w:val="3DAC2DAB"/>
    <w:multiLevelType w:val="multilevel"/>
    <w:tmpl w:val="5B24D004"/>
    <w:lvl w:ilvl="0">
      <w:start w:val="1"/>
      <w:numFmt w:val="decimal"/>
      <w:lvlText w:val="%1."/>
      <w:lvlJc w:val="left"/>
      <w:pPr>
        <w:tabs>
          <w:tab w:val="num" w:pos="0"/>
        </w:tabs>
        <w:ind w:left="720" w:hanging="360"/>
      </w:pPr>
    </w:lvl>
    <w:lvl w:ilvl="1">
      <w:start w:val="2"/>
      <w:numFmt w:val="decimal"/>
      <w:lvlText w:val="%2)"/>
      <w:lvlJc w:val="left"/>
      <w:pPr>
        <w:tabs>
          <w:tab w:val="num" w:pos="0"/>
        </w:tabs>
        <w:ind w:left="1440" w:hanging="360"/>
      </w:pPr>
      <w:rPr>
        <w:rFonts w:eastAsia="Times New Roman" w:cs="Times New Roman"/>
      </w:rPr>
    </w:lvl>
    <w:lvl w:ilvl="2">
      <w:start w:val="1"/>
      <w:numFmt w:val="lowerLetter"/>
      <w:lvlText w:val="%3)"/>
      <w:lvlJc w:val="right"/>
      <w:pPr>
        <w:tabs>
          <w:tab w:val="num" w:pos="0"/>
        </w:tabs>
        <w:ind w:left="2160" w:hanging="180"/>
      </w:pPr>
      <w:rPr>
        <w:rFonts w:eastAsia="Times New Roman" w:cs="F"/>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0" w15:restartNumberingAfterBreak="0">
    <w:nsid w:val="3DC1465D"/>
    <w:multiLevelType w:val="hybridMultilevel"/>
    <w:tmpl w:val="A7DC3BD6"/>
    <w:lvl w:ilvl="0" w:tplc="0415000F">
      <w:start w:val="1"/>
      <w:numFmt w:val="decimal"/>
      <w:lvlText w:val="%1."/>
      <w:lvlJc w:val="left"/>
      <w:pPr>
        <w:ind w:left="360" w:hanging="360"/>
      </w:pPr>
    </w:lvl>
    <w:lvl w:ilvl="1" w:tplc="04150017">
      <w:start w:val="1"/>
      <w:numFmt w:val="lowerLetter"/>
      <w:lvlText w:val="%2)"/>
      <w:lvlJc w:val="left"/>
      <w:pPr>
        <w:ind w:left="928" w:hanging="360"/>
      </w:pPr>
    </w:lvl>
    <w:lvl w:ilvl="2" w:tplc="CD8C1A38">
      <w:start w:val="1"/>
      <w:numFmt w:val="decimal"/>
      <w:lvlText w:val="%3)"/>
      <w:lvlJc w:val="left"/>
      <w:pPr>
        <w:ind w:left="928" w:hanging="360"/>
      </w:pPr>
      <w:rPr>
        <w:rFonts w:ascii="Arial" w:eastAsia="Calibri" w:hAnsi="Arial" w:cs="Arial"/>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3DDA133A"/>
    <w:multiLevelType w:val="hybridMultilevel"/>
    <w:tmpl w:val="905CA78C"/>
    <w:lvl w:ilvl="0" w:tplc="0415000F">
      <w:start w:val="1"/>
      <w:numFmt w:val="decimal"/>
      <w:lvlText w:val="%1."/>
      <w:lvlJc w:val="left"/>
      <w:pPr>
        <w:ind w:left="2770" w:hanging="360"/>
      </w:pPr>
    </w:lvl>
    <w:lvl w:ilvl="1" w:tplc="04150019" w:tentative="1">
      <w:start w:val="1"/>
      <w:numFmt w:val="lowerLetter"/>
      <w:lvlText w:val="%2."/>
      <w:lvlJc w:val="left"/>
      <w:pPr>
        <w:ind w:left="1889" w:hanging="360"/>
      </w:pPr>
    </w:lvl>
    <w:lvl w:ilvl="2" w:tplc="0415001B" w:tentative="1">
      <w:start w:val="1"/>
      <w:numFmt w:val="lowerRoman"/>
      <w:lvlText w:val="%3."/>
      <w:lvlJc w:val="right"/>
      <w:pPr>
        <w:ind w:left="2609" w:hanging="180"/>
      </w:pPr>
    </w:lvl>
    <w:lvl w:ilvl="3" w:tplc="0415000F" w:tentative="1">
      <w:start w:val="1"/>
      <w:numFmt w:val="decimal"/>
      <w:lvlText w:val="%4."/>
      <w:lvlJc w:val="left"/>
      <w:pPr>
        <w:ind w:left="3329" w:hanging="360"/>
      </w:pPr>
    </w:lvl>
    <w:lvl w:ilvl="4" w:tplc="04150019" w:tentative="1">
      <w:start w:val="1"/>
      <w:numFmt w:val="lowerLetter"/>
      <w:lvlText w:val="%5."/>
      <w:lvlJc w:val="left"/>
      <w:pPr>
        <w:ind w:left="4049" w:hanging="360"/>
      </w:pPr>
    </w:lvl>
    <w:lvl w:ilvl="5" w:tplc="0415001B" w:tentative="1">
      <w:start w:val="1"/>
      <w:numFmt w:val="lowerRoman"/>
      <w:lvlText w:val="%6."/>
      <w:lvlJc w:val="right"/>
      <w:pPr>
        <w:ind w:left="4769" w:hanging="180"/>
      </w:pPr>
    </w:lvl>
    <w:lvl w:ilvl="6" w:tplc="0415000F" w:tentative="1">
      <w:start w:val="1"/>
      <w:numFmt w:val="decimal"/>
      <w:lvlText w:val="%7."/>
      <w:lvlJc w:val="left"/>
      <w:pPr>
        <w:ind w:left="5489" w:hanging="360"/>
      </w:pPr>
    </w:lvl>
    <w:lvl w:ilvl="7" w:tplc="04150019" w:tentative="1">
      <w:start w:val="1"/>
      <w:numFmt w:val="lowerLetter"/>
      <w:lvlText w:val="%8."/>
      <w:lvlJc w:val="left"/>
      <w:pPr>
        <w:ind w:left="6209" w:hanging="360"/>
      </w:pPr>
    </w:lvl>
    <w:lvl w:ilvl="8" w:tplc="0415001B" w:tentative="1">
      <w:start w:val="1"/>
      <w:numFmt w:val="lowerRoman"/>
      <w:lvlText w:val="%9."/>
      <w:lvlJc w:val="right"/>
      <w:pPr>
        <w:ind w:left="6929" w:hanging="180"/>
      </w:pPr>
    </w:lvl>
  </w:abstractNum>
  <w:abstractNum w:abstractNumId="142" w15:restartNumberingAfterBreak="0">
    <w:nsid w:val="3ECF467A"/>
    <w:multiLevelType w:val="hybridMultilevel"/>
    <w:tmpl w:val="F25098C8"/>
    <w:lvl w:ilvl="0" w:tplc="04150017">
      <w:start w:val="1"/>
      <w:numFmt w:val="lowerLetter"/>
      <w:lvlText w:val="%1)"/>
      <w:lvlJc w:val="left"/>
      <w:pPr>
        <w:ind w:left="928"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43" w15:restartNumberingAfterBreak="0">
    <w:nsid w:val="3EF0362E"/>
    <w:multiLevelType w:val="hybridMultilevel"/>
    <w:tmpl w:val="B75A794E"/>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3FED2D75"/>
    <w:multiLevelType w:val="multilevel"/>
    <w:tmpl w:val="4D16A094"/>
    <w:styleLink w:val="WWNum4"/>
    <w:lvl w:ilvl="0">
      <w:start w:val="1"/>
      <w:numFmt w:val="decimal"/>
      <w:lvlText w:val="%1."/>
      <w:lvlJc w:val="left"/>
      <w:pPr>
        <w:ind w:left="1440" w:hanging="360"/>
      </w:pPr>
      <w:rPr>
        <w:sz w:val="20"/>
        <w:szCs w:val="20"/>
      </w:r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start w:val="1"/>
      <w:numFmt w:val="decimal"/>
      <w:lvlText w:val="%9."/>
      <w:lvlJc w:val="left"/>
      <w:pPr>
        <w:ind w:left="7200" w:hanging="360"/>
      </w:pPr>
    </w:lvl>
  </w:abstractNum>
  <w:abstractNum w:abstractNumId="145" w15:restartNumberingAfterBreak="0">
    <w:nsid w:val="408E4D16"/>
    <w:multiLevelType w:val="multilevel"/>
    <w:tmpl w:val="4D122BCE"/>
    <w:lvl w:ilvl="0">
      <w:start w:val="1"/>
      <w:numFmt w:val="decimal"/>
      <w:lvlText w:val="%1."/>
      <w:lvlJc w:val="left"/>
      <w:pPr>
        <w:tabs>
          <w:tab w:val="num" w:pos="-360"/>
        </w:tabs>
        <w:ind w:left="360" w:hanging="360"/>
      </w:pPr>
      <w:rPr>
        <w:b w:val="0"/>
        <w:sz w:val="18"/>
        <w:szCs w:val="18"/>
      </w:rPr>
    </w:lvl>
    <w:lvl w:ilvl="1">
      <w:start w:val="1"/>
      <w:numFmt w:val="lowerLetter"/>
      <w:lvlText w:val="%2)"/>
      <w:lvlJc w:val="left"/>
      <w:pPr>
        <w:tabs>
          <w:tab w:val="num" w:pos="-360"/>
        </w:tabs>
        <w:ind w:left="720" w:hanging="360"/>
      </w:pPr>
      <w:rPr>
        <w:b w:val="0"/>
        <w:strike w:val="0"/>
        <w:dstrike w:val="0"/>
        <w:color w:val="auto"/>
        <w:u w:val="none"/>
      </w:rPr>
    </w:lvl>
    <w:lvl w:ilvl="2">
      <w:start w:val="1"/>
      <w:numFmt w:val="decimal"/>
      <w:isLgl/>
      <w:lvlText w:val="%1.%2.%3."/>
      <w:lvlJc w:val="left"/>
      <w:pPr>
        <w:tabs>
          <w:tab w:val="num" w:pos="-360"/>
        </w:tabs>
        <w:ind w:left="1440" w:hanging="720"/>
      </w:pPr>
      <w:rPr>
        <w:b w:val="0"/>
        <w:color w:val="auto"/>
        <w:u w:val="none"/>
      </w:rPr>
    </w:lvl>
    <w:lvl w:ilvl="3">
      <w:start w:val="1"/>
      <w:numFmt w:val="decimal"/>
      <w:isLgl/>
      <w:lvlText w:val="%1.%2.%3.%4."/>
      <w:lvlJc w:val="left"/>
      <w:pPr>
        <w:tabs>
          <w:tab w:val="num" w:pos="-360"/>
        </w:tabs>
        <w:ind w:left="1800" w:hanging="720"/>
      </w:pPr>
      <w:rPr>
        <w:b/>
        <w:color w:val="339966"/>
        <w:u w:val="single"/>
      </w:rPr>
    </w:lvl>
    <w:lvl w:ilvl="4">
      <w:start w:val="1"/>
      <w:numFmt w:val="decimal"/>
      <w:isLgl/>
      <w:lvlText w:val="%1.%2.%3.%4.%5."/>
      <w:lvlJc w:val="left"/>
      <w:pPr>
        <w:tabs>
          <w:tab w:val="num" w:pos="-360"/>
        </w:tabs>
        <w:ind w:left="2520" w:hanging="1080"/>
      </w:pPr>
      <w:rPr>
        <w:b/>
        <w:color w:val="339966"/>
        <w:u w:val="single"/>
      </w:rPr>
    </w:lvl>
    <w:lvl w:ilvl="5">
      <w:start w:val="1"/>
      <w:numFmt w:val="decimal"/>
      <w:isLgl/>
      <w:lvlText w:val="%1.%2.%3.%4.%5.%6."/>
      <w:lvlJc w:val="left"/>
      <w:pPr>
        <w:tabs>
          <w:tab w:val="num" w:pos="-360"/>
        </w:tabs>
        <w:ind w:left="2880" w:hanging="1080"/>
      </w:pPr>
      <w:rPr>
        <w:b/>
        <w:color w:val="339966"/>
        <w:u w:val="single"/>
      </w:rPr>
    </w:lvl>
    <w:lvl w:ilvl="6">
      <w:start w:val="1"/>
      <w:numFmt w:val="decimal"/>
      <w:isLgl/>
      <w:lvlText w:val="%1.%2.%3.%4.%5.%6.%7."/>
      <w:lvlJc w:val="left"/>
      <w:pPr>
        <w:tabs>
          <w:tab w:val="num" w:pos="-360"/>
        </w:tabs>
        <w:ind w:left="3600" w:hanging="1440"/>
      </w:pPr>
      <w:rPr>
        <w:b/>
        <w:color w:val="339966"/>
        <w:u w:val="single"/>
      </w:rPr>
    </w:lvl>
    <w:lvl w:ilvl="7">
      <w:start w:val="1"/>
      <w:numFmt w:val="decimal"/>
      <w:isLgl/>
      <w:lvlText w:val="%1.%2.%3.%4.%5.%6.%7.%8."/>
      <w:lvlJc w:val="left"/>
      <w:pPr>
        <w:tabs>
          <w:tab w:val="num" w:pos="-360"/>
        </w:tabs>
        <w:ind w:left="3960" w:hanging="1440"/>
      </w:pPr>
      <w:rPr>
        <w:b/>
        <w:color w:val="339966"/>
        <w:u w:val="single"/>
      </w:rPr>
    </w:lvl>
    <w:lvl w:ilvl="8">
      <w:start w:val="1"/>
      <w:numFmt w:val="decimal"/>
      <w:isLgl/>
      <w:lvlText w:val="%1.%2.%3.%4.%5.%6.%7.%8.%9."/>
      <w:lvlJc w:val="left"/>
      <w:pPr>
        <w:tabs>
          <w:tab w:val="num" w:pos="-360"/>
        </w:tabs>
        <w:ind w:left="4680" w:hanging="1800"/>
      </w:pPr>
      <w:rPr>
        <w:b/>
        <w:color w:val="339966"/>
        <w:u w:val="single"/>
      </w:rPr>
    </w:lvl>
  </w:abstractNum>
  <w:abstractNum w:abstractNumId="146" w15:restartNumberingAfterBreak="0">
    <w:nsid w:val="42673D91"/>
    <w:multiLevelType w:val="hybridMultilevel"/>
    <w:tmpl w:val="8D6CDBA8"/>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32B1A51"/>
    <w:multiLevelType w:val="hybridMultilevel"/>
    <w:tmpl w:val="39C0E330"/>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8" w15:restartNumberingAfterBreak="0">
    <w:nsid w:val="43777903"/>
    <w:multiLevelType w:val="multilevel"/>
    <w:tmpl w:val="9AD2D9EC"/>
    <w:lvl w:ilvl="0">
      <w:start w:val="1"/>
      <w:numFmt w:val="decimal"/>
      <w:lvlText w:val="%1)"/>
      <w:lvlJc w:val="left"/>
      <w:pPr>
        <w:tabs>
          <w:tab w:val="num" w:pos="0"/>
        </w:tabs>
        <w:ind w:left="720" w:hanging="360"/>
      </w:pPr>
      <w:rPr>
        <w:rFonts w:ascii="Calibri" w:hAnsi="Calibri"/>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9" w15:restartNumberingAfterBreak="0">
    <w:nsid w:val="43C93B24"/>
    <w:multiLevelType w:val="multilevel"/>
    <w:tmpl w:val="76C00F38"/>
    <w:lvl w:ilvl="0">
      <w:start w:val="1"/>
      <w:numFmt w:val="decimal"/>
      <w:lvlText w:val="%1."/>
      <w:lvlJc w:val="left"/>
      <w:pPr>
        <w:ind w:left="108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50" w15:restartNumberingAfterBreak="0">
    <w:nsid w:val="43F43553"/>
    <w:multiLevelType w:val="hybridMultilevel"/>
    <w:tmpl w:val="CC6845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45576413"/>
    <w:multiLevelType w:val="multilevel"/>
    <w:tmpl w:val="FF8C3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5D126EC"/>
    <w:multiLevelType w:val="hybridMultilevel"/>
    <w:tmpl w:val="FAE49E84"/>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46CB0B90"/>
    <w:multiLevelType w:val="hybridMultilevel"/>
    <w:tmpl w:val="7262AA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4" w15:restartNumberingAfterBreak="0">
    <w:nsid w:val="46F72530"/>
    <w:multiLevelType w:val="multilevel"/>
    <w:tmpl w:val="C8DC59BE"/>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47486076"/>
    <w:multiLevelType w:val="hybridMultilevel"/>
    <w:tmpl w:val="BF4098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15:restartNumberingAfterBreak="0">
    <w:nsid w:val="47F37F13"/>
    <w:multiLevelType w:val="hybridMultilevel"/>
    <w:tmpl w:val="10D87CC2"/>
    <w:lvl w:ilvl="0" w:tplc="04150017">
      <w:start w:val="1"/>
      <w:numFmt w:val="lowerLetter"/>
      <w:lvlText w:val="%1)"/>
      <w:lvlJc w:val="left"/>
      <w:pPr>
        <w:ind w:left="1080" w:hanging="360"/>
      </w:pPr>
    </w:lvl>
    <w:lvl w:ilvl="1" w:tplc="9D88F9E4">
      <w:start w:val="1"/>
      <w:numFmt w:val="lowerLetter"/>
      <w:lvlText w:val="%2)"/>
      <w:lvlJc w:val="left"/>
      <w:pPr>
        <w:ind w:left="1800" w:hanging="360"/>
      </w:pPr>
      <w:rPr>
        <w:rFonts w:ascii="Arial" w:eastAsiaTheme="minorHAnsi" w:hAnsi="Arial" w:cs="Aria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7" w15:restartNumberingAfterBreak="0">
    <w:nsid w:val="49114BE8"/>
    <w:multiLevelType w:val="hybridMultilevel"/>
    <w:tmpl w:val="AA7A85BE"/>
    <w:lvl w:ilvl="0" w:tplc="0415000F">
      <w:start w:val="1"/>
      <w:numFmt w:val="decimal"/>
      <w:lvlText w:val="%1."/>
      <w:lvlJc w:val="left"/>
      <w:pPr>
        <w:ind w:left="360" w:hanging="360"/>
      </w:pPr>
      <w:rPr>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493C3A0D"/>
    <w:multiLevelType w:val="hybridMultilevel"/>
    <w:tmpl w:val="6944EA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4AD176C2"/>
    <w:multiLevelType w:val="hybridMultilevel"/>
    <w:tmpl w:val="9ACCFC6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0" w15:restartNumberingAfterBreak="0">
    <w:nsid w:val="4AE45445"/>
    <w:multiLevelType w:val="hybridMultilevel"/>
    <w:tmpl w:val="2C48460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1" w15:restartNumberingAfterBreak="0">
    <w:nsid w:val="4B040D6F"/>
    <w:multiLevelType w:val="hybridMultilevel"/>
    <w:tmpl w:val="FB7C5A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4B233F23"/>
    <w:multiLevelType w:val="multilevel"/>
    <w:tmpl w:val="844CF996"/>
    <w:lvl w:ilvl="0">
      <w:start w:val="1"/>
      <w:numFmt w:val="lowerLetter"/>
      <w:lvlText w:val="%1)"/>
      <w:lvlJc w:val="left"/>
      <w:pPr>
        <w:tabs>
          <w:tab w:val="num" w:pos="348"/>
        </w:tabs>
        <w:ind w:left="1068" w:hanging="360"/>
      </w:pPr>
    </w:lvl>
    <w:lvl w:ilvl="1">
      <w:start w:val="1"/>
      <w:numFmt w:val="lowerLetter"/>
      <w:lvlText w:val="%2)"/>
      <w:lvlJc w:val="left"/>
      <w:pPr>
        <w:ind w:left="1276"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850"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63" w15:restartNumberingAfterBreak="0">
    <w:nsid w:val="4B7D41DD"/>
    <w:multiLevelType w:val="hybridMultilevel"/>
    <w:tmpl w:val="D87205D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4" w15:restartNumberingAfterBreak="0">
    <w:nsid w:val="4C2028F9"/>
    <w:multiLevelType w:val="hybridMultilevel"/>
    <w:tmpl w:val="8392F3D8"/>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65" w15:restartNumberingAfterBreak="0">
    <w:nsid w:val="4C2F7794"/>
    <w:multiLevelType w:val="hybridMultilevel"/>
    <w:tmpl w:val="FE7C96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1">
      <w:start w:val="1"/>
      <w:numFmt w:val="decimal"/>
      <w:lvlText w:val="%3)"/>
      <w:lvlJc w:val="left"/>
      <w:pPr>
        <w:ind w:left="786"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tentative="1">
      <w:start w:val="1"/>
      <w:numFmt w:val="decimal"/>
      <w:lvlText w:val="%7."/>
      <w:lvlJc w:val="left"/>
      <w:pPr>
        <w:ind w:left="4680" w:hanging="360"/>
      </w:pPr>
    </w:lvl>
    <w:lvl w:ilvl="7" w:tplc="04150017">
      <w:start w:val="1"/>
      <w:numFmt w:val="lowerLetter"/>
      <w:lvlText w:val="%8)"/>
      <w:lvlJc w:val="left"/>
      <w:pPr>
        <w:ind w:left="1637" w:hanging="360"/>
      </w:pPr>
    </w:lvl>
    <w:lvl w:ilvl="8" w:tplc="0415001B" w:tentative="1">
      <w:start w:val="1"/>
      <w:numFmt w:val="lowerRoman"/>
      <w:lvlText w:val="%9."/>
      <w:lvlJc w:val="right"/>
      <w:pPr>
        <w:ind w:left="6120" w:hanging="180"/>
      </w:pPr>
    </w:lvl>
  </w:abstractNum>
  <w:abstractNum w:abstractNumId="166" w15:restartNumberingAfterBreak="0">
    <w:nsid w:val="4C400803"/>
    <w:multiLevelType w:val="multilevel"/>
    <w:tmpl w:val="2974A420"/>
    <w:lvl w:ilvl="0">
      <w:start w:val="1"/>
      <w:numFmt w:val="bullet"/>
      <w:lvlText w:val=""/>
      <w:lvlJc w:val="left"/>
      <w:pPr>
        <w:tabs>
          <w:tab w:val="num" w:pos="348"/>
        </w:tabs>
        <w:ind w:left="1068" w:hanging="360"/>
      </w:pPr>
      <w:rPr>
        <w:rFonts w:ascii="Symbol" w:hAnsi="Symbol" w:cs="Symbol" w:hint="default"/>
      </w:rPr>
    </w:lvl>
    <w:lvl w:ilvl="1">
      <w:start w:val="1"/>
      <w:numFmt w:val="bullet"/>
      <w:lvlText w:val="o"/>
      <w:lvlJc w:val="left"/>
      <w:pPr>
        <w:tabs>
          <w:tab w:val="num" w:pos="348"/>
        </w:tabs>
        <w:ind w:left="1788" w:hanging="360"/>
      </w:pPr>
      <w:rPr>
        <w:rFonts w:ascii="Courier New" w:hAnsi="Courier New" w:cs="Courier New" w:hint="default"/>
      </w:rPr>
    </w:lvl>
    <w:lvl w:ilvl="2">
      <w:start w:val="1"/>
      <w:numFmt w:val="bullet"/>
      <w:lvlText w:val=""/>
      <w:lvlJc w:val="left"/>
      <w:pPr>
        <w:tabs>
          <w:tab w:val="num" w:pos="348"/>
        </w:tabs>
        <w:ind w:left="2508" w:hanging="360"/>
      </w:pPr>
      <w:rPr>
        <w:rFonts w:ascii="Wingdings" w:hAnsi="Wingdings" w:cs="Wingdings" w:hint="default"/>
      </w:rPr>
    </w:lvl>
    <w:lvl w:ilvl="3">
      <w:start w:val="1"/>
      <w:numFmt w:val="bullet"/>
      <w:lvlText w:val=""/>
      <w:lvlJc w:val="left"/>
      <w:pPr>
        <w:tabs>
          <w:tab w:val="num" w:pos="348"/>
        </w:tabs>
        <w:ind w:left="3228" w:hanging="360"/>
      </w:pPr>
      <w:rPr>
        <w:rFonts w:ascii="Symbol" w:hAnsi="Symbol" w:cs="Symbol" w:hint="default"/>
      </w:rPr>
    </w:lvl>
    <w:lvl w:ilvl="4">
      <w:start w:val="1"/>
      <w:numFmt w:val="bullet"/>
      <w:lvlText w:val="o"/>
      <w:lvlJc w:val="left"/>
      <w:pPr>
        <w:tabs>
          <w:tab w:val="num" w:pos="348"/>
        </w:tabs>
        <w:ind w:left="3948" w:hanging="360"/>
      </w:pPr>
      <w:rPr>
        <w:rFonts w:ascii="Courier New" w:hAnsi="Courier New" w:cs="Courier New" w:hint="default"/>
      </w:rPr>
    </w:lvl>
    <w:lvl w:ilvl="5">
      <w:start w:val="1"/>
      <w:numFmt w:val="bullet"/>
      <w:lvlText w:val=""/>
      <w:lvlJc w:val="left"/>
      <w:pPr>
        <w:tabs>
          <w:tab w:val="num" w:pos="348"/>
        </w:tabs>
        <w:ind w:left="4668" w:hanging="360"/>
      </w:pPr>
      <w:rPr>
        <w:rFonts w:ascii="Wingdings" w:hAnsi="Wingdings" w:cs="Wingdings" w:hint="default"/>
      </w:rPr>
    </w:lvl>
    <w:lvl w:ilvl="6">
      <w:start w:val="1"/>
      <w:numFmt w:val="bullet"/>
      <w:lvlText w:val=""/>
      <w:lvlJc w:val="left"/>
      <w:pPr>
        <w:tabs>
          <w:tab w:val="num" w:pos="348"/>
        </w:tabs>
        <w:ind w:left="5388" w:hanging="360"/>
      </w:pPr>
      <w:rPr>
        <w:rFonts w:ascii="Symbol" w:hAnsi="Symbol" w:cs="Symbol" w:hint="default"/>
      </w:rPr>
    </w:lvl>
    <w:lvl w:ilvl="7">
      <w:start w:val="1"/>
      <w:numFmt w:val="bullet"/>
      <w:lvlText w:val="o"/>
      <w:lvlJc w:val="left"/>
      <w:pPr>
        <w:tabs>
          <w:tab w:val="num" w:pos="348"/>
        </w:tabs>
        <w:ind w:left="6108" w:hanging="360"/>
      </w:pPr>
      <w:rPr>
        <w:rFonts w:ascii="Courier New" w:hAnsi="Courier New" w:cs="Courier New" w:hint="default"/>
      </w:rPr>
    </w:lvl>
    <w:lvl w:ilvl="8">
      <w:start w:val="1"/>
      <w:numFmt w:val="bullet"/>
      <w:lvlText w:val=""/>
      <w:lvlJc w:val="left"/>
      <w:pPr>
        <w:tabs>
          <w:tab w:val="num" w:pos="348"/>
        </w:tabs>
        <w:ind w:left="6828" w:hanging="360"/>
      </w:pPr>
      <w:rPr>
        <w:rFonts w:ascii="Wingdings" w:hAnsi="Wingdings" w:cs="Wingdings" w:hint="default"/>
      </w:rPr>
    </w:lvl>
  </w:abstractNum>
  <w:abstractNum w:abstractNumId="167" w15:restartNumberingAfterBreak="0">
    <w:nsid w:val="4C436379"/>
    <w:multiLevelType w:val="hybridMultilevel"/>
    <w:tmpl w:val="81B0BFE2"/>
    <w:lvl w:ilvl="0" w:tplc="C00E924A">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8" w15:restartNumberingAfterBreak="0">
    <w:nsid w:val="4C477F8C"/>
    <w:multiLevelType w:val="hybridMultilevel"/>
    <w:tmpl w:val="929025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D5161C8"/>
    <w:multiLevelType w:val="hybridMultilevel"/>
    <w:tmpl w:val="F80A4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0" w15:restartNumberingAfterBreak="0">
    <w:nsid w:val="4D9A59A1"/>
    <w:multiLevelType w:val="hybridMultilevel"/>
    <w:tmpl w:val="949A6F4A"/>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1" w15:restartNumberingAfterBreak="0">
    <w:nsid w:val="4DB72889"/>
    <w:multiLevelType w:val="hybridMultilevel"/>
    <w:tmpl w:val="89BED5C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2" w15:restartNumberingAfterBreak="0">
    <w:nsid w:val="4DC416C1"/>
    <w:multiLevelType w:val="hybridMultilevel"/>
    <w:tmpl w:val="3900FED6"/>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3" w15:restartNumberingAfterBreak="0">
    <w:nsid w:val="4E1533C7"/>
    <w:multiLevelType w:val="hybridMultilevel"/>
    <w:tmpl w:val="403CA9EC"/>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74" w15:restartNumberingAfterBreak="0">
    <w:nsid w:val="4EF31698"/>
    <w:multiLevelType w:val="multilevel"/>
    <w:tmpl w:val="36666A98"/>
    <w:lvl w:ilvl="0">
      <w:start w:val="1"/>
      <w:numFmt w:val="decimal"/>
      <w:lvlText w:val="%1."/>
      <w:lvlJc w:val="left"/>
      <w:pPr>
        <w:tabs>
          <w:tab w:val="num" w:pos="-360"/>
        </w:tabs>
        <w:ind w:left="360" w:hanging="360"/>
      </w:pPr>
      <w:rPr>
        <w:b w:val="0"/>
        <w:sz w:val="18"/>
        <w:szCs w:val="18"/>
      </w:rPr>
    </w:lvl>
    <w:lvl w:ilvl="1">
      <w:start w:val="1"/>
      <w:numFmt w:val="lowerLetter"/>
      <w:lvlText w:val="%2)"/>
      <w:lvlJc w:val="left"/>
      <w:pPr>
        <w:tabs>
          <w:tab w:val="num" w:pos="-360"/>
        </w:tabs>
        <w:ind w:left="720" w:hanging="360"/>
      </w:pPr>
      <w:rPr>
        <w:b w:val="0"/>
        <w:strike w:val="0"/>
        <w:dstrike w:val="0"/>
        <w:color w:val="auto"/>
        <w:u w:val="none"/>
      </w:rPr>
    </w:lvl>
    <w:lvl w:ilvl="2">
      <w:start w:val="1"/>
      <w:numFmt w:val="decimal"/>
      <w:isLgl/>
      <w:lvlText w:val="%1.%2.%3."/>
      <w:lvlJc w:val="left"/>
      <w:pPr>
        <w:tabs>
          <w:tab w:val="num" w:pos="-360"/>
        </w:tabs>
        <w:ind w:left="1440" w:hanging="720"/>
      </w:pPr>
      <w:rPr>
        <w:b w:val="0"/>
        <w:color w:val="auto"/>
        <w:u w:val="none"/>
      </w:rPr>
    </w:lvl>
    <w:lvl w:ilvl="3">
      <w:start w:val="1"/>
      <w:numFmt w:val="decimal"/>
      <w:isLgl/>
      <w:lvlText w:val="%1.%2.%3.%4."/>
      <w:lvlJc w:val="left"/>
      <w:pPr>
        <w:tabs>
          <w:tab w:val="num" w:pos="-360"/>
        </w:tabs>
        <w:ind w:left="1800" w:hanging="720"/>
      </w:pPr>
      <w:rPr>
        <w:b/>
        <w:color w:val="339966"/>
        <w:u w:val="single"/>
      </w:rPr>
    </w:lvl>
    <w:lvl w:ilvl="4">
      <w:start w:val="1"/>
      <w:numFmt w:val="decimal"/>
      <w:isLgl/>
      <w:lvlText w:val="%1.%2.%3.%4.%5."/>
      <w:lvlJc w:val="left"/>
      <w:pPr>
        <w:tabs>
          <w:tab w:val="num" w:pos="-360"/>
        </w:tabs>
        <w:ind w:left="2520" w:hanging="1080"/>
      </w:pPr>
      <w:rPr>
        <w:b/>
        <w:color w:val="339966"/>
        <w:u w:val="single"/>
      </w:rPr>
    </w:lvl>
    <w:lvl w:ilvl="5">
      <w:start w:val="1"/>
      <w:numFmt w:val="decimal"/>
      <w:isLgl/>
      <w:lvlText w:val="%1.%2.%3.%4.%5.%6."/>
      <w:lvlJc w:val="left"/>
      <w:pPr>
        <w:tabs>
          <w:tab w:val="num" w:pos="-360"/>
        </w:tabs>
        <w:ind w:left="2880" w:hanging="1080"/>
      </w:pPr>
      <w:rPr>
        <w:b/>
        <w:color w:val="339966"/>
        <w:u w:val="single"/>
      </w:rPr>
    </w:lvl>
    <w:lvl w:ilvl="6">
      <w:start w:val="1"/>
      <w:numFmt w:val="decimal"/>
      <w:isLgl/>
      <w:lvlText w:val="%1.%2.%3.%4.%5.%6.%7."/>
      <w:lvlJc w:val="left"/>
      <w:pPr>
        <w:tabs>
          <w:tab w:val="num" w:pos="-360"/>
        </w:tabs>
        <w:ind w:left="3600" w:hanging="1440"/>
      </w:pPr>
      <w:rPr>
        <w:b/>
        <w:color w:val="339966"/>
        <w:u w:val="single"/>
      </w:rPr>
    </w:lvl>
    <w:lvl w:ilvl="7">
      <w:start w:val="1"/>
      <w:numFmt w:val="decimal"/>
      <w:isLgl/>
      <w:lvlText w:val="%1.%2.%3.%4.%5.%6.%7.%8."/>
      <w:lvlJc w:val="left"/>
      <w:pPr>
        <w:tabs>
          <w:tab w:val="num" w:pos="-360"/>
        </w:tabs>
        <w:ind w:left="3960" w:hanging="1440"/>
      </w:pPr>
      <w:rPr>
        <w:b/>
        <w:color w:val="339966"/>
        <w:u w:val="single"/>
      </w:rPr>
    </w:lvl>
    <w:lvl w:ilvl="8">
      <w:start w:val="1"/>
      <w:numFmt w:val="decimal"/>
      <w:isLgl/>
      <w:lvlText w:val="%1.%2.%3.%4.%5.%6.%7.%8.%9."/>
      <w:lvlJc w:val="left"/>
      <w:pPr>
        <w:tabs>
          <w:tab w:val="num" w:pos="-360"/>
        </w:tabs>
        <w:ind w:left="4680" w:hanging="1800"/>
      </w:pPr>
      <w:rPr>
        <w:b/>
        <w:color w:val="339966"/>
        <w:u w:val="single"/>
      </w:rPr>
    </w:lvl>
  </w:abstractNum>
  <w:abstractNum w:abstractNumId="175" w15:restartNumberingAfterBreak="0">
    <w:nsid w:val="4FE304C0"/>
    <w:multiLevelType w:val="hybridMultilevel"/>
    <w:tmpl w:val="D0A60AE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6" w15:restartNumberingAfterBreak="0">
    <w:nsid w:val="50190C66"/>
    <w:multiLevelType w:val="multilevel"/>
    <w:tmpl w:val="98E4E8EE"/>
    <w:lvl w:ilvl="0">
      <w:start w:val="1"/>
      <w:numFmt w:val="decimal"/>
      <w:lvlText w:val="(%1)"/>
      <w:lvlJc w:val="left"/>
      <w:pPr>
        <w:tabs>
          <w:tab w:val="num" w:pos="1770"/>
        </w:tabs>
        <w:ind w:left="1770" w:hanging="360"/>
      </w:pPr>
    </w:lvl>
    <w:lvl w:ilvl="1">
      <w:start w:val="1"/>
      <w:numFmt w:val="lowerLetter"/>
      <w:lvlText w:val="%2."/>
      <w:lvlJc w:val="left"/>
      <w:pPr>
        <w:tabs>
          <w:tab w:val="num" w:pos="2490"/>
        </w:tabs>
        <w:ind w:left="2490" w:hanging="360"/>
      </w:pPr>
    </w:lvl>
    <w:lvl w:ilvl="2">
      <w:start w:val="1"/>
      <w:numFmt w:val="lowerLetter"/>
      <w:lvlText w:val="%3)"/>
      <w:lvlJc w:val="left"/>
      <w:pPr>
        <w:ind w:left="1211" w:hanging="36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77" w15:restartNumberingAfterBreak="0">
    <w:nsid w:val="525956F6"/>
    <w:multiLevelType w:val="hybridMultilevel"/>
    <w:tmpl w:val="720CD1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3B67170">
      <w:start w:val="1"/>
      <w:numFmt w:val="decimal"/>
      <w:lvlText w:val="%7."/>
      <w:lvlJc w:val="left"/>
      <w:pPr>
        <w:ind w:left="360" w:hanging="360"/>
      </w:pPr>
      <w:rPr>
        <w:b w:val="0"/>
        <w:bCs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52ED1438"/>
    <w:multiLevelType w:val="multilevel"/>
    <w:tmpl w:val="C7FA5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4435FB5"/>
    <w:multiLevelType w:val="multilevel"/>
    <w:tmpl w:val="C52A8136"/>
    <w:lvl w:ilvl="0">
      <w:start w:val="1"/>
      <w:numFmt w:val="decimal"/>
      <w:lvlText w:val="%1."/>
      <w:lvlJc w:val="left"/>
      <w:pPr>
        <w:tabs>
          <w:tab w:val="num" w:pos="502"/>
        </w:tabs>
        <w:ind w:left="502" w:hanging="360"/>
      </w:pPr>
    </w:lvl>
    <w:lvl w:ilvl="1">
      <w:start w:val="1"/>
      <w:numFmt w:val="bullet"/>
      <w:lvlText w:val=""/>
      <w:lvlJc w:val="left"/>
      <w:pPr>
        <w:tabs>
          <w:tab w:val="num" w:pos="1222"/>
        </w:tabs>
        <w:ind w:left="1222" w:hanging="360"/>
      </w:pPr>
      <w:rPr>
        <w:rFonts w:ascii="Symbol" w:hAnsi="Symbol" w:cs="Symbol" w:hint="default"/>
      </w:rPr>
    </w:lvl>
    <w:lvl w:ilvl="2">
      <w:start w:val="1"/>
      <w:numFmt w:val="decimal"/>
      <w:lvlText w:val="%3."/>
      <w:lvlJc w:val="left"/>
      <w:pPr>
        <w:tabs>
          <w:tab w:val="num" w:pos="360"/>
        </w:tabs>
        <w:ind w:left="360" w:hanging="360"/>
      </w:pPr>
      <w:rPr>
        <w:b w:val="0"/>
        <w:bCs w:val="0"/>
      </w:rPr>
    </w:lvl>
    <w:lvl w:ilvl="3">
      <w:start w:val="1"/>
      <w:numFmt w:val="lowerLetter"/>
      <w:lvlText w:val="%4)"/>
      <w:lvlJc w:val="left"/>
      <w:pPr>
        <w:tabs>
          <w:tab w:val="num" w:pos="1070"/>
        </w:tabs>
        <w:ind w:left="1070" w:hanging="360"/>
      </w:pPr>
      <w:rPr>
        <w:rFonts w:ascii="Arial" w:eastAsia="Times New Roman" w:hAnsi="Arial" w:hint="default"/>
      </w:r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502"/>
        </w:tabs>
        <w:ind w:left="502" w:hanging="360"/>
      </w:pPr>
    </w:lvl>
    <w:lvl w:ilvl="7" w:tentative="1">
      <w:start w:val="1"/>
      <w:numFmt w:val="lowerLetter"/>
      <w:lvlText w:val="%8."/>
      <w:lvlJc w:val="left"/>
      <w:pPr>
        <w:tabs>
          <w:tab w:val="num" w:pos="5542"/>
        </w:tabs>
        <w:ind w:left="5542" w:hanging="360"/>
      </w:pPr>
    </w:lvl>
    <w:lvl w:ilvl="8" w:tentative="1">
      <w:start w:val="1"/>
      <w:numFmt w:val="lowerRoman"/>
      <w:lvlText w:val="%9."/>
      <w:lvlJc w:val="right"/>
      <w:pPr>
        <w:tabs>
          <w:tab w:val="num" w:pos="6262"/>
        </w:tabs>
        <w:ind w:left="6262" w:hanging="180"/>
      </w:pPr>
    </w:lvl>
  </w:abstractNum>
  <w:abstractNum w:abstractNumId="180" w15:restartNumberingAfterBreak="0">
    <w:nsid w:val="54AE6BBD"/>
    <w:multiLevelType w:val="hybridMultilevel"/>
    <w:tmpl w:val="6FD4ADA8"/>
    <w:lvl w:ilvl="0" w:tplc="04150017">
      <w:start w:val="1"/>
      <w:numFmt w:val="lowerLetter"/>
      <w:lvlText w:val="%1)"/>
      <w:lvlJc w:val="left"/>
      <w:pPr>
        <w:ind w:left="2269" w:hanging="360"/>
      </w:pPr>
    </w:lvl>
    <w:lvl w:ilvl="1" w:tplc="9D4CEDEA">
      <w:start w:val="1"/>
      <w:numFmt w:val="lowerLetter"/>
      <w:lvlText w:val="%2)"/>
      <w:lvlJc w:val="left"/>
      <w:pPr>
        <w:ind w:left="1495" w:hanging="360"/>
      </w:pPr>
      <w:rPr>
        <w:rFonts w:ascii="Arial" w:eastAsia="Times New Roman" w:hAnsi="Arial" w:cstheme="minorHAnsi"/>
      </w:rPr>
    </w:lvl>
    <w:lvl w:ilvl="2" w:tplc="0415001B">
      <w:start w:val="1"/>
      <w:numFmt w:val="lowerRoman"/>
      <w:lvlText w:val="%3."/>
      <w:lvlJc w:val="right"/>
      <w:pPr>
        <w:ind w:left="3709" w:hanging="180"/>
      </w:pPr>
    </w:lvl>
    <w:lvl w:ilvl="3" w:tplc="0415000F" w:tentative="1">
      <w:start w:val="1"/>
      <w:numFmt w:val="decimal"/>
      <w:lvlText w:val="%4."/>
      <w:lvlJc w:val="left"/>
      <w:pPr>
        <w:ind w:left="4429" w:hanging="360"/>
      </w:pPr>
    </w:lvl>
    <w:lvl w:ilvl="4" w:tplc="04150019" w:tentative="1">
      <w:start w:val="1"/>
      <w:numFmt w:val="lowerLetter"/>
      <w:lvlText w:val="%5."/>
      <w:lvlJc w:val="left"/>
      <w:pPr>
        <w:ind w:left="5149" w:hanging="360"/>
      </w:pPr>
    </w:lvl>
    <w:lvl w:ilvl="5" w:tplc="0415001B" w:tentative="1">
      <w:start w:val="1"/>
      <w:numFmt w:val="lowerRoman"/>
      <w:lvlText w:val="%6."/>
      <w:lvlJc w:val="right"/>
      <w:pPr>
        <w:ind w:left="5869" w:hanging="180"/>
      </w:pPr>
    </w:lvl>
    <w:lvl w:ilvl="6" w:tplc="0415000F" w:tentative="1">
      <w:start w:val="1"/>
      <w:numFmt w:val="decimal"/>
      <w:lvlText w:val="%7."/>
      <w:lvlJc w:val="left"/>
      <w:pPr>
        <w:ind w:left="6589" w:hanging="360"/>
      </w:pPr>
    </w:lvl>
    <w:lvl w:ilvl="7" w:tplc="04150019" w:tentative="1">
      <w:start w:val="1"/>
      <w:numFmt w:val="lowerLetter"/>
      <w:lvlText w:val="%8."/>
      <w:lvlJc w:val="left"/>
      <w:pPr>
        <w:ind w:left="7309" w:hanging="360"/>
      </w:pPr>
    </w:lvl>
    <w:lvl w:ilvl="8" w:tplc="0415001B" w:tentative="1">
      <w:start w:val="1"/>
      <w:numFmt w:val="lowerRoman"/>
      <w:lvlText w:val="%9."/>
      <w:lvlJc w:val="right"/>
      <w:pPr>
        <w:ind w:left="8029" w:hanging="180"/>
      </w:pPr>
    </w:lvl>
  </w:abstractNum>
  <w:abstractNum w:abstractNumId="181" w15:restartNumberingAfterBreak="0">
    <w:nsid w:val="554B6985"/>
    <w:multiLevelType w:val="hybridMultilevel"/>
    <w:tmpl w:val="BAB89B1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2" w15:restartNumberingAfterBreak="0">
    <w:nsid w:val="55816D9D"/>
    <w:multiLevelType w:val="multilevel"/>
    <w:tmpl w:val="BE72D5C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3" w15:restartNumberingAfterBreak="0">
    <w:nsid w:val="568861AB"/>
    <w:multiLevelType w:val="multilevel"/>
    <w:tmpl w:val="FDDEF78C"/>
    <w:lvl w:ilvl="0">
      <w:start w:val="1"/>
      <w:numFmt w:val="decimal"/>
      <w:lvlText w:val="%1."/>
      <w:lvlJc w:val="left"/>
      <w:pPr>
        <w:tabs>
          <w:tab w:val="num" w:pos="-360"/>
        </w:tabs>
        <w:ind w:left="360" w:hanging="360"/>
      </w:pPr>
      <w:rPr>
        <w:b w:val="0"/>
        <w:sz w:val="18"/>
        <w:szCs w:val="18"/>
      </w:rPr>
    </w:lvl>
    <w:lvl w:ilvl="1">
      <w:start w:val="1"/>
      <w:numFmt w:val="lowerLetter"/>
      <w:lvlText w:val="%2)"/>
      <w:lvlJc w:val="left"/>
      <w:pPr>
        <w:tabs>
          <w:tab w:val="num" w:pos="-11"/>
        </w:tabs>
        <w:ind w:left="1069" w:hanging="360"/>
      </w:pPr>
      <w:rPr>
        <w:b w:val="0"/>
        <w:strike w:val="0"/>
        <w:dstrike w:val="0"/>
        <w:color w:val="auto"/>
        <w:u w:val="none"/>
      </w:rPr>
    </w:lvl>
    <w:lvl w:ilvl="2">
      <w:start w:val="1"/>
      <w:numFmt w:val="decimal"/>
      <w:isLgl/>
      <w:lvlText w:val="%1.%2.%3."/>
      <w:lvlJc w:val="left"/>
      <w:pPr>
        <w:tabs>
          <w:tab w:val="num" w:pos="-360"/>
        </w:tabs>
        <w:ind w:left="1440" w:hanging="720"/>
      </w:pPr>
      <w:rPr>
        <w:b w:val="0"/>
        <w:color w:val="auto"/>
        <w:u w:val="none"/>
      </w:rPr>
    </w:lvl>
    <w:lvl w:ilvl="3">
      <w:start w:val="1"/>
      <w:numFmt w:val="decimal"/>
      <w:isLgl/>
      <w:lvlText w:val="%1.%2.%3.%4."/>
      <w:lvlJc w:val="left"/>
      <w:pPr>
        <w:tabs>
          <w:tab w:val="num" w:pos="-360"/>
        </w:tabs>
        <w:ind w:left="1800" w:hanging="720"/>
      </w:pPr>
      <w:rPr>
        <w:b/>
        <w:color w:val="339966"/>
        <w:u w:val="single"/>
      </w:rPr>
    </w:lvl>
    <w:lvl w:ilvl="4">
      <w:start w:val="1"/>
      <w:numFmt w:val="decimal"/>
      <w:isLgl/>
      <w:lvlText w:val="%1.%2.%3.%4.%5."/>
      <w:lvlJc w:val="left"/>
      <w:pPr>
        <w:tabs>
          <w:tab w:val="num" w:pos="-360"/>
        </w:tabs>
        <w:ind w:left="2520" w:hanging="1080"/>
      </w:pPr>
      <w:rPr>
        <w:b/>
        <w:color w:val="339966"/>
        <w:u w:val="single"/>
      </w:rPr>
    </w:lvl>
    <w:lvl w:ilvl="5">
      <w:start w:val="1"/>
      <w:numFmt w:val="decimal"/>
      <w:isLgl/>
      <w:lvlText w:val="%1.%2.%3.%4.%5.%6."/>
      <w:lvlJc w:val="left"/>
      <w:pPr>
        <w:tabs>
          <w:tab w:val="num" w:pos="-360"/>
        </w:tabs>
        <w:ind w:left="2880" w:hanging="1080"/>
      </w:pPr>
      <w:rPr>
        <w:b/>
        <w:color w:val="339966"/>
        <w:u w:val="single"/>
      </w:rPr>
    </w:lvl>
    <w:lvl w:ilvl="6">
      <w:start w:val="1"/>
      <w:numFmt w:val="decimal"/>
      <w:isLgl/>
      <w:lvlText w:val="%1.%2.%3.%4.%5.%6.%7."/>
      <w:lvlJc w:val="left"/>
      <w:pPr>
        <w:tabs>
          <w:tab w:val="num" w:pos="-360"/>
        </w:tabs>
        <w:ind w:left="3600" w:hanging="1440"/>
      </w:pPr>
      <w:rPr>
        <w:b/>
        <w:color w:val="339966"/>
        <w:u w:val="single"/>
      </w:rPr>
    </w:lvl>
    <w:lvl w:ilvl="7">
      <w:start w:val="1"/>
      <w:numFmt w:val="decimal"/>
      <w:isLgl/>
      <w:lvlText w:val="%1.%2.%3.%4.%5.%6.%7.%8."/>
      <w:lvlJc w:val="left"/>
      <w:pPr>
        <w:tabs>
          <w:tab w:val="num" w:pos="-360"/>
        </w:tabs>
        <w:ind w:left="3960" w:hanging="1440"/>
      </w:pPr>
      <w:rPr>
        <w:b/>
        <w:color w:val="339966"/>
        <w:u w:val="single"/>
      </w:rPr>
    </w:lvl>
    <w:lvl w:ilvl="8">
      <w:start w:val="1"/>
      <w:numFmt w:val="decimal"/>
      <w:isLgl/>
      <w:lvlText w:val="%1.%2.%3.%4.%5.%6.%7.%8.%9."/>
      <w:lvlJc w:val="left"/>
      <w:pPr>
        <w:tabs>
          <w:tab w:val="num" w:pos="-360"/>
        </w:tabs>
        <w:ind w:left="4680" w:hanging="1800"/>
      </w:pPr>
      <w:rPr>
        <w:b/>
        <w:color w:val="339966"/>
        <w:u w:val="single"/>
      </w:rPr>
    </w:lvl>
  </w:abstractNum>
  <w:abstractNum w:abstractNumId="184" w15:restartNumberingAfterBreak="0">
    <w:nsid w:val="572E5291"/>
    <w:multiLevelType w:val="hybridMultilevel"/>
    <w:tmpl w:val="A0D22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589E7EC4"/>
    <w:multiLevelType w:val="hybridMultilevel"/>
    <w:tmpl w:val="1BDAD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937582C"/>
    <w:multiLevelType w:val="hybridMultilevel"/>
    <w:tmpl w:val="B2AE4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7">
      <w:start w:val="1"/>
      <w:numFmt w:val="lowerLetter"/>
      <w:lvlText w:val="%5)"/>
      <w:lvlJc w:val="left"/>
      <w:pPr>
        <w:ind w:left="1068"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9375842"/>
    <w:multiLevelType w:val="multilevel"/>
    <w:tmpl w:val="EBC2256E"/>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95D0F31"/>
    <w:multiLevelType w:val="hybridMultilevel"/>
    <w:tmpl w:val="B64270B0"/>
    <w:lvl w:ilvl="0" w:tplc="0415000F">
      <w:start w:val="1"/>
      <w:numFmt w:val="decimal"/>
      <w:lvlText w:val="%1."/>
      <w:lvlJc w:val="left"/>
      <w:pPr>
        <w:ind w:left="502" w:hanging="360"/>
      </w:pPr>
      <w:rPr>
        <w:b w:val="0"/>
        <w:bCs w:val="0"/>
        <w:color w:val="auto"/>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89" w15:restartNumberingAfterBreak="0">
    <w:nsid w:val="5AB81952"/>
    <w:multiLevelType w:val="hybridMultilevel"/>
    <w:tmpl w:val="C966C48C"/>
    <w:lvl w:ilvl="0" w:tplc="DA1A9FF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5B9E0E8B"/>
    <w:multiLevelType w:val="hybridMultilevel"/>
    <w:tmpl w:val="436CD20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91" w15:restartNumberingAfterBreak="0">
    <w:nsid w:val="5D2E7E62"/>
    <w:multiLevelType w:val="multilevel"/>
    <w:tmpl w:val="5D2E7E62"/>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2" w15:restartNumberingAfterBreak="0">
    <w:nsid w:val="5D44520A"/>
    <w:multiLevelType w:val="multilevel"/>
    <w:tmpl w:val="45F2E4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3" w15:restartNumberingAfterBreak="0">
    <w:nsid w:val="5DC94103"/>
    <w:multiLevelType w:val="multilevel"/>
    <w:tmpl w:val="40BE161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DFD1046"/>
    <w:multiLevelType w:val="hybridMultilevel"/>
    <w:tmpl w:val="E5326642"/>
    <w:lvl w:ilvl="0" w:tplc="FFFFFFFF">
      <w:start w:val="1"/>
      <w:numFmt w:val="decimal"/>
      <w:lvlText w:val="%1."/>
      <w:lvlJc w:val="left"/>
      <w:pPr>
        <w:ind w:left="709" w:hanging="360"/>
      </w:pPr>
    </w:lvl>
    <w:lvl w:ilvl="1" w:tplc="FFFFFFFF" w:tentative="1">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start w:val="1"/>
      <w:numFmt w:val="decimal"/>
      <w:lvlText w:val="%4."/>
      <w:lvlJc w:val="left"/>
      <w:pPr>
        <w:ind w:left="775" w:hanging="360"/>
      </w:pPr>
    </w:lvl>
    <w:lvl w:ilvl="4" w:tplc="04150017">
      <w:start w:val="1"/>
      <w:numFmt w:val="lowerLetter"/>
      <w:lvlText w:val="%5)"/>
      <w:lvlJc w:val="left"/>
      <w:pPr>
        <w:ind w:left="1429" w:hanging="360"/>
      </w:pPr>
    </w:lvl>
    <w:lvl w:ilvl="5" w:tplc="FFFFFFFF">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195" w15:restartNumberingAfterBreak="0">
    <w:nsid w:val="5E842E3A"/>
    <w:multiLevelType w:val="hybridMultilevel"/>
    <w:tmpl w:val="3E521EC4"/>
    <w:lvl w:ilvl="0" w:tplc="8EE8D1C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5EDF4FA9"/>
    <w:multiLevelType w:val="multilevel"/>
    <w:tmpl w:val="6B44AF2C"/>
    <w:lvl w:ilvl="0">
      <w:start w:val="1"/>
      <w:numFmt w:val="decimal"/>
      <w:lvlText w:val="%1."/>
      <w:lvlJc w:val="left"/>
      <w:pPr>
        <w:tabs>
          <w:tab w:val="num" w:pos="-360"/>
        </w:tabs>
        <w:ind w:left="360" w:hanging="360"/>
      </w:pPr>
      <w:rPr>
        <w:b w:val="0"/>
        <w:sz w:val="18"/>
        <w:szCs w:val="18"/>
      </w:rPr>
    </w:lvl>
    <w:lvl w:ilvl="1">
      <w:start w:val="1"/>
      <w:numFmt w:val="decimal"/>
      <w:lvlText w:val="%2)"/>
      <w:lvlJc w:val="left"/>
      <w:pPr>
        <w:tabs>
          <w:tab w:val="num" w:pos="-10"/>
        </w:tabs>
        <w:ind w:left="1070" w:hanging="360"/>
      </w:pPr>
      <w:rPr>
        <w:rFonts w:ascii="Arial" w:eastAsia="Times New Roman" w:hAnsi="Arial" w:cs="Calibri"/>
        <w:b w:val="0"/>
        <w:strike w:val="0"/>
        <w:dstrike w:val="0"/>
        <w:color w:val="auto"/>
        <w:u w:val="none"/>
      </w:rPr>
    </w:lvl>
    <w:lvl w:ilvl="2">
      <w:start w:val="1"/>
      <w:numFmt w:val="decimal"/>
      <w:isLgl/>
      <w:lvlText w:val="%1.%2.%3."/>
      <w:lvlJc w:val="left"/>
      <w:pPr>
        <w:tabs>
          <w:tab w:val="num" w:pos="-360"/>
        </w:tabs>
        <w:ind w:left="1440" w:hanging="720"/>
      </w:pPr>
      <w:rPr>
        <w:b w:val="0"/>
        <w:color w:val="auto"/>
        <w:u w:val="none"/>
      </w:rPr>
    </w:lvl>
    <w:lvl w:ilvl="3">
      <w:start w:val="1"/>
      <w:numFmt w:val="decimal"/>
      <w:isLgl/>
      <w:lvlText w:val="%1.%2.%3.%4."/>
      <w:lvlJc w:val="left"/>
      <w:pPr>
        <w:tabs>
          <w:tab w:val="num" w:pos="-360"/>
        </w:tabs>
        <w:ind w:left="1800" w:hanging="720"/>
      </w:pPr>
      <w:rPr>
        <w:b/>
        <w:color w:val="339966"/>
        <w:u w:val="single"/>
      </w:rPr>
    </w:lvl>
    <w:lvl w:ilvl="4">
      <w:start w:val="1"/>
      <w:numFmt w:val="decimal"/>
      <w:isLgl/>
      <w:lvlText w:val="%1.%2.%3.%4.%5."/>
      <w:lvlJc w:val="left"/>
      <w:pPr>
        <w:tabs>
          <w:tab w:val="num" w:pos="-360"/>
        </w:tabs>
        <w:ind w:left="2520" w:hanging="1080"/>
      </w:pPr>
      <w:rPr>
        <w:b/>
        <w:color w:val="339966"/>
        <w:u w:val="single"/>
      </w:rPr>
    </w:lvl>
    <w:lvl w:ilvl="5">
      <w:start w:val="1"/>
      <w:numFmt w:val="decimal"/>
      <w:isLgl/>
      <w:lvlText w:val="%1.%2.%3.%4.%5.%6."/>
      <w:lvlJc w:val="left"/>
      <w:pPr>
        <w:tabs>
          <w:tab w:val="num" w:pos="-360"/>
        </w:tabs>
        <w:ind w:left="2880" w:hanging="1080"/>
      </w:pPr>
      <w:rPr>
        <w:b/>
        <w:color w:val="339966"/>
        <w:u w:val="single"/>
      </w:rPr>
    </w:lvl>
    <w:lvl w:ilvl="6">
      <w:start w:val="1"/>
      <w:numFmt w:val="decimal"/>
      <w:isLgl/>
      <w:lvlText w:val="%1.%2.%3.%4.%5.%6.%7."/>
      <w:lvlJc w:val="left"/>
      <w:pPr>
        <w:tabs>
          <w:tab w:val="num" w:pos="-360"/>
        </w:tabs>
        <w:ind w:left="3600" w:hanging="1440"/>
      </w:pPr>
      <w:rPr>
        <w:b/>
        <w:color w:val="339966"/>
        <w:u w:val="single"/>
      </w:rPr>
    </w:lvl>
    <w:lvl w:ilvl="7">
      <w:start w:val="1"/>
      <w:numFmt w:val="decimal"/>
      <w:isLgl/>
      <w:lvlText w:val="%1.%2.%3.%4.%5.%6.%7.%8."/>
      <w:lvlJc w:val="left"/>
      <w:pPr>
        <w:tabs>
          <w:tab w:val="num" w:pos="-360"/>
        </w:tabs>
        <w:ind w:left="3960" w:hanging="1440"/>
      </w:pPr>
      <w:rPr>
        <w:b/>
        <w:color w:val="339966"/>
        <w:u w:val="single"/>
      </w:rPr>
    </w:lvl>
    <w:lvl w:ilvl="8">
      <w:start w:val="1"/>
      <w:numFmt w:val="decimal"/>
      <w:isLgl/>
      <w:lvlText w:val="%1.%2.%3.%4.%5.%6.%7.%8.%9."/>
      <w:lvlJc w:val="left"/>
      <w:pPr>
        <w:tabs>
          <w:tab w:val="num" w:pos="-360"/>
        </w:tabs>
        <w:ind w:left="4680" w:hanging="1800"/>
      </w:pPr>
      <w:rPr>
        <w:b/>
        <w:color w:val="339966"/>
        <w:u w:val="single"/>
      </w:rPr>
    </w:lvl>
  </w:abstractNum>
  <w:abstractNum w:abstractNumId="197" w15:restartNumberingAfterBreak="0">
    <w:nsid w:val="5F04734A"/>
    <w:multiLevelType w:val="multilevel"/>
    <w:tmpl w:val="64A0B7DA"/>
    <w:lvl w:ilvl="0">
      <w:start w:val="1"/>
      <w:numFmt w:val="lowerLetter"/>
      <w:lvlText w:val="%1)"/>
      <w:lvlJc w:val="left"/>
      <w:pPr>
        <w:tabs>
          <w:tab w:val="num" w:pos="0"/>
        </w:tabs>
        <w:ind w:left="3555" w:hanging="360"/>
      </w:pPr>
    </w:lvl>
    <w:lvl w:ilvl="1">
      <w:start w:val="1"/>
      <w:numFmt w:val="lowerLetter"/>
      <w:lvlText w:val="%2."/>
      <w:lvlJc w:val="left"/>
      <w:pPr>
        <w:tabs>
          <w:tab w:val="num" w:pos="0"/>
        </w:tabs>
        <w:ind w:left="4275" w:hanging="360"/>
      </w:pPr>
    </w:lvl>
    <w:lvl w:ilvl="2">
      <w:start w:val="1"/>
      <w:numFmt w:val="lowerRoman"/>
      <w:lvlText w:val="%3."/>
      <w:lvlJc w:val="right"/>
      <w:pPr>
        <w:tabs>
          <w:tab w:val="num" w:pos="0"/>
        </w:tabs>
        <w:ind w:left="4995" w:hanging="180"/>
      </w:pPr>
    </w:lvl>
    <w:lvl w:ilvl="3">
      <w:start w:val="1"/>
      <w:numFmt w:val="decimal"/>
      <w:lvlText w:val="%4."/>
      <w:lvlJc w:val="left"/>
      <w:pPr>
        <w:tabs>
          <w:tab w:val="num" w:pos="0"/>
        </w:tabs>
        <w:ind w:left="5715" w:hanging="360"/>
      </w:pPr>
    </w:lvl>
    <w:lvl w:ilvl="4">
      <w:start w:val="1"/>
      <w:numFmt w:val="lowerLetter"/>
      <w:lvlText w:val="%5."/>
      <w:lvlJc w:val="left"/>
      <w:pPr>
        <w:tabs>
          <w:tab w:val="num" w:pos="0"/>
        </w:tabs>
        <w:ind w:left="6435" w:hanging="360"/>
      </w:pPr>
    </w:lvl>
    <w:lvl w:ilvl="5">
      <w:start w:val="1"/>
      <w:numFmt w:val="lowerRoman"/>
      <w:lvlText w:val="%6."/>
      <w:lvlJc w:val="right"/>
      <w:pPr>
        <w:tabs>
          <w:tab w:val="num" w:pos="0"/>
        </w:tabs>
        <w:ind w:left="7155" w:hanging="180"/>
      </w:pPr>
    </w:lvl>
    <w:lvl w:ilvl="6">
      <w:start w:val="1"/>
      <w:numFmt w:val="decimal"/>
      <w:lvlText w:val="%7."/>
      <w:lvlJc w:val="left"/>
      <w:pPr>
        <w:tabs>
          <w:tab w:val="num" w:pos="0"/>
        </w:tabs>
        <w:ind w:left="7875" w:hanging="360"/>
      </w:pPr>
    </w:lvl>
    <w:lvl w:ilvl="7">
      <w:start w:val="1"/>
      <w:numFmt w:val="lowerLetter"/>
      <w:lvlText w:val="%8."/>
      <w:lvlJc w:val="left"/>
      <w:pPr>
        <w:tabs>
          <w:tab w:val="num" w:pos="0"/>
        </w:tabs>
        <w:ind w:left="8595" w:hanging="360"/>
      </w:pPr>
    </w:lvl>
    <w:lvl w:ilvl="8">
      <w:start w:val="1"/>
      <w:numFmt w:val="lowerRoman"/>
      <w:lvlText w:val="%9."/>
      <w:lvlJc w:val="right"/>
      <w:pPr>
        <w:tabs>
          <w:tab w:val="num" w:pos="0"/>
        </w:tabs>
        <w:ind w:left="9315" w:hanging="180"/>
      </w:pPr>
    </w:lvl>
  </w:abstractNum>
  <w:abstractNum w:abstractNumId="198" w15:restartNumberingAfterBreak="0">
    <w:nsid w:val="5F0D3DFB"/>
    <w:multiLevelType w:val="multilevel"/>
    <w:tmpl w:val="33F0D066"/>
    <w:lvl w:ilvl="0">
      <w:start w:val="1"/>
      <w:numFmt w:val="decimal"/>
      <w:lvlText w:val="%1)"/>
      <w:lvlJc w:val="left"/>
      <w:pPr>
        <w:ind w:left="720" w:hanging="360"/>
      </w:pPr>
      <w:rPr>
        <w:rFonts w:cs="Arial"/>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9" w15:restartNumberingAfterBreak="0">
    <w:nsid w:val="60D2356F"/>
    <w:multiLevelType w:val="hybridMultilevel"/>
    <w:tmpl w:val="23BAF4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0" w15:restartNumberingAfterBreak="0">
    <w:nsid w:val="60FC6481"/>
    <w:multiLevelType w:val="hybridMultilevel"/>
    <w:tmpl w:val="CF7AF7AE"/>
    <w:lvl w:ilvl="0" w:tplc="0415000F">
      <w:start w:val="1"/>
      <w:numFmt w:val="decimal"/>
      <w:lvlText w:val="%1."/>
      <w:lvlJc w:val="left"/>
      <w:pPr>
        <w:ind w:left="720" w:hanging="360"/>
      </w:pPr>
    </w:lvl>
    <w:lvl w:ilvl="1" w:tplc="9222CF18">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61E71DE8"/>
    <w:multiLevelType w:val="hybridMultilevel"/>
    <w:tmpl w:val="D1065BAC"/>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2" w15:restartNumberingAfterBreak="0">
    <w:nsid w:val="62343E53"/>
    <w:multiLevelType w:val="multilevel"/>
    <w:tmpl w:val="CDD4F64A"/>
    <w:lvl w:ilvl="0">
      <w:start w:val="1"/>
      <w:numFmt w:val="decimal"/>
      <w:lvlText w:val="(%1)"/>
      <w:lvlJc w:val="left"/>
      <w:pPr>
        <w:tabs>
          <w:tab w:val="num" w:pos="1770"/>
        </w:tabs>
        <w:ind w:left="1770" w:hanging="360"/>
      </w:pPr>
    </w:lvl>
    <w:lvl w:ilvl="1">
      <w:start w:val="1"/>
      <w:numFmt w:val="lowerLetter"/>
      <w:lvlText w:val="%2."/>
      <w:lvlJc w:val="left"/>
      <w:pPr>
        <w:tabs>
          <w:tab w:val="num" w:pos="2490"/>
        </w:tabs>
        <w:ind w:left="2490" w:hanging="360"/>
      </w:pPr>
    </w:lvl>
    <w:lvl w:ilvl="2">
      <w:start w:val="1"/>
      <w:numFmt w:val="lowerLetter"/>
      <w:lvlText w:val="%3)"/>
      <w:lvlJc w:val="left"/>
      <w:pPr>
        <w:ind w:left="1495" w:hanging="36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03" w15:restartNumberingAfterBreak="0">
    <w:nsid w:val="637705F4"/>
    <w:multiLevelType w:val="hybridMultilevel"/>
    <w:tmpl w:val="0C6AB18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4" w15:restartNumberingAfterBreak="0">
    <w:nsid w:val="637C6A30"/>
    <w:multiLevelType w:val="hybridMultilevel"/>
    <w:tmpl w:val="F924A56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5" w15:restartNumberingAfterBreak="0">
    <w:nsid w:val="63A75383"/>
    <w:multiLevelType w:val="hybridMultilevel"/>
    <w:tmpl w:val="3D54339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6" w15:restartNumberingAfterBreak="0">
    <w:nsid w:val="63AA2A34"/>
    <w:multiLevelType w:val="hybridMultilevel"/>
    <w:tmpl w:val="590229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1">
      <w:start w:val="1"/>
      <w:numFmt w:val="decimal"/>
      <w:lvlText w:val="%3)"/>
      <w:lvlJc w:val="left"/>
      <w:pPr>
        <w:ind w:left="786" w:hanging="36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tentative="1">
      <w:start w:val="1"/>
      <w:numFmt w:val="decimal"/>
      <w:lvlText w:val="%7."/>
      <w:lvlJc w:val="left"/>
      <w:pPr>
        <w:ind w:left="4680" w:hanging="360"/>
      </w:pPr>
    </w:lvl>
    <w:lvl w:ilvl="7" w:tplc="354E5D28">
      <w:start w:val="1"/>
      <w:numFmt w:val="lowerLetter"/>
      <w:lvlText w:val="%8)"/>
      <w:lvlJc w:val="left"/>
      <w:pPr>
        <w:ind w:left="1495" w:hanging="360"/>
      </w:pPr>
      <w:rPr>
        <w:rFonts w:ascii="Arial" w:eastAsia="Times New Roman" w:hAnsi="Arial" w:cs="Calibri"/>
      </w:rPr>
    </w:lvl>
    <w:lvl w:ilvl="8" w:tplc="0415001B">
      <w:start w:val="1"/>
      <w:numFmt w:val="lowerRoman"/>
      <w:lvlText w:val="%9."/>
      <w:lvlJc w:val="right"/>
      <w:pPr>
        <w:ind w:left="6120" w:hanging="180"/>
      </w:pPr>
    </w:lvl>
  </w:abstractNum>
  <w:abstractNum w:abstractNumId="207" w15:restartNumberingAfterBreak="0">
    <w:nsid w:val="640D02FF"/>
    <w:multiLevelType w:val="hybridMultilevel"/>
    <w:tmpl w:val="879A8836"/>
    <w:lvl w:ilvl="0" w:tplc="0415000F">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8" w15:restartNumberingAfterBreak="0">
    <w:nsid w:val="642D5BB9"/>
    <w:multiLevelType w:val="multilevel"/>
    <w:tmpl w:val="1B947F4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9" w15:restartNumberingAfterBreak="0">
    <w:nsid w:val="64A276A7"/>
    <w:multiLevelType w:val="multilevel"/>
    <w:tmpl w:val="8A66F6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0" w15:restartNumberingAfterBreak="0">
    <w:nsid w:val="65326C36"/>
    <w:multiLevelType w:val="hybridMultilevel"/>
    <w:tmpl w:val="4392C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655829AC"/>
    <w:multiLevelType w:val="hybridMultilevel"/>
    <w:tmpl w:val="729C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1010B23A">
      <w:start w:val="1"/>
      <w:numFmt w:val="decimal"/>
      <w:lvlText w:val="%3)"/>
      <w:lvlJc w:val="right"/>
      <w:pPr>
        <w:ind w:left="1173" w:hanging="180"/>
      </w:pPr>
      <w:rPr>
        <w:rFonts w:ascii="Arial" w:eastAsia="Times New Roman" w:hAnsi="Arial" w:cs="Calibri"/>
      </w:r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88D0038E">
      <w:start w:val="1"/>
      <w:numFmt w:val="lowerLetter"/>
      <w:lvlText w:val="%8)"/>
      <w:lvlJc w:val="left"/>
      <w:pPr>
        <w:ind w:left="1778" w:hanging="360"/>
      </w:pPr>
      <w:rPr>
        <w:rFonts w:ascii="Arial" w:eastAsia="Times New Roman" w:hAnsi="Arial" w:cs="Calibri"/>
      </w:rPr>
    </w:lvl>
    <w:lvl w:ilvl="8" w:tplc="0415001B">
      <w:start w:val="1"/>
      <w:numFmt w:val="lowerRoman"/>
      <w:lvlText w:val="%9."/>
      <w:lvlJc w:val="right"/>
      <w:pPr>
        <w:ind w:left="6120" w:hanging="180"/>
      </w:pPr>
    </w:lvl>
  </w:abstractNum>
  <w:abstractNum w:abstractNumId="212" w15:restartNumberingAfterBreak="0">
    <w:nsid w:val="65ED7285"/>
    <w:multiLevelType w:val="hybridMultilevel"/>
    <w:tmpl w:val="6666D3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3" w15:restartNumberingAfterBreak="0">
    <w:nsid w:val="66A20FD9"/>
    <w:multiLevelType w:val="hybridMultilevel"/>
    <w:tmpl w:val="E38E761A"/>
    <w:lvl w:ilvl="0" w:tplc="4696763A">
      <w:start w:val="1"/>
      <w:numFmt w:val="lowerLetter"/>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360" w:hanging="360"/>
      </w:pPr>
    </w:lvl>
    <w:lvl w:ilvl="4" w:tplc="04150017">
      <w:start w:val="1"/>
      <w:numFmt w:val="lowerLetter"/>
      <w:lvlText w:val="%5)"/>
      <w:lvlJc w:val="left"/>
      <w:pPr>
        <w:ind w:left="928"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672A10DF"/>
    <w:multiLevelType w:val="hybridMultilevel"/>
    <w:tmpl w:val="8E783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B494179C">
      <w:start w:val="1"/>
      <w:numFmt w:val="lowerLetter"/>
      <w:lvlText w:val="%5)"/>
      <w:lvlJc w:val="left"/>
      <w:pPr>
        <w:ind w:left="786" w:hanging="360"/>
      </w:pPr>
      <w:rPr>
        <w:rFonts w:ascii="Arial" w:eastAsia="Times New Roman" w:hAnsi="Arial" w:cs="Calibri"/>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5" w15:restartNumberingAfterBreak="0">
    <w:nsid w:val="6AF75140"/>
    <w:multiLevelType w:val="multilevel"/>
    <w:tmpl w:val="1F76491C"/>
    <w:lvl w:ilvl="0">
      <w:start w:val="7"/>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2"/>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ascii="Arial" w:eastAsia="Times New Roman" w:hAnsi="Arial" w:cs="Arial"/>
        <w:b w:val="0"/>
        <w:bCs w:val="0"/>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6" w15:restartNumberingAfterBreak="0">
    <w:nsid w:val="6C025889"/>
    <w:multiLevelType w:val="hybridMultilevel"/>
    <w:tmpl w:val="B838D18A"/>
    <w:lvl w:ilvl="0" w:tplc="0415000F">
      <w:start w:val="1"/>
      <w:numFmt w:val="decimal"/>
      <w:lvlText w:val="%1."/>
      <w:lvlJc w:val="left"/>
      <w:pPr>
        <w:ind w:left="502"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D453D90"/>
    <w:multiLevelType w:val="multilevel"/>
    <w:tmpl w:val="E828EEC6"/>
    <w:lvl w:ilvl="0">
      <w:start w:val="1"/>
      <w:numFmt w:val="lowerLetter"/>
      <w:lvlText w:val="%1)"/>
      <w:lvlJc w:val="left"/>
      <w:pPr>
        <w:ind w:left="720" w:hanging="360"/>
      </w:pPr>
      <w:rPr>
        <w:rFonts w:ascii="Arial" w:eastAsia="Arial Unicode MS" w:hAnsi="Arial" w:cs="Arial"/>
        <w:color w:val="000000"/>
        <w:kern w:val="3"/>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8" w15:restartNumberingAfterBreak="0">
    <w:nsid w:val="6D7B4F5D"/>
    <w:multiLevelType w:val="hybridMultilevel"/>
    <w:tmpl w:val="ACC0B2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9" w15:restartNumberingAfterBreak="0">
    <w:nsid w:val="6DBE6BF8"/>
    <w:multiLevelType w:val="hybridMultilevel"/>
    <w:tmpl w:val="4B741378"/>
    <w:lvl w:ilvl="0" w:tplc="04150017">
      <w:start w:val="1"/>
      <w:numFmt w:val="lowerLetter"/>
      <w:lvlText w:val="%1)"/>
      <w:lvlJc w:val="left"/>
      <w:pPr>
        <w:ind w:left="738" w:hanging="360"/>
      </w:pPr>
    </w:lvl>
    <w:lvl w:ilvl="1" w:tplc="04150017">
      <w:start w:val="1"/>
      <w:numFmt w:val="lowerLetter"/>
      <w:lvlText w:val="%2)"/>
      <w:lvlJc w:val="left"/>
      <w:pPr>
        <w:ind w:left="644" w:hanging="360"/>
      </w:pPr>
    </w:lvl>
    <w:lvl w:ilvl="2" w:tplc="04150011">
      <w:start w:val="1"/>
      <w:numFmt w:val="decimal"/>
      <w:lvlText w:val="%3)"/>
      <w:lvlJc w:val="left"/>
      <w:pPr>
        <w:ind w:left="2358" w:hanging="360"/>
      </w:pPr>
    </w:lvl>
    <w:lvl w:ilvl="3" w:tplc="0415000F">
      <w:start w:val="1"/>
      <w:numFmt w:val="decimal"/>
      <w:lvlText w:val="%4."/>
      <w:lvlJc w:val="left"/>
      <w:pPr>
        <w:ind w:left="2898" w:hanging="360"/>
      </w:pPr>
    </w:lvl>
    <w:lvl w:ilvl="4" w:tplc="04150019" w:tentative="1">
      <w:start w:val="1"/>
      <w:numFmt w:val="lowerLetter"/>
      <w:lvlText w:val="%5."/>
      <w:lvlJc w:val="left"/>
      <w:pPr>
        <w:ind w:left="3618" w:hanging="360"/>
      </w:pPr>
    </w:lvl>
    <w:lvl w:ilvl="5" w:tplc="0415001B" w:tentative="1">
      <w:start w:val="1"/>
      <w:numFmt w:val="lowerRoman"/>
      <w:lvlText w:val="%6."/>
      <w:lvlJc w:val="right"/>
      <w:pPr>
        <w:ind w:left="4338" w:hanging="180"/>
      </w:pPr>
    </w:lvl>
    <w:lvl w:ilvl="6" w:tplc="0415000F" w:tentative="1">
      <w:start w:val="1"/>
      <w:numFmt w:val="decimal"/>
      <w:lvlText w:val="%7."/>
      <w:lvlJc w:val="left"/>
      <w:pPr>
        <w:ind w:left="5058" w:hanging="360"/>
      </w:pPr>
    </w:lvl>
    <w:lvl w:ilvl="7" w:tplc="04150019" w:tentative="1">
      <w:start w:val="1"/>
      <w:numFmt w:val="lowerLetter"/>
      <w:lvlText w:val="%8."/>
      <w:lvlJc w:val="left"/>
      <w:pPr>
        <w:ind w:left="5778" w:hanging="360"/>
      </w:pPr>
    </w:lvl>
    <w:lvl w:ilvl="8" w:tplc="0415001B" w:tentative="1">
      <w:start w:val="1"/>
      <w:numFmt w:val="lowerRoman"/>
      <w:lvlText w:val="%9."/>
      <w:lvlJc w:val="right"/>
      <w:pPr>
        <w:ind w:left="6498" w:hanging="180"/>
      </w:pPr>
    </w:lvl>
  </w:abstractNum>
  <w:abstractNum w:abstractNumId="220" w15:restartNumberingAfterBreak="0">
    <w:nsid w:val="6DC90088"/>
    <w:multiLevelType w:val="hybridMultilevel"/>
    <w:tmpl w:val="1EF2A312"/>
    <w:lvl w:ilvl="0" w:tplc="04150017">
      <w:start w:val="1"/>
      <w:numFmt w:val="lowerLetter"/>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221" w15:restartNumberingAfterBreak="0">
    <w:nsid w:val="6DF5269E"/>
    <w:multiLevelType w:val="hybridMultilevel"/>
    <w:tmpl w:val="889E9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6E0A38B6"/>
    <w:multiLevelType w:val="multilevel"/>
    <w:tmpl w:val="0EECC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EA630FB"/>
    <w:multiLevelType w:val="hybridMultilevel"/>
    <w:tmpl w:val="9F0AE8A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4" w15:restartNumberingAfterBreak="0">
    <w:nsid w:val="6EB90A04"/>
    <w:multiLevelType w:val="multilevel"/>
    <w:tmpl w:val="F992FB02"/>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5" w15:restartNumberingAfterBreak="0">
    <w:nsid w:val="6EDB03DB"/>
    <w:multiLevelType w:val="hybridMultilevel"/>
    <w:tmpl w:val="E9669CEA"/>
    <w:lvl w:ilvl="0" w:tplc="0415000F">
      <w:start w:val="1"/>
      <w:numFmt w:val="decimal"/>
      <w:lvlText w:val="%1."/>
      <w:lvlJc w:val="left"/>
      <w:pPr>
        <w:tabs>
          <w:tab w:val="num" w:pos="502"/>
        </w:tabs>
        <w:ind w:left="502"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6" w15:restartNumberingAfterBreak="0">
    <w:nsid w:val="6F387703"/>
    <w:multiLevelType w:val="hybridMultilevel"/>
    <w:tmpl w:val="ED406E0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38B602A4">
      <w:start w:val="1"/>
      <w:numFmt w:val="decimal"/>
      <w:lvlText w:val="%7."/>
      <w:lvlJc w:val="left"/>
      <w:pPr>
        <w:ind w:left="360" w:hanging="360"/>
      </w:pPr>
      <w:rPr>
        <w:b w:val="0"/>
        <w:bCs w:val="0"/>
      </w:r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7" w15:restartNumberingAfterBreak="0">
    <w:nsid w:val="6F5E2CD8"/>
    <w:multiLevelType w:val="hybridMultilevel"/>
    <w:tmpl w:val="092C4918"/>
    <w:lvl w:ilvl="0" w:tplc="04150017">
      <w:start w:val="1"/>
      <w:numFmt w:val="lowerLetter"/>
      <w:lvlText w:val="%1)"/>
      <w:lvlJc w:val="left"/>
      <w:pPr>
        <w:ind w:left="1448" w:hanging="360"/>
      </w:pPr>
    </w:lvl>
    <w:lvl w:ilvl="1" w:tplc="04150019" w:tentative="1">
      <w:start w:val="1"/>
      <w:numFmt w:val="lowerLetter"/>
      <w:lvlText w:val="%2."/>
      <w:lvlJc w:val="left"/>
      <w:pPr>
        <w:ind w:left="2168" w:hanging="360"/>
      </w:pPr>
    </w:lvl>
    <w:lvl w:ilvl="2" w:tplc="0415001B" w:tentative="1">
      <w:start w:val="1"/>
      <w:numFmt w:val="lowerRoman"/>
      <w:lvlText w:val="%3."/>
      <w:lvlJc w:val="right"/>
      <w:pPr>
        <w:ind w:left="2888" w:hanging="180"/>
      </w:pPr>
    </w:lvl>
    <w:lvl w:ilvl="3" w:tplc="0415000F" w:tentative="1">
      <w:start w:val="1"/>
      <w:numFmt w:val="decimal"/>
      <w:lvlText w:val="%4."/>
      <w:lvlJc w:val="left"/>
      <w:pPr>
        <w:ind w:left="3608" w:hanging="360"/>
      </w:pPr>
    </w:lvl>
    <w:lvl w:ilvl="4" w:tplc="04150019" w:tentative="1">
      <w:start w:val="1"/>
      <w:numFmt w:val="lowerLetter"/>
      <w:lvlText w:val="%5."/>
      <w:lvlJc w:val="left"/>
      <w:pPr>
        <w:ind w:left="4328" w:hanging="360"/>
      </w:pPr>
    </w:lvl>
    <w:lvl w:ilvl="5" w:tplc="0415001B" w:tentative="1">
      <w:start w:val="1"/>
      <w:numFmt w:val="lowerRoman"/>
      <w:lvlText w:val="%6."/>
      <w:lvlJc w:val="right"/>
      <w:pPr>
        <w:ind w:left="5048" w:hanging="180"/>
      </w:pPr>
    </w:lvl>
    <w:lvl w:ilvl="6" w:tplc="0415000F" w:tentative="1">
      <w:start w:val="1"/>
      <w:numFmt w:val="decimal"/>
      <w:lvlText w:val="%7."/>
      <w:lvlJc w:val="left"/>
      <w:pPr>
        <w:ind w:left="5768" w:hanging="360"/>
      </w:pPr>
    </w:lvl>
    <w:lvl w:ilvl="7" w:tplc="04150019" w:tentative="1">
      <w:start w:val="1"/>
      <w:numFmt w:val="lowerLetter"/>
      <w:lvlText w:val="%8."/>
      <w:lvlJc w:val="left"/>
      <w:pPr>
        <w:ind w:left="6488" w:hanging="360"/>
      </w:pPr>
    </w:lvl>
    <w:lvl w:ilvl="8" w:tplc="0415001B" w:tentative="1">
      <w:start w:val="1"/>
      <w:numFmt w:val="lowerRoman"/>
      <w:lvlText w:val="%9."/>
      <w:lvlJc w:val="right"/>
      <w:pPr>
        <w:ind w:left="7208" w:hanging="180"/>
      </w:pPr>
    </w:lvl>
  </w:abstractNum>
  <w:abstractNum w:abstractNumId="228" w15:restartNumberingAfterBreak="0">
    <w:nsid w:val="6F710260"/>
    <w:multiLevelType w:val="multilevel"/>
    <w:tmpl w:val="6F710260"/>
    <w:lvl w:ilvl="0">
      <w:start w:val="1"/>
      <w:numFmt w:val="decimal"/>
      <w:lvlText w:val="%1."/>
      <w:lvlJc w:val="left"/>
      <w:pPr>
        <w:tabs>
          <w:tab w:val="left" w:pos="0"/>
        </w:tabs>
        <w:ind w:left="720" w:hanging="36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9" w15:restartNumberingAfterBreak="0">
    <w:nsid w:val="70B3573D"/>
    <w:multiLevelType w:val="hybridMultilevel"/>
    <w:tmpl w:val="4E9637CE"/>
    <w:lvl w:ilvl="0" w:tplc="0415000F">
      <w:start w:val="1"/>
      <w:numFmt w:val="decimal"/>
      <w:lvlText w:val="%1."/>
      <w:lvlJc w:val="left"/>
      <w:pPr>
        <w:ind w:left="360" w:hanging="360"/>
      </w:pPr>
      <w:rPr>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712C7859"/>
    <w:multiLevelType w:val="hybridMultilevel"/>
    <w:tmpl w:val="AB0208C2"/>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1" w15:restartNumberingAfterBreak="0">
    <w:nsid w:val="71EE1006"/>
    <w:multiLevelType w:val="hybridMultilevel"/>
    <w:tmpl w:val="15165F64"/>
    <w:lvl w:ilvl="0" w:tplc="4170D754">
      <w:start w:val="1"/>
      <w:numFmt w:val="decimal"/>
      <w:lvlText w:val="%1."/>
      <w:lvlJc w:val="left"/>
      <w:pPr>
        <w:ind w:left="644" w:hanging="360"/>
      </w:pPr>
      <w:rPr>
        <w:rFonts w:hint="default"/>
      </w:rPr>
    </w:lvl>
    <w:lvl w:ilvl="1" w:tplc="FFC23EBA">
      <w:start w:val="1"/>
      <w:numFmt w:val="lowerLetter"/>
      <w:lvlText w:val="%2)"/>
      <w:lvlJc w:val="left"/>
      <w:pPr>
        <w:ind w:left="1647" w:hanging="360"/>
      </w:pPr>
      <w:rPr>
        <w:rFonts w:ascii="Arial" w:eastAsiaTheme="minorHAnsi" w:hAnsi="Arial" w:cs="Arial"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2" w15:restartNumberingAfterBreak="0">
    <w:nsid w:val="739164E7"/>
    <w:multiLevelType w:val="multilevel"/>
    <w:tmpl w:val="9280DDFA"/>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rPr>
        <w:rFonts w:ascii="Arial" w:eastAsiaTheme="minorHAnsi" w:hAnsi="Arial" w:cstheme="minorBidi"/>
      </w:rPr>
    </w:lvl>
    <w:lvl w:ilvl="2">
      <w:start w:val="1"/>
      <w:numFmt w:val="decimal"/>
      <w:lvlText w:val="%3."/>
      <w:lvlJc w:val="left"/>
      <w:pPr>
        <w:tabs>
          <w:tab w:val="num" w:pos="502"/>
        </w:tabs>
        <w:ind w:left="502"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3" w15:restartNumberingAfterBreak="0">
    <w:nsid w:val="7450799D"/>
    <w:multiLevelType w:val="multilevel"/>
    <w:tmpl w:val="5E94D32C"/>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rPr>
        <w:rFonts w:ascii="Arial" w:eastAsiaTheme="minorHAnsi" w:hAnsi="Arial" w:cstheme="minorBidi"/>
      </w:rPr>
    </w:lvl>
    <w:lvl w:ilvl="2">
      <w:start w:val="1"/>
      <w:numFmt w:val="decimal"/>
      <w:lvlText w:val="%3."/>
      <w:lvlJc w:val="left"/>
      <w:pPr>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4" w15:restartNumberingAfterBreak="0">
    <w:nsid w:val="759E6D77"/>
    <w:multiLevelType w:val="multilevel"/>
    <w:tmpl w:val="6434BCBC"/>
    <w:lvl w:ilvl="0">
      <w:start w:val="1"/>
      <w:numFmt w:val="decimal"/>
      <w:lvlText w:val="%1."/>
      <w:lvlJc w:val="left"/>
      <w:pPr>
        <w:tabs>
          <w:tab w:val="num" w:pos="502"/>
        </w:tabs>
        <w:ind w:left="502" w:hanging="360"/>
      </w:pPr>
    </w:lvl>
    <w:lvl w:ilvl="1">
      <w:start w:val="1"/>
      <w:numFmt w:val="bullet"/>
      <w:lvlText w:val=""/>
      <w:lvlJc w:val="left"/>
      <w:pPr>
        <w:tabs>
          <w:tab w:val="num" w:pos="1222"/>
        </w:tabs>
        <w:ind w:left="1222" w:hanging="360"/>
      </w:pPr>
      <w:rPr>
        <w:rFonts w:ascii="Symbol" w:hAnsi="Symbol" w:cs="Symbol" w:hint="default"/>
      </w:rPr>
    </w:lvl>
    <w:lvl w:ilvl="2">
      <w:start w:val="1"/>
      <w:numFmt w:val="decimal"/>
      <w:lvlText w:val="%3."/>
      <w:lvlJc w:val="left"/>
      <w:pPr>
        <w:tabs>
          <w:tab w:val="num" w:pos="502"/>
        </w:tabs>
        <w:ind w:left="502" w:hanging="360"/>
      </w:pPr>
      <w:rPr>
        <w:b w:val="0"/>
        <w:bCs w:val="0"/>
      </w:rPr>
    </w:lvl>
    <w:lvl w:ilvl="3">
      <w:start w:val="1"/>
      <w:numFmt w:val="lowerLetter"/>
      <w:lvlText w:val="%4)"/>
      <w:lvlJc w:val="left"/>
      <w:pPr>
        <w:tabs>
          <w:tab w:val="num" w:pos="1070"/>
        </w:tabs>
        <w:ind w:left="1070" w:hanging="360"/>
      </w:pPr>
      <w:rPr>
        <w:rFonts w:ascii="Arial" w:eastAsia="Times New Roman" w:hAnsi="Arial" w:hint="default"/>
      </w:r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502"/>
        </w:tabs>
        <w:ind w:left="502" w:hanging="360"/>
      </w:pPr>
    </w:lvl>
    <w:lvl w:ilvl="7" w:tentative="1">
      <w:start w:val="1"/>
      <w:numFmt w:val="lowerLetter"/>
      <w:lvlText w:val="%8."/>
      <w:lvlJc w:val="left"/>
      <w:pPr>
        <w:tabs>
          <w:tab w:val="num" w:pos="5542"/>
        </w:tabs>
        <w:ind w:left="5542" w:hanging="360"/>
      </w:pPr>
    </w:lvl>
    <w:lvl w:ilvl="8" w:tentative="1">
      <w:start w:val="1"/>
      <w:numFmt w:val="lowerRoman"/>
      <w:lvlText w:val="%9."/>
      <w:lvlJc w:val="right"/>
      <w:pPr>
        <w:tabs>
          <w:tab w:val="num" w:pos="6262"/>
        </w:tabs>
        <w:ind w:left="6262" w:hanging="180"/>
      </w:pPr>
    </w:lvl>
  </w:abstractNum>
  <w:abstractNum w:abstractNumId="235" w15:restartNumberingAfterBreak="0">
    <w:nsid w:val="762F444D"/>
    <w:multiLevelType w:val="hybridMultilevel"/>
    <w:tmpl w:val="E6A4D86A"/>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36" w15:restartNumberingAfterBreak="0">
    <w:nsid w:val="7701303D"/>
    <w:multiLevelType w:val="hybridMultilevel"/>
    <w:tmpl w:val="9BACB488"/>
    <w:lvl w:ilvl="0" w:tplc="0415000F">
      <w:start w:val="1"/>
      <w:numFmt w:val="decimal"/>
      <w:lvlText w:val="%1."/>
      <w:lvlJc w:val="left"/>
      <w:pPr>
        <w:ind w:left="360" w:hanging="360"/>
      </w:pPr>
      <w:rPr>
        <w:b w:val="0"/>
        <w:bCs w:val="0"/>
      </w:rPr>
    </w:lvl>
    <w:lvl w:ilvl="1" w:tplc="627EFEAA">
      <w:start w:val="1"/>
      <w:numFmt w:val="lowerLetter"/>
      <w:lvlText w:val="%2)"/>
      <w:lvlJc w:val="left"/>
      <w:pPr>
        <w:ind w:left="1069" w:hanging="360"/>
      </w:pPr>
      <w:rPr>
        <w:rFonts w:ascii="Arial" w:eastAsiaTheme="minorHAnsi" w:hAnsi="Arial" w:cs="Arial"/>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77530D3D"/>
    <w:multiLevelType w:val="hybridMultilevel"/>
    <w:tmpl w:val="22E29B2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8" w15:restartNumberingAfterBreak="0">
    <w:nsid w:val="78505531"/>
    <w:multiLevelType w:val="multilevel"/>
    <w:tmpl w:val="8FFE66A8"/>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rPr>
        <w:b w:val="0"/>
        <w:bCs w:val="0"/>
      </w:r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rPr>
        <w:b w:val="0"/>
        <w:bCs w:val="0"/>
      </w:rPr>
    </w:lvl>
    <w:lvl w:ilvl="6">
      <w:start w:val="1"/>
      <w:numFmt w:val="decimal"/>
      <w:lvlText w:val="%7."/>
      <w:lvlJc w:val="left"/>
      <w:pPr>
        <w:tabs>
          <w:tab w:val="num" w:pos="360"/>
        </w:tabs>
        <w:ind w:left="36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9" w15:restartNumberingAfterBreak="0">
    <w:nsid w:val="787270F9"/>
    <w:multiLevelType w:val="hybridMultilevel"/>
    <w:tmpl w:val="47F26690"/>
    <w:lvl w:ilvl="0" w:tplc="2BB89CE0">
      <w:start w:val="1"/>
      <w:numFmt w:val="lowerLetter"/>
      <w:lvlText w:val="%1)"/>
      <w:lvlJc w:val="left"/>
      <w:pPr>
        <w:ind w:left="1466" w:hanging="360"/>
      </w:pPr>
      <w:rPr>
        <w:rFonts w:ascii="Arial" w:hAnsi="Arial" w:cs="Arial" w:hint="default"/>
        <w:sz w:val="20"/>
        <w:szCs w:val="20"/>
      </w:rPr>
    </w:lvl>
    <w:lvl w:ilvl="1" w:tplc="04150019" w:tentative="1">
      <w:start w:val="1"/>
      <w:numFmt w:val="lowerLetter"/>
      <w:lvlText w:val="%2."/>
      <w:lvlJc w:val="left"/>
      <w:pPr>
        <w:ind w:left="2186" w:hanging="360"/>
      </w:pPr>
    </w:lvl>
    <w:lvl w:ilvl="2" w:tplc="0415001B" w:tentative="1">
      <w:start w:val="1"/>
      <w:numFmt w:val="lowerRoman"/>
      <w:lvlText w:val="%3."/>
      <w:lvlJc w:val="right"/>
      <w:pPr>
        <w:ind w:left="2906" w:hanging="18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240" w15:restartNumberingAfterBreak="0">
    <w:nsid w:val="793A7B0C"/>
    <w:multiLevelType w:val="hybridMultilevel"/>
    <w:tmpl w:val="3B629DC4"/>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1" w15:restartNumberingAfterBreak="0">
    <w:nsid w:val="79446D21"/>
    <w:multiLevelType w:val="multilevel"/>
    <w:tmpl w:val="5576192A"/>
    <w:lvl w:ilvl="0">
      <w:start w:val="1"/>
      <w:numFmt w:val="decimal"/>
      <w:lvlText w:val="%1."/>
      <w:lvlJc w:val="left"/>
      <w:pPr>
        <w:ind w:left="720" w:hanging="360"/>
      </w:pPr>
      <w:rPr>
        <w:rFonts w:ascii="Calibri" w:hAnsi="Calibri" w:cs="Calibri" w:hint="default"/>
        <w:sz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2" w15:restartNumberingAfterBreak="0">
    <w:nsid w:val="7A0C026D"/>
    <w:multiLevelType w:val="hybridMultilevel"/>
    <w:tmpl w:val="FD3C7FCE"/>
    <w:lvl w:ilvl="0" w:tplc="0415000F">
      <w:start w:val="1"/>
      <w:numFmt w:val="decimal"/>
      <w:lvlText w:val="%1."/>
      <w:lvlJc w:val="left"/>
      <w:pPr>
        <w:ind w:left="36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15:restartNumberingAfterBreak="0">
    <w:nsid w:val="7B2918BE"/>
    <w:multiLevelType w:val="hybridMultilevel"/>
    <w:tmpl w:val="B83A319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44" w15:restartNumberingAfterBreak="0">
    <w:nsid w:val="7BA4283D"/>
    <w:multiLevelType w:val="hybridMultilevel"/>
    <w:tmpl w:val="8FC86A0E"/>
    <w:lvl w:ilvl="0" w:tplc="D5D01FB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5" w15:restartNumberingAfterBreak="0">
    <w:nsid w:val="7C08125A"/>
    <w:multiLevelType w:val="hybridMultilevel"/>
    <w:tmpl w:val="850EFFD8"/>
    <w:lvl w:ilvl="0" w:tplc="584E34CA">
      <w:start w:val="1"/>
      <w:numFmt w:val="decimal"/>
      <w:lvlText w:val="%1."/>
      <w:lvlJc w:val="left"/>
      <w:pPr>
        <w:ind w:left="720" w:hanging="360"/>
      </w:pPr>
      <w:rPr>
        <w:rFonts w:asciiTheme="minorHAnsi" w:eastAsia="Times New Roman" w:hAnsiTheme="minorHAnsi" w:cstheme="minorHAnsi" w:hint="default"/>
      </w:rPr>
    </w:lvl>
    <w:lvl w:ilvl="1" w:tplc="9F226D3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7C190E92"/>
    <w:multiLevelType w:val="hybridMultilevel"/>
    <w:tmpl w:val="12301C7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1">
      <w:start w:val="1"/>
      <w:numFmt w:val="decimal"/>
      <w:lvlText w:val="%5)"/>
      <w:lvlJc w:val="left"/>
      <w:pPr>
        <w:ind w:left="502" w:hanging="360"/>
      </w:pPr>
    </w:lvl>
    <w:lvl w:ilvl="5" w:tplc="0415001B">
      <w:start w:val="1"/>
      <w:numFmt w:val="lowerRoman"/>
      <w:lvlText w:val="%6."/>
      <w:lvlJc w:val="right"/>
      <w:pPr>
        <w:ind w:left="4102" w:hanging="180"/>
      </w:pPr>
    </w:lvl>
    <w:lvl w:ilvl="6" w:tplc="0415000F" w:tentative="1">
      <w:start w:val="1"/>
      <w:numFmt w:val="decimal"/>
      <w:lvlText w:val="%7."/>
      <w:lvlJc w:val="left"/>
      <w:pPr>
        <w:ind w:left="4822" w:hanging="360"/>
      </w:pPr>
    </w:lvl>
    <w:lvl w:ilvl="7" w:tplc="04150017">
      <w:start w:val="1"/>
      <w:numFmt w:val="lowerLetter"/>
      <w:lvlText w:val="%8)"/>
      <w:lvlJc w:val="left"/>
      <w:pPr>
        <w:ind w:left="1211" w:hanging="360"/>
      </w:pPr>
    </w:lvl>
    <w:lvl w:ilvl="8" w:tplc="0415001B" w:tentative="1">
      <w:start w:val="1"/>
      <w:numFmt w:val="lowerRoman"/>
      <w:lvlText w:val="%9."/>
      <w:lvlJc w:val="right"/>
      <w:pPr>
        <w:ind w:left="6262" w:hanging="180"/>
      </w:pPr>
    </w:lvl>
  </w:abstractNum>
  <w:abstractNum w:abstractNumId="247" w15:restartNumberingAfterBreak="0">
    <w:nsid w:val="7C214C25"/>
    <w:multiLevelType w:val="hybridMultilevel"/>
    <w:tmpl w:val="F6BAD2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8" w15:restartNumberingAfterBreak="0">
    <w:nsid w:val="7C6049B8"/>
    <w:multiLevelType w:val="hybridMultilevel"/>
    <w:tmpl w:val="C624F6C0"/>
    <w:lvl w:ilvl="0" w:tplc="04150017">
      <w:start w:val="1"/>
      <w:numFmt w:val="lowerLetter"/>
      <w:lvlText w:val="%1)"/>
      <w:lvlJc w:val="left"/>
      <w:pPr>
        <w:ind w:left="728" w:hanging="360"/>
      </w:pPr>
    </w:lvl>
    <w:lvl w:ilvl="1" w:tplc="BCAC998E">
      <w:start w:val="1"/>
      <w:numFmt w:val="lowerLetter"/>
      <w:lvlText w:val="%2)"/>
      <w:lvlJc w:val="left"/>
      <w:pPr>
        <w:ind w:left="1448" w:hanging="360"/>
      </w:pPr>
      <w:rPr>
        <w:rFonts w:ascii="Arial" w:eastAsia="Times New Roman" w:hAnsi="Arial" w:cs="Arial"/>
      </w:rPr>
    </w:lvl>
    <w:lvl w:ilvl="2" w:tplc="4F861E96">
      <w:start w:val="1"/>
      <w:numFmt w:val="decimal"/>
      <w:lvlText w:val="%3)"/>
      <w:lvlJc w:val="left"/>
      <w:pPr>
        <w:ind w:left="1070" w:hanging="360"/>
      </w:pPr>
      <w:rPr>
        <w:rFonts w:hint="default"/>
      </w:rPr>
    </w:lvl>
    <w:lvl w:ilvl="3" w:tplc="0415000F">
      <w:start w:val="1"/>
      <w:numFmt w:val="decimal"/>
      <w:lvlText w:val="%4."/>
      <w:lvlJc w:val="left"/>
      <w:pPr>
        <w:ind w:left="2888" w:hanging="360"/>
      </w:pPr>
    </w:lvl>
    <w:lvl w:ilvl="4" w:tplc="FCD624F0">
      <w:start w:val="1"/>
      <w:numFmt w:val="upperLetter"/>
      <w:lvlText w:val="%5)"/>
      <w:lvlJc w:val="left"/>
      <w:pPr>
        <w:ind w:left="3608" w:hanging="360"/>
      </w:pPr>
      <w:rPr>
        <w:rFonts w:hint="default"/>
      </w:rPr>
    </w:lvl>
    <w:lvl w:ilvl="5" w:tplc="0415001B">
      <w:start w:val="1"/>
      <w:numFmt w:val="lowerRoman"/>
      <w:lvlText w:val="%6."/>
      <w:lvlJc w:val="right"/>
      <w:pPr>
        <w:ind w:left="4328" w:hanging="180"/>
      </w:pPr>
    </w:lvl>
    <w:lvl w:ilvl="6" w:tplc="0415000F">
      <w:start w:val="1"/>
      <w:numFmt w:val="decimal"/>
      <w:lvlText w:val="%7."/>
      <w:lvlJc w:val="left"/>
      <w:pPr>
        <w:ind w:left="5048" w:hanging="360"/>
      </w:pPr>
    </w:lvl>
    <w:lvl w:ilvl="7" w:tplc="04150019">
      <w:start w:val="1"/>
      <w:numFmt w:val="lowerLetter"/>
      <w:lvlText w:val="%8."/>
      <w:lvlJc w:val="left"/>
      <w:pPr>
        <w:ind w:left="5768" w:hanging="360"/>
      </w:pPr>
    </w:lvl>
    <w:lvl w:ilvl="8" w:tplc="0415001B">
      <w:start w:val="1"/>
      <w:numFmt w:val="lowerRoman"/>
      <w:lvlText w:val="%9."/>
      <w:lvlJc w:val="right"/>
      <w:pPr>
        <w:ind w:left="6488" w:hanging="180"/>
      </w:pPr>
    </w:lvl>
  </w:abstractNum>
  <w:abstractNum w:abstractNumId="249" w15:restartNumberingAfterBreak="0">
    <w:nsid w:val="7CFC2988"/>
    <w:multiLevelType w:val="hybridMultilevel"/>
    <w:tmpl w:val="19DA1E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0" w15:restartNumberingAfterBreak="0">
    <w:nsid w:val="7D404D50"/>
    <w:multiLevelType w:val="multilevel"/>
    <w:tmpl w:val="5DF644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1" w15:restartNumberingAfterBreak="0">
    <w:nsid w:val="7DC657DE"/>
    <w:multiLevelType w:val="multilevel"/>
    <w:tmpl w:val="49D2692C"/>
    <w:styleLink w:val="WWNum13"/>
    <w:lvl w:ilvl="0">
      <w:start w:val="1"/>
      <w:numFmt w:val="decimal"/>
      <w:lvlText w:val="%1."/>
      <w:lvlJc w:val="left"/>
    </w:lvl>
    <w:lvl w:ilvl="1">
      <w:numFmt w:val="bullet"/>
      <w:lvlText w:val=""/>
      <w:lvlJc w:val="left"/>
      <w:rPr>
        <w:rFonts w:ascii="Symbol" w:hAnsi="Symbol"/>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2" w15:restartNumberingAfterBreak="0">
    <w:nsid w:val="7EB125E6"/>
    <w:multiLevelType w:val="hybridMultilevel"/>
    <w:tmpl w:val="503C70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7EBE16DC"/>
    <w:multiLevelType w:val="hybridMultilevel"/>
    <w:tmpl w:val="31747F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7ECD5F73"/>
    <w:multiLevelType w:val="hybridMultilevel"/>
    <w:tmpl w:val="ACFCF20A"/>
    <w:lvl w:ilvl="0" w:tplc="0415000F">
      <w:start w:val="1"/>
      <w:numFmt w:val="decimal"/>
      <w:lvlText w:val="%1."/>
      <w:lvlJc w:val="left"/>
      <w:pPr>
        <w:ind w:left="502" w:hanging="360"/>
      </w:pPr>
      <w:rPr>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55" w15:restartNumberingAfterBreak="0">
    <w:nsid w:val="7ED517CE"/>
    <w:multiLevelType w:val="hybridMultilevel"/>
    <w:tmpl w:val="FAE49E84"/>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6" w15:restartNumberingAfterBreak="0">
    <w:nsid w:val="7F1C348B"/>
    <w:multiLevelType w:val="hybridMultilevel"/>
    <w:tmpl w:val="F77284E6"/>
    <w:lvl w:ilvl="0" w:tplc="0415000F">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16cid:durableId="1295983393">
    <w:abstractNumId w:val="0"/>
  </w:num>
  <w:num w:numId="2" w16cid:durableId="1569605826">
    <w:abstractNumId w:val="66"/>
  </w:num>
  <w:num w:numId="3" w16cid:durableId="1962805180">
    <w:abstractNumId w:val="65"/>
  </w:num>
  <w:num w:numId="4" w16cid:durableId="256060346">
    <w:abstractNumId w:val="164"/>
  </w:num>
  <w:num w:numId="5" w16cid:durableId="178400017">
    <w:abstractNumId w:val="149"/>
  </w:num>
  <w:num w:numId="6" w16cid:durableId="1823814905">
    <w:abstractNumId w:val="92"/>
  </w:num>
  <w:num w:numId="7" w16cid:durableId="1663123089">
    <w:abstractNumId w:val="76"/>
  </w:num>
  <w:num w:numId="8" w16cid:durableId="746734093">
    <w:abstractNumId w:val="210"/>
  </w:num>
  <w:num w:numId="9" w16cid:durableId="324237816">
    <w:abstractNumId w:val="107"/>
  </w:num>
  <w:num w:numId="10" w16cid:durableId="987631426">
    <w:abstractNumId w:val="256"/>
  </w:num>
  <w:num w:numId="11" w16cid:durableId="137771214">
    <w:abstractNumId w:val="110"/>
  </w:num>
  <w:num w:numId="12" w16cid:durableId="997460786">
    <w:abstractNumId w:val="224"/>
  </w:num>
  <w:num w:numId="13" w16cid:durableId="505293135">
    <w:abstractNumId w:val="51"/>
  </w:num>
  <w:num w:numId="14" w16cid:durableId="1570723982">
    <w:abstractNumId w:val="251"/>
  </w:num>
  <w:num w:numId="15" w16cid:durableId="848249995">
    <w:abstractNumId w:val="62"/>
  </w:num>
  <w:num w:numId="16" w16cid:durableId="1917548526">
    <w:abstractNumId w:val="244"/>
  </w:num>
  <w:num w:numId="17" w16cid:durableId="705251822">
    <w:abstractNumId w:val="50"/>
  </w:num>
  <w:num w:numId="18" w16cid:durableId="1072774554">
    <w:abstractNumId w:val="156"/>
  </w:num>
  <w:num w:numId="19" w16cid:durableId="681859184">
    <w:abstractNumId w:val="223"/>
  </w:num>
  <w:num w:numId="20" w16cid:durableId="80225627">
    <w:abstractNumId w:val="170"/>
  </w:num>
  <w:num w:numId="21" w16cid:durableId="1030257897">
    <w:abstractNumId w:val="54"/>
  </w:num>
  <w:num w:numId="22" w16cid:durableId="1463032703">
    <w:abstractNumId w:val="119"/>
  </w:num>
  <w:num w:numId="23" w16cid:durableId="374086208">
    <w:abstractNumId w:val="141"/>
  </w:num>
  <w:num w:numId="24" w16cid:durableId="498080122">
    <w:abstractNumId w:val="138"/>
  </w:num>
  <w:num w:numId="25" w16cid:durableId="1208374469">
    <w:abstractNumId w:val="133"/>
  </w:num>
  <w:num w:numId="26" w16cid:durableId="1364986436">
    <w:abstractNumId w:val="137"/>
  </w:num>
  <w:num w:numId="27" w16cid:durableId="485827141">
    <w:abstractNumId w:val="122"/>
    <w:lvlOverride w:ilvl="0">
      <w:lvl w:ilvl="0">
        <w:numFmt w:val="decimal"/>
        <w:lvlText w:val="%1."/>
        <w:lvlJc w:val="left"/>
      </w:lvl>
    </w:lvlOverride>
  </w:num>
  <w:num w:numId="28" w16cid:durableId="1031615562">
    <w:abstractNumId w:val="178"/>
  </w:num>
  <w:num w:numId="29" w16cid:durableId="1818909525">
    <w:abstractNumId w:val="200"/>
  </w:num>
  <w:num w:numId="30" w16cid:durableId="1137335911">
    <w:abstractNumId w:val="112"/>
  </w:num>
  <w:num w:numId="31" w16cid:durableId="1406535055">
    <w:abstractNumId w:val="60"/>
    <w:lvlOverride w:ilvl="0">
      <w:lvl w:ilvl="0">
        <w:numFmt w:val="decimal"/>
        <w:lvlText w:val="%1."/>
        <w:lvlJc w:val="left"/>
      </w:lvl>
    </w:lvlOverride>
  </w:num>
  <w:num w:numId="32" w16cid:durableId="1894193868">
    <w:abstractNumId w:val="91"/>
    <w:lvlOverride w:ilvl="0">
      <w:lvl w:ilvl="0">
        <w:numFmt w:val="decimal"/>
        <w:lvlText w:val="%1."/>
        <w:lvlJc w:val="left"/>
      </w:lvl>
    </w:lvlOverride>
  </w:num>
  <w:num w:numId="33" w16cid:durableId="1712612781">
    <w:abstractNumId w:val="219"/>
  </w:num>
  <w:num w:numId="34" w16cid:durableId="861087274">
    <w:abstractNumId w:val="248"/>
  </w:num>
  <w:num w:numId="35" w16cid:durableId="945311503">
    <w:abstractNumId w:val="47"/>
  </w:num>
  <w:num w:numId="36" w16cid:durableId="1605074814">
    <w:abstractNumId w:val="53"/>
  </w:num>
  <w:num w:numId="37" w16cid:durableId="354887078">
    <w:abstractNumId w:val="93"/>
  </w:num>
  <w:num w:numId="38" w16cid:durableId="1012142048">
    <w:abstractNumId w:val="72"/>
  </w:num>
  <w:num w:numId="39" w16cid:durableId="49546357">
    <w:abstractNumId w:val="52"/>
  </w:num>
  <w:num w:numId="40" w16cid:durableId="2113284883">
    <w:abstractNumId w:val="187"/>
  </w:num>
  <w:num w:numId="41" w16cid:durableId="1139807789">
    <w:abstractNumId w:val="151"/>
  </w:num>
  <w:num w:numId="42" w16cid:durableId="2088265586">
    <w:abstractNumId w:val="123"/>
  </w:num>
  <w:num w:numId="43" w16cid:durableId="83040539">
    <w:abstractNumId w:val="160"/>
  </w:num>
  <w:num w:numId="44" w16cid:durableId="21022965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5" w16cid:durableId="1156338995">
    <w:abstractNumId w:val="167"/>
  </w:num>
  <w:num w:numId="46" w16cid:durableId="1486430253">
    <w:abstractNumId w:val="85"/>
  </w:num>
  <w:num w:numId="47" w16cid:durableId="918051965">
    <w:abstractNumId w:val="46"/>
  </w:num>
  <w:num w:numId="48" w16cid:durableId="1593078494">
    <w:abstractNumId w:val="59"/>
  </w:num>
  <w:num w:numId="49" w16cid:durableId="1587961743">
    <w:abstractNumId w:val="159"/>
  </w:num>
  <w:num w:numId="50" w16cid:durableId="2116897101">
    <w:abstractNumId w:val="150"/>
  </w:num>
  <w:num w:numId="51" w16cid:durableId="1633176322">
    <w:abstractNumId w:val="117"/>
  </w:num>
  <w:num w:numId="52" w16cid:durableId="277417557">
    <w:abstractNumId w:val="225"/>
  </w:num>
  <w:num w:numId="53" w16cid:durableId="498467806">
    <w:abstractNumId w:val="64"/>
  </w:num>
  <w:num w:numId="54" w16cid:durableId="1540698615">
    <w:abstractNumId w:val="116"/>
  </w:num>
  <w:num w:numId="55" w16cid:durableId="1391685745">
    <w:abstractNumId w:val="147"/>
  </w:num>
  <w:num w:numId="56" w16cid:durableId="1779251776">
    <w:abstractNumId w:val="144"/>
  </w:num>
  <w:num w:numId="57" w16cid:durableId="740714473">
    <w:abstractNumId w:val="144"/>
    <w:lvlOverride w:ilvl="0">
      <w:startOverride w:val="1"/>
    </w:lvlOverride>
  </w:num>
  <w:num w:numId="58" w16cid:durableId="750271280">
    <w:abstractNumId w:val="191"/>
  </w:num>
  <w:num w:numId="59" w16cid:durableId="1667660798">
    <w:abstractNumId w:val="228"/>
  </w:num>
  <w:num w:numId="60" w16cid:durableId="30306563">
    <w:abstractNumId w:val="184"/>
  </w:num>
  <w:num w:numId="61" w16cid:durableId="436371246">
    <w:abstractNumId w:val="173"/>
  </w:num>
  <w:num w:numId="62" w16cid:durableId="210381114">
    <w:abstractNumId w:val="190"/>
  </w:num>
  <w:num w:numId="63" w16cid:durableId="1015035877">
    <w:abstractNumId w:val="231"/>
  </w:num>
  <w:num w:numId="64" w16cid:durableId="808400882">
    <w:abstractNumId w:val="154"/>
  </w:num>
  <w:num w:numId="65" w16cid:durableId="1773472955">
    <w:abstractNumId w:val="217"/>
  </w:num>
  <w:num w:numId="66" w16cid:durableId="559366281">
    <w:abstractNumId w:val="217"/>
    <w:lvlOverride w:ilvl="0">
      <w:startOverride w:val="1"/>
    </w:lvlOverride>
  </w:num>
  <w:num w:numId="67" w16cid:durableId="1092121359">
    <w:abstractNumId w:val="198"/>
  </w:num>
  <w:num w:numId="68" w16cid:durableId="1208495744">
    <w:abstractNumId w:val="222"/>
  </w:num>
  <w:num w:numId="69" w16cid:durableId="1338195905">
    <w:abstractNumId w:val="193"/>
  </w:num>
  <w:num w:numId="70" w16cid:durableId="1210799005">
    <w:abstractNumId w:val="247"/>
  </w:num>
  <w:num w:numId="71" w16cid:durableId="1069037845">
    <w:abstractNumId w:val="81"/>
  </w:num>
  <w:num w:numId="72" w16cid:durableId="1148866851">
    <w:abstractNumId w:val="166"/>
  </w:num>
  <w:num w:numId="73" w16cid:durableId="704334790">
    <w:abstractNumId w:val="100"/>
  </w:num>
  <w:num w:numId="74" w16cid:durableId="819272216">
    <w:abstractNumId w:val="209"/>
  </w:num>
  <w:num w:numId="75" w16cid:durableId="1440371058">
    <w:abstractNumId w:val="237"/>
  </w:num>
  <w:num w:numId="76" w16cid:durableId="78252655">
    <w:abstractNumId w:val="126"/>
  </w:num>
  <w:num w:numId="77" w16cid:durableId="397480918">
    <w:abstractNumId w:val="136"/>
  </w:num>
  <w:num w:numId="78" w16cid:durableId="264847809">
    <w:abstractNumId w:val="181"/>
  </w:num>
  <w:num w:numId="79" w16cid:durableId="1148017278">
    <w:abstractNumId w:val="204"/>
  </w:num>
  <w:num w:numId="80" w16cid:durableId="936905328">
    <w:abstractNumId w:val="71"/>
  </w:num>
  <w:num w:numId="81" w16cid:durableId="509759204">
    <w:abstractNumId w:val="239"/>
  </w:num>
  <w:num w:numId="82" w16cid:durableId="747465023">
    <w:abstractNumId w:val="245"/>
  </w:num>
  <w:num w:numId="83" w16cid:durableId="1174565253">
    <w:abstractNumId w:val="118"/>
  </w:num>
  <w:num w:numId="84" w16cid:durableId="886836040">
    <w:abstractNumId w:val="41"/>
  </w:num>
  <w:num w:numId="85" w16cid:durableId="23947623">
    <w:abstractNumId w:val="215"/>
    <w:lvlOverride w:ilvl="0">
      <w:startOverride w:val="7"/>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87877905">
    <w:abstractNumId w:val="132"/>
  </w:num>
  <w:num w:numId="87" w16cid:durableId="58596282">
    <w:abstractNumId w:val="185"/>
  </w:num>
  <w:num w:numId="88" w16cid:durableId="1956280573">
    <w:abstractNumId w:val="168"/>
  </w:num>
  <w:num w:numId="89" w16cid:durableId="1388141244">
    <w:abstractNumId w:val="58"/>
  </w:num>
  <w:num w:numId="90" w16cid:durableId="860045037">
    <w:abstractNumId w:val="186"/>
  </w:num>
  <w:num w:numId="91" w16cid:durableId="975455432">
    <w:abstractNumId w:val="131"/>
  </w:num>
  <w:num w:numId="92" w16cid:durableId="1820878703">
    <w:abstractNumId w:val="152"/>
  </w:num>
  <w:num w:numId="93" w16cid:durableId="1588882992">
    <w:abstractNumId w:val="195"/>
  </w:num>
  <w:num w:numId="94" w16cid:durableId="24602112">
    <w:abstractNumId w:val="146"/>
  </w:num>
  <w:num w:numId="95" w16cid:durableId="1370644497">
    <w:abstractNumId w:val="207"/>
  </w:num>
  <w:num w:numId="96" w16cid:durableId="758260851">
    <w:abstractNumId w:val="252"/>
  </w:num>
  <w:num w:numId="97" w16cid:durableId="1920366194">
    <w:abstractNumId w:val="108"/>
  </w:num>
  <w:num w:numId="98" w16cid:durableId="698437015">
    <w:abstractNumId w:val="218"/>
  </w:num>
  <w:num w:numId="99" w16cid:durableId="1364403557">
    <w:abstractNumId w:val="161"/>
  </w:num>
  <w:num w:numId="100" w16cid:durableId="610867699">
    <w:abstractNumId w:val="241"/>
  </w:num>
  <w:num w:numId="101" w16cid:durableId="1601913419">
    <w:abstractNumId w:val="182"/>
  </w:num>
  <w:num w:numId="102" w16cid:durableId="1930114615">
    <w:abstractNumId w:val="78"/>
  </w:num>
  <w:num w:numId="103" w16cid:durableId="3240780">
    <w:abstractNumId w:val="106"/>
  </w:num>
  <w:num w:numId="104" w16cid:durableId="1002470068">
    <w:abstractNumId w:val="162"/>
  </w:num>
  <w:num w:numId="105" w16cid:durableId="700326448">
    <w:abstractNumId w:val="83"/>
  </w:num>
  <w:num w:numId="106" w16cid:durableId="1549956007">
    <w:abstractNumId w:val="120"/>
  </w:num>
  <w:num w:numId="107" w16cid:durableId="1437286179">
    <w:abstractNumId w:val="145"/>
  </w:num>
  <w:num w:numId="108" w16cid:durableId="2114088860">
    <w:abstractNumId w:val="44"/>
  </w:num>
  <w:num w:numId="109" w16cid:durableId="380598277">
    <w:abstractNumId w:val="129"/>
  </w:num>
  <w:num w:numId="110" w16cid:durableId="951404192">
    <w:abstractNumId w:val="94"/>
  </w:num>
  <w:num w:numId="111" w16cid:durableId="755905908">
    <w:abstractNumId w:val="139"/>
  </w:num>
  <w:num w:numId="112" w16cid:durableId="1199928535">
    <w:abstractNumId w:val="75"/>
  </w:num>
  <w:num w:numId="113" w16cid:durableId="529730004">
    <w:abstractNumId w:val="148"/>
  </w:num>
  <w:num w:numId="114" w16cid:durableId="1392117629">
    <w:abstractNumId w:val="42"/>
  </w:num>
  <w:num w:numId="115" w16cid:durableId="2116485599">
    <w:abstractNumId w:val="197"/>
  </w:num>
  <w:num w:numId="116" w16cid:durableId="71465269">
    <w:abstractNumId w:val="250"/>
  </w:num>
  <w:num w:numId="117" w16cid:durableId="1831022906">
    <w:abstractNumId w:val="113"/>
  </w:num>
  <w:num w:numId="118" w16cid:durableId="774861625">
    <w:abstractNumId w:val="208"/>
  </w:num>
  <w:num w:numId="119" w16cid:durableId="921260896">
    <w:abstractNumId w:val="98"/>
  </w:num>
  <w:num w:numId="120" w16cid:durableId="246312358">
    <w:abstractNumId w:val="102"/>
  </w:num>
  <w:num w:numId="121" w16cid:durableId="1390837198">
    <w:abstractNumId w:val="192"/>
  </w:num>
  <w:num w:numId="122" w16cid:durableId="1328245564">
    <w:abstractNumId w:val="130"/>
  </w:num>
  <w:num w:numId="123" w16cid:durableId="2102753323">
    <w:abstractNumId w:val="188"/>
  </w:num>
  <w:num w:numId="124" w16cid:durableId="283927630">
    <w:abstractNumId w:val="254"/>
  </w:num>
  <w:num w:numId="125" w16cid:durableId="509174774">
    <w:abstractNumId w:val="73"/>
  </w:num>
  <w:num w:numId="126" w16cid:durableId="1418137590">
    <w:abstractNumId w:val="236"/>
  </w:num>
  <w:num w:numId="127" w16cid:durableId="1145703115">
    <w:abstractNumId w:val="169"/>
  </w:num>
  <w:num w:numId="128" w16cid:durableId="1427077477">
    <w:abstractNumId w:val="221"/>
  </w:num>
  <w:num w:numId="129" w16cid:durableId="643119774">
    <w:abstractNumId w:val="70"/>
  </w:num>
  <w:num w:numId="130" w16cid:durableId="508569856">
    <w:abstractNumId w:val="97"/>
  </w:num>
  <w:num w:numId="131" w16cid:durableId="1600986713">
    <w:abstractNumId w:val="61"/>
  </w:num>
  <w:num w:numId="132" w16cid:durableId="777145060">
    <w:abstractNumId w:val="230"/>
  </w:num>
  <w:num w:numId="133" w16cid:durableId="1049259222">
    <w:abstractNumId w:val="240"/>
  </w:num>
  <w:num w:numId="134" w16cid:durableId="1332105067">
    <w:abstractNumId w:val="105"/>
  </w:num>
  <w:num w:numId="135" w16cid:durableId="18237274">
    <w:abstractNumId w:val="246"/>
  </w:num>
  <w:num w:numId="136" w16cid:durableId="1254123919">
    <w:abstractNumId w:val="212"/>
  </w:num>
  <w:num w:numId="137" w16cid:durableId="899487037">
    <w:abstractNumId w:val="183"/>
  </w:num>
  <w:num w:numId="138" w16cid:durableId="97677557">
    <w:abstractNumId w:val="111"/>
  </w:num>
  <w:num w:numId="139" w16cid:durableId="1637101088">
    <w:abstractNumId w:val="176"/>
  </w:num>
  <w:num w:numId="140" w16cid:durableId="1710688606">
    <w:abstractNumId w:val="104"/>
  </w:num>
  <w:num w:numId="141" w16cid:durableId="234752068">
    <w:abstractNumId w:val="180"/>
  </w:num>
  <w:num w:numId="142" w16cid:durableId="917713017">
    <w:abstractNumId w:val="171"/>
  </w:num>
  <w:num w:numId="143" w16cid:durableId="159388279">
    <w:abstractNumId w:val="86"/>
  </w:num>
  <w:num w:numId="144" w16cid:durableId="1105346060">
    <w:abstractNumId w:val="67"/>
  </w:num>
  <w:num w:numId="145" w16cid:durableId="2093232486">
    <w:abstractNumId w:val="238"/>
  </w:num>
  <w:num w:numId="146" w16cid:durableId="1917932288">
    <w:abstractNumId w:val="255"/>
  </w:num>
  <w:num w:numId="147" w16cid:durableId="1993441115">
    <w:abstractNumId w:val="121"/>
  </w:num>
  <w:num w:numId="148" w16cid:durableId="663825020">
    <w:abstractNumId w:val="84"/>
  </w:num>
  <w:num w:numId="149" w16cid:durableId="1405951513">
    <w:abstractNumId w:val="143"/>
  </w:num>
  <w:num w:numId="150" w16cid:durableId="666249800">
    <w:abstractNumId w:val="163"/>
  </w:num>
  <w:num w:numId="151" w16cid:durableId="1570119559">
    <w:abstractNumId w:val="101"/>
  </w:num>
  <w:num w:numId="152" w16cid:durableId="950168502">
    <w:abstractNumId w:val="226"/>
  </w:num>
  <w:num w:numId="153" w16cid:durableId="54862693">
    <w:abstractNumId w:val="124"/>
  </w:num>
  <w:num w:numId="154" w16cid:durableId="1265187209">
    <w:abstractNumId w:val="89"/>
  </w:num>
  <w:num w:numId="155" w16cid:durableId="765537899">
    <w:abstractNumId w:val="128"/>
  </w:num>
  <w:num w:numId="156" w16cid:durableId="1040206324">
    <w:abstractNumId w:val="232"/>
  </w:num>
  <w:num w:numId="157" w16cid:durableId="749622556">
    <w:abstractNumId w:val="211"/>
  </w:num>
  <w:num w:numId="158" w16cid:durableId="1875457995">
    <w:abstractNumId w:val="174"/>
  </w:num>
  <w:num w:numId="159" w16cid:durableId="1010520633">
    <w:abstractNumId w:val="40"/>
  </w:num>
  <w:num w:numId="160" w16cid:durableId="272984620">
    <w:abstractNumId w:val="125"/>
  </w:num>
  <w:num w:numId="161" w16cid:durableId="1141195001">
    <w:abstractNumId w:val="202"/>
  </w:num>
  <w:num w:numId="162" w16cid:durableId="851995766">
    <w:abstractNumId w:val="82"/>
  </w:num>
  <w:num w:numId="163" w16cid:durableId="1169252253">
    <w:abstractNumId w:val="214"/>
  </w:num>
  <w:num w:numId="164" w16cid:durableId="1127360334">
    <w:abstractNumId w:val="77"/>
  </w:num>
  <w:num w:numId="165" w16cid:durableId="802499267">
    <w:abstractNumId w:val="234"/>
  </w:num>
  <w:num w:numId="166" w16cid:durableId="1653682434">
    <w:abstractNumId w:val="153"/>
  </w:num>
  <w:num w:numId="167" w16cid:durableId="1827745080">
    <w:abstractNumId w:val="249"/>
  </w:num>
  <w:num w:numId="168" w16cid:durableId="150371830">
    <w:abstractNumId w:val="229"/>
  </w:num>
  <w:num w:numId="169" w16cid:durableId="2081249547">
    <w:abstractNumId w:val="201"/>
  </w:num>
  <w:num w:numId="170" w16cid:durableId="1473788957">
    <w:abstractNumId w:val="134"/>
  </w:num>
  <w:num w:numId="171" w16cid:durableId="1288126204">
    <w:abstractNumId w:val="242"/>
  </w:num>
  <w:num w:numId="172" w16cid:durableId="93286327">
    <w:abstractNumId w:val="43"/>
  </w:num>
  <w:num w:numId="173" w16cid:durableId="1920748338">
    <w:abstractNumId w:val="68"/>
  </w:num>
  <w:num w:numId="174" w16cid:durableId="1794060623">
    <w:abstractNumId w:val="199"/>
  </w:num>
  <w:num w:numId="175" w16cid:durableId="360907001">
    <w:abstractNumId w:val="253"/>
  </w:num>
  <w:num w:numId="176" w16cid:durableId="2113237185">
    <w:abstractNumId w:val="194"/>
  </w:num>
  <w:num w:numId="177" w16cid:durableId="355152954">
    <w:abstractNumId w:val="45"/>
  </w:num>
  <w:num w:numId="178" w16cid:durableId="2040935199">
    <w:abstractNumId w:val="216"/>
  </w:num>
  <w:num w:numId="179" w16cid:durableId="1899903597">
    <w:abstractNumId w:val="69"/>
  </w:num>
  <w:num w:numId="180" w16cid:durableId="798105026">
    <w:abstractNumId w:val="213"/>
  </w:num>
  <w:num w:numId="181" w16cid:durableId="591623636">
    <w:abstractNumId w:val="172"/>
  </w:num>
  <w:num w:numId="182" w16cid:durableId="2011592707">
    <w:abstractNumId w:val="177"/>
  </w:num>
  <w:num w:numId="183" w16cid:durableId="813327263">
    <w:abstractNumId w:val="80"/>
  </w:num>
  <w:num w:numId="184" w16cid:durableId="27340331">
    <w:abstractNumId w:val="206"/>
  </w:num>
  <w:num w:numId="185" w16cid:durableId="1930504718">
    <w:abstractNumId w:val="135"/>
  </w:num>
  <w:num w:numId="186" w16cid:durableId="572084964">
    <w:abstractNumId w:val="155"/>
  </w:num>
  <w:num w:numId="187" w16cid:durableId="254557317">
    <w:abstractNumId w:val="220"/>
  </w:num>
  <w:num w:numId="188" w16cid:durableId="1907370854">
    <w:abstractNumId w:val="114"/>
  </w:num>
  <w:num w:numId="189" w16cid:durableId="1601375980">
    <w:abstractNumId w:val="179"/>
  </w:num>
  <w:num w:numId="190" w16cid:durableId="710610314">
    <w:abstractNumId w:val="90"/>
  </w:num>
  <w:num w:numId="191" w16cid:durableId="25184576">
    <w:abstractNumId w:val="99"/>
  </w:num>
  <w:num w:numId="192" w16cid:durableId="1184053632">
    <w:abstractNumId w:val="79"/>
  </w:num>
  <w:num w:numId="193" w16cid:durableId="562981987">
    <w:abstractNumId w:val="63"/>
  </w:num>
  <w:num w:numId="194" w16cid:durableId="962809650">
    <w:abstractNumId w:val="157"/>
  </w:num>
  <w:num w:numId="195" w16cid:durableId="1951277891">
    <w:abstractNumId w:val="56"/>
  </w:num>
  <w:num w:numId="196" w16cid:durableId="952444490">
    <w:abstractNumId w:val="55"/>
  </w:num>
  <w:num w:numId="197" w16cid:durableId="618686478">
    <w:abstractNumId w:val="140"/>
  </w:num>
  <w:num w:numId="198" w16cid:durableId="331493105">
    <w:abstractNumId w:val="88"/>
  </w:num>
  <w:num w:numId="199" w16cid:durableId="1072966029">
    <w:abstractNumId w:val="142"/>
  </w:num>
  <w:num w:numId="200" w16cid:durableId="1496147691">
    <w:abstractNumId w:val="57"/>
  </w:num>
  <w:num w:numId="201" w16cid:durableId="601375744">
    <w:abstractNumId w:val="243"/>
  </w:num>
  <w:num w:numId="202" w16cid:durableId="106123410">
    <w:abstractNumId w:val="87"/>
  </w:num>
  <w:num w:numId="203" w16cid:durableId="1562714121">
    <w:abstractNumId w:val="233"/>
  </w:num>
  <w:num w:numId="204" w16cid:durableId="1990163796">
    <w:abstractNumId w:val="165"/>
  </w:num>
  <w:num w:numId="205" w16cid:durableId="1018968645">
    <w:abstractNumId w:val="196"/>
  </w:num>
  <w:num w:numId="206" w16cid:durableId="1753962920">
    <w:abstractNumId w:val="158"/>
  </w:num>
  <w:num w:numId="207" w16cid:durableId="94374454">
    <w:abstractNumId w:val="235"/>
  </w:num>
  <w:num w:numId="208" w16cid:durableId="38863672">
    <w:abstractNumId w:val="96"/>
  </w:num>
  <w:num w:numId="209" w16cid:durableId="2102677443">
    <w:abstractNumId w:val="103"/>
  </w:num>
  <w:num w:numId="210" w16cid:durableId="1690834234">
    <w:abstractNumId w:val="74"/>
  </w:num>
  <w:num w:numId="211" w16cid:durableId="9321323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1053775636">
    <w:abstractNumId w:val="227"/>
  </w:num>
  <w:num w:numId="213" w16cid:durableId="936326365">
    <w:abstractNumId w:val="189"/>
  </w:num>
  <w:num w:numId="214" w16cid:durableId="722680060">
    <w:abstractNumId w:val="175"/>
  </w:num>
  <w:num w:numId="215" w16cid:durableId="1907956459">
    <w:abstractNumId w:val="203"/>
  </w:num>
  <w:num w:numId="216" w16cid:durableId="81536560">
    <w:abstractNumId w:val="127"/>
  </w:num>
  <w:num w:numId="217" w16cid:durableId="1468085956">
    <w:abstractNumId w:val="109"/>
  </w:num>
  <w:num w:numId="218" w16cid:durableId="689569863">
    <w:abstractNumId w:val="205"/>
  </w:num>
  <w:num w:numId="219" w16cid:durableId="268662057">
    <w:abstractNumId w:val="48"/>
  </w:num>
  <w:num w:numId="220" w16cid:durableId="1934967900">
    <w:abstractNumId w:val="115"/>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1EF"/>
    <w:rsid w:val="00000CD0"/>
    <w:rsid w:val="0000154D"/>
    <w:rsid w:val="000016CD"/>
    <w:rsid w:val="0000380A"/>
    <w:rsid w:val="00003E1F"/>
    <w:rsid w:val="0000646F"/>
    <w:rsid w:val="00007007"/>
    <w:rsid w:val="000071A2"/>
    <w:rsid w:val="000075EB"/>
    <w:rsid w:val="00011501"/>
    <w:rsid w:val="0001156E"/>
    <w:rsid w:val="00011BEC"/>
    <w:rsid w:val="00011F0C"/>
    <w:rsid w:val="000124C8"/>
    <w:rsid w:val="000127F6"/>
    <w:rsid w:val="00012DAD"/>
    <w:rsid w:val="0001473D"/>
    <w:rsid w:val="0001495B"/>
    <w:rsid w:val="00016355"/>
    <w:rsid w:val="00020E44"/>
    <w:rsid w:val="0002126C"/>
    <w:rsid w:val="00022B61"/>
    <w:rsid w:val="000241B8"/>
    <w:rsid w:val="000253EA"/>
    <w:rsid w:val="0002735B"/>
    <w:rsid w:val="0003012C"/>
    <w:rsid w:val="000306D3"/>
    <w:rsid w:val="000332CB"/>
    <w:rsid w:val="00035822"/>
    <w:rsid w:val="00035DD1"/>
    <w:rsid w:val="00040978"/>
    <w:rsid w:val="000422AA"/>
    <w:rsid w:val="00042970"/>
    <w:rsid w:val="00042AC6"/>
    <w:rsid w:val="00042D48"/>
    <w:rsid w:val="00043112"/>
    <w:rsid w:val="00044227"/>
    <w:rsid w:val="0004468D"/>
    <w:rsid w:val="00045AE4"/>
    <w:rsid w:val="0005040D"/>
    <w:rsid w:val="00050A64"/>
    <w:rsid w:val="00052F1A"/>
    <w:rsid w:val="000537A6"/>
    <w:rsid w:val="00053A93"/>
    <w:rsid w:val="0005425A"/>
    <w:rsid w:val="00054563"/>
    <w:rsid w:val="00054A44"/>
    <w:rsid w:val="00054E08"/>
    <w:rsid w:val="000550EE"/>
    <w:rsid w:val="00055BDE"/>
    <w:rsid w:val="00055C9F"/>
    <w:rsid w:val="00055EBB"/>
    <w:rsid w:val="00057469"/>
    <w:rsid w:val="00057CFC"/>
    <w:rsid w:val="00057D1B"/>
    <w:rsid w:val="00057D87"/>
    <w:rsid w:val="00060C61"/>
    <w:rsid w:val="000614DD"/>
    <w:rsid w:val="000615ED"/>
    <w:rsid w:val="00061AB8"/>
    <w:rsid w:val="00061E6E"/>
    <w:rsid w:val="00062779"/>
    <w:rsid w:val="0006426E"/>
    <w:rsid w:val="000648FC"/>
    <w:rsid w:val="00066D30"/>
    <w:rsid w:val="000678AF"/>
    <w:rsid w:val="000679A7"/>
    <w:rsid w:val="00067B8C"/>
    <w:rsid w:val="00070DFA"/>
    <w:rsid w:val="00070E8F"/>
    <w:rsid w:val="00070EBA"/>
    <w:rsid w:val="000718BE"/>
    <w:rsid w:val="00071C5E"/>
    <w:rsid w:val="000723BF"/>
    <w:rsid w:val="000736EE"/>
    <w:rsid w:val="000747C7"/>
    <w:rsid w:val="00075771"/>
    <w:rsid w:val="00076579"/>
    <w:rsid w:val="00077F05"/>
    <w:rsid w:val="00080AB0"/>
    <w:rsid w:val="00081834"/>
    <w:rsid w:val="00082923"/>
    <w:rsid w:val="00082F26"/>
    <w:rsid w:val="00082FF3"/>
    <w:rsid w:val="000837AB"/>
    <w:rsid w:val="00083810"/>
    <w:rsid w:val="00083BA1"/>
    <w:rsid w:val="000864D9"/>
    <w:rsid w:val="0008671E"/>
    <w:rsid w:val="00087338"/>
    <w:rsid w:val="0008763E"/>
    <w:rsid w:val="0009096A"/>
    <w:rsid w:val="00091D34"/>
    <w:rsid w:val="000922C2"/>
    <w:rsid w:val="000931BE"/>
    <w:rsid w:val="000940DB"/>
    <w:rsid w:val="00095156"/>
    <w:rsid w:val="0009600E"/>
    <w:rsid w:val="000A2804"/>
    <w:rsid w:val="000A5640"/>
    <w:rsid w:val="000A5D28"/>
    <w:rsid w:val="000A6DEB"/>
    <w:rsid w:val="000B0667"/>
    <w:rsid w:val="000B0A71"/>
    <w:rsid w:val="000B1ECA"/>
    <w:rsid w:val="000B2A7C"/>
    <w:rsid w:val="000B2CDF"/>
    <w:rsid w:val="000B357D"/>
    <w:rsid w:val="000B3F81"/>
    <w:rsid w:val="000B451F"/>
    <w:rsid w:val="000B4D10"/>
    <w:rsid w:val="000B5259"/>
    <w:rsid w:val="000B5F32"/>
    <w:rsid w:val="000B67F5"/>
    <w:rsid w:val="000B798C"/>
    <w:rsid w:val="000C0123"/>
    <w:rsid w:val="000C10E7"/>
    <w:rsid w:val="000C23A5"/>
    <w:rsid w:val="000C280B"/>
    <w:rsid w:val="000C2F5E"/>
    <w:rsid w:val="000C327B"/>
    <w:rsid w:val="000C35D2"/>
    <w:rsid w:val="000C368E"/>
    <w:rsid w:val="000C5239"/>
    <w:rsid w:val="000C5A3C"/>
    <w:rsid w:val="000C6D87"/>
    <w:rsid w:val="000C6EC3"/>
    <w:rsid w:val="000C7EAE"/>
    <w:rsid w:val="000D034C"/>
    <w:rsid w:val="000D054B"/>
    <w:rsid w:val="000D0F8E"/>
    <w:rsid w:val="000D1A44"/>
    <w:rsid w:val="000D32E4"/>
    <w:rsid w:val="000D4057"/>
    <w:rsid w:val="000D4279"/>
    <w:rsid w:val="000D4479"/>
    <w:rsid w:val="000D55F2"/>
    <w:rsid w:val="000D5F40"/>
    <w:rsid w:val="000D65E2"/>
    <w:rsid w:val="000D7B99"/>
    <w:rsid w:val="000D7E09"/>
    <w:rsid w:val="000E06B5"/>
    <w:rsid w:val="000E12A1"/>
    <w:rsid w:val="000E1A89"/>
    <w:rsid w:val="000E1AAC"/>
    <w:rsid w:val="000E2DDB"/>
    <w:rsid w:val="000E46F8"/>
    <w:rsid w:val="000E4A5E"/>
    <w:rsid w:val="000E4C04"/>
    <w:rsid w:val="000E4D67"/>
    <w:rsid w:val="000E5F4C"/>
    <w:rsid w:val="000E7596"/>
    <w:rsid w:val="000F035A"/>
    <w:rsid w:val="000F1655"/>
    <w:rsid w:val="000F3B61"/>
    <w:rsid w:val="000F4B47"/>
    <w:rsid w:val="000F7CC4"/>
    <w:rsid w:val="0010019A"/>
    <w:rsid w:val="0010139D"/>
    <w:rsid w:val="001028CA"/>
    <w:rsid w:val="0010375D"/>
    <w:rsid w:val="001039F2"/>
    <w:rsid w:val="00104528"/>
    <w:rsid w:val="001058EE"/>
    <w:rsid w:val="00105E2D"/>
    <w:rsid w:val="00110D82"/>
    <w:rsid w:val="00111B4E"/>
    <w:rsid w:val="001147F2"/>
    <w:rsid w:val="00114BF3"/>
    <w:rsid w:val="00114FC4"/>
    <w:rsid w:val="0011601D"/>
    <w:rsid w:val="001163C8"/>
    <w:rsid w:val="00117F3C"/>
    <w:rsid w:val="0012009A"/>
    <w:rsid w:val="00120937"/>
    <w:rsid w:val="00120C2B"/>
    <w:rsid w:val="00121315"/>
    <w:rsid w:val="00122219"/>
    <w:rsid w:val="00122387"/>
    <w:rsid w:val="00122700"/>
    <w:rsid w:val="00122A68"/>
    <w:rsid w:val="00122D54"/>
    <w:rsid w:val="00123CAC"/>
    <w:rsid w:val="00125FC2"/>
    <w:rsid w:val="0012612D"/>
    <w:rsid w:val="00126FC7"/>
    <w:rsid w:val="00127240"/>
    <w:rsid w:val="001309AF"/>
    <w:rsid w:val="00130DD9"/>
    <w:rsid w:val="0013229E"/>
    <w:rsid w:val="001325B5"/>
    <w:rsid w:val="00132E20"/>
    <w:rsid w:val="00132EE1"/>
    <w:rsid w:val="00134FDD"/>
    <w:rsid w:val="00135484"/>
    <w:rsid w:val="00136895"/>
    <w:rsid w:val="00137B37"/>
    <w:rsid w:val="00137FDA"/>
    <w:rsid w:val="00140258"/>
    <w:rsid w:val="001430EC"/>
    <w:rsid w:val="00144E3F"/>
    <w:rsid w:val="001459A1"/>
    <w:rsid w:val="00145FA7"/>
    <w:rsid w:val="00147335"/>
    <w:rsid w:val="0015002A"/>
    <w:rsid w:val="001502E5"/>
    <w:rsid w:val="001506C3"/>
    <w:rsid w:val="00150CC6"/>
    <w:rsid w:val="00150E17"/>
    <w:rsid w:val="00151303"/>
    <w:rsid w:val="00151B51"/>
    <w:rsid w:val="00151C49"/>
    <w:rsid w:val="001522CC"/>
    <w:rsid w:val="00152F8F"/>
    <w:rsid w:val="001532EA"/>
    <w:rsid w:val="001535B1"/>
    <w:rsid w:val="00153D8B"/>
    <w:rsid w:val="001556B3"/>
    <w:rsid w:val="00156A38"/>
    <w:rsid w:val="00157383"/>
    <w:rsid w:val="00157CFD"/>
    <w:rsid w:val="0016158E"/>
    <w:rsid w:val="001626DC"/>
    <w:rsid w:val="00162C4F"/>
    <w:rsid w:val="001653E6"/>
    <w:rsid w:val="001657F7"/>
    <w:rsid w:val="00166416"/>
    <w:rsid w:val="00166850"/>
    <w:rsid w:val="00167875"/>
    <w:rsid w:val="00170268"/>
    <w:rsid w:val="0017111F"/>
    <w:rsid w:val="00171447"/>
    <w:rsid w:val="0017243D"/>
    <w:rsid w:val="00172DEF"/>
    <w:rsid w:val="0017470B"/>
    <w:rsid w:val="001755D3"/>
    <w:rsid w:val="00176AFD"/>
    <w:rsid w:val="00176D01"/>
    <w:rsid w:val="00177775"/>
    <w:rsid w:val="001811B0"/>
    <w:rsid w:val="00181DB4"/>
    <w:rsid w:val="001831F5"/>
    <w:rsid w:val="00183241"/>
    <w:rsid w:val="00183646"/>
    <w:rsid w:val="001836D2"/>
    <w:rsid w:val="0018425F"/>
    <w:rsid w:val="00185263"/>
    <w:rsid w:val="00185995"/>
    <w:rsid w:val="001859E3"/>
    <w:rsid w:val="00185A84"/>
    <w:rsid w:val="0018641D"/>
    <w:rsid w:val="001864AE"/>
    <w:rsid w:val="0018708A"/>
    <w:rsid w:val="00191A23"/>
    <w:rsid w:val="00193E19"/>
    <w:rsid w:val="00193FEE"/>
    <w:rsid w:val="00194298"/>
    <w:rsid w:val="00194384"/>
    <w:rsid w:val="001947D2"/>
    <w:rsid w:val="00195868"/>
    <w:rsid w:val="00196CC0"/>
    <w:rsid w:val="00196FEF"/>
    <w:rsid w:val="001977D6"/>
    <w:rsid w:val="001978C0"/>
    <w:rsid w:val="00197B7C"/>
    <w:rsid w:val="001A0251"/>
    <w:rsid w:val="001A0499"/>
    <w:rsid w:val="001A1C4A"/>
    <w:rsid w:val="001A1C6F"/>
    <w:rsid w:val="001A1FF9"/>
    <w:rsid w:val="001A24E5"/>
    <w:rsid w:val="001A3324"/>
    <w:rsid w:val="001A43F9"/>
    <w:rsid w:val="001A630F"/>
    <w:rsid w:val="001A675B"/>
    <w:rsid w:val="001A6A45"/>
    <w:rsid w:val="001A6FFF"/>
    <w:rsid w:val="001A7E2F"/>
    <w:rsid w:val="001B08CB"/>
    <w:rsid w:val="001B0BFC"/>
    <w:rsid w:val="001B0F56"/>
    <w:rsid w:val="001B2164"/>
    <w:rsid w:val="001B397B"/>
    <w:rsid w:val="001B3A79"/>
    <w:rsid w:val="001B3CAE"/>
    <w:rsid w:val="001B737C"/>
    <w:rsid w:val="001C01FE"/>
    <w:rsid w:val="001C14C6"/>
    <w:rsid w:val="001C2BA6"/>
    <w:rsid w:val="001C2C94"/>
    <w:rsid w:val="001C3BB4"/>
    <w:rsid w:val="001C41C0"/>
    <w:rsid w:val="001C448C"/>
    <w:rsid w:val="001C4AC6"/>
    <w:rsid w:val="001C6009"/>
    <w:rsid w:val="001D10E0"/>
    <w:rsid w:val="001D1230"/>
    <w:rsid w:val="001D1754"/>
    <w:rsid w:val="001D1AB8"/>
    <w:rsid w:val="001D3AD5"/>
    <w:rsid w:val="001D3DE7"/>
    <w:rsid w:val="001D4488"/>
    <w:rsid w:val="001D6509"/>
    <w:rsid w:val="001D7603"/>
    <w:rsid w:val="001D7A4E"/>
    <w:rsid w:val="001E19D4"/>
    <w:rsid w:val="001E383F"/>
    <w:rsid w:val="001E3AE6"/>
    <w:rsid w:val="001E6055"/>
    <w:rsid w:val="001E7A5A"/>
    <w:rsid w:val="001F03E5"/>
    <w:rsid w:val="001F0415"/>
    <w:rsid w:val="001F0E67"/>
    <w:rsid w:val="001F1826"/>
    <w:rsid w:val="001F1F09"/>
    <w:rsid w:val="001F3A4A"/>
    <w:rsid w:val="001F4658"/>
    <w:rsid w:val="001F4FE8"/>
    <w:rsid w:val="001F5DB8"/>
    <w:rsid w:val="001F5F1F"/>
    <w:rsid w:val="001F6651"/>
    <w:rsid w:val="001F7C02"/>
    <w:rsid w:val="0020262F"/>
    <w:rsid w:val="00202C6D"/>
    <w:rsid w:val="00204032"/>
    <w:rsid w:val="00204E64"/>
    <w:rsid w:val="002051BB"/>
    <w:rsid w:val="00205260"/>
    <w:rsid w:val="0020541F"/>
    <w:rsid w:val="00205BA2"/>
    <w:rsid w:val="00205C03"/>
    <w:rsid w:val="00205FAB"/>
    <w:rsid w:val="002062DE"/>
    <w:rsid w:val="00206B63"/>
    <w:rsid w:val="00207B45"/>
    <w:rsid w:val="00210385"/>
    <w:rsid w:val="002107DB"/>
    <w:rsid w:val="00210CFC"/>
    <w:rsid w:val="0021150E"/>
    <w:rsid w:val="00211D5F"/>
    <w:rsid w:val="00215453"/>
    <w:rsid w:val="0021650D"/>
    <w:rsid w:val="00220B04"/>
    <w:rsid w:val="0022104A"/>
    <w:rsid w:val="00221EA3"/>
    <w:rsid w:val="00222AC8"/>
    <w:rsid w:val="00222E11"/>
    <w:rsid w:val="002236D1"/>
    <w:rsid w:val="0022485E"/>
    <w:rsid w:val="002251EF"/>
    <w:rsid w:val="00226D3F"/>
    <w:rsid w:val="002274FD"/>
    <w:rsid w:val="00230100"/>
    <w:rsid w:val="00230334"/>
    <w:rsid w:val="0023078A"/>
    <w:rsid w:val="00230C10"/>
    <w:rsid w:val="00230CC4"/>
    <w:rsid w:val="00231F90"/>
    <w:rsid w:val="0023236C"/>
    <w:rsid w:val="00233546"/>
    <w:rsid w:val="0023403E"/>
    <w:rsid w:val="00236203"/>
    <w:rsid w:val="00236999"/>
    <w:rsid w:val="00237B2C"/>
    <w:rsid w:val="00242880"/>
    <w:rsid w:val="002435F6"/>
    <w:rsid w:val="0024376A"/>
    <w:rsid w:val="00244303"/>
    <w:rsid w:val="00244A74"/>
    <w:rsid w:val="002468ED"/>
    <w:rsid w:val="00247C01"/>
    <w:rsid w:val="00247FD1"/>
    <w:rsid w:val="002529A4"/>
    <w:rsid w:val="00252F37"/>
    <w:rsid w:val="00255244"/>
    <w:rsid w:val="00255AD1"/>
    <w:rsid w:val="00256EEA"/>
    <w:rsid w:val="00257113"/>
    <w:rsid w:val="00257477"/>
    <w:rsid w:val="002575A3"/>
    <w:rsid w:val="00257EB1"/>
    <w:rsid w:val="00261221"/>
    <w:rsid w:val="002613D5"/>
    <w:rsid w:val="002617A5"/>
    <w:rsid w:val="00261DFE"/>
    <w:rsid w:val="00263002"/>
    <w:rsid w:val="00264651"/>
    <w:rsid w:val="002649A2"/>
    <w:rsid w:val="00266ABF"/>
    <w:rsid w:val="002674F1"/>
    <w:rsid w:val="00270478"/>
    <w:rsid w:val="002705EC"/>
    <w:rsid w:val="0027079A"/>
    <w:rsid w:val="00270C8A"/>
    <w:rsid w:val="00271719"/>
    <w:rsid w:val="0027185E"/>
    <w:rsid w:val="00272A93"/>
    <w:rsid w:val="00272FB9"/>
    <w:rsid w:val="0027452C"/>
    <w:rsid w:val="0027477D"/>
    <w:rsid w:val="002751A2"/>
    <w:rsid w:val="0027586F"/>
    <w:rsid w:val="00275AA4"/>
    <w:rsid w:val="00275E1A"/>
    <w:rsid w:val="002807F8"/>
    <w:rsid w:val="00281A02"/>
    <w:rsid w:val="002821AE"/>
    <w:rsid w:val="00282A51"/>
    <w:rsid w:val="00283619"/>
    <w:rsid w:val="00283EE0"/>
    <w:rsid w:val="002840CB"/>
    <w:rsid w:val="0028438A"/>
    <w:rsid w:val="002845C6"/>
    <w:rsid w:val="00285386"/>
    <w:rsid w:val="00286270"/>
    <w:rsid w:val="002878E1"/>
    <w:rsid w:val="00290B75"/>
    <w:rsid w:val="0029108F"/>
    <w:rsid w:val="002929FF"/>
    <w:rsid w:val="00294764"/>
    <w:rsid w:val="002948B6"/>
    <w:rsid w:val="00294CA0"/>
    <w:rsid w:val="0029569A"/>
    <w:rsid w:val="002960DF"/>
    <w:rsid w:val="00296218"/>
    <w:rsid w:val="0029633F"/>
    <w:rsid w:val="002963ED"/>
    <w:rsid w:val="00297AAD"/>
    <w:rsid w:val="00297FD4"/>
    <w:rsid w:val="002A0155"/>
    <w:rsid w:val="002A09AF"/>
    <w:rsid w:val="002A0B8A"/>
    <w:rsid w:val="002A0E88"/>
    <w:rsid w:val="002A14BD"/>
    <w:rsid w:val="002A19A9"/>
    <w:rsid w:val="002A200E"/>
    <w:rsid w:val="002A255D"/>
    <w:rsid w:val="002A29C9"/>
    <w:rsid w:val="002A33F0"/>
    <w:rsid w:val="002A3AD5"/>
    <w:rsid w:val="002A3FC2"/>
    <w:rsid w:val="002A5388"/>
    <w:rsid w:val="002A6658"/>
    <w:rsid w:val="002B04F7"/>
    <w:rsid w:val="002B0542"/>
    <w:rsid w:val="002B0D90"/>
    <w:rsid w:val="002B14DF"/>
    <w:rsid w:val="002B2207"/>
    <w:rsid w:val="002B3762"/>
    <w:rsid w:val="002B3F5F"/>
    <w:rsid w:val="002B57B3"/>
    <w:rsid w:val="002B5B6E"/>
    <w:rsid w:val="002B659A"/>
    <w:rsid w:val="002B6C19"/>
    <w:rsid w:val="002C118E"/>
    <w:rsid w:val="002C193D"/>
    <w:rsid w:val="002C1E93"/>
    <w:rsid w:val="002C3B1D"/>
    <w:rsid w:val="002C43D7"/>
    <w:rsid w:val="002C489E"/>
    <w:rsid w:val="002C4C68"/>
    <w:rsid w:val="002C5253"/>
    <w:rsid w:val="002C5FF4"/>
    <w:rsid w:val="002C6F62"/>
    <w:rsid w:val="002C7116"/>
    <w:rsid w:val="002C7F66"/>
    <w:rsid w:val="002D0816"/>
    <w:rsid w:val="002D1295"/>
    <w:rsid w:val="002D24CC"/>
    <w:rsid w:val="002D36FA"/>
    <w:rsid w:val="002D382E"/>
    <w:rsid w:val="002D3CD9"/>
    <w:rsid w:val="002D54DA"/>
    <w:rsid w:val="002D6A4F"/>
    <w:rsid w:val="002D72EF"/>
    <w:rsid w:val="002D7DAA"/>
    <w:rsid w:val="002D7FE3"/>
    <w:rsid w:val="002E0497"/>
    <w:rsid w:val="002E0AF8"/>
    <w:rsid w:val="002E122D"/>
    <w:rsid w:val="002E1BF2"/>
    <w:rsid w:val="002E2F18"/>
    <w:rsid w:val="002E3086"/>
    <w:rsid w:val="002E3398"/>
    <w:rsid w:val="002E3E81"/>
    <w:rsid w:val="002E5DE0"/>
    <w:rsid w:val="002E6901"/>
    <w:rsid w:val="002E77CD"/>
    <w:rsid w:val="002E7807"/>
    <w:rsid w:val="002F0058"/>
    <w:rsid w:val="002F0477"/>
    <w:rsid w:val="002F0C11"/>
    <w:rsid w:val="002F0E4D"/>
    <w:rsid w:val="002F12D1"/>
    <w:rsid w:val="002F1D84"/>
    <w:rsid w:val="002F2E42"/>
    <w:rsid w:val="002F308F"/>
    <w:rsid w:val="002F35D6"/>
    <w:rsid w:val="002F6598"/>
    <w:rsid w:val="002F6A42"/>
    <w:rsid w:val="002F6C5C"/>
    <w:rsid w:val="002F7222"/>
    <w:rsid w:val="00300187"/>
    <w:rsid w:val="003006CB"/>
    <w:rsid w:val="00301713"/>
    <w:rsid w:val="0030317B"/>
    <w:rsid w:val="00303AB1"/>
    <w:rsid w:val="0030405E"/>
    <w:rsid w:val="00304721"/>
    <w:rsid w:val="0030507B"/>
    <w:rsid w:val="00305A3D"/>
    <w:rsid w:val="00305A5C"/>
    <w:rsid w:val="00306072"/>
    <w:rsid w:val="00310C52"/>
    <w:rsid w:val="0031114D"/>
    <w:rsid w:val="00311ACC"/>
    <w:rsid w:val="0031233B"/>
    <w:rsid w:val="00313FF6"/>
    <w:rsid w:val="00315102"/>
    <w:rsid w:val="00317020"/>
    <w:rsid w:val="00317582"/>
    <w:rsid w:val="00317C05"/>
    <w:rsid w:val="00317EE4"/>
    <w:rsid w:val="00320397"/>
    <w:rsid w:val="00321840"/>
    <w:rsid w:val="00321E0E"/>
    <w:rsid w:val="003229D4"/>
    <w:rsid w:val="003234D0"/>
    <w:rsid w:val="00324CF2"/>
    <w:rsid w:val="0032508E"/>
    <w:rsid w:val="00325515"/>
    <w:rsid w:val="003257B8"/>
    <w:rsid w:val="00327C1F"/>
    <w:rsid w:val="003303F5"/>
    <w:rsid w:val="003309E1"/>
    <w:rsid w:val="00330B02"/>
    <w:rsid w:val="00333016"/>
    <w:rsid w:val="00335C52"/>
    <w:rsid w:val="00336250"/>
    <w:rsid w:val="0033783E"/>
    <w:rsid w:val="00340543"/>
    <w:rsid w:val="00341C6A"/>
    <w:rsid w:val="00342A1A"/>
    <w:rsid w:val="00343572"/>
    <w:rsid w:val="003436F2"/>
    <w:rsid w:val="003445C3"/>
    <w:rsid w:val="003469BE"/>
    <w:rsid w:val="00347DD1"/>
    <w:rsid w:val="00347F08"/>
    <w:rsid w:val="00350126"/>
    <w:rsid w:val="0035044E"/>
    <w:rsid w:val="003504E3"/>
    <w:rsid w:val="0035078B"/>
    <w:rsid w:val="00350FF6"/>
    <w:rsid w:val="00351717"/>
    <w:rsid w:val="003526D4"/>
    <w:rsid w:val="00352925"/>
    <w:rsid w:val="00352B28"/>
    <w:rsid w:val="00352DD5"/>
    <w:rsid w:val="00355AA3"/>
    <w:rsid w:val="00355E92"/>
    <w:rsid w:val="00356282"/>
    <w:rsid w:val="00356C21"/>
    <w:rsid w:val="003573BC"/>
    <w:rsid w:val="003578DC"/>
    <w:rsid w:val="00357EE0"/>
    <w:rsid w:val="00360920"/>
    <w:rsid w:val="00361023"/>
    <w:rsid w:val="0036172C"/>
    <w:rsid w:val="00361E9A"/>
    <w:rsid w:val="00362B2F"/>
    <w:rsid w:val="00363215"/>
    <w:rsid w:val="00364638"/>
    <w:rsid w:val="003647F4"/>
    <w:rsid w:val="00366167"/>
    <w:rsid w:val="0036643C"/>
    <w:rsid w:val="0036688A"/>
    <w:rsid w:val="003717CD"/>
    <w:rsid w:val="00371D46"/>
    <w:rsid w:val="00372219"/>
    <w:rsid w:val="00375F9D"/>
    <w:rsid w:val="0037775C"/>
    <w:rsid w:val="003802C0"/>
    <w:rsid w:val="00380312"/>
    <w:rsid w:val="00380840"/>
    <w:rsid w:val="00380F9A"/>
    <w:rsid w:val="003830CB"/>
    <w:rsid w:val="003833BA"/>
    <w:rsid w:val="00384009"/>
    <w:rsid w:val="0038425D"/>
    <w:rsid w:val="00385554"/>
    <w:rsid w:val="0038772B"/>
    <w:rsid w:val="003907E3"/>
    <w:rsid w:val="00390C48"/>
    <w:rsid w:val="00390E15"/>
    <w:rsid w:val="00391763"/>
    <w:rsid w:val="00391833"/>
    <w:rsid w:val="003928B3"/>
    <w:rsid w:val="00393635"/>
    <w:rsid w:val="0039509B"/>
    <w:rsid w:val="003961B6"/>
    <w:rsid w:val="0039731F"/>
    <w:rsid w:val="003973C6"/>
    <w:rsid w:val="00397561"/>
    <w:rsid w:val="003A2269"/>
    <w:rsid w:val="003A3774"/>
    <w:rsid w:val="003A3856"/>
    <w:rsid w:val="003A3AA8"/>
    <w:rsid w:val="003B0708"/>
    <w:rsid w:val="003B09F9"/>
    <w:rsid w:val="003B0E99"/>
    <w:rsid w:val="003B1142"/>
    <w:rsid w:val="003B13A6"/>
    <w:rsid w:val="003B1CD0"/>
    <w:rsid w:val="003B2177"/>
    <w:rsid w:val="003B2CBC"/>
    <w:rsid w:val="003B2D3E"/>
    <w:rsid w:val="003B4322"/>
    <w:rsid w:val="003B457B"/>
    <w:rsid w:val="003B55CE"/>
    <w:rsid w:val="003B76D8"/>
    <w:rsid w:val="003C110D"/>
    <w:rsid w:val="003C1379"/>
    <w:rsid w:val="003C15A0"/>
    <w:rsid w:val="003C401F"/>
    <w:rsid w:val="003C43F4"/>
    <w:rsid w:val="003C4DA1"/>
    <w:rsid w:val="003C5195"/>
    <w:rsid w:val="003C59F9"/>
    <w:rsid w:val="003C5FA1"/>
    <w:rsid w:val="003C61F5"/>
    <w:rsid w:val="003C68CE"/>
    <w:rsid w:val="003D136C"/>
    <w:rsid w:val="003D1427"/>
    <w:rsid w:val="003D2C09"/>
    <w:rsid w:val="003D347C"/>
    <w:rsid w:val="003D4803"/>
    <w:rsid w:val="003D55DE"/>
    <w:rsid w:val="003D683F"/>
    <w:rsid w:val="003D7355"/>
    <w:rsid w:val="003D7382"/>
    <w:rsid w:val="003D77C2"/>
    <w:rsid w:val="003E10A0"/>
    <w:rsid w:val="003E1884"/>
    <w:rsid w:val="003E18C9"/>
    <w:rsid w:val="003E3291"/>
    <w:rsid w:val="003E3498"/>
    <w:rsid w:val="003E37DE"/>
    <w:rsid w:val="003E39DB"/>
    <w:rsid w:val="003E4921"/>
    <w:rsid w:val="003F0F32"/>
    <w:rsid w:val="003F1A4B"/>
    <w:rsid w:val="003F2BF9"/>
    <w:rsid w:val="003F3F9D"/>
    <w:rsid w:val="003F40D6"/>
    <w:rsid w:val="003F4539"/>
    <w:rsid w:val="003F493E"/>
    <w:rsid w:val="003F6264"/>
    <w:rsid w:val="003F63AD"/>
    <w:rsid w:val="003F6904"/>
    <w:rsid w:val="003F6C1B"/>
    <w:rsid w:val="003F6E46"/>
    <w:rsid w:val="003F6FD4"/>
    <w:rsid w:val="0040061A"/>
    <w:rsid w:val="00401118"/>
    <w:rsid w:val="004023F4"/>
    <w:rsid w:val="00402ABA"/>
    <w:rsid w:val="00403F71"/>
    <w:rsid w:val="00404542"/>
    <w:rsid w:val="00405F10"/>
    <w:rsid w:val="00407CD3"/>
    <w:rsid w:val="00407EDC"/>
    <w:rsid w:val="00410057"/>
    <w:rsid w:val="00411500"/>
    <w:rsid w:val="00411AA8"/>
    <w:rsid w:val="004120F3"/>
    <w:rsid w:val="004131BA"/>
    <w:rsid w:val="004134D0"/>
    <w:rsid w:val="00413D17"/>
    <w:rsid w:val="00413D56"/>
    <w:rsid w:val="00413EDB"/>
    <w:rsid w:val="00414D72"/>
    <w:rsid w:val="00414D8D"/>
    <w:rsid w:val="0041540F"/>
    <w:rsid w:val="00415F5B"/>
    <w:rsid w:val="00416649"/>
    <w:rsid w:val="004172B3"/>
    <w:rsid w:val="004202A5"/>
    <w:rsid w:val="00420353"/>
    <w:rsid w:val="00420876"/>
    <w:rsid w:val="00421A0C"/>
    <w:rsid w:val="00422C2A"/>
    <w:rsid w:val="0042302A"/>
    <w:rsid w:val="00423CE5"/>
    <w:rsid w:val="0042405F"/>
    <w:rsid w:val="00426914"/>
    <w:rsid w:val="00427792"/>
    <w:rsid w:val="00430142"/>
    <w:rsid w:val="004305CB"/>
    <w:rsid w:val="0043089D"/>
    <w:rsid w:val="00431648"/>
    <w:rsid w:val="00431C17"/>
    <w:rsid w:val="0043301A"/>
    <w:rsid w:val="00433049"/>
    <w:rsid w:val="00433066"/>
    <w:rsid w:val="0043354B"/>
    <w:rsid w:val="004338D6"/>
    <w:rsid w:val="0043399A"/>
    <w:rsid w:val="00433CF5"/>
    <w:rsid w:val="00435B37"/>
    <w:rsid w:val="00436CEA"/>
    <w:rsid w:val="00436D7D"/>
    <w:rsid w:val="00440600"/>
    <w:rsid w:val="00440F34"/>
    <w:rsid w:val="00440FE0"/>
    <w:rsid w:val="00442931"/>
    <w:rsid w:val="00442979"/>
    <w:rsid w:val="00442EAF"/>
    <w:rsid w:val="0044364F"/>
    <w:rsid w:val="0044548A"/>
    <w:rsid w:val="00445C0D"/>
    <w:rsid w:val="004470A0"/>
    <w:rsid w:val="004478BF"/>
    <w:rsid w:val="004479D2"/>
    <w:rsid w:val="00447C24"/>
    <w:rsid w:val="004504A4"/>
    <w:rsid w:val="004514E4"/>
    <w:rsid w:val="00451953"/>
    <w:rsid w:val="00452537"/>
    <w:rsid w:val="00452EB5"/>
    <w:rsid w:val="004536A1"/>
    <w:rsid w:val="00454428"/>
    <w:rsid w:val="00455CD8"/>
    <w:rsid w:val="004571B7"/>
    <w:rsid w:val="00457496"/>
    <w:rsid w:val="004574F3"/>
    <w:rsid w:val="00457F65"/>
    <w:rsid w:val="004619FB"/>
    <w:rsid w:val="00462FA4"/>
    <w:rsid w:val="004653E9"/>
    <w:rsid w:val="00465528"/>
    <w:rsid w:val="00465655"/>
    <w:rsid w:val="0046792C"/>
    <w:rsid w:val="00467C6D"/>
    <w:rsid w:val="00471202"/>
    <w:rsid w:val="004727DD"/>
    <w:rsid w:val="00472F7D"/>
    <w:rsid w:val="004736F8"/>
    <w:rsid w:val="004738F3"/>
    <w:rsid w:val="00475FEA"/>
    <w:rsid w:val="00476490"/>
    <w:rsid w:val="00476569"/>
    <w:rsid w:val="00477B60"/>
    <w:rsid w:val="00480B8C"/>
    <w:rsid w:val="00481DB6"/>
    <w:rsid w:val="00482878"/>
    <w:rsid w:val="00483FF8"/>
    <w:rsid w:val="00484DF7"/>
    <w:rsid w:val="00485AC4"/>
    <w:rsid w:val="00485EC7"/>
    <w:rsid w:val="00486A39"/>
    <w:rsid w:val="00490D80"/>
    <w:rsid w:val="00491EFD"/>
    <w:rsid w:val="00492800"/>
    <w:rsid w:val="00492CD1"/>
    <w:rsid w:val="00492E8E"/>
    <w:rsid w:val="0049560F"/>
    <w:rsid w:val="0049580F"/>
    <w:rsid w:val="004974A0"/>
    <w:rsid w:val="004A0B49"/>
    <w:rsid w:val="004A1339"/>
    <w:rsid w:val="004A177B"/>
    <w:rsid w:val="004A1C1C"/>
    <w:rsid w:val="004A2BCD"/>
    <w:rsid w:val="004A37DF"/>
    <w:rsid w:val="004A39B0"/>
    <w:rsid w:val="004A5C27"/>
    <w:rsid w:val="004A634B"/>
    <w:rsid w:val="004A64E8"/>
    <w:rsid w:val="004B011A"/>
    <w:rsid w:val="004B0361"/>
    <w:rsid w:val="004B03C8"/>
    <w:rsid w:val="004B04FA"/>
    <w:rsid w:val="004B1E43"/>
    <w:rsid w:val="004B23D7"/>
    <w:rsid w:val="004B2533"/>
    <w:rsid w:val="004B2662"/>
    <w:rsid w:val="004B3AF2"/>
    <w:rsid w:val="004B3E38"/>
    <w:rsid w:val="004B4254"/>
    <w:rsid w:val="004B487F"/>
    <w:rsid w:val="004B5064"/>
    <w:rsid w:val="004B527C"/>
    <w:rsid w:val="004B5524"/>
    <w:rsid w:val="004B5844"/>
    <w:rsid w:val="004B5BE4"/>
    <w:rsid w:val="004B7336"/>
    <w:rsid w:val="004C1058"/>
    <w:rsid w:val="004C1501"/>
    <w:rsid w:val="004C273D"/>
    <w:rsid w:val="004C3421"/>
    <w:rsid w:val="004C496F"/>
    <w:rsid w:val="004C50BD"/>
    <w:rsid w:val="004C5231"/>
    <w:rsid w:val="004C5286"/>
    <w:rsid w:val="004C5333"/>
    <w:rsid w:val="004C5EEE"/>
    <w:rsid w:val="004C77E7"/>
    <w:rsid w:val="004C78A0"/>
    <w:rsid w:val="004D1909"/>
    <w:rsid w:val="004D1B77"/>
    <w:rsid w:val="004D2736"/>
    <w:rsid w:val="004D2A55"/>
    <w:rsid w:val="004D2A7B"/>
    <w:rsid w:val="004D4E81"/>
    <w:rsid w:val="004D5005"/>
    <w:rsid w:val="004D5A75"/>
    <w:rsid w:val="004D7370"/>
    <w:rsid w:val="004D7EED"/>
    <w:rsid w:val="004E16FC"/>
    <w:rsid w:val="004E448F"/>
    <w:rsid w:val="004E4C36"/>
    <w:rsid w:val="004E50DB"/>
    <w:rsid w:val="004E5BB5"/>
    <w:rsid w:val="004E67C4"/>
    <w:rsid w:val="004E7D72"/>
    <w:rsid w:val="004F0E03"/>
    <w:rsid w:val="004F15FF"/>
    <w:rsid w:val="004F246F"/>
    <w:rsid w:val="004F2525"/>
    <w:rsid w:val="004F2FEA"/>
    <w:rsid w:val="004F4250"/>
    <w:rsid w:val="004F4BA0"/>
    <w:rsid w:val="004F4DEF"/>
    <w:rsid w:val="004F50C1"/>
    <w:rsid w:val="004F5665"/>
    <w:rsid w:val="004F5C15"/>
    <w:rsid w:val="004F693F"/>
    <w:rsid w:val="005005B9"/>
    <w:rsid w:val="00500D64"/>
    <w:rsid w:val="005015E7"/>
    <w:rsid w:val="00501B57"/>
    <w:rsid w:val="00504B60"/>
    <w:rsid w:val="00504D9B"/>
    <w:rsid w:val="00504DC5"/>
    <w:rsid w:val="005058A9"/>
    <w:rsid w:val="00506802"/>
    <w:rsid w:val="00506D23"/>
    <w:rsid w:val="00506EC1"/>
    <w:rsid w:val="005077DE"/>
    <w:rsid w:val="00507A9E"/>
    <w:rsid w:val="00510D6B"/>
    <w:rsid w:val="00511D99"/>
    <w:rsid w:val="00512111"/>
    <w:rsid w:val="005122EA"/>
    <w:rsid w:val="005130CF"/>
    <w:rsid w:val="005136D4"/>
    <w:rsid w:val="005142ED"/>
    <w:rsid w:val="005157C0"/>
    <w:rsid w:val="00515F09"/>
    <w:rsid w:val="00516F84"/>
    <w:rsid w:val="00517FB6"/>
    <w:rsid w:val="00520D39"/>
    <w:rsid w:val="005211B2"/>
    <w:rsid w:val="00521271"/>
    <w:rsid w:val="00521325"/>
    <w:rsid w:val="00522207"/>
    <w:rsid w:val="00522B19"/>
    <w:rsid w:val="00522EAE"/>
    <w:rsid w:val="00523528"/>
    <w:rsid w:val="00524734"/>
    <w:rsid w:val="00524AE9"/>
    <w:rsid w:val="00524DA3"/>
    <w:rsid w:val="005251C1"/>
    <w:rsid w:val="005255C1"/>
    <w:rsid w:val="0052646D"/>
    <w:rsid w:val="00526AFC"/>
    <w:rsid w:val="00531983"/>
    <w:rsid w:val="00532ED5"/>
    <w:rsid w:val="00533EA3"/>
    <w:rsid w:val="00535B47"/>
    <w:rsid w:val="00535FFA"/>
    <w:rsid w:val="00536269"/>
    <w:rsid w:val="005405D4"/>
    <w:rsid w:val="00541299"/>
    <w:rsid w:val="00541508"/>
    <w:rsid w:val="0054224C"/>
    <w:rsid w:val="00542A2A"/>
    <w:rsid w:val="00542FE5"/>
    <w:rsid w:val="00546352"/>
    <w:rsid w:val="005470B6"/>
    <w:rsid w:val="00547514"/>
    <w:rsid w:val="00547A71"/>
    <w:rsid w:val="0055012F"/>
    <w:rsid w:val="00553A27"/>
    <w:rsid w:val="00556D88"/>
    <w:rsid w:val="00557932"/>
    <w:rsid w:val="00557F1F"/>
    <w:rsid w:val="0056042F"/>
    <w:rsid w:val="00560604"/>
    <w:rsid w:val="00560BE7"/>
    <w:rsid w:val="00560C93"/>
    <w:rsid w:val="00561CD6"/>
    <w:rsid w:val="00563ED3"/>
    <w:rsid w:val="00564570"/>
    <w:rsid w:val="00564B20"/>
    <w:rsid w:val="00564D37"/>
    <w:rsid w:val="00564F41"/>
    <w:rsid w:val="005652B0"/>
    <w:rsid w:val="00565409"/>
    <w:rsid w:val="00566356"/>
    <w:rsid w:val="0057019F"/>
    <w:rsid w:val="0057076D"/>
    <w:rsid w:val="005734DB"/>
    <w:rsid w:val="005756DC"/>
    <w:rsid w:val="005766E5"/>
    <w:rsid w:val="0057745B"/>
    <w:rsid w:val="00577AE3"/>
    <w:rsid w:val="00580E47"/>
    <w:rsid w:val="00581D3A"/>
    <w:rsid w:val="005847D6"/>
    <w:rsid w:val="005858CD"/>
    <w:rsid w:val="00587454"/>
    <w:rsid w:val="00587D61"/>
    <w:rsid w:val="00587EB4"/>
    <w:rsid w:val="0059055B"/>
    <w:rsid w:val="005906E1"/>
    <w:rsid w:val="00590F26"/>
    <w:rsid w:val="005910B0"/>
    <w:rsid w:val="005911E4"/>
    <w:rsid w:val="005941D0"/>
    <w:rsid w:val="0059446E"/>
    <w:rsid w:val="005952FA"/>
    <w:rsid w:val="00595498"/>
    <w:rsid w:val="00595667"/>
    <w:rsid w:val="00596665"/>
    <w:rsid w:val="00596C84"/>
    <w:rsid w:val="00596F7D"/>
    <w:rsid w:val="005973A8"/>
    <w:rsid w:val="00597628"/>
    <w:rsid w:val="005A097C"/>
    <w:rsid w:val="005A27C7"/>
    <w:rsid w:val="005A2E8E"/>
    <w:rsid w:val="005A2F85"/>
    <w:rsid w:val="005A3FC1"/>
    <w:rsid w:val="005A5826"/>
    <w:rsid w:val="005A6260"/>
    <w:rsid w:val="005A64C2"/>
    <w:rsid w:val="005B089D"/>
    <w:rsid w:val="005B0D26"/>
    <w:rsid w:val="005B0E88"/>
    <w:rsid w:val="005B0FB6"/>
    <w:rsid w:val="005B11BE"/>
    <w:rsid w:val="005B13AA"/>
    <w:rsid w:val="005B1BB9"/>
    <w:rsid w:val="005B2CDB"/>
    <w:rsid w:val="005B3222"/>
    <w:rsid w:val="005B4418"/>
    <w:rsid w:val="005B4ED2"/>
    <w:rsid w:val="005B6333"/>
    <w:rsid w:val="005B642A"/>
    <w:rsid w:val="005B6627"/>
    <w:rsid w:val="005B6763"/>
    <w:rsid w:val="005B700B"/>
    <w:rsid w:val="005C1651"/>
    <w:rsid w:val="005C170D"/>
    <w:rsid w:val="005C24C9"/>
    <w:rsid w:val="005C2A58"/>
    <w:rsid w:val="005C3348"/>
    <w:rsid w:val="005C3771"/>
    <w:rsid w:val="005C391E"/>
    <w:rsid w:val="005C3D0B"/>
    <w:rsid w:val="005C409D"/>
    <w:rsid w:val="005C47B7"/>
    <w:rsid w:val="005C7244"/>
    <w:rsid w:val="005C76BE"/>
    <w:rsid w:val="005C7949"/>
    <w:rsid w:val="005D0447"/>
    <w:rsid w:val="005D0AB5"/>
    <w:rsid w:val="005D13AE"/>
    <w:rsid w:val="005D1BAD"/>
    <w:rsid w:val="005D3681"/>
    <w:rsid w:val="005D39BA"/>
    <w:rsid w:val="005D6DCF"/>
    <w:rsid w:val="005D71FE"/>
    <w:rsid w:val="005D76C4"/>
    <w:rsid w:val="005E019D"/>
    <w:rsid w:val="005E060A"/>
    <w:rsid w:val="005E1BC2"/>
    <w:rsid w:val="005E222A"/>
    <w:rsid w:val="005E52BD"/>
    <w:rsid w:val="005E5687"/>
    <w:rsid w:val="005E5C69"/>
    <w:rsid w:val="005E68CB"/>
    <w:rsid w:val="005E6EFC"/>
    <w:rsid w:val="005F09A0"/>
    <w:rsid w:val="005F1CA2"/>
    <w:rsid w:val="005F36D1"/>
    <w:rsid w:val="005F3857"/>
    <w:rsid w:val="005F5782"/>
    <w:rsid w:val="005F605E"/>
    <w:rsid w:val="005F6584"/>
    <w:rsid w:val="005F6B45"/>
    <w:rsid w:val="005F6EB7"/>
    <w:rsid w:val="00600108"/>
    <w:rsid w:val="00600139"/>
    <w:rsid w:val="00600261"/>
    <w:rsid w:val="006004F9"/>
    <w:rsid w:val="00600C02"/>
    <w:rsid w:val="0060168C"/>
    <w:rsid w:val="00602189"/>
    <w:rsid w:val="006034B2"/>
    <w:rsid w:val="0060367B"/>
    <w:rsid w:val="00603D7B"/>
    <w:rsid w:val="00604392"/>
    <w:rsid w:val="00604E02"/>
    <w:rsid w:val="00605230"/>
    <w:rsid w:val="00605979"/>
    <w:rsid w:val="00607235"/>
    <w:rsid w:val="00607F5A"/>
    <w:rsid w:val="0061038F"/>
    <w:rsid w:val="00612EEA"/>
    <w:rsid w:val="00613263"/>
    <w:rsid w:val="0061390B"/>
    <w:rsid w:val="0061417C"/>
    <w:rsid w:val="00614FCB"/>
    <w:rsid w:val="00615352"/>
    <w:rsid w:val="00615457"/>
    <w:rsid w:val="00615A62"/>
    <w:rsid w:val="00616927"/>
    <w:rsid w:val="00616B66"/>
    <w:rsid w:val="00617044"/>
    <w:rsid w:val="00617D47"/>
    <w:rsid w:val="006212BF"/>
    <w:rsid w:val="0062174C"/>
    <w:rsid w:val="00621F7D"/>
    <w:rsid w:val="00622232"/>
    <w:rsid w:val="00623578"/>
    <w:rsid w:val="0062477D"/>
    <w:rsid w:val="00624E10"/>
    <w:rsid w:val="00625F46"/>
    <w:rsid w:val="006261CA"/>
    <w:rsid w:val="00627D1B"/>
    <w:rsid w:val="006309D5"/>
    <w:rsid w:val="00630D12"/>
    <w:rsid w:val="006317A4"/>
    <w:rsid w:val="00631F7A"/>
    <w:rsid w:val="006326A7"/>
    <w:rsid w:val="00632DD1"/>
    <w:rsid w:val="00634151"/>
    <w:rsid w:val="00635008"/>
    <w:rsid w:val="006355BC"/>
    <w:rsid w:val="00635AD8"/>
    <w:rsid w:val="00636AAF"/>
    <w:rsid w:val="00637925"/>
    <w:rsid w:val="006407E0"/>
    <w:rsid w:val="00641287"/>
    <w:rsid w:val="00641595"/>
    <w:rsid w:val="006417B7"/>
    <w:rsid w:val="00641F5D"/>
    <w:rsid w:val="0064235E"/>
    <w:rsid w:val="00642B5B"/>
    <w:rsid w:val="00644162"/>
    <w:rsid w:val="00645656"/>
    <w:rsid w:val="00645A7A"/>
    <w:rsid w:val="00646186"/>
    <w:rsid w:val="00650392"/>
    <w:rsid w:val="00650ABA"/>
    <w:rsid w:val="006526E9"/>
    <w:rsid w:val="00652703"/>
    <w:rsid w:val="006537C2"/>
    <w:rsid w:val="00653C48"/>
    <w:rsid w:val="00655F82"/>
    <w:rsid w:val="0066294E"/>
    <w:rsid w:val="00663130"/>
    <w:rsid w:val="00663A20"/>
    <w:rsid w:val="006644E9"/>
    <w:rsid w:val="00664C4E"/>
    <w:rsid w:val="00666E1B"/>
    <w:rsid w:val="00667165"/>
    <w:rsid w:val="00667FC6"/>
    <w:rsid w:val="006707C8"/>
    <w:rsid w:val="006709A6"/>
    <w:rsid w:val="00671651"/>
    <w:rsid w:val="006728D7"/>
    <w:rsid w:val="00672A2A"/>
    <w:rsid w:val="00673033"/>
    <w:rsid w:val="0067522E"/>
    <w:rsid w:val="006767E3"/>
    <w:rsid w:val="00676CE8"/>
    <w:rsid w:val="0068149D"/>
    <w:rsid w:val="00681516"/>
    <w:rsid w:val="00681DC2"/>
    <w:rsid w:val="00685078"/>
    <w:rsid w:val="00685507"/>
    <w:rsid w:val="0068799B"/>
    <w:rsid w:val="00690BCB"/>
    <w:rsid w:val="00690BE2"/>
    <w:rsid w:val="00691A93"/>
    <w:rsid w:val="00691D9A"/>
    <w:rsid w:val="00692166"/>
    <w:rsid w:val="006930DB"/>
    <w:rsid w:val="0069354B"/>
    <w:rsid w:val="0069357E"/>
    <w:rsid w:val="006936C3"/>
    <w:rsid w:val="006956EB"/>
    <w:rsid w:val="0069720E"/>
    <w:rsid w:val="00697B7E"/>
    <w:rsid w:val="006A01B7"/>
    <w:rsid w:val="006A1F8C"/>
    <w:rsid w:val="006A27E5"/>
    <w:rsid w:val="006A2A98"/>
    <w:rsid w:val="006A2B25"/>
    <w:rsid w:val="006A2D3B"/>
    <w:rsid w:val="006A37A1"/>
    <w:rsid w:val="006A3AF2"/>
    <w:rsid w:val="006A4338"/>
    <w:rsid w:val="006A4724"/>
    <w:rsid w:val="006A4BEF"/>
    <w:rsid w:val="006A606B"/>
    <w:rsid w:val="006A6B51"/>
    <w:rsid w:val="006B1110"/>
    <w:rsid w:val="006B2CAF"/>
    <w:rsid w:val="006B39E2"/>
    <w:rsid w:val="006B3F2E"/>
    <w:rsid w:val="006B55BD"/>
    <w:rsid w:val="006B5D35"/>
    <w:rsid w:val="006B6DF1"/>
    <w:rsid w:val="006B73F7"/>
    <w:rsid w:val="006C142E"/>
    <w:rsid w:val="006C23F9"/>
    <w:rsid w:val="006C2758"/>
    <w:rsid w:val="006C27D0"/>
    <w:rsid w:val="006C3997"/>
    <w:rsid w:val="006C3C0B"/>
    <w:rsid w:val="006C3F54"/>
    <w:rsid w:val="006C4F40"/>
    <w:rsid w:val="006C646B"/>
    <w:rsid w:val="006C667C"/>
    <w:rsid w:val="006C6AA0"/>
    <w:rsid w:val="006D03FC"/>
    <w:rsid w:val="006D0A0F"/>
    <w:rsid w:val="006D0BA0"/>
    <w:rsid w:val="006D0E3E"/>
    <w:rsid w:val="006D1930"/>
    <w:rsid w:val="006D2456"/>
    <w:rsid w:val="006D30F2"/>
    <w:rsid w:val="006D3BF9"/>
    <w:rsid w:val="006D4DFE"/>
    <w:rsid w:val="006D6ABE"/>
    <w:rsid w:val="006D7BBD"/>
    <w:rsid w:val="006D7BCB"/>
    <w:rsid w:val="006E17A9"/>
    <w:rsid w:val="006E25A2"/>
    <w:rsid w:val="006E7511"/>
    <w:rsid w:val="006E7807"/>
    <w:rsid w:val="006E7D45"/>
    <w:rsid w:val="006F05C3"/>
    <w:rsid w:val="006F077F"/>
    <w:rsid w:val="006F0F1E"/>
    <w:rsid w:val="006F13CD"/>
    <w:rsid w:val="006F1784"/>
    <w:rsid w:val="006F2338"/>
    <w:rsid w:val="006F35F3"/>
    <w:rsid w:val="006F4FE3"/>
    <w:rsid w:val="006F5128"/>
    <w:rsid w:val="006F7703"/>
    <w:rsid w:val="00700BD5"/>
    <w:rsid w:val="00703139"/>
    <w:rsid w:val="00703C64"/>
    <w:rsid w:val="00704170"/>
    <w:rsid w:val="007044E6"/>
    <w:rsid w:val="0070523C"/>
    <w:rsid w:val="00705FCE"/>
    <w:rsid w:val="00706416"/>
    <w:rsid w:val="00706CA3"/>
    <w:rsid w:val="00710174"/>
    <w:rsid w:val="00710389"/>
    <w:rsid w:val="00710E68"/>
    <w:rsid w:val="00711FED"/>
    <w:rsid w:val="007136D0"/>
    <w:rsid w:val="00714302"/>
    <w:rsid w:val="00715018"/>
    <w:rsid w:val="00716B0F"/>
    <w:rsid w:val="0071732E"/>
    <w:rsid w:val="00717608"/>
    <w:rsid w:val="0072030C"/>
    <w:rsid w:val="00720529"/>
    <w:rsid w:val="00720EEA"/>
    <w:rsid w:val="00721C6C"/>
    <w:rsid w:val="007223D6"/>
    <w:rsid w:val="007235A7"/>
    <w:rsid w:val="007235B5"/>
    <w:rsid w:val="00723AF7"/>
    <w:rsid w:val="00724602"/>
    <w:rsid w:val="00726360"/>
    <w:rsid w:val="007269DD"/>
    <w:rsid w:val="0073024A"/>
    <w:rsid w:val="007304A4"/>
    <w:rsid w:val="00730C27"/>
    <w:rsid w:val="00734BF0"/>
    <w:rsid w:val="007402B0"/>
    <w:rsid w:val="00740694"/>
    <w:rsid w:val="0074207C"/>
    <w:rsid w:val="007423D3"/>
    <w:rsid w:val="00742DA5"/>
    <w:rsid w:val="007437BE"/>
    <w:rsid w:val="007439E5"/>
    <w:rsid w:val="00743B58"/>
    <w:rsid w:val="0074447C"/>
    <w:rsid w:val="0074519F"/>
    <w:rsid w:val="00745922"/>
    <w:rsid w:val="007463C4"/>
    <w:rsid w:val="00746B3D"/>
    <w:rsid w:val="00747D0D"/>
    <w:rsid w:val="00747E19"/>
    <w:rsid w:val="00751340"/>
    <w:rsid w:val="00752254"/>
    <w:rsid w:val="00752F10"/>
    <w:rsid w:val="00754269"/>
    <w:rsid w:val="00754BF2"/>
    <w:rsid w:val="00755379"/>
    <w:rsid w:val="00756E2D"/>
    <w:rsid w:val="00757B87"/>
    <w:rsid w:val="00760C89"/>
    <w:rsid w:val="007620A2"/>
    <w:rsid w:val="00762F39"/>
    <w:rsid w:val="00763913"/>
    <w:rsid w:val="00767450"/>
    <w:rsid w:val="00767EFF"/>
    <w:rsid w:val="007704DF"/>
    <w:rsid w:val="00770BB7"/>
    <w:rsid w:val="00771968"/>
    <w:rsid w:val="00771D00"/>
    <w:rsid w:val="007721CD"/>
    <w:rsid w:val="0077289B"/>
    <w:rsid w:val="00772B57"/>
    <w:rsid w:val="00773DEC"/>
    <w:rsid w:val="007744EA"/>
    <w:rsid w:val="007749ED"/>
    <w:rsid w:val="00774F62"/>
    <w:rsid w:val="00775DF6"/>
    <w:rsid w:val="00775E2E"/>
    <w:rsid w:val="00777391"/>
    <w:rsid w:val="00780417"/>
    <w:rsid w:val="00782891"/>
    <w:rsid w:val="00782B31"/>
    <w:rsid w:val="00782CDA"/>
    <w:rsid w:val="0078346A"/>
    <w:rsid w:val="007837E2"/>
    <w:rsid w:val="0078446C"/>
    <w:rsid w:val="00784904"/>
    <w:rsid w:val="00785BA4"/>
    <w:rsid w:val="00785E05"/>
    <w:rsid w:val="0078677E"/>
    <w:rsid w:val="00787A48"/>
    <w:rsid w:val="00790114"/>
    <w:rsid w:val="007903FC"/>
    <w:rsid w:val="00790A0C"/>
    <w:rsid w:val="00791522"/>
    <w:rsid w:val="00792496"/>
    <w:rsid w:val="00792DC7"/>
    <w:rsid w:val="007949D5"/>
    <w:rsid w:val="00795DAE"/>
    <w:rsid w:val="0079737C"/>
    <w:rsid w:val="00797739"/>
    <w:rsid w:val="007A09BF"/>
    <w:rsid w:val="007A1F77"/>
    <w:rsid w:val="007A35FA"/>
    <w:rsid w:val="007A4520"/>
    <w:rsid w:val="007A49B0"/>
    <w:rsid w:val="007A5448"/>
    <w:rsid w:val="007A62C4"/>
    <w:rsid w:val="007A688F"/>
    <w:rsid w:val="007A6C5E"/>
    <w:rsid w:val="007B19BD"/>
    <w:rsid w:val="007B2BDA"/>
    <w:rsid w:val="007B4CB2"/>
    <w:rsid w:val="007B6CF4"/>
    <w:rsid w:val="007B6F2C"/>
    <w:rsid w:val="007B739D"/>
    <w:rsid w:val="007B79AE"/>
    <w:rsid w:val="007C108E"/>
    <w:rsid w:val="007C147A"/>
    <w:rsid w:val="007C59E2"/>
    <w:rsid w:val="007C5FA3"/>
    <w:rsid w:val="007C631B"/>
    <w:rsid w:val="007C72E0"/>
    <w:rsid w:val="007C74A3"/>
    <w:rsid w:val="007D063F"/>
    <w:rsid w:val="007D07B2"/>
    <w:rsid w:val="007D0F36"/>
    <w:rsid w:val="007D11BD"/>
    <w:rsid w:val="007D18DF"/>
    <w:rsid w:val="007D48A4"/>
    <w:rsid w:val="007D4F72"/>
    <w:rsid w:val="007D5264"/>
    <w:rsid w:val="007D6001"/>
    <w:rsid w:val="007E0CA4"/>
    <w:rsid w:val="007E1CF1"/>
    <w:rsid w:val="007E1FA5"/>
    <w:rsid w:val="007E279F"/>
    <w:rsid w:val="007E36B5"/>
    <w:rsid w:val="007E4B57"/>
    <w:rsid w:val="007E53E4"/>
    <w:rsid w:val="007E649C"/>
    <w:rsid w:val="007E7C7D"/>
    <w:rsid w:val="007F1C6A"/>
    <w:rsid w:val="007F394C"/>
    <w:rsid w:val="007F3D2B"/>
    <w:rsid w:val="007F3E09"/>
    <w:rsid w:val="007F5AFB"/>
    <w:rsid w:val="007F7EF7"/>
    <w:rsid w:val="00801190"/>
    <w:rsid w:val="00801503"/>
    <w:rsid w:val="00801D0C"/>
    <w:rsid w:val="008022B8"/>
    <w:rsid w:val="00802E78"/>
    <w:rsid w:val="008031CE"/>
    <w:rsid w:val="00803B4C"/>
    <w:rsid w:val="008041AB"/>
    <w:rsid w:val="00804E28"/>
    <w:rsid w:val="008058FB"/>
    <w:rsid w:val="00807C15"/>
    <w:rsid w:val="008121A7"/>
    <w:rsid w:val="0081243E"/>
    <w:rsid w:val="00812CE5"/>
    <w:rsid w:val="00813115"/>
    <w:rsid w:val="008131BA"/>
    <w:rsid w:val="0081556F"/>
    <w:rsid w:val="0081629A"/>
    <w:rsid w:val="00816914"/>
    <w:rsid w:val="00817988"/>
    <w:rsid w:val="00820605"/>
    <w:rsid w:val="00820773"/>
    <w:rsid w:val="008216B6"/>
    <w:rsid w:val="00822782"/>
    <w:rsid w:val="00822E0E"/>
    <w:rsid w:val="0082381F"/>
    <w:rsid w:val="00823C5F"/>
    <w:rsid w:val="00823D62"/>
    <w:rsid w:val="008248C3"/>
    <w:rsid w:val="00826109"/>
    <w:rsid w:val="008275F4"/>
    <w:rsid w:val="00830660"/>
    <w:rsid w:val="008306BF"/>
    <w:rsid w:val="00831A90"/>
    <w:rsid w:val="00832448"/>
    <w:rsid w:val="00832A02"/>
    <w:rsid w:val="00832B39"/>
    <w:rsid w:val="008342DF"/>
    <w:rsid w:val="0083450D"/>
    <w:rsid w:val="00834D6C"/>
    <w:rsid w:val="008358C3"/>
    <w:rsid w:val="008359F0"/>
    <w:rsid w:val="00836A0C"/>
    <w:rsid w:val="00836AA3"/>
    <w:rsid w:val="00837D43"/>
    <w:rsid w:val="00842133"/>
    <w:rsid w:val="00842FF0"/>
    <w:rsid w:val="00843C55"/>
    <w:rsid w:val="00845097"/>
    <w:rsid w:val="00845D44"/>
    <w:rsid w:val="00846AAA"/>
    <w:rsid w:val="00846BB9"/>
    <w:rsid w:val="008477F2"/>
    <w:rsid w:val="008500B6"/>
    <w:rsid w:val="00850F7D"/>
    <w:rsid w:val="00851D98"/>
    <w:rsid w:val="0085256A"/>
    <w:rsid w:val="008527F9"/>
    <w:rsid w:val="008530B8"/>
    <w:rsid w:val="00854219"/>
    <w:rsid w:val="00854EC0"/>
    <w:rsid w:val="00856D47"/>
    <w:rsid w:val="008577E2"/>
    <w:rsid w:val="00860E5C"/>
    <w:rsid w:val="00860EBE"/>
    <w:rsid w:val="008610ED"/>
    <w:rsid w:val="00861B62"/>
    <w:rsid w:val="00862B0D"/>
    <w:rsid w:val="00863094"/>
    <w:rsid w:val="0086364A"/>
    <w:rsid w:val="0086583C"/>
    <w:rsid w:val="00866164"/>
    <w:rsid w:val="00870405"/>
    <w:rsid w:val="008706CC"/>
    <w:rsid w:val="0087075B"/>
    <w:rsid w:val="0087113E"/>
    <w:rsid w:val="00871664"/>
    <w:rsid w:val="00871781"/>
    <w:rsid w:val="00871CDC"/>
    <w:rsid w:val="00872F14"/>
    <w:rsid w:val="00873423"/>
    <w:rsid w:val="00873B63"/>
    <w:rsid w:val="00874825"/>
    <w:rsid w:val="00874C5A"/>
    <w:rsid w:val="00874CC6"/>
    <w:rsid w:val="00874E10"/>
    <w:rsid w:val="008761BF"/>
    <w:rsid w:val="008768F4"/>
    <w:rsid w:val="008812AC"/>
    <w:rsid w:val="008814B1"/>
    <w:rsid w:val="00881749"/>
    <w:rsid w:val="00881FE0"/>
    <w:rsid w:val="00883B39"/>
    <w:rsid w:val="00883B9D"/>
    <w:rsid w:val="0088420D"/>
    <w:rsid w:val="00884837"/>
    <w:rsid w:val="00884FEF"/>
    <w:rsid w:val="0088595C"/>
    <w:rsid w:val="0088708E"/>
    <w:rsid w:val="008906DD"/>
    <w:rsid w:val="00892D5B"/>
    <w:rsid w:val="00894BBC"/>
    <w:rsid w:val="00895034"/>
    <w:rsid w:val="0089646D"/>
    <w:rsid w:val="00897A7F"/>
    <w:rsid w:val="00897C1B"/>
    <w:rsid w:val="00897E53"/>
    <w:rsid w:val="00897EC0"/>
    <w:rsid w:val="008A12CF"/>
    <w:rsid w:val="008A25BF"/>
    <w:rsid w:val="008A2C5B"/>
    <w:rsid w:val="008A32BF"/>
    <w:rsid w:val="008A62BE"/>
    <w:rsid w:val="008A632B"/>
    <w:rsid w:val="008A67C5"/>
    <w:rsid w:val="008A781F"/>
    <w:rsid w:val="008B016F"/>
    <w:rsid w:val="008B1681"/>
    <w:rsid w:val="008B16C7"/>
    <w:rsid w:val="008B2DE2"/>
    <w:rsid w:val="008B393C"/>
    <w:rsid w:val="008B5970"/>
    <w:rsid w:val="008B6DA4"/>
    <w:rsid w:val="008B6F2D"/>
    <w:rsid w:val="008C0634"/>
    <w:rsid w:val="008C0894"/>
    <w:rsid w:val="008C1E44"/>
    <w:rsid w:val="008C282A"/>
    <w:rsid w:val="008C4569"/>
    <w:rsid w:val="008C49B3"/>
    <w:rsid w:val="008C5D98"/>
    <w:rsid w:val="008C69F2"/>
    <w:rsid w:val="008C73C9"/>
    <w:rsid w:val="008D1145"/>
    <w:rsid w:val="008D1540"/>
    <w:rsid w:val="008D1770"/>
    <w:rsid w:val="008D2B95"/>
    <w:rsid w:val="008D2CF3"/>
    <w:rsid w:val="008D3126"/>
    <w:rsid w:val="008D3308"/>
    <w:rsid w:val="008D4F91"/>
    <w:rsid w:val="008D52E2"/>
    <w:rsid w:val="008D60CD"/>
    <w:rsid w:val="008D638D"/>
    <w:rsid w:val="008D6DAD"/>
    <w:rsid w:val="008D7ADC"/>
    <w:rsid w:val="008E02C9"/>
    <w:rsid w:val="008E1212"/>
    <w:rsid w:val="008E142A"/>
    <w:rsid w:val="008E176A"/>
    <w:rsid w:val="008E28D9"/>
    <w:rsid w:val="008E38B0"/>
    <w:rsid w:val="008E58ED"/>
    <w:rsid w:val="008E6B64"/>
    <w:rsid w:val="008E73B3"/>
    <w:rsid w:val="008E7599"/>
    <w:rsid w:val="008F023E"/>
    <w:rsid w:val="008F1CE5"/>
    <w:rsid w:val="008F3BF2"/>
    <w:rsid w:val="008F55D2"/>
    <w:rsid w:val="008F560A"/>
    <w:rsid w:val="008F5C33"/>
    <w:rsid w:val="008F651C"/>
    <w:rsid w:val="008F697D"/>
    <w:rsid w:val="008F779F"/>
    <w:rsid w:val="009002BA"/>
    <w:rsid w:val="00900AA8"/>
    <w:rsid w:val="00900E91"/>
    <w:rsid w:val="0090189C"/>
    <w:rsid w:val="00903971"/>
    <w:rsid w:val="0090472B"/>
    <w:rsid w:val="009066D6"/>
    <w:rsid w:val="00906747"/>
    <w:rsid w:val="00906A4C"/>
    <w:rsid w:val="00906A9B"/>
    <w:rsid w:val="00907696"/>
    <w:rsid w:val="00907AF3"/>
    <w:rsid w:val="00907FCE"/>
    <w:rsid w:val="0091080A"/>
    <w:rsid w:val="00910C92"/>
    <w:rsid w:val="009123D9"/>
    <w:rsid w:val="00912FFB"/>
    <w:rsid w:val="009133B2"/>
    <w:rsid w:val="00913535"/>
    <w:rsid w:val="00913613"/>
    <w:rsid w:val="00913A37"/>
    <w:rsid w:val="00914137"/>
    <w:rsid w:val="00914E54"/>
    <w:rsid w:val="009150B9"/>
    <w:rsid w:val="009150ED"/>
    <w:rsid w:val="00916843"/>
    <w:rsid w:val="00916B8B"/>
    <w:rsid w:val="00917069"/>
    <w:rsid w:val="00917D32"/>
    <w:rsid w:val="009200BD"/>
    <w:rsid w:val="00920473"/>
    <w:rsid w:val="00922397"/>
    <w:rsid w:val="00923DFD"/>
    <w:rsid w:val="009242AC"/>
    <w:rsid w:val="00924310"/>
    <w:rsid w:val="00924AF4"/>
    <w:rsid w:val="009254D8"/>
    <w:rsid w:val="00925C46"/>
    <w:rsid w:val="00925E81"/>
    <w:rsid w:val="009266E8"/>
    <w:rsid w:val="0092690C"/>
    <w:rsid w:val="009274B1"/>
    <w:rsid w:val="0093187A"/>
    <w:rsid w:val="00931D07"/>
    <w:rsid w:val="009322DC"/>
    <w:rsid w:val="00932AB3"/>
    <w:rsid w:val="00933099"/>
    <w:rsid w:val="0093315C"/>
    <w:rsid w:val="009333E3"/>
    <w:rsid w:val="00933450"/>
    <w:rsid w:val="00933467"/>
    <w:rsid w:val="0093431D"/>
    <w:rsid w:val="00940F3E"/>
    <w:rsid w:val="00941269"/>
    <w:rsid w:val="00942047"/>
    <w:rsid w:val="00945272"/>
    <w:rsid w:val="00946980"/>
    <w:rsid w:val="00947546"/>
    <w:rsid w:val="009478B6"/>
    <w:rsid w:val="00950ABC"/>
    <w:rsid w:val="00950EAD"/>
    <w:rsid w:val="0095139A"/>
    <w:rsid w:val="009518FE"/>
    <w:rsid w:val="00951FA3"/>
    <w:rsid w:val="009525F7"/>
    <w:rsid w:val="00952874"/>
    <w:rsid w:val="0095295B"/>
    <w:rsid w:val="00952EA2"/>
    <w:rsid w:val="00953053"/>
    <w:rsid w:val="009536CF"/>
    <w:rsid w:val="0095490C"/>
    <w:rsid w:val="00955309"/>
    <w:rsid w:val="00960BF9"/>
    <w:rsid w:val="00961EEA"/>
    <w:rsid w:val="00962331"/>
    <w:rsid w:val="00962B20"/>
    <w:rsid w:val="00962E21"/>
    <w:rsid w:val="009638C3"/>
    <w:rsid w:val="00963D07"/>
    <w:rsid w:val="0096460B"/>
    <w:rsid w:val="0096481F"/>
    <w:rsid w:val="009651B2"/>
    <w:rsid w:val="0096525F"/>
    <w:rsid w:val="00965B06"/>
    <w:rsid w:val="009673AA"/>
    <w:rsid w:val="0096754C"/>
    <w:rsid w:val="00967682"/>
    <w:rsid w:val="009707FD"/>
    <w:rsid w:val="00970C32"/>
    <w:rsid w:val="00971672"/>
    <w:rsid w:val="0097170C"/>
    <w:rsid w:val="009727C0"/>
    <w:rsid w:val="009730FA"/>
    <w:rsid w:val="00973300"/>
    <w:rsid w:val="0097431E"/>
    <w:rsid w:val="0097510A"/>
    <w:rsid w:val="00977BC9"/>
    <w:rsid w:val="00977ED7"/>
    <w:rsid w:val="00983869"/>
    <w:rsid w:val="00983F2B"/>
    <w:rsid w:val="009846C5"/>
    <w:rsid w:val="00986DC7"/>
    <w:rsid w:val="0098797E"/>
    <w:rsid w:val="00990889"/>
    <w:rsid w:val="00994687"/>
    <w:rsid w:val="009947DC"/>
    <w:rsid w:val="0099600C"/>
    <w:rsid w:val="009A1561"/>
    <w:rsid w:val="009A3E5E"/>
    <w:rsid w:val="009A3F7E"/>
    <w:rsid w:val="009A43CC"/>
    <w:rsid w:val="009A4AB8"/>
    <w:rsid w:val="009A7824"/>
    <w:rsid w:val="009A7FE0"/>
    <w:rsid w:val="009B03FE"/>
    <w:rsid w:val="009B066F"/>
    <w:rsid w:val="009B2FE6"/>
    <w:rsid w:val="009B3CD1"/>
    <w:rsid w:val="009B481C"/>
    <w:rsid w:val="009B5779"/>
    <w:rsid w:val="009B5955"/>
    <w:rsid w:val="009B64E7"/>
    <w:rsid w:val="009B6873"/>
    <w:rsid w:val="009B71BA"/>
    <w:rsid w:val="009B7F0C"/>
    <w:rsid w:val="009C03F3"/>
    <w:rsid w:val="009C08ED"/>
    <w:rsid w:val="009C183F"/>
    <w:rsid w:val="009C36DB"/>
    <w:rsid w:val="009C42D6"/>
    <w:rsid w:val="009C5251"/>
    <w:rsid w:val="009C63AB"/>
    <w:rsid w:val="009C762A"/>
    <w:rsid w:val="009C7809"/>
    <w:rsid w:val="009D1E8A"/>
    <w:rsid w:val="009D1EA6"/>
    <w:rsid w:val="009D206E"/>
    <w:rsid w:val="009D2401"/>
    <w:rsid w:val="009D2E43"/>
    <w:rsid w:val="009D34D2"/>
    <w:rsid w:val="009D4103"/>
    <w:rsid w:val="009D4ADC"/>
    <w:rsid w:val="009D505B"/>
    <w:rsid w:val="009D5DFD"/>
    <w:rsid w:val="009D6E20"/>
    <w:rsid w:val="009D7855"/>
    <w:rsid w:val="009E243A"/>
    <w:rsid w:val="009E26D1"/>
    <w:rsid w:val="009E2B2C"/>
    <w:rsid w:val="009E30C3"/>
    <w:rsid w:val="009E355B"/>
    <w:rsid w:val="009E3F85"/>
    <w:rsid w:val="009E4871"/>
    <w:rsid w:val="009E4EE1"/>
    <w:rsid w:val="009E4FA5"/>
    <w:rsid w:val="009E5077"/>
    <w:rsid w:val="009F14AA"/>
    <w:rsid w:val="009F2A6F"/>
    <w:rsid w:val="009F3A53"/>
    <w:rsid w:val="009F4359"/>
    <w:rsid w:val="009F43D1"/>
    <w:rsid w:val="009F5FF7"/>
    <w:rsid w:val="00A02DC2"/>
    <w:rsid w:val="00A0384D"/>
    <w:rsid w:val="00A044E8"/>
    <w:rsid w:val="00A04DFE"/>
    <w:rsid w:val="00A056BF"/>
    <w:rsid w:val="00A05A8F"/>
    <w:rsid w:val="00A05EE5"/>
    <w:rsid w:val="00A06CF7"/>
    <w:rsid w:val="00A1001D"/>
    <w:rsid w:val="00A10654"/>
    <w:rsid w:val="00A11C34"/>
    <w:rsid w:val="00A123BD"/>
    <w:rsid w:val="00A12A70"/>
    <w:rsid w:val="00A12F3E"/>
    <w:rsid w:val="00A133EC"/>
    <w:rsid w:val="00A13BFC"/>
    <w:rsid w:val="00A13C35"/>
    <w:rsid w:val="00A14888"/>
    <w:rsid w:val="00A14F22"/>
    <w:rsid w:val="00A1538F"/>
    <w:rsid w:val="00A15F42"/>
    <w:rsid w:val="00A17066"/>
    <w:rsid w:val="00A17155"/>
    <w:rsid w:val="00A17F40"/>
    <w:rsid w:val="00A2106E"/>
    <w:rsid w:val="00A21CCD"/>
    <w:rsid w:val="00A23EF7"/>
    <w:rsid w:val="00A24487"/>
    <w:rsid w:val="00A24509"/>
    <w:rsid w:val="00A25AFD"/>
    <w:rsid w:val="00A26711"/>
    <w:rsid w:val="00A26CA0"/>
    <w:rsid w:val="00A3078F"/>
    <w:rsid w:val="00A325D2"/>
    <w:rsid w:val="00A400AE"/>
    <w:rsid w:val="00A40303"/>
    <w:rsid w:val="00A406B8"/>
    <w:rsid w:val="00A4084A"/>
    <w:rsid w:val="00A414E5"/>
    <w:rsid w:val="00A43301"/>
    <w:rsid w:val="00A44976"/>
    <w:rsid w:val="00A462AD"/>
    <w:rsid w:val="00A46782"/>
    <w:rsid w:val="00A46A5A"/>
    <w:rsid w:val="00A47721"/>
    <w:rsid w:val="00A50852"/>
    <w:rsid w:val="00A5107F"/>
    <w:rsid w:val="00A514AA"/>
    <w:rsid w:val="00A52189"/>
    <w:rsid w:val="00A5250D"/>
    <w:rsid w:val="00A5256E"/>
    <w:rsid w:val="00A53515"/>
    <w:rsid w:val="00A546EC"/>
    <w:rsid w:val="00A56D56"/>
    <w:rsid w:val="00A56D82"/>
    <w:rsid w:val="00A61507"/>
    <w:rsid w:val="00A62F80"/>
    <w:rsid w:val="00A6312D"/>
    <w:rsid w:val="00A63326"/>
    <w:rsid w:val="00A639F7"/>
    <w:rsid w:val="00A646F4"/>
    <w:rsid w:val="00A648C0"/>
    <w:rsid w:val="00A65F9D"/>
    <w:rsid w:val="00A6631A"/>
    <w:rsid w:val="00A66781"/>
    <w:rsid w:val="00A669EB"/>
    <w:rsid w:val="00A674BA"/>
    <w:rsid w:val="00A67727"/>
    <w:rsid w:val="00A67930"/>
    <w:rsid w:val="00A67CAF"/>
    <w:rsid w:val="00A71E6F"/>
    <w:rsid w:val="00A724D1"/>
    <w:rsid w:val="00A72DB7"/>
    <w:rsid w:val="00A75CCB"/>
    <w:rsid w:val="00A76440"/>
    <w:rsid w:val="00A77634"/>
    <w:rsid w:val="00A77D2B"/>
    <w:rsid w:val="00A80BEE"/>
    <w:rsid w:val="00A80E66"/>
    <w:rsid w:val="00A810B9"/>
    <w:rsid w:val="00A81A09"/>
    <w:rsid w:val="00A826EB"/>
    <w:rsid w:val="00A829A9"/>
    <w:rsid w:val="00A83C24"/>
    <w:rsid w:val="00A83CAA"/>
    <w:rsid w:val="00A8401C"/>
    <w:rsid w:val="00A857C9"/>
    <w:rsid w:val="00A86FA4"/>
    <w:rsid w:val="00A87D8E"/>
    <w:rsid w:val="00A87E04"/>
    <w:rsid w:val="00A92B2F"/>
    <w:rsid w:val="00A92BA3"/>
    <w:rsid w:val="00A93195"/>
    <w:rsid w:val="00A93326"/>
    <w:rsid w:val="00A94554"/>
    <w:rsid w:val="00A9571D"/>
    <w:rsid w:val="00A95BCE"/>
    <w:rsid w:val="00A95E80"/>
    <w:rsid w:val="00A971E8"/>
    <w:rsid w:val="00AA0DF7"/>
    <w:rsid w:val="00AA102B"/>
    <w:rsid w:val="00AA10C7"/>
    <w:rsid w:val="00AA1739"/>
    <w:rsid w:val="00AA2C2A"/>
    <w:rsid w:val="00AA371C"/>
    <w:rsid w:val="00AA454A"/>
    <w:rsid w:val="00AA4FDE"/>
    <w:rsid w:val="00AA50F9"/>
    <w:rsid w:val="00AA72C1"/>
    <w:rsid w:val="00AA7554"/>
    <w:rsid w:val="00AA7C8D"/>
    <w:rsid w:val="00AB138B"/>
    <w:rsid w:val="00AB1C89"/>
    <w:rsid w:val="00AB1E2A"/>
    <w:rsid w:val="00AB37A2"/>
    <w:rsid w:val="00AB4452"/>
    <w:rsid w:val="00AB4E67"/>
    <w:rsid w:val="00AB5965"/>
    <w:rsid w:val="00AB5E15"/>
    <w:rsid w:val="00AB7BD9"/>
    <w:rsid w:val="00AC14C5"/>
    <w:rsid w:val="00AC2BDB"/>
    <w:rsid w:val="00AC2D49"/>
    <w:rsid w:val="00AC38AB"/>
    <w:rsid w:val="00AC3928"/>
    <w:rsid w:val="00AC4493"/>
    <w:rsid w:val="00AC4A67"/>
    <w:rsid w:val="00AC5505"/>
    <w:rsid w:val="00AC6845"/>
    <w:rsid w:val="00AC7FE8"/>
    <w:rsid w:val="00AD0DCE"/>
    <w:rsid w:val="00AD1497"/>
    <w:rsid w:val="00AD1571"/>
    <w:rsid w:val="00AD463F"/>
    <w:rsid w:val="00AD4A9E"/>
    <w:rsid w:val="00AD5D85"/>
    <w:rsid w:val="00AD684B"/>
    <w:rsid w:val="00AD75DF"/>
    <w:rsid w:val="00AD7E3E"/>
    <w:rsid w:val="00AE015A"/>
    <w:rsid w:val="00AE0C84"/>
    <w:rsid w:val="00AE164C"/>
    <w:rsid w:val="00AE29C8"/>
    <w:rsid w:val="00AE2B4A"/>
    <w:rsid w:val="00AE3235"/>
    <w:rsid w:val="00AE361E"/>
    <w:rsid w:val="00AE3829"/>
    <w:rsid w:val="00AE429F"/>
    <w:rsid w:val="00AE4687"/>
    <w:rsid w:val="00AE7B1C"/>
    <w:rsid w:val="00AE7DA4"/>
    <w:rsid w:val="00AE7F90"/>
    <w:rsid w:val="00AF2480"/>
    <w:rsid w:val="00AF25BA"/>
    <w:rsid w:val="00AF3BCD"/>
    <w:rsid w:val="00AF514E"/>
    <w:rsid w:val="00AF5602"/>
    <w:rsid w:val="00AF636A"/>
    <w:rsid w:val="00AF6E66"/>
    <w:rsid w:val="00AF7574"/>
    <w:rsid w:val="00AF779F"/>
    <w:rsid w:val="00B00B29"/>
    <w:rsid w:val="00B01F3D"/>
    <w:rsid w:val="00B02163"/>
    <w:rsid w:val="00B04DCE"/>
    <w:rsid w:val="00B05DDB"/>
    <w:rsid w:val="00B06868"/>
    <w:rsid w:val="00B0729C"/>
    <w:rsid w:val="00B07912"/>
    <w:rsid w:val="00B104D3"/>
    <w:rsid w:val="00B105FD"/>
    <w:rsid w:val="00B10AA8"/>
    <w:rsid w:val="00B11D93"/>
    <w:rsid w:val="00B13045"/>
    <w:rsid w:val="00B13E71"/>
    <w:rsid w:val="00B14AAC"/>
    <w:rsid w:val="00B177F5"/>
    <w:rsid w:val="00B17B30"/>
    <w:rsid w:val="00B200B1"/>
    <w:rsid w:val="00B20D09"/>
    <w:rsid w:val="00B21934"/>
    <w:rsid w:val="00B22103"/>
    <w:rsid w:val="00B221E6"/>
    <w:rsid w:val="00B22559"/>
    <w:rsid w:val="00B236A6"/>
    <w:rsid w:val="00B23B8C"/>
    <w:rsid w:val="00B25619"/>
    <w:rsid w:val="00B2785D"/>
    <w:rsid w:val="00B27F5E"/>
    <w:rsid w:val="00B30D27"/>
    <w:rsid w:val="00B3135D"/>
    <w:rsid w:val="00B315A8"/>
    <w:rsid w:val="00B31971"/>
    <w:rsid w:val="00B3214D"/>
    <w:rsid w:val="00B32264"/>
    <w:rsid w:val="00B331DC"/>
    <w:rsid w:val="00B33993"/>
    <w:rsid w:val="00B343FF"/>
    <w:rsid w:val="00B36A3E"/>
    <w:rsid w:val="00B37DCE"/>
    <w:rsid w:val="00B4004A"/>
    <w:rsid w:val="00B403F3"/>
    <w:rsid w:val="00B40918"/>
    <w:rsid w:val="00B41D6D"/>
    <w:rsid w:val="00B42934"/>
    <w:rsid w:val="00B4310D"/>
    <w:rsid w:val="00B4424C"/>
    <w:rsid w:val="00B44801"/>
    <w:rsid w:val="00B455B3"/>
    <w:rsid w:val="00B474FC"/>
    <w:rsid w:val="00B51381"/>
    <w:rsid w:val="00B51BA7"/>
    <w:rsid w:val="00B5237B"/>
    <w:rsid w:val="00B535DF"/>
    <w:rsid w:val="00B5368B"/>
    <w:rsid w:val="00B565BE"/>
    <w:rsid w:val="00B57040"/>
    <w:rsid w:val="00B60E7C"/>
    <w:rsid w:val="00B61238"/>
    <w:rsid w:val="00B63520"/>
    <w:rsid w:val="00B6617C"/>
    <w:rsid w:val="00B67846"/>
    <w:rsid w:val="00B67EA2"/>
    <w:rsid w:val="00B70049"/>
    <w:rsid w:val="00B7068F"/>
    <w:rsid w:val="00B70981"/>
    <w:rsid w:val="00B70D64"/>
    <w:rsid w:val="00B71CA1"/>
    <w:rsid w:val="00B72EA0"/>
    <w:rsid w:val="00B72F4B"/>
    <w:rsid w:val="00B7375B"/>
    <w:rsid w:val="00B73C35"/>
    <w:rsid w:val="00B76D50"/>
    <w:rsid w:val="00B76FB9"/>
    <w:rsid w:val="00B81087"/>
    <w:rsid w:val="00B81693"/>
    <w:rsid w:val="00B82A01"/>
    <w:rsid w:val="00B82F41"/>
    <w:rsid w:val="00B838DE"/>
    <w:rsid w:val="00B838F0"/>
    <w:rsid w:val="00B8397F"/>
    <w:rsid w:val="00B839A9"/>
    <w:rsid w:val="00B83C66"/>
    <w:rsid w:val="00B83CB4"/>
    <w:rsid w:val="00B842C6"/>
    <w:rsid w:val="00B84AF3"/>
    <w:rsid w:val="00B854DC"/>
    <w:rsid w:val="00B85B69"/>
    <w:rsid w:val="00B87408"/>
    <w:rsid w:val="00B87409"/>
    <w:rsid w:val="00B87941"/>
    <w:rsid w:val="00B879E9"/>
    <w:rsid w:val="00B87CEA"/>
    <w:rsid w:val="00B91A89"/>
    <w:rsid w:val="00B937B8"/>
    <w:rsid w:val="00B939DE"/>
    <w:rsid w:val="00B93C83"/>
    <w:rsid w:val="00B94A72"/>
    <w:rsid w:val="00B9581E"/>
    <w:rsid w:val="00B95EB2"/>
    <w:rsid w:val="00B96004"/>
    <w:rsid w:val="00B97270"/>
    <w:rsid w:val="00BA2342"/>
    <w:rsid w:val="00BA2858"/>
    <w:rsid w:val="00BA2CA2"/>
    <w:rsid w:val="00BA3B65"/>
    <w:rsid w:val="00BA49EB"/>
    <w:rsid w:val="00BA4C59"/>
    <w:rsid w:val="00BA5B46"/>
    <w:rsid w:val="00BA5CC5"/>
    <w:rsid w:val="00BA60A6"/>
    <w:rsid w:val="00BA729E"/>
    <w:rsid w:val="00BB1B67"/>
    <w:rsid w:val="00BB1E29"/>
    <w:rsid w:val="00BB27B0"/>
    <w:rsid w:val="00BB2BF4"/>
    <w:rsid w:val="00BB317C"/>
    <w:rsid w:val="00BB3617"/>
    <w:rsid w:val="00BB3EEA"/>
    <w:rsid w:val="00BB4767"/>
    <w:rsid w:val="00BB57EE"/>
    <w:rsid w:val="00BB7906"/>
    <w:rsid w:val="00BC0269"/>
    <w:rsid w:val="00BC0F8F"/>
    <w:rsid w:val="00BC2041"/>
    <w:rsid w:val="00BC2212"/>
    <w:rsid w:val="00BC2A7E"/>
    <w:rsid w:val="00BC2E46"/>
    <w:rsid w:val="00BC35C7"/>
    <w:rsid w:val="00BC38CC"/>
    <w:rsid w:val="00BC6197"/>
    <w:rsid w:val="00BC69FE"/>
    <w:rsid w:val="00BD0152"/>
    <w:rsid w:val="00BD06E0"/>
    <w:rsid w:val="00BD283F"/>
    <w:rsid w:val="00BD3BD8"/>
    <w:rsid w:val="00BD4928"/>
    <w:rsid w:val="00BD52FF"/>
    <w:rsid w:val="00BD78C3"/>
    <w:rsid w:val="00BE1712"/>
    <w:rsid w:val="00BE1C3A"/>
    <w:rsid w:val="00BE2771"/>
    <w:rsid w:val="00BE6BC1"/>
    <w:rsid w:val="00BE7942"/>
    <w:rsid w:val="00BF0736"/>
    <w:rsid w:val="00BF0C66"/>
    <w:rsid w:val="00BF1947"/>
    <w:rsid w:val="00BF1D84"/>
    <w:rsid w:val="00BF247B"/>
    <w:rsid w:val="00BF3F9C"/>
    <w:rsid w:val="00BF666A"/>
    <w:rsid w:val="00BF68B6"/>
    <w:rsid w:val="00BF6C61"/>
    <w:rsid w:val="00BF7F7D"/>
    <w:rsid w:val="00C015D1"/>
    <w:rsid w:val="00C017FF"/>
    <w:rsid w:val="00C023B5"/>
    <w:rsid w:val="00C0406A"/>
    <w:rsid w:val="00C043F9"/>
    <w:rsid w:val="00C04B38"/>
    <w:rsid w:val="00C04CF0"/>
    <w:rsid w:val="00C05385"/>
    <w:rsid w:val="00C056B2"/>
    <w:rsid w:val="00C05E3C"/>
    <w:rsid w:val="00C064F4"/>
    <w:rsid w:val="00C06E90"/>
    <w:rsid w:val="00C07516"/>
    <w:rsid w:val="00C108B3"/>
    <w:rsid w:val="00C117C2"/>
    <w:rsid w:val="00C11F5E"/>
    <w:rsid w:val="00C12595"/>
    <w:rsid w:val="00C1317B"/>
    <w:rsid w:val="00C1495E"/>
    <w:rsid w:val="00C14B75"/>
    <w:rsid w:val="00C15BAE"/>
    <w:rsid w:val="00C1663D"/>
    <w:rsid w:val="00C17C39"/>
    <w:rsid w:val="00C17DBD"/>
    <w:rsid w:val="00C20293"/>
    <w:rsid w:val="00C20B48"/>
    <w:rsid w:val="00C20CDB"/>
    <w:rsid w:val="00C224A2"/>
    <w:rsid w:val="00C23A89"/>
    <w:rsid w:val="00C25A86"/>
    <w:rsid w:val="00C2676A"/>
    <w:rsid w:val="00C27BEE"/>
    <w:rsid w:val="00C31149"/>
    <w:rsid w:val="00C3128D"/>
    <w:rsid w:val="00C32653"/>
    <w:rsid w:val="00C3285E"/>
    <w:rsid w:val="00C334CE"/>
    <w:rsid w:val="00C33592"/>
    <w:rsid w:val="00C33C2E"/>
    <w:rsid w:val="00C34C0F"/>
    <w:rsid w:val="00C3616A"/>
    <w:rsid w:val="00C36443"/>
    <w:rsid w:val="00C375F2"/>
    <w:rsid w:val="00C40516"/>
    <w:rsid w:val="00C41937"/>
    <w:rsid w:val="00C42FF0"/>
    <w:rsid w:val="00C44042"/>
    <w:rsid w:val="00C442AD"/>
    <w:rsid w:val="00C44A8D"/>
    <w:rsid w:val="00C44B8F"/>
    <w:rsid w:val="00C45945"/>
    <w:rsid w:val="00C459D0"/>
    <w:rsid w:val="00C4658E"/>
    <w:rsid w:val="00C47FC6"/>
    <w:rsid w:val="00C50955"/>
    <w:rsid w:val="00C50EDE"/>
    <w:rsid w:val="00C51861"/>
    <w:rsid w:val="00C52BE8"/>
    <w:rsid w:val="00C52C46"/>
    <w:rsid w:val="00C535F0"/>
    <w:rsid w:val="00C54A51"/>
    <w:rsid w:val="00C557CE"/>
    <w:rsid w:val="00C55B10"/>
    <w:rsid w:val="00C56035"/>
    <w:rsid w:val="00C560A4"/>
    <w:rsid w:val="00C5620F"/>
    <w:rsid w:val="00C5699D"/>
    <w:rsid w:val="00C57F85"/>
    <w:rsid w:val="00C601CB"/>
    <w:rsid w:val="00C60359"/>
    <w:rsid w:val="00C60CE4"/>
    <w:rsid w:val="00C611DC"/>
    <w:rsid w:val="00C61883"/>
    <w:rsid w:val="00C6238A"/>
    <w:rsid w:val="00C62555"/>
    <w:rsid w:val="00C66E40"/>
    <w:rsid w:val="00C7011D"/>
    <w:rsid w:val="00C70703"/>
    <w:rsid w:val="00C7140F"/>
    <w:rsid w:val="00C751FE"/>
    <w:rsid w:val="00C75BCE"/>
    <w:rsid w:val="00C76345"/>
    <w:rsid w:val="00C77256"/>
    <w:rsid w:val="00C80035"/>
    <w:rsid w:val="00C8023C"/>
    <w:rsid w:val="00C829DD"/>
    <w:rsid w:val="00C82CE8"/>
    <w:rsid w:val="00C838DB"/>
    <w:rsid w:val="00C8390F"/>
    <w:rsid w:val="00C86691"/>
    <w:rsid w:val="00C86CEF"/>
    <w:rsid w:val="00C87911"/>
    <w:rsid w:val="00C90BD6"/>
    <w:rsid w:val="00C90C78"/>
    <w:rsid w:val="00C9188A"/>
    <w:rsid w:val="00C971F4"/>
    <w:rsid w:val="00C97827"/>
    <w:rsid w:val="00CA005D"/>
    <w:rsid w:val="00CA0AA1"/>
    <w:rsid w:val="00CA1F72"/>
    <w:rsid w:val="00CA2D4E"/>
    <w:rsid w:val="00CA30A9"/>
    <w:rsid w:val="00CA457B"/>
    <w:rsid w:val="00CA580E"/>
    <w:rsid w:val="00CA5C18"/>
    <w:rsid w:val="00CA69B7"/>
    <w:rsid w:val="00CA6A98"/>
    <w:rsid w:val="00CA7616"/>
    <w:rsid w:val="00CA7686"/>
    <w:rsid w:val="00CA7C50"/>
    <w:rsid w:val="00CB1522"/>
    <w:rsid w:val="00CB17F4"/>
    <w:rsid w:val="00CB3C1C"/>
    <w:rsid w:val="00CB49BF"/>
    <w:rsid w:val="00CB5677"/>
    <w:rsid w:val="00CB64AC"/>
    <w:rsid w:val="00CB69E9"/>
    <w:rsid w:val="00CB6B3B"/>
    <w:rsid w:val="00CB6FF8"/>
    <w:rsid w:val="00CB75B8"/>
    <w:rsid w:val="00CC07D3"/>
    <w:rsid w:val="00CC07E6"/>
    <w:rsid w:val="00CC12DC"/>
    <w:rsid w:val="00CC20E6"/>
    <w:rsid w:val="00CC22DA"/>
    <w:rsid w:val="00CC246D"/>
    <w:rsid w:val="00CC264E"/>
    <w:rsid w:val="00CC422B"/>
    <w:rsid w:val="00CC4408"/>
    <w:rsid w:val="00CC5367"/>
    <w:rsid w:val="00CC5E5B"/>
    <w:rsid w:val="00CC6895"/>
    <w:rsid w:val="00CC76F3"/>
    <w:rsid w:val="00CD0F55"/>
    <w:rsid w:val="00CD1B89"/>
    <w:rsid w:val="00CD3664"/>
    <w:rsid w:val="00CD4441"/>
    <w:rsid w:val="00CD4885"/>
    <w:rsid w:val="00CD4DBA"/>
    <w:rsid w:val="00CD554E"/>
    <w:rsid w:val="00CD691C"/>
    <w:rsid w:val="00CD6B82"/>
    <w:rsid w:val="00CD7118"/>
    <w:rsid w:val="00CD7B63"/>
    <w:rsid w:val="00CE11C0"/>
    <w:rsid w:val="00CE218E"/>
    <w:rsid w:val="00CE2847"/>
    <w:rsid w:val="00CE3227"/>
    <w:rsid w:val="00CE3400"/>
    <w:rsid w:val="00CE4281"/>
    <w:rsid w:val="00CE431C"/>
    <w:rsid w:val="00CE7012"/>
    <w:rsid w:val="00CE7CE4"/>
    <w:rsid w:val="00CF06C8"/>
    <w:rsid w:val="00CF1931"/>
    <w:rsid w:val="00CF2DBF"/>
    <w:rsid w:val="00CF31CF"/>
    <w:rsid w:val="00CF35E0"/>
    <w:rsid w:val="00CF3C62"/>
    <w:rsid w:val="00CF45BC"/>
    <w:rsid w:val="00CF4669"/>
    <w:rsid w:val="00CF49CF"/>
    <w:rsid w:val="00CF50EB"/>
    <w:rsid w:val="00CF66C6"/>
    <w:rsid w:val="00CF6708"/>
    <w:rsid w:val="00CF691B"/>
    <w:rsid w:val="00CF7D96"/>
    <w:rsid w:val="00D0086E"/>
    <w:rsid w:val="00D00F47"/>
    <w:rsid w:val="00D0263B"/>
    <w:rsid w:val="00D02C3F"/>
    <w:rsid w:val="00D0400B"/>
    <w:rsid w:val="00D04288"/>
    <w:rsid w:val="00D04632"/>
    <w:rsid w:val="00D04B01"/>
    <w:rsid w:val="00D05ADC"/>
    <w:rsid w:val="00D06C51"/>
    <w:rsid w:val="00D06E2A"/>
    <w:rsid w:val="00D10171"/>
    <w:rsid w:val="00D10B0A"/>
    <w:rsid w:val="00D11A78"/>
    <w:rsid w:val="00D12908"/>
    <w:rsid w:val="00D13176"/>
    <w:rsid w:val="00D132CC"/>
    <w:rsid w:val="00D13DD3"/>
    <w:rsid w:val="00D1433C"/>
    <w:rsid w:val="00D14C6B"/>
    <w:rsid w:val="00D16148"/>
    <w:rsid w:val="00D2028D"/>
    <w:rsid w:val="00D204E2"/>
    <w:rsid w:val="00D208F1"/>
    <w:rsid w:val="00D20A2B"/>
    <w:rsid w:val="00D2174B"/>
    <w:rsid w:val="00D21790"/>
    <w:rsid w:val="00D21938"/>
    <w:rsid w:val="00D21AB3"/>
    <w:rsid w:val="00D21B5E"/>
    <w:rsid w:val="00D21E17"/>
    <w:rsid w:val="00D225F0"/>
    <w:rsid w:val="00D231E2"/>
    <w:rsid w:val="00D2345C"/>
    <w:rsid w:val="00D2417C"/>
    <w:rsid w:val="00D24AAB"/>
    <w:rsid w:val="00D25A89"/>
    <w:rsid w:val="00D26896"/>
    <w:rsid w:val="00D30178"/>
    <w:rsid w:val="00D307B5"/>
    <w:rsid w:val="00D3099B"/>
    <w:rsid w:val="00D319DB"/>
    <w:rsid w:val="00D32E19"/>
    <w:rsid w:val="00D333C1"/>
    <w:rsid w:val="00D33592"/>
    <w:rsid w:val="00D35DC1"/>
    <w:rsid w:val="00D40BEE"/>
    <w:rsid w:val="00D41800"/>
    <w:rsid w:val="00D41F33"/>
    <w:rsid w:val="00D427E9"/>
    <w:rsid w:val="00D45DD2"/>
    <w:rsid w:val="00D45ED9"/>
    <w:rsid w:val="00D4682F"/>
    <w:rsid w:val="00D47431"/>
    <w:rsid w:val="00D477DE"/>
    <w:rsid w:val="00D502D9"/>
    <w:rsid w:val="00D522C9"/>
    <w:rsid w:val="00D529AD"/>
    <w:rsid w:val="00D532AE"/>
    <w:rsid w:val="00D53EA7"/>
    <w:rsid w:val="00D542A9"/>
    <w:rsid w:val="00D54FC5"/>
    <w:rsid w:val="00D56159"/>
    <w:rsid w:val="00D56193"/>
    <w:rsid w:val="00D6043F"/>
    <w:rsid w:val="00D60FE4"/>
    <w:rsid w:val="00D6177C"/>
    <w:rsid w:val="00D621DE"/>
    <w:rsid w:val="00D62EB8"/>
    <w:rsid w:val="00D637B2"/>
    <w:rsid w:val="00D643BD"/>
    <w:rsid w:val="00D655D0"/>
    <w:rsid w:val="00D671E2"/>
    <w:rsid w:val="00D70321"/>
    <w:rsid w:val="00D720FD"/>
    <w:rsid w:val="00D74D4D"/>
    <w:rsid w:val="00D7533B"/>
    <w:rsid w:val="00D75870"/>
    <w:rsid w:val="00D75DCA"/>
    <w:rsid w:val="00D763B3"/>
    <w:rsid w:val="00D76ABE"/>
    <w:rsid w:val="00D76C9A"/>
    <w:rsid w:val="00D8001E"/>
    <w:rsid w:val="00D80370"/>
    <w:rsid w:val="00D81062"/>
    <w:rsid w:val="00D81266"/>
    <w:rsid w:val="00D81346"/>
    <w:rsid w:val="00D81F31"/>
    <w:rsid w:val="00D824B2"/>
    <w:rsid w:val="00D82701"/>
    <w:rsid w:val="00D8305E"/>
    <w:rsid w:val="00D84B7B"/>
    <w:rsid w:val="00D85C0A"/>
    <w:rsid w:val="00D8706B"/>
    <w:rsid w:val="00D87863"/>
    <w:rsid w:val="00D87B60"/>
    <w:rsid w:val="00D87E2E"/>
    <w:rsid w:val="00D9024F"/>
    <w:rsid w:val="00D92A25"/>
    <w:rsid w:val="00D92CBD"/>
    <w:rsid w:val="00D92D11"/>
    <w:rsid w:val="00D935BB"/>
    <w:rsid w:val="00D93C07"/>
    <w:rsid w:val="00D941D6"/>
    <w:rsid w:val="00D94422"/>
    <w:rsid w:val="00D94517"/>
    <w:rsid w:val="00D94F17"/>
    <w:rsid w:val="00D95764"/>
    <w:rsid w:val="00D95801"/>
    <w:rsid w:val="00D95D30"/>
    <w:rsid w:val="00D9617E"/>
    <w:rsid w:val="00D963D7"/>
    <w:rsid w:val="00D96D11"/>
    <w:rsid w:val="00DA03EC"/>
    <w:rsid w:val="00DA1589"/>
    <w:rsid w:val="00DA18B9"/>
    <w:rsid w:val="00DA31BF"/>
    <w:rsid w:val="00DA4030"/>
    <w:rsid w:val="00DA4568"/>
    <w:rsid w:val="00DA546B"/>
    <w:rsid w:val="00DA55D7"/>
    <w:rsid w:val="00DA5BD1"/>
    <w:rsid w:val="00DB05C5"/>
    <w:rsid w:val="00DB10FA"/>
    <w:rsid w:val="00DB1566"/>
    <w:rsid w:val="00DB1C60"/>
    <w:rsid w:val="00DB27D9"/>
    <w:rsid w:val="00DB3801"/>
    <w:rsid w:val="00DB5115"/>
    <w:rsid w:val="00DB630E"/>
    <w:rsid w:val="00DB6754"/>
    <w:rsid w:val="00DB7FC3"/>
    <w:rsid w:val="00DB7FC7"/>
    <w:rsid w:val="00DC0137"/>
    <w:rsid w:val="00DC1948"/>
    <w:rsid w:val="00DC2BE2"/>
    <w:rsid w:val="00DC3DB4"/>
    <w:rsid w:val="00DC43AC"/>
    <w:rsid w:val="00DC4685"/>
    <w:rsid w:val="00DC5065"/>
    <w:rsid w:val="00DC576B"/>
    <w:rsid w:val="00DC603A"/>
    <w:rsid w:val="00DC77D2"/>
    <w:rsid w:val="00DC7A38"/>
    <w:rsid w:val="00DD0177"/>
    <w:rsid w:val="00DD06CC"/>
    <w:rsid w:val="00DD3290"/>
    <w:rsid w:val="00DD38AF"/>
    <w:rsid w:val="00DD3B92"/>
    <w:rsid w:val="00DD3D5F"/>
    <w:rsid w:val="00DD4024"/>
    <w:rsid w:val="00DD5303"/>
    <w:rsid w:val="00DE0339"/>
    <w:rsid w:val="00DE188F"/>
    <w:rsid w:val="00DE1E6C"/>
    <w:rsid w:val="00DE2FA4"/>
    <w:rsid w:val="00DE330A"/>
    <w:rsid w:val="00DE4838"/>
    <w:rsid w:val="00DE6DD3"/>
    <w:rsid w:val="00DE78E0"/>
    <w:rsid w:val="00DF0CCC"/>
    <w:rsid w:val="00DF49EA"/>
    <w:rsid w:val="00DF63C3"/>
    <w:rsid w:val="00E013F5"/>
    <w:rsid w:val="00E02039"/>
    <w:rsid w:val="00E02848"/>
    <w:rsid w:val="00E0342B"/>
    <w:rsid w:val="00E04125"/>
    <w:rsid w:val="00E04A03"/>
    <w:rsid w:val="00E04B2E"/>
    <w:rsid w:val="00E05132"/>
    <w:rsid w:val="00E051FA"/>
    <w:rsid w:val="00E05F5E"/>
    <w:rsid w:val="00E06967"/>
    <w:rsid w:val="00E075E7"/>
    <w:rsid w:val="00E0790C"/>
    <w:rsid w:val="00E07B8A"/>
    <w:rsid w:val="00E107EC"/>
    <w:rsid w:val="00E111D2"/>
    <w:rsid w:val="00E125AE"/>
    <w:rsid w:val="00E12833"/>
    <w:rsid w:val="00E12B03"/>
    <w:rsid w:val="00E1453C"/>
    <w:rsid w:val="00E14D3E"/>
    <w:rsid w:val="00E15D8D"/>
    <w:rsid w:val="00E1769D"/>
    <w:rsid w:val="00E179D3"/>
    <w:rsid w:val="00E17C9C"/>
    <w:rsid w:val="00E202F2"/>
    <w:rsid w:val="00E20F75"/>
    <w:rsid w:val="00E21AB5"/>
    <w:rsid w:val="00E2262D"/>
    <w:rsid w:val="00E2278F"/>
    <w:rsid w:val="00E22C35"/>
    <w:rsid w:val="00E23ED0"/>
    <w:rsid w:val="00E2426E"/>
    <w:rsid w:val="00E25892"/>
    <w:rsid w:val="00E25D6D"/>
    <w:rsid w:val="00E26ACA"/>
    <w:rsid w:val="00E26DA9"/>
    <w:rsid w:val="00E3147B"/>
    <w:rsid w:val="00E31983"/>
    <w:rsid w:val="00E31D0D"/>
    <w:rsid w:val="00E31F79"/>
    <w:rsid w:val="00E32F3D"/>
    <w:rsid w:val="00E34D3F"/>
    <w:rsid w:val="00E35551"/>
    <w:rsid w:val="00E3596E"/>
    <w:rsid w:val="00E36B94"/>
    <w:rsid w:val="00E36C06"/>
    <w:rsid w:val="00E40559"/>
    <w:rsid w:val="00E421D1"/>
    <w:rsid w:val="00E43CEA"/>
    <w:rsid w:val="00E44535"/>
    <w:rsid w:val="00E4477D"/>
    <w:rsid w:val="00E4567A"/>
    <w:rsid w:val="00E47057"/>
    <w:rsid w:val="00E4785D"/>
    <w:rsid w:val="00E479E7"/>
    <w:rsid w:val="00E50203"/>
    <w:rsid w:val="00E50FCA"/>
    <w:rsid w:val="00E54EF8"/>
    <w:rsid w:val="00E55202"/>
    <w:rsid w:val="00E6008E"/>
    <w:rsid w:val="00E60801"/>
    <w:rsid w:val="00E60AA7"/>
    <w:rsid w:val="00E60F8A"/>
    <w:rsid w:val="00E62EC9"/>
    <w:rsid w:val="00E6361B"/>
    <w:rsid w:val="00E637EC"/>
    <w:rsid w:val="00E63A3B"/>
    <w:rsid w:val="00E6422A"/>
    <w:rsid w:val="00E6493A"/>
    <w:rsid w:val="00E64D79"/>
    <w:rsid w:val="00E6735D"/>
    <w:rsid w:val="00E679A2"/>
    <w:rsid w:val="00E67A0C"/>
    <w:rsid w:val="00E70869"/>
    <w:rsid w:val="00E70DF3"/>
    <w:rsid w:val="00E721FA"/>
    <w:rsid w:val="00E73D87"/>
    <w:rsid w:val="00E73F8A"/>
    <w:rsid w:val="00E7480B"/>
    <w:rsid w:val="00E75CD2"/>
    <w:rsid w:val="00E81764"/>
    <w:rsid w:val="00E8286B"/>
    <w:rsid w:val="00E834A2"/>
    <w:rsid w:val="00E86020"/>
    <w:rsid w:val="00E863A5"/>
    <w:rsid w:val="00E871A8"/>
    <w:rsid w:val="00E9001A"/>
    <w:rsid w:val="00E9025D"/>
    <w:rsid w:val="00E9100A"/>
    <w:rsid w:val="00E91D57"/>
    <w:rsid w:val="00E92C99"/>
    <w:rsid w:val="00E9348C"/>
    <w:rsid w:val="00E9631A"/>
    <w:rsid w:val="00E96FE9"/>
    <w:rsid w:val="00E97D86"/>
    <w:rsid w:val="00EA0084"/>
    <w:rsid w:val="00EA0E4A"/>
    <w:rsid w:val="00EA1280"/>
    <w:rsid w:val="00EA289F"/>
    <w:rsid w:val="00EA2E2A"/>
    <w:rsid w:val="00EA48FB"/>
    <w:rsid w:val="00EA5A00"/>
    <w:rsid w:val="00EA7D84"/>
    <w:rsid w:val="00EB1637"/>
    <w:rsid w:val="00EB1D7A"/>
    <w:rsid w:val="00EB2088"/>
    <w:rsid w:val="00EB20A4"/>
    <w:rsid w:val="00EB20DA"/>
    <w:rsid w:val="00EB2EF6"/>
    <w:rsid w:val="00EB40B9"/>
    <w:rsid w:val="00EB5F78"/>
    <w:rsid w:val="00EB629C"/>
    <w:rsid w:val="00EB71C3"/>
    <w:rsid w:val="00EB7259"/>
    <w:rsid w:val="00EC0E90"/>
    <w:rsid w:val="00EC1754"/>
    <w:rsid w:val="00EC3400"/>
    <w:rsid w:val="00EC3AA1"/>
    <w:rsid w:val="00EC40BC"/>
    <w:rsid w:val="00EC57AC"/>
    <w:rsid w:val="00EC6185"/>
    <w:rsid w:val="00EC6446"/>
    <w:rsid w:val="00EC6687"/>
    <w:rsid w:val="00EC66FD"/>
    <w:rsid w:val="00EC6EFB"/>
    <w:rsid w:val="00ED0926"/>
    <w:rsid w:val="00ED1D99"/>
    <w:rsid w:val="00ED223E"/>
    <w:rsid w:val="00ED23A1"/>
    <w:rsid w:val="00ED288C"/>
    <w:rsid w:val="00ED3DD8"/>
    <w:rsid w:val="00ED6FEE"/>
    <w:rsid w:val="00EE123A"/>
    <w:rsid w:val="00EE18C7"/>
    <w:rsid w:val="00EE22FB"/>
    <w:rsid w:val="00EE256E"/>
    <w:rsid w:val="00EE2A61"/>
    <w:rsid w:val="00EE360C"/>
    <w:rsid w:val="00EE363D"/>
    <w:rsid w:val="00EE3A86"/>
    <w:rsid w:val="00EE3CF4"/>
    <w:rsid w:val="00EE4757"/>
    <w:rsid w:val="00EE5B87"/>
    <w:rsid w:val="00EE6ACD"/>
    <w:rsid w:val="00EE7C98"/>
    <w:rsid w:val="00EF0187"/>
    <w:rsid w:val="00EF0379"/>
    <w:rsid w:val="00EF1033"/>
    <w:rsid w:val="00EF108C"/>
    <w:rsid w:val="00EF24FB"/>
    <w:rsid w:val="00EF29C3"/>
    <w:rsid w:val="00EF4354"/>
    <w:rsid w:val="00EF55A8"/>
    <w:rsid w:val="00EF62D4"/>
    <w:rsid w:val="00F006A3"/>
    <w:rsid w:val="00F00EF1"/>
    <w:rsid w:val="00F0151F"/>
    <w:rsid w:val="00F016AA"/>
    <w:rsid w:val="00F02CA8"/>
    <w:rsid w:val="00F03BFA"/>
    <w:rsid w:val="00F048A2"/>
    <w:rsid w:val="00F04C00"/>
    <w:rsid w:val="00F060EE"/>
    <w:rsid w:val="00F06980"/>
    <w:rsid w:val="00F06D8F"/>
    <w:rsid w:val="00F06F08"/>
    <w:rsid w:val="00F078CB"/>
    <w:rsid w:val="00F10102"/>
    <w:rsid w:val="00F108CE"/>
    <w:rsid w:val="00F10E4B"/>
    <w:rsid w:val="00F11214"/>
    <w:rsid w:val="00F12199"/>
    <w:rsid w:val="00F12EF3"/>
    <w:rsid w:val="00F13400"/>
    <w:rsid w:val="00F1347F"/>
    <w:rsid w:val="00F13D48"/>
    <w:rsid w:val="00F14345"/>
    <w:rsid w:val="00F146EB"/>
    <w:rsid w:val="00F146F9"/>
    <w:rsid w:val="00F14AA2"/>
    <w:rsid w:val="00F15122"/>
    <w:rsid w:val="00F15B97"/>
    <w:rsid w:val="00F16A92"/>
    <w:rsid w:val="00F16B8C"/>
    <w:rsid w:val="00F1725D"/>
    <w:rsid w:val="00F21140"/>
    <w:rsid w:val="00F2232C"/>
    <w:rsid w:val="00F228D5"/>
    <w:rsid w:val="00F22B29"/>
    <w:rsid w:val="00F22CD1"/>
    <w:rsid w:val="00F23B01"/>
    <w:rsid w:val="00F24395"/>
    <w:rsid w:val="00F254FE"/>
    <w:rsid w:val="00F2653B"/>
    <w:rsid w:val="00F26628"/>
    <w:rsid w:val="00F31543"/>
    <w:rsid w:val="00F345D3"/>
    <w:rsid w:val="00F348D5"/>
    <w:rsid w:val="00F34F8C"/>
    <w:rsid w:val="00F35D3D"/>
    <w:rsid w:val="00F3628E"/>
    <w:rsid w:val="00F36FB9"/>
    <w:rsid w:val="00F3784A"/>
    <w:rsid w:val="00F3791B"/>
    <w:rsid w:val="00F37B82"/>
    <w:rsid w:val="00F4106D"/>
    <w:rsid w:val="00F411A4"/>
    <w:rsid w:val="00F41594"/>
    <w:rsid w:val="00F4186A"/>
    <w:rsid w:val="00F425CA"/>
    <w:rsid w:val="00F43712"/>
    <w:rsid w:val="00F45ACF"/>
    <w:rsid w:val="00F45E4A"/>
    <w:rsid w:val="00F47809"/>
    <w:rsid w:val="00F50993"/>
    <w:rsid w:val="00F510A7"/>
    <w:rsid w:val="00F52048"/>
    <w:rsid w:val="00F52403"/>
    <w:rsid w:val="00F52DAB"/>
    <w:rsid w:val="00F541CA"/>
    <w:rsid w:val="00F5456D"/>
    <w:rsid w:val="00F54778"/>
    <w:rsid w:val="00F5605E"/>
    <w:rsid w:val="00F5656A"/>
    <w:rsid w:val="00F56BE4"/>
    <w:rsid w:val="00F570B2"/>
    <w:rsid w:val="00F603EA"/>
    <w:rsid w:val="00F6081B"/>
    <w:rsid w:val="00F61DC9"/>
    <w:rsid w:val="00F634CB"/>
    <w:rsid w:val="00F63D67"/>
    <w:rsid w:val="00F64256"/>
    <w:rsid w:val="00F646F6"/>
    <w:rsid w:val="00F64ACC"/>
    <w:rsid w:val="00F65463"/>
    <w:rsid w:val="00F66522"/>
    <w:rsid w:val="00F67025"/>
    <w:rsid w:val="00F67106"/>
    <w:rsid w:val="00F67549"/>
    <w:rsid w:val="00F679FF"/>
    <w:rsid w:val="00F67F43"/>
    <w:rsid w:val="00F71C0E"/>
    <w:rsid w:val="00F72E20"/>
    <w:rsid w:val="00F73556"/>
    <w:rsid w:val="00F7376D"/>
    <w:rsid w:val="00F74C65"/>
    <w:rsid w:val="00F7752F"/>
    <w:rsid w:val="00F77543"/>
    <w:rsid w:val="00F8003C"/>
    <w:rsid w:val="00F80D0C"/>
    <w:rsid w:val="00F80F49"/>
    <w:rsid w:val="00F80F60"/>
    <w:rsid w:val="00F818FB"/>
    <w:rsid w:val="00F82432"/>
    <w:rsid w:val="00F836C0"/>
    <w:rsid w:val="00F839A0"/>
    <w:rsid w:val="00F83A0C"/>
    <w:rsid w:val="00F83BC5"/>
    <w:rsid w:val="00F84522"/>
    <w:rsid w:val="00F846B9"/>
    <w:rsid w:val="00F84D6B"/>
    <w:rsid w:val="00F85093"/>
    <w:rsid w:val="00F852B6"/>
    <w:rsid w:val="00F854DA"/>
    <w:rsid w:val="00F85988"/>
    <w:rsid w:val="00F87500"/>
    <w:rsid w:val="00F902DD"/>
    <w:rsid w:val="00F90981"/>
    <w:rsid w:val="00F90D38"/>
    <w:rsid w:val="00F91615"/>
    <w:rsid w:val="00F918CF"/>
    <w:rsid w:val="00F92736"/>
    <w:rsid w:val="00F92BE2"/>
    <w:rsid w:val="00F92C68"/>
    <w:rsid w:val="00F92E42"/>
    <w:rsid w:val="00F9347E"/>
    <w:rsid w:val="00F9373E"/>
    <w:rsid w:val="00F938CB"/>
    <w:rsid w:val="00F9536A"/>
    <w:rsid w:val="00F9642B"/>
    <w:rsid w:val="00F970D7"/>
    <w:rsid w:val="00F974BC"/>
    <w:rsid w:val="00F97E2F"/>
    <w:rsid w:val="00FA2B64"/>
    <w:rsid w:val="00FA2E42"/>
    <w:rsid w:val="00FA32D6"/>
    <w:rsid w:val="00FA35E3"/>
    <w:rsid w:val="00FA3679"/>
    <w:rsid w:val="00FA36D5"/>
    <w:rsid w:val="00FA41D9"/>
    <w:rsid w:val="00FA57A1"/>
    <w:rsid w:val="00FA6323"/>
    <w:rsid w:val="00FA78E9"/>
    <w:rsid w:val="00FB08C9"/>
    <w:rsid w:val="00FB1716"/>
    <w:rsid w:val="00FB3033"/>
    <w:rsid w:val="00FB384E"/>
    <w:rsid w:val="00FB3F3D"/>
    <w:rsid w:val="00FB4633"/>
    <w:rsid w:val="00FB5444"/>
    <w:rsid w:val="00FC1B26"/>
    <w:rsid w:val="00FC1D28"/>
    <w:rsid w:val="00FC6704"/>
    <w:rsid w:val="00FC6C03"/>
    <w:rsid w:val="00FC6FDF"/>
    <w:rsid w:val="00FC7078"/>
    <w:rsid w:val="00FC76AA"/>
    <w:rsid w:val="00FD0693"/>
    <w:rsid w:val="00FD0C5E"/>
    <w:rsid w:val="00FD18D1"/>
    <w:rsid w:val="00FD218D"/>
    <w:rsid w:val="00FD23F5"/>
    <w:rsid w:val="00FD2518"/>
    <w:rsid w:val="00FD272B"/>
    <w:rsid w:val="00FD3429"/>
    <w:rsid w:val="00FD3568"/>
    <w:rsid w:val="00FD4F4D"/>
    <w:rsid w:val="00FD5F60"/>
    <w:rsid w:val="00FD6476"/>
    <w:rsid w:val="00FD6B43"/>
    <w:rsid w:val="00FD7BC9"/>
    <w:rsid w:val="00FE021B"/>
    <w:rsid w:val="00FE0964"/>
    <w:rsid w:val="00FE09F9"/>
    <w:rsid w:val="00FE0E76"/>
    <w:rsid w:val="00FE22D1"/>
    <w:rsid w:val="00FE3C53"/>
    <w:rsid w:val="00FE436C"/>
    <w:rsid w:val="00FE455D"/>
    <w:rsid w:val="00FE4BB0"/>
    <w:rsid w:val="00FE5757"/>
    <w:rsid w:val="00FE6194"/>
    <w:rsid w:val="00FE66D2"/>
    <w:rsid w:val="00FE6D7E"/>
    <w:rsid w:val="00FE77B5"/>
    <w:rsid w:val="00FE7A79"/>
    <w:rsid w:val="00FE7FFB"/>
    <w:rsid w:val="00FF0959"/>
    <w:rsid w:val="00FF0963"/>
    <w:rsid w:val="00FF0C2F"/>
    <w:rsid w:val="00FF1C00"/>
    <w:rsid w:val="00FF3952"/>
    <w:rsid w:val="00FF3C21"/>
    <w:rsid w:val="00FF3DC0"/>
    <w:rsid w:val="00FF69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2B65B"/>
  <w15:docId w15:val="{9ED5AD28-C898-4FC6-AAE2-D7E40A97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71C3"/>
  </w:style>
  <w:style w:type="paragraph" w:styleId="Nagwek1">
    <w:name w:val="heading 1"/>
    <w:basedOn w:val="Normalny"/>
    <w:next w:val="Normalny"/>
    <w:link w:val="Nagwek1Znak"/>
    <w:qFormat/>
    <w:rsid w:val="002251EF"/>
    <w:pPr>
      <w:keepNext/>
      <w:numPr>
        <w:numId w:val="1"/>
      </w:numPr>
      <w:suppressAutoHyphens/>
      <w:spacing w:line="360" w:lineRule="auto"/>
      <w:outlineLvl w:val="0"/>
    </w:pPr>
    <w:rPr>
      <w:rFonts w:ascii="Times New Roman" w:eastAsia="Times New Roman" w:hAnsi="Times New Roman" w:cs="Times New Roman"/>
      <w:b/>
      <w:sz w:val="24"/>
      <w:szCs w:val="20"/>
      <w:u w:val="single"/>
      <w:lang w:eastAsia="ar-SA"/>
    </w:rPr>
  </w:style>
  <w:style w:type="paragraph" w:styleId="Nagwek2">
    <w:name w:val="heading 2"/>
    <w:basedOn w:val="Normalny"/>
    <w:next w:val="Normalny"/>
    <w:link w:val="Nagwek2Znak"/>
    <w:qFormat/>
    <w:rsid w:val="002251EF"/>
    <w:pPr>
      <w:keepNext/>
      <w:numPr>
        <w:ilvl w:val="1"/>
        <w:numId w:val="1"/>
      </w:numPr>
      <w:suppressAutoHyphens/>
      <w:spacing w:line="36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qFormat/>
    <w:rsid w:val="002251EF"/>
    <w:pPr>
      <w:keepNext/>
      <w:numPr>
        <w:ilvl w:val="2"/>
        <w:numId w:val="1"/>
      </w:numPr>
      <w:suppressAutoHyphens/>
      <w:spacing w:line="360" w:lineRule="auto"/>
      <w:ind w:left="708"/>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qFormat/>
    <w:rsid w:val="002251EF"/>
    <w:pPr>
      <w:keepNext/>
      <w:numPr>
        <w:ilvl w:val="3"/>
        <w:numId w:val="1"/>
      </w:numPr>
      <w:suppressAutoHyphens/>
      <w:spacing w:line="360" w:lineRule="auto"/>
      <w:jc w:val="center"/>
      <w:outlineLvl w:val="3"/>
    </w:pPr>
    <w:rPr>
      <w:rFonts w:ascii="Times New Roman" w:eastAsia="Times New Roman" w:hAnsi="Times New Roman" w:cs="Times New Roman"/>
      <w:b/>
      <w:sz w:val="28"/>
      <w:szCs w:val="20"/>
      <w:lang w:eastAsia="ar-SA"/>
    </w:rPr>
  </w:style>
  <w:style w:type="paragraph" w:styleId="Nagwek5">
    <w:name w:val="heading 5"/>
    <w:basedOn w:val="Normalny"/>
    <w:next w:val="Normalny"/>
    <w:link w:val="Nagwek5Znak"/>
    <w:uiPriority w:val="9"/>
    <w:semiHidden/>
    <w:unhideWhenUsed/>
    <w:qFormat/>
    <w:rsid w:val="00541299"/>
    <w:pPr>
      <w:suppressAutoHyphens/>
      <w:spacing w:before="240" w:after="60"/>
      <w:outlineLvl w:val="4"/>
    </w:pPr>
    <w:rPr>
      <w:rFonts w:ascii="Calibri" w:eastAsia="Times New Roman" w:hAnsi="Calibri" w:cs="Times New Roman"/>
      <w:b/>
      <w:bCs/>
      <w:i/>
      <w:iCs/>
      <w:sz w:val="26"/>
      <w:szCs w:val="26"/>
      <w:lang w:val="x-none" w:eastAsia="ar-SA"/>
    </w:rPr>
  </w:style>
  <w:style w:type="paragraph" w:styleId="Nagwek6">
    <w:name w:val="heading 6"/>
    <w:basedOn w:val="Normalny"/>
    <w:next w:val="Normalny"/>
    <w:link w:val="Nagwek6Znak"/>
    <w:uiPriority w:val="9"/>
    <w:semiHidden/>
    <w:unhideWhenUsed/>
    <w:qFormat/>
    <w:rsid w:val="002F0477"/>
    <w:pPr>
      <w:keepNext/>
      <w:keepLines/>
      <w:spacing w:before="40" w:line="259" w:lineRule="auto"/>
      <w:outlineLvl w:val="5"/>
    </w:pPr>
    <w:rPr>
      <w:rFonts w:eastAsiaTheme="majorEastAsia"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2B04F7"/>
    <w:pPr>
      <w:keepNext/>
      <w:keepLines/>
      <w:spacing w:before="200"/>
      <w:outlineLvl w:val="6"/>
    </w:pPr>
    <w:rPr>
      <w:rFonts w:asciiTheme="majorHAnsi" w:eastAsiaTheme="majorEastAsia" w:hAnsiTheme="majorHAnsi" w:cstheme="majorBidi"/>
      <w:i/>
      <w:iCs/>
      <w:color w:val="404040" w:themeColor="text1" w:themeTint="BF"/>
      <w:lang w:eastAsia="pl-PL"/>
    </w:rPr>
  </w:style>
  <w:style w:type="paragraph" w:styleId="Nagwek8">
    <w:name w:val="heading 8"/>
    <w:basedOn w:val="Normalny"/>
    <w:next w:val="Normalny"/>
    <w:link w:val="Nagwek8Znak"/>
    <w:uiPriority w:val="9"/>
    <w:semiHidden/>
    <w:unhideWhenUsed/>
    <w:qFormat/>
    <w:rsid w:val="002F0477"/>
    <w:pPr>
      <w:keepNext/>
      <w:keepLines/>
      <w:spacing w:line="259" w:lineRule="auto"/>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1039F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rsid w:val="002251EF"/>
    <w:pPr>
      <w:ind w:left="720"/>
      <w:contextualSpacing/>
    </w:pPr>
  </w:style>
  <w:style w:type="character" w:customStyle="1" w:styleId="Nagwek1Znak">
    <w:name w:val="Nagłówek 1 Znak"/>
    <w:basedOn w:val="Domylnaczcionkaakapitu"/>
    <w:link w:val="Nagwek1"/>
    <w:rsid w:val="002251EF"/>
    <w:rPr>
      <w:rFonts w:ascii="Times New Roman" w:eastAsia="Times New Roman" w:hAnsi="Times New Roman" w:cs="Times New Roman"/>
      <w:b/>
      <w:sz w:val="24"/>
      <w:szCs w:val="20"/>
      <w:u w:val="single"/>
      <w:lang w:eastAsia="ar-SA"/>
    </w:rPr>
  </w:style>
  <w:style w:type="character" w:customStyle="1" w:styleId="Nagwek2Znak">
    <w:name w:val="Nagłówek 2 Znak"/>
    <w:basedOn w:val="Domylnaczcionkaakapitu"/>
    <w:link w:val="Nagwek2"/>
    <w:rsid w:val="002251E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2251EF"/>
    <w:rPr>
      <w:rFonts w:ascii="Times New Roman" w:eastAsia="Times New Roman" w:hAnsi="Times New Roman" w:cs="Times New Roman"/>
      <w:sz w:val="24"/>
      <w:szCs w:val="20"/>
      <w:lang w:eastAsia="ar-SA"/>
    </w:rPr>
  </w:style>
  <w:style w:type="character" w:customStyle="1" w:styleId="Nagwek4Znak">
    <w:name w:val="Nagłówek 4 Znak"/>
    <w:basedOn w:val="Domylnaczcionkaakapitu"/>
    <w:link w:val="Nagwek4"/>
    <w:rsid w:val="002251EF"/>
    <w:rPr>
      <w:rFonts w:ascii="Times New Roman" w:eastAsia="Times New Roman" w:hAnsi="Times New Roman" w:cs="Times New Roman"/>
      <w:b/>
      <w:sz w:val="28"/>
      <w:szCs w:val="20"/>
      <w:lang w:eastAsia="ar-SA"/>
    </w:rPr>
  </w:style>
  <w:style w:type="paragraph" w:customStyle="1" w:styleId="ZnakZnakZnakZnak">
    <w:name w:val="Znak Znak Znak Znak"/>
    <w:basedOn w:val="Normalny"/>
    <w:rsid w:val="002251EF"/>
    <w:rPr>
      <w:rFonts w:ascii="Times New Roman" w:eastAsia="Times New Roman" w:hAnsi="Times New Roman" w:cs="Times New Roman"/>
      <w:sz w:val="24"/>
      <w:szCs w:val="24"/>
      <w:lang w:eastAsia="pl-PL"/>
    </w:rPr>
  </w:style>
  <w:style w:type="character" w:styleId="Hipercze">
    <w:name w:val="Hyperlink"/>
    <w:uiPriority w:val="99"/>
    <w:rsid w:val="002251EF"/>
    <w:rPr>
      <w:color w:val="0000FF"/>
      <w:u w:val="single"/>
    </w:rPr>
  </w:style>
  <w:style w:type="paragraph" w:styleId="Nagwek">
    <w:name w:val="header"/>
    <w:basedOn w:val="Normalny"/>
    <w:link w:val="NagwekZnak"/>
    <w:uiPriority w:val="99"/>
    <w:unhideWhenUsed/>
    <w:rsid w:val="00055C9F"/>
    <w:pPr>
      <w:tabs>
        <w:tab w:val="center" w:pos="4536"/>
        <w:tab w:val="right" w:pos="9072"/>
      </w:tabs>
    </w:pPr>
  </w:style>
  <w:style w:type="character" w:customStyle="1" w:styleId="NagwekZnak">
    <w:name w:val="Nagłówek Znak"/>
    <w:basedOn w:val="Domylnaczcionkaakapitu"/>
    <w:link w:val="Nagwek"/>
    <w:uiPriority w:val="99"/>
    <w:rsid w:val="00055C9F"/>
  </w:style>
  <w:style w:type="paragraph" w:styleId="Stopka">
    <w:name w:val="footer"/>
    <w:basedOn w:val="Normalny"/>
    <w:link w:val="StopkaZnak"/>
    <w:uiPriority w:val="99"/>
    <w:unhideWhenUsed/>
    <w:rsid w:val="00055C9F"/>
    <w:pPr>
      <w:tabs>
        <w:tab w:val="center" w:pos="4536"/>
        <w:tab w:val="right" w:pos="9072"/>
      </w:tabs>
    </w:pPr>
  </w:style>
  <w:style w:type="character" w:customStyle="1" w:styleId="StopkaZnak">
    <w:name w:val="Stopka Znak"/>
    <w:basedOn w:val="Domylnaczcionkaakapitu"/>
    <w:link w:val="Stopka"/>
    <w:uiPriority w:val="99"/>
    <w:rsid w:val="00055C9F"/>
  </w:style>
  <w:style w:type="paragraph" w:styleId="Tekstpodstawowy">
    <w:name w:val="Body Text"/>
    <w:basedOn w:val="Normalny"/>
    <w:link w:val="TekstpodstawowyZnak"/>
    <w:uiPriority w:val="99"/>
    <w:rsid w:val="001C2C94"/>
    <w:pPr>
      <w:suppressAutoHyphens/>
    </w:pPr>
    <w:rPr>
      <w:rFonts w:ascii="Times New Roman" w:eastAsia="Times New Roman" w:hAnsi="Times New Roman" w:cs="Times New Roman"/>
      <w:i/>
      <w:sz w:val="24"/>
      <w:szCs w:val="20"/>
      <w:lang w:eastAsia="ar-SA"/>
    </w:rPr>
  </w:style>
  <w:style w:type="character" w:customStyle="1" w:styleId="TekstpodstawowyZnak">
    <w:name w:val="Tekst podstawowy Znak"/>
    <w:basedOn w:val="Domylnaczcionkaakapitu"/>
    <w:link w:val="Tekstpodstawowy"/>
    <w:uiPriority w:val="99"/>
    <w:qFormat/>
    <w:rsid w:val="001C2C94"/>
    <w:rPr>
      <w:rFonts w:ascii="Times New Roman" w:eastAsia="Times New Roman" w:hAnsi="Times New Roman" w:cs="Times New Roman"/>
      <w:i/>
      <w:sz w:val="24"/>
      <w:szCs w:val="20"/>
      <w:lang w:eastAsia="ar-SA"/>
    </w:rPr>
  </w:style>
  <w:style w:type="character" w:customStyle="1" w:styleId="alb">
    <w:name w:val="a_lb"/>
    <w:basedOn w:val="Domylnaczcionkaakapitu"/>
    <w:rsid w:val="00823C5F"/>
  </w:style>
  <w:style w:type="character" w:customStyle="1" w:styleId="fn-ref">
    <w:name w:val="fn-ref"/>
    <w:basedOn w:val="Domylnaczcionkaakapitu"/>
    <w:rsid w:val="00823C5F"/>
  </w:style>
  <w:style w:type="character" w:styleId="Uwydatnienie">
    <w:name w:val="Emphasis"/>
    <w:basedOn w:val="Domylnaczcionkaakapitu"/>
    <w:uiPriority w:val="20"/>
    <w:qFormat/>
    <w:rsid w:val="00823C5F"/>
    <w:rPr>
      <w:i/>
      <w:iCs/>
    </w:rPr>
  </w:style>
  <w:style w:type="paragraph" w:customStyle="1" w:styleId="ZnakZnakZnakZnak0">
    <w:name w:val="Znak Znak Znak Znak"/>
    <w:basedOn w:val="Normalny"/>
    <w:rsid w:val="004470A0"/>
    <w:rPr>
      <w:rFonts w:ascii="Times New Roman" w:eastAsia="Times New Roman" w:hAnsi="Times New Roman" w:cs="Times New Roman"/>
      <w:sz w:val="24"/>
      <w:szCs w:val="24"/>
      <w:lang w:eastAsia="pl-PL"/>
    </w:rPr>
  </w:style>
  <w:style w:type="paragraph" w:styleId="Bezodstpw">
    <w:name w:val="No Spacing"/>
    <w:qFormat/>
    <w:rsid w:val="00F24395"/>
    <w:rPr>
      <w:rFonts w:eastAsiaTheme="minorEastAsia"/>
      <w:lang w:eastAsia="pl-PL"/>
    </w:rPr>
  </w:style>
  <w:style w:type="paragraph" w:styleId="Tekstdymka">
    <w:name w:val="Balloon Text"/>
    <w:basedOn w:val="Normalny"/>
    <w:link w:val="TekstdymkaZnak"/>
    <w:uiPriority w:val="99"/>
    <w:semiHidden/>
    <w:unhideWhenUsed/>
    <w:rsid w:val="00F24395"/>
    <w:rPr>
      <w:rFonts w:ascii="Tahoma" w:hAnsi="Tahoma" w:cs="Tahoma"/>
      <w:sz w:val="16"/>
      <w:szCs w:val="16"/>
    </w:rPr>
  </w:style>
  <w:style w:type="character" w:customStyle="1" w:styleId="TekstdymkaZnak">
    <w:name w:val="Tekst dymka Znak"/>
    <w:basedOn w:val="Domylnaczcionkaakapitu"/>
    <w:link w:val="Tekstdymka"/>
    <w:uiPriority w:val="99"/>
    <w:semiHidden/>
    <w:rsid w:val="00F24395"/>
    <w:rPr>
      <w:rFonts w:ascii="Tahoma" w:hAnsi="Tahoma" w:cs="Tahoma"/>
      <w:sz w:val="16"/>
      <w:szCs w:val="16"/>
    </w:rPr>
  </w:style>
  <w:style w:type="paragraph" w:customStyle="1" w:styleId="ZnakZnakZnakZnak1">
    <w:name w:val="Znak Znak Znak Znak"/>
    <w:basedOn w:val="Normalny"/>
    <w:rsid w:val="00D477DE"/>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uiPriority w:val="9"/>
    <w:semiHidden/>
    <w:rsid w:val="002B04F7"/>
    <w:rPr>
      <w:rFonts w:asciiTheme="majorHAnsi" w:eastAsiaTheme="majorEastAsia" w:hAnsiTheme="majorHAnsi" w:cstheme="majorBidi"/>
      <w:i/>
      <w:iCs/>
      <w:color w:val="404040" w:themeColor="text1" w:themeTint="BF"/>
      <w:lang w:eastAsia="pl-PL"/>
    </w:rPr>
  </w:style>
  <w:style w:type="paragraph" w:customStyle="1" w:styleId="Standard">
    <w:name w:val="Standard"/>
    <w:qFormat/>
    <w:rsid w:val="002B04F7"/>
    <w:pPr>
      <w:widowControl w:val="0"/>
      <w:suppressAutoHyphens/>
      <w:autoSpaceDN w:val="0"/>
      <w:textAlignment w:val="baseline"/>
    </w:pPr>
    <w:rPr>
      <w:rFonts w:ascii="Times New Roman" w:eastAsia="Arial Unicode MS" w:hAnsi="Times New Roman" w:cs="Tahoma"/>
      <w:kern w:val="3"/>
      <w:sz w:val="24"/>
      <w:szCs w:val="24"/>
      <w:lang w:eastAsia="pl-PL"/>
    </w:rPr>
  </w:style>
  <w:style w:type="character" w:customStyle="1" w:styleId="Teksttreci">
    <w:name w:val="Tekst treści_"/>
    <w:link w:val="Teksttreci0"/>
    <w:uiPriority w:val="99"/>
    <w:qFormat/>
    <w:locked/>
    <w:rsid w:val="002B04F7"/>
    <w:rPr>
      <w:rFonts w:ascii="Verdana" w:hAnsi="Verdana"/>
      <w:sz w:val="20"/>
      <w:shd w:val="clear" w:color="auto" w:fill="FFFFFF"/>
    </w:rPr>
  </w:style>
  <w:style w:type="paragraph" w:customStyle="1" w:styleId="Teksttreci0">
    <w:name w:val="Tekst treści"/>
    <w:basedOn w:val="Normalny"/>
    <w:link w:val="Teksttreci"/>
    <w:uiPriority w:val="99"/>
    <w:rsid w:val="002B04F7"/>
    <w:pPr>
      <w:widowControl w:val="0"/>
      <w:shd w:val="clear" w:color="auto" w:fill="FFFFFF"/>
      <w:spacing w:line="240" w:lineRule="exact"/>
      <w:ind w:hanging="800"/>
      <w:jc w:val="center"/>
    </w:pPr>
    <w:rPr>
      <w:rFonts w:ascii="Verdana" w:hAnsi="Verdana"/>
      <w:sz w:val="20"/>
    </w:rPr>
  </w:style>
  <w:style w:type="character" w:styleId="Odwoaniedokomentarza">
    <w:name w:val="annotation reference"/>
    <w:basedOn w:val="Domylnaczcionkaakapitu"/>
    <w:uiPriority w:val="99"/>
    <w:unhideWhenUsed/>
    <w:rsid w:val="002B04F7"/>
    <w:rPr>
      <w:rFonts w:cs="Times New Roman"/>
      <w:sz w:val="16"/>
      <w:szCs w:val="16"/>
    </w:rPr>
  </w:style>
  <w:style w:type="paragraph" w:styleId="Tekstkomentarza">
    <w:name w:val="annotation text"/>
    <w:basedOn w:val="Normalny"/>
    <w:link w:val="TekstkomentarzaZnak"/>
    <w:unhideWhenUsed/>
    <w:rsid w:val="002B04F7"/>
    <w:rPr>
      <w:rFonts w:ascii="Calibri" w:eastAsiaTheme="minorEastAsia" w:hAnsi="Calibri" w:cs="Times New Roman"/>
      <w:sz w:val="20"/>
      <w:szCs w:val="20"/>
      <w:lang w:eastAsia="pl-PL"/>
    </w:rPr>
  </w:style>
  <w:style w:type="character" w:customStyle="1" w:styleId="TekstkomentarzaZnak">
    <w:name w:val="Tekst komentarza Znak"/>
    <w:basedOn w:val="Domylnaczcionkaakapitu"/>
    <w:link w:val="Tekstkomentarza"/>
    <w:rsid w:val="002B04F7"/>
    <w:rPr>
      <w:rFonts w:ascii="Calibri" w:eastAsiaTheme="minorEastAsia"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B04F7"/>
    <w:rPr>
      <w:b/>
      <w:bCs/>
    </w:rPr>
  </w:style>
  <w:style w:type="character" w:customStyle="1" w:styleId="TematkomentarzaZnak">
    <w:name w:val="Temat komentarza Znak"/>
    <w:basedOn w:val="TekstkomentarzaZnak"/>
    <w:link w:val="Tematkomentarza"/>
    <w:uiPriority w:val="99"/>
    <w:semiHidden/>
    <w:rsid w:val="002B04F7"/>
    <w:rPr>
      <w:rFonts w:ascii="Calibri" w:eastAsiaTheme="minorEastAsia" w:hAnsi="Calibri" w:cs="Times New Roman"/>
      <w:b/>
      <w:bCs/>
      <w:sz w:val="20"/>
      <w:szCs w:val="20"/>
      <w:lang w:eastAsia="pl-PL"/>
    </w:rPr>
  </w:style>
  <w:style w:type="character" w:customStyle="1" w:styleId="text2">
    <w:name w:val="text2"/>
    <w:basedOn w:val="Domylnaczcionkaakapitu"/>
    <w:rsid w:val="002B04F7"/>
    <w:rPr>
      <w:rFonts w:cs="Times New Roman"/>
    </w:rPr>
  </w:style>
  <w:style w:type="paragraph" w:styleId="Tytu">
    <w:name w:val="Title"/>
    <w:basedOn w:val="Normalny"/>
    <w:next w:val="Normalny"/>
    <w:link w:val="TytuZnak"/>
    <w:uiPriority w:val="10"/>
    <w:qFormat/>
    <w:rsid w:val="002B04F7"/>
    <w:pPr>
      <w:pBdr>
        <w:bottom w:val="single" w:sz="8" w:space="4" w:color="2DA2BF"/>
      </w:pBdr>
      <w:spacing w:after="300"/>
    </w:pPr>
    <w:rPr>
      <w:rFonts w:ascii="Cambria" w:eastAsia="Times New Roman" w:hAnsi="Cambria" w:cs="Cambria"/>
      <w:color w:val="343434"/>
      <w:spacing w:val="5"/>
      <w:kern w:val="28"/>
      <w:sz w:val="52"/>
      <w:szCs w:val="52"/>
      <w:lang w:eastAsia="pl-PL"/>
    </w:rPr>
  </w:style>
  <w:style w:type="character" w:customStyle="1" w:styleId="TytuZnak">
    <w:name w:val="Tytuł Znak"/>
    <w:basedOn w:val="Domylnaczcionkaakapitu"/>
    <w:link w:val="Tytu"/>
    <w:uiPriority w:val="10"/>
    <w:rsid w:val="002B04F7"/>
    <w:rPr>
      <w:rFonts w:ascii="Cambria" w:eastAsia="Times New Roman" w:hAnsi="Cambria" w:cs="Cambria"/>
      <w:color w:val="343434"/>
      <w:spacing w:val="5"/>
      <w:kern w:val="28"/>
      <w:sz w:val="52"/>
      <w:szCs w:val="52"/>
      <w:lang w:eastAsia="pl-PL"/>
    </w:rPr>
  </w:style>
  <w:style w:type="character" w:styleId="HTML-cytat">
    <w:name w:val="HTML Cite"/>
    <w:basedOn w:val="Domylnaczcionkaakapitu"/>
    <w:uiPriority w:val="99"/>
    <w:semiHidden/>
    <w:unhideWhenUsed/>
    <w:rsid w:val="002B04F7"/>
    <w:rPr>
      <w:i w:val="0"/>
      <w:iCs w:val="0"/>
      <w:color w:val="006621"/>
    </w:rPr>
  </w:style>
  <w:style w:type="paragraph" w:styleId="Tekstprzypisukocowego">
    <w:name w:val="endnote text"/>
    <w:basedOn w:val="Normalny"/>
    <w:link w:val="TekstprzypisukocowegoZnak"/>
    <w:uiPriority w:val="99"/>
    <w:semiHidden/>
    <w:unhideWhenUsed/>
    <w:rsid w:val="002B04F7"/>
    <w:rPr>
      <w:rFonts w:eastAsiaTheme="minorEastAsia"/>
      <w:sz w:val="20"/>
      <w:szCs w:val="20"/>
      <w:lang w:eastAsia="pl-PL"/>
    </w:rPr>
  </w:style>
  <w:style w:type="character" w:customStyle="1" w:styleId="TekstprzypisukocowegoZnak">
    <w:name w:val="Tekst przypisu końcowego Znak"/>
    <w:basedOn w:val="Domylnaczcionkaakapitu"/>
    <w:link w:val="Tekstprzypisukocowego"/>
    <w:uiPriority w:val="99"/>
    <w:semiHidden/>
    <w:rsid w:val="002B04F7"/>
    <w:rPr>
      <w:rFonts w:eastAsiaTheme="minorEastAsia"/>
      <w:sz w:val="20"/>
      <w:szCs w:val="20"/>
      <w:lang w:eastAsia="pl-PL"/>
    </w:rPr>
  </w:style>
  <w:style w:type="character" w:styleId="Odwoanieprzypisukocowego">
    <w:name w:val="endnote reference"/>
    <w:basedOn w:val="Domylnaczcionkaakapitu"/>
    <w:uiPriority w:val="99"/>
    <w:semiHidden/>
    <w:unhideWhenUsed/>
    <w:rsid w:val="002B04F7"/>
    <w:rPr>
      <w:vertAlign w:val="superscript"/>
    </w:rPr>
  </w:style>
  <w:style w:type="character" w:styleId="Odwoanieprzypisudolnego">
    <w:name w:val="footnote reference"/>
    <w:uiPriority w:val="99"/>
    <w:qFormat/>
    <w:rsid w:val="002B04F7"/>
    <w:rPr>
      <w:rFonts w:cs="Times New Roman"/>
      <w:vertAlign w:val="superscript"/>
    </w:rPr>
  </w:style>
  <w:style w:type="paragraph" w:customStyle="1" w:styleId="ODNONIKtreodnonika">
    <w:name w:val="ODNOŚNIK – treść odnośnika"/>
    <w:rsid w:val="002B04F7"/>
    <w:pPr>
      <w:ind w:left="284" w:hanging="284"/>
      <w:jc w:val="both"/>
    </w:pPr>
    <w:rPr>
      <w:rFonts w:ascii="Times New Roman" w:eastAsia="Times New Roman" w:hAnsi="Times New Roman" w:cs="Arial"/>
      <w:sz w:val="20"/>
      <w:szCs w:val="20"/>
      <w:lang w:eastAsia="pl-PL"/>
    </w:rPr>
  </w:style>
  <w:style w:type="character" w:customStyle="1" w:styleId="IGindeksgrny">
    <w:name w:val="_IG_ – indeks górny"/>
    <w:rsid w:val="002B04F7"/>
    <w:rPr>
      <w:rFonts w:cs="Times New Roman"/>
      <w:spacing w:val="0"/>
      <w:vertAlign w:val="superscript"/>
    </w:rPr>
  </w:style>
  <w:style w:type="paragraph" w:customStyle="1" w:styleId="Default">
    <w:name w:val="Default"/>
    <w:qFormat/>
    <w:rsid w:val="002B04F7"/>
    <w:pPr>
      <w:autoSpaceDE w:val="0"/>
      <w:autoSpaceDN w:val="0"/>
      <w:adjustRightInd w:val="0"/>
    </w:pPr>
    <w:rPr>
      <w:rFonts w:ascii="Calibri" w:eastAsiaTheme="minorEastAsia" w:hAnsi="Calibri" w:cs="Calibri"/>
      <w:color w:val="000000"/>
      <w:sz w:val="24"/>
      <w:szCs w:val="24"/>
      <w:lang w:eastAsia="pl-PL"/>
    </w:rPr>
  </w:style>
  <w:style w:type="paragraph" w:customStyle="1" w:styleId="Akapitzlist1">
    <w:name w:val="Akapit z listą1"/>
    <w:basedOn w:val="Normalny"/>
    <w:rsid w:val="002B04F7"/>
    <w:pPr>
      <w:suppressAutoHyphens/>
      <w:ind w:left="720"/>
    </w:pPr>
    <w:rPr>
      <w:rFonts w:ascii="Calibri" w:eastAsia="Times New Roman" w:hAnsi="Calibri" w:cs="Times New Roman"/>
      <w:lang w:eastAsia="ar-SA"/>
    </w:rPr>
  </w:style>
  <w:style w:type="paragraph" w:styleId="Tekstprzypisudolnego">
    <w:name w:val="footnote text"/>
    <w:basedOn w:val="Normalny"/>
    <w:link w:val="TekstprzypisudolnegoZnak"/>
    <w:uiPriority w:val="99"/>
    <w:unhideWhenUsed/>
    <w:qFormat/>
    <w:rsid w:val="002B04F7"/>
    <w:pPr>
      <w:suppressAutoHyphens/>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uiPriority w:val="99"/>
    <w:qFormat/>
    <w:rsid w:val="002B04F7"/>
    <w:rPr>
      <w:rFonts w:ascii="MS Sans Serif" w:eastAsia="SimSun" w:hAnsi="MS Sans Serif" w:cs="MS Sans Serif"/>
      <w:sz w:val="20"/>
      <w:szCs w:val="20"/>
      <w:lang w:eastAsia="zh-CN"/>
    </w:rPr>
  </w:style>
  <w:style w:type="character" w:customStyle="1" w:styleId="Znakiprzypiswdolnych">
    <w:name w:val="Znaki przypisów dolnych"/>
    <w:qFormat/>
    <w:rsid w:val="002B04F7"/>
    <w:rPr>
      <w:vertAlign w:val="superscript"/>
    </w:rPr>
  </w:style>
  <w:style w:type="character" w:customStyle="1" w:styleId="Odwoanieprzypisudolnego2">
    <w:name w:val="Odwołanie przypisu dolnego2"/>
    <w:rsid w:val="002B04F7"/>
    <w:rPr>
      <w:vertAlign w:val="superscript"/>
    </w:rPr>
  </w:style>
  <w:style w:type="paragraph" w:styleId="Tekstpodstawowy3">
    <w:name w:val="Body Text 3"/>
    <w:basedOn w:val="Normalny"/>
    <w:link w:val="Tekstpodstawowy3Znak"/>
    <w:rsid w:val="002B04F7"/>
    <w:pPr>
      <w:widowControl w:val="0"/>
      <w:tabs>
        <w:tab w:val="left" w:pos="426"/>
        <w:tab w:val="left" w:pos="850"/>
      </w:tabs>
      <w:snapToGrid w:val="0"/>
      <w:jc w:val="both"/>
    </w:pPr>
    <w:rPr>
      <w:rFonts w:ascii="Times New Roman" w:eastAsia="Times New Roman" w:hAnsi="Times New Roman" w:cs="Times New Roman"/>
      <w:b/>
      <w:sz w:val="23"/>
      <w:szCs w:val="24"/>
      <w:lang w:eastAsia="pl-PL"/>
    </w:rPr>
  </w:style>
  <w:style w:type="character" w:customStyle="1" w:styleId="Tekstpodstawowy3Znak">
    <w:name w:val="Tekst podstawowy 3 Znak"/>
    <w:basedOn w:val="Domylnaczcionkaakapitu"/>
    <w:link w:val="Tekstpodstawowy3"/>
    <w:rsid w:val="002B04F7"/>
    <w:rPr>
      <w:rFonts w:ascii="Times New Roman" w:eastAsia="Times New Roman" w:hAnsi="Times New Roman" w:cs="Times New Roman"/>
      <w:b/>
      <w:sz w:val="23"/>
      <w:szCs w:val="24"/>
      <w:lang w:eastAsia="pl-PL"/>
    </w:rPr>
  </w:style>
  <w:style w:type="table" w:styleId="Tabela-Siatka">
    <w:name w:val="Table Grid"/>
    <w:basedOn w:val="Standardowy"/>
    <w:uiPriority w:val="39"/>
    <w:rsid w:val="002B04F7"/>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new">
    <w:name w:val="txt-new"/>
    <w:rsid w:val="00C04CF0"/>
  </w:style>
  <w:style w:type="paragraph" w:customStyle="1" w:styleId="Tekstpodstawowy21">
    <w:name w:val="Tekst podstawowy 21"/>
    <w:basedOn w:val="Normalny"/>
    <w:rsid w:val="00801D0C"/>
    <w:pPr>
      <w:suppressAutoHyphens/>
      <w:spacing w:line="480" w:lineRule="atLeast"/>
    </w:pPr>
    <w:rPr>
      <w:rFonts w:ascii="Times New Roman" w:eastAsia="Times New Roman" w:hAnsi="Times New Roman" w:cs="Times New Roman"/>
      <w:sz w:val="24"/>
      <w:szCs w:val="20"/>
      <w:lang w:eastAsia="ar-SA"/>
    </w:rPr>
  </w:style>
  <w:style w:type="paragraph" w:styleId="Tekstpodstawowy2">
    <w:name w:val="Body Text 2"/>
    <w:basedOn w:val="Normalny"/>
    <w:link w:val="Tekstpodstawowy2Znak"/>
    <w:rsid w:val="00801D0C"/>
    <w:pPr>
      <w:suppressAutoHyphens/>
      <w:spacing w:after="120" w:line="480" w:lineRule="auto"/>
    </w:pPr>
    <w:rPr>
      <w:rFonts w:ascii="Times New Roman" w:eastAsia="Times New Roman" w:hAnsi="Times New Roman" w:cs="Times New Roman"/>
      <w:sz w:val="20"/>
      <w:szCs w:val="20"/>
      <w:lang w:eastAsia="ar-SA"/>
    </w:rPr>
  </w:style>
  <w:style w:type="character" w:customStyle="1" w:styleId="Tekstpodstawowy2Znak">
    <w:name w:val="Tekst podstawowy 2 Znak"/>
    <w:basedOn w:val="Domylnaczcionkaakapitu"/>
    <w:link w:val="Tekstpodstawowy2"/>
    <w:rsid w:val="00801D0C"/>
    <w:rPr>
      <w:rFonts w:ascii="Times New Roman" w:eastAsia="Times New Roman" w:hAnsi="Times New Roman" w:cs="Times New Roman"/>
      <w:sz w:val="20"/>
      <w:szCs w:val="20"/>
      <w:lang w:eastAsia="ar-SA"/>
    </w:rPr>
  </w:style>
  <w:style w:type="paragraph" w:customStyle="1" w:styleId="ZnakZnakZnakZnak2">
    <w:name w:val="Znak Znak Znak Znak"/>
    <w:basedOn w:val="Normalny"/>
    <w:rsid w:val="00801D0C"/>
    <w:rPr>
      <w:rFonts w:ascii="Times New Roman" w:eastAsia="Times New Roman" w:hAnsi="Times New Roman" w:cs="Times New Roman"/>
      <w:sz w:val="24"/>
      <w:szCs w:val="24"/>
      <w:lang w:eastAsia="pl-PL"/>
    </w:rPr>
  </w:style>
  <w:style w:type="character" w:styleId="Numerstrony">
    <w:name w:val="page number"/>
    <w:basedOn w:val="Domylnaczcionkaakapitu"/>
    <w:rsid w:val="00801D0C"/>
  </w:style>
  <w:style w:type="character" w:customStyle="1" w:styleId="Nagwek5Znak">
    <w:name w:val="Nagłówek 5 Znak"/>
    <w:basedOn w:val="Domylnaczcionkaakapitu"/>
    <w:link w:val="Nagwek5"/>
    <w:uiPriority w:val="9"/>
    <w:semiHidden/>
    <w:rsid w:val="00541299"/>
    <w:rPr>
      <w:rFonts w:ascii="Calibri" w:eastAsia="Times New Roman" w:hAnsi="Calibri" w:cs="Times New Roman"/>
      <w:b/>
      <w:bCs/>
      <w:i/>
      <w:iCs/>
      <w:sz w:val="26"/>
      <w:szCs w:val="26"/>
      <w:lang w:val="x-none" w:eastAsia="ar-SA"/>
    </w:rPr>
  </w:style>
  <w:style w:type="paragraph" w:customStyle="1" w:styleId="ZnakZnakZnakZnak3">
    <w:name w:val="Znak Znak Znak Znak"/>
    <w:basedOn w:val="Normalny"/>
    <w:rsid w:val="00971672"/>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971672"/>
    <w:pPr>
      <w:suppressAutoHyphens/>
      <w:ind w:left="357" w:hanging="357"/>
    </w:pPr>
    <w:rPr>
      <w:rFonts w:ascii="Times New Roman" w:eastAsia="Times New Roman" w:hAnsi="Times New Roman" w:cs="Times New Roman"/>
      <w:sz w:val="24"/>
      <w:szCs w:val="20"/>
      <w:lang w:eastAsia="ar-SA"/>
    </w:rPr>
  </w:style>
  <w:style w:type="paragraph" w:styleId="Tekstpodstawowywcity2">
    <w:name w:val="Body Text Indent 2"/>
    <w:basedOn w:val="Normalny"/>
    <w:link w:val="Tekstpodstawowywcity2Znak"/>
    <w:rsid w:val="00971672"/>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Tekstpodstawowywcity2Znak">
    <w:name w:val="Tekst podstawowy wcięty 2 Znak"/>
    <w:basedOn w:val="Domylnaczcionkaakapitu"/>
    <w:link w:val="Tekstpodstawowywcity2"/>
    <w:rsid w:val="00971672"/>
    <w:rPr>
      <w:rFonts w:ascii="Times New Roman" w:eastAsia="Times New Roman" w:hAnsi="Times New Roman" w:cs="Times New Roman"/>
      <w:sz w:val="20"/>
      <w:szCs w:val="20"/>
      <w:lang w:eastAsia="ar-SA"/>
    </w:rPr>
  </w:style>
  <w:style w:type="paragraph" w:customStyle="1" w:styleId="ZnakZnakZnakZnak4">
    <w:name w:val="Znak Znak Znak Znak"/>
    <w:basedOn w:val="Normalny"/>
    <w:rsid w:val="00F818FB"/>
    <w:rPr>
      <w:rFonts w:ascii="Times New Roman" w:eastAsia="Times New Roman" w:hAnsi="Times New Roman" w:cs="Times New Roman"/>
      <w:sz w:val="24"/>
      <w:szCs w:val="24"/>
      <w:lang w:eastAsia="pl-PL"/>
    </w:rPr>
  </w:style>
  <w:style w:type="paragraph" w:customStyle="1" w:styleId="ZnakZnakZnakZnak5">
    <w:name w:val="Znak Znak Znak Znak"/>
    <w:basedOn w:val="Normalny"/>
    <w:rsid w:val="0023236C"/>
    <w:rPr>
      <w:rFonts w:ascii="Times New Roman" w:eastAsia="Times New Roman" w:hAnsi="Times New Roman" w:cs="Times New Roman"/>
      <w:sz w:val="24"/>
      <w:szCs w:val="24"/>
      <w:lang w:eastAsia="pl-PL"/>
    </w:rPr>
  </w:style>
  <w:style w:type="paragraph" w:customStyle="1" w:styleId="ZnakZnakZnakZnak6">
    <w:name w:val="Znak Znak Znak Znak"/>
    <w:basedOn w:val="Normalny"/>
    <w:rsid w:val="0010139D"/>
    <w:rPr>
      <w:rFonts w:ascii="Times New Roman" w:eastAsia="Times New Roman" w:hAnsi="Times New Roman" w:cs="Times New Roman"/>
      <w:sz w:val="24"/>
      <w:szCs w:val="24"/>
      <w:lang w:eastAsia="pl-PL"/>
    </w:rPr>
  </w:style>
  <w:style w:type="paragraph" w:customStyle="1" w:styleId="ZnakZnakZnakZnak7">
    <w:name w:val="Znak Znak Znak Znak"/>
    <w:basedOn w:val="Normalny"/>
    <w:rsid w:val="008814B1"/>
    <w:rPr>
      <w:rFonts w:ascii="Times New Roman" w:eastAsia="Times New Roman" w:hAnsi="Times New Roman" w:cs="Times New Roman"/>
      <w:sz w:val="24"/>
      <w:szCs w:val="24"/>
      <w:lang w:eastAsia="pl-PL"/>
    </w:rPr>
  </w:style>
  <w:style w:type="paragraph" w:customStyle="1" w:styleId="ZnakZnakZnakZnak8">
    <w:name w:val="Znak Znak Znak Znak"/>
    <w:basedOn w:val="Normalny"/>
    <w:rsid w:val="00E9100A"/>
    <w:rPr>
      <w:rFonts w:ascii="Times New Roman" w:eastAsia="Times New Roman" w:hAnsi="Times New Roman" w:cs="Times New Roman"/>
      <w:sz w:val="24"/>
      <w:szCs w:val="24"/>
      <w:lang w:eastAsia="pl-PL"/>
    </w:rPr>
  </w:style>
  <w:style w:type="paragraph" w:customStyle="1" w:styleId="ZnakZnakZnakZnak9">
    <w:name w:val="Znak Znak Znak Znak"/>
    <w:basedOn w:val="Normalny"/>
    <w:rsid w:val="00767EFF"/>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nhideWhenUsed/>
    <w:qFormat/>
    <w:rsid w:val="00FA3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qFormat/>
    <w:rsid w:val="00FA35E3"/>
    <w:rPr>
      <w:rFonts w:ascii="Courier New" w:eastAsia="Times New Roman" w:hAnsi="Courier New" w:cs="Courier New"/>
      <w:sz w:val="20"/>
      <w:szCs w:val="20"/>
      <w:lang w:eastAsia="pl-PL"/>
    </w:rPr>
  </w:style>
  <w:style w:type="character" w:customStyle="1" w:styleId="Bodytext285ptBold">
    <w:name w:val="Body text (2) + 8.5 pt;Bold"/>
    <w:basedOn w:val="Domylnaczcionkaakapitu"/>
    <w:rsid w:val="00436D7D"/>
    <w:rPr>
      <w:rFonts w:ascii="Arial" w:eastAsia="Arial" w:hAnsi="Arial" w:cs="Arial"/>
      <w:b/>
      <w:bCs/>
      <w:i w:val="0"/>
      <w:iCs w:val="0"/>
      <w:smallCaps w:val="0"/>
      <w:strike w:val="0"/>
      <w:color w:val="000000"/>
      <w:spacing w:val="0"/>
      <w:w w:val="100"/>
      <w:position w:val="0"/>
      <w:sz w:val="17"/>
      <w:szCs w:val="17"/>
      <w:u w:val="none"/>
      <w:lang w:val="pl-PL" w:eastAsia="pl-PL" w:bidi="pl-PL"/>
    </w:rPr>
  </w:style>
  <w:style w:type="character" w:customStyle="1" w:styleId="Bodytext2">
    <w:name w:val="Body text (2)_"/>
    <w:basedOn w:val="Domylnaczcionkaakapitu"/>
    <w:link w:val="Bodytext20"/>
    <w:rsid w:val="00436D7D"/>
    <w:rPr>
      <w:rFonts w:ascii="Arial" w:eastAsia="Arial" w:hAnsi="Arial" w:cs="Arial"/>
      <w:sz w:val="19"/>
      <w:szCs w:val="19"/>
      <w:shd w:val="clear" w:color="auto" w:fill="FFFFFF"/>
    </w:rPr>
  </w:style>
  <w:style w:type="character" w:customStyle="1" w:styleId="Bodytext285pt">
    <w:name w:val="Body text (2) + 8.5 pt"/>
    <w:basedOn w:val="Bodytext2"/>
    <w:rsid w:val="00436D7D"/>
    <w:rPr>
      <w:rFonts w:ascii="Arial" w:eastAsia="Arial" w:hAnsi="Arial" w:cs="Arial"/>
      <w:color w:val="000000"/>
      <w:spacing w:val="0"/>
      <w:w w:val="100"/>
      <w:position w:val="0"/>
      <w:sz w:val="17"/>
      <w:szCs w:val="17"/>
      <w:shd w:val="clear" w:color="auto" w:fill="FFFFFF"/>
      <w:lang w:val="pl-PL" w:eastAsia="pl-PL" w:bidi="pl-PL"/>
    </w:rPr>
  </w:style>
  <w:style w:type="paragraph" w:customStyle="1" w:styleId="Bodytext20">
    <w:name w:val="Body text (2)"/>
    <w:basedOn w:val="Normalny"/>
    <w:link w:val="Bodytext2"/>
    <w:rsid w:val="00436D7D"/>
    <w:pPr>
      <w:widowControl w:val="0"/>
      <w:shd w:val="clear" w:color="auto" w:fill="FFFFFF"/>
      <w:spacing w:after="4800" w:line="269" w:lineRule="exact"/>
      <w:ind w:firstLine="49"/>
    </w:pPr>
    <w:rPr>
      <w:rFonts w:ascii="Arial" w:eastAsia="Arial" w:hAnsi="Arial" w:cs="Arial"/>
      <w:sz w:val="19"/>
      <w:szCs w:val="19"/>
    </w:rPr>
  </w:style>
  <w:style w:type="character" w:customStyle="1" w:styleId="Bodytext275pt">
    <w:name w:val="Body text (2) + 7.5 pt"/>
    <w:basedOn w:val="Bodytext2"/>
    <w:rsid w:val="00436D7D"/>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Bodytext275ptBold">
    <w:name w:val="Body text (2) + 7.5 pt;Bold"/>
    <w:basedOn w:val="Bodytext2"/>
    <w:rsid w:val="00436D7D"/>
    <w:rPr>
      <w:rFonts w:ascii="Arial" w:eastAsia="Arial" w:hAnsi="Arial" w:cs="Arial"/>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Bodytext275ptBoldItalic">
    <w:name w:val="Body text (2) + 7.5 pt;Bold;Italic"/>
    <w:basedOn w:val="Bodytext2"/>
    <w:rsid w:val="00436D7D"/>
    <w:rPr>
      <w:rFonts w:ascii="Arial" w:eastAsia="Arial" w:hAnsi="Arial" w:cs="Arial"/>
      <w:b/>
      <w:bCs/>
      <w:i/>
      <w:iCs/>
      <w:smallCaps w:val="0"/>
      <w:strike w:val="0"/>
      <w:color w:val="000000"/>
      <w:spacing w:val="0"/>
      <w:w w:val="100"/>
      <w:position w:val="0"/>
      <w:sz w:val="15"/>
      <w:szCs w:val="15"/>
      <w:u w:val="none"/>
      <w:shd w:val="clear" w:color="auto" w:fill="FFFFFF"/>
      <w:lang w:val="pl-PL" w:eastAsia="pl-PL" w:bidi="pl-PL"/>
    </w:rPr>
  </w:style>
  <w:style w:type="character" w:customStyle="1" w:styleId="Bodytext2Arial75ptBold">
    <w:name w:val="Body text (2) + Arial;7.5 pt;Bold"/>
    <w:basedOn w:val="Bodytext2"/>
    <w:rsid w:val="00436D7D"/>
    <w:rPr>
      <w:rFonts w:ascii="Arial" w:eastAsia="Arial" w:hAnsi="Arial" w:cs="Arial"/>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Bodytext2Arial85ptBold">
    <w:name w:val="Body text (2) + Arial;8.5 pt;Bold"/>
    <w:basedOn w:val="Bodytext2"/>
    <w:rsid w:val="00436D7D"/>
    <w:rPr>
      <w:rFonts w:ascii="Arial" w:eastAsia="Arial" w:hAnsi="Arial" w:cs="Arial"/>
      <w:b/>
      <w:bCs/>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Bodytext2Arial85pt">
    <w:name w:val="Body text (2) + Arial;8.5 pt"/>
    <w:basedOn w:val="Domylnaczcionkaakapitu"/>
    <w:rsid w:val="00820605"/>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ListParagraph1">
    <w:name w:val="List Paragraph1"/>
    <w:basedOn w:val="Normalny"/>
    <w:rsid w:val="009651B2"/>
    <w:pPr>
      <w:ind w:left="720"/>
      <w:contextualSpacing/>
    </w:pPr>
    <w:rPr>
      <w:rFonts w:ascii="Cambria" w:eastAsia="MS Mincho" w:hAnsi="Cambria" w:cs="Times New Roman"/>
      <w:sz w:val="24"/>
      <w:szCs w:val="24"/>
      <w:lang w:eastAsia="pl-PL"/>
    </w:rPr>
  </w:style>
  <w:style w:type="paragraph" w:styleId="NormalnyWeb">
    <w:name w:val="Normal (Web)"/>
    <w:basedOn w:val="Normalny"/>
    <w:uiPriority w:val="99"/>
    <w:unhideWhenUsed/>
    <w:qFormat/>
    <w:rsid w:val="0040061A"/>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Akapitzlist2">
    <w:name w:val="Akapit z listą2"/>
    <w:rsid w:val="004B2662"/>
    <w:pPr>
      <w:widowControl w:val="0"/>
      <w:suppressAutoHyphens/>
      <w:ind w:left="720"/>
    </w:pPr>
    <w:rPr>
      <w:rFonts w:ascii="Calibri" w:eastAsia="Lucida Sans Unicode" w:hAnsi="Calibri" w:cs="font345"/>
      <w:kern w:val="1"/>
      <w:lang w:eastAsia="ar-SA"/>
    </w:rPr>
  </w:style>
  <w:style w:type="character" w:customStyle="1" w:styleId="Teksttreci4">
    <w:name w:val="Tekst treści (4)_"/>
    <w:basedOn w:val="Domylnaczcionkaakapitu"/>
    <w:link w:val="Teksttreci40"/>
    <w:locked/>
    <w:rsid w:val="007A09BF"/>
    <w:rPr>
      <w:rFonts w:ascii="Arial" w:hAnsi="Arial" w:cs="Arial"/>
      <w:b/>
      <w:bCs/>
      <w:i/>
      <w:iCs/>
      <w:sz w:val="23"/>
      <w:szCs w:val="23"/>
      <w:shd w:val="clear" w:color="auto" w:fill="FFFFFF"/>
    </w:rPr>
  </w:style>
  <w:style w:type="paragraph" w:customStyle="1" w:styleId="Teksttreci40">
    <w:name w:val="Tekst treści (4)"/>
    <w:basedOn w:val="Normalny"/>
    <w:link w:val="Teksttreci4"/>
    <w:rsid w:val="007A09BF"/>
    <w:pPr>
      <w:widowControl w:val="0"/>
      <w:shd w:val="clear" w:color="auto" w:fill="FFFFFF"/>
      <w:spacing w:line="413" w:lineRule="exact"/>
    </w:pPr>
    <w:rPr>
      <w:rFonts w:ascii="Arial" w:hAnsi="Arial" w:cs="Arial"/>
      <w:b/>
      <w:bCs/>
      <w:i/>
      <w:iCs/>
      <w:sz w:val="23"/>
      <w:szCs w:val="23"/>
    </w:rPr>
  </w:style>
  <w:style w:type="numbering" w:customStyle="1" w:styleId="WWNum1">
    <w:name w:val="WWNum1"/>
    <w:basedOn w:val="Bezlisty"/>
    <w:rsid w:val="005952FA"/>
    <w:pPr>
      <w:numPr>
        <w:numId w:val="12"/>
      </w:numPr>
    </w:pPr>
  </w:style>
  <w:style w:type="paragraph" w:styleId="Podtytu">
    <w:name w:val="Subtitle"/>
    <w:basedOn w:val="Standard"/>
    <w:next w:val="Normalny"/>
    <w:link w:val="PodtytuZnak"/>
    <w:uiPriority w:val="11"/>
    <w:qFormat/>
    <w:rsid w:val="005952FA"/>
    <w:pPr>
      <w:widowControl/>
      <w:jc w:val="center"/>
    </w:pPr>
    <w:rPr>
      <w:rFonts w:ascii="Cambria" w:eastAsia="Lucida Sans Unicode" w:hAnsi="Cambria" w:cs="F"/>
      <w:i/>
      <w:iCs/>
      <w:color w:val="4F81BD"/>
      <w:spacing w:val="15"/>
      <w:lang w:eastAsia="zh-CN" w:bidi="hi-IN"/>
    </w:rPr>
  </w:style>
  <w:style w:type="character" w:customStyle="1" w:styleId="PodtytuZnak">
    <w:name w:val="Podtytuł Znak"/>
    <w:basedOn w:val="Domylnaczcionkaakapitu"/>
    <w:link w:val="Podtytu"/>
    <w:uiPriority w:val="11"/>
    <w:rsid w:val="005952FA"/>
    <w:rPr>
      <w:rFonts w:ascii="Cambria" w:eastAsia="Lucida Sans Unicode" w:hAnsi="Cambria" w:cs="F"/>
      <w:i/>
      <w:iCs/>
      <w:color w:val="4F81BD"/>
      <w:spacing w:val="15"/>
      <w:kern w:val="3"/>
      <w:sz w:val="24"/>
      <w:szCs w:val="24"/>
      <w:lang w:eastAsia="zh-CN" w:bidi="hi-IN"/>
    </w:rPr>
  </w:style>
  <w:style w:type="numbering" w:customStyle="1" w:styleId="WWNum2">
    <w:name w:val="WWNum2"/>
    <w:basedOn w:val="Bezlisty"/>
    <w:rsid w:val="005952FA"/>
    <w:pPr>
      <w:numPr>
        <w:numId w:val="13"/>
      </w:numPr>
    </w:pPr>
  </w:style>
  <w:style w:type="paragraph" w:customStyle="1" w:styleId="Textbody">
    <w:name w:val="Text body"/>
    <w:basedOn w:val="Standard"/>
    <w:uiPriority w:val="99"/>
    <w:rsid w:val="00FD0C5E"/>
    <w:pPr>
      <w:widowControl/>
      <w:jc w:val="both"/>
    </w:pPr>
    <w:rPr>
      <w:rFonts w:eastAsia="Lucida Sans Unicode" w:cs="Mangal"/>
      <w:b/>
      <w:sz w:val="26"/>
      <w:szCs w:val="20"/>
      <w:lang w:eastAsia="zh-CN" w:bidi="hi-IN"/>
    </w:rPr>
  </w:style>
  <w:style w:type="numbering" w:customStyle="1" w:styleId="WWNum13">
    <w:name w:val="WWNum13"/>
    <w:basedOn w:val="Bezlisty"/>
    <w:rsid w:val="00FD0C5E"/>
    <w:pPr>
      <w:numPr>
        <w:numId w:val="14"/>
      </w:numPr>
    </w:pPr>
  </w:style>
  <w:style w:type="character" w:styleId="Pogrubienie">
    <w:name w:val="Strong"/>
    <w:basedOn w:val="Domylnaczcionkaakapitu"/>
    <w:qFormat/>
    <w:rsid w:val="005E6EFC"/>
    <w:rPr>
      <w:b/>
      <w:bCs/>
    </w:rPr>
  </w:style>
  <w:style w:type="numbering" w:customStyle="1" w:styleId="WWNum3">
    <w:name w:val="WWNum3"/>
    <w:basedOn w:val="Bezlisty"/>
    <w:rsid w:val="003D136C"/>
    <w:pPr>
      <w:numPr>
        <w:numId w:val="15"/>
      </w:numPr>
    </w:p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sid w:val="007D07B2"/>
  </w:style>
  <w:style w:type="character" w:styleId="Nierozpoznanawzmianka">
    <w:name w:val="Unresolved Mention"/>
    <w:basedOn w:val="Domylnaczcionkaakapitu"/>
    <w:uiPriority w:val="99"/>
    <w:semiHidden/>
    <w:unhideWhenUsed/>
    <w:rsid w:val="007D07B2"/>
    <w:rPr>
      <w:color w:val="605E5C"/>
      <w:shd w:val="clear" w:color="auto" w:fill="E1DFDD"/>
    </w:rPr>
  </w:style>
  <w:style w:type="paragraph" w:customStyle="1" w:styleId="NormalnyWeb1">
    <w:name w:val="Normalny (Web)1"/>
    <w:basedOn w:val="Standard"/>
    <w:rsid w:val="0068799B"/>
    <w:pPr>
      <w:spacing w:before="280" w:after="280" w:line="100" w:lineRule="atLeast"/>
    </w:pPr>
    <w:rPr>
      <w:rFonts w:eastAsia="Lucida Sans Unicode" w:cs="Times New Roman"/>
      <w:lang w:eastAsia="ar-SA"/>
    </w:rPr>
  </w:style>
  <w:style w:type="character" w:customStyle="1" w:styleId="hps">
    <w:name w:val="hps"/>
    <w:basedOn w:val="Domylnaczcionkaakapitu"/>
    <w:rsid w:val="002E7807"/>
  </w:style>
  <w:style w:type="numbering" w:customStyle="1" w:styleId="WWNum46">
    <w:name w:val="WWNum46"/>
    <w:basedOn w:val="Bezlisty"/>
    <w:rsid w:val="00666E1B"/>
    <w:pPr>
      <w:numPr>
        <w:numId w:val="21"/>
      </w:numPr>
    </w:pPr>
  </w:style>
  <w:style w:type="paragraph" w:customStyle="1" w:styleId="ZnakZnakZnakZnaka">
    <w:name w:val="Znak Znak Znak Znak"/>
    <w:basedOn w:val="Normalny"/>
    <w:rsid w:val="00C5699D"/>
    <w:rPr>
      <w:rFonts w:ascii="Times New Roman" w:eastAsia="Times New Roman" w:hAnsi="Times New Roman" w:cs="Times New Roman"/>
      <w:sz w:val="24"/>
      <w:szCs w:val="24"/>
      <w:lang w:eastAsia="pl-PL"/>
    </w:rPr>
  </w:style>
  <w:style w:type="paragraph" w:customStyle="1" w:styleId="ZnakZnakZnakZnakb">
    <w:name w:val="Znak Znak Znak Znak"/>
    <w:basedOn w:val="Normalny"/>
    <w:rsid w:val="001309AF"/>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59"/>
    <w:rsid w:val="009638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uiPriority w:val="99"/>
    <w:rsid w:val="00787A48"/>
    <w:pPr>
      <w:spacing w:before="60" w:after="60"/>
      <w:ind w:left="851" w:hanging="295"/>
      <w:jc w:val="both"/>
    </w:pPr>
    <w:rPr>
      <w:rFonts w:ascii="Times New Roman" w:eastAsia="Times New Roman" w:hAnsi="Times New Roman" w:cs="Times New Roman"/>
      <w:sz w:val="24"/>
      <w:szCs w:val="24"/>
      <w:lang w:eastAsia="pl-PL"/>
    </w:rPr>
  </w:style>
  <w:style w:type="paragraph" w:customStyle="1" w:styleId="font8">
    <w:name w:val="font8"/>
    <w:basedOn w:val="Normalny"/>
    <w:rsid w:val="00C33592"/>
    <w:pPr>
      <w:spacing w:before="100" w:beforeAutospacing="1" w:after="100" w:afterAutospacing="1"/>
    </w:pPr>
    <w:rPr>
      <w:rFonts w:ascii="Arial12" w:eastAsia="Times New Roman" w:hAnsi="Arial12" w:cs="Times New Roman"/>
      <w:b/>
      <w:bCs/>
      <w:i/>
      <w:iCs/>
      <w:color w:val="000000"/>
      <w:sz w:val="20"/>
      <w:szCs w:val="20"/>
      <w:lang w:eastAsia="pl-PL"/>
    </w:rPr>
  </w:style>
  <w:style w:type="character" w:styleId="UyteHipercze">
    <w:name w:val="FollowedHyperlink"/>
    <w:basedOn w:val="Domylnaczcionkaakapitu"/>
    <w:uiPriority w:val="99"/>
    <w:semiHidden/>
    <w:unhideWhenUsed/>
    <w:rsid w:val="00F00EF1"/>
    <w:rPr>
      <w:color w:val="954F72"/>
      <w:u w:val="single"/>
    </w:rPr>
  </w:style>
  <w:style w:type="paragraph" w:customStyle="1" w:styleId="msonormal0">
    <w:name w:val="msonormal"/>
    <w:basedOn w:val="Normalny"/>
    <w:rsid w:val="00F00EF1"/>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00EF1"/>
    <w:pPr>
      <w:spacing w:before="100" w:beforeAutospacing="1" w:after="100" w:afterAutospacing="1"/>
    </w:pPr>
    <w:rPr>
      <w:rFonts w:ascii="Arial" w:eastAsia="Times New Roman" w:hAnsi="Arial" w:cs="Arial"/>
      <w:color w:val="000000"/>
      <w:sz w:val="16"/>
      <w:szCs w:val="16"/>
      <w:lang w:eastAsia="pl-PL"/>
    </w:rPr>
  </w:style>
  <w:style w:type="paragraph" w:customStyle="1" w:styleId="font6">
    <w:name w:val="font6"/>
    <w:basedOn w:val="Normalny"/>
    <w:rsid w:val="00F00EF1"/>
    <w:pPr>
      <w:spacing w:before="100" w:beforeAutospacing="1" w:after="100" w:afterAutospacing="1"/>
    </w:pPr>
    <w:rPr>
      <w:rFonts w:ascii="Arial" w:eastAsia="Times New Roman" w:hAnsi="Arial" w:cs="Arial"/>
      <w:b/>
      <w:bCs/>
      <w:color w:val="000000"/>
      <w:sz w:val="16"/>
      <w:szCs w:val="16"/>
      <w:lang w:eastAsia="pl-PL"/>
    </w:rPr>
  </w:style>
  <w:style w:type="paragraph" w:customStyle="1" w:styleId="font7">
    <w:name w:val="font7"/>
    <w:basedOn w:val="Normalny"/>
    <w:rsid w:val="00F00EF1"/>
    <w:pPr>
      <w:spacing w:before="100" w:beforeAutospacing="1" w:after="100" w:afterAutospacing="1"/>
    </w:pPr>
    <w:rPr>
      <w:rFonts w:ascii="Arial" w:eastAsia="Times New Roman" w:hAnsi="Arial" w:cs="Arial"/>
      <w:b/>
      <w:bCs/>
      <w:i/>
      <w:iCs/>
      <w:color w:val="000000"/>
      <w:sz w:val="16"/>
      <w:szCs w:val="16"/>
      <w:lang w:eastAsia="pl-PL"/>
    </w:rPr>
  </w:style>
  <w:style w:type="paragraph" w:customStyle="1" w:styleId="xl70">
    <w:name w:val="xl70"/>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71">
    <w:name w:val="xl71"/>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72">
    <w:name w:val="xl72"/>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73">
    <w:name w:val="xl73"/>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4">
    <w:name w:val="xl74"/>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5">
    <w:name w:val="xl75"/>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6">
    <w:name w:val="xl76"/>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7">
    <w:name w:val="xl77"/>
    <w:basedOn w:val="Normalny"/>
    <w:rsid w:val="00F00EF1"/>
    <w:pP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78">
    <w:name w:val="xl78"/>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79">
    <w:name w:val="xl79"/>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80">
    <w:name w:val="xl80"/>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81">
    <w:name w:val="xl81"/>
    <w:basedOn w:val="Normalny"/>
    <w:rsid w:val="00F00EF1"/>
    <w:pP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82">
    <w:name w:val="xl82"/>
    <w:basedOn w:val="Normalny"/>
    <w:rsid w:val="00F00EF1"/>
    <w:pP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83">
    <w:name w:val="xl83"/>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84">
    <w:name w:val="xl84"/>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85">
    <w:name w:val="xl85"/>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86">
    <w:name w:val="xl86"/>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87">
    <w:name w:val="xl87"/>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88">
    <w:name w:val="xl88"/>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89">
    <w:name w:val="xl89"/>
    <w:basedOn w:val="Normalny"/>
    <w:rsid w:val="00F00EF1"/>
    <w:pP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90">
    <w:name w:val="xl90"/>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1">
    <w:name w:val="xl91"/>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92">
    <w:name w:val="xl92"/>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93">
    <w:name w:val="xl93"/>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94">
    <w:name w:val="xl94"/>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Times New Roman" w:eastAsia="Times New Roman" w:hAnsi="Times New Roman" w:cs="Times New Roman"/>
      <w:sz w:val="16"/>
      <w:szCs w:val="16"/>
      <w:lang w:eastAsia="pl-PL"/>
    </w:rPr>
  </w:style>
  <w:style w:type="paragraph" w:customStyle="1" w:styleId="xl95">
    <w:name w:val="xl95"/>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6">
    <w:name w:val="xl96"/>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7">
    <w:name w:val="xl97"/>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8">
    <w:name w:val="xl98"/>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99">
    <w:name w:val="xl99"/>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00">
    <w:name w:val="xl100"/>
    <w:basedOn w:val="Normalny"/>
    <w:rsid w:val="00F00EF1"/>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01">
    <w:name w:val="xl101"/>
    <w:basedOn w:val="Normalny"/>
    <w:rsid w:val="00F00EF1"/>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02">
    <w:name w:val="xl102"/>
    <w:basedOn w:val="Normalny"/>
    <w:rsid w:val="00F00EF1"/>
    <w:pPr>
      <w:pBdr>
        <w:left w:val="single" w:sz="4" w:space="0" w:color="000000"/>
        <w:bottom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03">
    <w:name w:val="xl103"/>
    <w:basedOn w:val="Normalny"/>
    <w:rsid w:val="00F00EF1"/>
    <w:pPr>
      <w:pBdr>
        <w:top w:val="single" w:sz="4" w:space="0" w:color="000000"/>
        <w:left w:val="single" w:sz="4" w:space="0" w:color="000000"/>
        <w:bottom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04">
    <w:name w:val="xl104"/>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05">
    <w:name w:val="xl105"/>
    <w:basedOn w:val="Normalny"/>
    <w:rsid w:val="00F00EF1"/>
    <w:pP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106">
    <w:name w:val="xl106"/>
    <w:basedOn w:val="Normalny"/>
    <w:rsid w:val="00F00EF1"/>
    <w:pP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107">
    <w:name w:val="xl107"/>
    <w:basedOn w:val="Normalny"/>
    <w:rsid w:val="00F00EF1"/>
    <w:pP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108">
    <w:name w:val="xl108"/>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09">
    <w:name w:val="xl109"/>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10">
    <w:name w:val="xl110"/>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11">
    <w:name w:val="xl111"/>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12">
    <w:name w:val="xl112"/>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13">
    <w:name w:val="xl113"/>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14">
    <w:name w:val="xl114"/>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15">
    <w:name w:val="xl115"/>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16">
    <w:name w:val="xl116"/>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17">
    <w:name w:val="xl117"/>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18">
    <w:name w:val="xl118"/>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19">
    <w:name w:val="xl119"/>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20">
    <w:name w:val="xl120"/>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21">
    <w:name w:val="xl121"/>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22">
    <w:name w:val="xl122"/>
    <w:basedOn w:val="Normalny"/>
    <w:rsid w:val="00F00EF1"/>
    <w:pPr>
      <w:pBdr>
        <w:top w:val="single" w:sz="4" w:space="0" w:color="000000"/>
        <w:left w:val="single" w:sz="4" w:space="0" w:color="000000"/>
        <w:bottom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23">
    <w:name w:val="xl123"/>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24">
    <w:name w:val="xl124"/>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25">
    <w:name w:val="xl125"/>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26">
    <w:name w:val="xl126"/>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27">
    <w:name w:val="xl127"/>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28">
    <w:name w:val="xl128"/>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29">
    <w:name w:val="xl129"/>
    <w:basedOn w:val="Normalny"/>
    <w:rsid w:val="00F00EF1"/>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0">
    <w:name w:val="xl130"/>
    <w:basedOn w:val="Normalny"/>
    <w:rsid w:val="00F00EF1"/>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1">
    <w:name w:val="xl131"/>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2">
    <w:name w:val="xl132"/>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3">
    <w:name w:val="xl133"/>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4">
    <w:name w:val="xl134"/>
    <w:basedOn w:val="Normalny"/>
    <w:rsid w:val="00F00EF1"/>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35">
    <w:name w:val="xl135"/>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6">
    <w:name w:val="xl136"/>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7">
    <w:name w:val="xl137"/>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38">
    <w:name w:val="xl138"/>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139">
    <w:name w:val="xl139"/>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140">
    <w:name w:val="xl140"/>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141">
    <w:name w:val="xl141"/>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42">
    <w:name w:val="xl142"/>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43">
    <w:name w:val="xl143"/>
    <w:basedOn w:val="Normalny"/>
    <w:rsid w:val="00F00EF1"/>
    <w:pP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44">
    <w:name w:val="xl144"/>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45">
    <w:name w:val="xl145"/>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Times New Roman" w:eastAsia="Times New Roman" w:hAnsi="Times New Roman" w:cs="Times New Roman"/>
      <w:sz w:val="16"/>
      <w:szCs w:val="16"/>
      <w:lang w:eastAsia="pl-PL"/>
    </w:rPr>
  </w:style>
  <w:style w:type="paragraph" w:customStyle="1" w:styleId="xl146">
    <w:name w:val="xl146"/>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47">
    <w:name w:val="xl147"/>
    <w:basedOn w:val="Normalny"/>
    <w:rsid w:val="00F00EF1"/>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48">
    <w:name w:val="xl148"/>
    <w:basedOn w:val="Normalny"/>
    <w:rsid w:val="00F00EF1"/>
    <w:pPr>
      <w:pBdr>
        <w:top w:val="single" w:sz="4" w:space="0" w:color="000000"/>
        <w:left w:val="single" w:sz="4" w:space="0" w:color="000000"/>
        <w:bottom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49">
    <w:name w:val="xl149"/>
    <w:basedOn w:val="Normalny"/>
    <w:rsid w:val="00F00EF1"/>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50">
    <w:name w:val="xl150"/>
    <w:basedOn w:val="Normalny"/>
    <w:rsid w:val="00F00EF1"/>
    <w:pPr>
      <w:pBdr>
        <w:top w:val="single" w:sz="4" w:space="0" w:color="000000"/>
        <w:left w:val="single" w:sz="4" w:space="0" w:color="000000"/>
        <w:bottom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51">
    <w:name w:val="xl151"/>
    <w:basedOn w:val="Normalny"/>
    <w:rsid w:val="00F00EF1"/>
    <w:pPr>
      <w:spacing w:before="100" w:beforeAutospacing="1" w:after="100" w:afterAutospacing="1"/>
    </w:pPr>
    <w:rPr>
      <w:rFonts w:ascii="Times New Roman" w:eastAsia="Times New Roman" w:hAnsi="Times New Roman" w:cs="Times New Roman"/>
      <w:b/>
      <w:bCs/>
      <w:i/>
      <w:iCs/>
      <w:sz w:val="16"/>
      <w:szCs w:val="16"/>
      <w:lang w:eastAsia="pl-PL"/>
    </w:rPr>
  </w:style>
  <w:style w:type="paragraph" w:customStyle="1" w:styleId="xl152">
    <w:name w:val="xl152"/>
    <w:basedOn w:val="Normalny"/>
    <w:rsid w:val="00F00EF1"/>
    <w:pPr>
      <w:spacing w:before="100" w:beforeAutospacing="1" w:after="100" w:afterAutospacing="1"/>
    </w:pPr>
    <w:rPr>
      <w:rFonts w:ascii="Times New Roman" w:eastAsia="Times New Roman" w:hAnsi="Times New Roman" w:cs="Times New Roman"/>
      <w:b/>
      <w:bCs/>
      <w:i/>
      <w:iCs/>
      <w:sz w:val="16"/>
      <w:szCs w:val="16"/>
      <w:lang w:eastAsia="pl-PL"/>
    </w:rPr>
  </w:style>
  <w:style w:type="paragraph" w:customStyle="1" w:styleId="xl153">
    <w:name w:val="xl153"/>
    <w:basedOn w:val="Normalny"/>
    <w:rsid w:val="00F00EF1"/>
    <w:pPr>
      <w:spacing w:before="100" w:beforeAutospacing="1" w:after="100" w:afterAutospacing="1"/>
    </w:pPr>
    <w:rPr>
      <w:rFonts w:ascii="Times New Roman" w:eastAsia="Times New Roman" w:hAnsi="Times New Roman" w:cs="Times New Roman"/>
      <w:b/>
      <w:bCs/>
      <w:i/>
      <w:iCs/>
      <w:sz w:val="16"/>
      <w:szCs w:val="16"/>
      <w:lang w:eastAsia="pl-PL"/>
    </w:rPr>
  </w:style>
  <w:style w:type="paragraph" w:customStyle="1" w:styleId="xl154">
    <w:name w:val="xl154"/>
    <w:basedOn w:val="Normalny"/>
    <w:rsid w:val="00F00EF1"/>
    <w:pPr>
      <w:spacing w:before="100" w:beforeAutospacing="1" w:after="100" w:afterAutospacing="1"/>
    </w:pPr>
    <w:rPr>
      <w:rFonts w:ascii="Times New Roman" w:eastAsia="Times New Roman" w:hAnsi="Times New Roman" w:cs="Times New Roman"/>
      <w:i/>
      <w:iCs/>
      <w:sz w:val="16"/>
      <w:szCs w:val="16"/>
      <w:lang w:eastAsia="pl-PL"/>
    </w:rPr>
  </w:style>
  <w:style w:type="paragraph" w:customStyle="1" w:styleId="xl155">
    <w:name w:val="xl155"/>
    <w:basedOn w:val="Normalny"/>
    <w:rsid w:val="00F00EF1"/>
    <w:pPr>
      <w:spacing w:before="100" w:beforeAutospacing="1" w:after="100" w:afterAutospacing="1"/>
    </w:pPr>
    <w:rPr>
      <w:rFonts w:ascii="Times New Roman" w:eastAsia="Times New Roman" w:hAnsi="Times New Roman" w:cs="Times New Roman"/>
      <w:i/>
      <w:iCs/>
      <w:sz w:val="16"/>
      <w:szCs w:val="16"/>
      <w:lang w:eastAsia="pl-PL"/>
    </w:rPr>
  </w:style>
  <w:style w:type="paragraph" w:customStyle="1" w:styleId="xl156">
    <w:name w:val="xl156"/>
    <w:basedOn w:val="Normalny"/>
    <w:rsid w:val="00F00EF1"/>
    <w:pPr>
      <w:spacing w:before="100" w:beforeAutospacing="1" w:after="100" w:afterAutospacing="1"/>
    </w:pPr>
    <w:rPr>
      <w:rFonts w:ascii="Times New Roman" w:eastAsia="Times New Roman" w:hAnsi="Times New Roman" w:cs="Times New Roman"/>
      <w:i/>
      <w:iCs/>
      <w:sz w:val="16"/>
      <w:szCs w:val="16"/>
      <w:lang w:eastAsia="pl-PL"/>
    </w:rPr>
  </w:style>
  <w:style w:type="paragraph" w:customStyle="1" w:styleId="xl157">
    <w:name w:val="xl157"/>
    <w:basedOn w:val="Normalny"/>
    <w:rsid w:val="00F00EF1"/>
    <w:pPr>
      <w:spacing w:before="100" w:beforeAutospacing="1" w:after="100" w:afterAutospacing="1"/>
      <w:jc w:val="center"/>
    </w:pPr>
    <w:rPr>
      <w:rFonts w:ascii="Times New Roman" w:eastAsia="Times New Roman" w:hAnsi="Times New Roman" w:cs="Times New Roman"/>
      <w:i/>
      <w:iCs/>
      <w:sz w:val="16"/>
      <w:szCs w:val="16"/>
      <w:lang w:eastAsia="pl-PL"/>
    </w:rPr>
  </w:style>
  <w:style w:type="paragraph" w:customStyle="1" w:styleId="xl158">
    <w:name w:val="xl158"/>
    <w:basedOn w:val="Normalny"/>
    <w:rsid w:val="00F00EF1"/>
    <w:pPr>
      <w:spacing w:before="100" w:beforeAutospacing="1" w:after="100" w:afterAutospacing="1"/>
      <w:jc w:val="center"/>
    </w:pPr>
    <w:rPr>
      <w:rFonts w:ascii="Times New Roman" w:eastAsia="Times New Roman" w:hAnsi="Times New Roman" w:cs="Times New Roman"/>
      <w:i/>
      <w:iCs/>
      <w:sz w:val="16"/>
      <w:szCs w:val="16"/>
      <w:lang w:eastAsia="pl-PL"/>
    </w:rPr>
  </w:style>
  <w:style w:type="paragraph" w:customStyle="1" w:styleId="xl159">
    <w:name w:val="xl159"/>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0">
    <w:name w:val="xl160"/>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61">
    <w:name w:val="xl161"/>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62">
    <w:name w:val="xl162"/>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3">
    <w:name w:val="xl163"/>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4">
    <w:name w:val="xl164"/>
    <w:basedOn w:val="Normalny"/>
    <w:rsid w:val="00F00EF1"/>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5">
    <w:name w:val="xl165"/>
    <w:basedOn w:val="Normalny"/>
    <w:rsid w:val="00F00EF1"/>
    <w:pPr>
      <w:pBdr>
        <w:top w:val="single" w:sz="4" w:space="0" w:color="000000"/>
        <w:lef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6">
    <w:name w:val="xl166"/>
    <w:basedOn w:val="Normalny"/>
    <w:rsid w:val="00F00EF1"/>
    <w:pPr>
      <w:pBdr>
        <w:top w:val="single" w:sz="4" w:space="0" w:color="000000"/>
        <w:left w:val="single" w:sz="4" w:space="0" w:color="000000"/>
        <w:bottom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7">
    <w:name w:val="xl167"/>
    <w:basedOn w:val="Normalny"/>
    <w:rsid w:val="00F00EF1"/>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68">
    <w:name w:val="xl168"/>
    <w:basedOn w:val="Normalny"/>
    <w:rsid w:val="00F00EF1"/>
    <w:pPr>
      <w:pBdr>
        <w:bottom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69">
    <w:name w:val="xl169"/>
    <w:basedOn w:val="Normalny"/>
    <w:rsid w:val="00F00EF1"/>
    <w:pPr>
      <w:pBdr>
        <w:bottom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70">
    <w:name w:val="xl170"/>
    <w:basedOn w:val="Normalny"/>
    <w:rsid w:val="00F00EF1"/>
    <w:pPr>
      <w:pBdr>
        <w:bottom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171">
    <w:name w:val="xl171"/>
    <w:basedOn w:val="Normalny"/>
    <w:rsid w:val="00F00EF1"/>
    <w:pPr>
      <w:spacing w:before="100" w:beforeAutospacing="1" w:after="100" w:afterAutospacing="1"/>
      <w:textAlignment w:val="top"/>
    </w:pPr>
    <w:rPr>
      <w:rFonts w:ascii="Times New Roman" w:eastAsia="Times New Roman" w:hAnsi="Times New Roman" w:cs="Times New Roman"/>
      <w:sz w:val="16"/>
      <w:szCs w:val="16"/>
      <w:lang w:eastAsia="pl-PL"/>
    </w:rPr>
  </w:style>
  <w:style w:type="paragraph" w:customStyle="1" w:styleId="xl172">
    <w:name w:val="xl172"/>
    <w:basedOn w:val="Normalny"/>
    <w:rsid w:val="00F00EF1"/>
    <w:pPr>
      <w:spacing w:before="100" w:beforeAutospacing="1" w:after="100" w:afterAutospacing="1"/>
      <w:textAlignment w:val="top"/>
    </w:pPr>
    <w:rPr>
      <w:rFonts w:ascii="Times New Roman" w:eastAsia="Times New Roman" w:hAnsi="Times New Roman" w:cs="Times New Roman"/>
      <w:sz w:val="16"/>
      <w:szCs w:val="16"/>
      <w:lang w:eastAsia="pl-PL"/>
    </w:rPr>
  </w:style>
  <w:style w:type="paragraph" w:customStyle="1" w:styleId="xl173">
    <w:name w:val="xl173"/>
    <w:basedOn w:val="Normalny"/>
    <w:rsid w:val="00F00EF1"/>
    <w:pPr>
      <w:spacing w:before="100" w:beforeAutospacing="1" w:after="100" w:afterAutospacing="1"/>
      <w:textAlignment w:val="top"/>
    </w:pPr>
    <w:rPr>
      <w:rFonts w:ascii="Times New Roman" w:eastAsia="Times New Roman" w:hAnsi="Times New Roman" w:cs="Times New Roman"/>
      <w:sz w:val="16"/>
      <w:szCs w:val="16"/>
      <w:lang w:eastAsia="pl-PL"/>
    </w:rPr>
  </w:style>
  <w:style w:type="paragraph" w:customStyle="1" w:styleId="xl174">
    <w:name w:val="xl174"/>
    <w:basedOn w:val="Normalny"/>
    <w:rsid w:val="00F00EF1"/>
    <w:pP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175">
    <w:name w:val="xl175"/>
    <w:basedOn w:val="Normalny"/>
    <w:rsid w:val="00F00EF1"/>
    <w:pP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176">
    <w:name w:val="xl176"/>
    <w:basedOn w:val="Normalny"/>
    <w:rsid w:val="00F00EF1"/>
    <w:pP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177">
    <w:name w:val="xl177"/>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178">
    <w:name w:val="xl178"/>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79">
    <w:name w:val="xl179"/>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80">
    <w:name w:val="xl180"/>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81">
    <w:name w:val="xl181"/>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82">
    <w:name w:val="xl182"/>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83">
    <w:name w:val="xl183"/>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184">
    <w:name w:val="xl184"/>
    <w:basedOn w:val="Normalny"/>
    <w:rsid w:val="00F00EF1"/>
    <w:pPr>
      <w:spacing w:before="100" w:beforeAutospacing="1" w:after="100" w:afterAutospacing="1"/>
      <w:jc w:val="center"/>
    </w:pPr>
    <w:rPr>
      <w:rFonts w:ascii="Times New Roman" w:eastAsia="Times New Roman" w:hAnsi="Times New Roman" w:cs="Times New Roman"/>
      <w:i/>
      <w:iCs/>
      <w:sz w:val="16"/>
      <w:szCs w:val="16"/>
      <w:lang w:eastAsia="pl-PL"/>
    </w:rPr>
  </w:style>
  <w:style w:type="paragraph" w:customStyle="1" w:styleId="xl185">
    <w:name w:val="xl185"/>
    <w:basedOn w:val="Normalny"/>
    <w:rsid w:val="00F00EF1"/>
    <w:pPr>
      <w:spacing w:before="100" w:beforeAutospacing="1" w:after="100" w:afterAutospacing="1"/>
      <w:jc w:val="center"/>
    </w:pPr>
    <w:rPr>
      <w:rFonts w:ascii="Times New Roman" w:eastAsia="Times New Roman" w:hAnsi="Times New Roman" w:cs="Times New Roman"/>
      <w:i/>
      <w:iCs/>
      <w:sz w:val="16"/>
      <w:szCs w:val="16"/>
      <w:lang w:eastAsia="pl-PL"/>
    </w:rPr>
  </w:style>
  <w:style w:type="paragraph" w:customStyle="1" w:styleId="xl186">
    <w:name w:val="xl186"/>
    <w:basedOn w:val="Normalny"/>
    <w:rsid w:val="00F00EF1"/>
    <w:pPr>
      <w:spacing w:before="100" w:beforeAutospacing="1" w:after="100" w:afterAutospacing="1"/>
      <w:jc w:val="center"/>
    </w:pPr>
    <w:rPr>
      <w:rFonts w:ascii="Times New Roman" w:eastAsia="Times New Roman" w:hAnsi="Times New Roman" w:cs="Times New Roman"/>
      <w:i/>
      <w:iCs/>
      <w:sz w:val="16"/>
      <w:szCs w:val="16"/>
      <w:lang w:eastAsia="pl-PL"/>
    </w:rPr>
  </w:style>
  <w:style w:type="paragraph" w:customStyle="1" w:styleId="xl187">
    <w:name w:val="xl187"/>
    <w:basedOn w:val="Normalny"/>
    <w:rsid w:val="00F00EF1"/>
    <w:pPr>
      <w:spacing w:before="100" w:beforeAutospacing="1" w:after="100" w:afterAutospacing="1"/>
      <w:jc w:val="center"/>
    </w:pPr>
    <w:rPr>
      <w:rFonts w:ascii="Times New Roman" w:eastAsia="Times New Roman" w:hAnsi="Times New Roman" w:cs="Times New Roman"/>
      <w:i/>
      <w:iCs/>
      <w:sz w:val="16"/>
      <w:szCs w:val="16"/>
      <w:lang w:eastAsia="pl-PL"/>
    </w:rPr>
  </w:style>
  <w:style w:type="paragraph" w:customStyle="1" w:styleId="xl188">
    <w:name w:val="xl188"/>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89">
    <w:name w:val="xl189"/>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90">
    <w:name w:val="xl190"/>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91">
    <w:name w:val="xl191"/>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192">
    <w:name w:val="xl192"/>
    <w:basedOn w:val="Normalny"/>
    <w:rsid w:val="00F00EF1"/>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3">
    <w:name w:val="xl193"/>
    <w:basedOn w:val="Normalny"/>
    <w:rsid w:val="00F00EF1"/>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4">
    <w:name w:val="xl194"/>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5">
    <w:name w:val="xl195"/>
    <w:basedOn w:val="Normalny"/>
    <w:rsid w:val="00F00EF1"/>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6">
    <w:name w:val="xl196"/>
    <w:basedOn w:val="Normalny"/>
    <w:rsid w:val="00F00EF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7">
    <w:name w:val="xl197"/>
    <w:basedOn w:val="Normalny"/>
    <w:rsid w:val="00F00EF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8">
    <w:name w:val="xl198"/>
    <w:basedOn w:val="Normalny"/>
    <w:rsid w:val="00F00EF1"/>
    <w:pPr>
      <w:pBdr>
        <w:top w:val="single" w:sz="4" w:space="0" w:color="000000"/>
        <w:lef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99">
    <w:name w:val="xl199"/>
    <w:basedOn w:val="Normalny"/>
    <w:rsid w:val="00F00EF1"/>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200">
    <w:name w:val="xl200"/>
    <w:basedOn w:val="Normalny"/>
    <w:rsid w:val="00F00EF1"/>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201">
    <w:name w:val="xl201"/>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333333"/>
      <w:sz w:val="16"/>
      <w:szCs w:val="16"/>
      <w:lang w:eastAsia="pl-PL"/>
    </w:rPr>
  </w:style>
  <w:style w:type="paragraph" w:customStyle="1" w:styleId="xl202">
    <w:name w:val="xl202"/>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333333"/>
      <w:sz w:val="16"/>
      <w:szCs w:val="16"/>
      <w:lang w:eastAsia="pl-PL"/>
    </w:rPr>
  </w:style>
  <w:style w:type="paragraph" w:customStyle="1" w:styleId="xl203">
    <w:name w:val="xl203"/>
    <w:basedOn w:val="Normalny"/>
    <w:rsid w:val="00F00EF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333333"/>
      <w:sz w:val="16"/>
      <w:szCs w:val="16"/>
      <w:lang w:eastAsia="pl-PL"/>
    </w:rPr>
  </w:style>
  <w:style w:type="paragraph" w:customStyle="1" w:styleId="xl204">
    <w:name w:val="xl204"/>
    <w:basedOn w:val="Normalny"/>
    <w:rsid w:val="00F00EF1"/>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205">
    <w:name w:val="xl205"/>
    <w:basedOn w:val="Normalny"/>
    <w:rsid w:val="00F00EF1"/>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font9">
    <w:name w:val="font9"/>
    <w:basedOn w:val="Normalny"/>
    <w:rsid w:val="00C33592"/>
    <w:pPr>
      <w:spacing w:before="100" w:beforeAutospacing="1" w:after="100" w:afterAutospacing="1"/>
    </w:pPr>
    <w:rPr>
      <w:rFonts w:ascii="Arial2" w:eastAsia="Times New Roman" w:hAnsi="Arial2" w:cs="Times New Roman"/>
      <w:color w:val="000000"/>
      <w:lang w:eastAsia="pl-PL"/>
    </w:rPr>
  </w:style>
  <w:style w:type="paragraph" w:customStyle="1" w:styleId="xl68">
    <w:name w:val="xl68"/>
    <w:basedOn w:val="Normalny"/>
    <w:rsid w:val="0061390B"/>
    <w:pPr>
      <w:spacing w:before="100" w:beforeAutospacing="1" w:after="100" w:afterAutospacing="1"/>
    </w:pPr>
    <w:rPr>
      <w:rFonts w:ascii="Times New Roman" w:eastAsia="Times New Roman" w:hAnsi="Times New Roman" w:cs="Times New Roman"/>
      <w:sz w:val="16"/>
      <w:szCs w:val="16"/>
      <w:lang w:eastAsia="pl-PL"/>
    </w:rPr>
  </w:style>
  <w:style w:type="paragraph" w:customStyle="1" w:styleId="xl69">
    <w:name w:val="xl69"/>
    <w:basedOn w:val="Normalny"/>
    <w:rsid w:val="0061390B"/>
    <w:pP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ZnakZnakZnakZnakc">
    <w:name w:val="Znak Znak Znak Znak"/>
    <w:basedOn w:val="Normalny"/>
    <w:rsid w:val="00642B5B"/>
    <w:rPr>
      <w:rFonts w:ascii="Times New Roman" w:eastAsia="Times New Roman" w:hAnsi="Times New Roman" w:cs="Times New Roman"/>
      <w:sz w:val="24"/>
      <w:szCs w:val="24"/>
      <w:lang w:eastAsia="pl-PL"/>
    </w:rPr>
  </w:style>
  <w:style w:type="paragraph" w:customStyle="1" w:styleId="font10">
    <w:name w:val="font10"/>
    <w:basedOn w:val="Normalny"/>
    <w:rsid w:val="00C33592"/>
    <w:pPr>
      <w:spacing w:before="100" w:beforeAutospacing="1" w:after="100" w:afterAutospacing="1"/>
    </w:pPr>
    <w:rPr>
      <w:rFonts w:ascii="Symbol" w:eastAsia="Times New Roman" w:hAnsi="Symbol" w:cs="Times New Roman"/>
      <w:color w:val="000000"/>
      <w:sz w:val="20"/>
      <w:szCs w:val="20"/>
      <w:lang w:eastAsia="pl-PL"/>
    </w:rPr>
  </w:style>
  <w:style w:type="paragraph" w:customStyle="1" w:styleId="font11">
    <w:name w:val="font11"/>
    <w:basedOn w:val="Normalny"/>
    <w:rsid w:val="00C33592"/>
    <w:pPr>
      <w:spacing w:before="100" w:beforeAutospacing="1" w:after="100" w:afterAutospacing="1"/>
    </w:pPr>
    <w:rPr>
      <w:rFonts w:ascii="Calibri1" w:eastAsia="Times New Roman" w:hAnsi="Calibri1" w:cs="Times New Roman"/>
      <w:color w:val="000000"/>
      <w:sz w:val="20"/>
      <w:szCs w:val="20"/>
      <w:lang w:eastAsia="pl-PL"/>
    </w:rPr>
  </w:style>
  <w:style w:type="paragraph" w:customStyle="1" w:styleId="font12">
    <w:name w:val="font12"/>
    <w:basedOn w:val="Normalny"/>
    <w:rsid w:val="00C33592"/>
    <w:pPr>
      <w:spacing w:before="100" w:beforeAutospacing="1" w:after="100" w:afterAutospacing="1"/>
    </w:pPr>
    <w:rPr>
      <w:rFonts w:ascii="Arial12" w:eastAsia="Times New Roman" w:hAnsi="Arial12" w:cs="Times New Roman"/>
      <w:color w:val="000000"/>
      <w:sz w:val="20"/>
      <w:szCs w:val="20"/>
      <w:lang w:eastAsia="pl-PL"/>
    </w:rPr>
  </w:style>
  <w:style w:type="paragraph" w:styleId="Poprawka">
    <w:name w:val="Revision"/>
    <w:hidden/>
    <w:uiPriority w:val="99"/>
    <w:semiHidden/>
    <w:rsid w:val="009333E3"/>
  </w:style>
  <w:style w:type="paragraph" w:customStyle="1" w:styleId="ListParagraphNormalny1Akapitzlist31WypunktowanieNormal2swtekstCWListaAkapitzlist3ListanumOdstavecAkapitzlistnumerowanPodsisrysunkulp1BulletListFooterTextnumberedParagraphedeliste1BulletrListParagraph1L1">
    <w:name w:val="List Paragraph;Normalny1;Akapit z listą31;Wypunktowanie;Normal2;sw tekst;CW_Lista;Akapit z listą3;Lista num;Odstavec;Akapit z listą numerowaną;Podsis rysunku;lp1;Bullet List;FooterText;numbered;Paragraphe de liste1;Bulletr List Paragraph;列出段落;列出段落1;L1"/>
    <w:basedOn w:val="Standard"/>
    <w:qFormat/>
    <w:rsid w:val="009B03FE"/>
    <w:pPr>
      <w:widowControl/>
      <w:ind w:left="720"/>
      <w:textAlignment w:val="auto"/>
    </w:pPr>
    <w:rPr>
      <w:rFonts w:ascii="Calibri" w:eastAsia="Times New Roman" w:hAnsi="Calibri" w:cs="Calibri"/>
      <w:sz w:val="22"/>
      <w:szCs w:val="22"/>
      <w:lang w:eastAsia="en-US"/>
    </w:rPr>
  </w:style>
  <w:style w:type="numbering" w:customStyle="1" w:styleId="WWNum15">
    <w:name w:val="WWNum15"/>
    <w:basedOn w:val="Bezlisty"/>
    <w:rsid w:val="009D4103"/>
    <w:pPr>
      <w:numPr>
        <w:numId w:val="51"/>
      </w:numPr>
    </w:pPr>
  </w:style>
  <w:style w:type="paragraph" w:customStyle="1" w:styleId="xmsonormal">
    <w:name w:val="x_msonormal"/>
    <w:basedOn w:val="Normalny"/>
    <w:qFormat/>
    <w:rsid w:val="00515F09"/>
    <w:pPr>
      <w:suppressAutoHyphens/>
      <w:autoSpaceDN w:val="0"/>
      <w:spacing w:after="200"/>
    </w:pPr>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
    <w:semiHidden/>
    <w:rsid w:val="001039F2"/>
    <w:rPr>
      <w:rFonts w:asciiTheme="majorHAnsi" w:eastAsiaTheme="majorEastAsia" w:hAnsiTheme="majorHAnsi" w:cstheme="majorBidi"/>
      <w:i/>
      <w:iCs/>
      <w:color w:val="272727" w:themeColor="text1" w:themeTint="D8"/>
      <w:sz w:val="21"/>
      <w:szCs w:val="21"/>
    </w:rPr>
  </w:style>
  <w:style w:type="character" w:customStyle="1" w:styleId="Nierozpoznanawzmianka1">
    <w:name w:val="Nierozpoznana wzmianka1"/>
    <w:basedOn w:val="Domylnaczcionkaakapitu"/>
    <w:uiPriority w:val="99"/>
    <w:semiHidden/>
    <w:unhideWhenUsed/>
    <w:rsid w:val="001039F2"/>
    <w:rPr>
      <w:color w:val="605E5C"/>
      <w:shd w:val="clear" w:color="auto" w:fill="E1DFDD"/>
    </w:rPr>
  </w:style>
  <w:style w:type="numbering" w:customStyle="1" w:styleId="Bezlisty1">
    <w:name w:val="Bez listy1"/>
    <w:next w:val="Bezlisty"/>
    <w:uiPriority w:val="99"/>
    <w:semiHidden/>
    <w:unhideWhenUsed/>
    <w:rsid w:val="001039F2"/>
  </w:style>
  <w:style w:type="numbering" w:customStyle="1" w:styleId="Bezlisty2">
    <w:name w:val="Bez listy2"/>
    <w:next w:val="Bezlisty"/>
    <w:uiPriority w:val="99"/>
    <w:semiHidden/>
    <w:unhideWhenUsed/>
    <w:rsid w:val="001039F2"/>
  </w:style>
  <w:style w:type="character" w:customStyle="1" w:styleId="h2">
    <w:name w:val="h2"/>
    <w:rsid w:val="001039F2"/>
  </w:style>
  <w:style w:type="paragraph" w:customStyle="1" w:styleId="Teksttreci1">
    <w:name w:val="Tekst treści1"/>
    <w:basedOn w:val="Normalny"/>
    <w:qFormat/>
    <w:rsid w:val="001039F2"/>
    <w:pPr>
      <w:widowControl w:val="0"/>
      <w:shd w:val="clear" w:color="auto" w:fill="FFFFFF"/>
      <w:spacing w:after="180" w:line="149" w:lineRule="exact"/>
      <w:ind w:hanging="360"/>
      <w:jc w:val="both"/>
    </w:pPr>
    <w:rPr>
      <w:rFonts w:ascii="Arial" w:eastAsia="Times New Roman" w:hAnsi="Arial" w:cs="Arial"/>
      <w:sz w:val="12"/>
      <w:szCs w:val="12"/>
      <w:lang w:eastAsia="pl-PL"/>
    </w:rPr>
  </w:style>
  <w:style w:type="character" w:customStyle="1" w:styleId="Teksttreci3">
    <w:name w:val="Tekst treści (3)_"/>
    <w:basedOn w:val="Domylnaczcionkaakapitu"/>
    <w:link w:val="Teksttreci30"/>
    <w:uiPriority w:val="99"/>
    <w:rsid w:val="001039F2"/>
    <w:rPr>
      <w:rFonts w:ascii="Arial" w:hAnsi="Arial" w:cs="Arial"/>
      <w:b/>
      <w:bCs/>
      <w:sz w:val="18"/>
      <w:szCs w:val="18"/>
      <w:shd w:val="clear" w:color="auto" w:fill="FFFFFF"/>
    </w:rPr>
  </w:style>
  <w:style w:type="character" w:customStyle="1" w:styleId="Teksttreci7">
    <w:name w:val="Tekst treści (7)_"/>
    <w:basedOn w:val="Domylnaczcionkaakapitu"/>
    <w:link w:val="Teksttreci70"/>
    <w:uiPriority w:val="99"/>
    <w:rsid w:val="001039F2"/>
    <w:rPr>
      <w:rFonts w:ascii="Arial" w:hAnsi="Arial" w:cs="Arial"/>
      <w:sz w:val="18"/>
      <w:szCs w:val="18"/>
      <w:shd w:val="clear" w:color="auto" w:fill="FFFFFF"/>
    </w:rPr>
  </w:style>
  <w:style w:type="paragraph" w:customStyle="1" w:styleId="Teksttreci30">
    <w:name w:val="Tekst treści (3)"/>
    <w:basedOn w:val="Normalny"/>
    <w:link w:val="Teksttreci3"/>
    <w:uiPriority w:val="99"/>
    <w:rsid w:val="001039F2"/>
    <w:pPr>
      <w:widowControl w:val="0"/>
      <w:shd w:val="clear" w:color="auto" w:fill="FFFFFF"/>
      <w:spacing w:line="202" w:lineRule="exact"/>
      <w:jc w:val="center"/>
    </w:pPr>
    <w:rPr>
      <w:rFonts w:ascii="Arial" w:hAnsi="Arial" w:cs="Arial"/>
      <w:b/>
      <w:bCs/>
      <w:sz w:val="18"/>
      <w:szCs w:val="18"/>
    </w:rPr>
  </w:style>
  <w:style w:type="paragraph" w:customStyle="1" w:styleId="Teksttreci70">
    <w:name w:val="Tekst treści (7)"/>
    <w:basedOn w:val="Normalny"/>
    <w:link w:val="Teksttreci7"/>
    <w:uiPriority w:val="99"/>
    <w:rsid w:val="001039F2"/>
    <w:pPr>
      <w:widowControl w:val="0"/>
      <w:shd w:val="clear" w:color="auto" w:fill="FFFFFF"/>
      <w:spacing w:line="240" w:lineRule="atLeast"/>
      <w:jc w:val="both"/>
    </w:pPr>
    <w:rPr>
      <w:rFonts w:ascii="Arial" w:hAnsi="Arial" w:cs="Arial"/>
      <w:sz w:val="18"/>
      <w:szCs w:val="18"/>
    </w:rPr>
  </w:style>
  <w:style w:type="character" w:customStyle="1" w:styleId="Teksttreci55pt1">
    <w:name w:val="Tekst treści + 5.5 pt1"/>
    <w:aliases w:val="Kursywa3,Kursywa1"/>
    <w:basedOn w:val="Teksttreci"/>
    <w:uiPriority w:val="99"/>
    <w:rsid w:val="001039F2"/>
    <w:rPr>
      <w:rFonts w:ascii="Arial" w:hAnsi="Arial" w:cs="Arial"/>
      <w:i/>
      <w:iCs/>
      <w:sz w:val="11"/>
      <w:szCs w:val="11"/>
      <w:u w:val="none"/>
      <w:shd w:val="clear" w:color="auto" w:fill="FFFFFF"/>
    </w:rPr>
  </w:style>
  <w:style w:type="character" w:customStyle="1" w:styleId="Teksttreci55pt">
    <w:name w:val="Tekst treści + 5.5 pt"/>
    <w:aliases w:val="Kursywa"/>
    <w:basedOn w:val="Teksttreci"/>
    <w:uiPriority w:val="99"/>
    <w:rsid w:val="001039F2"/>
    <w:rPr>
      <w:rFonts w:ascii="Arial" w:hAnsi="Arial" w:cs="Arial"/>
      <w:i/>
      <w:iCs/>
      <w:sz w:val="11"/>
      <w:szCs w:val="11"/>
      <w:u w:val="none"/>
      <w:shd w:val="clear" w:color="auto" w:fill="FFFFFF"/>
    </w:rPr>
  </w:style>
  <w:style w:type="character" w:customStyle="1" w:styleId="Teksttreci2">
    <w:name w:val="Tekst treści2"/>
    <w:basedOn w:val="Teksttreci"/>
    <w:uiPriority w:val="99"/>
    <w:rsid w:val="001039F2"/>
    <w:rPr>
      <w:rFonts w:ascii="Arial" w:hAnsi="Arial" w:cs="Arial"/>
      <w:sz w:val="12"/>
      <w:szCs w:val="12"/>
      <w:u w:val="none"/>
      <w:shd w:val="clear" w:color="auto" w:fill="FFFFFF"/>
    </w:rPr>
  </w:style>
  <w:style w:type="character" w:customStyle="1" w:styleId="markedcontent">
    <w:name w:val="markedcontent"/>
    <w:basedOn w:val="Domylnaczcionkaakapitu"/>
    <w:uiPriority w:val="99"/>
    <w:rsid w:val="007F3E09"/>
  </w:style>
  <w:style w:type="paragraph" w:customStyle="1" w:styleId="Teksttreci71">
    <w:name w:val="Tekst treści (7)1"/>
    <w:basedOn w:val="Normalny"/>
    <w:uiPriority w:val="99"/>
    <w:rsid w:val="004C50BD"/>
    <w:pPr>
      <w:widowControl w:val="0"/>
      <w:shd w:val="clear" w:color="auto" w:fill="FFFFFF"/>
      <w:spacing w:line="230" w:lineRule="exact"/>
      <w:jc w:val="both"/>
    </w:pPr>
    <w:rPr>
      <w:rFonts w:ascii="Arial" w:hAnsi="Arial" w:cs="Arial"/>
      <w:sz w:val="14"/>
      <w:szCs w:val="14"/>
    </w:rPr>
  </w:style>
  <w:style w:type="numbering" w:customStyle="1" w:styleId="WWNum4">
    <w:name w:val="WWNum4"/>
    <w:basedOn w:val="Bezlisty"/>
    <w:rsid w:val="001C41C0"/>
    <w:pPr>
      <w:numPr>
        <w:numId w:val="56"/>
      </w:numPr>
    </w:pPr>
  </w:style>
  <w:style w:type="paragraph" w:customStyle="1" w:styleId="western">
    <w:name w:val="western"/>
    <w:basedOn w:val="Normalny"/>
    <w:rsid w:val="002F0477"/>
    <w:pPr>
      <w:spacing w:before="100" w:beforeAutospacing="1"/>
    </w:pPr>
    <w:rPr>
      <w:rFonts w:ascii="Courier New" w:eastAsia="Times New Roman" w:hAnsi="Courier New" w:cs="Courier New"/>
      <w:color w:val="000000"/>
      <w:sz w:val="24"/>
      <w:szCs w:val="24"/>
      <w:lang w:eastAsia="pl-PL"/>
    </w:rPr>
  </w:style>
  <w:style w:type="character" w:customStyle="1" w:styleId="Nagwek6Znak">
    <w:name w:val="Nagłówek 6 Znak"/>
    <w:basedOn w:val="Domylnaczcionkaakapitu"/>
    <w:link w:val="Nagwek6"/>
    <w:uiPriority w:val="9"/>
    <w:semiHidden/>
    <w:rsid w:val="002F0477"/>
    <w:rPr>
      <w:rFonts w:eastAsiaTheme="majorEastAsia" w:cstheme="majorBidi"/>
      <w:i/>
      <w:iCs/>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2F0477"/>
    <w:rPr>
      <w:rFonts w:eastAsiaTheme="majorEastAsia" w:cstheme="majorBidi"/>
      <w:i/>
      <w:iCs/>
      <w:color w:val="272727" w:themeColor="text1" w:themeTint="D8"/>
      <w:kern w:val="2"/>
      <w14:ligatures w14:val="standardContextual"/>
    </w:rPr>
  </w:style>
  <w:style w:type="paragraph" w:styleId="Cytat">
    <w:name w:val="Quote"/>
    <w:basedOn w:val="Normalny"/>
    <w:next w:val="Normalny"/>
    <w:link w:val="CytatZnak"/>
    <w:uiPriority w:val="29"/>
    <w:qFormat/>
    <w:rsid w:val="002F0477"/>
    <w:pPr>
      <w:spacing w:before="160" w:after="160" w:line="259" w:lineRule="auto"/>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2F0477"/>
    <w:rPr>
      <w:i/>
      <w:iCs/>
      <w:color w:val="404040" w:themeColor="text1" w:themeTint="BF"/>
      <w:kern w:val="2"/>
      <w14:ligatures w14:val="standardContextual"/>
    </w:rPr>
  </w:style>
  <w:style w:type="character" w:styleId="Wyrnienieintensywne">
    <w:name w:val="Intense Emphasis"/>
    <w:basedOn w:val="Domylnaczcionkaakapitu"/>
    <w:uiPriority w:val="21"/>
    <w:qFormat/>
    <w:rsid w:val="002F0477"/>
    <w:rPr>
      <w:i/>
      <w:iCs/>
      <w:color w:val="365F91" w:themeColor="accent1" w:themeShade="BF"/>
    </w:rPr>
  </w:style>
  <w:style w:type="paragraph" w:styleId="Cytatintensywny">
    <w:name w:val="Intense Quote"/>
    <w:basedOn w:val="Normalny"/>
    <w:next w:val="Normalny"/>
    <w:link w:val="CytatintensywnyZnak"/>
    <w:uiPriority w:val="30"/>
    <w:qFormat/>
    <w:rsid w:val="002F0477"/>
    <w:pPr>
      <w:pBdr>
        <w:top w:val="single" w:sz="4" w:space="10" w:color="365F91" w:themeColor="accent1" w:themeShade="BF"/>
        <w:bottom w:val="single" w:sz="4" w:space="10" w:color="365F91" w:themeColor="accent1" w:themeShade="BF"/>
      </w:pBdr>
      <w:spacing w:before="360" w:after="360" w:line="259" w:lineRule="auto"/>
      <w:ind w:left="864" w:right="864"/>
      <w:jc w:val="center"/>
    </w:pPr>
    <w:rPr>
      <w:i/>
      <w:iCs/>
      <w:color w:val="365F91"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2F0477"/>
    <w:rPr>
      <w:i/>
      <w:iCs/>
      <w:color w:val="365F91" w:themeColor="accent1" w:themeShade="BF"/>
      <w:kern w:val="2"/>
      <w14:ligatures w14:val="standardContextual"/>
    </w:rPr>
  </w:style>
  <w:style w:type="character" w:styleId="Odwoanieintensywne">
    <w:name w:val="Intense Reference"/>
    <w:basedOn w:val="Domylnaczcionkaakapitu"/>
    <w:uiPriority w:val="32"/>
    <w:qFormat/>
    <w:rsid w:val="002F0477"/>
    <w:rPr>
      <w:b/>
      <w:bCs/>
      <w:smallCaps/>
      <w:color w:val="365F91" w:themeColor="accent1" w:themeShade="BF"/>
      <w:spacing w:val="5"/>
    </w:rPr>
  </w:style>
  <w:style w:type="character" w:customStyle="1" w:styleId="Hipercze1">
    <w:name w:val="Hiperłącze1"/>
    <w:uiPriority w:val="99"/>
    <w:rsid w:val="009E3F85"/>
    <w:rPr>
      <w:color w:val="0000FF"/>
      <w:u w:val="single"/>
    </w:rPr>
  </w:style>
  <w:style w:type="paragraph" w:customStyle="1" w:styleId="SIWZ2">
    <w:name w:val="SIWZ 2"/>
    <w:basedOn w:val="Normalny"/>
    <w:rsid w:val="004479D2"/>
    <w:pPr>
      <w:suppressAutoHyphens/>
      <w:autoSpaceDN w:val="0"/>
      <w:spacing w:after="113"/>
      <w:textAlignment w:val="baseline"/>
    </w:pPr>
    <w:rPr>
      <w:rFonts w:ascii="Times New Roman" w:eastAsia="Times New Roman" w:hAnsi="Times New Roman" w:cs="Times New Roman"/>
      <w:kern w:val="3"/>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496">
      <w:bodyDiv w:val="1"/>
      <w:marLeft w:val="0"/>
      <w:marRight w:val="0"/>
      <w:marTop w:val="0"/>
      <w:marBottom w:val="0"/>
      <w:divBdr>
        <w:top w:val="none" w:sz="0" w:space="0" w:color="auto"/>
        <w:left w:val="none" w:sz="0" w:space="0" w:color="auto"/>
        <w:bottom w:val="none" w:sz="0" w:space="0" w:color="auto"/>
        <w:right w:val="none" w:sz="0" w:space="0" w:color="auto"/>
      </w:divBdr>
    </w:div>
    <w:div w:id="38862874">
      <w:bodyDiv w:val="1"/>
      <w:marLeft w:val="0"/>
      <w:marRight w:val="0"/>
      <w:marTop w:val="0"/>
      <w:marBottom w:val="0"/>
      <w:divBdr>
        <w:top w:val="none" w:sz="0" w:space="0" w:color="auto"/>
        <w:left w:val="none" w:sz="0" w:space="0" w:color="auto"/>
        <w:bottom w:val="none" w:sz="0" w:space="0" w:color="auto"/>
        <w:right w:val="none" w:sz="0" w:space="0" w:color="auto"/>
      </w:divBdr>
    </w:div>
    <w:div w:id="62870491">
      <w:bodyDiv w:val="1"/>
      <w:marLeft w:val="0"/>
      <w:marRight w:val="0"/>
      <w:marTop w:val="0"/>
      <w:marBottom w:val="0"/>
      <w:divBdr>
        <w:top w:val="none" w:sz="0" w:space="0" w:color="auto"/>
        <w:left w:val="none" w:sz="0" w:space="0" w:color="auto"/>
        <w:bottom w:val="none" w:sz="0" w:space="0" w:color="auto"/>
        <w:right w:val="none" w:sz="0" w:space="0" w:color="auto"/>
      </w:divBdr>
    </w:div>
    <w:div w:id="63645450">
      <w:bodyDiv w:val="1"/>
      <w:marLeft w:val="0"/>
      <w:marRight w:val="0"/>
      <w:marTop w:val="0"/>
      <w:marBottom w:val="0"/>
      <w:divBdr>
        <w:top w:val="none" w:sz="0" w:space="0" w:color="auto"/>
        <w:left w:val="none" w:sz="0" w:space="0" w:color="auto"/>
        <w:bottom w:val="none" w:sz="0" w:space="0" w:color="auto"/>
        <w:right w:val="none" w:sz="0" w:space="0" w:color="auto"/>
      </w:divBdr>
    </w:div>
    <w:div w:id="151483414">
      <w:bodyDiv w:val="1"/>
      <w:marLeft w:val="0"/>
      <w:marRight w:val="0"/>
      <w:marTop w:val="0"/>
      <w:marBottom w:val="0"/>
      <w:divBdr>
        <w:top w:val="none" w:sz="0" w:space="0" w:color="auto"/>
        <w:left w:val="none" w:sz="0" w:space="0" w:color="auto"/>
        <w:bottom w:val="none" w:sz="0" w:space="0" w:color="auto"/>
        <w:right w:val="none" w:sz="0" w:space="0" w:color="auto"/>
      </w:divBdr>
    </w:div>
    <w:div w:id="155264884">
      <w:bodyDiv w:val="1"/>
      <w:marLeft w:val="0"/>
      <w:marRight w:val="0"/>
      <w:marTop w:val="0"/>
      <w:marBottom w:val="0"/>
      <w:divBdr>
        <w:top w:val="none" w:sz="0" w:space="0" w:color="auto"/>
        <w:left w:val="none" w:sz="0" w:space="0" w:color="auto"/>
        <w:bottom w:val="none" w:sz="0" w:space="0" w:color="auto"/>
        <w:right w:val="none" w:sz="0" w:space="0" w:color="auto"/>
      </w:divBdr>
    </w:div>
    <w:div w:id="156385189">
      <w:bodyDiv w:val="1"/>
      <w:marLeft w:val="0"/>
      <w:marRight w:val="0"/>
      <w:marTop w:val="0"/>
      <w:marBottom w:val="0"/>
      <w:divBdr>
        <w:top w:val="none" w:sz="0" w:space="0" w:color="auto"/>
        <w:left w:val="none" w:sz="0" w:space="0" w:color="auto"/>
        <w:bottom w:val="none" w:sz="0" w:space="0" w:color="auto"/>
        <w:right w:val="none" w:sz="0" w:space="0" w:color="auto"/>
      </w:divBdr>
    </w:div>
    <w:div w:id="203954294">
      <w:bodyDiv w:val="1"/>
      <w:marLeft w:val="0"/>
      <w:marRight w:val="0"/>
      <w:marTop w:val="0"/>
      <w:marBottom w:val="0"/>
      <w:divBdr>
        <w:top w:val="none" w:sz="0" w:space="0" w:color="auto"/>
        <w:left w:val="none" w:sz="0" w:space="0" w:color="auto"/>
        <w:bottom w:val="none" w:sz="0" w:space="0" w:color="auto"/>
        <w:right w:val="none" w:sz="0" w:space="0" w:color="auto"/>
      </w:divBdr>
    </w:div>
    <w:div w:id="246428285">
      <w:bodyDiv w:val="1"/>
      <w:marLeft w:val="0"/>
      <w:marRight w:val="0"/>
      <w:marTop w:val="0"/>
      <w:marBottom w:val="0"/>
      <w:divBdr>
        <w:top w:val="none" w:sz="0" w:space="0" w:color="auto"/>
        <w:left w:val="none" w:sz="0" w:space="0" w:color="auto"/>
        <w:bottom w:val="none" w:sz="0" w:space="0" w:color="auto"/>
        <w:right w:val="none" w:sz="0" w:space="0" w:color="auto"/>
      </w:divBdr>
    </w:div>
    <w:div w:id="261114530">
      <w:bodyDiv w:val="1"/>
      <w:marLeft w:val="0"/>
      <w:marRight w:val="0"/>
      <w:marTop w:val="0"/>
      <w:marBottom w:val="0"/>
      <w:divBdr>
        <w:top w:val="none" w:sz="0" w:space="0" w:color="auto"/>
        <w:left w:val="none" w:sz="0" w:space="0" w:color="auto"/>
        <w:bottom w:val="none" w:sz="0" w:space="0" w:color="auto"/>
        <w:right w:val="none" w:sz="0" w:space="0" w:color="auto"/>
      </w:divBdr>
    </w:div>
    <w:div w:id="268464208">
      <w:bodyDiv w:val="1"/>
      <w:marLeft w:val="0"/>
      <w:marRight w:val="0"/>
      <w:marTop w:val="0"/>
      <w:marBottom w:val="0"/>
      <w:divBdr>
        <w:top w:val="none" w:sz="0" w:space="0" w:color="auto"/>
        <w:left w:val="none" w:sz="0" w:space="0" w:color="auto"/>
        <w:bottom w:val="none" w:sz="0" w:space="0" w:color="auto"/>
        <w:right w:val="none" w:sz="0" w:space="0" w:color="auto"/>
      </w:divBdr>
    </w:div>
    <w:div w:id="281227611">
      <w:bodyDiv w:val="1"/>
      <w:marLeft w:val="0"/>
      <w:marRight w:val="0"/>
      <w:marTop w:val="0"/>
      <w:marBottom w:val="0"/>
      <w:divBdr>
        <w:top w:val="none" w:sz="0" w:space="0" w:color="auto"/>
        <w:left w:val="none" w:sz="0" w:space="0" w:color="auto"/>
        <w:bottom w:val="none" w:sz="0" w:space="0" w:color="auto"/>
        <w:right w:val="none" w:sz="0" w:space="0" w:color="auto"/>
      </w:divBdr>
    </w:div>
    <w:div w:id="293684466">
      <w:bodyDiv w:val="1"/>
      <w:marLeft w:val="0"/>
      <w:marRight w:val="0"/>
      <w:marTop w:val="0"/>
      <w:marBottom w:val="0"/>
      <w:divBdr>
        <w:top w:val="none" w:sz="0" w:space="0" w:color="auto"/>
        <w:left w:val="none" w:sz="0" w:space="0" w:color="auto"/>
        <w:bottom w:val="none" w:sz="0" w:space="0" w:color="auto"/>
        <w:right w:val="none" w:sz="0" w:space="0" w:color="auto"/>
      </w:divBdr>
    </w:div>
    <w:div w:id="322514066">
      <w:bodyDiv w:val="1"/>
      <w:marLeft w:val="0"/>
      <w:marRight w:val="0"/>
      <w:marTop w:val="0"/>
      <w:marBottom w:val="0"/>
      <w:divBdr>
        <w:top w:val="none" w:sz="0" w:space="0" w:color="auto"/>
        <w:left w:val="none" w:sz="0" w:space="0" w:color="auto"/>
        <w:bottom w:val="none" w:sz="0" w:space="0" w:color="auto"/>
        <w:right w:val="none" w:sz="0" w:space="0" w:color="auto"/>
      </w:divBdr>
    </w:div>
    <w:div w:id="333727313">
      <w:bodyDiv w:val="1"/>
      <w:marLeft w:val="0"/>
      <w:marRight w:val="0"/>
      <w:marTop w:val="0"/>
      <w:marBottom w:val="0"/>
      <w:divBdr>
        <w:top w:val="none" w:sz="0" w:space="0" w:color="auto"/>
        <w:left w:val="none" w:sz="0" w:space="0" w:color="auto"/>
        <w:bottom w:val="none" w:sz="0" w:space="0" w:color="auto"/>
        <w:right w:val="none" w:sz="0" w:space="0" w:color="auto"/>
      </w:divBdr>
    </w:div>
    <w:div w:id="337269946">
      <w:bodyDiv w:val="1"/>
      <w:marLeft w:val="0"/>
      <w:marRight w:val="0"/>
      <w:marTop w:val="0"/>
      <w:marBottom w:val="0"/>
      <w:divBdr>
        <w:top w:val="none" w:sz="0" w:space="0" w:color="auto"/>
        <w:left w:val="none" w:sz="0" w:space="0" w:color="auto"/>
        <w:bottom w:val="none" w:sz="0" w:space="0" w:color="auto"/>
        <w:right w:val="none" w:sz="0" w:space="0" w:color="auto"/>
      </w:divBdr>
    </w:div>
    <w:div w:id="494804779">
      <w:bodyDiv w:val="1"/>
      <w:marLeft w:val="0"/>
      <w:marRight w:val="0"/>
      <w:marTop w:val="0"/>
      <w:marBottom w:val="0"/>
      <w:divBdr>
        <w:top w:val="none" w:sz="0" w:space="0" w:color="auto"/>
        <w:left w:val="none" w:sz="0" w:space="0" w:color="auto"/>
        <w:bottom w:val="none" w:sz="0" w:space="0" w:color="auto"/>
        <w:right w:val="none" w:sz="0" w:space="0" w:color="auto"/>
      </w:divBdr>
    </w:div>
    <w:div w:id="521281752">
      <w:bodyDiv w:val="1"/>
      <w:marLeft w:val="0"/>
      <w:marRight w:val="0"/>
      <w:marTop w:val="0"/>
      <w:marBottom w:val="0"/>
      <w:divBdr>
        <w:top w:val="none" w:sz="0" w:space="0" w:color="auto"/>
        <w:left w:val="none" w:sz="0" w:space="0" w:color="auto"/>
        <w:bottom w:val="none" w:sz="0" w:space="0" w:color="auto"/>
        <w:right w:val="none" w:sz="0" w:space="0" w:color="auto"/>
      </w:divBdr>
    </w:div>
    <w:div w:id="559361594">
      <w:bodyDiv w:val="1"/>
      <w:marLeft w:val="0"/>
      <w:marRight w:val="0"/>
      <w:marTop w:val="0"/>
      <w:marBottom w:val="0"/>
      <w:divBdr>
        <w:top w:val="none" w:sz="0" w:space="0" w:color="auto"/>
        <w:left w:val="none" w:sz="0" w:space="0" w:color="auto"/>
        <w:bottom w:val="none" w:sz="0" w:space="0" w:color="auto"/>
        <w:right w:val="none" w:sz="0" w:space="0" w:color="auto"/>
      </w:divBdr>
    </w:div>
    <w:div w:id="568732282">
      <w:bodyDiv w:val="1"/>
      <w:marLeft w:val="0"/>
      <w:marRight w:val="0"/>
      <w:marTop w:val="0"/>
      <w:marBottom w:val="0"/>
      <w:divBdr>
        <w:top w:val="none" w:sz="0" w:space="0" w:color="auto"/>
        <w:left w:val="none" w:sz="0" w:space="0" w:color="auto"/>
        <w:bottom w:val="none" w:sz="0" w:space="0" w:color="auto"/>
        <w:right w:val="none" w:sz="0" w:space="0" w:color="auto"/>
      </w:divBdr>
    </w:div>
    <w:div w:id="630787297">
      <w:bodyDiv w:val="1"/>
      <w:marLeft w:val="0"/>
      <w:marRight w:val="0"/>
      <w:marTop w:val="0"/>
      <w:marBottom w:val="0"/>
      <w:divBdr>
        <w:top w:val="none" w:sz="0" w:space="0" w:color="auto"/>
        <w:left w:val="none" w:sz="0" w:space="0" w:color="auto"/>
        <w:bottom w:val="none" w:sz="0" w:space="0" w:color="auto"/>
        <w:right w:val="none" w:sz="0" w:space="0" w:color="auto"/>
      </w:divBdr>
    </w:div>
    <w:div w:id="640116859">
      <w:bodyDiv w:val="1"/>
      <w:marLeft w:val="0"/>
      <w:marRight w:val="0"/>
      <w:marTop w:val="0"/>
      <w:marBottom w:val="0"/>
      <w:divBdr>
        <w:top w:val="none" w:sz="0" w:space="0" w:color="auto"/>
        <w:left w:val="none" w:sz="0" w:space="0" w:color="auto"/>
        <w:bottom w:val="none" w:sz="0" w:space="0" w:color="auto"/>
        <w:right w:val="none" w:sz="0" w:space="0" w:color="auto"/>
      </w:divBdr>
    </w:div>
    <w:div w:id="652874049">
      <w:bodyDiv w:val="1"/>
      <w:marLeft w:val="0"/>
      <w:marRight w:val="0"/>
      <w:marTop w:val="0"/>
      <w:marBottom w:val="0"/>
      <w:divBdr>
        <w:top w:val="none" w:sz="0" w:space="0" w:color="auto"/>
        <w:left w:val="none" w:sz="0" w:space="0" w:color="auto"/>
        <w:bottom w:val="none" w:sz="0" w:space="0" w:color="auto"/>
        <w:right w:val="none" w:sz="0" w:space="0" w:color="auto"/>
      </w:divBdr>
    </w:div>
    <w:div w:id="659313413">
      <w:bodyDiv w:val="1"/>
      <w:marLeft w:val="0"/>
      <w:marRight w:val="0"/>
      <w:marTop w:val="0"/>
      <w:marBottom w:val="0"/>
      <w:divBdr>
        <w:top w:val="none" w:sz="0" w:space="0" w:color="auto"/>
        <w:left w:val="none" w:sz="0" w:space="0" w:color="auto"/>
        <w:bottom w:val="none" w:sz="0" w:space="0" w:color="auto"/>
        <w:right w:val="none" w:sz="0" w:space="0" w:color="auto"/>
      </w:divBdr>
    </w:div>
    <w:div w:id="709231353">
      <w:bodyDiv w:val="1"/>
      <w:marLeft w:val="0"/>
      <w:marRight w:val="0"/>
      <w:marTop w:val="0"/>
      <w:marBottom w:val="0"/>
      <w:divBdr>
        <w:top w:val="none" w:sz="0" w:space="0" w:color="auto"/>
        <w:left w:val="none" w:sz="0" w:space="0" w:color="auto"/>
        <w:bottom w:val="none" w:sz="0" w:space="0" w:color="auto"/>
        <w:right w:val="none" w:sz="0" w:space="0" w:color="auto"/>
      </w:divBdr>
    </w:div>
    <w:div w:id="756750371">
      <w:bodyDiv w:val="1"/>
      <w:marLeft w:val="0"/>
      <w:marRight w:val="0"/>
      <w:marTop w:val="0"/>
      <w:marBottom w:val="0"/>
      <w:divBdr>
        <w:top w:val="none" w:sz="0" w:space="0" w:color="auto"/>
        <w:left w:val="none" w:sz="0" w:space="0" w:color="auto"/>
        <w:bottom w:val="none" w:sz="0" w:space="0" w:color="auto"/>
        <w:right w:val="none" w:sz="0" w:space="0" w:color="auto"/>
      </w:divBdr>
    </w:div>
    <w:div w:id="767309114">
      <w:bodyDiv w:val="1"/>
      <w:marLeft w:val="0"/>
      <w:marRight w:val="0"/>
      <w:marTop w:val="0"/>
      <w:marBottom w:val="0"/>
      <w:divBdr>
        <w:top w:val="none" w:sz="0" w:space="0" w:color="auto"/>
        <w:left w:val="none" w:sz="0" w:space="0" w:color="auto"/>
        <w:bottom w:val="none" w:sz="0" w:space="0" w:color="auto"/>
        <w:right w:val="none" w:sz="0" w:space="0" w:color="auto"/>
      </w:divBdr>
    </w:div>
    <w:div w:id="802507385">
      <w:bodyDiv w:val="1"/>
      <w:marLeft w:val="0"/>
      <w:marRight w:val="0"/>
      <w:marTop w:val="0"/>
      <w:marBottom w:val="0"/>
      <w:divBdr>
        <w:top w:val="none" w:sz="0" w:space="0" w:color="auto"/>
        <w:left w:val="none" w:sz="0" w:space="0" w:color="auto"/>
        <w:bottom w:val="none" w:sz="0" w:space="0" w:color="auto"/>
        <w:right w:val="none" w:sz="0" w:space="0" w:color="auto"/>
      </w:divBdr>
    </w:div>
    <w:div w:id="829055632">
      <w:bodyDiv w:val="1"/>
      <w:marLeft w:val="0"/>
      <w:marRight w:val="0"/>
      <w:marTop w:val="0"/>
      <w:marBottom w:val="0"/>
      <w:divBdr>
        <w:top w:val="none" w:sz="0" w:space="0" w:color="auto"/>
        <w:left w:val="none" w:sz="0" w:space="0" w:color="auto"/>
        <w:bottom w:val="none" w:sz="0" w:space="0" w:color="auto"/>
        <w:right w:val="none" w:sz="0" w:space="0" w:color="auto"/>
      </w:divBdr>
    </w:div>
    <w:div w:id="837575564">
      <w:bodyDiv w:val="1"/>
      <w:marLeft w:val="0"/>
      <w:marRight w:val="0"/>
      <w:marTop w:val="0"/>
      <w:marBottom w:val="0"/>
      <w:divBdr>
        <w:top w:val="none" w:sz="0" w:space="0" w:color="auto"/>
        <w:left w:val="none" w:sz="0" w:space="0" w:color="auto"/>
        <w:bottom w:val="none" w:sz="0" w:space="0" w:color="auto"/>
        <w:right w:val="none" w:sz="0" w:space="0" w:color="auto"/>
      </w:divBdr>
    </w:div>
    <w:div w:id="849610646">
      <w:bodyDiv w:val="1"/>
      <w:marLeft w:val="0"/>
      <w:marRight w:val="0"/>
      <w:marTop w:val="0"/>
      <w:marBottom w:val="0"/>
      <w:divBdr>
        <w:top w:val="none" w:sz="0" w:space="0" w:color="auto"/>
        <w:left w:val="none" w:sz="0" w:space="0" w:color="auto"/>
        <w:bottom w:val="none" w:sz="0" w:space="0" w:color="auto"/>
        <w:right w:val="none" w:sz="0" w:space="0" w:color="auto"/>
      </w:divBdr>
    </w:div>
    <w:div w:id="881594093">
      <w:bodyDiv w:val="1"/>
      <w:marLeft w:val="0"/>
      <w:marRight w:val="0"/>
      <w:marTop w:val="0"/>
      <w:marBottom w:val="0"/>
      <w:divBdr>
        <w:top w:val="none" w:sz="0" w:space="0" w:color="auto"/>
        <w:left w:val="none" w:sz="0" w:space="0" w:color="auto"/>
        <w:bottom w:val="none" w:sz="0" w:space="0" w:color="auto"/>
        <w:right w:val="none" w:sz="0" w:space="0" w:color="auto"/>
      </w:divBdr>
    </w:div>
    <w:div w:id="895161032">
      <w:bodyDiv w:val="1"/>
      <w:marLeft w:val="0"/>
      <w:marRight w:val="0"/>
      <w:marTop w:val="0"/>
      <w:marBottom w:val="0"/>
      <w:divBdr>
        <w:top w:val="none" w:sz="0" w:space="0" w:color="auto"/>
        <w:left w:val="none" w:sz="0" w:space="0" w:color="auto"/>
        <w:bottom w:val="none" w:sz="0" w:space="0" w:color="auto"/>
        <w:right w:val="none" w:sz="0" w:space="0" w:color="auto"/>
      </w:divBdr>
    </w:div>
    <w:div w:id="917904824">
      <w:bodyDiv w:val="1"/>
      <w:marLeft w:val="0"/>
      <w:marRight w:val="0"/>
      <w:marTop w:val="0"/>
      <w:marBottom w:val="0"/>
      <w:divBdr>
        <w:top w:val="none" w:sz="0" w:space="0" w:color="auto"/>
        <w:left w:val="none" w:sz="0" w:space="0" w:color="auto"/>
        <w:bottom w:val="none" w:sz="0" w:space="0" w:color="auto"/>
        <w:right w:val="none" w:sz="0" w:space="0" w:color="auto"/>
      </w:divBdr>
    </w:div>
    <w:div w:id="946042509">
      <w:bodyDiv w:val="1"/>
      <w:marLeft w:val="0"/>
      <w:marRight w:val="0"/>
      <w:marTop w:val="0"/>
      <w:marBottom w:val="0"/>
      <w:divBdr>
        <w:top w:val="none" w:sz="0" w:space="0" w:color="auto"/>
        <w:left w:val="none" w:sz="0" w:space="0" w:color="auto"/>
        <w:bottom w:val="none" w:sz="0" w:space="0" w:color="auto"/>
        <w:right w:val="none" w:sz="0" w:space="0" w:color="auto"/>
      </w:divBdr>
    </w:div>
    <w:div w:id="948705333">
      <w:bodyDiv w:val="1"/>
      <w:marLeft w:val="0"/>
      <w:marRight w:val="0"/>
      <w:marTop w:val="0"/>
      <w:marBottom w:val="0"/>
      <w:divBdr>
        <w:top w:val="none" w:sz="0" w:space="0" w:color="auto"/>
        <w:left w:val="none" w:sz="0" w:space="0" w:color="auto"/>
        <w:bottom w:val="none" w:sz="0" w:space="0" w:color="auto"/>
        <w:right w:val="none" w:sz="0" w:space="0" w:color="auto"/>
      </w:divBdr>
    </w:div>
    <w:div w:id="991835542">
      <w:bodyDiv w:val="1"/>
      <w:marLeft w:val="0"/>
      <w:marRight w:val="0"/>
      <w:marTop w:val="0"/>
      <w:marBottom w:val="0"/>
      <w:divBdr>
        <w:top w:val="none" w:sz="0" w:space="0" w:color="auto"/>
        <w:left w:val="none" w:sz="0" w:space="0" w:color="auto"/>
        <w:bottom w:val="none" w:sz="0" w:space="0" w:color="auto"/>
        <w:right w:val="none" w:sz="0" w:space="0" w:color="auto"/>
      </w:divBdr>
    </w:div>
    <w:div w:id="1025904444">
      <w:bodyDiv w:val="1"/>
      <w:marLeft w:val="0"/>
      <w:marRight w:val="0"/>
      <w:marTop w:val="0"/>
      <w:marBottom w:val="0"/>
      <w:divBdr>
        <w:top w:val="none" w:sz="0" w:space="0" w:color="auto"/>
        <w:left w:val="none" w:sz="0" w:space="0" w:color="auto"/>
        <w:bottom w:val="none" w:sz="0" w:space="0" w:color="auto"/>
        <w:right w:val="none" w:sz="0" w:space="0" w:color="auto"/>
      </w:divBdr>
    </w:div>
    <w:div w:id="1029524393">
      <w:bodyDiv w:val="1"/>
      <w:marLeft w:val="0"/>
      <w:marRight w:val="0"/>
      <w:marTop w:val="0"/>
      <w:marBottom w:val="0"/>
      <w:divBdr>
        <w:top w:val="none" w:sz="0" w:space="0" w:color="auto"/>
        <w:left w:val="none" w:sz="0" w:space="0" w:color="auto"/>
        <w:bottom w:val="none" w:sz="0" w:space="0" w:color="auto"/>
        <w:right w:val="none" w:sz="0" w:space="0" w:color="auto"/>
      </w:divBdr>
    </w:div>
    <w:div w:id="1039823186">
      <w:bodyDiv w:val="1"/>
      <w:marLeft w:val="0"/>
      <w:marRight w:val="0"/>
      <w:marTop w:val="0"/>
      <w:marBottom w:val="0"/>
      <w:divBdr>
        <w:top w:val="none" w:sz="0" w:space="0" w:color="auto"/>
        <w:left w:val="none" w:sz="0" w:space="0" w:color="auto"/>
        <w:bottom w:val="none" w:sz="0" w:space="0" w:color="auto"/>
        <w:right w:val="none" w:sz="0" w:space="0" w:color="auto"/>
      </w:divBdr>
    </w:div>
    <w:div w:id="1048458525">
      <w:bodyDiv w:val="1"/>
      <w:marLeft w:val="0"/>
      <w:marRight w:val="0"/>
      <w:marTop w:val="0"/>
      <w:marBottom w:val="0"/>
      <w:divBdr>
        <w:top w:val="none" w:sz="0" w:space="0" w:color="auto"/>
        <w:left w:val="none" w:sz="0" w:space="0" w:color="auto"/>
        <w:bottom w:val="none" w:sz="0" w:space="0" w:color="auto"/>
        <w:right w:val="none" w:sz="0" w:space="0" w:color="auto"/>
      </w:divBdr>
    </w:div>
    <w:div w:id="1072660315">
      <w:bodyDiv w:val="1"/>
      <w:marLeft w:val="0"/>
      <w:marRight w:val="0"/>
      <w:marTop w:val="0"/>
      <w:marBottom w:val="0"/>
      <w:divBdr>
        <w:top w:val="none" w:sz="0" w:space="0" w:color="auto"/>
        <w:left w:val="none" w:sz="0" w:space="0" w:color="auto"/>
        <w:bottom w:val="none" w:sz="0" w:space="0" w:color="auto"/>
        <w:right w:val="none" w:sz="0" w:space="0" w:color="auto"/>
      </w:divBdr>
    </w:div>
    <w:div w:id="1080323743">
      <w:bodyDiv w:val="1"/>
      <w:marLeft w:val="0"/>
      <w:marRight w:val="0"/>
      <w:marTop w:val="0"/>
      <w:marBottom w:val="0"/>
      <w:divBdr>
        <w:top w:val="none" w:sz="0" w:space="0" w:color="auto"/>
        <w:left w:val="none" w:sz="0" w:space="0" w:color="auto"/>
        <w:bottom w:val="none" w:sz="0" w:space="0" w:color="auto"/>
        <w:right w:val="none" w:sz="0" w:space="0" w:color="auto"/>
      </w:divBdr>
    </w:div>
    <w:div w:id="1124301630">
      <w:bodyDiv w:val="1"/>
      <w:marLeft w:val="0"/>
      <w:marRight w:val="0"/>
      <w:marTop w:val="0"/>
      <w:marBottom w:val="0"/>
      <w:divBdr>
        <w:top w:val="none" w:sz="0" w:space="0" w:color="auto"/>
        <w:left w:val="none" w:sz="0" w:space="0" w:color="auto"/>
        <w:bottom w:val="none" w:sz="0" w:space="0" w:color="auto"/>
        <w:right w:val="none" w:sz="0" w:space="0" w:color="auto"/>
      </w:divBdr>
    </w:div>
    <w:div w:id="1125153050">
      <w:bodyDiv w:val="1"/>
      <w:marLeft w:val="0"/>
      <w:marRight w:val="0"/>
      <w:marTop w:val="0"/>
      <w:marBottom w:val="0"/>
      <w:divBdr>
        <w:top w:val="none" w:sz="0" w:space="0" w:color="auto"/>
        <w:left w:val="none" w:sz="0" w:space="0" w:color="auto"/>
        <w:bottom w:val="none" w:sz="0" w:space="0" w:color="auto"/>
        <w:right w:val="none" w:sz="0" w:space="0" w:color="auto"/>
      </w:divBdr>
    </w:div>
    <w:div w:id="1126698668">
      <w:bodyDiv w:val="1"/>
      <w:marLeft w:val="0"/>
      <w:marRight w:val="0"/>
      <w:marTop w:val="0"/>
      <w:marBottom w:val="0"/>
      <w:divBdr>
        <w:top w:val="none" w:sz="0" w:space="0" w:color="auto"/>
        <w:left w:val="none" w:sz="0" w:space="0" w:color="auto"/>
        <w:bottom w:val="none" w:sz="0" w:space="0" w:color="auto"/>
        <w:right w:val="none" w:sz="0" w:space="0" w:color="auto"/>
      </w:divBdr>
    </w:div>
    <w:div w:id="1136681604">
      <w:bodyDiv w:val="1"/>
      <w:marLeft w:val="0"/>
      <w:marRight w:val="0"/>
      <w:marTop w:val="0"/>
      <w:marBottom w:val="0"/>
      <w:divBdr>
        <w:top w:val="none" w:sz="0" w:space="0" w:color="auto"/>
        <w:left w:val="none" w:sz="0" w:space="0" w:color="auto"/>
        <w:bottom w:val="none" w:sz="0" w:space="0" w:color="auto"/>
        <w:right w:val="none" w:sz="0" w:space="0" w:color="auto"/>
      </w:divBdr>
    </w:div>
    <w:div w:id="1157377378">
      <w:bodyDiv w:val="1"/>
      <w:marLeft w:val="0"/>
      <w:marRight w:val="0"/>
      <w:marTop w:val="0"/>
      <w:marBottom w:val="0"/>
      <w:divBdr>
        <w:top w:val="none" w:sz="0" w:space="0" w:color="auto"/>
        <w:left w:val="none" w:sz="0" w:space="0" w:color="auto"/>
        <w:bottom w:val="none" w:sz="0" w:space="0" w:color="auto"/>
        <w:right w:val="none" w:sz="0" w:space="0" w:color="auto"/>
      </w:divBdr>
    </w:div>
    <w:div w:id="1166290619">
      <w:bodyDiv w:val="1"/>
      <w:marLeft w:val="0"/>
      <w:marRight w:val="0"/>
      <w:marTop w:val="0"/>
      <w:marBottom w:val="0"/>
      <w:divBdr>
        <w:top w:val="none" w:sz="0" w:space="0" w:color="auto"/>
        <w:left w:val="none" w:sz="0" w:space="0" w:color="auto"/>
        <w:bottom w:val="none" w:sz="0" w:space="0" w:color="auto"/>
        <w:right w:val="none" w:sz="0" w:space="0" w:color="auto"/>
      </w:divBdr>
    </w:div>
    <w:div w:id="1178471823">
      <w:bodyDiv w:val="1"/>
      <w:marLeft w:val="0"/>
      <w:marRight w:val="0"/>
      <w:marTop w:val="0"/>
      <w:marBottom w:val="0"/>
      <w:divBdr>
        <w:top w:val="none" w:sz="0" w:space="0" w:color="auto"/>
        <w:left w:val="none" w:sz="0" w:space="0" w:color="auto"/>
        <w:bottom w:val="none" w:sz="0" w:space="0" w:color="auto"/>
        <w:right w:val="none" w:sz="0" w:space="0" w:color="auto"/>
      </w:divBdr>
    </w:div>
    <w:div w:id="1332874159">
      <w:bodyDiv w:val="1"/>
      <w:marLeft w:val="0"/>
      <w:marRight w:val="0"/>
      <w:marTop w:val="0"/>
      <w:marBottom w:val="0"/>
      <w:divBdr>
        <w:top w:val="none" w:sz="0" w:space="0" w:color="auto"/>
        <w:left w:val="none" w:sz="0" w:space="0" w:color="auto"/>
        <w:bottom w:val="none" w:sz="0" w:space="0" w:color="auto"/>
        <w:right w:val="none" w:sz="0" w:space="0" w:color="auto"/>
      </w:divBdr>
    </w:div>
    <w:div w:id="1439792208">
      <w:bodyDiv w:val="1"/>
      <w:marLeft w:val="0"/>
      <w:marRight w:val="0"/>
      <w:marTop w:val="0"/>
      <w:marBottom w:val="0"/>
      <w:divBdr>
        <w:top w:val="none" w:sz="0" w:space="0" w:color="auto"/>
        <w:left w:val="none" w:sz="0" w:space="0" w:color="auto"/>
        <w:bottom w:val="none" w:sz="0" w:space="0" w:color="auto"/>
        <w:right w:val="none" w:sz="0" w:space="0" w:color="auto"/>
      </w:divBdr>
    </w:div>
    <w:div w:id="1496384415">
      <w:bodyDiv w:val="1"/>
      <w:marLeft w:val="0"/>
      <w:marRight w:val="0"/>
      <w:marTop w:val="0"/>
      <w:marBottom w:val="0"/>
      <w:divBdr>
        <w:top w:val="none" w:sz="0" w:space="0" w:color="auto"/>
        <w:left w:val="none" w:sz="0" w:space="0" w:color="auto"/>
        <w:bottom w:val="none" w:sz="0" w:space="0" w:color="auto"/>
        <w:right w:val="none" w:sz="0" w:space="0" w:color="auto"/>
      </w:divBdr>
    </w:div>
    <w:div w:id="1539665231">
      <w:bodyDiv w:val="1"/>
      <w:marLeft w:val="0"/>
      <w:marRight w:val="0"/>
      <w:marTop w:val="0"/>
      <w:marBottom w:val="0"/>
      <w:divBdr>
        <w:top w:val="none" w:sz="0" w:space="0" w:color="auto"/>
        <w:left w:val="none" w:sz="0" w:space="0" w:color="auto"/>
        <w:bottom w:val="none" w:sz="0" w:space="0" w:color="auto"/>
        <w:right w:val="none" w:sz="0" w:space="0" w:color="auto"/>
      </w:divBdr>
    </w:div>
    <w:div w:id="1561751287">
      <w:bodyDiv w:val="1"/>
      <w:marLeft w:val="0"/>
      <w:marRight w:val="0"/>
      <w:marTop w:val="0"/>
      <w:marBottom w:val="0"/>
      <w:divBdr>
        <w:top w:val="none" w:sz="0" w:space="0" w:color="auto"/>
        <w:left w:val="none" w:sz="0" w:space="0" w:color="auto"/>
        <w:bottom w:val="none" w:sz="0" w:space="0" w:color="auto"/>
        <w:right w:val="none" w:sz="0" w:space="0" w:color="auto"/>
      </w:divBdr>
    </w:div>
    <w:div w:id="1572158956">
      <w:bodyDiv w:val="1"/>
      <w:marLeft w:val="0"/>
      <w:marRight w:val="0"/>
      <w:marTop w:val="0"/>
      <w:marBottom w:val="0"/>
      <w:divBdr>
        <w:top w:val="none" w:sz="0" w:space="0" w:color="auto"/>
        <w:left w:val="none" w:sz="0" w:space="0" w:color="auto"/>
        <w:bottom w:val="none" w:sz="0" w:space="0" w:color="auto"/>
        <w:right w:val="none" w:sz="0" w:space="0" w:color="auto"/>
      </w:divBdr>
    </w:div>
    <w:div w:id="1603025964">
      <w:bodyDiv w:val="1"/>
      <w:marLeft w:val="0"/>
      <w:marRight w:val="0"/>
      <w:marTop w:val="0"/>
      <w:marBottom w:val="0"/>
      <w:divBdr>
        <w:top w:val="none" w:sz="0" w:space="0" w:color="auto"/>
        <w:left w:val="none" w:sz="0" w:space="0" w:color="auto"/>
        <w:bottom w:val="none" w:sz="0" w:space="0" w:color="auto"/>
        <w:right w:val="none" w:sz="0" w:space="0" w:color="auto"/>
      </w:divBdr>
      <w:divsChild>
        <w:div w:id="103039687">
          <w:marLeft w:val="0"/>
          <w:marRight w:val="0"/>
          <w:marTop w:val="0"/>
          <w:marBottom w:val="0"/>
          <w:divBdr>
            <w:top w:val="none" w:sz="0" w:space="0" w:color="auto"/>
            <w:left w:val="none" w:sz="0" w:space="0" w:color="auto"/>
            <w:bottom w:val="none" w:sz="0" w:space="0" w:color="auto"/>
            <w:right w:val="none" w:sz="0" w:space="0" w:color="auto"/>
          </w:divBdr>
          <w:divsChild>
            <w:div w:id="1929656547">
              <w:marLeft w:val="0"/>
              <w:marRight w:val="0"/>
              <w:marTop w:val="0"/>
              <w:marBottom w:val="0"/>
              <w:divBdr>
                <w:top w:val="none" w:sz="0" w:space="0" w:color="auto"/>
                <w:left w:val="none" w:sz="0" w:space="0" w:color="auto"/>
                <w:bottom w:val="none" w:sz="0" w:space="0" w:color="auto"/>
                <w:right w:val="none" w:sz="0" w:space="0" w:color="auto"/>
              </w:divBdr>
            </w:div>
            <w:div w:id="1781222786">
              <w:marLeft w:val="0"/>
              <w:marRight w:val="0"/>
              <w:marTop w:val="0"/>
              <w:marBottom w:val="0"/>
              <w:divBdr>
                <w:top w:val="none" w:sz="0" w:space="0" w:color="auto"/>
                <w:left w:val="none" w:sz="0" w:space="0" w:color="auto"/>
                <w:bottom w:val="none" w:sz="0" w:space="0" w:color="auto"/>
                <w:right w:val="none" w:sz="0" w:space="0" w:color="auto"/>
              </w:divBdr>
            </w:div>
          </w:divsChild>
        </w:div>
        <w:div w:id="1596667345">
          <w:marLeft w:val="0"/>
          <w:marRight w:val="0"/>
          <w:marTop w:val="0"/>
          <w:marBottom w:val="0"/>
          <w:divBdr>
            <w:top w:val="none" w:sz="0" w:space="0" w:color="auto"/>
            <w:left w:val="none" w:sz="0" w:space="0" w:color="auto"/>
            <w:bottom w:val="none" w:sz="0" w:space="0" w:color="auto"/>
            <w:right w:val="none" w:sz="0" w:space="0" w:color="auto"/>
          </w:divBdr>
        </w:div>
        <w:div w:id="158081302">
          <w:marLeft w:val="0"/>
          <w:marRight w:val="0"/>
          <w:marTop w:val="0"/>
          <w:marBottom w:val="0"/>
          <w:divBdr>
            <w:top w:val="none" w:sz="0" w:space="0" w:color="auto"/>
            <w:left w:val="none" w:sz="0" w:space="0" w:color="auto"/>
            <w:bottom w:val="none" w:sz="0" w:space="0" w:color="auto"/>
            <w:right w:val="none" w:sz="0" w:space="0" w:color="auto"/>
          </w:divBdr>
          <w:divsChild>
            <w:div w:id="871000027">
              <w:marLeft w:val="0"/>
              <w:marRight w:val="0"/>
              <w:marTop w:val="0"/>
              <w:marBottom w:val="0"/>
              <w:divBdr>
                <w:top w:val="none" w:sz="0" w:space="0" w:color="auto"/>
                <w:left w:val="none" w:sz="0" w:space="0" w:color="auto"/>
                <w:bottom w:val="none" w:sz="0" w:space="0" w:color="auto"/>
                <w:right w:val="none" w:sz="0" w:space="0" w:color="auto"/>
              </w:divBdr>
            </w:div>
            <w:div w:id="1614357595">
              <w:marLeft w:val="0"/>
              <w:marRight w:val="0"/>
              <w:marTop w:val="0"/>
              <w:marBottom w:val="0"/>
              <w:divBdr>
                <w:top w:val="none" w:sz="0" w:space="0" w:color="auto"/>
                <w:left w:val="none" w:sz="0" w:space="0" w:color="auto"/>
                <w:bottom w:val="none" w:sz="0" w:space="0" w:color="auto"/>
                <w:right w:val="none" w:sz="0" w:space="0" w:color="auto"/>
              </w:divBdr>
            </w:div>
            <w:div w:id="11629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040783">
      <w:bodyDiv w:val="1"/>
      <w:marLeft w:val="0"/>
      <w:marRight w:val="0"/>
      <w:marTop w:val="0"/>
      <w:marBottom w:val="0"/>
      <w:divBdr>
        <w:top w:val="none" w:sz="0" w:space="0" w:color="auto"/>
        <w:left w:val="none" w:sz="0" w:space="0" w:color="auto"/>
        <w:bottom w:val="none" w:sz="0" w:space="0" w:color="auto"/>
        <w:right w:val="none" w:sz="0" w:space="0" w:color="auto"/>
      </w:divBdr>
    </w:div>
    <w:div w:id="1615208667">
      <w:bodyDiv w:val="1"/>
      <w:marLeft w:val="0"/>
      <w:marRight w:val="0"/>
      <w:marTop w:val="0"/>
      <w:marBottom w:val="0"/>
      <w:divBdr>
        <w:top w:val="none" w:sz="0" w:space="0" w:color="auto"/>
        <w:left w:val="none" w:sz="0" w:space="0" w:color="auto"/>
        <w:bottom w:val="none" w:sz="0" w:space="0" w:color="auto"/>
        <w:right w:val="none" w:sz="0" w:space="0" w:color="auto"/>
      </w:divBdr>
    </w:div>
    <w:div w:id="1674917520">
      <w:bodyDiv w:val="1"/>
      <w:marLeft w:val="0"/>
      <w:marRight w:val="0"/>
      <w:marTop w:val="0"/>
      <w:marBottom w:val="0"/>
      <w:divBdr>
        <w:top w:val="none" w:sz="0" w:space="0" w:color="auto"/>
        <w:left w:val="none" w:sz="0" w:space="0" w:color="auto"/>
        <w:bottom w:val="none" w:sz="0" w:space="0" w:color="auto"/>
        <w:right w:val="none" w:sz="0" w:space="0" w:color="auto"/>
      </w:divBdr>
    </w:div>
    <w:div w:id="1728919922">
      <w:bodyDiv w:val="1"/>
      <w:marLeft w:val="0"/>
      <w:marRight w:val="0"/>
      <w:marTop w:val="0"/>
      <w:marBottom w:val="0"/>
      <w:divBdr>
        <w:top w:val="none" w:sz="0" w:space="0" w:color="auto"/>
        <w:left w:val="none" w:sz="0" w:space="0" w:color="auto"/>
        <w:bottom w:val="none" w:sz="0" w:space="0" w:color="auto"/>
        <w:right w:val="none" w:sz="0" w:space="0" w:color="auto"/>
      </w:divBdr>
    </w:div>
    <w:div w:id="1734230335">
      <w:bodyDiv w:val="1"/>
      <w:marLeft w:val="0"/>
      <w:marRight w:val="0"/>
      <w:marTop w:val="0"/>
      <w:marBottom w:val="0"/>
      <w:divBdr>
        <w:top w:val="none" w:sz="0" w:space="0" w:color="auto"/>
        <w:left w:val="none" w:sz="0" w:space="0" w:color="auto"/>
        <w:bottom w:val="none" w:sz="0" w:space="0" w:color="auto"/>
        <w:right w:val="none" w:sz="0" w:space="0" w:color="auto"/>
      </w:divBdr>
    </w:div>
    <w:div w:id="1772702103">
      <w:bodyDiv w:val="1"/>
      <w:marLeft w:val="0"/>
      <w:marRight w:val="0"/>
      <w:marTop w:val="0"/>
      <w:marBottom w:val="0"/>
      <w:divBdr>
        <w:top w:val="none" w:sz="0" w:space="0" w:color="auto"/>
        <w:left w:val="none" w:sz="0" w:space="0" w:color="auto"/>
        <w:bottom w:val="none" w:sz="0" w:space="0" w:color="auto"/>
        <w:right w:val="none" w:sz="0" w:space="0" w:color="auto"/>
      </w:divBdr>
    </w:div>
    <w:div w:id="1774940234">
      <w:bodyDiv w:val="1"/>
      <w:marLeft w:val="0"/>
      <w:marRight w:val="0"/>
      <w:marTop w:val="0"/>
      <w:marBottom w:val="0"/>
      <w:divBdr>
        <w:top w:val="none" w:sz="0" w:space="0" w:color="auto"/>
        <w:left w:val="none" w:sz="0" w:space="0" w:color="auto"/>
        <w:bottom w:val="none" w:sz="0" w:space="0" w:color="auto"/>
        <w:right w:val="none" w:sz="0" w:space="0" w:color="auto"/>
      </w:divBdr>
    </w:div>
    <w:div w:id="1781876757">
      <w:bodyDiv w:val="1"/>
      <w:marLeft w:val="0"/>
      <w:marRight w:val="0"/>
      <w:marTop w:val="0"/>
      <w:marBottom w:val="0"/>
      <w:divBdr>
        <w:top w:val="none" w:sz="0" w:space="0" w:color="auto"/>
        <w:left w:val="none" w:sz="0" w:space="0" w:color="auto"/>
        <w:bottom w:val="none" w:sz="0" w:space="0" w:color="auto"/>
        <w:right w:val="none" w:sz="0" w:space="0" w:color="auto"/>
      </w:divBdr>
    </w:div>
    <w:div w:id="1783645205">
      <w:bodyDiv w:val="1"/>
      <w:marLeft w:val="0"/>
      <w:marRight w:val="0"/>
      <w:marTop w:val="0"/>
      <w:marBottom w:val="0"/>
      <w:divBdr>
        <w:top w:val="none" w:sz="0" w:space="0" w:color="auto"/>
        <w:left w:val="none" w:sz="0" w:space="0" w:color="auto"/>
        <w:bottom w:val="none" w:sz="0" w:space="0" w:color="auto"/>
        <w:right w:val="none" w:sz="0" w:space="0" w:color="auto"/>
      </w:divBdr>
    </w:div>
    <w:div w:id="1844588169">
      <w:bodyDiv w:val="1"/>
      <w:marLeft w:val="0"/>
      <w:marRight w:val="0"/>
      <w:marTop w:val="0"/>
      <w:marBottom w:val="0"/>
      <w:divBdr>
        <w:top w:val="none" w:sz="0" w:space="0" w:color="auto"/>
        <w:left w:val="none" w:sz="0" w:space="0" w:color="auto"/>
        <w:bottom w:val="none" w:sz="0" w:space="0" w:color="auto"/>
        <w:right w:val="none" w:sz="0" w:space="0" w:color="auto"/>
      </w:divBdr>
    </w:div>
    <w:div w:id="1951159791">
      <w:bodyDiv w:val="1"/>
      <w:marLeft w:val="0"/>
      <w:marRight w:val="0"/>
      <w:marTop w:val="0"/>
      <w:marBottom w:val="0"/>
      <w:divBdr>
        <w:top w:val="none" w:sz="0" w:space="0" w:color="auto"/>
        <w:left w:val="none" w:sz="0" w:space="0" w:color="auto"/>
        <w:bottom w:val="none" w:sz="0" w:space="0" w:color="auto"/>
        <w:right w:val="none" w:sz="0" w:space="0" w:color="auto"/>
      </w:divBdr>
    </w:div>
    <w:div w:id="1973705893">
      <w:bodyDiv w:val="1"/>
      <w:marLeft w:val="0"/>
      <w:marRight w:val="0"/>
      <w:marTop w:val="0"/>
      <w:marBottom w:val="0"/>
      <w:divBdr>
        <w:top w:val="none" w:sz="0" w:space="0" w:color="auto"/>
        <w:left w:val="none" w:sz="0" w:space="0" w:color="auto"/>
        <w:bottom w:val="none" w:sz="0" w:space="0" w:color="auto"/>
        <w:right w:val="none" w:sz="0" w:space="0" w:color="auto"/>
      </w:divBdr>
    </w:div>
    <w:div w:id="2031947692">
      <w:bodyDiv w:val="1"/>
      <w:marLeft w:val="0"/>
      <w:marRight w:val="0"/>
      <w:marTop w:val="0"/>
      <w:marBottom w:val="0"/>
      <w:divBdr>
        <w:top w:val="none" w:sz="0" w:space="0" w:color="auto"/>
        <w:left w:val="none" w:sz="0" w:space="0" w:color="auto"/>
        <w:bottom w:val="none" w:sz="0" w:space="0" w:color="auto"/>
        <w:right w:val="none" w:sz="0" w:space="0" w:color="auto"/>
      </w:divBdr>
    </w:div>
    <w:div w:id="212857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szd.lublin.pl" TargetMode="External"/><Relationship Id="rId18" Type="http://schemas.openxmlformats.org/officeDocument/2006/relationships/hyperlink" Target="https://uszd-lublin.eb2b.com.pl" TargetMode="External"/><Relationship Id="rId26" Type="http://schemas.openxmlformats.org/officeDocument/2006/relationships/hyperlink" Target="https://uszd-lublin.eb2b.com.pl" TargetMode="External"/><Relationship Id="rId39" Type="http://schemas.openxmlformats.org/officeDocument/2006/relationships/hyperlink" Target="https://commission.europa.eu/law/law-topic/data-protection/international-dimension-data-protection/adequacy-decisions_en" TargetMode="External"/><Relationship Id="rId21" Type="http://schemas.openxmlformats.org/officeDocument/2006/relationships/hyperlink" Target="https://www.nccert.pl/" TargetMode="External"/><Relationship Id="rId34" Type="http://schemas.openxmlformats.org/officeDocument/2006/relationships/hyperlink" Target="mailto:zp@uszd.lublin.pl" TargetMode="External"/><Relationship Id="rId42" Type="http://schemas.openxmlformats.org/officeDocument/2006/relationships/hyperlink" Target="https://www.dataprivacyframework.gov/s/participant-search" TargetMode="External"/><Relationship Id="rId47" Type="http://schemas.openxmlformats.org/officeDocument/2006/relationships/hyperlink" Target="https://commission.europa.eu/law/law-topic/data-protection/international-dimension-data-protection/adequacy-decisions_en"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szd-lublin.eb2b.com.pl" TargetMode="External"/><Relationship Id="rId29" Type="http://schemas.openxmlformats.org/officeDocument/2006/relationships/hyperlink" Target="http://www.uszd.lublin.pl" TargetMode="External"/><Relationship Id="rId11" Type="http://schemas.openxmlformats.org/officeDocument/2006/relationships/hyperlink" Target="https://uszd-lublin.eb2b.com.pl/" TargetMode="External"/><Relationship Id="rId24" Type="http://schemas.openxmlformats.org/officeDocument/2006/relationships/hyperlink" Target="https://uszd-lublin.eb2b.com.pl" TargetMode="External"/><Relationship Id="rId32" Type="http://schemas.openxmlformats.org/officeDocument/2006/relationships/footer" Target="footer1.xml"/><Relationship Id="rId37" Type="http://schemas.openxmlformats.org/officeDocument/2006/relationships/hyperlink" Target="https://commission.europa.eu/law/law-topic/data-protection/international-dimension-data-protection/adequacy-decisions_en" TargetMode="External"/><Relationship Id="rId40" Type="http://schemas.openxmlformats.org/officeDocument/2006/relationships/hyperlink" Target="https://www.dataprivacyframework.gov/s/participant-search" TargetMode="External"/><Relationship Id="rId45" Type="http://schemas.openxmlformats.org/officeDocument/2006/relationships/hyperlink" Target="https://commission.europa.eu/law/law-topic/data-protection/international-dimension-data-protection/adequacy-decisions_en"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smzrguztg" TargetMode="External"/><Relationship Id="rId23" Type="http://schemas.openxmlformats.org/officeDocument/2006/relationships/hyperlink" Target="https://uszd-lublin.eb2b.com.pl/" TargetMode="External"/><Relationship Id="rId28" Type="http://schemas.openxmlformats.org/officeDocument/2006/relationships/hyperlink" Target="mailto:iod@uszd.lublin.pl" TargetMode="External"/><Relationship Id="rId36" Type="http://schemas.openxmlformats.org/officeDocument/2006/relationships/hyperlink" Target="mailto:zp@uszd.lublin.pl" TargetMode="External"/><Relationship Id="rId49" Type="http://schemas.openxmlformats.org/officeDocument/2006/relationships/fontTable" Target="fontTable.xml"/><Relationship Id="rId10" Type="http://schemas.openxmlformats.org/officeDocument/2006/relationships/hyperlink" Target="mailto:zp@uszd.lublin.pl" TargetMode="External"/><Relationship Id="rId19" Type="http://schemas.openxmlformats.org/officeDocument/2006/relationships/hyperlink" Target="https://www.nccert.pl/" TargetMode="External"/><Relationship Id="rId31" Type="http://schemas.openxmlformats.org/officeDocument/2006/relationships/header" Target="header1.xml"/><Relationship Id="rId44" Type="http://schemas.openxmlformats.org/officeDocument/2006/relationships/hyperlink" Target="https://www.dataprivacyframework.gov/s/participant-search" TargetMode="External"/><Relationship Id="rId4" Type="http://schemas.openxmlformats.org/officeDocument/2006/relationships/settings" Target="settings.xml"/><Relationship Id="rId9" Type="http://schemas.openxmlformats.org/officeDocument/2006/relationships/hyperlink" Target="http://www.uszd.lublin.pl" TargetMode="External"/><Relationship Id="rId14" Type="http://schemas.openxmlformats.org/officeDocument/2006/relationships/hyperlink" Target="https://ec.europa.eu/tools/espd/filter?lang=pl" TargetMode="External"/><Relationship Id="rId22" Type="http://schemas.openxmlformats.org/officeDocument/2006/relationships/hyperlink" Target="http://platformazakupowa.pl" TargetMode="External"/><Relationship Id="rId27" Type="http://schemas.openxmlformats.org/officeDocument/2006/relationships/hyperlink" Target="https://uszd-lublin.eb2b.com.pl" TargetMode="External"/><Relationship Id="rId30" Type="http://schemas.openxmlformats.org/officeDocument/2006/relationships/hyperlink" Target="mailto:zp@uszd.lublin.pl" TargetMode="External"/><Relationship Id="rId35" Type="http://schemas.openxmlformats.org/officeDocument/2006/relationships/hyperlink" Target="http://www.uszd.lublin.pl" TargetMode="External"/><Relationship Id="rId43" Type="http://schemas.openxmlformats.org/officeDocument/2006/relationships/hyperlink" Target="https://commission.europa.eu/law/law-topic/data-protection/international-dimension-data-protection/adequacy-decisions_en" TargetMode="External"/><Relationship Id="rId48" Type="http://schemas.openxmlformats.org/officeDocument/2006/relationships/hyperlink" Target="https://www.dataprivacyframework.gov/s/participant-search" TargetMode="External"/><Relationship Id="rId8" Type="http://schemas.openxmlformats.org/officeDocument/2006/relationships/hyperlink" Target="https://uszd-lublin.eb2b.com.pl" TargetMode="External"/><Relationship Id="rId3" Type="http://schemas.openxmlformats.org/officeDocument/2006/relationships/styles" Target="styles.xml"/><Relationship Id="rId12" Type="http://schemas.openxmlformats.org/officeDocument/2006/relationships/hyperlink" Target="https://uszd-lublin.eb2b.com.pl/" TargetMode="External"/><Relationship Id="rId17" Type="http://schemas.openxmlformats.org/officeDocument/2006/relationships/hyperlink" Target="mailto:zp@uszd.lublin.pl" TargetMode="External"/><Relationship Id="rId25" Type="http://schemas.openxmlformats.org/officeDocument/2006/relationships/hyperlink" Target="https://uszd-lublin.eb2b.com.pl/user/terms" TargetMode="External"/><Relationship Id="rId33" Type="http://schemas.openxmlformats.org/officeDocument/2006/relationships/hyperlink" Target="http://www.uszd.lublin.pl" TargetMode="External"/><Relationship Id="rId38" Type="http://schemas.openxmlformats.org/officeDocument/2006/relationships/hyperlink" Target="https://www.dataprivacyframework.gov/s/participant-search" TargetMode="External"/><Relationship Id="rId46" Type="http://schemas.openxmlformats.org/officeDocument/2006/relationships/hyperlink" Target="https://www.dataprivacyframework.gov/s/participant-search" TargetMode="External"/><Relationship Id="rId20" Type="http://schemas.openxmlformats.org/officeDocument/2006/relationships/hyperlink" Target="https://uszd-lublin.eb2b.com.pl" TargetMode="External"/><Relationship Id="rId41" Type="http://schemas.openxmlformats.org/officeDocument/2006/relationships/hyperlink" Target="https://commission.europa.eu/law/law-topic/data-protection/international-dimension-data-protection/adequacy-decisions_e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C9580-0039-4134-A0B9-CDF45255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103</Pages>
  <Words>62081</Words>
  <Characters>372486</Characters>
  <Application>Microsoft Office Word</Application>
  <DocSecurity>0</DocSecurity>
  <Lines>3104</Lines>
  <Paragraphs>867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zp</dc:creator>
  <cp:lastModifiedBy>Magdalena Kowal</cp:lastModifiedBy>
  <cp:revision>4</cp:revision>
  <cp:lastPrinted>2025-12-16T09:47:00Z</cp:lastPrinted>
  <dcterms:created xsi:type="dcterms:W3CDTF">2026-04-22T10:18:00Z</dcterms:created>
  <dcterms:modified xsi:type="dcterms:W3CDTF">2026-04-24T08:33:00Z</dcterms:modified>
</cp:coreProperties>
</file>