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D08E" w14:textId="1DEC1B27" w:rsidR="00221CD0" w:rsidRPr="00A81D3D" w:rsidRDefault="00221CD0" w:rsidP="00221CD0">
      <w:pPr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br/>
      </w:r>
      <w:r w:rsidRPr="00A81D3D">
        <w:rPr>
          <w:rFonts w:ascii="Outfit" w:hAnsi="Outfit" w:cs="Arial"/>
          <w:b/>
          <w:sz w:val="20"/>
          <w:szCs w:val="20"/>
        </w:rPr>
        <w:t>Nr postępowania: DZP-271-2-</w:t>
      </w:r>
      <w:r w:rsidR="008F4A92">
        <w:rPr>
          <w:rFonts w:ascii="Outfit" w:hAnsi="Outfit" w:cs="Arial"/>
          <w:b/>
          <w:sz w:val="20"/>
          <w:szCs w:val="20"/>
        </w:rPr>
        <w:t>49</w:t>
      </w:r>
      <w:r w:rsidRPr="00A81D3D">
        <w:rPr>
          <w:rFonts w:ascii="Outfit" w:hAnsi="Outfit" w:cs="Arial"/>
          <w:b/>
          <w:sz w:val="20"/>
          <w:szCs w:val="20"/>
        </w:rPr>
        <w:t>/PN/202</w:t>
      </w:r>
      <w:r w:rsidR="008F4A92">
        <w:rPr>
          <w:rFonts w:ascii="Outfit" w:hAnsi="Outfit" w:cs="Arial"/>
          <w:b/>
          <w:sz w:val="20"/>
          <w:szCs w:val="20"/>
        </w:rPr>
        <w:t>6</w:t>
      </w:r>
      <w:r>
        <w:rPr>
          <w:rFonts w:ascii="Outfit" w:hAnsi="Outfit" w:cs="Arial"/>
          <w:b/>
          <w:sz w:val="20"/>
          <w:szCs w:val="20"/>
        </w:rPr>
        <w:t xml:space="preserve">                                                                    </w:t>
      </w:r>
      <w:r w:rsidRPr="002517C2">
        <w:rPr>
          <w:rFonts w:ascii="Outfit" w:hAnsi="Outfit" w:cs="Arial"/>
          <w:b/>
          <w:sz w:val="20"/>
          <w:szCs w:val="20"/>
        </w:rPr>
        <w:t xml:space="preserve"> </w:t>
      </w:r>
      <w:r w:rsidRPr="008F4A92">
        <w:rPr>
          <w:rFonts w:ascii="Outfit" w:hAnsi="Outfit" w:cs="Arial"/>
          <w:b/>
          <w:sz w:val="20"/>
          <w:szCs w:val="20"/>
        </w:rPr>
        <w:t>załącznik nr 6 do</w:t>
      </w:r>
      <w:r w:rsidRPr="00A81D3D">
        <w:rPr>
          <w:rFonts w:ascii="Outfit" w:hAnsi="Outfit" w:cs="Arial"/>
          <w:b/>
          <w:sz w:val="20"/>
          <w:szCs w:val="20"/>
        </w:rPr>
        <w:t xml:space="preserve"> SWZ</w:t>
      </w:r>
    </w:p>
    <w:p w14:paraId="6A5086DD" w14:textId="4D0551A4" w:rsidR="00221CD0" w:rsidRDefault="00221CD0" w:rsidP="00346C36">
      <w:pPr>
        <w:jc w:val="both"/>
        <w:rPr>
          <w:rFonts w:ascii="Outfit" w:hAnsi="Outfit" w:cs="Arial"/>
          <w:b/>
          <w:bCs/>
          <w:sz w:val="20"/>
          <w:szCs w:val="20"/>
        </w:rPr>
      </w:pPr>
      <w:r w:rsidRPr="00A81D3D"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 w:rsidR="008F4A92" w:rsidRPr="008F4A92">
        <w:rPr>
          <w:rFonts w:ascii="Outfit" w:hAnsi="Outfit" w:cs="Arial"/>
          <w:b/>
          <w:bCs/>
          <w:sz w:val="20"/>
          <w:szCs w:val="20"/>
        </w:rPr>
        <w:t xml:space="preserve">Dzierżawa analizatorów wraz z sukcesywnymi dostawami odczynników, kontroli, kalibratorów i materiałów eksploatacyjnych do wykonywania oznaczeń </w:t>
      </w:r>
      <w:proofErr w:type="spellStart"/>
      <w:r w:rsidR="008F4A92" w:rsidRPr="008F4A92">
        <w:rPr>
          <w:rFonts w:ascii="Outfit" w:hAnsi="Outfit" w:cs="Arial"/>
          <w:b/>
          <w:bCs/>
          <w:sz w:val="20"/>
          <w:szCs w:val="20"/>
        </w:rPr>
        <w:t>koagulologicznych</w:t>
      </w:r>
      <w:proofErr w:type="spellEnd"/>
    </w:p>
    <w:p w14:paraId="145F7F06" w14:textId="2E98BC95" w:rsidR="00221CD0" w:rsidRDefault="00221CD0" w:rsidP="00221CD0">
      <w:pPr>
        <w:spacing w:after="0" w:line="240" w:lineRule="auto"/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221CD0" w:rsidRPr="00D35DFC" w14:paraId="7BD86A58" w14:textId="77777777" w:rsidTr="00B43BE2">
        <w:trPr>
          <w:trHeight w:val="921"/>
        </w:trPr>
        <w:tc>
          <w:tcPr>
            <w:tcW w:w="9214" w:type="dxa"/>
            <w:shd w:val="clear" w:color="auto" w:fill="F2F2F2"/>
          </w:tcPr>
          <w:p w14:paraId="52185058" w14:textId="01AAC230" w:rsidR="00221CD0" w:rsidRPr="00221CD0" w:rsidRDefault="00221CD0" w:rsidP="00221CD0">
            <w:pPr>
              <w:pStyle w:val="Bezodstpw"/>
              <w:spacing w:line="276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221CD0">
              <w:rPr>
                <w:rFonts w:ascii="Outfit" w:hAnsi="Outfit"/>
                <w:b/>
                <w:sz w:val="20"/>
                <w:szCs w:val="20"/>
              </w:rPr>
              <w:t>Oświadczenia Wykonawcy / Wykonawcy wspólnie ubiegającego się o udzielenie zamówienia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/>
                <w:b/>
                <w:sz w:val="20"/>
                <w:szCs w:val="20"/>
              </w:rPr>
              <w:br/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aktualności informacji zawartych w oświadczeniu,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którym mowa w art. 125 ust. 1 ustawy z dnia 11 września 2019 r. Prawo zamówień publicznych w zakresie podstaw wykluczenia z postępowania wskazanych przez Zamawiającego</w:t>
            </w:r>
          </w:p>
          <w:p w14:paraId="78B96804" w14:textId="490AB94E" w:rsidR="00221CD0" w:rsidRPr="002517C2" w:rsidRDefault="00221CD0" w:rsidP="00B43BE2">
            <w:pPr>
              <w:pStyle w:val="Bezodstpw"/>
              <w:spacing w:line="276" w:lineRule="auto"/>
              <w:jc w:val="both"/>
              <w:rPr>
                <w:rFonts w:ascii="Outfit" w:hAnsi="Outfit"/>
                <w:sz w:val="19"/>
                <w:szCs w:val="19"/>
              </w:rPr>
            </w:pPr>
          </w:p>
        </w:tc>
      </w:tr>
    </w:tbl>
    <w:p w14:paraId="3874ACC7" w14:textId="781174FB" w:rsidR="00221CD0" w:rsidRDefault="00221CD0" w:rsidP="00221CD0">
      <w:pPr>
        <w:spacing w:after="0" w:line="276" w:lineRule="auto"/>
        <w:rPr>
          <w:rFonts w:ascii="Outfit" w:hAnsi="Outfit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C5E90" w:rsidRPr="00D35DFC" w14:paraId="13246D06" w14:textId="77777777" w:rsidTr="00B43BE2">
        <w:tc>
          <w:tcPr>
            <w:tcW w:w="9209" w:type="dxa"/>
            <w:shd w:val="clear" w:color="auto" w:fill="auto"/>
          </w:tcPr>
          <w:p w14:paraId="07907546" w14:textId="77777777" w:rsidR="006C5E90" w:rsidRPr="00D35DFC" w:rsidRDefault="006C5E90" w:rsidP="00B43BE2">
            <w:pPr>
              <w:pStyle w:val="Bezodstpw"/>
              <w:jc w:val="center"/>
              <w:rPr>
                <w:rFonts w:ascii="Outfit" w:hAnsi="Outfit"/>
                <w:i/>
                <w:sz w:val="18"/>
                <w:szCs w:val="18"/>
              </w:rPr>
            </w:pPr>
            <w:r w:rsidRPr="00E40583">
              <w:rPr>
                <w:rFonts w:ascii="Outfit" w:hAnsi="Outfit"/>
                <w:b/>
                <w:sz w:val="20"/>
                <w:szCs w:val="20"/>
              </w:rPr>
              <w:t>Wykonawca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/</w:t>
            </w:r>
            <w:r w:rsidRPr="00D35DFC">
              <w:rPr>
                <w:rFonts w:ascii="Outfit" w:hAnsi="Outfit"/>
                <w:b/>
                <w:sz w:val="18"/>
                <w:szCs w:val="18"/>
              </w:rPr>
              <w:t xml:space="preserve"> 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>Wykonaw</w:t>
            </w:r>
            <w:r>
              <w:rPr>
                <w:rFonts w:ascii="Outfit" w:hAnsi="Outfit"/>
                <w:b/>
                <w:sz w:val="20"/>
                <w:szCs w:val="20"/>
              </w:rPr>
              <w:t>ca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wspólnie ubiegając</w:t>
            </w:r>
            <w:r>
              <w:rPr>
                <w:rFonts w:ascii="Outfit" w:hAnsi="Outfit"/>
                <w:b/>
                <w:sz w:val="20"/>
                <w:szCs w:val="20"/>
              </w:rPr>
              <w:t>y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się o udzielenie zamówienia</w:t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 xml:space="preserve"> </w:t>
            </w:r>
            <w:r>
              <w:rPr>
                <w:rFonts w:ascii="Outfit" w:hAnsi="Outfit"/>
                <w:i/>
                <w:sz w:val="18"/>
                <w:szCs w:val="18"/>
              </w:rPr>
              <w:br/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>(pełna nazwa/firma, w zależności od podmiotu NIP/PESEL, KRS/CEIDG)</w:t>
            </w:r>
          </w:p>
          <w:p w14:paraId="4BEFAEE8" w14:textId="77777777" w:rsidR="006C5E90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</w:p>
          <w:p w14:paraId="4515E820" w14:textId="77777777" w:rsidR="006C5E90" w:rsidRPr="00D35DFC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  <w:r>
              <w:rPr>
                <w:rFonts w:ascii="Outfit" w:hAnsi="Outfit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7476F867" w14:textId="77777777" w:rsidR="006C5E90" w:rsidRPr="00D35DFC" w:rsidRDefault="006C5E90" w:rsidP="00B43BE2">
            <w:pPr>
              <w:pStyle w:val="Bezodstpw"/>
              <w:spacing w:line="276" w:lineRule="auto"/>
              <w:rPr>
                <w:rFonts w:ascii="Outfit" w:hAnsi="Outfit"/>
                <w:b/>
                <w:sz w:val="18"/>
                <w:szCs w:val="18"/>
              </w:rPr>
            </w:pPr>
          </w:p>
        </w:tc>
      </w:tr>
    </w:tbl>
    <w:p w14:paraId="4A6FA8D3" w14:textId="24AD00D6" w:rsidR="002B5862" w:rsidRDefault="002B5862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1C05D21C" w14:textId="77777777" w:rsidR="006C5E90" w:rsidRPr="002B5862" w:rsidRDefault="006C5E90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38AC958C" w14:textId="77777777" w:rsidR="002B5862" w:rsidRPr="002B5862" w:rsidRDefault="002B5862" w:rsidP="002B5862">
      <w:pPr>
        <w:tabs>
          <w:tab w:val="right" w:pos="9356"/>
        </w:tabs>
        <w:spacing w:after="0" w:line="240" w:lineRule="auto"/>
        <w:jc w:val="right"/>
        <w:rPr>
          <w:rFonts w:ascii="Outfit" w:eastAsia="Times New Roman" w:hAnsi="Outfit" w:cs="Times New Roman"/>
          <w:b/>
          <w:bCs/>
          <w:color w:val="000000"/>
          <w:sz w:val="18"/>
          <w:szCs w:val="18"/>
          <w:lang w:eastAsia="pl-PL"/>
        </w:rPr>
      </w:pPr>
    </w:p>
    <w:p w14:paraId="0F6EB115" w14:textId="035D41A0" w:rsidR="002B5862" w:rsidRPr="00382DAD" w:rsidRDefault="002B5862" w:rsidP="00382DAD">
      <w:pPr>
        <w:tabs>
          <w:tab w:val="left" w:pos="0"/>
        </w:tabs>
        <w:spacing w:after="0" w:line="360" w:lineRule="auto"/>
        <w:jc w:val="both"/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</w:pP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Oświadczam, że informacje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zawarte w oświadczeniu, o którym  mowa  w 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art.  125  ust. 1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ustawy</w:t>
      </w: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 z dnia 11 września 2019 r. Prawo zamówień publicznych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w  zakresie podstaw wykluczenia z postępowania</w:t>
      </w:r>
      <w:r w:rsidR="003A66E7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,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o których mowa w</w:t>
      </w:r>
      <w:r w:rsidR="004B618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art. 108 ust. 1 pkt 3 - 6 </w:t>
      </w:r>
      <w:r w:rsidR="003A66E7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powyżej wskazanej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>ustawy</w:t>
      </w:r>
      <w:r w:rsidR="00E97FAA">
        <w:rPr>
          <w:rFonts w:ascii="Outfit" w:eastAsia="Times New Roman" w:hAnsi="Outfit" w:cs="Times New Roman"/>
          <w:b/>
          <w:sz w:val="18"/>
          <w:szCs w:val="18"/>
          <w:lang w:eastAsia="pl-PL"/>
        </w:rPr>
        <w:t>,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są aktualne.</w:t>
      </w:r>
    </w:p>
    <w:p w14:paraId="353164A8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F399FD3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185E2CFB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74BBF2E5" w14:textId="180F7EAA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257AF88E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50417410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0A9E547" w14:textId="77777777" w:rsidR="00CB4A73" w:rsidRPr="00CB4A73" w:rsidRDefault="00CB4A73" w:rsidP="00CB4A73">
      <w:pPr>
        <w:jc w:val="center"/>
        <w:rPr>
          <w:rFonts w:ascii="Outfit" w:hAnsi="Outfit"/>
          <w:b/>
          <w:i/>
          <w:sz w:val="20"/>
          <w:szCs w:val="20"/>
          <w:u w:val="single"/>
        </w:rPr>
      </w:pPr>
      <w:r w:rsidRPr="00CB4A73"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53DC481F" w14:textId="2BEAD7E1" w:rsidR="000105B9" w:rsidRPr="002B5862" w:rsidRDefault="000105B9" w:rsidP="00CB4A73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hAnsi="Outfit"/>
          <w:sz w:val="18"/>
          <w:szCs w:val="18"/>
        </w:rPr>
      </w:pPr>
    </w:p>
    <w:sectPr w:rsidR="000105B9" w:rsidRPr="002B5862" w:rsidSect="007F3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﷽﷽﷽﷽﷽﷽﷽﷽w Roman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62BB" w14:textId="77777777" w:rsidR="00C62531" w:rsidRDefault="00C62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CFF2" w14:textId="77777777" w:rsidR="00C62531" w:rsidRDefault="00C62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42CE" w14:textId="77777777" w:rsidR="00C62531" w:rsidRDefault="00C62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346C36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7F43D07F" w:rsidR="000105B9" w:rsidRDefault="00346C36">
    <w:pPr>
      <w:pStyle w:val="Nagwek"/>
    </w:pPr>
    <w:r>
      <w:rPr>
        <w:noProof/>
      </w:rPr>
      <w:pict w14:anchorId="0D415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321767" o:spid="_x0000_s2055" type="#_x0000_t75" style="position:absolute;margin-left:-58.85pt;margin-top:-117.95pt;width:595.9pt;height:842.65pt;z-index:-251656192;mso-position-horizontal-relative:margin;mso-position-vertical-relative:margin" o:allowincell="f">
          <v:imagedata r:id="rId1" o:title="papiery firmowe usdk z certyfikatem pion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346C36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2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3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39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8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2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6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8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9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0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1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0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3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5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6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5"/>
  </w:num>
  <w:num w:numId="3">
    <w:abstractNumId w:val="78"/>
  </w:num>
  <w:num w:numId="4">
    <w:abstractNumId w:val="22"/>
  </w:num>
  <w:num w:numId="5">
    <w:abstractNumId w:val="32"/>
  </w:num>
  <w:num w:numId="6">
    <w:abstractNumId w:val="35"/>
  </w:num>
  <w:num w:numId="7">
    <w:abstractNumId w:val="30"/>
  </w:num>
  <w:num w:numId="8">
    <w:abstractNumId w:val="11"/>
  </w:num>
  <w:num w:numId="9">
    <w:abstractNumId w:val="62"/>
  </w:num>
  <w:num w:numId="10">
    <w:abstractNumId w:val="48"/>
  </w:num>
  <w:num w:numId="11">
    <w:abstractNumId w:val="60"/>
  </w:num>
  <w:num w:numId="12">
    <w:abstractNumId w:val="1"/>
  </w:num>
  <w:num w:numId="13">
    <w:abstractNumId w:val="12"/>
  </w:num>
  <w:num w:numId="14">
    <w:abstractNumId w:val="58"/>
  </w:num>
  <w:num w:numId="15">
    <w:abstractNumId w:val="13"/>
  </w:num>
  <w:num w:numId="16">
    <w:abstractNumId w:val="8"/>
  </w:num>
  <w:num w:numId="17">
    <w:abstractNumId w:val="14"/>
  </w:num>
  <w:num w:numId="18">
    <w:abstractNumId w:val="64"/>
  </w:num>
  <w:num w:numId="19">
    <w:abstractNumId w:val="79"/>
  </w:num>
  <w:num w:numId="20">
    <w:abstractNumId w:val="17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  <w:lvlOverride w:ilvl="0">
      <w:startOverride w:val="1"/>
    </w:lvlOverride>
  </w:num>
  <w:num w:numId="26">
    <w:abstractNumId w:val="44"/>
    <w:lvlOverride w:ilvl="0">
      <w:startOverride w:val="1"/>
    </w:lvlOverride>
  </w:num>
  <w:num w:numId="27">
    <w:abstractNumId w:val="68"/>
  </w:num>
  <w:num w:numId="28">
    <w:abstractNumId w:val="39"/>
  </w:num>
  <w:num w:numId="29">
    <w:abstractNumId w:val="10"/>
  </w:num>
  <w:num w:numId="30">
    <w:abstractNumId w:val="50"/>
  </w:num>
  <w:num w:numId="31">
    <w:abstractNumId w:val="38"/>
  </w:num>
  <w:num w:numId="32">
    <w:abstractNumId w:val="54"/>
  </w:num>
  <w:num w:numId="33">
    <w:abstractNumId w:val="4"/>
  </w:num>
  <w:num w:numId="34">
    <w:abstractNumId w:val="61"/>
  </w:num>
  <w:num w:numId="35">
    <w:abstractNumId w:val="69"/>
  </w:num>
  <w:num w:numId="36">
    <w:abstractNumId w:val="20"/>
  </w:num>
  <w:num w:numId="37">
    <w:abstractNumId w:val="21"/>
  </w:num>
  <w:num w:numId="38">
    <w:abstractNumId w:val="74"/>
  </w:num>
  <w:num w:numId="39">
    <w:abstractNumId w:val="31"/>
  </w:num>
  <w:num w:numId="40">
    <w:abstractNumId w:val="52"/>
  </w:num>
  <w:num w:numId="41">
    <w:abstractNumId w:val="57"/>
  </w:num>
  <w:num w:numId="42">
    <w:abstractNumId w:val="18"/>
  </w:num>
  <w:num w:numId="43">
    <w:abstractNumId w:val="3"/>
  </w:num>
  <w:num w:numId="44">
    <w:abstractNumId w:val="43"/>
  </w:num>
  <w:num w:numId="45">
    <w:abstractNumId w:val="33"/>
  </w:num>
  <w:num w:numId="46">
    <w:abstractNumId w:val="25"/>
  </w:num>
  <w:num w:numId="47">
    <w:abstractNumId w:val="40"/>
  </w:num>
  <w:num w:numId="48">
    <w:abstractNumId w:val="59"/>
  </w:num>
  <w:num w:numId="49">
    <w:abstractNumId w:val="45"/>
  </w:num>
  <w:num w:numId="50">
    <w:abstractNumId w:val="80"/>
  </w:num>
  <w:num w:numId="51">
    <w:abstractNumId w:val="6"/>
  </w:num>
  <w:num w:numId="52">
    <w:abstractNumId w:val="23"/>
  </w:num>
  <w:num w:numId="53">
    <w:abstractNumId w:val="47"/>
  </w:num>
  <w:num w:numId="54">
    <w:abstractNumId w:val="51"/>
  </w:num>
  <w:num w:numId="55">
    <w:abstractNumId w:val="55"/>
  </w:num>
  <w:num w:numId="56">
    <w:abstractNumId w:val="71"/>
  </w:num>
  <w:num w:numId="57">
    <w:abstractNumId w:val="34"/>
  </w:num>
  <w:num w:numId="58">
    <w:abstractNumId w:val="56"/>
  </w:num>
  <w:num w:numId="59">
    <w:abstractNumId w:val="65"/>
  </w:num>
  <w:num w:numId="60">
    <w:abstractNumId w:val="49"/>
  </w:num>
  <w:num w:numId="61">
    <w:abstractNumId w:val="53"/>
  </w:num>
  <w:num w:numId="62">
    <w:abstractNumId w:val="77"/>
  </w:num>
  <w:num w:numId="63">
    <w:abstractNumId w:val="15"/>
  </w:num>
  <w:num w:numId="64">
    <w:abstractNumId w:val="72"/>
  </w:num>
  <w:num w:numId="65">
    <w:abstractNumId w:val="2"/>
  </w:num>
  <w:num w:numId="66">
    <w:abstractNumId w:val="41"/>
  </w:num>
  <w:num w:numId="67">
    <w:abstractNumId w:val="7"/>
  </w:num>
  <w:num w:numId="68">
    <w:abstractNumId w:val="67"/>
  </w:num>
  <w:num w:numId="69">
    <w:abstractNumId w:val="66"/>
  </w:num>
  <w:num w:numId="70">
    <w:abstractNumId w:val="5"/>
  </w:num>
  <w:num w:numId="71">
    <w:abstractNumId w:val="29"/>
  </w:num>
  <w:num w:numId="72">
    <w:abstractNumId w:val="28"/>
  </w:num>
  <w:num w:numId="73">
    <w:abstractNumId w:val="73"/>
  </w:num>
  <w:num w:numId="74">
    <w:abstractNumId w:val="7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0"/>
  </w:num>
  <w:num w:numId="76">
    <w:abstractNumId w:val="46"/>
  </w:num>
  <w:num w:numId="77">
    <w:abstractNumId w:val="42"/>
  </w:num>
  <w:num w:numId="78">
    <w:abstractNumId w:val="27"/>
  </w:num>
  <w:num w:numId="79">
    <w:abstractNumId w:val="19"/>
  </w:num>
  <w:num w:numId="80">
    <w:abstractNumId w:val="24"/>
  </w:num>
  <w:num w:numId="81">
    <w:abstractNumId w:val="36"/>
  </w:num>
  <w:num w:numId="82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B9"/>
    <w:rsid w:val="000105B9"/>
    <w:rsid w:val="00095A13"/>
    <w:rsid w:val="00096D43"/>
    <w:rsid w:val="00101675"/>
    <w:rsid w:val="001952EC"/>
    <w:rsid w:val="00200626"/>
    <w:rsid w:val="00221CD0"/>
    <w:rsid w:val="002B5862"/>
    <w:rsid w:val="00346C36"/>
    <w:rsid w:val="00382DAD"/>
    <w:rsid w:val="003A66E7"/>
    <w:rsid w:val="003C78A1"/>
    <w:rsid w:val="003E57C9"/>
    <w:rsid w:val="003F5DD3"/>
    <w:rsid w:val="00455AEF"/>
    <w:rsid w:val="004A7531"/>
    <w:rsid w:val="004B6183"/>
    <w:rsid w:val="004E37CB"/>
    <w:rsid w:val="00682B91"/>
    <w:rsid w:val="006C5E90"/>
    <w:rsid w:val="0075754F"/>
    <w:rsid w:val="007605C4"/>
    <w:rsid w:val="007F3893"/>
    <w:rsid w:val="0084501B"/>
    <w:rsid w:val="008F4A92"/>
    <w:rsid w:val="00A0753E"/>
    <w:rsid w:val="00A231AC"/>
    <w:rsid w:val="00A41F84"/>
    <w:rsid w:val="00AB2BED"/>
    <w:rsid w:val="00C62531"/>
    <w:rsid w:val="00C63DEC"/>
    <w:rsid w:val="00C919A2"/>
    <w:rsid w:val="00CB4A73"/>
    <w:rsid w:val="00E97FAA"/>
    <w:rsid w:val="00ED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4555-8585-4ED7-B21F-4084066A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Radosław Bożek</cp:lastModifiedBy>
  <cp:revision>18</cp:revision>
  <cp:lastPrinted>2025-09-17T08:29:00Z</cp:lastPrinted>
  <dcterms:created xsi:type="dcterms:W3CDTF">2025-03-10T08:37:00Z</dcterms:created>
  <dcterms:modified xsi:type="dcterms:W3CDTF">2026-04-16T08:43:00Z</dcterms:modified>
</cp:coreProperties>
</file>