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940B3" w14:textId="14173CEB" w:rsidR="007F1138" w:rsidRPr="00BC7811" w:rsidRDefault="00877E91" w:rsidP="00103393">
      <w:pPr>
        <w:tabs>
          <w:tab w:val="left" w:pos="7088"/>
        </w:tabs>
        <w:spacing w:line="24" w:lineRule="atLeast"/>
        <w:rPr>
          <w:rFonts w:ascii="Calibri" w:hAnsi="Calibri" w:cs="Calibri"/>
          <w:sz w:val="24"/>
          <w:szCs w:val="24"/>
          <w:highlight w:val="yellow"/>
        </w:rPr>
      </w:pPr>
      <w:r w:rsidRPr="00BC7811">
        <w:rPr>
          <w:rFonts w:ascii="Calibri" w:hAnsi="Calibri" w:cs="Calibri"/>
          <w:sz w:val="24"/>
          <w:szCs w:val="24"/>
        </w:rPr>
        <w:t>ZP.271.2.</w:t>
      </w:r>
      <w:r w:rsidR="00966839">
        <w:rPr>
          <w:rFonts w:ascii="Calibri" w:hAnsi="Calibri" w:cs="Calibri"/>
          <w:sz w:val="24"/>
          <w:szCs w:val="24"/>
        </w:rPr>
        <w:t>21</w:t>
      </w:r>
      <w:r w:rsidR="00AE0D2D" w:rsidRPr="00BC7811">
        <w:rPr>
          <w:rFonts w:ascii="Calibri" w:hAnsi="Calibri" w:cs="Calibri"/>
          <w:sz w:val="24"/>
          <w:szCs w:val="24"/>
        </w:rPr>
        <w:t>.1.2026</w:t>
      </w:r>
      <w:r w:rsidR="001C3FE4" w:rsidRPr="00BC7811">
        <w:rPr>
          <w:rFonts w:ascii="Calibri" w:hAnsi="Calibri" w:cs="Calibri"/>
          <w:sz w:val="24"/>
          <w:szCs w:val="24"/>
        </w:rPr>
        <w:tab/>
      </w:r>
      <w:r w:rsidRPr="00DC2813">
        <w:rPr>
          <w:rFonts w:ascii="Calibri" w:hAnsi="Calibri" w:cs="Calibri"/>
          <w:sz w:val="24"/>
          <w:szCs w:val="24"/>
        </w:rPr>
        <w:t xml:space="preserve">Kraśnik, </w:t>
      </w:r>
      <w:r w:rsidR="00AE0D2D" w:rsidRPr="00DC2813">
        <w:rPr>
          <w:rFonts w:ascii="Calibri" w:hAnsi="Calibri" w:cs="Calibri"/>
          <w:sz w:val="24"/>
          <w:szCs w:val="24"/>
        </w:rPr>
        <w:t>2026-0</w:t>
      </w:r>
      <w:r w:rsidR="0025030A" w:rsidRPr="00DC2813">
        <w:rPr>
          <w:rFonts w:ascii="Calibri" w:hAnsi="Calibri" w:cs="Calibri"/>
          <w:sz w:val="24"/>
          <w:szCs w:val="24"/>
        </w:rPr>
        <w:t>3</w:t>
      </w:r>
      <w:r w:rsidR="00AE0D2D" w:rsidRPr="00DC2813">
        <w:rPr>
          <w:rFonts w:ascii="Calibri" w:hAnsi="Calibri" w:cs="Calibri"/>
          <w:sz w:val="24"/>
          <w:szCs w:val="24"/>
        </w:rPr>
        <w:t>-</w:t>
      </w:r>
      <w:r w:rsidR="0025030A" w:rsidRPr="00DC2813">
        <w:rPr>
          <w:rFonts w:ascii="Calibri" w:hAnsi="Calibri" w:cs="Calibri"/>
          <w:sz w:val="24"/>
          <w:szCs w:val="24"/>
        </w:rPr>
        <w:t>1</w:t>
      </w:r>
      <w:r w:rsidR="00DC2813" w:rsidRPr="00DC2813">
        <w:rPr>
          <w:rFonts w:ascii="Calibri" w:hAnsi="Calibri" w:cs="Calibri"/>
          <w:sz w:val="24"/>
          <w:szCs w:val="24"/>
        </w:rPr>
        <w:t>3</w:t>
      </w:r>
    </w:p>
    <w:p w14:paraId="16B56AF1" w14:textId="77777777" w:rsidR="007F1138" w:rsidRPr="00BC7811" w:rsidRDefault="007F1138" w:rsidP="00103393">
      <w:pPr>
        <w:spacing w:line="24" w:lineRule="atLeast"/>
        <w:rPr>
          <w:rFonts w:ascii="Calibri" w:hAnsi="Calibri" w:cs="Calibri"/>
          <w:sz w:val="24"/>
          <w:szCs w:val="24"/>
          <w:highlight w:val="yellow"/>
        </w:rPr>
      </w:pPr>
    </w:p>
    <w:p w14:paraId="6833E6C1" w14:textId="4D81D629" w:rsidR="00B609FA" w:rsidRPr="00BC7811" w:rsidRDefault="00B609FA" w:rsidP="00D10642">
      <w:pPr>
        <w:pStyle w:val="Nagwek2"/>
        <w:rPr>
          <w:rFonts w:asciiTheme="minorHAnsi" w:eastAsia="Calibri" w:hAnsiTheme="minorHAnsi" w:cstheme="minorHAnsi"/>
          <w:bCs w:val="0"/>
          <w:i w:val="0"/>
          <w:iCs w:val="0"/>
          <w:sz w:val="24"/>
          <w:szCs w:val="24"/>
        </w:rPr>
      </w:pPr>
      <w:r w:rsidRPr="00BC7811">
        <w:rPr>
          <w:rFonts w:asciiTheme="minorHAnsi" w:hAnsiTheme="minorHAnsi" w:cstheme="minorHAnsi"/>
          <w:i w:val="0"/>
          <w:iCs w:val="0"/>
          <w:sz w:val="24"/>
          <w:szCs w:val="24"/>
        </w:rPr>
        <w:t xml:space="preserve">ZAPYTANIE OFERTOWE                  </w:t>
      </w:r>
      <w:r w:rsidRPr="00BC7811">
        <w:rPr>
          <w:rFonts w:asciiTheme="minorHAnsi" w:eastAsia="Calibri" w:hAnsiTheme="minorHAnsi" w:cstheme="minorHAnsi"/>
          <w:bCs w:val="0"/>
          <w:i w:val="0"/>
          <w:iCs w:val="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ABAD47" w14:textId="77777777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b/>
          <w:sz w:val="24"/>
          <w:szCs w:val="24"/>
        </w:rPr>
      </w:pPr>
    </w:p>
    <w:p w14:paraId="16F0781D" w14:textId="1DB4CBAA" w:rsidR="00E329C4" w:rsidRPr="00E329C4" w:rsidRDefault="001C3FE4" w:rsidP="00E329C4">
      <w:pPr>
        <w:spacing w:line="224" w:lineRule="atLeast"/>
        <w:jc w:val="both"/>
        <w:rPr>
          <w:rFonts w:ascii="Calibri" w:hAnsi="Calibri" w:cs="Calibri"/>
          <w:sz w:val="24"/>
          <w:szCs w:val="24"/>
        </w:rPr>
      </w:pPr>
      <w:r w:rsidRPr="00E329C4">
        <w:rPr>
          <w:rFonts w:asciiTheme="minorHAnsi" w:hAnsiTheme="minorHAnsi" w:cstheme="minorHAnsi"/>
          <w:sz w:val="24"/>
          <w:szCs w:val="24"/>
        </w:rPr>
        <w:t xml:space="preserve">Zamawiający – </w:t>
      </w:r>
      <w:r w:rsidR="00877E91" w:rsidRPr="00E329C4">
        <w:rPr>
          <w:rFonts w:asciiTheme="minorHAnsi" w:hAnsiTheme="minorHAnsi" w:cstheme="minorHAnsi"/>
          <w:sz w:val="24"/>
          <w:szCs w:val="24"/>
        </w:rPr>
        <w:t>Miasto Kraśnik</w:t>
      </w:r>
      <w:r w:rsidRPr="00E329C4">
        <w:rPr>
          <w:rFonts w:asciiTheme="minorHAnsi" w:hAnsiTheme="minorHAnsi" w:cstheme="minorHAnsi"/>
          <w:sz w:val="24"/>
          <w:szCs w:val="24"/>
        </w:rPr>
        <w:t xml:space="preserve"> zaprasza do złożenia oferty na realizację zamówienia </w:t>
      </w:r>
      <w:r w:rsidR="00E329C4">
        <w:rPr>
          <w:rFonts w:asciiTheme="minorHAnsi" w:hAnsiTheme="minorHAnsi" w:cstheme="minorHAnsi"/>
          <w:sz w:val="24"/>
          <w:szCs w:val="24"/>
        </w:rPr>
        <w:br/>
      </w:r>
      <w:r w:rsidRPr="00E329C4">
        <w:rPr>
          <w:rFonts w:asciiTheme="minorHAnsi" w:hAnsiTheme="minorHAnsi" w:cstheme="minorHAnsi"/>
          <w:sz w:val="24"/>
          <w:szCs w:val="24"/>
        </w:rPr>
        <w:t>pn. „</w:t>
      </w:r>
      <w:r w:rsidR="00E329C4" w:rsidRPr="00E329C4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>Dostawa</w:t>
      </w:r>
      <w:r w:rsidR="00E329C4" w:rsidRPr="00E329C4">
        <w:rPr>
          <w:rFonts w:ascii="Calibri" w:hAnsi="Calibri" w:cs="Calibri"/>
          <w:sz w:val="24"/>
          <w:szCs w:val="24"/>
        </w:rPr>
        <w:t xml:space="preserve"> </w:t>
      </w:r>
      <w:r w:rsidR="00E329C4" w:rsidRPr="00E329C4">
        <w:rPr>
          <w:rFonts w:ascii="Calibri" w:hAnsi="Calibri" w:cs="Calibri"/>
          <w:b/>
          <w:sz w:val="24"/>
          <w:szCs w:val="24"/>
        </w:rPr>
        <w:t xml:space="preserve">wyposażenia na potrzeby wydarzeń promocyjnych i </w:t>
      </w:r>
      <w:proofErr w:type="spellStart"/>
      <w:r w:rsidR="00E329C4" w:rsidRPr="00E329C4">
        <w:rPr>
          <w:rFonts w:ascii="Calibri" w:hAnsi="Calibri" w:cs="Calibri"/>
          <w:b/>
          <w:sz w:val="24"/>
          <w:szCs w:val="24"/>
        </w:rPr>
        <w:t>eventowych</w:t>
      </w:r>
      <w:proofErr w:type="spellEnd"/>
      <w:r w:rsidR="00E329C4" w:rsidRPr="00E329C4">
        <w:rPr>
          <w:rFonts w:ascii="Calibri" w:hAnsi="Calibri" w:cs="Calibri"/>
          <w:b/>
          <w:sz w:val="24"/>
          <w:szCs w:val="24"/>
        </w:rPr>
        <w:t xml:space="preserve"> w ramach Projektu "Kraśnik - Bezpieczne Miasto Nowej Generacji””.</w:t>
      </w:r>
      <w:r w:rsidR="00E329C4" w:rsidRPr="00E329C4">
        <w:rPr>
          <w:rFonts w:ascii="Calibri" w:hAnsi="Calibri" w:cs="Calibri"/>
          <w:sz w:val="24"/>
          <w:szCs w:val="24"/>
        </w:rPr>
        <w:t xml:space="preserve"> </w:t>
      </w:r>
    </w:p>
    <w:p w14:paraId="1623404E" w14:textId="1710E2E0" w:rsidR="001C3FE4" w:rsidRPr="00BC7811" w:rsidRDefault="00E329C4" w:rsidP="00E329C4">
      <w:pPr>
        <w:tabs>
          <w:tab w:val="left" w:pos="2565"/>
        </w:tabs>
        <w:spacing w:line="24" w:lineRule="atLeast"/>
        <w:ind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6166BD10" w14:textId="77777777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6FE8A7" w14:textId="02B536C8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sz w:val="24"/>
          <w:szCs w:val="24"/>
        </w:rPr>
      </w:pPr>
      <w:r w:rsidRPr="00BC7811">
        <w:rPr>
          <w:rFonts w:asciiTheme="minorHAnsi" w:hAnsiTheme="minorHAnsi" w:cstheme="minorHAnsi"/>
          <w:sz w:val="24"/>
          <w:szCs w:val="24"/>
        </w:rPr>
        <w:t xml:space="preserve">Nazwa Zamawiającego: </w:t>
      </w:r>
      <w:r w:rsidRPr="00BC7811">
        <w:rPr>
          <w:rFonts w:asciiTheme="minorHAnsi" w:hAnsiTheme="minorHAnsi" w:cstheme="minorHAnsi"/>
          <w:sz w:val="24"/>
          <w:szCs w:val="24"/>
        </w:rPr>
        <w:tab/>
      </w:r>
      <w:r w:rsidR="00877E91" w:rsidRPr="00BC7811"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093D2058" w14:textId="626225B4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sz w:val="24"/>
          <w:szCs w:val="24"/>
        </w:rPr>
      </w:pPr>
      <w:r w:rsidRPr="00BC7811">
        <w:rPr>
          <w:rFonts w:asciiTheme="minorHAnsi" w:hAnsiTheme="minorHAnsi" w:cstheme="minorHAnsi"/>
          <w:sz w:val="24"/>
          <w:szCs w:val="24"/>
        </w:rPr>
        <w:t xml:space="preserve">Adres Zamawiającego: </w:t>
      </w:r>
      <w:r w:rsidRPr="00BC7811">
        <w:rPr>
          <w:rFonts w:asciiTheme="minorHAnsi" w:hAnsiTheme="minorHAnsi" w:cstheme="minorHAnsi"/>
          <w:sz w:val="24"/>
          <w:szCs w:val="24"/>
        </w:rPr>
        <w:tab/>
      </w:r>
      <w:r w:rsidRPr="00BC7811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877E91" w:rsidRPr="00BC7811">
        <w:rPr>
          <w:rFonts w:asciiTheme="minorHAnsi" w:hAnsiTheme="minorHAnsi" w:cstheme="minorHAnsi"/>
          <w:b/>
          <w:sz w:val="24"/>
          <w:szCs w:val="24"/>
        </w:rPr>
        <w:t>84</w:t>
      </w:r>
      <w:r w:rsidRPr="00BC7811">
        <w:rPr>
          <w:rFonts w:asciiTheme="minorHAnsi" w:hAnsiTheme="minorHAnsi" w:cstheme="minorHAnsi"/>
          <w:b/>
          <w:sz w:val="24"/>
          <w:szCs w:val="24"/>
        </w:rPr>
        <w:t xml:space="preserve">, </w:t>
      </w:r>
      <w:r w:rsidR="00877E91" w:rsidRPr="00BC7811"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090E8300" w14:textId="72378CA9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sz w:val="24"/>
          <w:szCs w:val="24"/>
          <w:lang w:val="en-US"/>
        </w:rPr>
      </w:pPr>
      <w:r w:rsidRPr="00BC7811">
        <w:rPr>
          <w:rFonts w:asciiTheme="minorHAnsi" w:hAnsiTheme="minorHAnsi" w:cstheme="minorHAnsi"/>
          <w:sz w:val="24"/>
          <w:szCs w:val="24"/>
          <w:lang w:val="en-US"/>
        </w:rPr>
        <w:t xml:space="preserve">NIP: </w:t>
      </w:r>
      <w:r w:rsidRPr="00BC7811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BC7811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BC7811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BC7811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BC7811">
        <w:rPr>
          <w:rFonts w:asciiTheme="minorHAnsi" w:hAnsiTheme="minorHAnsi" w:cstheme="minorHAnsi"/>
          <w:b/>
          <w:sz w:val="24"/>
          <w:szCs w:val="24"/>
          <w:lang w:val="en-US"/>
        </w:rPr>
        <w:t>71</w:t>
      </w:r>
      <w:r w:rsidR="00877E91" w:rsidRPr="00BC7811">
        <w:rPr>
          <w:rFonts w:asciiTheme="minorHAnsi" w:hAnsiTheme="minorHAnsi" w:cstheme="minorHAnsi"/>
          <w:b/>
          <w:sz w:val="24"/>
          <w:szCs w:val="24"/>
          <w:lang w:val="en-US"/>
        </w:rPr>
        <w:t>51907032</w:t>
      </w:r>
    </w:p>
    <w:p w14:paraId="0CC43EDE" w14:textId="49AD12AF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b/>
          <w:sz w:val="24"/>
          <w:szCs w:val="24"/>
          <w:lang w:val="en-US"/>
        </w:rPr>
      </w:pPr>
      <w:proofErr w:type="spellStart"/>
      <w:r w:rsidRPr="00BC7811">
        <w:rPr>
          <w:rFonts w:asciiTheme="minorHAnsi" w:hAnsiTheme="minorHAnsi" w:cstheme="minorHAnsi"/>
          <w:sz w:val="24"/>
          <w:szCs w:val="24"/>
          <w:lang w:val="en-US"/>
        </w:rPr>
        <w:t>Adres</w:t>
      </w:r>
      <w:proofErr w:type="spellEnd"/>
      <w:r w:rsidRPr="00BC7811">
        <w:rPr>
          <w:rFonts w:asciiTheme="minorHAnsi" w:hAnsiTheme="minorHAnsi" w:cstheme="minorHAnsi"/>
          <w:sz w:val="24"/>
          <w:szCs w:val="24"/>
          <w:lang w:val="en-US"/>
        </w:rPr>
        <w:t xml:space="preserve"> e-mail: </w:t>
      </w:r>
      <w:r w:rsidRPr="00BC7811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BC7811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BC7811">
        <w:rPr>
          <w:rFonts w:asciiTheme="minorHAnsi" w:hAnsiTheme="minorHAnsi" w:cstheme="minorHAnsi"/>
          <w:sz w:val="24"/>
          <w:szCs w:val="24"/>
          <w:lang w:val="en-US"/>
        </w:rPr>
        <w:tab/>
      </w:r>
      <w:r w:rsidR="00FA2EA1">
        <w:rPr>
          <w:rStyle w:val="Hipercze"/>
          <w:rFonts w:asciiTheme="minorHAnsi" w:hAnsiTheme="minorHAnsi" w:cstheme="minorHAnsi"/>
          <w:sz w:val="24"/>
          <w:szCs w:val="24"/>
          <w:lang w:val="en-US"/>
        </w:rPr>
        <w:t>programszwajcarski</w:t>
      </w:r>
      <w:r w:rsidR="00877E91" w:rsidRPr="00BC7811">
        <w:rPr>
          <w:rStyle w:val="Hipercze"/>
          <w:rFonts w:asciiTheme="minorHAnsi" w:hAnsiTheme="minorHAnsi" w:cstheme="minorHAnsi"/>
          <w:sz w:val="24"/>
          <w:szCs w:val="24"/>
          <w:lang w:val="en-US"/>
        </w:rPr>
        <w:t>@krasnik.eu</w:t>
      </w:r>
    </w:p>
    <w:p w14:paraId="5FAC7009" w14:textId="77777777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b/>
          <w:sz w:val="24"/>
          <w:szCs w:val="24"/>
          <w:highlight w:val="yellow"/>
          <w:lang w:val="en-US"/>
        </w:rPr>
      </w:pPr>
    </w:p>
    <w:p w14:paraId="0CD2A543" w14:textId="36314094" w:rsidR="004A58BF" w:rsidRPr="00BC7811" w:rsidRDefault="004A58BF" w:rsidP="00103393">
      <w:pPr>
        <w:spacing w:line="24" w:lineRule="atLeast"/>
        <w:ind w:firstLine="567"/>
        <w:rPr>
          <w:rFonts w:asciiTheme="minorHAnsi" w:hAnsiTheme="minorHAnsi" w:cstheme="minorHAnsi"/>
          <w:sz w:val="24"/>
          <w:szCs w:val="24"/>
        </w:rPr>
      </w:pPr>
      <w:r w:rsidRPr="00BC7811">
        <w:rPr>
          <w:rFonts w:asciiTheme="minorHAnsi" w:hAnsiTheme="minorHAnsi" w:cstheme="minorHAnsi"/>
          <w:sz w:val="24"/>
          <w:szCs w:val="24"/>
        </w:rPr>
        <w:t>Procedura zamówienia prowadzona jest</w:t>
      </w:r>
      <w:r w:rsidR="007019A4" w:rsidRPr="00BC7811">
        <w:rPr>
          <w:rFonts w:asciiTheme="minorHAnsi" w:hAnsiTheme="minorHAnsi" w:cstheme="minorHAnsi"/>
          <w:sz w:val="24"/>
          <w:szCs w:val="24"/>
        </w:rPr>
        <w:t xml:space="preserve"> w formie zapytania ofertowego</w:t>
      </w:r>
      <w:r w:rsidRPr="00BC7811">
        <w:rPr>
          <w:rFonts w:asciiTheme="minorHAnsi" w:hAnsiTheme="minorHAnsi" w:cstheme="minorHAnsi"/>
          <w:sz w:val="24"/>
          <w:szCs w:val="24"/>
        </w:rPr>
        <w:t>,</w:t>
      </w:r>
      <w:r w:rsidR="006D6BE4" w:rsidRPr="00BC7811">
        <w:rPr>
          <w:rFonts w:asciiTheme="minorHAnsi" w:hAnsiTheme="minorHAnsi" w:cstheme="minorHAnsi"/>
          <w:sz w:val="24"/>
          <w:szCs w:val="24"/>
        </w:rPr>
        <w:t xml:space="preserve"> na podst</w:t>
      </w:r>
      <w:r w:rsidR="001F79C5" w:rsidRPr="00BC7811">
        <w:rPr>
          <w:rFonts w:asciiTheme="minorHAnsi" w:hAnsiTheme="minorHAnsi" w:cstheme="minorHAnsi"/>
          <w:sz w:val="24"/>
          <w:szCs w:val="24"/>
        </w:rPr>
        <w:t>a</w:t>
      </w:r>
      <w:r w:rsidR="006D6BE4" w:rsidRPr="00BC7811">
        <w:rPr>
          <w:rFonts w:asciiTheme="minorHAnsi" w:hAnsiTheme="minorHAnsi" w:cstheme="minorHAnsi"/>
          <w:sz w:val="24"/>
          <w:szCs w:val="24"/>
        </w:rPr>
        <w:t>wie art. 30 ust. 4 ustawy z dnia 11 września 2019 r. Prawo zamówień publicznych (tekst jedn. Dz.</w:t>
      </w:r>
      <w:r w:rsidR="005C526C" w:rsidRPr="00BC7811">
        <w:rPr>
          <w:rFonts w:asciiTheme="minorHAnsi" w:hAnsiTheme="minorHAnsi" w:cstheme="minorHAnsi"/>
          <w:sz w:val="24"/>
          <w:szCs w:val="24"/>
        </w:rPr>
        <w:t> </w:t>
      </w:r>
      <w:r w:rsidR="006D6BE4" w:rsidRPr="00BC7811">
        <w:rPr>
          <w:rFonts w:asciiTheme="minorHAnsi" w:hAnsiTheme="minorHAnsi" w:cstheme="minorHAnsi"/>
          <w:sz w:val="24"/>
          <w:szCs w:val="24"/>
        </w:rPr>
        <w:t xml:space="preserve">U. z 2024 r. poz. 1320 ze zm.) - dalej zwanej ustawą </w:t>
      </w:r>
      <w:proofErr w:type="spellStart"/>
      <w:r w:rsidR="006D6BE4" w:rsidRPr="00BC781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D6BE4" w:rsidRPr="00BC7811">
        <w:rPr>
          <w:rFonts w:asciiTheme="minorHAnsi" w:hAnsiTheme="minorHAnsi" w:cstheme="minorHAnsi"/>
          <w:sz w:val="24"/>
          <w:szCs w:val="24"/>
        </w:rPr>
        <w:t xml:space="preserve">, </w:t>
      </w:r>
      <w:r w:rsidRPr="00BC7811">
        <w:rPr>
          <w:rFonts w:asciiTheme="minorHAnsi" w:hAnsiTheme="minorHAnsi" w:cstheme="minorHAnsi"/>
          <w:sz w:val="24"/>
          <w:szCs w:val="24"/>
        </w:rPr>
        <w:t>w związku z nieprzekroczeniem przez wartość zamówienia kwoty, o</w:t>
      </w:r>
      <w:r w:rsidR="006D6BE4" w:rsidRPr="00BC7811">
        <w:rPr>
          <w:rFonts w:asciiTheme="minorHAnsi" w:hAnsiTheme="minorHAnsi" w:cstheme="minorHAnsi"/>
          <w:sz w:val="24"/>
          <w:szCs w:val="24"/>
        </w:rPr>
        <w:t> </w:t>
      </w:r>
      <w:r w:rsidRPr="00BC7811">
        <w:rPr>
          <w:rFonts w:asciiTheme="minorHAnsi" w:hAnsiTheme="minorHAnsi" w:cstheme="minorHAnsi"/>
          <w:sz w:val="24"/>
          <w:szCs w:val="24"/>
        </w:rPr>
        <w:t xml:space="preserve">której mowa w art. 2 ust. 1 pkt 1 ustawy </w:t>
      </w:r>
      <w:proofErr w:type="spellStart"/>
      <w:r w:rsidR="006D6BE4" w:rsidRPr="00BC7811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D6BE4" w:rsidRPr="00BC7811">
        <w:rPr>
          <w:rFonts w:asciiTheme="minorHAnsi" w:hAnsiTheme="minorHAnsi" w:cstheme="minorHAnsi"/>
          <w:sz w:val="24"/>
          <w:szCs w:val="24"/>
        </w:rPr>
        <w:t xml:space="preserve"> oraz w</w:t>
      </w:r>
      <w:r w:rsidR="007019A4" w:rsidRPr="00BC7811">
        <w:rPr>
          <w:rFonts w:asciiTheme="minorHAnsi" w:hAnsiTheme="minorHAnsi" w:cstheme="minorHAnsi"/>
          <w:sz w:val="24"/>
          <w:szCs w:val="24"/>
        </w:rPr>
        <w:t> </w:t>
      </w:r>
      <w:r w:rsidR="006D6BE4" w:rsidRPr="00BC7811">
        <w:rPr>
          <w:rFonts w:asciiTheme="minorHAnsi" w:hAnsiTheme="minorHAnsi" w:cstheme="minorHAnsi"/>
          <w:sz w:val="24"/>
          <w:szCs w:val="24"/>
        </w:rPr>
        <w:t>związku z nieprzekroczeniem przez wartość zamówienia kwoty, o której mowa w</w:t>
      </w:r>
      <w:r w:rsidR="007019A4" w:rsidRPr="00BC7811">
        <w:rPr>
          <w:rFonts w:asciiTheme="minorHAnsi" w:hAnsiTheme="minorHAnsi" w:cstheme="minorHAnsi"/>
          <w:sz w:val="24"/>
          <w:szCs w:val="24"/>
        </w:rPr>
        <w:t> </w:t>
      </w:r>
      <w:r w:rsidR="006D6BE4" w:rsidRPr="00BC7811">
        <w:rPr>
          <w:rFonts w:asciiTheme="minorHAnsi" w:hAnsiTheme="minorHAnsi" w:cstheme="minorHAnsi"/>
          <w:sz w:val="24"/>
          <w:szCs w:val="24"/>
        </w:rPr>
        <w:t>podrozdziale 2.1 pkt 1 lit. a Wytycznych w zakresie udzielania zamówień w ramach Szwajcarsko-Polskiego Programu Współpracy</w:t>
      </w:r>
      <w:r w:rsidR="007019A4" w:rsidRPr="00BC7811">
        <w:rPr>
          <w:rFonts w:asciiTheme="minorHAnsi" w:hAnsiTheme="minorHAnsi" w:cstheme="minorHAnsi"/>
          <w:sz w:val="24"/>
          <w:szCs w:val="24"/>
        </w:rPr>
        <w:t>.</w:t>
      </w:r>
    </w:p>
    <w:p w14:paraId="3999801C" w14:textId="77777777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50D48C89" w14:textId="51C11262" w:rsidR="001C3FE4" w:rsidRPr="00D93B7C" w:rsidRDefault="001C3FE4" w:rsidP="00103393">
      <w:pPr>
        <w:spacing w:line="24" w:lineRule="atLeast"/>
        <w:rPr>
          <w:rFonts w:asciiTheme="minorHAnsi" w:hAnsiTheme="minorHAnsi" w:cstheme="minorHAnsi"/>
          <w:b/>
          <w:sz w:val="24"/>
          <w:szCs w:val="24"/>
        </w:rPr>
      </w:pPr>
      <w:r w:rsidRPr="00D93B7C">
        <w:rPr>
          <w:rFonts w:asciiTheme="minorHAnsi" w:hAnsiTheme="minorHAnsi" w:cstheme="minorHAnsi"/>
          <w:b/>
          <w:sz w:val="24"/>
          <w:szCs w:val="24"/>
        </w:rPr>
        <w:t>Kod</w:t>
      </w:r>
      <w:r w:rsidR="001F79C5" w:rsidRPr="00D93B7C">
        <w:rPr>
          <w:rFonts w:asciiTheme="minorHAnsi" w:hAnsiTheme="minorHAnsi" w:cstheme="minorHAnsi"/>
          <w:b/>
          <w:sz w:val="24"/>
          <w:szCs w:val="24"/>
        </w:rPr>
        <w:t>y</w:t>
      </w:r>
      <w:r w:rsidRPr="00D93B7C">
        <w:rPr>
          <w:rFonts w:asciiTheme="minorHAnsi" w:hAnsiTheme="minorHAnsi" w:cstheme="minorHAnsi"/>
          <w:b/>
          <w:sz w:val="24"/>
          <w:szCs w:val="24"/>
        </w:rPr>
        <w:t xml:space="preserve"> CPV:</w:t>
      </w:r>
    </w:p>
    <w:p w14:paraId="4C644C81" w14:textId="77777777" w:rsidR="00111C75" w:rsidRPr="00111C75" w:rsidRDefault="00111C75" w:rsidP="00111C75">
      <w:pPr>
        <w:pStyle w:val="Akapitzlist"/>
        <w:widowControl/>
        <w:numPr>
          <w:ilvl w:val="0"/>
          <w:numId w:val="36"/>
        </w:numPr>
        <w:autoSpaceDE/>
        <w:autoSpaceDN/>
        <w:spacing w:line="24" w:lineRule="atLeast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11C75">
        <w:rPr>
          <w:rFonts w:asciiTheme="minorHAnsi" w:hAnsiTheme="minorHAnsi" w:cstheme="minorHAnsi"/>
          <w:sz w:val="24"/>
          <w:szCs w:val="24"/>
        </w:rPr>
        <w:t>32232000-8 – sprzęt wideokonferencyjny,</w:t>
      </w:r>
    </w:p>
    <w:p w14:paraId="3ED7D2B8" w14:textId="77777777" w:rsidR="00111C75" w:rsidRPr="00111C75" w:rsidRDefault="00111C75" w:rsidP="00111C75">
      <w:pPr>
        <w:pStyle w:val="Akapitzlist"/>
        <w:widowControl/>
        <w:numPr>
          <w:ilvl w:val="0"/>
          <w:numId w:val="36"/>
        </w:numPr>
        <w:autoSpaceDE/>
        <w:autoSpaceDN/>
        <w:spacing w:line="24" w:lineRule="atLeast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111C75">
        <w:rPr>
          <w:rFonts w:asciiTheme="minorHAnsi" w:hAnsiTheme="minorHAnsi" w:cstheme="minorHAnsi"/>
          <w:sz w:val="24"/>
          <w:szCs w:val="24"/>
        </w:rPr>
        <w:t>31500000-1 – urządzenia oświetleniowe i lampy elektryczne.</w:t>
      </w:r>
    </w:p>
    <w:p w14:paraId="73821612" w14:textId="0AD58DD2" w:rsidR="00D93B7C" w:rsidRPr="00D93B7C" w:rsidRDefault="00D93B7C" w:rsidP="00E329C4">
      <w:pPr>
        <w:pStyle w:val="Akapitzlist"/>
        <w:widowControl/>
        <w:autoSpaceDE/>
        <w:autoSpaceDN/>
        <w:spacing w:line="24" w:lineRule="atLeast"/>
        <w:ind w:left="284" w:firstLine="0"/>
        <w:contextualSpacing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A75B5BC" w14:textId="662B7529" w:rsidR="001C3FE4" w:rsidRPr="00BC7811" w:rsidRDefault="001C3FE4" w:rsidP="00103393">
      <w:pPr>
        <w:spacing w:line="24" w:lineRule="atLeast"/>
        <w:rPr>
          <w:rFonts w:asciiTheme="minorHAnsi" w:hAnsiTheme="minorHAnsi" w:cstheme="minorHAnsi"/>
          <w:sz w:val="24"/>
          <w:szCs w:val="24"/>
        </w:rPr>
      </w:pPr>
      <w:r w:rsidRPr="00BC7811">
        <w:rPr>
          <w:rFonts w:asciiTheme="minorHAnsi" w:hAnsiTheme="minorHAnsi" w:cstheme="minorHAnsi"/>
          <w:b/>
          <w:sz w:val="24"/>
          <w:szCs w:val="24"/>
        </w:rPr>
        <w:t>Rodzaj zamówienia:</w:t>
      </w:r>
      <w:r w:rsidRPr="00BC7811">
        <w:rPr>
          <w:rFonts w:asciiTheme="minorHAnsi" w:hAnsiTheme="minorHAnsi" w:cstheme="minorHAnsi"/>
          <w:sz w:val="24"/>
          <w:szCs w:val="24"/>
        </w:rPr>
        <w:t xml:space="preserve"> </w:t>
      </w:r>
      <w:r w:rsidR="003B6DAC" w:rsidRPr="00BC7811">
        <w:rPr>
          <w:rFonts w:asciiTheme="minorHAnsi" w:hAnsiTheme="minorHAnsi" w:cstheme="minorHAnsi"/>
          <w:sz w:val="24"/>
          <w:szCs w:val="24"/>
        </w:rPr>
        <w:t>dostawa</w:t>
      </w:r>
      <w:r w:rsidRPr="00BC7811">
        <w:rPr>
          <w:rFonts w:asciiTheme="minorHAnsi" w:hAnsiTheme="minorHAnsi" w:cstheme="minorHAnsi"/>
          <w:sz w:val="24"/>
          <w:szCs w:val="24"/>
        </w:rPr>
        <w:t>.</w:t>
      </w:r>
    </w:p>
    <w:p w14:paraId="10CFC4CC" w14:textId="7BC93DEE" w:rsidR="00E02BAD" w:rsidRPr="00304E58" w:rsidRDefault="00E02BAD" w:rsidP="00304E58">
      <w:pPr>
        <w:pStyle w:val="Nagwek2"/>
        <w:numPr>
          <w:ilvl w:val="0"/>
          <w:numId w:val="33"/>
        </w:numPr>
        <w:ind w:left="284" w:hanging="284"/>
        <w:rPr>
          <w:rFonts w:ascii="Calibri" w:hAnsi="Calibri" w:cs="Calibri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OPIS</w:t>
      </w:r>
      <w:r w:rsidRPr="00304E58">
        <w:rPr>
          <w:rFonts w:ascii="Calibri" w:hAnsi="Calibri" w:cs="Calibri"/>
          <w:i w:val="0"/>
          <w:iCs w:val="0"/>
          <w:sz w:val="24"/>
          <w:szCs w:val="24"/>
          <w:u w:val="single"/>
        </w:rPr>
        <w:t xml:space="preserve"> PRZEDMIOTU ZAMÓWIENIA</w:t>
      </w:r>
    </w:p>
    <w:p w14:paraId="5D48DDE6" w14:textId="5724539E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color w:val="000000"/>
          <w:sz w:val="24"/>
        </w:rPr>
      </w:pPr>
      <w:bookmarkStart w:id="0" w:name="_Hlk66702480"/>
      <w:bookmarkStart w:id="1" w:name="_Hlk164761709"/>
      <w:bookmarkStart w:id="2" w:name="_Hlk60127578"/>
      <w:bookmarkStart w:id="3" w:name="_Hlk203026316"/>
      <w:r w:rsidRPr="00E329C4">
        <w:rPr>
          <w:rFonts w:ascii="Calibri" w:hAnsi="Calibri" w:cs="Calibri"/>
          <w:color w:val="000000"/>
          <w:sz w:val="24"/>
        </w:rPr>
        <w:t>Przedmiotem zamówienia jest</w:t>
      </w:r>
      <w:r w:rsidRPr="00E329C4">
        <w:rPr>
          <w:rFonts w:ascii="Calibri" w:hAnsi="Calibri" w:cs="Calibri"/>
          <w:sz w:val="24"/>
        </w:rPr>
        <w:t xml:space="preserve"> „</w:t>
      </w:r>
      <w:r w:rsidRPr="00111C75">
        <w:rPr>
          <w:rFonts w:ascii="Calibri" w:hAnsi="Calibri" w:cs="Calibri"/>
          <w:b/>
          <w:bCs/>
          <w:sz w:val="24"/>
        </w:rPr>
        <w:t xml:space="preserve">Dostawa wyposażenia na potrzeby wydarzeń promocyjnych i </w:t>
      </w:r>
      <w:proofErr w:type="spellStart"/>
      <w:r w:rsidRPr="00111C75">
        <w:rPr>
          <w:rFonts w:ascii="Calibri" w:hAnsi="Calibri" w:cs="Calibri"/>
          <w:b/>
          <w:bCs/>
          <w:sz w:val="24"/>
        </w:rPr>
        <w:t>eventowych</w:t>
      </w:r>
      <w:proofErr w:type="spellEnd"/>
      <w:r w:rsidRPr="00111C75">
        <w:rPr>
          <w:rFonts w:ascii="Calibri" w:hAnsi="Calibri" w:cs="Calibri"/>
          <w:b/>
          <w:bCs/>
          <w:sz w:val="24"/>
        </w:rPr>
        <w:t xml:space="preserve"> w ramach Projektu </w:t>
      </w:r>
      <w:r w:rsidR="00111C75">
        <w:rPr>
          <w:rFonts w:ascii="Calibri" w:hAnsi="Calibri" w:cs="Calibri"/>
          <w:b/>
          <w:bCs/>
          <w:sz w:val="24"/>
        </w:rPr>
        <w:t>„</w:t>
      </w:r>
      <w:r w:rsidRPr="00111C75">
        <w:rPr>
          <w:rFonts w:ascii="Calibri" w:hAnsi="Calibri" w:cs="Calibri"/>
          <w:b/>
          <w:bCs/>
          <w:sz w:val="24"/>
        </w:rPr>
        <w:t>Kraśnik - Bezpieczne Miasto Nowej Generacji””</w:t>
      </w:r>
      <w:r w:rsidR="00111C75">
        <w:rPr>
          <w:rFonts w:ascii="Calibri" w:hAnsi="Calibri" w:cs="Calibri"/>
          <w:b/>
          <w:bCs/>
          <w:sz w:val="24"/>
        </w:rPr>
        <w:t>.</w:t>
      </w:r>
    </w:p>
    <w:p w14:paraId="4F75B418" w14:textId="77777777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color w:val="000000"/>
          <w:sz w:val="24"/>
        </w:rPr>
      </w:pPr>
      <w:r w:rsidRPr="00E329C4">
        <w:rPr>
          <w:rFonts w:ascii="Calibri" w:hAnsi="Calibri" w:cs="Calibri"/>
          <w:color w:val="000000"/>
          <w:sz w:val="24"/>
        </w:rPr>
        <w:t>Przedmiot zamówienia obejmuje dostawę wyposażenia o parametrach zgodnych ze szczegółowym opisem przedmiotu zamówienia stanowiącym załącznik nr 1 do zapytania ofertowego.</w:t>
      </w:r>
    </w:p>
    <w:p w14:paraId="718ADA00" w14:textId="77777777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color w:val="000000"/>
          <w:sz w:val="24"/>
        </w:rPr>
      </w:pPr>
      <w:r w:rsidRPr="00E329C4">
        <w:rPr>
          <w:rFonts w:ascii="Calibri" w:hAnsi="Calibri" w:cs="Calibri"/>
          <w:color w:val="000000"/>
          <w:sz w:val="24"/>
        </w:rPr>
        <w:t>Przedmiotem zamówienia jest dostawa następującego wyposażenia:</w:t>
      </w:r>
    </w:p>
    <w:p w14:paraId="6253C8FB" w14:textId="77777777" w:rsidR="00111C75" w:rsidRPr="00C061D9" w:rsidRDefault="00111C75" w:rsidP="00111C75">
      <w:pPr>
        <w:widowControl/>
        <w:numPr>
          <w:ilvl w:val="1"/>
          <w:numId w:val="30"/>
        </w:numPr>
        <w:tabs>
          <w:tab w:val="clear" w:pos="1440"/>
        </w:tabs>
        <w:autoSpaceDE/>
        <w:autoSpaceDN/>
        <w:ind w:left="993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C061D9">
        <w:rPr>
          <w:rFonts w:asciiTheme="minorHAnsi" w:hAnsiTheme="minorHAnsi" w:cstheme="minorHAnsi"/>
          <w:color w:val="000000"/>
          <w:sz w:val="24"/>
          <w:szCs w:val="24"/>
        </w:rPr>
        <w:t>system wideokonferencyjny (2 zestawy) - w skład każdego zestawu wchodzi:</w:t>
      </w:r>
    </w:p>
    <w:p w14:paraId="435234C0" w14:textId="77777777" w:rsidR="00111C75" w:rsidRPr="00C061D9" w:rsidRDefault="00111C75" w:rsidP="00111C75">
      <w:pPr>
        <w:pStyle w:val="Akapitzlist"/>
        <w:widowControl/>
        <w:numPr>
          <w:ilvl w:val="3"/>
          <w:numId w:val="30"/>
        </w:numPr>
        <w:tabs>
          <w:tab w:val="clear" w:pos="2880"/>
          <w:tab w:val="num" w:pos="1276"/>
        </w:tabs>
        <w:autoSpaceDE/>
        <w:autoSpaceDN/>
        <w:ind w:left="1276" w:hanging="283"/>
        <w:contextualSpacing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C061D9">
        <w:rPr>
          <w:rFonts w:asciiTheme="minorHAnsi" w:hAnsiTheme="minorHAnsi" w:cstheme="minorHAnsi"/>
          <w:color w:val="000000"/>
          <w:sz w:val="24"/>
          <w:szCs w:val="24"/>
        </w:rPr>
        <w:t xml:space="preserve">telewizor/monitor min. 85 cali, </w:t>
      </w:r>
    </w:p>
    <w:p w14:paraId="43BE9559" w14:textId="77777777" w:rsidR="00111C75" w:rsidRPr="00C061D9" w:rsidRDefault="00111C75" w:rsidP="00111C75">
      <w:pPr>
        <w:pStyle w:val="Akapitzlist"/>
        <w:widowControl/>
        <w:numPr>
          <w:ilvl w:val="3"/>
          <w:numId w:val="30"/>
        </w:numPr>
        <w:tabs>
          <w:tab w:val="clear" w:pos="2880"/>
          <w:tab w:val="num" w:pos="1276"/>
        </w:tabs>
        <w:autoSpaceDE/>
        <w:autoSpaceDN/>
        <w:ind w:left="1276" w:hanging="283"/>
        <w:contextualSpacing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C061D9">
        <w:rPr>
          <w:rFonts w:asciiTheme="minorHAnsi" w:hAnsiTheme="minorHAnsi" w:cstheme="minorHAnsi"/>
          <w:color w:val="000000"/>
          <w:sz w:val="24"/>
          <w:szCs w:val="24"/>
        </w:rPr>
        <w:t xml:space="preserve">stojak mobilny na monitor, </w:t>
      </w:r>
    </w:p>
    <w:p w14:paraId="01744AE2" w14:textId="77777777" w:rsidR="00111C75" w:rsidRPr="00C061D9" w:rsidRDefault="00111C75" w:rsidP="00111C75">
      <w:pPr>
        <w:pStyle w:val="Akapitzlist"/>
        <w:widowControl/>
        <w:numPr>
          <w:ilvl w:val="3"/>
          <w:numId w:val="30"/>
        </w:numPr>
        <w:tabs>
          <w:tab w:val="clear" w:pos="2880"/>
          <w:tab w:val="num" w:pos="1276"/>
        </w:tabs>
        <w:autoSpaceDE/>
        <w:autoSpaceDN/>
        <w:ind w:left="1276" w:hanging="283"/>
        <w:contextualSpacing/>
        <w:jc w:val="left"/>
        <w:rPr>
          <w:rFonts w:asciiTheme="minorHAnsi" w:hAnsiTheme="minorHAnsi" w:cstheme="minorHAnsi"/>
          <w:color w:val="000000"/>
          <w:sz w:val="24"/>
          <w:szCs w:val="24"/>
        </w:rPr>
      </w:pPr>
      <w:r w:rsidRPr="00C061D9">
        <w:rPr>
          <w:rFonts w:asciiTheme="minorHAnsi" w:hAnsiTheme="minorHAnsi" w:cstheme="minorHAnsi"/>
          <w:color w:val="000000"/>
          <w:sz w:val="24"/>
          <w:szCs w:val="24"/>
        </w:rPr>
        <w:t xml:space="preserve">system konferencyjny typu </w:t>
      </w:r>
      <w:proofErr w:type="spellStart"/>
      <w:r w:rsidRPr="00C061D9">
        <w:rPr>
          <w:rFonts w:asciiTheme="minorHAnsi" w:hAnsiTheme="minorHAnsi" w:cstheme="minorHAnsi"/>
          <w:color w:val="000000"/>
          <w:sz w:val="24"/>
          <w:szCs w:val="24"/>
        </w:rPr>
        <w:t>all</w:t>
      </w:r>
      <w:proofErr w:type="spellEnd"/>
      <w:r w:rsidRPr="00C061D9">
        <w:rPr>
          <w:rFonts w:asciiTheme="minorHAnsi" w:hAnsiTheme="minorHAnsi" w:cstheme="minorHAnsi"/>
          <w:color w:val="000000"/>
          <w:sz w:val="24"/>
          <w:szCs w:val="24"/>
        </w:rPr>
        <w:t xml:space="preserve">-in-one (mikrofony, głośniki, kamera), </w:t>
      </w:r>
    </w:p>
    <w:p w14:paraId="65696185" w14:textId="77777777" w:rsidR="00111C75" w:rsidRPr="00A1795A" w:rsidRDefault="00111C75" w:rsidP="00111C75">
      <w:pPr>
        <w:widowControl/>
        <w:numPr>
          <w:ilvl w:val="1"/>
          <w:numId w:val="30"/>
        </w:numPr>
        <w:tabs>
          <w:tab w:val="clear" w:pos="1440"/>
        </w:tabs>
        <w:autoSpaceDE/>
        <w:autoSpaceDN/>
        <w:ind w:left="993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C061D9">
        <w:rPr>
          <w:rFonts w:asciiTheme="minorHAnsi" w:hAnsiTheme="minorHAnsi" w:cstheme="minorHAnsi"/>
          <w:color w:val="000000"/>
          <w:sz w:val="24"/>
          <w:szCs w:val="24"/>
        </w:rPr>
        <w:t>oświetlenie</w:t>
      </w:r>
      <w:r w:rsidRPr="00C061D9">
        <w:rPr>
          <w:rFonts w:asciiTheme="minorHAnsi" w:hAnsiTheme="minorHAnsi" w:cstheme="minorHAnsi"/>
          <w:color w:val="000000"/>
          <w:sz w:val="24"/>
          <w:szCs w:val="24"/>
          <w:lang w:val="en-US"/>
        </w:rPr>
        <w:t xml:space="preserve"> LED – </w:t>
      </w:r>
      <w:r>
        <w:rPr>
          <w:rFonts w:asciiTheme="minorHAnsi" w:hAnsiTheme="minorHAnsi" w:cstheme="minorHAnsi"/>
          <w:color w:val="000000"/>
          <w:lang w:val="en-US"/>
        </w:rPr>
        <w:t>l</w:t>
      </w:r>
      <w:r w:rsidRPr="00C061D9">
        <w:rPr>
          <w:rFonts w:asciiTheme="minorHAnsi" w:hAnsiTheme="minorHAnsi" w:cstheme="minorHAnsi"/>
          <w:color w:val="000000"/>
          <w:sz w:val="24"/>
          <w:szCs w:val="24"/>
          <w:lang w:val="en-US"/>
        </w:rPr>
        <w:t xml:space="preserve">ed </w:t>
      </w:r>
      <w:r>
        <w:rPr>
          <w:rFonts w:asciiTheme="minorHAnsi" w:hAnsiTheme="minorHAnsi" w:cstheme="minorHAnsi"/>
          <w:color w:val="000000"/>
          <w:lang w:val="en-US"/>
        </w:rPr>
        <w:t>b</w:t>
      </w:r>
      <w:r w:rsidRPr="00C061D9">
        <w:rPr>
          <w:rFonts w:asciiTheme="minorHAnsi" w:hAnsiTheme="minorHAnsi" w:cstheme="minorHAnsi"/>
          <w:color w:val="000000"/>
          <w:sz w:val="24"/>
          <w:szCs w:val="24"/>
          <w:lang w:val="en-US"/>
        </w:rPr>
        <w:t xml:space="preserve">ar – 1 </w:t>
      </w:r>
      <w:r w:rsidRPr="00A1795A">
        <w:rPr>
          <w:rFonts w:asciiTheme="minorHAnsi" w:hAnsiTheme="minorHAnsi" w:cstheme="minorHAnsi"/>
          <w:color w:val="000000"/>
          <w:sz w:val="24"/>
          <w:szCs w:val="24"/>
        </w:rPr>
        <w:t>komplet</w:t>
      </w:r>
      <w:r w:rsidRPr="00A1795A">
        <w:rPr>
          <w:rFonts w:asciiTheme="minorHAnsi" w:hAnsiTheme="minorHAnsi" w:cstheme="minorHAnsi"/>
          <w:color w:val="000000"/>
        </w:rPr>
        <w:t>.</w:t>
      </w:r>
    </w:p>
    <w:p w14:paraId="29168DCC" w14:textId="2ADA8EF1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sz w:val="24"/>
        </w:rPr>
      </w:pPr>
      <w:r w:rsidRPr="00E329C4">
        <w:rPr>
          <w:rFonts w:ascii="Calibri" w:hAnsi="Calibri" w:cs="Calibri"/>
          <w:color w:val="000000"/>
          <w:sz w:val="24"/>
        </w:rPr>
        <w:t>Zamówienie będzie</w:t>
      </w:r>
      <w:r w:rsidRPr="00E329C4">
        <w:rPr>
          <w:rFonts w:ascii="Calibri" w:hAnsi="Calibri" w:cs="Calibri"/>
          <w:sz w:val="24"/>
        </w:rPr>
        <w:t xml:space="preserve"> realizowane w ramach Polsko-Szwajcarskiego Programu Rozwoju Miast dofinansowanego z Drugiej Edycji Szwajcarskiej Pomocy Finansowej dla </w:t>
      </w:r>
      <w:r w:rsidRPr="00E329C4">
        <w:rPr>
          <w:rFonts w:ascii="Calibri" w:hAnsi="Calibri" w:cs="Calibri"/>
          <w:sz w:val="24"/>
        </w:rPr>
        <w:lastRenderedPageBreak/>
        <w:t>wybranych Państw Członkowskich Unii Europejskiej w celu zmniejszenia różnic społeczno-gospodarczych w obrębie Unii Europejskiej oraz budżetu państwa.</w:t>
      </w:r>
    </w:p>
    <w:p w14:paraId="614A9549" w14:textId="77777777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sz w:val="24"/>
        </w:rPr>
      </w:pPr>
      <w:r w:rsidRPr="00E329C4">
        <w:rPr>
          <w:rFonts w:ascii="Calibri" w:hAnsi="Calibri" w:cs="Calibri"/>
          <w:bCs/>
          <w:sz w:val="24"/>
        </w:rPr>
        <w:t>Adres dostawy – Urząd Miasta Kraśnik, ul. Lubelska 84, 23-204 Kraśnik.</w:t>
      </w:r>
    </w:p>
    <w:p w14:paraId="054E0AFB" w14:textId="1DAA7591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bCs/>
          <w:sz w:val="24"/>
        </w:rPr>
      </w:pPr>
      <w:r w:rsidRPr="00E329C4">
        <w:rPr>
          <w:rFonts w:ascii="Calibri" w:hAnsi="Calibri" w:cs="Calibri"/>
          <w:bCs/>
          <w:sz w:val="24"/>
        </w:rPr>
        <w:t>Zakres zamówienia obejmuje w szczególności dostawę wyposażenia o parametrach spełniających wymagania załącznika nr 1 do zapytania ofertowego i umowy wraz z wniesieniem do pomieszczenia wskazanego przez Zamawiającego.</w:t>
      </w:r>
    </w:p>
    <w:p w14:paraId="02A51071" w14:textId="77777777" w:rsidR="00DB7BD1" w:rsidRDefault="00E329C4" w:rsidP="004D7BAC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bCs/>
          <w:sz w:val="24"/>
        </w:rPr>
      </w:pPr>
      <w:r w:rsidRPr="001D769B">
        <w:rPr>
          <w:rFonts w:ascii="Calibri" w:hAnsi="Calibri" w:cs="Calibri"/>
          <w:bCs/>
          <w:sz w:val="24"/>
        </w:rPr>
        <w:t xml:space="preserve">Zamawiający wymaga, aby dostarczone wyposażenie stanowiące przedmiot zamówienia było fabrycznie nowe, nieużywane, posiadało wymagane parametry, określone w szczegółowym opisie przedmiotu zamówienia (załącznik nr 1 do zapytania), znajdowało się w stanie nieuszkodzonym, technicznie sprawnym, kompletne i gotowe do użytkowania oraz spełniało wymagane polskim prawem normy. Zamawiający wyklucza dostawę wyposażenia powystawowego. </w:t>
      </w:r>
      <w:r w:rsidR="001D769B" w:rsidRPr="001D769B">
        <w:rPr>
          <w:rFonts w:ascii="Calibri" w:hAnsi="Calibri" w:cs="Calibri"/>
          <w:bCs/>
          <w:sz w:val="24"/>
        </w:rPr>
        <w:t xml:space="preserve">Przedmiot zamówienia musi posiadać deklarację CE – </w:t>
      </w:r>
      <w:proofErr w:type="spellStart"/>
      <w:r w:rsidR="001D769B" w:rsidRPr="001D769B">
        <w:rPr>
          <w:rFonts w:ascii="Calibri" w:hAnsi="Calibri" w:cs="Calibri"/>
          <w:bCs/>
          <w:sz w:val="24"/>
        </w:rPr>
        <w:t>Conformité</w:t>
      </w:r>
      <w:proofErr w:type="spellEnd"/>
      <w:r w:rsidR="001D769B" w:rsidRPr="001D769B">
        <w:rPr>
          <w:rFonts w:ascii="Calibri" w:hAnsi="Calibri" w:cs="Calibri"/>
          <w:bCs/>
          <w:sz w:val="24"/>
        </w:rPr>
        <w:t xml:space="preserve"> </w:t>
      </w:r>
      <w:proofErr w:type="spellStart"/>
      <w:r w:rsidR="001D769B" w:rsidRPr="001D769B">
        <w:rPr>
          <w:rFonts w:ascii="Calibri" w:hAnsi="Calibri" w:cs="Calibri"/>
          <w:bCs/>
          <w:sz w:val="24"/>
        </w:rPr>
        <w:t>Européenne</w:t>
      </w:r>
      <w:proofErr w:type="spellEnd"/>
      <w:r w:rsidR="001D769B" w:rsidRPr="001D769B">
        <w:rPr>
          <w:rFonts w:ascii="Calibri" w:hAnsi="Calibri" w:cs="Calibri"/>
          <w:bCs/>
          <w:sz w:val="24"/>
        </w:rPr>
        <w:t xml:space="preserve"> lub równoważne, posiadać dołączone niezbędne instrukcje i materiały dotyczące użytkowania – w</w:t>
      </w:r>
      <w:r w:rsidR="001D769B">
        <w:rPr>
          <w:rFonts w:ascii="Calibri" w:hAnsi="Calibri" w:cs="Calibri"/>
          <w:bCs/>
          <w:sz w:val="24"/>
        </w:rPr>
        <w:t> </w:t>
      </w:r>
      <w:r w:rsidR="001D769B" w:rsidRPr="001D769B">
        <w:rPr>
          <w:rFonts w:ascii="Calibri" w:hAnsi="Calibri" w:cs="Calibri"/>
          <w:bCs/>
          <w:sz w:val="24"/>
        </w:rPr>
        <w:t>języku polskim.</w:t>
      </w:r>
      <w:r w:rsidR="001D769B">
        <w:rPr>
          <w:rFonts w:ascii="Calibri" w:hAnsi="Calibri" w:cs="Calibri"/>
          <w:bCs/>
          <w:sz w:val="24"/>
        </w:rPr>
        <w:t xml:space="preserve"> </w:t>
      </w:r>
    </w:p>
    <w:p w14:paraId="347BD1F8" w14:textId="3D853DC2" w:rsidR="00E329C4" w:rsidRPr="001D769B" w:rsidRDefault="00E329C4" w:rsidP="004D7BAC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bCs/>
          <w:sz w:val="24"/>
        </w:rPr>
      </w:pPr>
      <w:r w:rsidRPr="001D769B">
        <w:rPr>
          <w:rFonts w:ascii="Calibri" w:hAnsi="Calibri" w:cs="Calibri"/>
          <w:bCs/>
          <w:sz w:val="24"/>
        </w:rPr>
        <w:t>Dostarczone wyposażenie musi być pełnowartościowe i</w:t>
      </w:r>
      <w:r w:rsidR="001D769B">
        <w:rPr>
          <w:rFonts w:ascii="Calibri" w:hAnsi="Calibri" w:cs="Calibri"/>
          <w:bCs/>
          <w:sz w:val="24"/>
        </w:rPr>
        <w:t> </w:t>
      </w:r>
      <w:r w:rsidRPr="001D769B">
        <w:rPr>
          <w:rFonts w:ascii="Calibri" w:hAnsi="Calibri" w:cs="Calibri"/>
          <w:bCs/>
          <w:sz w:val="24"/>
        </w:rPr>
        <w:t xml:space="preserve">wyprodukowane zgodnie z obowiązującymi normami i </w:t>
      </w:r>
      <w:r w:rsidRPr="004B4625">
        <w:rPr>
          <w:rFonts w:ascii="Calibri" w:hAnsi="Calibri" w:cs="Calibri"/>
          <w:bCs/>
          <w:sz w:val="24"/>
          <w:szCs w:val="24"/>
        </w:rPr>
        <w:t>standardami.</w:t>
      </w:r>
      <w:r w:rsidR="00DB7BD1" w:rsidRPr="004B4625">
        <w:rPr>
          <w:rFonts w:ascii="Calibri" w:hAnsi="Calibri" w:cs="Calibri"/>
          <w:bCs/>
          <w:sz w:val="24"/>
          <w:szCs w:val="24"/>
        </w:rPr>
        <w:t xml:space="preserve"> </w:t>
      </w:r>
      <w:r w:rsidR="00DB7BD1" w:rsidRPr="004B4625">
        <w:rPr>
          <w:rFonts w:ascii="Calibri" w:hAnsi="Calibri" w:cs="Calibri"/>
          <w:bCs/>
          <w:sz w:val="24"/>
          <w:szCs w:val="24"/>
        </w:rPr>
        <w:t>Sprzęt musi pochodzić z seryjnej produkcji i nie może należeć do grupy urządzeń przeznaczonych do wycofania z produkcji, wyprodukowany nie wcześniej niż 12 miesięcy przed datą dostawy.</w:t>
      </w:r>
    </w:p>
    <w:p w14:paraId="0D32E9F8" w14:textId="77777777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bCs/>
          <w:sz w:val="24"/>
        </w:rPr>
      </w:pPr>
      <w:r w:rsidRPr="00E329C4">
        <w:rPr>
          <w:rFonts w:ascii="Calibri" w:hAnsi="Calibri" w:cs="Calibri"/>
          <w:bCs/>
          <w:sz w:val="24"/>
        </w:rPr>
        <w:t xml:space="preserve">Przedmiot zamówienia musi być wolny od jakichkolwiek wad fizycznych i prawnych oraz  nie może być obciążony jakimikolwiek roszczeniami osób trzecich, nie może być przedmiotem zastawu, zastawu skarbowego, zajęcia w postępowaniu egzekucyjnym, jak również nie może wobec niego być podjęte jakiekolwiek inne działanie mogące skutkować zgłoszeniem jakichkolwiek roszczeń osób trzecich.  </w:t>
      </w:r>
    </w:p>
    <w:p w14:paraId="75467E85" w14:textId="77777777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bCs/>
          <w:sz w:val="24"/>
        </w:rPr>
      </w:pPr>
      <w:r w:rsidRPr="00E329C4">
        <w:rPr>
          <w:rFonts w:ascii="Calibri" w:hAnsi="Calibri" w:cs="Calibri"/>
          <w:bCs/>
          <w:sz w:val="24"/>
        </w:rPr>
        <w:t>Wykonawca przed przystąpieniem do dostawy przekaże Zamawiającemu, do akceptacji, informacje dotyczące wyposażenia (producent, model, opis techniczny/karta techniczna, wymagane prawem certyfikaty, atesty itp. (jeżeli dotyczy)). Zamawiający w terminie 2 dni zaakceptuje wyposażenie do dostawy lub przekaże uwagi. Wykonawca może przystąpić do dostawy wyposażenia po uzyskaniu akceptacji wyposażenia przez Zamawiającego.</w:t>
      </w:r>
    </w:p>
    <w:p w14:paraId="2C70B3B2" w14:textId="77777777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bCs/>
          <w:sz w:val="24"/>
        </w:rPr>
      </w:pPr>
      <w:r w:rsidRPr="00E329C4">
        <w:rPr>
          <w:rFonts w:ascii="Calibri" w:hAnsi="Calibri" w:cs="Calibri"/>
          <w:bCs/>
          <w:sz w:val="24"/>
        </w:rPr>
        <w:t>Wykonawca, na co najmniej 2 dni przed planowaną dostawą, poinformuje o niej Zamawiającego wskazując daty oraz przewidywane godziny dostawy wyposażenia.</w:t>
      </w:r>
    </w:p>
    <w:p w14:paraId="7AAA8568" w14:textId="77777777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bCs/>
          <w:sz w:val="24"/>
        </w:rPr>
      </w:pPr>
      <w:r w:rsidRPr="00E329C4">
        <w:rPr>
          <w:rFonts w:ascii="Calibri" w:hAnsi="Calibri" w:cs="Calibri"/>
          <w:bCs/>
          <w:sz w:val="24"/>
        </w:rPr>
        <w:t>Dostawa przedmiotu zamówienia nastąpi w dniach roboczych tj. poniedziałek - piątek, w godzinach każdorazowo uzgodnionych z przedstawicielem Zamawiającego.</w:t>
      </w:r>
    </w:p>
    <w:p w14:paraId="7ACCED80" w14:textId="77777777" w:rsidR="00E329C4" w:rsidRPr="00E329C4" w:rsidRDefault="00E329C4" w:rsidP="00E329C4">
      <w:pPr>
        <w:widowControl/>
        <w:numPr>
          <w:ilvl w:val="0"/>
          <w:numId w:val="31"/>
        </w:numPr>
        <w:autoSpaceDE/>
        <w:autoSpaceDN/>
        <w:spacing w:line="224" w:lineRule="atLeast"/>
        <w:rPr>
          <w:rFonts w:ascii="Calibri" w:hAnsi="Calibri" w:cs="Calibri"/>
          <w:sz w:val="24"/>
        </w:rPr>
      </w:pPr>
      <w:r w:rsidRPr="00E329C4">
        <w:rPr>
          <w:rFonts w:ascii="Calibri" w:hAnsi="Calibri" w:cs="Calibri"/>
          <w:sz w:val="24"/>
        </w:rPr>
        <w:t>Przedmiot zamówienia należy zrealizować w szczególności zgodnie z niniejszym zapytaniem ofertowym, załącznikiem nr 1 do zapytania ofertowego (opis przedmiotu zamówienia), załącznikiem nr 3 do zapytania (umowa).</w:t>
      </w:r>
    </w:p>
    <w:bookmarkEnd w:id="0"/>
    <w:bookmarkEnd w:id="1"/>
    <w:bookmarkEnd w:id="2"/>
    <w:bookmarkEnd w:id="3"/>
    <w:p w14:paraId="44D04975" w14:textId="14C49093" w:rsidR="00514444" w:rsidRPr="00304E58" w:rsidRDefault="00852C04" w:rsidP="00304E58">
      <w:pPr>
        <w:pStyle w:val="Nagwek2"/>
        <w:numPr>
          <w:ilvl w:val="0"/>
          <w:numId w:val="33"/>
        </w:numPr>
        <w:ind w:left="284" w:hanging="284"/>
        <w:rPr>
          <w:rFonts w:ascii="Calibri" w:hAnsi="Calibri" w:cs="Calibri"/>
          <w:b w:val="0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TERMIN</w:t>
      </w:r>
      <w:r w:rsidRPr="00304E58">
        <w:rPr>
          <w:rFonts w:ascii="Calibri" w:hAnsi="Calibri" w:cs="Calibri"/>
          <w:i w:val="0"/>
          <w:iCs w:val="0"/>
          <w:sz w:val="24"/>
          <w:szCs w:val="24"/>
          <w:u w:val="single"/>
        </w:rPr>
        <w:t xml:space="preserve"> REALIZACJI ZAMÓWIENIA</w:t>
      </w:r>
    </w:p>
    <w:p w14:paraId="38BF7EB8" w14:textId="4F9C5F14" w:rsidR="00C539E0" w:rsidRPr="007E3439" w:rsidRDefault="008B7091" w:rsidP="00103393">
      <w:pPr>
        <w:widowControl/>
        <w:autoSpaceDE/>
        <w:autoSpaceDN/>
        <w:spacing w:line="224" w:lineRule="atLeast"/>
        <w:ind w:left="284"/>
        <w:contextualSpacing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7E3439">
        <w:rPr>
          <w:rFonts w:ascii="Calibri" w:hAnsi="Calibri" w:cs="Calibri"/>
          <w:color w:val="000000"/>
          <w:sz w:val="24"/>
          <w:szCs w:val="24"/>
        </w:rPr>
        <w:t>Termin realizacji zamówienia</w:t>
      </w:r>
      <w:r w:rsidR="00E13E4F" w:rsidRPr="007E3439">
        <w:rPr>
          <w:rFonts w:ascii="Calibri" w:hAnsi="Calibri" w:cs="Calibri"/>
          <w:color w:val="000000"/>
          <w:sz w:val="24"/>
          <w:szCs w:val="24"/>
        </w:rPr>
        <w:t xml:space="preserve"> – </w:t>
      </w:r>
      <w:r w:rsidR="008D4C86">
        <w:rPr>
          <w:rFonts w:ascii="Calibri" w:hAnsi="Calibri" w:cs="Calibri"/>
          <w:b/>
          <w:bCs/>
          <w:color w:val="000000"/>
          <w:sz w:val="24"/>
          <w:szCs w:val="24"/>
        </w:rPr>
        <w:t>28.05.2026 r.</w:t>
      </w:r>
      <w:r w:rsidR="00C539E0" w:rsidRPr="007E3439">
        <w:rPr>
          <w:rFonts w:ascii="Calibri" w:hAnsi="Calibri" w:cs="Calibri"/>
          <w:b/>
          <w:bCs/>
          <w:color w:val="000000"/>
          <w:sz w:val="24"/>
          <w:szCs w:val="24"/>
        </w:rPr>
        <w:t>.</w:t>
      </w:r>
    </w:p>
    <w:p w14:paraId="502C5174" w14:textId="4E5848CA" w:rsidR="005B7FAD" w:rsidRPr="00304E58" w:rsidRDefault="005B7FAD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b w:val="0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KRYTERI</w:t>
      </w:r>
      <w:r w:rsidR="00C16006"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UM</w:t>
      </w: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 xml:space="preserve"> OCENY OFERT WRAZ Z INFORMACJĄ O WAGACH PUNKTOWYCH PRZYPISANYCH DO POSZCZEGÓLNYCH KRYTERIÓW ORAZ OPIS PRZYZNAWANIA PUNKTACJI ZA SPEŁNIENIE DANEGO KRYTERIUM OCENY OFERT.</w:t>
      </w:r>
    </w:p>
    <w:p w14:paraId="57E30B77" w14:textId="77777777" w:rsidR="007E7FE1" w:rsidRPr="007E3439" w:rsidRDefault="007E7FE1" w:rsidP="007E7FE1">
      <w:pPr>
        <w:widowControl/>
        <w:numPr>
          <w:ilvl w:val="0"/>
          <w:numId w:val="32"/>
        </w:numPr>
        <w:tabs>
          <w:tab w:val="clear" w:pos="720"/>
        </w:tabs>
        <w:suppressAutoHyphens/>
        <w:autoSpaceDE/>
        <w:autoSpaceDN/>
        <w:ind w:left="567" w:hanging="283"/>
        <w:rPr>
          <w:rFonts w:asciiTheme="minorHAnsi" w:hAnsiTheme="minorHAnsi" w:cstheme="minorHAnsi"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t xml:space="preserve">Kryterium oceny ofert jest </w:t>
      </w:r>
      <w:r w:rsidRPr="007E3439">
        <w:rPr>
          <w:rFonts w:asciiTheme="minorHAnsi" w:hAnsiTheme="minorHAnsi" w:cstheme="minorHAnsi"/>
          <w:b/>
          <w:sz w:val="24"/>
          <w:szCs w:val="24"/>
        </w:rPr>
        <w:t xml:space="preserve">cena ofertowa o wadze 100 % </w:t>
      </w:r>
      <w:r w:rsidRPr="007E3439">
        <w:rPr>
          <w:rFonts w:asciiTheme="minorHAnsi" w:hAnsiTheme="minorHAnsi" w:cstheme="minorHAnsi"/>
          <w:sz w:val="24"/>
          <w:szCs w:val="24"/>
        </w:rPr>
        <w:t>(oferowaną cenę Wykonawca poda w formularzu ofertowym stanowiącym załącznik nr 2 do zapytania ofertowego).</w:t>
      </w:r>
    </w:p>
    <w:p w14:paraId="3C3BC526" w14:textId="77777777" w:rsidR="007E7FE1" w:rsidRPr="007E3439" w:rsidRDefault="007E7FE1" w:rsidP="007E7FE1">
      <w:pPr>
        <w:widowControl/>
        <w:numPr>
          <w:ilvl w:val="0"/>
          <w:numId w:val="32"/>
        </w:numPr>
        <w:tabs>
          <w:tab w:val="clear" w:pos="720"/>
        </w:tabs>
        <w:suppressAutoHyphens/>
        <w:autoSpaceDE/>
        <w:autoSpaceDN/>
        <w:ind w:left="567" w:hanging="283"/>
        <w:rPr>
          <w:rFonts w:asciiTheme="minorHAnsi" w:hAnsiTheme="minorHAnsi" w:cstheme="minorHAnsi"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lastRenderedPageBreak/>
        <w:t>Każda oferta będzie oceniana w skali 100 pkt.</w:t>
      </w:r>
    </w:p>
    <w:p w14:paraId="5C071261" w14:textId="77777777" w:rsidR="007E7FE1" w:rsidRPr="007E3439" w:rsidRDefault="007E7FE1" w:rsidP="007E7FE1">
      <w:pPr>
        <w:widowControl/>
        <w:numPr>
          <w:ilvl w:val="0"/>
          <w:numId w:val="32"/>
        </w:numPr>
        <w:tabs>
          <w:tab w:val="clear" w:pos="720"/>
        </w:tabs>
        <w:suppressAutoHyphens/>
        <w:autoSpaceDE/>
        <w:autoSpaceDN/>
        <w:ind w:left="567" w:hanging="283"/>
        <w:rPr>
          <w:rFonts w:asciiTheme="minorHAnsi" w:hAnsiTheme="minorHAnsi" w:cstheme="minorHAnsi"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t>Liczba punktów w kryterium cena będzie obliczona na podstawie następującego wzoru:</w:t>
      </w:r>
    </w:p>
    <w:p w14:paraId="1658E955" w14:textId="77777777" w:rsidR="007E7FE1" w:rsidRPr="007E3439" w:rsidRDefault="007E7FE1" w:rsidP="007E7FE1">
      <w:pPr>
        <w:ind w:left="1134"/>
        <w:rPr>
          <w:rFonts w:asciiTheme="minorHAnsi" w:hAnsiTheme="minorHAnsi" w:cstheme="minorHAnsi"/>
          <w:sz w:val="24"/>
          <w:szCs w:val="24"/>
        </w:rPr>
      </w:pPr>
    </w:p>
    <w:p w14:paraId="6BFC3067" w14:textId="77777777" w:rsidR="007E7FE1" w:rsidRPr="007E3439" w:rsidRDefault="007E7FE1" w:rsidP="007E7FE1">
      <w:pPr>
        <w:spacing w:before="240" w:line="360" w:lineRule="auto"/>
        <w:ind w:left="372" w:firstLine="708"/>
        <w:rPr>
          <w:rFonts w:cstheme="minorHAnsi"/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 w:cstheme="minorHAnsi"/>
            </w:rPr>
            <m:t xml:space="preserve">C= </m:t>
          </m:r>
          <m:f>
            <m:fPr>
              <m:ctrlPr>
                <w:rPr>
                  <w:rFonts w:ascii="Cambria Math" w:hAnsi="Cambria Math" w:cstheme="minorHAnsi"/>
                  <w:b/>
                  <w:b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</w:rPr>
                <m:t>najniższa zaoferowana cena*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</w:rPr>
                <m:t>cena oferty badanej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</w:rPr>
            <m:t xml:space="preserve"> x 100 pkt</m:t>
          </m:r>
        </m:oMath>
      </m:oMathPara>
    </w:p>
    <w:p w14:paraId="44D9C70B" w14:textId="77777777" w:rsidR="007E7FE1" w:rsidRPr="007E3439" w:rsidRDefault="007E7FE1" w:rsidP="007E7FE1">
      <w:pPr>
        <w:spacing w:before="240" w:line="360" w:lineRule="auto"/>
        <w:ind w:left="372" w:firstLine="708"/>
        <w:rPr>
          <w:rFonts w:cstheme="minorHAnsi"/>
          <w:b/>
          <w:sz w:val="18"/>
          <w:szCs w:val="18"/>
        </w:rPr>
      </w:pPr>
      <w:r w:rsidRPr="007E3439">
        <w:rPr>
          <w:rFonts w:cstheme="minorHAnsi"/>
          <w:b/>
          <w:sz w:val="18"/>
          <w:szCs w:val="18"/>
        </w:rPr>
        <w:t>* spośród wszystkich złożonych ofert niepodlegających odrzuceniu</w:t>
      </w:r>
    </w:p>
    <w:p w14:paraId="71B5D2ED" w14:textId="77777777" w:rsidR="007E7FE1" w:rsidRPr="007E3439" w:rsidRDefault="007E7FE1" w:rsidP="007E7FE1">
      <w:pPr>
        <w:widowControl/>
        <w:numPr>
          <w:ilvl w:val="0"/>
          <w:numId w:val="32"/>
        </w:numPr>
        <w:tabs>
          <w:tab w:val="clear" w:pos="720"/>
        </w:tabs>
        <w:suppressAutoHyphens/>
        <w:autoSpaceDE/>
        <w:autoSpaceDN/>
        <w:ind w:left="567" w:hanging="283"/>
        <w:rPr>
          <w:rFonts w:asciiTheme="minorHAnsi" w:hAnsiTheme="minorHAnsi" w:cstheme="minorHAnsi"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t>Ocenie podlegają jedynie oferty niepodlegające odrzuceniu.</w:t>
      </w:r>
    </w:p>
    <w:p w14:paraId="6769B772" w14:textId="77777777" w:rsidR="007E7FE1" w:rsidRPr="007E3439" w:rsidRDefault="007E7FE1" w:rsidP="007E7FE1">
      <w:pPr>
        <w:widowControl/>
        <w:numPr>
          <w:ilvl w:val="0"/>
          <w:numId w:val="32"/>
        </w:numPr>
        <w:tabs>
          <w:tab w:val="clear" w:pos="720"/>
        </w:tabs>
        <w:suppressAutoHyphens/>
        <w:autoSpaceDE/>
        <w:autoSpaceDN/>
        <w:ind w:left="567" w:hanging="283"/>
        <w:rPr>
          <w:rFonts w:asciiTheme="minorHAnsi" w:hAnsiTheme="minorHAnsi" w:cstheme="minorHAnsi"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t>Zamawiający wybierze najkorzystniejszą ofertę, tj. z najwyższą liczbą punktów, spośród nieodrzuconych ofert.</w:t>
      </w:r>
    </w:p>
    <w:p w14:paraId="3750D7D0" w14:textId="77777777" w:rsidR="005B7FAD" w:rsidRPr="00304E58" w:rsidRDefault="005B7FAD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b w:val="0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PODSTAWY WYKLUCZENIA WYKONAWCY</w:t>
      </w:r>
    </w:p>
    <w:p w14:paraId="337417F0" w14:textId="63B706C6" w:rsidR="005B7FAD" w:rsidRPr="007E3439" w:rsidRDefault="005B7FAD" w:rsidP="00103393">
      <w:pPr>
        <w:pStyle w:val="Akapitzlist"/>
        <w:widowControl/>
        <w:numPr>
          <w:ilvl w:val="0"/>
          <w:numId w:val="5"/>
        </w:numPr>
        <w:tabs>
          <w:tab w:val="left" w:pos="567"/>
        </w:tabs>
        <w:autoSpaceDE/>
        <w:autoSpaceDN/>
        <w:ind w:left="567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t xml:space="preserve">Z postępowania </w:t>
      </w:r>
      <w:r w:rsidRPr="007E3439">
        <w:rPr>
          <w:rFonts w:asciiTheme="minorHAnsi" w:hAnsiTheme="minorHAnsi" w:cstheme="minorHAnsi"/>
          <w:b/>
          <w:bCs/>
          <w:sz w:val="24"/>
          <w:szCs w:val="24"/>
          <w:u w:val="single"/>
        </w:rPr>
        <w:t>wyklucza się</w:t>
      </w:r>
      <w:r w:rsidRPr="007E343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E3439">
        <w:rPr>
          <w:rFonts w:asciiTheme="minorHAnsi" w:hAnsiTheme="minorHAnsi" w:cstheme="minorHAnsi"/>
          <w:sz w:val="24"/>
          <w:szCs w:val="24"/>
        </w:rPr>
        <w:t>Wykonawcę, w stosunku do którego zachodzi którakolwiek z okoliczności wskazanych</w:t>
      </w:r>
      <w:bookmarkStart w:id="4" w:name="_Hlk102637796"/>
      <w:r w:rsidRPr="007E3439">
        <w:rPr>
          <w:rFonts w:asciiTheme="minorHAnsi" w:hAnsiTheme="minorHAnsi" w:cstheme="minorHAnsi"/>
          <w:sz w:val="24"/>
          <w:szCs w:val="24"/>
        </w:rPr>
        <w:t xml:space="preserve"> </w:t>
      </w:r>
      <w:r w:rsidRPr="007E3439">
        <w:rPr>
          <w:rFonts w:asciiTheme="minorHAnsi" w:hAnsiTheme="minorHAnsi" w:cstheme="minorHAnsi"/>
          <w:b/>
          <w:bCs/>
          <w:sz w:val="24"/>
          <w:szCs w:val="24"/>
        </w:rPr>
        <w:t>w art. 7 ust. 1 pkt 1-3 ustawy z dnia 13 kwietnia 2022 r. o</w:t>
      </w:r>
      <w:r w:rsidR="00E2355E" w:rsidRPr="007E3439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7E3439">
        <w:rPr>
          <w:rFonts w:asciiTheme="minorHAnsi" w:hAnsiTheme="minorHAnsi" w:cstheme="minorHAnsi"/>
          <w:b/>
          <w:bCs/>
          <w:sz w:val="24"/>
          <w:szCs w:val="24"/>
        </w:rPr>
        <w:t>szczególnych rozwiązaniach w zakresie przeciwdziałania wspieraniu agresji na Ukrainę oraz służących ochronie bezpieczeństwa narodowego (tekst jedn. Dz. U. z 202</w:t>
      </w:r>
      <w:r w:rsidR="000F1C37" w:rsidRPr="007E3439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7E3439">
        <w:rPr>
          <w:rFonts w:asciiTheme="minorHAnsi" w:hAnsiTheme="minorHAnsi" w:cstheme="minorHAnsi"/>
          <w:b/>
          <w:bCs/>
          <w:sz w:val="24"/>
          <w:szCs w:val="24"/>
        </w:rPr>
        <w:t xml:space="preserve"> r., poz. </w:t>
      </w:r>
      <w:r w:rsidR="006B3389" w:rsidRPr="007E3439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0F1C37" w:rsidRPr="007E3439">
        <w:rPr>
          <w:rFonts w:asciiTheme="minorHAnsi" w:hAnsiTheme="minorHAnsi" w:cstheme="minorHAnsi"/>
          <w:b/>
          <w:bCs/>
          <w:sz w:val="24"/>
          <w:szCs w:val="24"/>
        </w:rPr>
        <w:t>14</w:t>
      </w:r>
      <w:r w:rsidRPr="007E3439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Pr="007E3439">
        <w:rPr>
          <w:rFonts w:asciiTheme="minorHAnsi" w:hAnsiTheme="minorHAnsi" w:cstheme="minorHAnsi"/>
          <w:sz w:val="24"/>
          <w:szCs w:val="24"/>
        </w:rPr>
        <w:t xml:space="preserve"> </w:t>
      </w:r>
      <w:bookmarkEnd w:id="4"/>
      <w:r w:rsidRPr="007E3439">
        <w:rPr>
          <w:rFonts w:asciiTheme="minorHAnsi" w:hAnsiTheme="minorHAnsi" w:cstheme="minorHAnsi"/>
          <w:sz w:val="24"/>
          <w:szCs w:val="24"/>
        </w:rPr>
        <w:t>tj. z postępowania wyklucza się:</w:t>
      </w:r>
    </w:p>
    <w:p w14:paraId="07C70FB5" w14:textId="77777777" w:rsidR="005B7FAD" w:rsidRPr="007E3439" w:rsidRDefault="005B7FAD" w:rsidP="00103393">
      <w:pPr>
        <w:pStyle w:val="Akapitzlist"/>
        <w:widowControl/>
        <w:numPr>
          <w:ilvl w:val="0"/>
          <w:numId w:val="4"/>
        </w:numPr>
        <w:autoSpaceDE/>
        <w:autoSpaceDN/>
        <w:ind w:left="851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t xml:space="preserve">wykonawcę oraz uczestnika konkursu wymienionego w wykazach określonych w rozporządzeniu Rady (WE) nr 765/2006 z dnia 18 maja 2006 r. dotyczącym środków ograniczających w związku z sytuacją na Białorusi i udziałem Białorusi w agresji Rosji wobec Ukrainy (Dz. Urz. UE L 134 z 20.05.2006, str. 1, z </w:t>
      </w:r>
      <w:proofErr w:type="spellStart"/>
      <w:r w:rsidRPr="007E3439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7E3439">
        <w:rPr>
          <w:rFonts w:asciiTheme="minorHAnsi" w:hAnsiTheme="minorHAnsi" w:cstheme="minorHAnsi"/>
          <w:sz w:val="24"/>
          <w:szCs w:val="24"/>
        </w:rPr>
        <w:t>. zm.) – zwanym dalej rozporządzeniem 765/2006 i rozporządzeniu Rady (UE) nr 269/2014 z dnia 17 marca 2014 r. w sprawie środków ograniczających w odniesieniu do działań podważających integralność terytorialną, suwerenność i niezależność Ukrainy lub im zagrażających (Dz. Urz. UE L 78 z 17.03.2014, str. 6, z </w:t>
      </w:r>
      <w:proofErr w:type="spellStart"/>
      <w:r w:rsidRPr="007E3439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Pr="007E3439">
        <w:rPr>
          <w:rFonts w:asciiTheme="minorHAnsi" w:hAnsiTheme="minorHAnsi" w:cstheme="minorHAnsi"/>
          <w:sz w:val="24"/>
          <w:szCs w:val="24"/>
        </w:rPr>
        <w:t>. zm.) .) – zwanym dalej rozporządzeniem 269/2014 albo wpisanego na listę na podstawie decyzji w sprawie wpisu na listę rozstrzygającej o zastosowaniu środka, o którym mowa w art. 1 pkt 3 ustawy z dnia 13 kwietnia 2022 r. o szczególnych rozwiązaniach w zakresie przeciwdziałania wspieraniu agresji na Ukrainę oraz służących ochronie bezpieczeństwa narodowego,</w:t>
      </w:r>
    </w:p>
    <w:p w14:paraId="7AB24B19" w14:textId="77777777" w:rsidR="005B7FAD" w:rsidRPr="007E3439" w:rsidRDefault="005B7FAD" w:rsidP="00103393">
      <w:pPr>
        <w:pStyle w:val="Akapitzlist"/>
        <w:widowControl/>
        <w:numPr>
          <w:ilvl w:val="0"/>
          <w:numId w:val="4"/>
        </w:numPr>
        <w:autoSpaceDE/>
        <w:autoSpaceDN/>
        <w:ind w:left="851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t xml:space="preserve">wykonawcę oraz uczestnika konkursu, którego beneficjentem rzeczywistym w rozumieniu </w:t>
      </w:r>
      <w:hyperlink r:id="rId8" w:anchor="/document/18708093?cm=DOCUMENT" w:history="1">
        <w:r w:rsidRPr="007E3439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Pr="007E3439">
        <w:rPr>
          <w:rFonts w:asciiTheme="minorHAnsi" w:hAnsiTheme="minorHAnsi" w:cstheme="minorHAnsi"/>
          <w:sz w:val="24"/>
          <w:szCs w:val="24"/>
        </w:rPr>
        <w:t xml:space="preserve"> z dnia 1 marca 2018 r. o przeciwdziałaniu praniu pieniędzy oraz finansowaniu terroryzmu (Dz. U. z 2022 r. poz. 593 i 655) jest osoba wymieniona w wykazach określonych w </w:t>
      </w:r>
      <w:hyperlink r:id="rId9" w:anchor="/document/67607987?cm=DOCUMENT" w:history="1">
        <w:r w:rsidRPr="007E3439">
          <w:rPr>
            <w:rFonts w:asciiTheme="minorHAnsi" w:hAnsiTheme="minorHAnsi" w:cstheme="minorHAnsi"/>
            <w:sz w:val="24"/>
            <w:szCs w:val="24"/>
          </w:rPr>
          <w:t>rozporządzeniu</w:t>
        </w:r>
      </w:hyperlink>
      <w:r w:rsidRPr="007E3439">
        <w:rPr>
          <w:rFonts w:asciiTheme="minorHAnsi" w:hAnsiTheme="minorHAnsi" w:cstheme="minorHAnsi"/>
          <w:sz w:val="24"/>
          <w:szCs w:val="24"/>
        </w:rPr>
        <w:t xml:space="preserve"> 765/2006 i </w:t>
      </w:r>
      <w:hyperlink r:id="rId10" w:anchor="/document/68410867?cm=DOCUMENT" w:history="1">
        <w:r w:rsidRPr="007E3439">
          <w:rPr>
            <w:rFonts w:asciiTheme="minorHAnsi" w:hAnsiTheme="minorHAnsi" w:cstheme="minorHAnsi"/>
            <w:sz w:val="24"/>
            <w:szCs w:val="24"/>
          </w:rPr>
          <w:t>rozporządzeniu</w:t>
        </w:r>
      </w:hyperlink>
      <w:r w:rsidRPr="007E3439">
        <w:rPr>
          <w:rFonts w:asciiTheme="minorHAnsi" w:hAnsiTheme="minorHAnsi" w:cstheme="minorHAnsi"/>
          <w:sz w:val="24"/>
          <w:szCs w:val="24"/>
        </w:rPr>
        <w:t xml:space="preserve"> 269/2014 albo wpisana na listę lub będąca takim beneficjentem rzeczywistym od dnia 24 lutego 2022 r., o ile została wpisana na listę na podstawie decyzji w sprawie wpisu na listę rozstrzygającej o zastosowaniu środka, o którym mowa w art. 1 pkt 3 ustawy z dnia 13 kwietnia 2022 r. o szczególnych rozwiązaniach w zakresie przeciwdziałania wspieraniu agresji na Ukrainę oraz służących ochronie bezpieczeństwa narodowego;</w:t>
      </w:r>
    </w:p>
    <w:p w14:paraId="24F7EEB4" w14:textId="77777777" w:rsidR="005B7FAD" w:rsidRPr="007E3439" w:rsidRDefault="005B7FAD" w:rsidP="00103393">
      <w:pPr>
        <w:pStyle w:val="Akapitzlist"/>
        <w:widowControl/>
        <w:numPr>
          <w:ilvl w:val="0"/>
          <w:numId w:val="4"/>
        </w:numPr>
        <w:autoSpaceDE/>
        <w:autoSpaceDN/>
        <w:ind w:left="851" w:hanging="284"/>
        <w:contextualSpacing/>
        <w:jc w:val="left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7E3439">
        <w:rPr>
          <w:rFonts w:asciiTheme="minorHAnsi" w:hAnsiTheme="minorHAnsi" w:cstheme="minorHAnsi"/>
          <w:sz w:val="24"/>
          <w:szCs w:val="24"/>
        </w:rPr>
        <w:t xml:space="preserve">wykonawcę oraz uczestnika konkursu, którego jednostką dominującą w rozumieniu </w:t>
      </w:r>
      <w:hyperlink r:id="rId11" w:anchor="/document/16796295?unitId=art(3)ust(1)pkt(37)&amp;cm=DOCUMENT" w:history="1">
        <w:r w:rsidRPr="007E3439">
          <w:rPr>
            <w:rFonts w:asciiTheme="minorHAnsi" w:hAnsiTheme="minorHAnsi" w:cstheme="minorHAnsi"/>
            <w:sz w:val="24"/>
            <w:szCs w:val="24"/>
          </w:rPr>
          <w:t>art. 3 ust. 1 pkt 37</w:t>
        </w:r>
      </w:hyperlink>
      <w:r w:rsidRPr="007E3439">
        <w:rPr>
          <w:rFonts w:asciiTheme="minorHAnsi" w:hAnsiTheme="minorHAnsi" w:cstheme="minorHAnsi"/>
          <w:sz w:val="24"/>
          <w:szCs w:val="24"/>
        </w:rPr>
        <w:t xml:space="preserve"> ustawy z dnia 29 września 1994 r. o rachunkowości (Dz. U. z 2021 r. poz. 217, 2105 i 2106) jest podmiot wymieniony w wykazach określonych w </w:t>
      </w:r>
      <w:hyperlink r:id="rId12" w:anchor="/document/67607987?cm=DOCUMENT" w:history="1">
        <w:r w:rsidRPr="007E3439">
          <w:rPr>
            <w:rFonts w:asciiTheme="minorHAnsi" w:hAnsiTheme="minorHAnsi" w:cstheme="minorHAnsi"/>
            <w:sz w:val="24"/>
            <w:szCs w:val="24"/>
          </w:rPr>
          <w:t>rozporządzeniu</w:t>
        </w:r>
      </w:hyperlink>
      <w:r w:rsidRPr="007E3439">
        <w:rPr>
          <w:rFonts w:asciiTheme="minorHAnsi" w:hAnsiTheme="minorHAnsi" w:cstheme="minorHAnsi"/>
          <w:sz w:val="24"/>
          <w:szCs w:val="24"/>
        </w:rPr>
        <w:t xml:space="preserve"> 765/2006 i </w:t>
      </w:r>
      <w:hyperlink r:id="rId13" w:anchor="/document/68410867?cm=DOCUMENT" w:history="1">
        <w:r w:rsidRPr="007E3439">
          <w:rPr>
            <w:rFonts w:asciiTheme="minorHAnsi" w:hAnsiTheme="minorHAnsi" w:cstheme="minorHAnsi"/>
            <w:sz w:val="24"/>
            <w:szCs w:val="24"/>
          </w:rPr>
          <w:t>rozporządzeniu</w:t>
        </w:r>
      </w:hyperlink>
      <w:r w:rsidRPr="007E3439">
        <w:rPr>
          <w:rFonts w:asciiTheme="minorHAnsi" w:hAnsiTheme="minorHAnsi" w:cstheme="minorHAnsi"/>
          <w:sz w:val="24"/>
          <w:szCs w:val="24"/>
        </w:rPr>
        <w:t xml:space="preserve"> 269/2014 albo wpisany na listę lub będący taką jednostką dominującą od dnia 24 lutego 2022 r., o ile został wpisany na listę na podstawie decyzji w sprawie wpisu na listę rozstrzygającej o zastosowaniu </w:t>
      </w:r>
      <w:r w:rsidRPr="007E3439">
        <w:rPr>
          <w:rFonts w:asciiTheme="minorHAnsi" w:hAnsiTheme="minorHAnsi" w:cstheme="minorHAnsi"/>
          <w:sz w:val="24"/>
          <w:szCs w:val="24"/>
        </w:rPr>
        <w:lastRenderedPageBreak/>
        <w:t>środka, o którym mowa w art. 1 pkt 3 ustawy z dnia 13 kwietnia 2022 r. o szczególnych rozwiązaniach w zakresie przeciwdziałania wspieraniu agresji na Ukrainę oraz służących ochronie bezpieczeństwa narodowego”.</w:t>
      </w:r>
    </w:p>
    <w:p w14:paraId="568D232A" w14:textId="1168DD34" w:rsidR="005B7FAD" w:rsidRPr="007E3439" w:rsidRDefault="005B7FAD" w:rsidP="00103393">
      <w:pPr>
        <w:pStyle w:val="Akapitzlist"/>
        <w:widowControl/>
        <w:numPr>
          <w:ilvl w:val="0"/>
          <w:numId w:val="5"/>
        </w:numPr>
        <w:tabs>
          <w:tab w:val="left" w:pos="567"/>
        </w:tabs>
        <w:autoSpaceDE/>
        <w:autoSpaceDN/>
        <w:ind w:left="567" w:hanging="425"/>
        <w:contextualSpacing/>
        <w:jc w:val="left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5" w:name="_Hlk161988638"/>
      <w:r w:rsidRPr="007E3439">
        <w:rPr>
          <w:rFonts w:asciiTheme="minorHAnsi" w:eastAsia="Times New Roman" w:hAnsiTheme="minorHAnsi" w:cstheme="minorHAnsi"/>
          <w:b/>
          <w:bCs/>
          <w:sz w:val="24"/>
          <w:szCs w:val="24"/>
        </w:rPr>
        <w:t>Wykonawca na potwierdzenie braku podstaw do wykluczenia, o których mowa w ust. 1 zobowiązany jest do złożenia oświadczenia, o którym mowa w ust.</w:t>
      </w:r>
      <w:r w:rsidR="00C539E0" w:rsidRPr="007E3439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="00B36276" w:rsidRPr="007E3439">
        <w:rPr>
          <w:rFonts w:asciiTheme="minorHAnsi" w:eastAsia="Times New Roman" w:hAnsiTheme="minorHAnsi" w:cstheme="minorHAnsi"/>
          <w:b/>
          <w:bCs/>
          <w:sz w:val="24"/>
          <w:szCs w:val="24"/>
        </w:rPr>
        <w:t>2</w:t>
      </w:r>
      <w:r w:rsidR="00C539E0" w:rsidRPr="007E3439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7E3439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formularza ofertowego (załącznik nr </w:t>
      </w:r>
      <w:r w:rsidR="00C539E0" w:rsidRPr="007E3439">
        <w:rPr>
          <w:rFonts w:asciiTheme="minorHAnsi" w:eastAsia="Times New Roman" w:hAnsiTheme="minorHAnsi" w:cstheme="minorHAnsi"/>
          <w:b/>
          <w:bCs/>
          <w:sz w:val="24"/>
          <w:szCs w:val="24"/>
        </w:rPr>
        <w:t>2</w:t>
      </w:r>
      <w:r w:rsidRPr="007E3439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do zapytania ofertowego).</w:t>
      </w:r>
    </w:p>
    <w:bookmarkEnd w:id="5"/>
    <w:p w14:paraId="101E7ABF" w14:textId="6F7C922F" w:rsidR="005B7FAD" w:rsidRPr="007E3439" w:rsidRDefault="005B7FAD" w:rsidP="00571868">
      <w:pPr>
        <w:pStyle w:val="Akapitzlist"/>
        <w:widowControl/>
        <w:numPr>
          <w:ilvl w:val="0"/>
          <w:numId w:val="5"/>
        </w:numPr>
        <w:tabs>
          <w:tab w:val="left" w:pos="567"/>
        </w:tabs>
        <w:autoSpaceDE/>
        <w:autoSpaceDN/>
        <w:ind w:left="567" w:hanging="425"/>
        <w:contextualSpacing/>
        <w:jc w:val="left"/>
        <w:rPr>
          <w:rFonts w:asciiTheme="minorHAnsi" w:eastAsia="Times New Roman" w:hAnsiTheme="minorHAnsi" w:cstheme="minorHAnsi"/>
          <w:sz w:val="24"/>
          <w:szCs w:val="24"/>
        </w:rPr>
      </w:pPr>
      <w:r w:rsidRPr="007E3439">
        <w:rPr>
          <w:rFonts w:asciiTheme="minorHAnsi" w:eastAsia="Times New Roman" w:hAnsiTheme="minorHAnsi" w:cstheme="minorHAnsi"/>
          <w:sz w:val="24"/>
          <w:szCs w:val="24"/>
        </w:rPr>
        <w:t>Oferta złożona przez wykonawcę wykluczonego z postępowania podlega odrzuceniu.</w:t>
      </w:r>
    </w:p>
    <w:p w14:paraId="47DB5549" w14:textId="77777777" w:rsidR="005B7FAD" w:rsidRPr="00304E58" w:rsidRDefault="005B7FAD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b w:val="0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PODSTAWY ODRZUCENIA OFERTY</w:t>
      </w:r>
    </w:p>
    <w:p w14:paraId="4463BA0B" w14:textId="14775CCD" w:rsidR="005B7FAD" w:rsidRPr="00A06C66" w:rsidRDefault="005B7FAD" w:rsidP="00103393">
      <w:pPr>
        <w:pStyle w:val="Akapitzlist"/>
        <w:ind w:left="284" w:firstLine="0"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 xml:space="preserve">Zamawiający odrzuci ofertę Wykonawcy, w szczególności </w:t>
      </w:r>
      <w:r w:rsidR="00261BE3" w:rsidRPr="00A06C66">
        <w:rPr>
          <w:rFonts w:asciiTheme="minorHAnsi" w:hAnsiTheme="minorHAnsi" w:cstheme="minorHAnsi"/>
          <w:sz w:val="24"/>
          <w:szCs w:val="24"/>
        </w:rPr>
        <w:t xml:space="preserve">w </w:t>
      </w:r>
      <w:r w:rsidRPr="00A06C66">
        <w:rPr>
          <w:rFonts w:asciiTheme="minorHAnsi" w:hAnsiTheme="minorHAnsi" w:cstheme="minorHAnsi"/>
          <w:sz w:val="24"/>
          <w:szCs w:val="24"/>
        </w:rPr>
        <w:t>następujących przypadkach:</w:t>
      </w:r>
    </w:p>
    <w:p w14:paraId="0D979773" w14:textId="052BA488" w:rsidR="00311FF1" w:rsidRPr="00A06C66" w:rsidRDefault="00261BE3" w:rsidP="00103393">
      <w:pPr>
        <w:pStyle w:val="Akapitzlist"/>
        <w:widowControl/>
        <w:numPr>
          <w:ilvl w:val="2"/>
          <w:numId w:val="3"/>
        </w:numPr>
        <w:autoSpaceDE/>
        <w:autoSpaceDN/>
        <w:ind w:left="426" w:hanging="142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o</w:t>
      </w:r>
      <w:r w:rsidR="00311FF1" w:rsidRPr="00A06C66">
        <w:rPr>
          <w:rFonts w:asciiTheme="minorHAnsi" w:hAnsiTheme="minorHAnsi" w:cstheme="minorHAnsi"/>
          <w:sz w:val="24"/>
          <w:szCs w:val="24"/>
        </w:rPr>
        <w:t>ferta jest nieważna na podstawie odrębnych przepisów</w:t>
      </w:r>
      <w:r w:rsidRPr="00A06C66">
        <w:rPr>
          <w:rFonts w:asciiTheme="minorHAnsi" w:hAnsiTheme="minorHAnsi" w:cstheme="minorHAnsi"/>
          <w:sz w:val="24"/>
          <w:szCs w:val="24"/>
        </w:rPr>
        <w:t>,</w:t>
      </w:r>
    </w:p>
    <w:p w14:paraId="0B99DBA4" w14:textId="25E3BDCE" w:rsidR="00311FF1" w:rsidRPr="00A06C66" w:rsidRDefault="00261BE3" w:rsidP="00103393">
      <w:pPr>
        <w:pStyle w:val="Akapitzlist"/>
        <w:widowControl/>
        <w:numPr>
          <w:ilvl w:val="2"/>
          <w:numId w:val="3"/>
        </w:numPr>
        <w:autoSpaceDE/>
        <w:autoSpaceDN/>
        <w:ind w:left="426" w:hanging="142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o</w:t>
      </w:r>
      <w:r w:rsidR="00311FF1" w:rsidRPr="00A06C66">
        <w:rPr>
          <w:rFonts w:asciiTheme="minorHAnsi" w:hAnsiTheme="minorHAnsi" w:cstheme="minorHAnsi"/>
          <w:sz w:val="24"/>
          <w:szCs w:val="24"/>
        </w:rPr>
        <w:t>ferta została złożona przez Wykonawcę podlegającego wykluczeniu z postępowania</w:t>
      </w:r>
      <w:r w:rsidRPr="00A06C66">
        <w:rPr>
          <w:rFonts w:asciiTheme="minorHAnsi" w:hAnsiTheme="minorHAnsi" w:cstheme="minorHAnsi"/>
          <w:sz w:val="24"/>
          <w:szCs w:val="24"/>
        </w:rPr>
        <w:t>,</w:t>
      </w:r>
    </w:p>
    <w:p w14:paraId="288BD349" w14:textId="047CC4A1" w:rsidR="00311FF1" w:rsidRPr="00A06C66" w:rsidRDefault="00261BE3" w:rsidP="00103393">
      <w:pPr>
        <w:pStyle w:val="Akapitzlist"/>
        <w:widowControl/>
        <w:numPr>
          <w:ilvl w:val="2"/>
          <w:numId w:val="3"/>
        </w:numPr>
        <w:autoSpaceDE/>
        <w:autoSpaceDN/>
        <w:ind w:left="426" w:hanging="142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w</w:t>
      </w:r>
      <w:r w:rsidR="00311FF1" w:rsidRPr="00A06C66">
        <w:rPr>
          <w:rFonts w:asciiTheme="minorHAnsi" w:hAnsiTheme="minorHAnsi" w:cstheme="minorHAnsi"/>
          <w:sz w:val="24"/>
          <w:szCs w:val="24"/>
        </w:rPr>
        <w:t xml:space="preserve"> przypadku niezgodności treści oferty z Zapytaniem ofertowym</w:t>
      </w:r>
      <w:r w:rsidRPr="00A06C66">
        <w:rPr>
          <w:rFonts w:asciiTheme="minorHAnsi" w:hAnsiTheme="minorHAnsi" w:cstheme="minorHAnsi"/>
          <w:sz w:val="24"/>
          <w:szCs w:val="24"/>
        </w:rPr>
        <w:t>,</w:t>
      </w:r>
    </w:p>
    <w:p w14:paraId="17354D8C" w14:textId="464A7BCB" w:rsidR="00311FF1" w:rsidRPr="00A06C66" w:rsidRDefault="00261BE3" w:rsidP="00103393">
      <w:pPr>
        <w:pStyle w:val="Akapitzlist"/>
        <w:widowControl/>
        <w:numPr>
          <w:ilvl w:val="2"/>
          <w:numId w:val="3"/>
        </w:numPr>
        <w:autoSpaceDE/>
        <w:autoSpaceDN/>
        <w:ind w:left="426" w:hanging="142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w</w:t>
      </w:r>
      <w:r w:rsidR="00311FF1" w:rsidRPr="00A06C66">
        <w:rPr>
          <w:rFonts w:asciiTheme="minorHAnsi" w:hAnsiTheme="minorHAnsi" w:cstheme="minorHAnsi"/>
          <w:sz w:val="24"/>
          <w:szCs w:val="24"/>
        </w:rPr>
        <w:t xml:space="preserve"> przypadku przedstawienia przez Wykonawcę informacji nieprawdziwych</w:t>
      </w:r>
      <w:r w:rsidRPr="00A06C66">
        <w:rPr>
          <w:rFonts w:asciiTheme="minorHAnsi" w:hAnsiTheme="minorHAnsi" w:cstheme="minorHAnsi"/>
          <w:sz w:val="24"/>
          <w:szCs w:val="24"/>
        </w:rPr>
        <w:t>,</w:t>
      </w:r>
    </w:p>
    <w:p w14:paraId="72ECA5E9" w14:textId="12EE8805" w:rsidR="00311FF1" w:rsidRPr="00A06C66" w:rsidRDefault="00261BE3" w:rsidP="00103393">
      <w:pPr>
        <w:pStyle w:val="Akapitzlist"/>
        <w:widowControl/>
        <w:numPr>
          <w:ilvl w:val="2"/>
          <w:numId w:val="3"/>
        </w:numPr>
        <w:autoSpaceDE/>
        <w:autoSpaceDN/>
        <w:ind w:left="709" w:hanging="425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w</w:t>
      </w:r>
      <w:r w:rsidR="00311FF1" w:rsidRPr="00A06C66">
        <w:rPr>
          <w:rFonts w:asciiTheme="minorHAnsi" w:hAnsiTheme="minorHAnsi" w:cstheme="minorHAnsi"/>
          <w:sz w:val="24"/>
          <w:szCs w:val="24"/>
        </w:rPr>
        <w:t xml:space="preserve"> przypadku niepodpisania oferty w sposób zgodny z działem VII ust. 2 niniejszego zapytania ofertowego</w:t>
      </w:r>
      <w:r w:rsidR="00CE78DA" w:rsidRPr="00A06C66">
        <w:rPr>
          <w:rFonts w:asciiTheme="minorHAnsi" w:hAnsiTheme="minorHAnsi" w:cstheme="minorHAnsi"/>
          <w:sz w:val="24"/>
          <w:szCs w:val="24"/>
        </w:rPr>
        <w:t>.</w:t>
      </w:r>
    </w:p>
    <w:p w14:paraId="71E1584B" w14:textId="77777777" w:rsidR="00B538D4" w:rsidRPr="00304E58" w:rsidRDefault="00B538D4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b w:val="0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SPOSÓB OBLICZENIA CENY</w:t>
      </w:r>
    </w:p>
    <w:p w14:paraId="0C442D32" w14:textId="6D4255DD" w:rsidR="0092017B" w:rsidRPr="00A06C66" w:rsidRDefault="0092017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sz w:val="24"/>
          <w:szCs w:val="24"/>
        </w:rPr>
      </w:pPr>
      <w:bookmarkStart w:id="6" w:name="_Hlk66639711"/>
      <w:r w:rsidRPr="00A06C66">
        <w:rPr>
          <w:rFonts w:asciiTheme="minorHAnsi" w:hAnsiTheme="minorHAnsi" w:cstheme="minorHAnsi"/>
          <w:sz w:val="24"/>
          <w:szCs w:val="24"/>
        </w:rPr>
        <w:t xml:space="preserve">Wykonawca podaje cenę ofertową brutto za realizację przedmiotu zamówienia w formularzu ofertowym, stanowiącym Załącznik nr </w:t>
      </w:r>
      <w:r w:rsidR="00CB1589" w:rsidRPr="00A06C66">
        <w:rPr>
          <w:rFonts w:asciiTheme="minorHAnsi" w:hAnsiTheme="minorHAnsi" w:cstheme="minorHAnsi"/>
          <w:sz w:val="24"/>
          <w:szCs w:val="24"/>
        </w:rPr>
        <w:t>2</w:t>
      </w:r>
      <w:r w:rsidRPr="00A06C66">
        <w:rPr>
          <w:rFonts w:asciiTheme="minorHAnsi" w:hAnsiTheme="minorHAnsi" w:cstheme="minorHAnsi"/>
          <w:sz w:val="24"/>
          <w:szCs w:val="24"/>
        </w:rPr>
        <w:t xml:space="preserve"> do zapytania.</w:t>
      </w:r>
    </w:p>
    <w:p w14:paraId="2E869368" w14:textId="5D17B3B3" w:rsidR="0092017B" w:rsidRPr="00A06C66" w:rsidRDefault="0092017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 xml:space="preserve">Cenę ofertową należy wyliczyć w szczególności na podstawie: </w:t>
      </w:r>
      <w:r w:rsidR="00CB1589" w:rsidRPr="00A06C66">
        <w:rPr>
          <w:rFonts w:asciiTheme="minorHAnsi" w:hAnsiTheme="minorHAnsi" w:cstheme="minorHAnsi"/>
          <w:sz w:val="24"/>
          <w:szCs w:val="24"/>
        </w:rPr>
        <w:t xml:space="preserve">opisu przedmiotu zamówienia, stanowiącego załącznik nr 1 do zapytania oraz </w:t>
      </w:r>
      <w:r w:rsidRPr="00A06C66">
        <w:rPr>
          <w:rFonts w:asciiTheme="minorHAnsi" w:hAnsiTheme="minorHAnsi" w:cstheme="minorHAnsi"/>
          <w:sz w:val="24"/>
          <w:szCs w:val="24"/>
        </w:rPr>
        <w:t xml:space="preserve">projektu umowy stanowiącego załącznik nr </w:t>
      </w:r>
      <w:r w:rsidR="00CB1589" w:rsidRPr="00A06C66">
        <w:rPr>
          <w:rFonts w:asciiTheme="minorHAnsi" w:hAnsiTheme="minorHAnsi" w:cstheme="minorHAnsi"/>
          <w:sz w:val="24"/>
          <w:szCs w:val="24"/>
        </w:rPr>
        <w:t>3</w:t>
      </w:r>
      <w:r w:rsidRPr="00A06C66">
        <w:rPr>
          <w:rFonts w:asciiTheme="minorHAnsi" w:hAnsiTheme="minorHAnsi" w:cstheme="minorHAnsi"/>
          <w:sz w:val="24"/>
          <w:szCs w:val="24"/>
        </w:rPr>
        <w:t xml:space="preserve"> do zapytania.</w:t>
      </w:r>
    </w:p>
    <w:p w14:paraId="7BD1D81E" w14:textId="161A53C6" w:rsidR="0092017B" w:rsidRPr="00A06C66" w:rsidRDefault="0092017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bookmarkStart w:id="7" w:name="_Hlk33902716"/>
      <w:r w:rsidRPr="00A06C66">
        <w:rPr>
          <w:rFonts w:asciiTheme="minorHAnsi" w:hAnsiTheme="minorHAnsi" w:cstheme="minorHAnsi"/>
          <w:sz w:val="24"/>
          <w:szCs w:val="24"/>
        </w:rPr>
        <w:t>Cenę ofertową należy obliczyć jako cenę ryczałtową uwzględniając zakres zamówienia oraz wszelkie koszty związane z realizacją zamówienia, jak i ewentualne ryzyko ekonomiczne, wynikające z okoliczności, których nie można było przewidzieć w chwili zawierania umowy. Wykonawca</w:t>
      </w:r>
      <w:r w:rsidRPr="00A06C66">
        <w:rPr>
          <w:rFonts w:asciiTheme="minorHAnsi" w:hAnsiTheme="minorHAnsi" w:cstheme="minorHAnsi"/>
          <w:bCs/>
          <w:iCs/>
          <w:sz w:val="24"/>
          <w:szCs w:val="24"/>
        </w:rPr>
        <w:t xml:space="preserve"> winien przeanalizować wszystkie okoliczności, które mogą mieć wpływ na ostateczną wartość zamówienia i skalkulować cenę ofertową na takim poziomie, który będzie gwarantował Zamawiającemu należyte wykonanie zamówienia i czynił przedsięwzięć rentownym dla Wykonawcy. Podstawą wyliczenia ceny ofertowej winna być dokładna analiza przedmiotu zamówienia, analiza przebiegu całego procesu realizacji zamówienia i dokonanie analizy wszystkich elementów mieszczących się w przedmiocie zamówienia.</w:t>
      </w:r>
    </w:p>
    <w:bookmarkEnd w:id="7"/>
    <w:p w14:paraId="522AB8AD" w14:textId="77777777" w:rsidR="0092017B" w:rsidRPr="00A06C66" w:rsidRDefault="0092017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A06C66">
        <w:rPr>
          <w:rFonts w:asciiTheme="minorHAnsi" w:hAnsiTheme="minorHAnsi" w:cstheme="minorHAnsi"/>
          <w:bCs/>
          <w:iCs/>
          <w:sz w:val="24"/>
          <w:szCs w:val="24"/>
        </w:rPr>
        <w:t>W cenie ofertowej należy uwzględnić ewentualne koszty zaliczek i/lub składek przekazywanych innym podmiotom (w przypadku osób fizycznych). Zamawiający z wynagrodzenia brutto Wykonawcy potrąci wszystkie składki, które są wymagane przepisami prawa.</w:t>
      </w:r>
    </w:p>
    <w:p w14:paraId="7ECC50EC" w14:textId="77777777" w:rsidR="0092017B" w:rsidRPr="00A06C66" w:rsidRDefault="0092017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Cena podana w ofercie jest ceną ostateczną, niepodlegającą negocjacji i wyczerpującą wszelkie należności Wykonawcy wobec Zamawiającego związane z realizacją przedmiotu zamówienia.</w:t>
      </w:r>
    </w:p>
    <w:p w14:paraId="7F49629E" w14:textId="77777777" w:rsidR="0092017B" w:rsidRPr="00A06C66" w:rsidRDefault="0092017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Cena ofertowa powinna być wyrażona w złotych polskich (PLN) z dokładnością do dwóch miejsc po przecinku. Cenę należy podać cyfrowo oraz słownie. W przypadku rozbieżności w cenie podanej cyfrą i cenie podanej słownie za prawidłową uznaje się cenę podaną słownie.</w:t>
      </w:r>
    </w:p>
    <w:p w14:paraId="3D595563" w14:textId="77777777" w:rsidR="0092017B" w:rsidRPr="00A06C66" w:rsidRDefault="0092017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Zamawiający nie przewiduje rozliczeń w walucie obcej.</w:t>
      </w:r>
    </w:p>
    <w:p w14:paraId="272D98E6" w14:textId="77777777" w:rsidR="0092017B" w:rsidRPr="00A06C66" w:rsidRDefault="0092017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sz w:val="24"/>
          <w:szCs w:val="24"/>
        </w:rPr>
      </w:pPr>
      <w:r w:rsidRPr="00A06C66">
        <w:rPr>
          <w:rFonts w:asciiTheme="minorHAnsi" w:hAnsiTheme="minorHAnsi" w:cstheme="minorHAnsi"/>
          <w:sz w:val="24"/>
          <w:szCs w:val="24"/>
        </w:rPr>
        <w:t>Wyliczona cena ofertowa brutto będzie służyć do porównania złożonych ofert i do rozliczenia w trakcie realizacji zamówienia.</w:t>
      </w:r>
    </w:p>
    <w:p w14:paraId="42CB1454" w14:textId="63E4D4EC" w:rsidR="00036DAB" w:rsidRPr="00A06C66" w:rsidRDefault="00036DAB" w:rsidP="00103393">
      <w:pPr>
        <w:pStyle w:val="Tekstpodstawowywcity21"/>
        <w:numPr>
          <w:ilvl w:val="0"/>
          <w:numId w:val="6"/>
        </w:numPr>
        <w:tabs>
          <w:tab w:val="clear" w:pos="3054"/>
          <w:tab w:val="num" w:pos="567"/>
          <w:tab w:val="num" w:pos="6881"/>
        </w:tabs>
        <w:suppressAutoHyphens w:val="0"/>
        <w:ind w:left="567" w:hanging="425"/>
        <w:jc w:val="left"/>
        <w:rPr>
          <w:rFonts w:asciiTheme="minorHAnsi" w:hAnsiTheme="minorHAnsi" w:cstheme="minorHAnsi"/>
          <w:bCs/>
          <w:sz w:val="24"/>
          <w:szCs w:val="24"/>
        </w:rPr>
      </w:pPr>
      <w:r w:rsidRPr="00A06C66">
        <w:rPr>
          <w:rFonts w:asciiTheme="minorHAnsi" w:hAnsiTheme="minorHAnsi" w:cstheme="minorHAnsi"/>
          <w:bCs/>
          <w:sz w:val="24"/>
          <w:szCs w:val="24"/>
        </w:rPr>
        <w:lastRenderedPageBreak/>
        <w:t>Wykonawca wyliczy cenę ofertową przy uwzględnieniu Rozporządzenia Rady Ministrów z dnia 1</w:t>
      </w:r>
      <w:r w:rsidR="00C64434" w:rsidRPr="00A06C66">
        <w:rPr>
          <w:rFonts w:asciiTheme="minorHAnsi" w:hAnsiTheme="minorHAnsi" w:cstheme="minorHAnsi"/>
          <w:bCs/>
          <w:sz w:val="24"/>
          <w:szCs w:val="24"/>
        </w:rPr>
        <w:t>1</w:t>
      </w:r>
      <w:r w:rsidRPr="00A06C66">
        <w:rPr>
          <w:rFonts w:asciiTheme="minorHAnsi" w:hAnsiTheme="minorHAnsi" w:cstheme="minorHAnsi"/>
          <w:bCs/>
          <w:sz w:val="24"/>
          <w:szCs w:val="24"/>
        </w:rPr>
        <w:t xml:space="preserve"> września 202</w:t>
      </w:r>
      <w:r w:rsidR="00C64434" w:rsidRPr="00A06C66">
        <w:rPr>
          <w:rFonts w:asciiTheme="minorHAnsi" w:hAnsiTheme="minorHAnsi" w:cstheme="minorHAnsi"/>
          <w:bCs/>
          <w:sz w:val="24"/>
          <w:szCs w:val="24"/>
        </w:rPr>
        <w:t>5</w:t>
      </w:r>
      <w:r w:rsidRPr="00A06C66">
        <w:rPr>
          <w:rFonts w:asciiTheme="minorHAnsi" w:hAnsiTheme="minorHAnsi" w:cstheme="minorHAnsi"/>
          <w:bCs/>
          <w:sz w:val="24"/>
          <w:szCs w:val="24"/>
        </w:rPr>
        <w:t xml:space="preserve"> r. w sprawie wysokości minimalnego wynagrodzenia za pracę oraz wysokości minimalnej stawki godzinowej w 202</w:t>
      </w:r>
      <w:r w:rsidR="00C64434" w:rsidRPr="00A06C66">
        <w:rPr>
          <w:rFonts w:asciiTheme="minorHAnsi" w:hAnsiTheme="minorHAnsi" w:cstheme="minorHAnsi"/>
          <w:bCs/>
          <w:sz w:val="24"/>
          <w:szCs w:val="24"/>
        </w:rPr>
        <w:t>6</w:t>
      </w:r>
      <w:r w:rsidRPr="00A06C66">
        <w:rPr>
          <w:rFonts w:asciiTheme="minorHAnsi" w:hAnsiTheme="minorHAnsi" w:cstheme="minorHAnsi"/>
          <w:bCs/>
          <w:sz w:val="24"/>
          <w:szCs w:val="24"/>
        </w:rPr>
        <w:t xml:space="preserve"> r. (Dz. U. z 202</w:t>
      </w:r>
      <w:r w:rsidR="00C64434" w:rsidRPr="00A06C66">
        <w:rPr>
          <w:rFonts w:asciiTheme="minorHAnsi" w:hAnsiTheme="minorHAnsi" w:cstheme="minorHAnsi"/>
          <w:bCs/>
          <w:sz w:val="24"/>
          <w:szCs w:val="24"/>
        </w:rPr>
        <w:t>5</w:t>
      </w:r>
      <w:r w:rsidRPr="00A06C66">
        <w:rPr>
          <w:rFonts w:asciiTheme="minorHAnsi" w:hAnsiTheme="minorHAnsi" w:cstheme="minorHAnsi"/>
          <w:bCs/>
          <w:sz w:val="24"/>
          <w:szCs w:val="24"/>
        </w:rPr>
        <w:t xml:space="preserve"> r., poz. 1</w:t>
      </w:r>
      <w:r w:rsidR="00C64434" w:rsidRPr="00A06C66">
        <w:rPr>
          <w:rFonts w:asciiTheme="minorHAnsi" w:hAnsiTheme="minorHAnsi" w:cstheme="minorHAnsi"/>
          <w:bCs/>
          <w:sz w:val="24"/>
          <w:szCs w:val="24"/>
        </w:rPr>
        <w:t>24</w:t>
      </w:r>
      <w:r w:rsidRPr="00A06C66">
        <w:rPr>
          <w:rFonts w:asciiTheme="minorHAnsi" w:hAnsiTheme="minorHAnsi" w:cstheme="minorHAnsi"/>
          <w:bCs/>
          <w:sz w:val="24"/>
          <w:szCs w:val="24"/>
        </w:rPr>
        <w:t>2).</w:t>
      </w:r>
    </w:p>
    <w:bookmarkEnd w:id="6"/>
    <w:p w14:paraId="723A19AC" w14:textId="77777777" w:rsidR="00C40D6E" w:rsidRPr="00304E58" w:rsidRDefault="00C40D6E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OPIS SPOSOBU PRZYGOTOWANIA OFERTY.</w:t>
      </w:r>
    </w:p>
    <w:p w14:paraId="39F7BD7E" w14:textId="07C870E4" w:rsidR="00C40D6E" w:rsidRPr="00C04BD7" w:rsidRDefault="00C40D6E" w:rsidP="00103393">
      <w:pPr>
        <w:widowControl/>
        <w:numPr>
          <w:ilvl w:val="0"/>
          <w:numId w:val="7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>Wykonawca może złożyć tylko jedną ofertę.</w:t>
      </w:r>
    </w:p>
    <w:p w14:paraId="702D54BA" w14:textId="50D69B34" w:rsidR="00C40D6E" w:rsidRPr="00C04BD7" w:rsidRDefault="00C40D6E" w:rsidP="00103393">
      <w:pPr>
        <w:widowControl/>
        <w:numPr>
          <w:ilvl w:val="0"/>
          <w:numId w:val="7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>Oferta powinna być podpisana przez osobę upoważnioną do reprezentowania Wykonawcy na zewnątrz i zaciągania zobowiązań w wysokości odpowiadającej cenie ofertowej. Osoba upoważniona do złożenia oferty powinna podpisać się w sposób czytelny lub opatrzyć ofertę podpisem elektronicznym kwalifikowanym lub podpisem zaufanym lub podpisem osobistym.</w:t>
      </w:r>
    </w:p>
    <w:p w14:paraId="16184821" w14:textId="77777777" w:rsidR="00C40D6E" w:rsidRPr="00C04BD7" w:rsidRDefault="00C40D6E" w:rsidP="00103393">
      <w:pPr>
        <w:widowControl/>
        <w:numPr>
          <w:ilvl w:val="0"/>
          <w:numId w:val="7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 xml:space="preserve">Ofertę należy uzupełnić w sposób czytelny. </w:t>
      </w:r>
    </w:p>
    <w:p w14:paraId="3C93C479" w14:textId="77777777" w:rsidR="00C40D6E" w:rsidRPr="00C04BD7" w:rsidRDefault="00C40D6E" w:rsidP="00103393">
      <w:pPr>
        <w:widowControl/>
        <w:numPr>
          <w:ilvl w:val="0"/>
          <w:numId w:val="7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 xml:space="preserve">Treść oferty musi odpowiadać treści zapytania ofertowego. </w:t>
      </w:r>
    </w:p>
    <w:p w14:paraId="0BE52F6D" w14:textId="77777777" w:rsidR="00C40D6E" w:rsidRPr="00C04BD7" w:rsidRDefault="00C40D6E" w:rsidP="00103393">
      <w:pPr>
        <w:widowControl/>
        <w:numPr>
          <w:ilvl w:val="0"/>
          <w:numId w:val="7"/>
        </w:numPr>
        <w:tabs>
          <w:tab w:val="clear" w:pos="360"/>
          <w:tab w:val="left" w:pos="786"/>
          <w:tab w:val="center" w:pos="5616"/>
          <w:tab w:val="right" w:pos="10152"/>
        </w:tabs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>Wykonawcy ponoszą koszty związane z przygotowaniem i złożeniem oferty.</w:t>
      </w:r>
    </w:p>
    <w:p w14:paraId="2C7E3C17" w14:textId="77777777" w:rsidR="00C40D6E" w:rsidRPr="00304E58" w:rsidRDefault="00C40D6E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WYKAZ OŚWIADCZEŃ I DOKUMENTÓW, KTÓRE NALEŻY ZŁOŻYĆ WRAZ Z OFERTĄ</w:t>
      </w:r>
    </w:p>
    <w:p w14:paraId="01D3FCA0" w14:textId="140EBF61" w:rsidR="00C40D6E" w:rsidRPr="00C04BD7" w:rsidRDefault="00C40D6E" w:rsidP="00363295">
      <w:pPr>
        <w:ind w:left="426"/>
        <w:rPr>
          <w:rFonts w:asciiTheme="minorHAnsi" w:hAnsiTheme="minorHAnsi" w:cstheme="minorHAnsi"/>
          <w:sz w:val="24"/>
          <w:szCs w:val="24"/>
        </w:rPr>
      </w:pPr>
      <w:bookmarkStart w:id="8" w:name="_Hlk475812"/>
      <w:r w:rsidRPr="00C04BD7">
        <w:rPr>
          <w:rFonts w:asciiTheme="minorHAnsi" w:hAnsiTheme="minorHAnsi" w:cstheme="minorHAnsi"/>
          <w:sz w:val="24"/>
          <w:szCs w:val="24"/>
        </w:rPr>
        <w:t xml:space="preserve">Wraz z ofertą złożoną na formularzu ofertowym stanowiącym załącznik nr </w:t>
      </w:r>
      <w:r w:rsidR="000C2B7B" w:rsidRPr="00C04BD7">
        <w:rPr>
          <w:rFonts w:asciiTheme="minorHAnsi" w:hAnsiTheme="minorHAnsi" w:cstheme="minorHAnsi"/>
          <w:sz w:val="24"/>
          <w:szCs w:val="24"/>
        </w:rPr>
        <w:t>2</w:t>
      </w:r>
      <w:r w:rsidRPr="00C04BD7">
        <w:rPr>
          <w:rFonts w:asciiTheme="minorHAnsi" w:hAnsiTheme="minorHAnsi" w:cstheme="minorHAnsi"/>
          <w:sz w:val="24"/>
          <w:szCs w:val="24"/>
        </w:rPr>
        <w:t xml:space="preserve"> do zapytania Wykonawca złoży</w:t>
      </w:r>
      <w:r w:rsidR="00363295" w:rsidRPr="00C04BD7">
        <w:rPr>
          <w:rFonts w:asciiTheme="minorHAnsi" w:hAnsiTheme="minorHAnsi" w:cstheme="minorHAnsi"/>
          <w:sz w:val="24"/>
          <w:szCs w:val="24"/>
        </w:rPr>
        <w:t xml:space="preserve"> </w:t>
      </w:r>
      <w:r w:rsidRPr="00C04BD7">
        <w:rPr>
          <w:rFonts w:asciiTheme="minorHAnsi" w:hAnsiTheme="minorHAnsi" w:cstheme="minorHAnsi"/>
          <w:sz w:val="24"/>
          <w:szCs w:val="24"/>
        </w:rPr>
        <w:t xml:space="preserve">pełnomocnictwo do podpisania oferty, jeżeli prawo do jej podpisania przez osobę, która </w:t>
      </w:r>
      <w:r w:rsidR="00EA5EBB" w:rsidRPr="00C04BD7">
        <w:rPr>
          <w:rFonts w:asciiTheme="minorHAnsi" w:hAnsiTheme="minorHAnsi" w:cstheme="minorHAnsi"/>
          <w:sz w:val="24"/>
          <w:szCs w:val="24"/>
        </w:rPr>
        <w:t xml:space="preserve">ją </w:t>
      </w:r>
      <w:r w:rsidRPr="00C04BD7">
        <w:rPr>
          <w:rFonts w:asciiTheme="minorHAnsi" w:hAnsiTheme="minorHAnsi" w:cstheme="minorHAnsi"/>
          <w:sz w:val="24"/>
          <w:szCs w:val="24"/>
        </w:rPr>
        <w:t xml:space="preserve">podpisała, nie wynika z dokumentów dostępnych na stronach internetowych (odpis z KRS, wpis do </w:t>
      </w:r>
      <w:proofErr w:type="spellStart"/>
      <w:r w:rsidRPr="00C04BD7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C04BD7">
        <w:rPr>
          <w:rFonts w:asciiTheme="minorHAnsi" w:hAnsiTheme="minorHAnsi" w:cstheme="minorHAnsi"/>
          <w:sz w:val="24"/>
          <w:szCs w:val="24"/>
        </w:rPr>
        <w:t>)</w:t>
      </w:r>
      <w:r w:rsidR="00363295" w:rsidRPr="00C04BD7">
        <w:rPr>
          <w:rFonts w:asciiTheme="minorHAnsi" w:hAnsiTheme="minorHAnsi" w:cstheme="minorHAnsi"/>
          <w:sz w:val="24"/>
          <w:szCs w:val="24"/>
        </w:rPr>
        <w:t>.</w:t>
      </w:r>
    </w:p>
    <w:bookmarkEnd w:id="8"/>
    <w:p w14:paraId="5D4E3E5E" w14:textId="77777777" w:rsidR="00C40D6E" w:rsidRPr="00304E58" w:rsidRDefault="00C40D6E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INORMACJE O SPOSOBIE POROZUMIEWANIA SIĘ ZAMAWIAJĄCEGO Z WYKONAWCAMI ORAZ PRZEKAZYWANIA OŚWIADCZEŃ LUB DOKUMENTÓW, A TAKŻE WSKAZANIE OSÓB UPRAWNIONYCH DO POROZUMIEWANIA SIĘ Z WYKONAWCAMI:</w:t>
      </w:r>
    </w:p>
    <w:p w14:paraId="1DBB90F7" w14:textId="77777777" w:rsidR="00C40D6E" w:rsidRPr="00C04BD7" w:rsidRDefault="00C40D6E" w:rsidP="00103393">
      <w:pPr>
        <w:widowControl/>
        <w:numPr>
          <w:ilvl w:val="0"/>
          <w:numId w:val="8"/>
        </w:numPr>
        <w:adjustRightInd w:val="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>Niniejsze postępowanie jest prowadzone w języku polskim.</w:t>
      </w:r>
    </w:p>
    <w:p w14:paraId="3FB50E06" w14:textId="77777777" w:rsidR="00C40D6E" w:rsidRPr="00C04BD7" w:rsidRDefault="00C40D6E" w:rsidP="00103393">
      <w:pPr>
        <w:widowControl/>
        <w:numPr>
          <w:ilvl w:val="0"/>
          <w:numId w:val="8"/>
        </w:numPr>
        <w:adjustRightInd w:val="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>W postępowaniu o udzielenie zamówienia oświadczenia, wnioski, zawiadomienia oraz informacje zamawiający i wykonawcy przekazują pisemnie lub drogą elektroniczną.</w:t>
      </w:r>
    </w:p>
    <w:p w14:paraId="1DDBFA8A" w14:textId="54D03328" w:rsidR="00C40D6E" w:rsidRPr="00C04BD7" w:rsidRDefault="00C40D6E" w:rsidP="00103393">
      <w:pPr>
        <w:widowControl/>
        <w:numPr>
          <w:ilvl w:val="0"/>
          <w:numId w:val="8"/>
        </w:numPr>
        <w:adjustRightInd w:val="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 xml:space="preserve">Korespondencję związaną z niniejszym postępowaniem należy kierować na adres: </w:t>
      </w:r>
      <w:r w:rsidR="00EA5EBB" w:rsidRPr="00C04BD7">
        <w:rPr>
          <w:rFonts w:asciiTheme="minorHAnsi" w:hAnsiTheme="minorHAnsi" w:cstheme="minorHAnsi"/>
          <w:sz w:val="24"/>
          <w:szCs w:val="24"/>
        </w:rPr>
        <w:t>Urząd Miasta Kraśnik</w:t>
      </w:r>
      <w:r w:rsidRPr="00C04BD7">
        <w:rPr>
          <w:rFonts w:asciiTheme="minorHAnsi" w:hAnsiTheme="minorHAnsi" w:cstheme="minorHAnsi"/>
          <w:sz w:val="24"/>
          <w:szCs w:val="24"/>
        </w:rPr>
        <w:t xml:space="preserve">, ul. Lubelska </w:t>
      </w:r>
      <w:r w:rsidR="00EA5EBB" w:rsidRPr="00C04BD7">
        <w:rPr>
          <w:rFonts w:asciiTheme="minorHAnsi" w:hAnsiTheme="minorHAnsi" w:cstheme="minorHAnsi"/>
          <w:sz w:val="24"/>
          <w:szCs w:val="24"/>
        </w:rPr>
        <w:t>84</w:t>
      </w:r>
      <w:r w:rsidRPr="00C04BD7">
        <w:rPr>
          <w:rFonts w:asciiTheme="minorHAnsi" w:hAnsiTheme="minorHAnsi" w:cstheme="minorHAnsi"/>
          <w:sz w:val="24"/>
          <w:szCs w:val="24"/>
        </w:rPr>
        <w:t xml:space="preserve">, </w:t>
      </w:r>
      <w:r w:rsidR="00EA5EBB" w:rsidRPr="00C04BD7">
        <w:rPr>
          <w:rFonts w:asciiTheme="minorHAnsi" w:hAnsiTheme="minorHAnsi" w:cstheme="minorHAnsi"/>
          <w:sz w:val="24"/>
          <w:szCs w:val="24"/>
        </w:rPr>
        <w:t>23-200 Kraśnik</w:t>
      </w:r>
      <w:r w:rsidRPr="00C04BD7">
        <w:rPr>
          <w:rFonts w:asciiTheme="minorHAnsi" w:hAnsiTheme="minorHAnsi" w:cstheme="minorHAnsi"/>
          <w:sz w:val="24"/>
          <w:szCs w:val="24"/>
        </w:rPr>
        <w:t>, e-mail:</w:t>
      </w:r>
      <w:r w:rsidRPr="00C04BD7">
        <w:rPr>
          <w:rStyle w:val="Hipercze"/>
          <w:rFonts w:asciiTheme="minorHAnsi" w:hAnsiTheme="minorHAnsi" w:cstheme="minorHAnsi"/>
          <w:sz w:val="24"/>
          <w:szCs w:val="24"/>
        </w:rPr>
        <w:t xml:space="preserve"> </w:t>
      </w:r>
      <w:r w:rsidR="00FA2EA1">
        <w:rPr>
          <w:rStyle w:val="Hipercze"/>
          <w:rFonts w:asciiTheme="minorHAnsi" w:hAnsiTheme="minorHAnsi" w:cstheme="minorHAnsi"/>
          <w:sz w:val="24"/>
          <w:szCs w:val="24"/>
        </w:rPr>
        <w:t>programszwajcarski</w:t>
      </w:r>
      <w:r w:rsidR="00EA5EBB" w:rsidRPr="00C04BD7">
        <w:rPr>
          <w:rStyle w:val="Hipercze"/>
          <w:rFonts w:asciiTheme="minorHAnsi" w:hAnsiTheme="minorHAnsi" w:cstheme="minorHAnsi"/>
          <w:sz w:val="24"/>
          <w:szCs w:val="24"/>
        </w:rPr>
        <w:t>@krasnik.eu</w:t>
      </w:r>
    </w:p>
    <w:p w14:paraId="1B274A17" w14:textId="3D803E4C" w:rsidR="00C40D6E" w:rsidRPr="00C04BD7" w:rsidRDefault="00C40D6E" w:rsidP="00103393">
      <w:pPr>
        <w:widowControl/>
        <w:numPr>
          <w:ilvl w:val="0"/>
          <w:numId w:val="8"/>
        </w:numPr>
        <w:adjustRightInd w:val="0"/>
        <w:ind w:left="709" w:hanging="283"/>
        <w:rPr>
          <w:rFonts w:asciiTheme="minorHAnsi" w:hAnsiTheme="minorHAnsi" w:cstheme="minorHAnsi"/>
          <w:b/>
          <w:bCs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 xml:space="preserve">Osoba uprawniona do porozumiewania się z Wykonawcami: </w:t>
      </w:r>
      <w:r w:rsidR="00126DC1">
        <w:rPr>
          <w:rFonts w:asciiTheme="minorHAnsi" w:hAnsiTheme="minorHAnsi" w:cstheme="minorHAnsi"/>
          <w:b/>
          <w:bCs/>
          <w:sz w:val="24"/>
          <w:szCs w:val="24"/>
        </w:rPr>
        <w:t>Izabela Kozik</w:t>
      </w:r>
      <w:r w:rsidR="003C79DA" w:rsidRPr="00C04BD7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Pr="00C04BD7">
        <w:rPr>
          <w:rFonts w:asciiTheme="minorHAnsi" w:hAnsiTheme="minorHAnsi" w:cstheme="minorHAnsi"/>
          <w:b/>
          <w:bCs/>
          <w:sz w:val="24"/>
          <w:szCs w:val="24"/>
        </w:rPr>
        <w:t xml:space="preserve"> tel. </w:t>
      </w:r>
      <w:r w:rsidR="00126DC1">
        <w:rPr>
          <w:rFonts w:asciiTheme="minorHAnsi" w:hAnsiTheme="minorHAnsi" w:cstheme="minorHAnsi"/>
          <w:b/>
          <w:bCs/>
          <w:sz w:val="24"/>
          <w:szCs w:val="24"/>
        </w:rPr>
        <w:t>81 825 15 32</w:t>
      </w:r>
      <w:r w:rsidRPr="00C04BD7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4D52128C" w14:textId="6634E575" w:rsidR="00C40D6E" w:rsidRPr="00C04BD7" w:rsidRDefault="00C40D6E" w:rsidP="00B61278">
      <w:pPr>
        <w:widowControl/>
        <w:numPr>
          <w:ilvl w:val="0"/>
          <w:numId w:val="8"/>
        </w:numPr>
        <w:adjustRightInd w:val="0"/>
        <w:ind w:left="709" w:hanging="283"/>
        <w:rPr>
          <w:rFonts w:asciiTheme="minorHAnsi" w:hAnsiTheme="minorHAnsi" w:cstheme="minorHAnsi"/>
          <w:sz w:val="24"/>
          <w:szCs w:val="24"/>
        </w:rPr>
      </w:pPr>
      <w:r w:rsidRPr="00C04BD7">
        <w:rPr>
          <w:rFonts w:asciiTheme="minorHAnsi" w:hAnsiTheme="minorHAnsi" w:cstheme="minorHAnsi"/>
          <w:sz w:val="24"/>
          <w:szCs w:val="24"/>
        </w:rPr>
        <w:t>Wykonawcy mogą składać wnioski o udzielenie wyjaśnień dotyczących zapytania ofertowego. Wnioski należy przesyłać na adres</w:t>
      </w:r>
      <w:r w:rsidRPr="00C04BD7">
        <w:rPr>
          <w:rStyle w:val="Hipercze"/>
          <w:rFonts w:asciiTheme="minorHAnsi" w:hAnsiTheme="minorHAnsi" w:cstheme="minorHAnsi"/>
          <w:sz w:val="24"/>
          <w:szCs w:val="24"/>
          <w:lang w:val="en-US"/>
        </w:rPr>
        <w:t xml:space="preserve"> </w:t>
      </w:r>
      <w:proofErr w:type="spellStart"/>
      <w:r w:rsidR="00FA2EA1">
        <w:rPr>
          <w:rStyle w:val="Hipercze"/>
          <w:rFonts w:asciiTheme="minorHAnsi" w:hAnsiTheme="minorHAnsi" w:cstheme="minorHAnsi"/>
          <w:sz w:val="24"/>
          <w:szCs w:val="24"/>
          <w:lang w:val="en-US"/>
        </w:rPr>
        <w:t>programszwajcarski</w:t>
      </w:r>
      <w:proofErr w:type="spellEnd"/>
      <w:r w:rsidR="00EA5EBB" w:rsidRPr="00C04BD7">
        <w:rPr>
          <w:rStyle w:val="Hipercze"/>
          <w:rFonts w:asciiTheme="minorHAnsi" w:hAnsiTheme="minorHAnsi" w:cstheme="minorHAnsi"/>
          <w:sz w:val="24"/>
          <w:szCs w:val="24"/>
        </w:rPr>
        <w:t>@krasnik.eu</w:t>
      </w:r>
      <w:r w:rsidRPr="00C04BD7">
        <w:rPr>
          <w:rStyle w:val="Hipercze"/>
          <w:rFonts w:asciiTheme="minorHAnsi" w:hAnsiTheme="minorHAnsi" w:cstheme="minorHAnsi"/>
          <w:sz w:val="24"/>
          <w:szCs w:val="24"/>
          <w:lang w:val="en-US"/>
        </w:rPr>
        <w:t>.</w:t>
      </w:r>
      <w:r w:rsidRPr="00C04BD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5152FEC" w14:textId="77777777" w:rsidR="00C40D6E" w:rsidRPr="00304E58" w:rsidRDefault="00C40D6E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MIEJSCE ORAZ TERMIN SKŁADANIA OFERT:</w:t>
      </w:r>
    </w:p>
    <w:p w14:paraId="78DC6FE2" w14:textId="7B155201" w:rsidR="00C40D6E" w:rsidRPr="004461B5" w:rsidRDefault="00C40D6E" w:rsidP="00103393">
      <w:pPr>
        <w:pStyle w:val="Akapitzlist"/>
        <w:widowControl/>
        <w:numPr>
          <w:ilvl w:val="0"/>
          <w:numId w:val="13"/>
        </w:numPr>
        <w:autoSpaceDE/>
        <w:autoSpaceDN/>
        <w:ind w:left="709" w:hanging="283"/>
        <w:contextualSpacing/>
        <w:jc w:val="left"/>
        <w:rPr>
          <w:rFonts w:asciiTheme="minorHAnsi" w:eastAsiaTheme="majorEastAsia" w:hAnsiTheme="minorHAnsi" w:cstheme="minorHAnsi"/>
          <w:b/>
          <w:bCs/>
          <w:sz w:val="24"/>
          <w:szCs w:val="24"/>
        </w:rPr>
      </w:pPr>
      <w:r w:rsidRPr="004461B5">
        <w:rPr>
          <w:rFonts w:asciiTheme="minorHAnsi" w:eastAsiaTheme="majorEastAsia" w:hAnsiTheme="minorHAnsi" w:cstheme="minorHAnsi"/>
          <w:sz w:val="24"/>
          <w:szCs w:val="24"/>
        </w:rPr>
        <w:t xml:space="preserve">Ofertę należy złożyć w siedzibie Zamawiającego - Urząd </w:t>
      </w:r>
      <w:r w:rsidR="007547DA" w:rsidRPr="004461B5">
        <w:rPr>
          <w:rFonts w:asciiTheme="minorHAnsi" w:eastAsiaTheme="majorEastAsia" w:hAnsiTheme="minorHAnsi" w:cstheme="minorHAnsi"/>
          <w:sz w:val="24"/>
          <w:szCs w:val="24"/>
        </w:rPr>
        <w:t>Miasta Kraśnik</w:t>
      </w:r>
      <w:r w:rsidRPr="004461B5">
        <w:rPr>
          <w:rFonts w:asciiTheme="minorHAnsi" w:eastAsiaTheme="majorEastAsia" w:hAnsiTheme="minorHAnsi" w:cstheme="minorHAnsi"/>
          <w:sz w:val="24"/>
          <w:szCs w:val="24"/>
        </w:rPr>
        <w:t xml:space="preserve">, ul. Lubelska </w:t>
      </w:r>
      <w:r w:rsidR="007547DA" w:rsidRPr="004461B5">
        <w:rPr>
          <w:rFonts w:asciiTheme="minorHAnsi" w:eastAsiaTheme="majorEastAsia" w:hAnsiTheme="minorHAnsi" w:cstheme="minorHAnsi"/>
          <w:sz w:val="24"/>
          <w:szCs w:val="24"/>
        </w:rPr>
        <w:t>84</w:t>
      </w:r>
      <w:r w:rsidRPr="004461B5">
        <w:rPr>
          <w:rFonts w:asciiTheme="minorHAnsi" w:eastAsiaTheme="majorEastAsia" w:hAnsiTheme="minorHAnsi" w:cstheme="minorHAnsi"/>
          <w:sz w:val="24"/>
          <w:szCs w:val="24"/>
        </w:rPr>
        <w:t xml:space="preserve">, </w:t>
      </w:r>
      <w:r w:rsidR="007547DA" w:rsidRPr="004461B5">
        <w:rPr>
          <w:rFonts w:asciiTheme="minorHAnsi" w:eastAsiaTheme="majorEastAsia" w:hAnsiTheme="minorHAnsi" w:cstheme="minorHAnsi"/>
          <w:sz w:val="24"/>
          <w:szCs w:val="24"/>
        </w:rPr>
        <w:t>23-200 Kraśnik</w:t>
      </w:r>
      <w:r w:rsidRPr="004461B5">
        <w:rPr>
          <w:rFonts w:asciiTheme="minorHAnsi" w:eastAsiaTheme="majorEastAsia" w:hAnsiTheme="minorHAnsi" w:cstheme="minorHAnsi"/>
          <w:sz w:val="24"/>
          <w:szCs w:val="24"/>
        </w:rPr>
        <w:t xml:space="preserve">, kancelaria (parter) albo w formie elektronicznej: w postaci skanu (skan podpisanej odręcznie oferty z załącznikami) lub z podpisem osobistym, podpisem zaufanym lub kwalifikowanym podpisem elektronicznym, na  adres: </w:t>
      </w:r>
      <w:hyperlink r:id="rId14" w:history="1">
        <w:r w:rsidR="00FA2EA1" w:rsidRPr="003E78C3">
          <w:rPr>
            <w:rStyle w:val="Hipercze"/>
            <w:rFonts w:asciiTheme="minorHAnsi" w:eastAsiaTheme="majorEastAsia" w:hAnsiTheme="minorHAnsi" w:cstheme="minorHAnsi"/>
            <w:sz w:val="24"/>
            <w:szCs w:val="24"/>
          </w:rPr>
          <w:t>programszwajcarski@krasnik.eu</w:t>
        </w:r>
      </w:hyperlink>
      <w:r w:rsidR="00FA2EA1">
        <w:rPr>
          <w:rFonts w:asciiTheme="minorHAnsi" w:eastAsiaTheme="majorEastAsia" w:hAnsiTheme="minorHAnsi" w:cstheme="minorHAnsi"/>
          <w:sz w:val="24"/>
          <w:szCs w:val="24"/>
        </w:rPr>
        <w:t xml:space="preserve"> </w:t>
      </w:r>
      <w:r w:rsidRPr="004461B5">
        <w:rPr>
          <w:rFonts w:asciiTheme="minorHAnsi" w:eastAsiaTheme="majorEastAsia" w:hAnsiTheme="minorHAnsi" w:cstheme="minorHAnsi"/>
          <w:b/>
          <w:bCs/>
          <w:sz w:val="24"/>
          <w:szCs w:val="24"/>
        </w:rPr>
        <w:t xml:space="preserve">do dnia </w:t>
      </w:r>
      <w:r w:rsidR="00CF1625">
        <w:rPr>
          <w:rFonts w:asciiTheme="minorHAnsi" w:eastAsiaTheme="majorEastAsia" w:hAnsiTheme="minorHAnsi" w:cstheme="minorHAnsi"/>
          <w:b/>
          <w:bCs/>
          <w:sz w:val="24"/>
          <w:szCs w:val="24"/>
        </w:rPr>
        <w:t>15.</w:t>
      </w:r>
      <w:r w:rsidR="00E329C4">
        <w:rPr>
          <w:rFonts w:asciiTheme="minorHAnsi" w:eastAsiaTheme="majorEastAsia" w:hAnsiTheme="minorHAnsi" w:cstheme="minorHAnsi"/>
          <w:b/>
          <w:bCs/>
          <w:sz w:val="24"/>
          <w:szCs w:val="24"/>
        </w:rPr>
        <w:t>05</w:t>
      </w:r>
      <w:r w:rsidR="00C64434" w:rsidRPr="004461B5">
        <w:rPr>
          <w:rFonts w:asciiTheme="minorHAnsi" w:eastAsiaTheme="majorEastAsia" w:hAnsiTheme="minorHAnsi" w:cstheme="minorHAnsi"/>
          <w:b/>
          <w:bCs/>
          <w:sz w:val="24"/>
          <w:szCs w:val="24"/>
        </w:rPr>
        <w:t>.2026</w:t>
      </w:r>
      <w:r w:rsidRPr="004461B5">
        <w:rPr>
          <w:rFonts w:asciiTheme="minorHAnsi" w:eastAsiaTheme="majorEastAsia" w:hAnsiTheme="minorHAnsi" w:cstheme="minorHAnsi"/>
          <w:b/>
          <w:bCs/>
          <w:sz w:val="24"/>
          <w:szCs w:val="24"/>
        </w:rPr>
        <w:t xml:space="preserve"> r. godz. 10:00.</w:t>
      </w:r>
    </w:p>
    <w:p w14:paraId="3BBD3AAC" w14:textId="77777777" w:rsidR="00C40D6E" w:rsidRPr="004461B5" w:rsidRDefault="00C40D6E" w:rsidP="00103393">
      <w:pPr>
        <w:pStyle w:val="Akapitzlist"/>
        <w:widowControl/>
        <w:numPr>
          <w:ilvl w:val="0"/>
          <w:numId w:val="13"/>
        </w:numPr>
        <w:autoSpaceDE/>
        <w:autoSpaceDN/>
        <w:ind w:left="709" w:hanging="283"/>
        <w:contextualSpacing/>
        <w:jc w:val="left"/>
        <w:rPr>
          <w:rFonts w:asciiTheme="minorHAnsi" w:eastAsiaTheme="majorEastAsia" w:hAnsiTheme="minorHAnsi" w:cstheme="minorHAnsi"/>
          <w:sz w:val="24"/>
          <w:szCs w:val="24"/>
        </w:rPr>
      </w:pPr>
      <w:r w:rsidRPr="004461B5">
        <w:rPr>
          <w:rFonts w:asciiTheme="minorHAnsi" w:eastAsiaTheme="majorEastAsia" w:hAnsiTheme="minorHAnsi" w:cstheme="minorHAnsi"/>
          <w:sz w:val="24"/>
          <w:szCs w:val="24"/>
        </w:rPr>
        <w:t>Wykonawca może, przed upływem terminu do składania ofert, zmienić lub wycofać ofertę. Powiadomienie o wprowadzeniu zmian musi być złożone wg takich samych zasad, jak składana oferta.</w:t>
      </w:r>
    </w:p>
    <w:p w14:paraId="65809ED7" w14:textId="7BF7F163" w:rsidR="00C40D6E" w:rsidRDefault="00C40D6E" w:rsidP="00103393">
      <w:pPr>
        <w:pStyle w:val="Akapitzlist"/>
        <w:widowControl/>
        <w:numPr>
          <w:ilvl w:val="0"/>
          <w:numId w:val="13"/>
        </w:numPr>
        <w:autoSpaceDE/>
        <w:autoSpaceDN/>
        <w:ind w:left="709" w:hanging="283"/>
        <w:contextualSpacing/>
        <w:jc w:val="left"/>
        <w:rPr>
          <w:rFonts w:asciiTheme="minorHAnsi" w:eastAsiaTheme="majorEastAsia" w:hAnsiTheme="minorHAnsi" w:cstheme="minorHAnsi"/>
          <w:sz w:val="24"/>
          <w:szCs w:val="24"/>
        </w:rPr>
      </w:pPr>
      <w:r w:rsidRPr="004461B5">
        <w:rPr>
          <w:rFonts w:asciiTheme="minorHAnsi" w:eastAsiaTheme="majorEastAsia" w:hAnsiTheme="minorHAnsi" w:cstheme="minorHAnsi"/>
          <w:sz w:val="24"/>
          <w:szCs w:val="24"/>
        </w:rPr>
        <w:t xml:space="preserve">Oferty złożone po terminie, o którym mowa w ust. 1 nie będą </w:t>
      </w:r>
      <w:r w:rsidR="002910FF" w:rsidRPr="004461B5">
        <w:rPr>
          <w:rFonts w:asciiTheme="minorHAnsi" w:eastAsiaTheme="majorEastAsia" w:hAnsiTheme="minorHAnsi" w:cstheme="minorHAnsi"/>
          <w:sz w:val="24"/>
          <w:szCs w:val="24"/>
        </w:rPr>
        <w:t>podlegały rozpatrzeniu</w:t>
      </w:r>
      <w:r w:rsidRPr="004461B5">
        <w:rPr>
          <w:rFonts w:asciiTheme="minorHAnsi" w:eastAsiaTheme="majorEastAsia" w:hAnsiTheme="minorHAnsi" w:cstheme="minorHAnsi"/>
          <w:sz w:val="24"/>
          <w:szCs w:val="24"/>
        </w:rPr>
        <w:t xml:space="preserve">. </w:t>
      </w:r>
    </w:p>
    <w:p w14:paraId="71F45B12" w14:textId="77777777" w:rsidR="00CF1625" w:rsidRPr="004461B5" w:rsidRDefault="00CF1625" w:rsidP="00CF1625">
      <w:pPr>
        <w:pStyle w:val="Akapitzlist"/>
        <w:widowControl/>
        <w:autoSpaceDE/>
        <w:autoSpaceDN/>
        <w:ind w:left="709" w:firstLine="0"/>
        <w:contextualSpacing/>
        <w:jc w:val="left"/>
        <w:rPr>
          <w:rFonts w:asciiTheme="minorHAnsi" w:eastAsiaTheme="majorEastAsia" w:hAnsiTheme="minorHAnsi" w:cstheme="minorHAnsi"/>
          <w:sz w:val="24"/>
          <w:szCs w:val="24"/>
        </w:rPr>
      </w:pPr>
    </w:p>
    <w:p w14:paraId="36F14B78" w14:textId="77777777" w:rsidR="00C40D6E" w:rsidRPr="00304E58" w:rsidRDefault="00C40D6E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WYKAZ DOKUMENTÓW JAKIE MAJĄ DOSTARCZYĆ WYKONAWCY PRZED PODPISANIEM UMOWY</w:t>
      </w:r>
    </w:p>
    <w:p w14:paraId="61E91A80" w14:textId="77777777" w:rsidR="00C40D6E" w:rsidRPr="004461B5" w:rsidRDefault="00C40D6E" w:rsidP="00103393">
      <w:pPr>
        <w:suppressAutoHyphens/>
        <w:ind w:left="426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>Wykonawca przed podpisaniem umowy dostarczy Zamawiającemu:</w:t>
      </w:r>
    </w:p>
    <w:p w14:paraId="46AA8D85" w14:textId="77777777" w:rsidR="00C40D6E" w:rsidRPr="004461B5" w:rsidRDefault="00C40D6E" w:rsidP="00103393">
      <w:pPr>
        <w:widowControl/>
        <w:numPr>
          <w:ilvl w:val="0"/>
          <w:numId w:val="9"/>
        </w:numPr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bookmarkStart w:id="9" w:name="_Hlk172029745"/>
      <w:r w:rsidRPr="004461B5">
        <w:rPr>
          <w:rFonts w:asciiTheme="minorHAnsi" w:hAnsiTheme="minorHAnsi" w:cstheme="minorHAnsi"/>
          <w:sz w:val="24"/>
          <w:szCs w:val="24"/>
        </w:rPr>
        <w:t>informację o osobie (imię i nazwisko), która w imieniu Wykonawcy będzie podpisywała umowę; jeżeli uprawnienie do występowania w imieniu wykonawcy nie będzie wynikało z wpisów do odpowiednich rejestrów, również pełnomocnictwo do podpisania umowy,</w:t>
      </w:r>
    </w:p>
    <w:p w14:paraId="18040C2C" w14:textId="378F9606" w:rsidR="00C40D6E" w:rsidRPr="004461B5" w:rsidRDefault="00C40D6E" w:rsidP="00103393">
      <w:pPr>
        <w:widowControl/>
        <w:numPr>
          <w:ilvl w:val="0"/>
          <w:numId w:val="9"/>
        </w:numPr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 xml:space="preserve">informację o </w:t>
      </w:r>
      <w:r w:rsidR="00ED1B4A" w:rsidRPr="004461B5">
        <w:rPr>
          <w:rFonts w:asciiTheme="minorHAnsi" w:hAnsiTheme="minorHAnsi" w:cstheme="minorHAnsi"/>
          <w:sz w:val="24"/>
          <w:szCs w:val="24"/>
        </w:rPr>
        <w:t xml:space="preserve">cenach jednostkowych i </w:t>
      </w:r>
      <w:r w:rsidRPr="004461B5">
        <w:rPr>
          <w:rFonts w:asciiTheme="minorHAnsi" w:hAnsiTheme="minorHAnsi" w:cstheme="minorHAnsi"/>
          <w:sz w:val="24"/>
          <w:szCs w:val="24"/>
        </w:rPr>
        <w:t>zastosowanej stawce podatku VAT,</w:t>
      </w:r>
    </w:p>
    <w:p w14:paraId="6E53BA31" w14:textId="771D82E4" w:rsidR="00C40D6E" w:rsidRPr="004461B5" w:rsidRDefault="00C40D6E" w:rsidP="00103393">
      <w:pPr>
        <w:widowControl/>
        <w:numPr>
          <w:ilvl w:val="0"/>
          <w:numId w:val="9"/>
        </w:numPr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>dane kontaktowe (imię i nazwisko, nr telefonu, adres e-mail, adres korespondencyjny) osoby wyznaczonej do kontaktów z zamawiającym</w:t>
      </w:r>
      <w:r w:rsidR="00732151" w:rsidRPr="004461B5">
        <w:rPr>
          <w:rFonts w:asciiTheme="minorHAnsi" w:hAnsiTheme="minorHAnsi" w:cstheme="minorHAnsi"/>
          <w:sz w:val="24"/>
          <w:szCs w:val="24"/>
        </w:rPr>
        <w:t>,</w:t>
      </w:r>
    </w:p>
    <w:p w14:paraId="27F28F31" w14:textId="671D50BC" w:rsidR="00C40D6E" w:rsidRPr="004461B5" w:rsidRDefault="00732151" w:rsidP="00ED1B4A">
      <w:pPr>
        <w:widowControl/>
        <w:numPr>
          <w:ilvl w:val="0"/>
          <w:numId w:val="9"/>
        </w:numPr>
        <w:suppressAutoHyphens/>
        <w:autoSpaceDE/>
        <w:autoSpaceDN/>
        <w:ind w:left="709" w:hanging="283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>adres e-mail Wykonawcy</w:t>
      </w:r>
      <w:bookmarkEnd w:id="9"/>
      <w:r w:rsidR="00ED1B4A" w:rsidRPr="004461B5">
        <w:rPr>
          <w:rFonts w:asciiTheme="minorHAnsi" w:hAnsiTheme="minorHAnsi" w:cstheme="minorHAnsi"/>
          <w:sz w:val="24"/>
          <w:szCs w:val="24"/>
        </w:rPr>
        <w:t>.</w:t>
      </w:r>
    </w:p>
    <w:p w14:paraId="1F6C0399" w14:textId="77777777" w:rsidR="00C40D6E" w:rsidRPr="00304E58" w:rsidRDefault="00C40D6E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t>POSTANOWIENIA KOŃCOWE</w:t>
      </w:r>
    </w:p>
    <w:p w14:paraId="0E2A53A9" w14:textId="77777777" w:rsidR="00C57550" w:rsidRPr="004461B5" w:rsidRDefault="00C57550" w:rsidP="00103393">
      <w:pPr>
        <w:pStyle w:val="Akapitzlist"/>
        <w:widowControl/>
        <w:numPr>
          <w:ilvl w:val="2"/>
          <w:numId w:val="10"/>
        </w:numPr>
        <w:autoSpaceDE/>
        <w:autoSpaceDN/>
        <w:ind w:left="709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 xml:space="preserve">Zamawiający zastrzega sobie możliwość jednokrotnego wezwania Wykonawców do uzupełnienia ewentualnych brakujących dokumentów (za wyjątkiem formularza ofertowego). </w:t>
      </w:r>
    </w:p>
    <w:p w14:paraId="08D8336B" w14:textId="77777777" w:rsidR="00C57550" w:rsidRPr="004461B5" w:rsidRDefault="00C57550" w:rsidP="00103393">
      <w:pPr>
        <w:pStyle w:val="Akapitzlist"/>
        <w:widowControl/>
        <w:numPr>
          <w:ilvl w:val="2"/>
          <w:numId w:val="10"/>
        </w:numPr>
        <w:autoSpaceDE/>
        <w:autoSpaceDN/>
        <w:ind w:left="709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>Zamawiający zastrzega sobie możliwość wezwania Wykonawców do złożenia wyjaśnień dotyczących treści złożonej oferty.</w:t>
      </w:r>
    </w:p>
    <w:p w14:paraId="69394C1C" w14:textId="77777777" w:rsidR="00C57550" w:rsidRPr="004461B5" w:rsidRDefault="00C57550" w:rsidP="00103393">
      <w:pPr>
        <w:pStyle w:val="Akapitzlist"/>
        <w:widowControl/>
        <w:numPr>
          <w:ilvl w:val="2"/>
          <w:numId w:val="10"/>
        </w:numPr>
        <w:autoSpaceDE/>
        <w:autoSpaceDN/>
        <w:ind w:left="709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>Umowa z wybranym Wykonawcą zostanie zawarta w formie pisemnej - w terminie i miejscu wskazanym przez Zamawiającego lub w formie elektronicznej opatrzonej kwalifikowanymi podpisami elektronicznymi stron umowy – w terminie wskazanym przez Zamawiającego.</w:t>
      </w:r>
    </w:p>
    <w:p w14:paraId="5629CFDF" w14:textId="77777777" w:rsidR="00C57550" w:rsidRPr="004461B5" w:rsidRDefault="00C57550" w:rsidP="00103393">
      <w:pPr>
        <w:pStyle w:val="Akapitzlist"/>
        <w:widowControl/>
        <w:numPr>
          <w:ilvl w:val="2"/>
          <w:numId w:val="10"/>
        </w:numPr>
        <w:autoSpaceDE/>
        <w:autoSpaceDN/>
        <w:ind w:left="709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>Zamawiający nie przewiduje procedury odwoławczej.</w:t>
      </w:r>
    </w:p>
    <w:p w14:paraId="1D1887F6" w14:textId="77777777" w:rsidR="00C57550" w:rsidRPr="004461B5" w:rsidRDefault="00C57550" w:rsidP="00103393">
      <w:pPr>
        <w:pStyle w:val="Akapitzlist"/>
        <w:widowControl/>
        <w:numPr>
          <w:ilvl w:val="2"/>
          <w:numId w:val="10"/>
        </w:numPr>
        <w:autoSpaceDE/>
        <w:autoSpaceDN/>
        <w:ind w:left="709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4461B5">
        <w:rPr>
          <w:rFonts w:asciiTheme="minorHAnsi" w:hAnsiTheme="minorHAnsi" w:cstheme="minorHAnsi"/>
          <w:sz w:val="24"/>
          <w:szCs w:val="24"/>
        </w:rPr>
        <w:t>Zamawiający wyznacza termin do podpisania umowy i przekazuje go Wykonawcy przy użyciu środków komunikacji elektronicznej (e-mail). Dwukrotne nieusprawiedliwione przez Wykonawcę niepodpisanie umowy w wyznaczonym przez Zamawiającego terminie uznaje się za odmowę zawarcia umowy. W przypadku odmowy zawarcia umowy Zamawiający może podpisać umowę z kolejnym Wykonawcą, który w postępowaniu o udzielenie zamówienia uzyskał kolejną najwyższą liczbę punktów.</w:t>
      </w:r>
    </w:p>
    <w:p w14:paraId="5124BC10" w14:textId="77777777" w:rsidR="00C57550" w:rsidRPr="00016B7B" w:rsidRDefault="00C57550" w:rsidP="00103393">
      <w:pPr>
        <w:pStyle w:val="Akapitzlist"/>
        <w:widowControl/>
        <w:numPr>
          <w:ilvl w:val="2"/>
          <w:numId w:val="10"/>
        </w:numPr>
        <w:autoSpaceDE/>
        <w:autoSpaceDN/>
        <w:ind w:left="709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016B7B">
        <w:rPr>
          <w:rFonts w:asciiTheme="minorHAnsi" w:hAnsiTheme="minorHAnsi" w:cstheme="minorHAnsi"/>
          <w:sz w:val="24"/>
          <w:szCs w:val="24"/>
        </w:rPr>
        <w:t xml:space="preserve">W sytuacji, gdy wpłynął co najmniej dwie oferty o takiej samej liczbie przyznanych punktów, zajmujące pierwsze miejsce w rankingu złożonych ofert, Zamawiający wezwie Wykonawców, którzy złożyli te oferty do złożenia ofert dodatkowych w wyznaczonym terminie, przy czym cena zaoferowana w ofertach dodatkowych nie może być wyższa niż cena zaoferowana w pierwotnej ofercie. </w:t>
      </w:r>
    </w:p>
    <w:p w14:paraId="094F8789" w14:textId="77777777" w:rsidR="00C57550" w:rsidRPr="00016B7B" w:rsidRDefault="00C57550" w:rsidP="00103393">
      <w:pPr>
        <w:pStyle w:val="Akapitzlist"/>
        <w:widowControl/>
        <w:numPr>
          <w:ilvl w:val="2"/>
          <w:numId w:val="10"/>
        </w:numPr>
        <w:autoSpaceDE/>
        <w:autoSpaceDN/>
        <w:ind w:left="709" w:hanging="283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016B7B">
        <w:rPr>
          <w:rFonts w:asciiTheme="minorHAnsi" w:hAnsiTheme="minorHAnsi" w:cstheme="minorHAnsi"/>
          <w:sz w:val="24"/>
          <w:szCs w:val="24"/>
        </w:rPr>
        <w:t>Zamawiający zastrzega możliwość unieważnienia postępowania m.in. w następujących przypadkach:</w:t>
      </w:r>
    </w:p>
    <w:p w14:paraId="4B0F3E74" w14:textId="77777777" w:rsidR="00C57550" w:rsidRPr="00016B7B" w:rsidRDefault="00C57550" w:rsidP="00103393">
      <w:pPr>
        <w:pStyle w:val="Akapitzlist"/>
        <w:widowControl/>
        <w:numPr>
          <w:ilvl w:val="0"/>
          <w:numId w:val="12"/>
        </w:numPr>
        <w:tabs>
          <w:tab w:val="clear" w:pos="1440"/>
        </w:tabs>
        <w:autoSpaceDE/>
        <w:autoSpaceDN/>
        <w:ind w:left="993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016B7B">
        <w:rPr>
          <w:rFonts w:asciiTheme="minorHAnsi" w:hAnsiTheme="minorHAnsi" w:cstheme="minorHAnsi"/>
          <w:sz w:val="24"/>
          <w:szCs w:val="24"/>
        </w:rPr>
        <w:t>nie złożono żadnej oferty niepodlegającej odrzuceniu,</w:t>
      </w:r>
    </w:p>
    <w:p w14:paraId="70BC8D28" w14:textId="77777777" w:rsidR="00CB7F0A" w:rsidRPr="00016B7B" w:rsidRDefault="00C57550" w:rsidP="00103393">
      <w:pPr>
        <w:pStyle w:val="Akapitzlist"/>
        <w:widowControl/>
        <w:numPr>
          <w:ilvl w:val="0"/>
          <w:numId w:val="12"/>
        </w:numPr>
        <w:tabs>
          <w:tab w:val="clear" w:pos="1440"/>
        </w:tabs>
        <w:autoSpaceDE/>
        <w:autoSpaceDN/>
        <w:ind w:left="993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016B7B">
        <w:rPr>
          <w:rFonts w:asciiTheme="minorHAnsi" w:hAnsiTheme="minorHAnsi" w:cstheme="minorHAnsi"/>
          <w:sz w:val="24"/>
          <w:szCs w:val="24"/>
        </w:rPr>
        <w:t>złożone oferty przekraczają możliwości finansowe Zamawiającego</w:t>
      </w:r>
      <w:r w:rsidR="00CB7F0A" w:rsidRPr="00016B7B">
        <w:rPr>
          <w:rFonts w:asciiTheme="minorHAnsi" w:hAnsiTheme="minorHAnsi" w:cstheme="minorHAnsi"/>
          <w:sz w:val="24"/>
          <w:szCs w:val="24"/>
        </w:rPr>
        <w:t>,</w:t>
      </w:r>
    </w:p>
    <w:p w14:paraId="22DBBE03" w14:textId="77C01564" w:rsidR="00C57550" w:rsidRPr="00016B7B" w:rsidRDefault="00CB7F0A" w:rsidP="00103393">
      <w:pPr>
        <w:pStyle w:val="Akapitzlist"/>
        <w:widowControl/>
        <w:numPr>
          <w:ilvl w:val="0"/>
          <w:numId w:val="12"/>
        </w:numPr>
        <w:tabs>
          <w:tab w:val="clear" w:pos="1440"/>
        </w:tabs>
        <w:autoSpaceDE/>
        <w:autoSpaceDN/>
        <w:ind w:left="993" w:hanging="284"/>
        <w:contextualSpacing/>
        <w:jc w:val="left"/>
        <w:rPr>
          <w:rFonts w:asciiTheme="minorHAnsi" w:hAnsiTheme="minorHAnsi" w:cstheme="minorHAnsi"/>
          <w:sz w:val="24"/>
          <w:szCs w:val="24"/>
        </w:rPr>
      </w:pPr>
      <w:r w:rsidRPr="00016B7B">
        <w:rPr>
          <w:rFonts w:asciiTheme="minorHAnsi" w:hAnsiTheme="minorHAnsi" w:cstheme="minorHAnsi"/>
          <w:sz w:val="24"/>
          <w:szCs w:val="24"/>
        </w:rPr>
        <w:t>kwota oferty naj</w:t>
      </w:r>
      <w:r w:rsidR="00770F10" w:rsidRPr="00016B7B">
        <w:rPr>
          <w:rFonts w:asciiTheme="minorHAnsi" w:hAnsiTheme="minorHAnsi" w:cstheme="minorHAnsi"/>
          <w:sz w:val="24"/>
          <w:szCs w:val="24"/>
        </w:rPr>
        <w:t>korzystniejszej</w:t>
      </w:r>
      <w:r w:rsidRPr="00016B7B">
        <w:rPr>
          <w:rFonts w:asciiTheme="minorHAnsi" w:hAnsiTheme="minorHAnsi" w:cstheme="minorHAnsi"/>
          <w:sz w:val="24"/>
          <w:szCs w:val="24"/>
        </w:rPr>
        <w:t xml:space="preserve"> niepodlegającej odrzuceniu przekracza próg do stosowania ustawy z dnia 11 września 2019 r. Prawo zamówień publicznych (tekst jedn. Dz. U. z 2024 r., poz. 1320 ze zm.)</w:t>
      </w:r>
      <w:r w:rsidR="00770F10" w:rsidRPr="00016B7B">
        <w:rPr>
          <w:rFonts w:asciiTheme="minorHAnsi" w:hAnsiTheme="minorHAnsi" w:cstheme="minorHAnsi"/>
          <w:sz w:val="24"/>
          <w:szCs w:val="24"/>
        </w:rPr>
        <w:t xml:space="preserve"> lub próg, o którym mowa w podrozdziale 2.1 pkt 1 lit. a Wytycznych w zakresie udzielania zamówień w ramach Szwajcarsko</w:t>
      </w:r>
      <w:r w:rsidR="001242A8" w:rsidRPr="00016B7B">
        <w:rPr>
          <w:rFonts w:asciiTheme="minorHAnsi" w:hAnsiTheme="minorHAnsi" w:cstheme="minorHAnsi"/>
          <w:sz w:val="24"/>
          <w:szCs w:val="24"/>
        </w:rPr>
        <w:t>-</w:t>
      </w:r>
      <w:r w:rsidR="00770F10" w:rsidRPr="00016B7B">
        <w:rPr>
          <w:rFonts w:asciiTheme="minorHAnsi" w:hAnsiTheme="minorHAnsi" w:cstheme="minorHAnsi"/>
          <w:sz w:val="24"/>
          <w:szCs w:val="24"/>
        </w:rPr>
        <w:t>-Polskiego Programu Współpracy.</w:t>
      </w:r>
    </w:p>
    <w:p w14:paraId="57C66A8C" w14:textId="77777777" w:rsidR="00C40D6E" w:rsidRPr="00304E58" w:rsidRDefault="00C40D6E" w:rsidP="00304E58">
      <w:pPr>
        <w:pStyle w:val="Nagwek2"/>
        <w:numPr>
          <w:ilvl w:val="0"/>
          <w:numId w:val="33"/>
        </w:numPr>
        <w:ind w:left="284" w:hanging="284"/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</w:pPr>
      <w:r w:rsidRPr="00304E58">
        <w:rPr>
          <w:rFonts w:asciiTheme="minorHAnsi" w:hAnsiTheme="minorHAnsi" w:cstheme="minorHAnsi"/>
          <w:i w:val="0"/>
          <w:iCs w:val="0"/>
          <w:sz w:val="24"/>
          <w:szCs w:val="24"/>
          <w:u w:val="single"/>
        </w:rPr>
        <w:lastRenderedPageBreak/>
        <w:t>INTEGRALNĄ CZĘŚCIĄ NINIEJSZEGO ZAPYTANIA OFERTOWEGO SĄ:</w:t>
      </w:r>
    </w:p>
    <w:p w14:paraId="53B09145" w14:textId="05E6FFAE" w:rsidR="00CB7F0A" w:rsidRPr="00016B7B" w:rsidRDefault="00CB7F0A" w:rsidP="00103393">
      <w:pPr>
        <w:widowControl/>
        <w:numPr>
          <w:ilvl w:val="0"/>
          <w:numId w:val="11"/>
        </w:numPr>
        <w:tabs>
          <w:tab w:val="clear" w:pos="360"/>
          <w:tab w:val="num" w:pos="426"/>
        </w:tabs>
        <w:suppressAutoHyphens/>
        <w:autoSpaceDE/>
        <w:autoSpaceDN/>
        <w:ind w:left="426" w:firstLine="0"/>
        <w:rPr>
          <w:rFonts w:asciiTheme="minorHAnsi" w:hAnsiTheme="minorHAnsi" w:cstheme="minorHAnsi"/>
          <w:bCs/>
          <w:sz w:val="24"/>
          <w:szCs w:val="24"/>
        </w:rPr>
      </w:pPr>
      <w:r w:rsidRPr="00016B7B">
        <w:rPr>
          <w:rFonts w:asciiTheme="minorHAnsi" w:hAnsiTheme="minorHAnsi" w:cstheme="minorHAnsi"/>
          <w:bCs/>
          <w:sz w:val="24"/>
          <w:szCs w:val="24"/>
        </w:rPr>
        <w:t>Opis przedmiotu zamówienia – załącznik nr 1 do zapytania.</w:t>
      </w:r>
    </w:p>
    <w:p w14:paraId="71F2630F" w14:textId="2A0B368A" w:rsidR="00C40D6E" w:rsidRPr="00016B7B" w:rsidRDefault="00C40D6E" w:rsidP="00103393">
      <w:pPr>
        <w:widowControl/>
        <w:numPr>
          <w:ilvl w:val="0"/>
          <w:numId w:val="11"/>
        </w:numPr>
        <w:tabs>
          <w:tab w:val="clear" w:pos="360"/>
          <w:tab w:val="num" w:pos="426"/>
        </w:tabs>
        <w:suppressAutoHyphens/>
        <w:autoSpaceDE/>
        <w:autoSpaceDN/>
        <w:ind w:left="426" w:firstLine="0"/>
        <w:rPr>
          <w:rFonts w:asciiTheme="minorHAnsi" w:hAnsiTheme="minorHAnsi" w:cstheme="minorHAnsi"/>
          <w:bCs/>
          <w:sz w:val="24"/>
          <w:szCs w:val="24"/>
        </w:rPr>
      </w:pPr>
      <w:r w:rsidRPr="00016B7B">
        <w:rPr>
          <w:rFonts w:asciiTheme="minorHAnsi" w:hAnsiTheme="minorHAnsi" w:cstheme="minorHAnsi"/>
          <w:bCs/>
          <w:sz w:val="24"/>
          <w:szCs w:val="24"/>
        </w:rPr>
        <w:t xml:space="preserve">Wzór formularza ofertowego – załącznik nr </w:t>
      </w:r>
      <w:r w:rsidR="00CB7F0A" w:rsidRPr="00016B7B">
        <w:rPr>
          <w:rFonts w:asciiTheme="minorHAnsi" w:hAnsiTheme="minorHAnsi" w:cstheme="minorHAnsi"/>
          <w:bCs/>
          <w:sz w:val="24"/>
          <w:szCs w:val="24"/>
        </w:rPr>
        <w:t>2</w:t>
      </w:r>
      <w:r w:rsidRPr="00016B7B">
        <w:rPr>
          <w:rFonts w:asciiTheme="minorHAnsi" w:hAnsiTheme="minorHAnsi" w:cstheme="minorHAnsi"/>
          <w:bCs/>
          <w:sz w:val="24"/>
          <w:szCs w:val="24"/>
        </w:rPr>
        <w:t xml:space="preserve"> do zapytania.</w:t>
      </w:r>
    </w:p>
    <w:p w14:paraId="7ACF2D5B" w14:textId="00557E54" w:rsidR="00C40D6E" w:rsidRPr="00016B7B" w:rsidRDefault="00C40D6E" w:rsidP="00103393">
      <w:pPr>
        <w:widowControl/>
        <w:numPr>
          <w:ilvl w:val="0"/>
          <w:numId w:val="11"/>
        </w:numPr>
        <w:tabs>
          <w:tab w:val="clear" w:pos="360"/>
          <w:tab w:val="num" w:pos="426"/>
        </w:tabs>
        <w:suppressAutoHyphens/>
        <w:autoSpaceDE/>
        <w:autoSpaceDN/>
        <w:ind w:left="426" w:firstLine="0"/>
        <w:rPr>
          <w:rFonts w:asciiTheme="minorHAnsi" w:hAnsiTheme="minorHAnsi" w:cstheme="minorHAnsi"/>
          <w:bCs/>
          <w:sz w:val="24"/>
          <w:szCs w:val="24"/>
        </w:rPr>
      </w:pPr>
      <w:r w:rsidRPr="00016B7B">
        <w:rPr>
          <w:rFonts w:asciiTheme="minorHAnsi" w:hAnsiTheme="minorHAnsi" w:cstheme="minorHAnsi"/>
          <w:bCs/>
          <w:sz w:val="24"/>
          <w:szCs w:val="24"/>
        </w:rPr>
        <w:t xml:space="preserve">Wzór umowy – załącznik </w:t>
      </w:r>
      <w:r w:rsidR="00CB7F0A" w:rsidRPr="00016B7B">
        <w:rPr>
          <w:rFonts w:asciiTheme="minorHAnsi" w:hAnsiTheme="minorHAnsi" w:cstheme="minorHAnsi"/>
          <w:bCs/>
          <w:sz w:val="24"/>
          <w:szCs w:val="24"/>
        </w:rPr>
        <w:t>3</w:t>
      </w:r>
      <w:r w:rsidRPr="00016B7B">
        <w:rPr>
          <w:rFonts w:asciiTheme="minorHAnsi" w:hAnsiTheme="minorHAnsi" w:cstheme="minorHAnsi"/>
          <w:bCs/>
          <w:sz w:val="24"/>
          <w:szCs w:val="24"/>
        </w:rPr>
        <w:t xml:space="preserve"> do zapytania.</w:t>
      </w:r>
    </w:p>
    <w:p w14:paraId="790C0673" w14:textId="169ADDBE" w:rsidR="00C40D6E" w:rsidRPr="00016B7B" w:rsidRDefault="00C40D6E" w:rsidP="00103393">
      <w:pPr>
        <w:widowControl/>
        <w:numPr>
          <w:ilvl w:val="0"/>
          <w:numId w:val="11"/>
        </w:numPr>
        <w:tabs>
          <w:tab w:val="clear" w:pos="360"/>
          <w:tab w:val="num" w:pos="426"/>
        </w:tabs>
        <w:suppressAutoHyphens/>
        <w:autoSpaceDE/>
        <w:autoSpaceDN/>
        <w:ind w:left="426" w:firstLine="0"/>
        <w:rPr>
          <w:rFonts w:asciiTheme="minorHAnsi" w:hAnsiTheme="minorHAnsi" w:cstheme="minorHAnsi"/>
          <w:bCs/>
          <w:sz w:val="24"/>
          <w:szCs w:val="24"/>
        </w:rPr>
      </w:pPr>
      <w:r w:rsidRPr="00016B7B">
        <w:rPr>
          <w:rFonts w:asciiTheme="minorHAnsi" w:hAnsiTheme="minorHAnsi" w:cstheme="minorHAnsi"/>
          <w:bCs/>
          <w:sz w:val="24"/>
          <w:szCs w:val="24"/>
        </w:rPr>
        <w:t xml:space="preserve">Klauzula informacyjna dotycząca danych osobowych – załącznik nr </w:t>
      </w:r>
      <w:r w:rsidR="00CB7F0A" w:rsidRPr="00016B7B">
        <w:rPr>
          <w:rFonts w:asciiTheme="minorHAnsi" w:hAnsiTheme="minorHAnsi" w:cstheme="minorHAnsi"/>
          <w:bCs/>
          <w:sz w:val="24"/>
          <w:szCs w:val="24"/>
        </w:rPr>
        <w:t>4</w:t>
      </w:r>
      <w:r w:rsidRPr="00016B7B">
        <w:rPr>
          <w:rFonts w:asciiTheme="minorHAnsi" w:hAnsiTheme="minorHAnsi" w:cstheme="minorHAnsi"/>
          <w:bCs/>
          <w:sz w:val="24"/>
          <w:szCs w:val="24"/>
        </w:rPr>
        <w:t xml:space="preserve"> do zapytania.</w:t>
      </w:r>
    </w:p>
    <w:p w14:paraId="064A4C2C" w14:textId="77777777" w:rsidR="00B538D4" w:rsidRPr="00BC7811" w:rsidRDefault="00B538D4" w:rsidP="00103393">
      <w:pPr>
        <w:spacing w:line="24" w:lineRule="atLeast"/>
        <w:rPr>
          <w:rFonts w:ascii="Calibri" w:eastAsia="Times New Roman" w:hAnsi="Calibri" w:cs="Calibri"/>
          <w:sz w:val="24"/>
          <w:szCs w:val="24"/>
          <w:highlight w:val="yellow"/>
          <w:lang w:eastAsia="pl-PL"/>
        </w:rPr>
      </w:pPr>
    </w:p>
    <w:p w14:paraId="21E2873A" w14:textId="77777777" w:rsidR="00C40D6E" w:rsidRPr="00BC7811" w:rsidRDefault="00C40D6E" w:rsidP="00103393">
      <w:pPr>
        <w:spacing w:line="24" w:lineRule="atLeast"/>
        <w:rPr>
          <w:rFonts w:ascii="Calibri" w:eastAsia="Times New Roman" w:hAnsi="Calibri" w:cs="Calibri"/>
          <w:sz w:val="24"/>
          <w:szCs w:val="24"/>
          <w:highlight w:val="yellow"/>
          <w:lang w:eastAsia="pl-PL"/>
        </w:rPr>
      </w:pPr>
    </w:p>
    <w:p w14:paraId="3106B6DE" w14:textId="77777777" w:rsidR="00C40D6E" w:rsidRPr="00BC7811" w:rsidRDefault="00C40D6E" w:rsidP="00103393">
      <w:pPr>
        <w:spacing w:line="24" w:lineRule="atLeast"/>
        <w:rPr>
          <w:rFonts w:ascii="Calibri" w:eastAsia="Times New Roman" w:hAnsi="Calibri" w:cs="Calibri"/>
          <w:sz w:val="24"/>
          <w:szCs w:val="24"/>
          <w:highlight w:val="yellow"/>
          <w:lang w:eastAsia="pl-PL"/>
        </w:rPr>
      </w:pPr>
    </w:p>
    <w:p w14:paraId="7023D9AA" w14:textId="77777777" w:rsidR="006C71AC" w:rsidRPr="00BC7811" w:rsidRDefault="006C71AC" w:rsidP="00103393">
      <w:pPr>
        <w:tabs>
          <w:tab w:val="left" w:pos="709"/>
        </w:tabs>
        <w:spacing w:line="24" w:lineRule="atLeast"/>
        <w:rPr>
          <w:rFonts w:ascii="Calibri" w:hAnsi="Calibri" w:cs="Calibri"/>
          <w:sz w:val="24"/>
          <w:szCs w:val="24"/>
          <w:highlight w:val="yellow"/>
        </w:rPr>
      </w:pPr>
    </w:p>
    <w:sectPr w:rsidR="006C71AC" w:rsidRPr="00BC7811" w:rsidSect="000B4FDB"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6CE7D" w14:textId="77777777" w:rsidR="004876C6" w:rsidRDefault="004876C6" w:rsidP="00D44211">
      <w:r>
        <w:separator/>
      </w:r>
    </w:p>
  </w:endnote>
  <w:endnote w:type="continuationSeparator" w:id="0">
    <w:p w14:paraId="32B5B3B1" w14:textId="77777777" w:rsidR="004876C6" w:rsidRDefault="004876C6" w:rsidP="00D4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06867721"/>
      <w:docPartObj>
        <w:docPartGallery w:val="Page Numbers (Bottom of Page)"/>
        <w:docPartUnique/>
      </w:docPartObj>
    </w:sdtPr>
    <w:sdtEndPr/>
    <w:sdtContent>
      <w:sdt>
        <w:sdtPr>
          <w:id w:val="284467641"/>
          <w:docPartObj>
            <w:docPartGallery w:val="Page Numbers (Top of Page)"/>
            <w:docPartUnique/>
          </w:docPartObj>
        </w:sdtPr>
        <w:sdtEndPr/>
        <w:sdtContent>
          <w:p w14:paraId="528CB2EF" w14:textId="24BA66AE" w:rsidR="002F3872" w:rsidRDefault="002F3872">
            <w:pPr>
              <w:pStyle w:val="Stopka"/>
              <w:jc w:val="right"/>
            </w:pPr>
            <w:r w:rsidRPr="002F387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Strona </w: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instrText>PAGE</w:instrTex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E329C4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  <w:t>7</w: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end"/>
            </w:r>
            <w:r w:rsidRPr="002F387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z </w: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instrText>NUMPAGES</w:instrTex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E329C4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20"/>
                <w:szCs w:val="20"/>
              </w:rPr>
              <w:t>7</w:t>
            </w:r>
            <w:r w:rsidRPr="002F3872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i/>
        <w:iCs/>
        <w:sz w:val="20"/>
        <w:szCs w:val="20"/>
      </w:rPr>
      <w:id w:val="202104085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FD5C5BB" w14:textId="3653DF29" w:rsidR="00E02BAD" w:rsidRPr="00E02BAD" w:rsidRDefault="00E02BAD" w:rsidP="00E02BAD">
            <w:pPr>
              <w:pStyle w:val="Stopka"/>
              <w:jc w:val="right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E02BAD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Strona </w: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instrText>PAGE</w:instrTex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E329C4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1</w: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end"/>
            </w:r>
            <w:r w:rsidRPr="00E02BAD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z </w: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begin"/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instrText>NUMPAGES</w:instrTex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separate"/>
            </w:r>
            <w:r w:rsidR="00E329C4"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szCs w:val="20"/>
              </w:rPr>
              <w:t>7</w:t>
            </w:r>
            <w:r w:rsidRPr="00E02BAD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8DAAF" w14:textId="77777777" w:rsidR="004876C6" w:rsidRDefault="004876C6" w:rsidP="00D44211">
      <w:r>
        <w:separator/>
      </w:r>
    </w:p>
  </w:footnote>
  <w:footnote w:type="continuationSeparator" w:id="0">
    <w:p w14:paraId="7F892BD4" w14:textId="77777777" w:rsidR="004876C6" w:rsidRDefault="004876C6" w:rsidP="00D44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CFDA" w14:textId="49178F2B" w:rsidR="007F2C3B" w:rsidRDefault="00DC281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307BEEF" wp14:editId="492C7154">
          <wp:simplePos x="0" y="0"/>
          <wp:positionH relativeFrom="margin">
            <wp:posOffset>3637280</wp:posOffset>
          </wp:positionH>
          <wp:positionV relativeFrom="margin">
            <wp:posOffset>-581025</wp:posOffset>
          </wp:positionV>
          <wp:extent cx="2002155" cy="323850"/>
          <wp:effectExtent l="0" t="0" r="0" b="0"/>
          <wp:wrapSquare wrapText="bothSides"/>
          <wp:docPr id="95" name="Obraz 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pis kraśnik obowiązujac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155" cy="323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inline distT="0" distB="0" distL="0" distR="0" wp14:anchorId="3CDDE4CC" wp14:editId="27DC4AC0">
          <wp:extent cx="3352727" cy="874770"/>
          <wp:effectExtent l="0" t="0" r="0" b="0"/>
          <wp:docPr id="93" name="Obraz 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618" cy="8744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singleLevel"/>
    <w:tmpl w:val="FB80EE66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1" w15:restartNumberingAfterBreak="0">
    <w:nsid w:val="00000013"/>
    <w:multiLevelType w:val="multilevel"/>
    <w:tmpl w:val="AE8805C4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933529"/>
    <w:multiLevelType w:val="hybridMultilevel"/>
    <w:tmpl w:val="493296A4"/>
    <w:lvl w:ilvl="0" w:tplc="04150011">
      <w:start w:val="1"/>
      <w:numFmt w:val="decimal"/>
      <w:lvlText w:val="%1)"/>
      <w:lvlJc w:val="left"/>
      <w:pPr>
        <w:tabs>
          <w:tab w:val="num" w:pos="8441"/>
        </w:tabs>
        <w:ind w:left="8441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3" w15:restartNumberingAfterBreak="0">
    <w:nsid w:val="00A14089"/>
    <w:multiLevelType w:val="hybridMultilevel"/>
    <w:tmpl w:val="1FC65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03B8A"/>
    <w:multiLevelType w:val="hybridMultilevel"/>
    <w:tmpl w:val="AA5045C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D61D54"/>
    <w:multiLevelType w:val="hybridMultilevel"/>
    <w:tmpl w:val="5E4CE9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F64D07"/>
    <w:multiLevelType w:val="hybridMultilevel"/>
    <w:tmpl w:val="EE305AA2"/>
    <w:lvl w:ilvl="0" w:tplc="4B4AA5F6">
      <w:start w:val="1"/>
      <w:numFmt w:val="decimal"/>
      <w:lvlText w:val="%1."/>
      <w:lvlJc w:val="left"/>
      <w:pPr>
        <w:ind w:left="1080" w:hanging="720"/>
      </w:pPr>
      <w:rPr>
        <w:b w:val="0"/>
        <w:bCs w:val="0"/>
        <w:color w:val="auto"/>
        <w:sz w:val="24"/>
        <w:szCs w:val="24"/>
      </w:rPr>
    </w:lvl>
    <w:lvl w:ilvl="1" w:tplc="FFFFFFFF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97015"/>
    <w:multiLevelType w:val="hybridMultilevel"/>
    <w:tmpl w:val="5F6C344A"/>
    <w:lvl w:ilvl="0" w:tplc="0415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15000F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15000F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8" w15:restartNumberingAfterBreak="0">
    <w:nsid w:val="191E397C"/>
    <w:multiLevelType w:val="hybridMultilevel"/>
    <w:tmpl w:val="2BD618AC"/>
    <w:lvl w:ilvl="0" w:tplc="F01AAB80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11E33BD"/>
    <w:multiLevelType w:val="hybridMultilevel"/>
    <w:tmpl w:val="49BC136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E748338E">
      <w:start w:val="1"/>
      <w:numFmt w:val="decimal"/>
      <w:lvlText w:val="%2."/>
      <w:lvlJc w:val="left"/>
      <w:pPr>
        <w:ind w:left="1724" w:hanging="360"/>
      </w:pPr>
      <w:rPr>
        <w:b/>
      </w:rPr>
    </w:lvl>
    <w:lvl w:ilvl="2" w:tplc="FF144B84">
      <w:start w:val="1"/>
      <w:numFmt w:val="decimal"/>
      <w:lvlText w:val="%3)"/>
      <w:lvlJc w:val="left"/>
      <w:pPr>
        <w:ind w:left="1070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450572D"/>
    <w:multiLevelType w:val="hybridMultilevel"/>
    <w:tmpl w:val="2A5EC51E"/>
    <w:lvl w:ilvl="0" w:tplc="C1846192">
      <w:start w:val="1"/>
      <w:numFmt w:val="decimal"/>
      <w:lvlText w:val="%1."/>
      <w:lvlJc w:val="left"/>
      <w:pPr>
        <w:ind w:left="86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5E86A54"/>
    <w:multiLevelType w:val="hybridMultilevel"/>
    <w:tmpl w:val="425C34F8"/>
    <w:lvl w:ilvl="0" w:tplc="97FC4812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6A69E7"/>
    <w:multiLevelType w:val="hybridMultilevel"/>
    <w:tmpl w:val="135C28DA"/>
    <w:lvl w:ilvl="0" w:tplc="BCE062A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2602E"/>
    <w:multiLevelType w:val="hybridMultilevel"/>
    <w:tmpl w:val="861C75B4"/>
    <w:lvl w:ilvl="0" w:tplc="FEA47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 w:tplc="BCE062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B57D8D"/>
    <w:multiLevelType w:val="hybridMultilevel"/>
    <w:tmpl w:val="24ECBA40"/>
    <w:lvl w:ilvl="0" w:tplc="D898C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D3287C"/>
    <w:multiLevelType w:val="hybridMultilevel"/>
    <w:tmpl w:val="B860B2E6"/>
    <w:lvl w:ilvl="0" w:tplc="0415000F">
      <w:start w:val="1"/>
      <w:numFmt w:val="decimal"/>
      <w:lvlText w:val="%1."/>
      <w:lvlJc w:val="left"/>
      <w:pPr>
        <w:ind w:left="3240" w:hanging="360"/>
      </w:p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3A7A134D"/>
    <w:multiLevelType w:val="hybridMultilevel"/>
    <w:tmpl w:val="5F6C344A"/>
    <w:lvl w:ilvl="0" w:tplc="0415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3054"/>
        </w:tabs>
        <w:ind w:left="30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774"/>
        </w:tabs>
        <w:ind w:left="3774" w:hanging="180"/>
      </w:pPr>
    </w:lvl>
    <w:lvl w:ilvl="3" w:tplc="0415000F">
      <w:start w:val="1"/>
      <w:numFmt w:val="decimal"/>
      <w:lvlText w:val="%4."/>
      <w:lvlJc w:val="left"/>
      <w:pPr>
        <w:tabs>
          <w:tab w:val="num" w:pos="4494"/>
        </w:tabs>
        <w:ind w:left="449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214"/>
        </w:tabs>
        <w:ind w:left="521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934"/>
        </w:tabs>
        <w:ind w:left="5934" w:hanging="180"/>
      </w:pPr>
    </w:lvl>
    <w:lvl w:ilvl="6" w:tplc="0415000F">
      <w:start w:val="1"/>
      <w:numFmt w:val="decimal"/>
      <w:lvlText w:val="%7."/>
      <w:lvlJc w:val="left"/>
      <w:pPr>
        <w:tabs>
          <w:tab w:val="num" w:pos="6654"/>
        </w:tabs>
        <w:ind w:left="665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374"/>
        </w:tabs>
        <w:ind w:left="737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094"/>
        </w:tabs>
        <w:ind w:left="8094" w:hanging="180"/>
      </w:pPr>
    </w:lvl>
  </w:abstractNum>
  <w:abstractNum w:abstractNumId="17" w15:restartNumberingAfterBreak="0">
    <w:nsid w:val="3B46323F"/>
    <w:multiLevelType w:val="hybridMultilevel"/>
    <w:tmpl w:val="B92A1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141E2"/>
    <w:multiLevelType w:val="hybridMultilevel"/>
    <w:tmpl w:val="2A5EC51E"/>
    <w:lvl w:ilvl="0" w:tplc="C1846192">
      <w:start w:val="1"/>
      <w:numFmt w:val="decimal"/>
      <w:lvlText w:val="%1."/>
      <w:lvlJc w:val="left"/>
      <w:pPr>
        <w:ind w:left="86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E0F0BFD"/>
    <w:multiLevelType w:val="hybridMultilevel"/>
    <w:tmpl w:val="0520E800"/>
    <w:lvl w:ilvl="0" w:tplc="362816CA">
      <w:start w:val="1"/>
      <w:numFmt w:val="decimal"/>
      <w:lvlText w:val="%1)"/>
      <w:lvlJc w:val="left"/>
      <w:pPr>
        <w:ind w:left="7525" w:hanging="720"/>
      </w:pPr>
      <w:rPr>
        <w:rFonts w:hint="default"/>
        <w:b w:val="0"/>
        <w:bCs/>
        <w:color w:val="auto"/>
      </w:rPr>
    </w:lvl>
    <w:lvl w:ilvl="1" w:tplc="FFFFFFFF">
      <w:start w:val="1"/>
      <w:numFmt w:val="decimal"/>
      <w:lvlText w:val="%2)"/>
      <w:lvlJc w:val="left"/>
      <w:rPr>
        <w:rFonts w:ascii="Calibri" w:eastAsia="Times New Roman" w:hAnsi="Calibri" w:cs="Calibri" w:hint="default"/>
        <w:b w:val="0"/>
        <w:bCs/>
      </w:rPr>
    </w:lvl>
    <w:lvl w:ilvl="2" w:tplc="FFFFFFFF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FFFFFFFF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BDE9978">
      <w:start w:val="1"/>
      <w:numFmt w:val="lowerLetter"/>
      <w:lvlText w:val="%6)"/>
      <w:lvlJc w:val="left"/>
      <w:rPr>
        <w:rFonts w:ascii="Calibri" w:hAnsi="Calibri" w:cs="Calibri" w:hint="default"/>
        <w:b w:val="0"/>
        <w:bCs/>
        <w:color w:val="auto"/>
      </w:r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3A389D"/>
    <w:multiLevelType w:val="hybridMultilevel"/>
    <w:tmpl w:val="33B07138"/>
    <w:lvl w:ilvl="0" w:tplc="E374808C">
      <w:start w:val="1"/>
      <w:numFmt w:val="decimal"/>
      <w:lvlText w:val="%1)"/>
      <w:lvlJc w:val="righ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C6C219E"/>
    <w:multiLevelType w:val="hybridMultilevel"/>
    <w:tmpl w:val="C85CF8C0"/>
    <w:lvl w:ilvl="0" w:tplc="74E62874">
      <w:start w:val="1"/>
      <w:numFmt w:val="upperRoman"/>
      <w:lvlText w:val="%1."/>
      <w:lvlJc w:val="left"/>
      <w:pPr>
        <w:ind w:left="3981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F4C1D"/>
    <w:multiLevelType w:val="hybridMultilevel"/>
    <w:tmpl w:val="8B607CF4"/>
    <w:lvl w:ilvl="0" w:tplc="F5D229B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3647B29"/>
    <w:multiLevelType w:val="hybridMultilevel"/>
    <w:tmpl w:val="9F260C14"/>
    <w:lvl w:ilvl="0" w:tplc="C4C41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688F8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89ECA08">
      <w:start w:val="1"/>
      <w:numFmt w:val="decimal"/>
      <w:lvlText w:val="%3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3" w:tplc="2DD4AC7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F56706"/>
    <w:multiLevelType w:val="hybridMultilevel"/>
    <w:tmpl w:val="599E66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9F799E"/>
    <w:multiLevelType w:val="hybridMultilevel"/>
    <w:tmpl w:val="F858E2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5532EB"/>
    <w:multiLevelType w:val="hybridMultilevel"/>
    <w:tmpl w:val="9E0E2016"/>
    <w:lvl w:ilvl="0" w:tplc="2D2AFC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E0F07"/>
    <w:multiLevelType w:val="hybridMultilevel"/>
    <w:tmpl w:val="93C09D40"/>
    <w:lvl w:ilvl="0" w:tplc="C4A0E9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0A6C3C">
      <w:start w:val="1"/>
      <w:numFmt w:val="upperRoman"/>
      <w:lvlText w:val="%4.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/>
      </w:rPr>
    </w:lvl>
    <w:lvl w:ilvl="4" w:tplc="B2AE72CC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0A97284"/>
    <w:multiLevelType w:val="hybridMultilevel"/>
    <w:tmpl w:val="7F3227E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color w:val="auto"/>
        <w:sz w:val="24"/>
        <w:szCs w:val="24"/>
      </w:rPr>
    </w:lvl>
    <w:lvl w:ilvl="1" w:tplc="E0EC4DBE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9" w15:restartNumberingAfterBreak="0">
    <w:nsid w:val="6882059F"/>
    <w:multiLevelType w:val="hybridMultilevel"/>
    <w:tmpl w:val="931C0502"/>
    <w:lvl w:ilvl="0" w:tplc="BCE062A0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30" w15:restartNumberingAfterBreak="0">
    <w:nsid w:val="71E657B9"/>
    <w:multiLevelType w:val="hybridMultilevel"/>
    <w:tmpl w:val="34AE5F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8B74AD4"/>
    <w:multiLevelType w:val="hybridMultilevel"/>
    <w:tmpl w:val="D3F8587A"/>
    <w:lvl w:ilvl="0" w:tplc="B08C7182">
      <w:start w:val="1"/>
      <w:numFmt w:val="upperRoman"/>
      <w:lvlText w:val="%1."/>
      <w:lvlJc w:val="right"/>
      <w:pPr>
        <w:ind w:left="720" w:hanging="360"/>
      </w:pPr>
      <w:rPr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2313D4"/>
    <w:multiLevelType w:val="hybridMultilevel"/>
    <w:tmpl w:val="E14A6E26"/>
    <w:lvl w:ilvl="0" w:tplc="0A06E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5423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8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6"/>
  </w:num>
  <w:num w:numId="14">
    <w:abstractNumId w:val="26"/>
  </w:num>
  <w:num w:numId="15">
    <w:abstractNumId w:val="2"/>
  </w:num>
  <w:num w:numId="16">
    <w:abstractNumId w:val="22"/>
  </w:num>
  <w:num w:numId="17">
    <w:abstractNumId w:val="20"/>
  </w:num>
  <w:num w:numId="18">
    <w:abstractNumId w:val="8"/>
  </w:num>
  <w:num w:numId="19">
    <w:abstractNumId w:val="7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5"/>
  </w:num>
  <w:num w:numId="24">
    <w:abstractNumId w:val="28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1"/>
  </w:num>
  <w:num w:numId="28">
    <w:abstractNumId w:val="10"/>
  </w:num>
  <w:num w:numId="29">
    <w:abstractNumId w:val="24"/>
  </w:num>
  <w:num w:numId="30">
    <w:abstractNumId w:val="23"/>
  </w:num>
  <w:num w:numId="31">
    <w:abstractNumId w:val="17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  <w:num w:numId="34">
    <w:abstractNumId w:val="15"/>
  </w:num>
  <w:num w:numId="35">
    <w:abstractNumId w:val="27"/>
  </w:num>
  <w:num w:numId="36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52D7"/>
    <w:rsid w:val="0000454B"/>
    <w:rsid w:val="00016B7B"/>
    <w:rsid w:val="00031E1C"/>
    <w:rsid w:val="00033064"/>
    <w:rsid w:val="00036DAB"/>
    <w:rsid w:val="000468B3"/>
    <w:rsid w:val="0005169F"/>
    <w:rsid w:val="00053DE1"/>
    <w:rsid w:val="000612AC"/>
    <w:rsid w:val="000614C3"/>
    <w:rsid w:val="00062768"/>
    <w:rsid w:val="000A1282"/>
    <w:rsid w:val="000A7492"/>
    <w:rsid w:val="000B41BB"/>
    <w:rsid w:val="000B4FDB"/>
    <w:rsid w:val="000C2B7B"/>
    <w:rsid w:val="000D3E10"/>
    <w:rsid w:val="000E5FCC"/>
    <w:rsid w:val="000F1C37"/>
    <w:rsid w:val="00100D4F"/>
    <w:rsid w:val="0010142F"/>
    <w:rsid w:val="00103393"/>
    <w:rsid w:val="00111C75"/>
    <w:rsid w:val="001242A8"/>
    <w:rsid w:val="00126DC1"/>
    <w:rsid w:val="00160914"/>
    <w:rsid w:val="00177ADE"/>
    <w:rsid w:val="00191854"/>
    <w:rsid w:val="00192ECA"/>
    <w:rsid w:val="001A3B84"/>
    <w:rsid w:val="001B6176"/>
    <w:rsid w:val="001C3FE4"/>
    <w:rsid w:val="001D769B"/>
    <w:rsid w:val="001E21BA"/>
    <w:rsid w:val="001E70F9"/>
    <w:rsid w:val="001F3272"/>
    <w:rsid w:val="001F79C5"/>
    <w:rsid w:val="002368A9"/>
    <w:rsid w:val="0025030A"/>
    <w:rsid w:val="0025092D"/>
    <w:rsid w:val="00252501"/>
    <w:rsid w:val="00261BE3"/>
    <w:rsid w:val="00264383"/>
    <w:rsid w:val="00266E31"/>
    <w:rsid w:val="00270899"/>
    <w:rsid w:val="002734D5"/>
    <w:rsid w:val="0028069C"/>
    <w:rsid w:val="00280927"/>
    <w:rsid w:val="00290B9D"/>
    <w:rsid w:val="002910FF"/>
    <w:rsid w:val="002929AE"/>
    <w:rsid w:val="00293AAC"/>
    <w:rsid w:val="002B0D23"/>
    <w:rsid w:val="002D3B1A"/>
    <w:rsid w:val="002D7FB3"/>
    <w:rsid w:val="002F3872"/>
    <w:rsid w:val="00301312"/>
    <w:rsid w:val="0030477D"/>
    <w:rsid w:val="00304E58"/>
    <w:rsid w:val="00311FF1"/>
    <w:rsid w:val="003216FF"/>
    <w:rsid w:val="00323546"/>
    <w:rsid w:val="003331E3"/>
    <w:rsid w:val="00333FFF"/>
    <w:rsid w:val="003428DE"/>
    <w:rsid w:val="0034407F"/>
    <w:rsid w:val="003550AB"/>
    <w:rsid w:val="003552D7"/>
    <w:rsid w:val="0035657E"/>
    <w:rsid w:val="00363295"/>
    <w:rsid w:val="00367BDD"/>
    <w:rsid w:val="00372821"/>
    <w:rsid w:val="00392820"/>
    <w:rsid w:val="00395164"/>
    <w:rsid w:val="00396172"/>
    <w:rsid w:val="003A498C"/>
    <w:rsid w:val="003B0784"/>
    <w:rsid w:val="003B2F75"/>
    <w:rsid w:val="003B4B6F"/>
    <w:rsid w:val="003B6DAC"/>
    <w:rsid w:val="003C251A"/>
    <w:rsid w:val="003C79DA"/>
    <w:rsid w:val="003E0006"/>
    <w:rsid w:val="003E1F09"/>
    <w:rsid w:val="003E58F0"/>
    <w:rsid w:val="003F5C39"/>
    <w:rsid w:val="003F6506"/>
    <w:rsid w:val="004155B6"/>
    <w:rsid w:val="00416398"/>
    <w:rsid w:val="004307E6"/>
    <w:rsid w:val="00431D5B"/>
    <w:rsid w:val="004373D4"/>
    <w:rsid w:val="00445447"/>
    <w:rsid w:val="004461B5"/>
    <w:rsid w:val="00454F36"/>
    <w:rsid w:val="004603BC"/>
    <w:rsid w:val="00487313"/>
    <w:rsid w:val="004876C6"/>
    <w:rsid w:val="00490F3C"/>
    <w:rsid w:val="004975B2"/>
    <w:rsid w:val="004A58BF"/>
    <w:rsid w:val="004B4625"/>
    <w:rsid w:val="004B49CD"/>
    <w:rsid w:val="004C1977"/>
    <w:rsid w:val="004E61FA"/>
    <w:rsid w:val="004F23EB"/>
    <w:rsid w:val="004F58D1"/>
    <w:rsid w:val="005017E3"/>
    <w:rsid w:val="0050490B"/>
    <w:rsid w:val="005104DA"/>
    <w:rsid w:val="00511713"/>
    <w:rsid w:val="00514444"/>
    <w:rsid w:val="00520E15"/>
    <w:rsid w:val="00547173"/>
    <w:rsid w:val="005472E5"/>
    <w:rsid w:val="00547A9C"/>
    <w:rsid w:val="005547F4"/>
    <w:rsid w:val="00554DB1"/>
    <w:rsid w:val="00554FB4"/>
    <w:rsid w:val="0055504C"/>
    <w:rsid w:val="0055662F"/>
    <w:rsid w:val="005708F5"/>
    <w:rsid w:val="00580193"/>
    <w:rsid w:val="00583A3D"/>
    <w:rsid w:val="00594956"/>
    <w:rsid w:val="005A455F"/>
    <w:rsid w:val="005B7FAD"/>
    <w:rsid w:val="005C526C"/>
    <w:rsid w:val="005D584F"/>
    <w:rsid w:val="005D65B4"/>
    <w:rsid w:val="005E5F4B"/>
    <w:rsid w:val="005E732B"/>
    <w:rsid w:val="005F13B4"/>
    <w:rsid w:val="005F6B53"/>
    <w:rsid w:val="006008F9"/>
    <w:rsid w:val="0060342B"/>
    <w:rsid w:val="00610B2C"/>
    <w:rsid w:val="00614D7E"/>
    <w:rsid w:val="00627D32"/>
    <w:rsid w:val="00632CA2"/>
    <w:rsid w:val="00645533"/>
    <w:rsid w:val="00650CCD"/>
    <w:rsid w:val="006618E3"/>
    <w:rsid w:val="006678DE"/>
    <w:rsid w:val="00667DAE"/>
    <w:rsid w:val="006947AB"/>
    <w:rsid w:val="006A3420"/>
    <w:rsid w:val="006B3389"/>
    <w:rsid w:val="006C39B4"/>
    <w:rsid w:val="006C71AC"/>
    <w:rsid w:val="006D173F"/>
    <w:rsid w:val="006D6BE4"/>
    <w:rsid w:val="006D7A4B"/>
    <w:rsid w:val="006E37CC"/>
    <w:rsid w:val="006F67FF"/>
    <w:rsid w:val="006F6A47"/>
    <w:rsid w:val="007019A4"/>
    <w:rsid w:val="00704F6A"/>
    <w:rsid w:val="007108E0"/>
    <w:rsid w:val="0071361F"/>
    <w:rsid w:val="00715A52"/>
    <w:rsid w:val="00732061"/>
    <w:rsid w:val="00732151"/>
    <w:rsid w:val="007351BB"/>
    <w:rsid w:val="007547DA"/>
    <w:rsid w:val="00755310"/>
    <w:rsid w:val="0077097B"/>
    <w:rsid w:val="00770F10"/>
    <w:rsid w:val="00781C7E"/>
    <w:rsid w:val="00790546"/>
    <w:rsid w:val="00790FD3"/>
    <w:rsid w:val="00794234"/>
    <w:rsid w:val="00794939"/>
    <w:rsid w:val="0079555D"/>
    <w:rsid w:val="007A04EC"/>
    <w:rsid w:val="007A2093"/>
    <w:rsid w:val="007A26FF"/>
    <w:rsid w:val="007A5FF4"/>
    <w:rsid w:val="007B0D46"/>
    <w:rsid w:val="007C75B1"/>
    <w:rsid w:val="007D186B"/>
    <w:rsid w:val="007D4F23"/>
    <w:rsid w:val="007E157B"/>
    <w:rsid w:val="007E3439"/>
    <w:rsid w:val="007E62B3"/>
    <w:rsid w:val="007E7FE1"/>
    <w:rsid w:val="007F1138"/>
    <w:rsid w:val="007F2C3B"/>
    <w:rsid w:val="00806D4F"/>
    <w:rsid w:val="008169A5"/>
    <w:rsid w:val="00831B41"/>
    <w:rsid w:val="00834713"/>
    <w:rsid w:val="008357E5"/>
    <w:rsid w:val="00835C83"/>
    <w:rsid w:val="00837131"/>
    <w:rsid w:val="00850ADF"/>
    <w:rsid w:val="00851916"/>
    <w:rsid w:val="00852C04"/>
    <w:rsid w:val="00857FEE"/>
    <w:rsid w:val="0087192A"/>
    <w:rsid w:val="00877E91"/>
    <w:rsid w:val="00880871"/>
    <w:rsid w:val="008833C7"/>
    <w:rsid w:val="00883B7B"/>
    <w:rsid w:val="00892FC5"/>
    <w:rsid w:val="00893B81"/>
    <w:rsid w:val="00897778"/>
    <w:rsid w:val="008A3893"/>
    <w:rsid w:val="008B1331"/>
    <w:rsid w:val="008B7091"/>
    <w:rsid w:val="008C0513"/>
    <w:rsid w:val="008D4C86"/>
    <w:rsid w:val="008E464F"/>
    <w:rsid w:val="008F06DA"/>
    <w:rsid w:val="008F4501"/>
    <w:rsid w:val="008F5BBB"/>
    <w:rsid w:val="0092017B"/>
    <w:rsid w:val="009208CA"/>
    <w:rsid w:val="00925AE4"/>
    <w:rsid w:val="00927945"/>
    <w:rsid w:val="009476CF"/>
    <w:rsid w:val="00966839"/>
    <w:rsid w:val="0097060D"/>
    <w:rsid w:val="00970CD8"/>
    <w:rsid w:val="00981A41"/>
    <w:rsid w:val="0098371E"/>
    <w:rsid w:val="00995E7E"/>
    <w:rsid w:val="009A0FCB"/>
    <w:rsid w:val="009A67E7"/>
    <w:rsid w:val="009A6C4F"/>
    <w:rsid w:val="009B62F2"/>
    <w:rsid w:val="009B7E93"/>
    <w:rsid w:val="009C48CE"/>
    <w:rsid w:val="009C6A23"/>
    <w:rsid w:val="009C7292"/>
    <w:rsid w:val="009D1920"/>
    <w:rsid w:val="009D1F0E"/>
    <w:rsid w:val="009D5260"/>
    <w:rsid w:val="009D7A73"/>
    <w:rsid w:val="009E0517"/>
    <w:rsid w:val="009F0C78"/>
    <w:rsid w:val="009F4AEC"/>
    <w:rsid w:val="00A005CA"/>
    <w:rsid w:val="00A06C66"/>
    <w:rsid w:val="00A32240"/>
    <w:rsid w:val="00A325BF"/>
    <w:rsid w:val="00A42733"/>
    <w:rsid w:val="00A55DDE"/>
    <w:rsid w:val="00A81724"/>
    <w:rsid w:val="00A84CD1"/>
    <w:rsid w:val="00A96B8F"/>
    <w:rsid w:val="00A97FA0"/>
    <w:rsid w:val="00AA3735"/>
    <w:rsid w:val="00AA505F"/>
    <w:rsid w:val="00AB4A03"/>
    <w:rsid w:val="00AC1969"/>
    <w:rsid w:val="00AC2CA5"/>
    <w:rsid w:val="00AD46CC"/>
    <w:rsid w:val="00AD6DD6"/>
    <w:rsid w:val="00AE0D2D"/>
    <w:rsid w:val="00AE40F0"/>
    <w:rsid w:val="00AE7D98"/>
    <w:rsid w:val="00AF00E9"/>
    <w:rsid w:val="00AF2783"/>
    <w:rsid w:val="00B06701"/>
    <w:rsid w:val="00B07B48"/>
    <w:rsid w:val="00B11B8A"/>
    <w:rsid w:val="00B168EE"/>
    <w:rsid w:val="00B31FCC"/>
    <w:rsid w:val="00B36276"/>
    <w:rsid w:val="00B448A3"/>
    <w:rsid w:val="00B505FF"/>
    <w:rsid w:val="00B516AA"/>
    <w:rsid w:val="00B538D4"/>
    <w:rsid w:val="00B609FA"/>
    <w:rsid w:val="00B61278"/>
    <w:rsid w:val="00B62D60"/>
    <w:rsid w:val="00B64690"/>
    <w:rsid w:val="00B81275"/>
    <w:rsid w:val="00B928F7"/>
    <w:rsid w:val="00BA3E49"/>
    <w:rsid w:val="00BA6C03"/>
    <w:rsid w:val="00BA78C5"/>
    <w:rsid w:val="00BA78FF"/>
    <w:rsid w:val="00BC7811"/>
    <w:rsid w:val="00BE139A"/>
    <w:rsid w:val="00BF7797"/>
    <w:rsid w:val="00C04BD7"/>
    <w:rsid w:val="00C10C3E"/>
    <w:rsid w:val="00C16006"/>
    <w:rsid w:val="00C22899"/>
    <w:rsid w:val="00C3786F"/>
    <w:rsid w:val="00C40D6E"/>
    <w:rsid w:val="00C420DA"/>
    <w:rsid w:val="00C52B0D"/>
    <w:rsid w:val="00C539E0"/>
    <w:rsid w:val="00C558A9"/>
    <w:rsid w:val="00C57550"/>
    <w:rsid w:val="00C64434"/>
    <w:rsid w:val="00C77FEA"/>
    <w:rsid w:val="00C924C1"/>
    <w:rsid w:val="00CA02C7"/>
    <w:rsid w:val="00CB0B63"/>
    <w:rsid w:val="00CB1589"/>
    <w:rsid w:val="00CB5C15"/>
    <w:rsid w:val="00CB7F0A"/>
    <w:rsid w:val="00CC2FD2"/>
    <w:rsid w:val="00CD1E43"/>
    <w:rsid w:val="00CE78DA"/>
    <w:rsid w:val="00CF1625"/>
    <w:rsid w:val="00CF311F"/>
    <w:rsid w:val="00D07CFB"/>
    <w:rsid w:val="00D10642"/>
    <w:rsid w:val="00D3107E"/>
    <w:rsid w:val="00D34DA2"/>
    <w:rsid w:val="00D36909"/>
    <w:rsid w:val="00D41494"/>
    <w:rsid w:val="00D44211"/>
    <w:rsid w:val="00D46379"/>
    <w:rsid w:val="00D5105E"/>
    <w:rsid w:val="00D518AB"/>
    <w:rsid w:val="00D5507E"/>
    <w:rsid w:val="00D719AD"/>
    <w:rsid w:val="00D72544"/>
    <w:rsid w:val="00D93B7C"/>
    <w:rsid w:val="00D940DF"/>
    <w:rsid w:val="00DB3A4D"/>
    <w:rsid w:val="00DB7BD1"/>
    <w:rsid w:val="00DC2813"/>
    <w:rsid w:val="00DD1962"/>
    <w:rsid w:val="00DD3D41"/>
    <w:rsid w:val="00DF5B73"/>
    <w:rsid w:val="00E02BAD"/>
    <w:rsid w:val="00E13E4F"/>
    <w:rsid w:val="00E218FD"/>
    <w:rsid w:val="00E2355E"/>
    <w:rsid w:val="00E30ADC"/>
    <w:rsid w:val="00E32018"/>
    <w:rsid w:val="00E329C4"/>
    <w:rsid w:val="00E40017"/>
    <w:rsid w:val="00E40353"/>
    <w:rsid w:val="00E43E57"/>
    <w:rsid w:val="00E448A2"/>
    <w:rsid w:val="00E4606B"/>
    <w:rsid w:val="00E52263"/>
    <w:rsid w:val="00E56F88"/>
    <w:rsid w:val="00E63358"/>
    <w:rsid w:val="00E64DB3"/>
    <w:rsid w:val="00E74FA0"/>
    <w:rsid w:val="00E8306D"/>
    <w:rsid w:val="00E83BA6"/>
    <w:rsid w:val="00E85121"/>
    <w:rsid w:val="00E87A44"/>
    <w:rsid w:val="00E93684"/>
    <w:rsid w:val="00EA5EBB"/>
    <w:rsid w:val="00EB16E8"/>
    <w:rsid w:val="00EC0CC9"/>
    <w:rsid w:val="00ED0EE8"/>
    <w:rsid w:val="00ED1B4A"/>
    <w:rsid w:val="00ED204E"/>
    <w:rsid w:val="00F422B9"/>
    <w:rsid w:val="00F50A93"/>
    <w:rsid w:val="00F50E21"/>
    <w:rsid w:val="00F514E6"/>
    <w:rsid w:val="00F60F09"/>
    <w:rsid w:val="00F635C7"/>
    <w:rsid w:val="00F67194"/>
    <w:rsid w:val="00F75FDD"/>
    <w:rsid w:val="00F803A7"/>
    <w:rsid w:val="00F9265A"/>
    <w:rsid w:val="00FA070B"/>
    <w:rsid w:val="00FA2EA1"/>
    <w:rsid w:val="00FC57A7"/>
    <w:rsid w:val="00FD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20DDD0"/>
  <w15:docId w15:val="{5AC98A45-D5BD-4825-9C1D-0D5D527CE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E57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paragraph" w:styleId="Nagwek1">
    <w:name w:val="heading 1"/>
    <w:basedOn w:val="Normalny"/>
    <w:link w:val="Nagwek1Znak"/>
    <w:uiPriority w:val="99"/>
    <w:qFormat/>
    <w:rsid w:val="00E43E57"/>
    <w:pPr>
      <w:outlineLvl w:val="0"/>
    </w:pPr>
    <w:rPr>
      <w:rFonts w:eastAsia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E43E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552D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3552D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3552D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552D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3552D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3552D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3552D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E43E5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rsid w:val="00E43E57"/>
    <w:rPr>
      <w:rFonts w:ascii="Cambria" w:eastAsia="Times New Roman" w:hAnsi="Cambria"/>
      <w:b/>
      <w:bCs/>
      <w:i/>
      <w:iCs/>
      <w:sz w:val="28"/>
      <w:szCs w:val="28"/>
    </w:rPr>
  </w:style>
  <w:style w:type="character" w:styleId="Pogrubienie">
    <w:name w:val="Strong"/>
    <w:uiPriority w:val="99"/>
    <w:qFormat/>
    <w:rsid w:val="00E43E57"/>
    <w:rPr>
      <w:rFonts w:cs="Times New Roman"/>
      <w:b/>
    </w:rPr>
  </w:style>
  <w:style w:type="paragraph" w:styleId="Akapitzlist">
    <w:name w:val="List Paragraph"/>
    <w:aliases w:val="Akapit z listą BS,List Paragraph,L1,Numerowanie,Akapit z listą5,T_SZ_List Paragraph,normalny tekst,2 heading,A_wyliczenie,K-P_odwolanie,maz_wyliczenie,opis dzialania,Preambuła,List Paragraph1,Wyliczanie,lp1,Tytuły,Lista num,Spec. 4.,Bulle"/>
    <w:basedOn w:val="Normalny"/>
    <w:link w:val="AkapitzlistZnak"/>
    <w:uiPriority w:val="34"/>
    <w:qFormat/>
    <w:rsid w:val="00E43E57"/>
    <w:pPr>
      <w:ind w:left="506" w:hanging="36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List Paragraph Znak,L1 Znak,Numerowanie Znak,Akapit z listą5 Znak,T_SZ_List Paragraph Znak,normalny tekst Znak,2 heading Znak,A_wyliczenie Znak,K-P_odwolanie Znak,maz_wyliczenie Znak,opis dzialania Znak"/>
    <w:link w:val="Akapitzlist"/>
    <w:uiPriority w:val="99"/>
    <w:qFormat/>
    <w:locked/>
    <w:rsid w:val="00E43E57"/>
    <w:rPr>
      <w:rFonts w:ascii="Times New Roman" w:hAnsi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552D7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3552D7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semiHidden/>
    <w:rsid w:val="003552D7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semiHidden/>
    <w:rsid w:val="003552D7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3552D7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semiHidden/>
    <w:rsid w:val="003552D7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semiHidden/>
    <w:rsid w:val="003552D7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qFormat/>
    <w:locked/>
    <w:rsid w:val="003552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3552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3552D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3552D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2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2D7"/>
    <w:rPr>
      <w:rFonts w:ascii="Times New Roman" w:hAnsi="Times New Roman"/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3552D7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2D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2D7"/>
    <w:rPr>
      <w:rFonts w:ascii="Times New Roman" w:hAnsi="Times New Roman"/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552D7"/>
    <w:rPr>
      <w:b/>
      <w:bCs/>
      <w:smallCaps/>
      <w:color w:val="365F91" w:themeColor="accent1" w:themeShade="BF"/>
      <w:spacing w:val="5"/>
    </w:rPr>
  </w:style>
  <w:style w:type="character" w:customStyle="1" w:styleId="font">
    <w:name w:val="font"/>
    <w:basedOn w:val="Domylnaczcionkaakapitu"/>
    <w:rsid w:val="00431D5B"/>
  </w:style>
  <w:style w:type="character" w:styleId="Hipercze">
    <w:name w:val="Hyperlink"/>
    <w:unhideWhenUsed/>
    <w:rsid w:val="005547F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44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4211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442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4211"/>
    <w:rPr>
      <w:rFonts w:ascii="Times New Roman" w:hAnsi="Times New Roman"/>
      <w:sz w:val="22"/>
      <w:szCs w:val="22"/>
    </w:rPr>
  </w:style>
  <w:style w:type="character" w:styleId="Uwydatnienie">
    <w:name w:val="Emphasis"/>
    <w:basedOn w:val="Domylnaczcionkaakapitu"/>
    <w:uiPriority w:val="20"/>
    <w:qFormat/>
    <w:locked/>
    <w:rsid w:val="00794939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2768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semiHidden/>
    <w:unhideWhenUsed/>
    <w:rsid w:val="005B7FAD"/>
    <w:pPr>
      <w:widowControl/>
      <w:suppressAutoHyphens/>
      <w:autoSpaceDE/>
      <w:autoSpaceDN/>
    </w:pPr>
    <w:rPr>
      <w:rFonts w:eastAsia="Times New Roman"/>
      <w:b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B7FAD"/>
    <w:rPr>
      <w:rFonts w:ascii="Times New Roman" w:eastAsia="Times New Roman" w:hAnsi="Times New Roman"/>
      <w:b/>
      <w:sz w:val="24"/>
      <w:lang w:eastAsia="ar-SA"/>
    </w:rPr>
  </w:style>
  <w:style w:type="paragraph" w:customStyle="1" w:styleId="Tekstpodstawowywcity21">
    <w:name w:val="Tekst podstawowy wcięty 21"/>
    <w:basedOn w:val="Normalny"/>
    <w:rsid w:val="00B538D4"/>
    <w:pPr>
      <w:widowControl/>
      <w:suppressAutoHyphens/>
      <w:autoSpaceDE/>
      <w:autoSpaceDN/>
      <w:ind w:left="360" w:hanging="360"/>
      <w:jc w:val="both"/>
    </w:pPr>
    <w:rPr>
      <w:rFonts w:ascii="Arial" w:eastAsia="Times New Roman" w:hAnsi="Arial" w:cs="Courier New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D34DA2"/>
    <w:pPr>
      <w:widowControl/>
      <w:suppressAutoHyphens/>
      <w:autoSpaceDE/>
      <w:autoSpaceDN/>
    </w:pPr>
    <w:rPr>
      <w:rFonts w:eastAsia="Times New Roman"/>
      <w:b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03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mailto:programszwajcarski@krasnik.e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F1AD0-BC36-4A02-ABDC-265A385A6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2620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Agnieszka Kulik</cp:lastModifiedBy>
  <cp:revision>12</cp:revision>
  <cp:lastPrinted>2026-05-12T10:13:00Z</cp:lastPrinted>
  <dcterms:created xsi:type="dcterms:W3CDTF">2026-05-03T19:51:00Z</dcterms:created>
  <dcterms:modified xsi:type="dcterms:W3CDTF">2026-05-12T10:15:00Z</dcterms:modified>
</cp:coreProperties>
</file>