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ela-Siatka"/>
        <w:tblW w:w="0" w:type="auto"/>
        <w:tblInd w:w="-176" w:type="dxa"/>
        <w:tblLook w:val="04A0" w:firstRow="1" w:lastRow="0" w:firstColumn="1" w:lastColumn="0" w:noHBand="0" w:noVBand="1"/>
      </w:tblPr>
      <w:tblGrid>
        <w:gridCol w:w="5232"/>
        <w:gridCol w:w="4842"/>
      </w:tblGrid>
      <w:tr w:rsidR="009F2D17" w:rsidRPr="00234EE5" w14:paraId="4994D7F8" w14:textId="77777777" w:rsidTr="000268E4">
        <w:tc>
          <w:tcPr>
            <w:tcW w:w="5232" w:type="dxa"/>
          </w:tcPr>
          <w:p w14:paraId="729B7311" w14:textId="3CF5D7DE" w:rsidR="009F2D17" w:rsidRPr="00234EE5" w:rsidRDefault="009F2D17" w:rsidP="008C1CE3">
            <w:pPr>
              <w:pStyle w:val="Nagwek10"/>
              <w:jc w:val="right"/>
              <w:rPr>
                <w:rFonts w:asciiTheme="minorHAnsi" w:hAnsiTheme="minorHAnsi" w:cs="Calibri"/>
                <w:b/>
                <w:bCs/>
                <w:i/>
                <w:sz w:val="18"/>
                <w:szCs w:val="18"/>
              </w:rPr>
            </w:pPr>
            <w:r w:rsidRPr="00234EE5">
              <w:rPr>
                <w:rFonts w:asciiTheme="minorHAnsi" w:hAnsiTheme="minorHAnsi" w:cs="Calibri"/>
                <w:b/>
                <w:bCs/>
                <w:i/>
                <w:sz w:val="18"/>
                <w:szCs w:val="18"/>
              </w:rPr>
              <w:t>załącznik nr 3 do zaproszenia</w:t>
            </w:r>
            <w:r w:rsidR="00234EE5">
              <w:rPr>
                <w:rFonts w:asciiTheme="minorHAnsi" w:hAnsiTheme="minorHAnsi" w:cs="Calibri"/>
                <w:b/>
                <w:bCs/>
                <w:i/>
                <w:sz w:val="18"/>
                <w:szCs w:val="18"/>
              </w:rPr>
              <w:t xml:space="preserve"> </w:t>
            </w:r>
          </w:p>
        </w:tc>
        <w:tc>
          <w:tcPr>
            <w:tcW w:w="4842" w:type="dxa"/>
          </w:tcPr>
          <w:p w14:paraId="509A46A4" w14:textId="3F2A658D" w:rsidR="009F2D17" w:rsidRPr="00234EE5" w:rsidRDefault="008C1CE3" w:rsidP="008C1CE3">
            <w:pPr>
              <w:pStyle w:val="Nagwek10"/>
              <w:jc w:val="right"/>
              <w:rPr>
                <w:rFonts w:asciiTheme="minorHAnsi" w:hAnsiTheme="minorHAnsi" w:cs="Calibri"/>
                <w:b/>
                <w:bCs/>
                <w:i/>
                <w:sz w:val="18"/>
                <w:szCs w:val="18"/>
              </w:rPr>
            </w:pPr>
            <w:r w:rsidRPr="00234EE5">
              <w:rPr>
                <w:rFonts w:asciiTheme="minorHAnsi" w:hAnsiTheme="minorHAnsi" w:cs="Calibri"/>
                <w:b/>
                <w:bCs/>
                <w:i/>
                <w:sz w:val="18"/>
                <w:szCs w:val="18"/>
              </w:rPr>
              <w:t>Appendix No. 3 to the call for tenders</w:t>
            </w:r>
          </w:p>
        </w:tc>
      </w:tr>
      <w:tr w:rsidR="009F2D17" w:rsidRPr="00234EE5" w14:paraId="56FBB370" w14:textId="77777777" w:rsidTr="000268E4">
        <w:tc>
          <w:tcPr>
            <w:tcW w:w="5232" w:type="dxa"/>
          </w:tcPr>
          <w:p w14:paraId="6E2E2F7D" w14:textId="63913A42" w:rsidR="009F2D17" w:rsidRPr="00234EE5" w:rsidRDefault="009F2D17" w:rsidP="009F2D17">
            <w:pPr>
              <w:pStyle w:val="Nagwek10"/>
              <w:rPr>
                <w:rFonts w:asciiTheme="minorHAnsi" w:hAnsiTheme="minorHAnsi" w:cs="Calibri"/>
                <w:b/>
                <w:bCs/>
                <w:iCs/>
                <w:sz w:val="18"/>
                <w:szCs w:val="18"/>
              </w:rPr>
            </w:pPr>
            <w:r w:rsidRPr="00234EE5">
              <w:rPr>
                <w:rFonts w:asciiTheme="minorHAnsi" w:hAnsiTheme="minorHAnsi" w:cs="Calibri"/>
                <w:b/>
                <w:bCs/>
                <w:iCs/>
                <w:sz w:val="18"/>
                <w:szCs w:val="18"/>
              </w:rPr>
              <w:t>UMOWA PUB/</w:t>
            </w:r>
            <w:r w:rsidR="000268E4" w:rsidRPr="00234EE5">
              <w:rPr>
                <w:rFonts w:asciiTheme="minorHAnsi" w:hAnsiTheme="minorHAnsi" w:cs="Calibri"/>
                <w:b/>
                <w:bCs/>
                <w:iCs/>
                <w:sz w:val="18"/>
                <w:szCs w:val="18"/>
              </w:rPr>
              <w:t>31</w:t>
            </w:r>
            <w:r w:rsidRPr="00234EE5">
              <w:rPr>
                <w:rFonts w:asciiTheme="minorHAnsi" w:hAnsiTheme="minorHAnsi" w:cs="Calibri"/>
                <w:b/>
                <w:bCs/>
                <w:iCs/>
                <w:sz w:val="18"/>
                <w:szCs w:val="18"/>
              </w:rPr>
              <w:t>-2026/DZP-a / Projektowane postanowienia umowy</w:t>
            </w:r>
          </w:p>
        </w:tc>
        <w:tc>
          <w:tcPr>
            <w:tcW w:w="4842" w:type="dxa"/>
          </w:tcPr>
          <w:p w14:paraId="7CE0CBE9" w14:textId="67FAD0D7" w:rsidR="009F2D17" w:rsidRPr="00234EE5" w:rsidRDefault="00410CC4" w:rsidP="009F2D17">
            <w:pPr>
              <w:pStyle w:val="Nagwek10"/>
              <w:rPr>
                <w:rFonts w:asciiTheme="minorHAnsi" w:hAnsiTheme="minorHAnsi" w:cs="Calibri"/>
                <w:b/>
                <w:bCs/>
                <w:iCs/>
                <w:sz w:val="18"/>
                <w:szCs w:val="18"/>
              </w:rPr>
            </w:pPr>
            <w:r w:rsidRPr="00234EE5">
              <w:rPr>
                <w:rFonts w:asciiTheme="minorHAnsi" w:hAnsiTheme="minorHAnsi" w:cs="Calibri"/>
                <w:b/>
                <w:bCs/>
                <w:iCs/>
                <w:sz w:val="18"/>
                <w:szCs w:val="18"/>
              </w:rPr>
              <w:t>AGREEMENT PUB/</w:t>
            </w:r>
            <w:r w:rsidR="000268E4" w:rsidRPr="00234EE5">
              <w:rPr>
                <w:rFonts w:asciiTheme="minorHAnsi" w:hAnsiTheme="minorHAnsi" w:cs="Calibri"/>
                <w:b/>
                <w:bCs/>
                <w:iCs/>
                <w:sz w:val="18"/>
                <w:szCs w:val="18"/>
              </w:rPr>
              <w:t>31</w:t>
            </w:r>
            <w:r w:rsidRPr="00234EE5">
              <w:rPr>
                <w:rFonts w:asciiTheme="minorHAnsi" w:hAnsiTheme="minorHAnsi" w:cs="Calibri"/>
                <w:b/>
                <w:bCs/>
                <w:iCs/>
                <w:sz w:val="18"/>
                <w:szCs w:val="18"/>
              </w:rPr>
              <w:t xml:space="preserve">-2026/DZP-a / </w:t>
            </w:r>
            <w:r w:rsidR="008C1CE3" w:rsidRPr="00234EE5">
              <w:rPr>
                <w:rFonts w:asciiTheme="minorHAnsi" w:hAnsiTheme="minorHAnsi" w:cs="Calibri"/>
                <w:b/>
                <w:bCs/>
                <w:iCs/>
                <w:sz w:val="18"/>
                <w:szCs w:val="18"/>
              </w:rPr>
              <w:t>Draft</w:t>
            </w:r>
            <w:r w:rsidR="00234EE5">
              <w:rPr>
                <w:rFonts w:asciiTheme="minorHAnsi" w:hAnsiTheme="minorHAnsi" w:cs="Calibri"/>
                <w:b/>
                <w:bCs/>
                <w:iCs/>
                <w:sz w:val="18"/>
                <w:szCs w:val="18"/>
              </w:rPr>
              <w:t xml:space="preserve"> </w:t>
            </w:r>
            <w:r w:rsidR="008C1CE3" w:rsidRPr="00234EE5">
              <w:rPr>
                <w:rFonts w:asciiTheme="minorHAnsi" w:hAnsiTheme="minorHAnsi" w:cs="Calibri"/>
                <w:b/>
                <w:bCs/>
                <w:iCs/>
                <w:sz w:val="18"/>
                <w:szCs w:val="18"/>
              </w:rPr>
              <w:t>provisions of the agreement</w:t>
            </w:r>
          </w:p>
        </w:tc>
      </w:tr>
      <w:tr w:rsidR="009F2D17" w:rsidRPr="00234EE5" w14:paraId="641298AE" w14:textId="77777777" w:rsidTr="000268E4">
        <w:tc>
          <w:tcPr>
            <w:tcW w:w="5232" w:type="dxa"/>
          </w:tcPr>
          <w:p w14:paraId="082E44E6" w14:textId="3DA471B5" w:rsidR="009F2D17" w:rsidRPr="00234EE5" w:rsidRDefault="009F2D17" w:rsidP="009F2D17">
            <w:pPr>
              <w:pStyle w:val="Nagwek10"/>
              <w:jc w:val="left"/>
              <w:rPr>
                <w:rFonts w:asciiTheme="minorHAnsi" w:hAnsiTheme="minorHAnsi" w:cs="Calibri"/>
                <w:iCs/>
                <w:sz w:val="18"/>
                <w:szCs w:val="18"/>
              </w:rPr>
            </w:pPr>
            <w:r w:rsidRPr="00234EE5">
              <w:rPr>
                <w:rFonts w:asciiTheme="minorHAnsi" w:hAnsiTheme="minorHAnsi" w:cs="Calibri"/>
                <w:iCs/>
                <w:sz w:val="18"/>
                <w:szCs w:val="18"/>
              </w:rPr>
              <w:t>zawarta w dniu ……………………….r. w Lublinie pomiędzy:</w:t>
            </w:r>
          </w:p>
          <w:p w14:paraId="7215EF5D" w14:textId="3AA99439" w:rsidR="009F2D17" w:rsidRPr="00234EE5" w:rsidRDefault="009F2D17" w:rsidP="009F2D17">
            <w:pPr>
              <w:pStyle w:val="Nagwek10"/>
              <w:jc w:val="left"/>
              <w:rPr>
                <w:rFonts w:asciiTheme="minorHAnsi" w:hAnsiTheme="minorHAnsi" w:cs="Calibri"/>
                <w:iCs/>
                <w:sz w:val="18"/>
                <w:szCs w:val="18"/>
              </w:rPr>
            </w:pPr>
            <w:r w:rsidRPr="00234EE5">
              <w:rPr>
                <w:rFonts w:asciiTheme="minorHAnsi" w:hAnsiTheme="minorHAnsi" w:cs="Calibri"/>
                <w:iCs/>
                <w:sz w:val="18"/>
                <w:szCs w:val="18"/>
              </w:rPr>
              <w:t>Uniwersytetem Marii Curie-Skłodowskiej w Lublinie, pl. Marii Curie-Skłodowskiej 5, 20</w:t>
            </w:r>
            <w:r w:rsidR="008C1CE3" w:rsidRPr="00234EE5">
              <w:rPr>
                <w:rFonts w:asciiTheme="minorHAnsi" w:hAnsiTheme="minorHAnsi" w:cs="Calibri"/>
                <w:iCs/>
                <w:sz w:val="18"/>
                <w:szCs w:val="18"/>
              </w:rPr>
              <w:t>-</w:t>
            </w:r>
            <w:r w:rsidRPr="00234EE5">
              <w:rPr>
                <w:rFonts w:asciiTheme="minorHAnsi" w:hAnsiTheme="minorHAnsi" w:cs="Calibri"/>
                <w:iCs/>
                <w:sz w:val="18"/>
                <w:szCs w:val="18"/>
              </w:rPr>
              <w:t xml:space="preserve">031 Lublin, NIP: 712 010 36 92, </w:t>
            </w:r>
          </w:p>
          <w:p w14:paraId="4E8CAB62" w14:textId="77777777" w:rsidR="009F2D17" w:rsidRPr="00234EE5" w:rsidRDefault="009F2D17" w:rsidP="009F2D17">
            <w:pPr>
              <w:pStyle w:val="Nagwek10"/>
              <w:jc w:val="left"/>
              <w:rPr>
                <w:rFonts w:asciiTheme="minorHAnsi" w:hAnsiTheme="minorHAnsi" w:cs="Calibri"/>
                <w:iCs/>
                <w:sz w:val="18"/>
                <w:szCs w:val="18"/>
              </w:rPr>
            </w:pPr>
            <w:r w:rsidRPr="00234EE5">
              <w:rPr>
                <w:rFonts w:asciiTheme="minorHAnsi" w:hAnsiTheme="minorHAnsi" w:cs="Calibri"/>
                <w:iCs/>
                <w:sz w:val="18"/>
                <w:szCs w:val="18"/>
              </w:rPr>
              <w:t xml:space="preserve">REGON: 000001353, zwanym w treści umowy „Zamawiającym”, </w:t>
            </w:r>
          </w:p>
          <w:p w14:paraId="111FAB07" w14:textId="6F0EB298" w:rsidR="009F2D17" w:rsidRPr="00234EE5" w:rsidRDefault="009F2D17" w:rsidP="001B4D14">
            <w:pPr>
              <w:pStyle w:val="Nagwek10"/>
              <w:jc w:val="left"/>
              <w:rPr>
                <w:rFonts w:asciiTheme="minorHAnsi" w:hAnsiTheme="minorHAnsi" w:cs="Calibri"/>
                <w:iCs/>
                <w:sz w:val="18"/>
                <w:szCs w:val="18"/>
              </w:rPr>
            </w:pPr>
            <w:r w:rsidRPr="00234EE5">
              <w:rPr>
                <w:rFonts w:asciiTheme="minorHAnsi" w:hAnsiTheme="minorHAnsi" w:cs="Calibri"/>
                <w:iCs/>
                <w:sz w:val="18"/>
                <w:szCs w:val="18"/>
              </w:rPr>
              <w:t>reprezentowanym przez:</w:t>
            </w:r>
            <w:r w:rsidR="001B4D14">
              <w:rPr>
                <w:rFonts w:asciiTheme="minorHAnsi" w:hAnsiTheme="minorHAnsi" w:cs="Calibri"/>
                <w:iCs/>
                <w:sz w:val="18"/>
                <w:szCs w:val="18"/>
              </w:rPr>
              <w:t xml:space="preserve"> </w:t>
            </w:r>
            <w:r w:rsidRPr="00234EE5">
              <w:rPr>
                <w:rFonts w:asciiTheme="minorHAnsi" w:hAnsiTheme="minorHAnsi" w:cs="Calibri"/>
                <w:iCs/>
                <w:sz w:val="18"/>
                <w:szCs w:val="18"/>
              </w:rPr>
              <w:t>…………………………………………..</w:t>
            </w:r>
            <w:r w:rsidR="001B4D14">
              <w:rPr>
                <w:rFonts w:asciiTheme="minorHAnsi" w:hAnsiTheme="minorHAnsi" w:cs="Calibri"/>
                <w:iCs/>
                <w:sz w:val="18"/>
                <w:szCs w:val="18"/>
              </w:rPr>
              <w:t xml:space="preserve"> </w:t>
            </w:r>
            <w:r w:rsidRPr="00234EE5">
              <w:rPr>
                <w:rFonts w:asciiTheme="minorHAnsi" w:hAnsiTheme="minorHAnsi" w:cs="Calibri"/>
                <w:iCs/>
                <w:sz w:val="18"/>
                <w:szCs w:val="18"/>
              </w:rPr>
              <w:t>przy kontrasygnacie Kwestora, a ………………………………………………..</w:t>
            </w:r>
            <w:r w:rsidR="00234EE5">
              <w:rPr>
                <w:rFonts w:asciiTheme="minorHAnsi" w:hAnsiTheme="minorHAnsi" w:cs="Calibri"/>
                <w:iCs/>
                <w:sz w:val="18"/>
                <w:szCs w:val="18"/>
              </w:rPr>
              <w:t xml:space="preserve"> </w:t>
            </w:r>
            <w:r w:rsidRPr="00234EE5">
              <w:rPr>
                <w:rFonts w:asciiTheme="minorHAnsi" w:hAnsiTheme="minorHAnsi" w:cs="Calibri"/>
                <w:iCs/>
                <w:sz w:val="18"/>
                <w:szCs w:val="18"/>
              </w:rPr>
              <w:t>zwanym/zwaną w treści umowy „Wykonawcą”, reprezentowanym przez:</w:t>
            </w:r>
            <w:r w:rsidR="00234EE5">
              <w:rPr>
                <w:rFonts w:asciiTheme="minorHAnsi" w:hAnsiTheme="minorHAnsi" w:cs="Calibri"/>
                <w:iCs/>
                <w:sz w:val="18"/>
                <w:szCs w:val="18"/>
              </w:rPr>
              <w:t xml:space="preserve"> </w:t>
            </w:r>
            <w:r w:rsidRPr="00234EE5">
              <w:rPr>
                <w:rFonts w:asciiTheme="minorHAnsi" w:hAnsiTheme="minorHAnsi" w:cs="Calibri"/>
                <w:iCs/>
                <w:sz w:val="18"/>
                <w:szCs w:val="18"/>
              </w:rPr>
              <w:t>……………………………………….</w:t>
            </w:r>
            <w:r w:rsidR="001B4D14">
              <w:rPr>
                <w:rFonts w:asciiTheme="minorHAnsi" w:hAnsiTheme="minorHAnsi" w:cs="Calibri"/>
                <w:iCs/>
                <w:sz w:val="18"/>
                <w:szCs w:val="18"/>
              </w:rPr>
              <w:t xml:space="preserve"> </w:t>
            </w:r>
            <w:r w:rsidRPr="00234EE5">
              <w:rPr>
                <w:rFonts w:asciiTheme="minorHAnsi" w:hAnsiTheme="minorHAnsi" w:cs="Calibri"/>
                <w:iCs/>
                <w:sz w:val="18"/>
                <w:szCs w:val="18"/>
              </w:rPr>
              <w:t>dalej zwanych stronami.</w:t>
            </w:r>
          </w:p>
        </w:tc>
        <w:tc>
          <w:tcPr>
            <w:tcW w:w="4842" w:type="dxa"/>
          </w:tcPr>
          <w:p w14:paraId="5B562223" w14:textId="06AC8581" w:rsidR="00410CC4" w:rsidRPr="00234EE5" w:rsidRDefault="00410CC4" w:rsidP="00410CC4">
            <w:pPr>
              <w:pStyle w:val="Nagwek10"/>
              <w:jc w:val="left"/>
              <w:rPr>
                <w:rFonts w:asciiTheme="minorHAnsi" w:hAnsiTheme="minorHAnsi" w:cs="Calibri"/>
                <w:iCs/>
                <w:sz w:val="18"/>
                <w:szCs w:val="18"/>
              </w:rPr>
            </w:pPr>
            <w:r w:rsidRPr="00234EE5">
              <w:rPr>
                <w:rFonts w:asciiTheme="minorHAnsi" w:hAnsiTheme="minorHAnsi" w:cs="Calibri"/>
                <w:iCs/>
                <w:sz w:val="18"/>
                <w:szCs w:val="18"/>
              </w:rPr>
              <w:t>concluded on ……………………. in Lublin by and between:</w:t>
            </w:r>
          </w:p>
          <w:p w14:paraId="126880B8" w14:textId="58877963" w:rsidR="00410CC4" w:rsidRPr="00234EE5" w:rsidRDefault="00410CC4" w:rsidP="00410CC4">
            <w:pPr>
              <w:pStyle w:val="Nagwek10"/>
              <w:jc w:val="left"/>
              <w:rPr>
                <w:rFonts w:asciiTheme="minorHAnsi" w:hAnsiTheme="minorHAnsi" w:cs="Calibri"/>
                <w:iCs/>
                <w:sz w:val="18"/>
                <w:szCs w:val="18"/>
              </w:rPr>
            </w:pPr>
            <w:r w:rsidRPr="00234EE5">
              <w:rPr>
                <w:rFonts w:asciiTheme="minorHAnsi" w:hAnsiTheme="minorHAnsi" w:cs="Calibri"/>
                <w:iCs/>
                <w:sz w:val="18"/>
                <w:szCs w:val="18"/>
              </w:rPr>
              <w:t>Maria Curie-Skłodowska University in Lublin, pl. Maria Curie-Skłodowskiej 5, 20</w:t>
            </w:r>
            <w:r w:rsidR="008C1CE3" w:rsidRPr="00234EE5">
              <w:rPr>
                <w:rFonts w:asciiTheme="minorHAnsi" w:hAnsiTheme="minorHAnsi" w:cs="Calibri"/>
                <w:iCs/>
                <w:sz w:val="18"/>
                <w:szCs w:val="18"/>
              </w:rPr>
              <w:t>-</w:t>
            </w:r>
            <w:r w:rsidRPr="00234EE5">
              <w:rPr>
                <w:rFonts w:asciiTheme="minorHAnsi" w:hAnsiTheme="minorHAnsi" w:cs="Calibri"/>
                <w:iCs/>
                <w:sz w:val="18"/>
                <w:szCs w:val="18"/>
              </w:rPr>
              <w:t xml:space="preserve"> 031 Lublin, NIP: 712 010 36 92, REGON: 000001353, hereinafter referred to as the "Ordering Party",</w:t>
            </w:r>
          </w:p>
          <w:p w14:paraId="06F0EF22" w14:textId="2C737838" w:rsidR="009F2D17" w:rsidRPr="00234EE5" w:rsidRDefault="00410CC4" w:rsidP="001B4D14">
            <w:pPr>
              <w:pStyle w:val="Nagwek10"/>
              <w:jc w:val="left"/>
              <w:rPr>
                <w:rFonts w:asciiTheme="minorHAnsi" w:hAnsiTheme="minorHAnsi" w:cs="Calibri"/>
                <w:iCs/>
                <w:sz w:val="18"/>
                <w:szCs w:val="18"/>
              </w:rPr>
            </w:pPr>
            <w:r w:rsidRPr="00234EE5">
              <w:rPr>
                <w:rFonts w:asciiTheme="minorHAnsi" w:hAnsiTheme="minorHAnsi" w:cs="Calibri"/>
                <w:iCs/>
                <w:sz w:val="18"/>
                <w:szCs w:val="18"/>
              </w:rPr>
              <w:t>represented by: …………</w:t>
            </w:r>
            <w:r w:rsidR="001B4D14">
              <w:rPr>
                <w:rFonts w:asciiTheme="minorHAnsi" w:hAnsiTheme="minorHAnsi" w:cs="Calibri"/>
                <w:iCs/>
                <w:sz w:val="18"/>
                <w:szCs w:val="18"/>
              </w:rPr>
              <w:t xml:space="preserve">………………… </w:t>
            </w:r>
            <w:r w:rsidRPr="00234EE5">
              <w:rPr>
                <w:rFonts w:asciiTheme="minorHAnsi" w:hAnsiTheme="minorHAnsi" w:cs="Calibri"/>
                <w:iCs/>
                <w:sz w:val="18"/>
                <w:szCs w:val="18"/>
              </w:rPr>
              <w:t>with the countersignature of the Bursar, and …………………………………………….. hereinafter referred to as the "Contractor", represented by: ………………………….</w:t>
            </w:r>
            <w:r w:rsidR="001B4D14">
              <w:rPr>
                <w:rFonts w:asciiTheme="minorHAnsi" w:hAnsiTheme="minorHAnsi" w:cs="Calibri"/>
                <w:iCs/>
                <w:sz w:val="18"/>
                <w:szCs w:val="18"/>
              </w:rPr>
              <w:t xml:space="preserve"> </w:t>
            </w:r>
            <w:r w:rsidRPr="00234EE5">
              <w:rPr>
                <w:rFonts w:asciiTheme="minorHAnsi" w:hAnsiTheme="minorHAnsi" w:cs="Calibri"/>
                <w:iCs/>
                <w:sz w:val="18"/>
                <w:szCs w:val="18"/>
              </w:rPr>
              <w:t>hereinafter referred to as the parties.</w:t>
            </w:r>
          </w:p>
        </w:tc>
      </w:tr>
      <w:tr w:rsidR="009F2D17" w:rsidRPr="00234EE5" w14:paraId="20EA451E" w14:textId="77777777" w:rsidTr="000268E4">
        <w:tc>
          <w:tcPr>
            <w:tcW w:w="5232" w:type="dxa"/>
          </w:tcPr>
          <w:p w14:paraId="030BBCEE" w14:textId="77777777" w:rsidR="009F2D17" w:rsidRPr="00234EE5" w:rsidRDefault="009F2D17" w:rsidP="009F2D17">
            <w:pPr>
              <w:pStyle w:val="Nagwek10"/>
              <w:rPr>
                <w:rFonts w:asciiTheme="minorHAnsi" w:hAnsiTheme="minorHAnsi" w:cs="Calibri"/>
                <w:iCs/>
                <w:sz w:val="18"/>
                <w:szCs w:val="18"/>
              </w:rPr>
            </w:pPr>
            <w:r w:rsidRPr="00234EE5">
              <w:rPr>
                <w:rFonts w:asciiTheme="minorHAnsi" w:hAnsiTheme="minorHAnsi" w:cs="Calibri"/>
                <w:iCs/>
                <w:sz w:val="18"/>
                <w:szCs w:val="18"/>
              </w:rPr>
              <w:t>Podstawa prawna umowy</w:t>
            </w:r>
          </w:p>
          <w:p w14:paraId="3878474B" w14:textId="745BB9BE" w:rsidR="009F2D17" w:rsidRPr="00234EE5" w:rsidRDefault="009F2D17" w:rsidP="009F2D17">
            <w:pPr>
              <w:pStyle w:val="Nagwek10"/>
              <w:jc w:val="left"/>
              <w:rPr>
                <w:rFonts w:asciiTheme="minorHAnsi" w:hAnsiTheme="minorHAnsi" w:cs="Calibri"/>
                <w:iCs/>
                <w:sz w:val="18"/>
                <w:szCs w:val="18"/>
              </w:rPr>
            </w:pPr>
            <w:r w:rsidRPr="00234EE5">
              <w:rPr>
                <w:rFonts w:asciiTheme="minorHAnsi" w:hAnsiTheme="minorHAnsi" w:cs="Calibri"/>
                <w:iCs/>
                <w:sz w:val="18"/>
                <w:szCs w:val="18"/>
              </w:rPr>
              <w:t>Umowa została zawarta na podstawie art. 11 ust. 5 pkt 1 ustawy z dnia 11 września 2019r. Prawo zamówień publicznych (Dz.U. 2024 poz. 1320 ze zm.), zgodnie z obowiązującym Regulaminem udzielania zamówień z dziedziny nauki, działalności kulturalnej, na usługi społeczne i inne szczególne usługi.</w:t>
            </w:r>
          </w:p>
        </w:tc>
        <w:tc>
          <w:tcPr>
            <w:tcW w:w="4842" w:type="dxa"/>
          </w:tcPr>
          <w:p w14:paraId="0A89B51F" w14:textId="77777777" w:rsidR="00410CC4" w:rsidRPr="00234EE5" w:rsidRDefault="00410CC4" w:rsidP="00410CC4">
            <w:pPr>
              <w:pStyle w:val="Nagwek10"/>
              <w:rPr>
                <w:rFonts w:asciiTheme="minorHAnsi" w:hAnsiTheme="minorHAnsi" w:cs="Calibri"/>
                <w:iCs/>
                <w:sz w:val="18"/>
                <w:szCs w:val="18"/>
              </w:rPr>
            </w:pPr>
            <w:r w:rsidRPr="00234EE5">
              <w:rPr>
                <w:rFonts w:asciiTheme="minorHAnsi" w:hAnsiTheme="minorHAnsi" w:cs="Calibri"/>
                <w:iCs/>
                <w:sz w:val="18"/>
                <w:szCs w:val="18"/>
              </w:rPr>
              <w:t>Legal basis of the agreement</w:t>
            </w:r>
          </w:p>
          <w:p w14:paraId="7953DA4A" w14:textId="7D158D66" w:rsidR="009F2D17" w:rsidRPr="00234EE5" w:rsidRDefault="00410CC4" w:rsidP="00410CC4">
            <w:pPr>
              <w:pStyle w:val="Nagwek10"/>
              <w:jc w:val="left"/>
              <w:rPr>
                <w:rFonts w:asciiTheme="minorHAnsi" w:hAnsiTheme="minorHAnsi" w:cs="Calibri"/>
                <w:iCs/>
                <w:sz w:val="18"/>
                <w:szCs w:val="18"/>
              </w:rPr>
            </w:pPr>
            <w:r w:rsidRPr="00234EE5">
              <w:rPr>
                <w:rFonts w:asciiTheme="minorHAnsi" w:hAnsiTheme="minorHAnsi" w:cs="Calibri"/>
                <w:iCs/>
                <w:sz w:val="18"/>
                <w:szCs w:val="18"/>
              </w:rPr>
              <w:t>The agreement was concluded pursuant to Article 11, paragraph 5, point 1 of the Act of 11 September 2019 – Public Procurement Law (</w:t>
            </w:r>
            <w:r w:rsidR="008C1CE3" w:rsidRPr="00234EE5">
              <w:rPr>
                <w:rFonts w:asciiTheme="minorHAnsi" w:hAnsiTheme="minorHAnsi" w:cs="Calibri"/>
                <w:iCs/>
                <w:sz w:val="18"/>
                <w:szCs w:val="18"/>
              </w:rPr>
              <w:t xml:space="preserve">Journal of Laws of the Republic of Poland </w:t>
            </w:r>
            <w:r w:rsidRPr="00234EE5">
              <w:rPr>
                <w:rFonts w:asciiTheme="minorHAnsi" w:hAnsiTheme="minorHAnsi" w:cs="Calibri"/>
                <w:iCs/>
                <w:sz w:val="18"/>
                <w:szCs w:val="18"/>
              </w:rPr>
              <w:t>2024, item 1320, as amended), in accordance with the applicable Regulations on the award of contracts in the field of science, cultural activities, social services, and other specific services.</w:t>
            </w:r>
          </w:p>
        </w:tc>
      </w:tr>
      <w:tr w:rsidR="009F2D17" w:rsidRPr="00234EE5" w14:paraId="76BC1210" w14:textId="77777777" w:rsidTr="000268E4">
        <w:tc>
          <w:tcPr>
            <w:tcW w:w="5232" w:type="dxa"/>
          </w:tcPr>
          <w:p w14:paraId="46BAEDE1" w14:textId="77777777" w:rsidR="009F2D17" w:rsidRPr="00234EE5" w:rsidRDefault="009F2D17" w:rsidP="009F2D17">
            <w:pPr>
              <w:jc w:val="center"/>
              <w:rPr>
                <w:rFonts w:asciiTheme="minorHAnsi" w:hAnsiTheme="minorHAnsi" w:cs="Calibri"/>
                <w:b/>
                <w:szCs w:val="18"/>
              </w:rPr>
            </w:pPr>
            <w:r w:rsidRPr="00234EE5">
              <w:rPr>
                <w:rFonts w:asciiTheme="minorHAnsi" w:hAnsiTheme="minorHAnsi" w:cs="Calibri"/>
                <w:b/>
                <w:szCs w:val="18"/>
              </w:rPr>
              <w:t>§1</w:t>
            </w:r>
          </w:p>
          <w:p w14:paraId="566A49AB" w14:textId="6E7B9415" w:rsidR="009F2D17" w:rsidRPr="00234EE5" w:rsidRDefault="009F2D17" w:rsidP="009F2D17">
            <w:pPr>
              <w:jc w:val="center"/>
              <w:rPr>
                <w:rFonts w:asciiTheme="minorHAnsi" w:hAnsiTheme="minorHAnsi" w:cs="Calibri"/>
                <w:b/>
                <w:szCs w:val="18"/>
              </w:rPr>
            </w:pPr>
            <w:r w:rsidRPr="00234EE5">
              <w:rPr>
                <w:rFonts w:asciiTheme="minorHAnsi" w:hAnsiTheme="minorHAnsi" w:cs="Calibri"/>
                <w:b/>
                <w:szCs w:val="18"/>
              </w:rPr>
              <w:t>Przedmiot umowy</w:t>
            </w:r>
          </w:p>
        </w:tc>
        <w:tc>
          <w:tcPr>
            <w:tcW w:w="4842" w:type="dxa"/>
          </w:tcPr>
          <w:p w14:paraId="74740913" w14:textId="77777777" w:rsidR="00410CC4" w:rsidRPr="00234EE5" w:rsidRDefault="00410CC4" w:rsidP="00410CC4">
            <w:pPr>
              <w:jc w:val="center"/>
              <w:rPr>
                <w:rFonts w:asciiTheme="minorHAnsi" w:hAnsiTheme="minorHAnsi" w:cs="Calibri"/>
                <w:b/>
                <w:szCs w:val="18"/>
              </w:rPr>
            </w:pPr>
            <w:r w:rsidRPr="00234EE5">
              <w:rPr>
                <w:rFonts w:asciiTheme="minorHAnsi" w:hAnsiTheme="minorHAnsi" w:cs="Calibri"/>
                <w:b/>
                <w:szCs w:val="18"/>
              </w:rPr>
              <w:t>§1</w:t>
            </w:r>
          </w:p>
          <w:p w14:paraId="469900AF" w14:textId="42942E6F" w:rsidR="009F2D17" w:rsidRPr="00234EE5" w:rsidRDefault="00410CC4" w:rsidP="00410CC4">
            <w:pPr>
              <w:jc w:val="center"/>
              <w:rPr>
                <w:rFonts w:asciiTheme="minorHAnsi" w:hAnsiTheme="minorHAnsi" w:cs="Calibri"/>
                <w:b/>
                <w:szCs w:val="18"/>
              </w:rPr>
            </w:pPr>
            <w:r w:rsidRPr="00234EE5">
              <w:rPr>
                <w:rFonts w:asciiTheme="minorHAnsi" w:hAnsiTheme="minorHAnsi" w:cs="Calibri"/>
                <w:b/>
                <w:szCs w:val="18"/>
              </w:rPr>
              <w:t xml:space="preserve">Subject of the </w:t>
            </w:r>
            <w:r w:rsidR="00CE2764" w:rsidRPr="00234EE5">
              <w:rPr>
                <w:rFonts w:asciiTheme="minorHAnsi" w:hAnsiTheme="minorHAnsi" w:cs="Calibri"/>
                <w:b/>
                <w:szCs w:val="18"/>
              </w:rPr>
              <w:t>Contract</w:t>
            </w:r>
          </w:p>
        </w:tc>
      </w:tr>
      <w:tr w:rsidR="009F2D17" w:rsidRPr="00234EE5" w14:paraId="1FD89D48" w14:textId="77777777" w:rsidTr="000268E4">
        <w:tc>
          <w:tcPr>
            <w:tcW w:w="5232" w:type="dxa"/>
          </w:tcPr>
          <w:p w14:paraId="7901057C" w14:textId="7E7DF80B" w:rsidR="009F2D17" w:rsidRPr="00234EE5" w:rsidRDefault="009F2D17" w:rsidP="009F2D17">
            <w:pPr>
              <w:numPr>
                <w:ilvl w:val="0"/>
                <w:numId w:val="2"/>
              </w:numPr>
              <w:tabs>
                <w:tab w:val="left" w:pos="284"/>
              </w:tabs>
              <w:ind w:left="284" w:hanging="284"/>
              <w:contextualSpacing/>
              <w:jc w:val="both"/>
              <w:rPr>
                <w:rFonts w:asciiTheme="minorHAnsi" w:hAnsiTheme="minorHAnsi"/>
                <w:szCs w:val="18"/>
              </w:rPr>
            </w:pPr>
            <w:r w:rsidRPr="00234EE5">
              <w:rPr>
                <w:rFonts w:asciiTheme="minorHAnsi" w:hAnsiTheme="minorHAnsi"/>
                <w:szCs w:val="18"/>
              </w:rPr>
              <w:t>Przedmiotem umowy jest dostawa cyfrowego systemu do pomiaru anihilacji pozytonów,</w:t>
            </w:r>
            <w:r w:rsidR="00234EE5">
              <w:rPr>
                <w:rFonts w:asciiTheme="minorHAnsi" w:hAnsiTheme="minorHAnsi"/>
                <w:szCs w:val="18"/>
              </w:rPr>
              <w:t xml:space="preserve"> </w:t>
            </w:r>
            <w:r w:rsidRPr="00234EE5">
              <w:rPr>
                <w:rFonts w:asciiTheme="minorHAnsi" w:hAnsiTheme="minorHAnsi"/>
                <w:szCs w:val="18"/>
              </w:rPr>
              <w:t>w</w:t>
            </w:r>
            <w:r w:rsidRPr="00234EE5">
              <w:rPr>
                <w:rFonts w:asciiTheme="minorHAnsi" w:hAnsiTheme="minorHAnsi" w:cs="Calibri"/>
                <w:szCs w:val="18"/>
              </w:rPr>
              <w:t>ymienionego</w:t>
            </w:r>
            <w:r w:rsidR="00234EE5">
              <w:rPr>
                <w:rFonts w:asciiTheme="minorHAnsi" w:hAnsiTheme="minorHAnsi" w:cs="Calibri"/>
                <w:szCs w:val="18"/>
              </w:rPr>
              <w:t xml:space="preserve"> </w:t>
            </w:r>
            <w:r w:rsidRPr="00234EE5">
              <w:rPr>
                <w:rFonts w:asciiTheme="minorHAnsi" w:hAnsiTheme="minorHAnsi" w:cs="Calibri"/>
                <w:szCs w:val="18"/>
              </w:rPr>
              <w:t>w ofercie Wykonawcy.</w:t>
            </w:r>
          </w:p>
        </w:tc>
        <w:tc>
          <w:tcPr>
            <w:tcW w:w="4842" w:type="dxa"/>
          </w:tcPr>
          <w:p w14:paraId="373C5012" w14:textId="0BA2E435" w:rsidR="009F2D17" w:rsidRPr="00234EE5" w:rsidRDefault="00410CC4" w:rsidP="00410CC4">
            <w:pPr>
              <w:rPr>
                <w:rFonts w:asciiTheme="minorHAnsi" w:hAnsiTheme="minorHAnsi"/>
                <w:szCs w:val="18"/>
              </w:rPr>
            </w:pPr>
            <w:r w:rsidRPr="00234EE5">
              <w:rPr>
                <w:rFonts w:asciiTheme="minorHAnsi" w:hAnsiTheme="minorHAnsi"/>
                <w:szCs w:val="18"/>
              </w:rPr>
              <w:t xml:space="preserve">1. The subject of the contract is the delivery of a digital positron annihilation measurement system, as specified in the Contractor's offer. </w:t>
            </w:r>
          </w:p>
        </w:tc>
      </w:tr>
      <w:tr w:rsidR="009F2D17" w:rsidRPr="00234EE5" w14:paraId="3B7519AF" w14:textId="77777777" w:rsidTr="000268E4">
        <w:tc>
          <w:tcPr>
            <w:tcW w:w="5232" w:type="dxa"/>
          </w:tcPr>
          <w:p w14:paraId="471AD3EE" w14:textId="7DF6DD11" w:rsidR="009F2D17" w:rsidRPr="00234EE5" w:rsidRDefault="009F2D17" w:rsidP="00966F56">
            <w:pPr>
              <w:numPr>
                <w:ilvl w:val="0"/>
                <w:numId w:val="4"/>
              </w:numPr>
              <w:jc w:val="both"/>
              <w:rPr>
                <w:rFonts w:asciiTheme="minorHAnsi" w:hAnsiTheme="minorHAnsi" w:cs="Calibri"/>
                <w:szCs w:val="18"/>
              </w:rPr>
            </w:pPr>
            <w:r w:rsidRPr="00234EE5">
              <w:rPr>
                <w:rFonts w:asciiTheme="minorHAnsi" w:hAnsiTheme="minorHAnsi" w:cs="Calibri"/>
                <w:szCs w:val="18"/>
              </w:rPr>
              <w:t xml:space="preserve">Wykonawca oświadcza, że przedmiot umowy jest fabrycznie nowy, nieużywany oraz nieeksponowany na wystawach lub imprezach targowych, sprawny technicznie, bezpieczny, kompletny i gotowy do pracy, wyprodukowany nie wcześniej niż w </w:t>
            </w:r>
            <w:r w:rsidRPr="00234EE5">
              <w:rPr>
                <w:rFonts w:asciiTheme="minorHAnsi" w:hAnsiTheme="minorHAnsi" w:cs="Calibri"/>
                <w:b/>
                <w:szCs w:val="18"/>
              </w:rPr>
              <w:t xml:space="preserve">2025r., </w:t>
            </w:r>
            <w:r w:rsidRPr="00234EE5">
              <w:rPr>
                <w:rFonts w:asciiTheme="minorHAnsi" w:hAnsiTheme="minorHAnsi" w:cs="Calibri"/>
                <w:szCs w:val="18"/>
              </w:rPr>
              <w:t>a także spełnia wymagania techniczno-funkcjonalne wyszczególnione w opisie przedmiotu zamówienia.</w:t>
            </w:r>
          </w:p>
        </w:tc>
        <w:tc>
          <w:tcPr>
            <w:tcW w:w="4842" w:type="dxa"/>
          </w:tcPr>
          <w:p w14:paraId="6B411951" w14:textId="03197776" w:rsidR="009F2D17" w:rsidRPr="00234EE5" w:rsidRDefault="00410CC4" w:rsidP="00410CC4">
            <w:pPr>
              <w:jc w:val="both"/>
              <w:rPr>
                <w:rFonts w:asciiTheme="minorHAnsi" w:hAnsiTheme="minorHAnsi" w:cs="Calibri"/>
                <w:szCs w:val="18"/>
              </w:rPr>
            </w:pPr>
            <w:r w:rsidRPr="00234EE5">
              <w:rPr>
                <w:rFonts w:asciiTheme="minorHAnsi" w:hAnsiTheme="minorHAnsi"/>
                <w:szCs w:val="18"/>
              </w:rPr>
              <w:t>2. The Contractor declares that the subject of the contract is brand new, unused and not displayed at exhibitions or trade fairs, technically functional, safe, complete, and ready for operation, manufactured no earlier than 2025, and meets the technical and functional requirements specified in the description of the subject of the contract.</w:t>
            </w:r>
          </w:p>
        </w:tc>
      </w:tr>
      <w:tr w:rsidR="009F2D17" w:rsidRPr="00234EE5" w14:paraId="1D2D5C70" w14:textId="77777777" w:rsidTr="000268E4">
        <w:tc>
          <w:tcPr>
            <w:tcW w:w="5232" w:type="dxa"/>
          </w:tcPr>
          <w:p w14:paraId="782BC6AC" w14:textId="77777777" w:rsidR="009F2D17" w:rsidRPr="00234EE5" w:rsidRDefault="009F2D17" w:rsidP="009F2D17">
            <w:pPr>
              <w:pStyle w:val="Nagwek10"/>
              <w:rPr>
                <w:rFonts w:asciiTheme="minorHAnsi" w:hAnsiTheme="minorHAnsi" w:cs="Calibri"/>
                <w:b/>
                <w:iCs/>
                <w:sz w:val="18"/>
                <w:szCs w:val="18"/>
              </w:rPr>
            </w:pPr>
            <w:r w:rsidRPr="00234EE5">
              <w:rPr>
                <w:rFonts w:asciiTheme="minorHAnsi" w:hAnsiTheme="minorHAnsi" w:cs="Calibri"/>
                <w:b/>
                <w:iCs/>
                <w:sz w:val="18"/>
                <w:szCs w:val="18"/>
              </w:rPr>
              <w:t>§2</w:t>
            </w:r>
          </w:p>
          <w:p w14:paraId="56D78EC8" w14:textId="3A758A32" w:rsidR="009F2D17" w:rsidRPr="00234EE5" w:rsidRDefault="009F2D17" w:rsidP="009F2D17">
            <w:pPr>
              <w:pStyle w:val="Nagwek10"/>
              <w:rPr>
                <w:rFonts w:asciiTheme="minorHAnsi" w:hAnsiTheme="minorHAnsi" w:cs="Calibri"/>
                <w:b/>
                <w:iCs/>
                <w:sz w:val="18"/>
                <w:szCs w:val="18"/>
              </w:rPr>
            </w:pPr>
            <w:r w:rsidRPr="00234EE5">
              <w:rPr>
                <w:rFonts w:asciiTheme="minorHAnsi" w:hAnsiTheme="minorHAnsi" w:cs="Calibri"/>
                <w:b/>
                <w:iCs/>
                <w:sz w:val="18"/>
                <w:szCs w:val="18"/>
              </w:rPr>
              <w:t>Termin realizacji umowy</w:t>
            </w:r>
          </w:p>
        </w:tc>
        <w:tc>
          <w:tcPr>
            <w:tcW w:w="4842" w:type="dxa"/>
          </w:tcPr>
          <w:p w14:paraId="5E4B8320" w14:textId="77777777" w:rsidR="00410CC4" w:rsidRPr="00234EE5" w:rsidRDefault="00410CC4" w:rsidP="00410CC4">
            <w:pPr>
              <w:pStyle w:val="Nagwek10"/>
              <w:rPr>
                <w:rFonts w:asciiTheme="minorHAnsi" w:hAnsiTheme="minorHAnsi" w:cs="Calibri"/>
                <w:b/>
                <w:iCs/>
                <w:sz w:val="18"/>
                <w:szCs w:val="18"/>
              </w:rPr>
            </w:pPr>
            <w:r w:rsidRPr="00234EE5">
              <w:rPr>
                <w:rFonts w:asciiTheme="minorHAnsi" w:hAnsiTheme="minorHAnsi" w:cs="Calibri"/>
                <w:b/>
                <w:iCs/>
                <w:sz w:val="18"/>
                <w:szCs w:val="18"/>
              </w:rPr>
              <w:t>§2</w:t>
            </w:r>
          </w:p>
          <w:p w14:paraId="268D7E27" w14:textId="4C3609F6" w:rsidR="009F2D17" w:rsidRPr="00234EE5" w:rsidRDefault="00410CC4" w:rsidP="009A2832">
            <w:pPr>
              <w:pStyle w:val="Nagwek10"/>
              <w:rPr>
                <w:rFonts w:asciiTheme="minorHAnsi" w:hAnsiTheme="minorHAnsi" w:cs="Calibri"/>
                <w:b/>
                <w:iCs/>
                <w:sz w:val="18"/>
                <w:szCs w:val="18"/>
              </w:rPr>
            </w:pPr>
            <w:r w:rsidRPr="00234EE5">
              <w:rPr>
                <w:rFonts w:asciiTheme="minorHAnsi" w:hAnsiTheme="minorHAnsi" w:cs="Calibri"/>
                <w:b/>
                <w:iCs/>
                <w:sz w:val="18"/>
                <w:szCs w:val="18"/>
              </w:rPr>
              <w:t>Contract Completion Date</w:t>
            </w:r>
          </w:p>
        </w:tc>
      </w:tr>
      <w:tr w:rsidR="009F2D17" w:rsidRPr="00234EE5" w14:paraId="3337C32E" w14:textId="77777777" w:rsidTr="000268E4">
        <w:tc>
          <w:tcPr>
            <w:tcW w:w="5232" w:type="dxa"/>
          </w:tcPr>
          <w:p w14:paraId="31C4D919" w14:textId="7546D97B" w:rsidR="009F2D17" w:rsidRPr="00234EE5" w:rsidRDefault="009F2D17" w:rsidP="009F2D17">
            <w:pPr>
              <w:pStyle w:val="Nagwek10"/>
              <w:jc w:val="left"/>
              <w:rPr>
                <w:rFonts w:asciiTheme="minorHAnsi" w:hAnsiTheme="minorHAnsi" w:cs="Calibri"/>
                <w:iCs/>
                <w:sz w:val="18"/>
                <w:szCs w:val="18"/>
              </w:rPr>
            </w:pPr>
            <w:r w:rsidRPr="00234EE5">
              <w:rPr>
                <w:rFonts w:asciiTheme="minorHAnsi" w:hAnsiTheme="minorHAnsi" w:cs="Calibri"/>
                <w:iCs/>
                <w:sz w:val="18"/>
                <w:szCs w:val="18"/>
              </w:rPr>
              <w:t>Dostarczenie przedmiotu umowy nastąpi w terminie</w:t>
            </w:r>
            <w:r w:rsidR="00234EE5">
              <w:rPr>
                <w:rFonts w:asciiTheme="minorHAnsi" w:hAnsiTheme="minorHAnsi" w:cs="Calibri"/>
                <w:iCs/>
                <w:sz w:val="18"/>
                <w:szCs w:val="18"/>
              </w:rPr>
              <w:t xml:space="preserve"> </w:t>
            </w:r>
            <w:r w:rsidRPr="00234EE5">
              <w:rPr>
                <w:rFonts w:asciiTheme="minorHAnsi" w:hAnsiTheme="minorHAnsi" w:cs="Calibri"/>
                <w:iCs/>
                <w:sz w:val="18"/>
                <w:szCs w:val="18"/>
              </w:rPr>
              <w:t>maksymalnie 170 dni kalendarzowych od dnia zawarcia umowy.</w:t>
            </w:r>
          </w:p>
        </w:tc>
        <w:tc>
          <w:tcPr>
            <w:tcW w:w="4842" w:type="dxa"/>
          </w:tcPr>
          <w:p w14:paraId="67C95E69" w14:textId="5324617A" w:rsidR="009F2D17" w:rsidRPr="00234EE5" w:rsidRDefault="00410CC4" w:rsidP="009F2D17">
            <w:pPr>
              <w:pStyle w:val="Nagwek10"/>
              <w:jc w:val="left"/>
              <w:rPr>
                <w:rFonts w:asciiTheme="minorHAnsi" w:hAnsiTheme="minorHAnsi" w:cs="Calibri"/>
                <w:bCs/>
                <w:iCs/>
                <w:sz w:val="18"/>
                <w:szCs w:val="18"/>
              </w:rPr>
            </w:pPr>
            <w:r w:rsidRPr="00234EE5">
              <w:rPr>
                <w:rFonts w:asciiTheme="minorHAnsi" w:hAnsiTheme="minorHAnsi" w:cs="Calibri"/>
                <w:bCs/>
                <w:iCs/>
                <w:sz w:val="18"/>
                <w:szCs w:val="18"/>
              </w:rPr>
              <w:t>Delivery of the subject of the contract will take place within a maximum of 170 calendar days from the date of conclusion of the contract.</w:t>
            </w:r>
          </w:p>
        </w:tc>
      </w:tr>
      <w:tr w:rsidR="009F2D17" w:rsidRPr="00234EE5" w14:paraId="0BE98E37" w14:textId="77777777" w:rsidTr="000268E4">
        <w:tc>
          <w:tcPr>
            <w:tcW w:w="5232" w:type="dxa"/>
          </w:tcPr>
          <w:p w14:paraId="0D74FC9A" w14:textId="77777777" w:rsidR="009F2D17" w:rsidRPr="00234EE5" w:rsidRDefault="009F2D17" w:rsidP="009F2D17">
            <w:pPr>
              <w:pStyle w:val="Nagwek10"/>
              <w:rPr>
                <w:rFonts w:asciiTheme="minorHAnsi" w:hAnsiTheme="minorHAnsi" w:cs="Calibri"/>
                <w:b/>
                <w:iCs/>
                <w:sz w:val="18"/>
                <w:szCs w:val="18"/>
              </w:rPr>
            </w:pPr>
            <w:r w:rsidRPr="00234EE5">
              <w:rPr>
                <w:rFonts w:asciiTheme="minorHAnsi" w:hAnsiTheme="minorHAnsi" w:cs="Calibri"/>
                <w:b/>
                <w:iCs/>
                <w:sz w:val="18"/>
                <w:szCs w:val="18"/>
              </w:rPr>
              <w:t>§3</w:t>
            </w:r>
          </w:p>
          <w:p w14:paraId="5E72DB10" w14:textId="6495606E" w:rsidR="009F2D17" w:rsidRPr="00234EE5" w:rsidRDefault="009F2D17" w:rsidP="009F2D17">
            <w:pPr>
              <w:pStyle w:val="Nagwek10"/>
              <w:rPr>
                <w:rFonts w:asciiTheme="minorHAnsi" w:hAnsiTheme="minorHAnsi" w:cs="Calibri"/>
                <w:iCs/>
                <w:sz w:val="18"/>
                <w:szCs w:val="18"/>
              </w:rPr>
            </w:pPr>
            <w:r w:rsidRPr="00234EE5">
              <w:rPr>
                <w:rFonts w:asciiTheme="minorHAnsi" w:hAnsiTheme="minorHAnsi" w:cs="Calibri"/>
                <w:b/>
                <w:iCs/>
                <w:sz w:val="18"/>
                <w:szCs w:val="18"/>
              </w:rPr>
              <w:t>Warunki dostawy</w:t>
            </w:r>
          </w:p>
        </w:tc>
        <w:tc>
          <w:tcPr>
            <w:tcW w:w="4842" w:type="dxa"/>
          </w:tcPr>
          <w:p w14:paraId="4CB4F71B" w14:textId="77777777" w:rsidR="00410CC4" w:rsidRPr="00234EE5" w:rsidRDefault="00410CC4" w:rsidP="00410CC4">
            <w:pPr>
              <w:pStyle w:val="Nagwek10"/>
              <w:ind w:left="360"/>
              <w:rPr>
                <w:rFonts w:asciiTheme="minorHAnsi" w:hAnsiTheme="minorHAnsi" w:cs="Calibri"/>
                <w:b/>
                <w:bCs/>
                <w:iCs/>
                <w:sz w:val="18"/>
                <w:szCs w:val="18"/>
              </w:rPr>
            </w:pPr>
            <w:r w:rsidRPr="00234EE5">
              <w:rPr>
                <w:rFonts w:asciiTheme="minorHAnsi" w:hAnsiTheme="minorHAnsi" w:cs="Calibri"/>
                <w:b/>
                <w:bCs/>
                <w:iCs/>
                <w:sz w:val="18"/>
                <w:szCs w:val="18"/>
              </w:rPr>
              <w:t>§3</w:t>
            </w:r>
          </w:p>
          <w:p w14:paraId="774ACEB9" w14:textId="35F755BA" w:rsidR="009F2D17" w:rsidRPr="00234EE5" w:rsidRDefault="00410CC4" w:rsidP="00410CC4">
            <w:pPr>
              <w:pStyle w:val="Nagwek10"/>
              <w:ind w:left="360"/>
              <w:rPr>
                <w:rFonts w:asciiTheme="minorHAnsi" w:hAnsiTheme="minorHAnsi" w:cs="Calibri"/>
                <w:iCs/>
                <w:sz w:val="18"/>
                <w:szCs w:val="18"/>
              </w:rPr>
            </w:pPr>
            <w:r w:rsidRPr="00234EE5">
              <w:rPr>
                <w:rFonts w:asciiTheme="minorHAnsi" w:hAnsiTheme="minorHAnsi" w:cs="Calibri"/>
                <w:b/>
                <w:bCs/>
                <w:iCs/>
                <w:sz w:val="18"/>
                <w:szCs w:val="18"/>
              </w:rPr>
              <w:t>Delivery Terms</w:t>
            </w:r>
          </w:p>
        </w:tc>
      </w:tr>
      <w:tr w:rsidR="009F2D17" w:rsidRPr="00234EE5" w14:paraId="0C817E15" w14:textId="77777777" w:rsidTr="000268E4">
        <w:tc>
          <w:tcPr>
            <w:tcW w:w="5232" w:type="dxa"/>
          </w:tcPr>
          <w:p w14:paraId="651B603D" w14:textId="77777777" w:rsidR="009F2D17" w:rsidRPr="00234EE5" w:rsidRDefault="009F2D17" w:rsidP="00FA7162">
            <w:pPr>
              <w:pStyle w:val="Nagwek10"/>
              <w:numPr>
                <w:ilvl w:val="0"/>
                <w:numId w:val="5"/>
              </w:numPr>
              <w:jc w:val="left"/>
              <w:rPr>
                <w:rFonts w:asciiTheme="minorHAnsi" w:hAnsiTheme="minorHAnsi" w:cstheme="minorHAnsi"/>
                <w:iCs/>
                <w:sz w:val="18"/>
                <w:szCs w:val="18"/>
              </w:rPr>
            </w:pPr>
            <w:r w:rsidRPr="00234EE5">
              <w:rPr>
                <w:rFonts w:asciiTheme="minorHAnsi" w:hAnsiTheme="minorHAnsi" w:cstheme="minorHAnsi"/>
                <w:iCs/>
                <w:sz w:val="18"/>
                <w:szCs w:val="18"/>
              </w:rPr>
              <w:t>Przedmiot umowy określony w §1 umowy Wykonawca zobowiązuje się dostarczyć na swój koszt i ryzyko na adres:</w:t>
            </w:r>
          </w:p>
          <w:p w14:paraId="47811A9F" w14:textId="77777777" w:rsidR="00CE2764" w:rsidRPr="00234EE5" w:rsidRDefault="00CE2764" w:rsidP="00CE2764">
            <w:pPr>
              <w:pStyle w:val="Tekstpodstawowy"/>
              <w:jc w:val="center"/>
              <w:rPr>
                <w:rFonts w:asciiTheme="minorHAnsi" w:hAnsiTheme="minorHAnsi" w:cstheme="minorHAnsi"/>
                <w:b/>
                <w:bCs/>
                <w:sz w:val="18"/>
                <w:szCs w:val="18"/>
              </w:rPr>
            </w:pPr>
            <w:r w:rsidRPr="00234EE5">
              <w:rPr>
                <w:rFonts w:asciiTheme="minorHAnsi" w:hAnsiTheme="minorHAnsi" w:cstheme="minorHAnsi"/>
                <w:b/>
                <w:bCs/>
                <w:sz w:val="18"/>
                <w:szCs w:val="18"/>
              </w:rPr>
              <w:t>Instytut Fizyki UMCS</w:t>
            </w:r>
          </w:p>
          <w:p w14:paraId="14925C80" w14:textId="4D7F0674" w:rsidR="00CE2764" w:rsidRPr="00234EE5" w:rsidRDefault="00CE2764" w:rsidP="00CE2764">
            <w:pPr>
              <w:pStyle w:val="Tekstpodstawowy"/>
              <w:jc w:val="center"/>
              <w:rPr>
                <w:rFonts w:asciiTheme="minorHAnsi" w:hAnsiTheme="minorHAnsi" w:cstheme="minorHAnsi"/>
                <w:b/>
                <w:bCs/>
                <w:sz w:val="18"/>
                <w:szCs w:val="18"/>
              </w:rPr>
            </w:pPr>
            <w:r w:rsidRPr="00234EE5">
              <w:rPr>
                <w:rFonts w:asciiTheme="minorHAnsi" w:hAnsiTheme="minorHAnsi" w:cstheme="minorHAnsi"/>
                <w:b/>
                <w:bCs/>
                <w:sz w:val="18"/>
                <w:szCs w:val="18"/>
              </w:rPr>
              <w:t>pl. Marii Curie-Skłodowskiej 1</w:t>
            </w:r>
            <w:r w:rsidR="000268E4" w:rsidRPr="00234EE5">
              <w:rPr>
                <w:rFonts w:asciiTheme="minorHAnsi" w:hAnsiTheme="minorHAnsi" w:cstheme="minorHAnsi"/>
                <w:b/>
                <w:bCs/>
                <w:sz w:val="18"/>
                <w:szCs w:val="18"/>
              </w:rPr>
              <w:t xml:space="preserve">, </w:t>
            </w:r>
            <w:r w:rsidRPr="00234EE5">
              <w:rPr>
                <w:rFonts w:asciiTheme="minorHAnsi" w:hAnsiTheme="minorHAnsi" w:cstheme="minorHAnsi"/>
                <w:b/>
                <w:bCs/>
                <w:sz w:val="18"/>
                <w:szCs w:val="18"/>
              </w:rPr>
              <w:t>20-031 Lublin, Polska</w:t>
            </w:r>
          </w:p>
          <w:p w14:paraId="62D3774C" w14:textId="0F915FFF" w:rsidR="00CE2764" w:rsidRPr="00234EE5" w:rsidRDefault="00CE2764" w:rsidP="00CE2764">
            <w:pPr>
              <w:pStyle w:val="Tekstpodstawowy"/>
              <w:jc w:val="center"/>
              <w:rPr>
                <w:rFonts w:asciiTheme="minorHAnsi" w:hAnsiTheme="minorHAnsi" w:cstheme="minorHAnsi"/>
                <w:sz w:val="18"/>
                <w:szCs w:val="18"/>
              </w:rPr>
            </w:pPr>
            <w:r w:rsidRPr="00234EE5">
              <w:rPr>
                <w:rFonts w:asciiTheme="minorHAnsi" w:hAnsiTheme="minorHAnsi" w:cstheme="minorHAnsi"/>
                <w:b/>
                <w:bCs/>
                <w:sz w:val="18"/>
                <w:szCs w:val="18"/>
              </w:rPr>
              <w:t xml:space="preserve">Osoba do kontaktu: prof. Radosław Zaleski, tel.: </w:t>
            </w:r>
            <w:r w:rsidR="000268E4" w:rsidRPr="00234EE5">
              <w:rPr>
                <w:rFonts w:asciiTheme="minorHAnsi" w:hAnsiTheme="minorHAnsi" w:cstheme="minorHAnsi"/>
                <w:b/>
                <w:bCs/>
                <w:sz w:val="18"/>
                <w:szCs w:val="18"/>
              </w:rPr>
              <w:t xml:space="preserve">+ 48 </w:t>
            </w:r>
            <w:r w:rsidRPr="00234EE5">
              <w:rPr>
                <w:rFonts w:asciiTheme="minorHAnsi" w:hAnsiTheme="minorHAnsi" w:cstheme="minorHAnsi"/>
                <w:b/>
                <w:bCs/>
                <w:sz w:val="18"/>
                <w:szCs w:val="18"/>
              </w:rPr>
              <w:t>81 537 61 45</w:t>
            </w:r>
          </w:p>
        </w:tc>
        <w:tc>
          <w:tcPr>
            <w:tcW w:w="4842" w:type="dxa"/>
          </w:tcPr>
          <w:p w14:paraId="2F1520EB" w14:textId="77777777" w:rsidR="009F2D17" w:rsidRPr="00234EE5" w:rsidRDefault="00410CC4" w:rsidP="00410CC4">
            <w:pPr>
              <w:pStyle w:val="Nagwek10"/>
              <w:jc w:val="left"/>
              <w:rPr>
                <w:rFonts w:asciiTheme="minorHAnsi" w:hAnsiTheme="minorHAnsi" w:cstheme="minorHAnsi"/>
                <w:iCs/>
                <w:sz w:val="18"/>
                <w:szCs w:val="18"/>
              </w:rPr>
            </w:pPr>
            <w:r w:rsidRPr="00234EE5">
              <w:rPr>
                <w:rFonts w:asciiTheme="minorHAnsi" w:hAnsiTheme="minorHAnsi" w:cstheme="minorHAnsi"/>
                <w:iCs/>
                <w:sz w:val="18"/>
                <w:szCs w:val="18"/>
              </w:rPr>
              <w:t xml:space="preserve">1. The Contractor undertakes to deliver the subject of the contract specified in §1 of the contract at its own expense and risk to the following address: </w:t>
            </w:r>
          </w:p>
          <w:p w14:paraId="2C22D6D8" w14:textId="77777777" w:rsidR="00CE2764" w:rsidRPr="00234EE5" w:rsidRDefault="00CE2764" w:rsidP="00CE2764">
            <w:pPr>
              <w:pStyle w:val="Tekstpodstawowy"/>
              <w:jc w:val="center"/>
              <w:rPr>
                <w:rFonts w:asciiTheme="minorHAnsi" w:hAnsiTheme="minorHAnsi" w:cstheme="minorHAnsi"/>
                <w:b/>
                <w:bCs/>
                <w:sz w:val="18"/>
                <w:szCs w:val="18"/>
              </w:rPr>
            </w:pPr>
            <w:r w:rsidRPr="00234EE5">
              <w:rPr>
                <w:rFonts w:asciiTheme="minorHAnsi" w:hAnsiTheme="minorHAnsi" w:cstheme="minorHAnsi"/>
                <w:b/>
                <w:bCs/>
                <w:sz w:val="18"/>
                <w:szCs w:val="18"/>
              </w:rPr>
              <w:t>Instytut Fizyki UMCS</w:t>
            </w:r>
          </w:p>
          <w:p w14:paraId="39B82BAD" w14:textId="22A5C51D" w:rsidR="00CE2764" w:rsidRPr="00234EE5" w:rsidRDefault="00CE2764" w:rsidP="00CE2764">
            <w:pPr>
              <w:pStyle w:val="Tekstpodstawowy"/>
              <w:jc w:val="center"/>
              <w:rPr>
                <w:rFonts w:asciiTheme="minorHAnsi" w:hAnsiTheme="minorHAnsi" w:cstheme="minorHAnsi"/>
                <w:b/>
                <w:bCs/>
                <w:sz w:val="18"/>
                <w:szCs w:val="18"/>
              </w:rPr>
            </w:pPr>
            <w:r w:rsidRPr="00234EE5">
              <w:rPr>
                <w:rFonts w:asciiTheme="minorHAnsi" w:hAnsiTheme="minorHAnsi" w:cstheme="minorHAnsi"/>
                <w:b/>
                <w:bCs/>
                <w:sz w:val="18"/>
                <w:szCs w:val="18"/>
              </w:rPr>
              <w:t>pl. Marii Curie-Skłodowskiej 1</w:t>
            </w:r>
            <w:r w:rsidR="000268E4" w:rsidRPr="00234EE5">
              <w:rPr>
                <w:rFonts w:asciiTheme="minorHAnsi" w:hAnsiTheme="minorHAnsi" w:cstheme="minorHAnsi"/>
                <w:b/>
                <w:bCs/>
                <w:sz w:val="18"/>
                <w:szCs w:val="18"/>
              </w:rPr>
              <w:t xml:space="preserve">, </w:t>
            </w:r>
            <w:r w:rsidRPr="00234EE5">
              <w:rPr>
                <w:rFonts w:asciiTheme="minorHAnsi" w:hAnsiTheme="minorHAnsi" w:cstheme="minorHAnsi"/>
                <w:b/>
                <w:bCs/>
                <w:sz w:val="18"/>
                <w:szCs w:val="18"/>
              </w:rPr>
              <w:t>20-031 Lublin, Pol</w:t>
            </w:r>
            <w:r w:rsidR="00B84A69" w:rsidRPr="00234EE5">
              <w:rPr>
                <w:rFonts w:asciiTheme="minorHAnsi" w:hAnsiTheme="minorHAnsi" w:cstheme="minorHAnsi"/>
                <w:b/>
                <w:bCs/>
                <w:sz w:val="18"/>
                <w:szCs w:val="18"/>
              </w:rPr>
              <w:t>and</w:t>
            </w:r>
          </w:p>
          <w:p w14:paraId="65947CB8" w14:textId="01E5A23D" w:rsidR="00CE2764" w:rsidRPr="00234EE5" w:rsidRDefault="00B84A69" w:rsidP="00CE2764">
            <w:pPr>
              <w:pStyle w:val="Tekstpodstawowy"/>
              <w:jc w:val="center"/>
              <w:rPr>
                <w:rFonts w:asciiTheme="minorHAnsi" w:hAnsiTheme="minorHAnsi" w:cstheme="minorHAnsi"/>
                <w:sz w:val="18"/>
                <w:szCs w:val="18"/>
              </w:rPr>
            </w:pPr>
            <w:r w:rsidRPr="00234EE5">
              <w:rPr>
                <w:rFonts w:asciiTheme="minorHAnsi" w:hAnsiTheme="minorHAnsi" w:cstheme="minorHAnsi"/>
                <w:b/>
                <w:bCs/>
                <w:sz w:val="18"/>
                <w:szCs w:val="18"/>
              </w:rPr>
              <w:t>Contact Person</w:t>
            </w:r>
            <w:r w:rsidR="00CE2764" w:rsidRPr="00234EE5">
              <w:rPr>
                <w:rFonts w:asciiTheme="minorHAnsi" w:hAnsiTheme="minorHAnsi" w:cstheme="minorHAnsi"/>
                <w:b/>
                <w:bCs/>
                <w:sz w:val="18"/>
                <w:szCs w:val="18"/>
              </w:rPr>
              <w:t xml:space="preserve">: prof. Radosław Zaleski, tel.: </w:t>
            </w:r>
            <w:r w:rsidR="000268E4" w:rsidRPr="00234EE5">
              <w:rPr>
                <w:rFonts w:asciiTheme="minorHAnsi" w:hAnsiTheme="minorHAnsi" w:cstheme="minorHAnsi"/>
                <w:b/>
                <w:bCs/>
                <w:sz w:val="18"/>
                <w:szCs w:val="18"/>
              </w:rPr>
              <w:t xml:space="preserve">+ 48 </w:t>
            </w:r>
            <w:r w:rsidR="00CE2764" w:rsidRPr="00234EE5">
              <w:rPr>
                <w:rFonts w:asciiTheme="minorHAnsi" w:hAnsiTheme="minorHAnsi" w:cstheme="minorHAnsi"/>
                <w:b/>
                <w:bCs/>
                <w:sz w:val="18"/>
                <w:szCs w:val="18"/>
              </w:rPr>
              <w:t>81 537 61 45</w:t>
            </w:r>
          </w:p>
        </w:tc>
      </w:tr>
      <w:tr w:rsidR="009F2D17" w:rsidRPr="00234EE5" w14:paraId="2AA4F00F" w14:textId="77777777" w:rsidTr="000268E4">
        <w:tc>
          <w:tcPr>
            <w:tcW w:w="5232" w:type="dxa"/>
          </w:tcPr>
          <w:p w14:paraId="0942F3EE" w14:textId="2AC2529D" w:rsidR="009F2D17" w:rsidRPr="00234EE5" w:rsidRDefault="009F2D17" w:rsidP="00966F56">
            <w:pPr>
              <w:pStyle w:val="Nagwek10"/>
              <w:numPr>
                <w:ilvl w:val="0"/>
                <w:numId w:val="5"/>
              </w:numPr>
              <w:jc w:val="left"/>
              <w:rPr>
                <w:rFonts w:asciiTheme="minorHAnsi" w:hAnsiTheme="minorHAnsi" w:cs="Calibri"/>
                <w:iCs/>
                <w:sz w:val="18"/>
                <w:szCs w:val="18"/>
              </w:rPr>
            </w:pPr>
            <w:r w:rsidRPr="00234EE5">
              <w:rPr>
                <w:rFonts w:asciiTheme="minorHAnsi" w:hAnsiTheme="minorHAnsi" w:cs="Calibri"/>
                <w:iCs/>
                <w:sz w:val="18"/>
                <w:szCs w:val="18"/>
              </w:rPr>
              <w:t>Wykonawca przy dostawie dołączy do przedmiotu umowy kartę gwarancyjną oraz instrukcję obsługi w języku polskim lub angielskim.</w:t>
            </w:r>
          </w:p>
        </w:tc>
        <w:tc>
          <w:tcPr>
            <w:tcW w:w="4842" w:type="dxa"/>
          </w:tcPr>
          <w:p w14:paraId="6894AC5A" w14:textId="4C040C9A" w:rsidR="009F2D17" w:rsidRPr="00234EE5" w:rsidRDefault="000268E4" w:rsidP="00410CC4">
            <w:pPr>
              <w:pStyle w:val="Nagwek10"/>
              <w:jc w:val="left"/>
              <w:rPr>
                <w:rFonts w:asciiTheme="minorHAnsi" w:hAnsiTheme="minorHAnsi" w:cs="Calibri"/>
                <w:iCs/>
                <w:sz w:val="18"/>
                <w:szCs w:val="18"/>
              </w:rPr>
            </w:pPr>
            <w:r w:rsidRPr="00234EE5">
              <w:rPr>
                <w:rFonts w:asciiTheme="minorHAnsi" w:hAnsiTheme="minorHAnsi" w:cs="Calibri"/>
                <w:iCs/>
                <w:sz w:val="18"/>
                <w:szCs w:val="18"/>
              </w:rPr>
              <w:t>2</w:t>
            </w:r>
            <w:r w:rsidR="00410CC4" w:rsidRPr="00234EE5">
              <w:rPr>
                <w:rFonts w:asciiTheme="minorHAnsi" w:hAnsiTheme="minorHAnsi" w:cs="Calibri"/>
                <w:iCs/>
                <w:sz w:val="18"/>
                <w:szCs w:val="18"/>
              </w:rPr>
              <w:t>. Upon delivery, the Contractor will include a warranty card and an instruction manual in Polish or English.</w:t>
            </w:r>
          </w:p>
        </w:tc>
      </w:tr>
      <w:tr w:rsidR="009F2D17" w:rsidRPr="00234EE5" w14:paraId="321632CB" w14:textId="77777777" w:rsidTr="000268E4">
        <w:tc>
          <w:tcPr>
            <w:tcW w:w="5232" w:type="dxa"/>
          </w:tcPr>
          <w:p w14:paraId="763ED02A" w14:textId="0C691475" w:rsidR="009F2D17" w:rsidRPr="00234EE5" w:rsidRDefault="005C3357" w:rsidP="00966F56">
            <w:pPr>
              <w:pStyle w:val="Nagwek10"/>
              <w:numPr>
                <w:ilvl w:val="0"/>
                <w:numId w:val="5"/>
              </w:numPr>
              <w:jc w:val="left"/>
              <w:rPr>
                <w:rFonts w:asciiTheme="minorHAnsi" w:hAnsiTheme="minorHAnsi" w:cs="Calibri"/>
                <w:iCs/>
                <w:sz w:val="18"/>
                <w:szCs w:val="18"/>
              </w:rPr>
            </w:pPr>
            <w:r w:rsidRPr="00234EE5">
              <w:rPr>
                <w:rFonts w:asciiTheme="minorHAnsi" w:hAnsiTheme="minorHAnsi" w:cs="Calibri"/>
                <w:iCs/>
                <w:sz w:val="18"/>
                <w:szCs w:val="18"/>
              </w:rPr>
              <w:t>Ilościowego i technicznego odbioru przedmiotu umowy dokona upoważniony przedstawiciel Zamawiającego.</w:t>
            </w:r>
          </w:p>
        </w:tc>
        <w:tc>
          <w:tcPr>
            <w:tcW w:w="4842" w:type="dxa"/>
          </w:tcPr>
          <w:p w14:paraId="62C4C714" w14:textId="6EB13BB2" w:rsidR="009F2D17" w:rsidRPr="00234EE5" w:rsidRDefault="000268E4" w:rsidP="00410CC4">
            <w:pPr>
              <w:pStyle w:val="Nagwek10"/>
              <w:jc w:val="left"/>
              <w:rPr>
                <w:rFonts w:asciiTheme="minorHAnsi" w:hAnsiTheme="minorHAnsi" w:cs="Calibri"/>
                <w:iCs/>
                <w:sz w:val="18"/>
                <w:szCs w:val="18"/>
              </w:rPr>
            </w:pPr>
            <w:r w:rsidRPr="00234EE5">
              <w:rPr>
                <w:rFonts w:asciiTheme="minorHAnsi" w:hAnsiTheme="minorHAnsi" w:cs="Calibri"/>
                <w:iCs/>
                <w:sz w:val="18"/>
                <w:szCs w:val="18"/>
              </w:rPr>
              <w:t>3</w:t>
            </w:r>
            <w:r w:rsidR="00410CC4" w:rsidRPr="00234EE5">
              <w:rPr>
                <w:rFonts w:asciiTheme="minorHAnsi" w:hAnsiTheme="minorHAnsi" w:cs="Calibri"/>
                <w:iCs/>
                <w:sz w:val="18"/>
                <w:szCs w:val="18"/>
              </w:rPr>
              <w:t>. Quantitative and technical acceptance of the subject of the contract will be performed by an authorized representative of the Ordering Party.</w:t>
            </w:r>
          </w:p>
        </w:tc>
      </w:tr>
      <w:tr w:rsidR="009F2D17" w:rsidRPr="00234EE5" w14:paraId="52046FAA" w14:textId="77777777" w:rsidTr="000268E4">
        <w:tc>
          <w:tcPr>
            <w:tcW w:w="5232" w:type="dxa"/>
          </w:tcPr>
          <w:p w14:paraId="297F6FDF" w14:textId="68853477" w:rsidR="009F2D17" w:rsidRPr="00234EE5" w:rsidRDefault="005C3357" w:rsidP="00966F56">
            <w:pPr>
              <w:pStyle w:val="Nagwek10"/>
              <w:numPr>
                <w:ilvl w:val="0"/>
                <w:numId w:val="5"/>
              </w:numPr>
              <w:jc w:val="left"/>
              <w:rPr>
                <w:rFonts w:asciiTheme="minorHAnsi" w:hAnsiTheme="minorHAnsi" w:cs="Calibri"/>
                <w:iCs/>
                <w:sz w:val="18"/>
                <w:szCs w:val="18"/>
              </w:rPr>
            </w:pPr>
            <w:r w:rsidRPr="00234EE5">
              <w:rPr>
                <w:rFonts w:asciiTheme="minorHAnsi" w:hAnsiTheme="minorHAnsi" w:cs="Calibri"/>
                <w:iCs/>
                <w:sz w:val="18"/>
                <w:szCs w:val="18"/>
              </w:rPr>
              <w:t>Odbiór przedmiotu umowy zostanie potwierdzony protokołem, podpisanym przez przedstawicieli każdej ze stron. Jeżeli w trakcie odbioru zostaną stwierdzone wady nadające się do usunięcia, Zamawiający odmówi przyjęcia dostawy do czasu usunięcia wad przez Wykonawcę.</w:t>
            </w:r>
          </w:p>
        </w:tc>
        <w:tc>
          <w:tcPr>
            <w:tcW w:w="4842" w:type="dxa"/>
          </w:tcPr>
          <w:p w14:paraId="18F38A11" w14:textId="1F5DAD6F" w:rsidR="009F2D17" w:rsidRPr="00234EE5" w:rsidRDefault="000268E4" w:rsidP="00410CC4">
            <w:pPr>
              <w:pStyle w:val="Nagwek10"/>
              <w:jc w:val="left"/>
              <w:rPr>
                <w:rFonts w:asciiTheme="minorHAnsi" w:hAnsiTheme="minorHAnsi" w:cs="Calibri"/>
                <w:iCs/>
                <w:sz w:val="18"/>
                <w:szCs w:val="18"/>
              </w:rPr>
            </w:pPr>
            <w:r w:rsidRPr="00234EE5">
              <w:rPr>
                <w:rFonts w:asciiTheme="minorHAnsi" w:hAnsiTheme="minorHAnsi" w:cs="Calibri"/>
                <w:iCs/>
                <w:sz w:val="18"/>
                <w:szCs w:val="18"/>
              </w:rPr>
              <w:t>4</w:t>
            </w:r>
            <w:r w:rsidR="00410CC4" w:rsidRPr="00234EE5">
              <w:rPr>
                <w:rFonts w:asciiTheme="minorHAnsi" w:hAnsiTheme="minorHAnsi" w:cs="Calibri"/>
                <w:iCs/>
                <w:sz w:val="18"/>
                <w:szCs w:val="18"/>
              </w:rPr>
              <w:t>. Acceptance of the subject of the contract will be confirmed by a protocol signed by representatives of each party. If any removable defects are found during acceptance, the Ordering Party will refuse to accept the delivery until the defects are remedied by the Contractor.</w:t>
            </w:r>
          </w:p>
        </w:tc>
      </w:tr>
      <w:tr w:rsidR="005C3357" w:rsidRPr="00234EE5" w14:paraId="119ACFD3" w14:textId="77777777" w:rsidTr="000268E4">
        <w:tc>
          <w:tcPr>
            <w:tcW w:w="5232" w:type="dxa"/>
          </w:tcPr>
          <w:p w14:paraId="3B803A5C" w14:textId="2C2040BE" w:rsidR="005C3357" w:rsidRPr="00234EE5" w:rsidRDefault="005C3357" w:rsidP="00966F56">
            <w:pPr>
              <w:pStyle w:val="Nagwek10"/>
              <w:numPr>
                <w:ilvl w:val="0"/>
                <w:numId w:val="5"/>
              </w:numPr>
              <w:jc w:val="left"/>
              <w:rPr>
                <w:rFonts w:asciiTheme="minorHAnsi" w:hAnsiTheme="minorHAnsi" w:cs="Calibri"/>
                <w:iCs/>
                <w:sz w:val="18"/>
                <w:szCs w:val="18"/>
              </w:rPr>
            </w:pPr>
            <w:r w:rsidRPr="00234EE5">
              <w:rPr>
                <w:rFonts w:asciiTheme="minorHAnsi" w:hAnsiTheme="minorHAnsi" w:cs="Calibri"/>
                <w:iCs/>
                <w:sz w:val="18"/>
                <w:szCs w:val="18"/>
              </w:rPr>
              <w:t xml:space="preserve">Braki ilościowe lub wady jakościowe stwierdzone w dostawie Zamawiający reklamuje w ciągu </w:t>
            </w:r>
            <w:r w:rsidR="006A186F" w:rsidRPr="00234EE5">
              <w:rPr>
                <w:rFonts w:asciiTheme="minorHAnsi" w:hAnsiTheme="minorHAnsi" w:cs="Calibri"/>
                <w:iCs/>
                <w:sz w:val="18"/>
                <w:szCs w:val="18"/>
              </w:rPr>
              <w:t>1</w:t>
            </w:r>
            <w:r w:rsidRPr="00234EE5">
              <w:rPr>
                <w:rFonts w:asciiTheme="minorHAnsi" w:hAnsiTheme="minorHAnsi" w:cs="Calibri"/>
                <w:iCs/>
                <w:sz w:val="18"/>
                <w:szCs w:val="18"/>
              </w:rPr>
              <w:t xml:space="preserve">0 dni roboczych od ich stwierdzenia. Wykonawca zobowiązuje się na własny koszt do uzupełnienia braków lub usunięcia wad niezwłocznie, nie później jednak niż w terminie </w:t>
            </w:r>
            <w:r w:rsidR="006A186F" w:rsidRPr="00234EE5">
              <w:rPr>
                <w:rFonts w:asciiTheme="minorHAnsi" w:hAnsiTheme="minorHAnsi" w:cs="Calibri"/>
                <w:iCs/>
                <w:sz w:val="18"/>
                <w:szCs w:val="18"/>
              </w:rPr>
              <w:t>6</w:t>
            </w:r>
            <w:r w:rsidRPr="00234EE5">
              <w:rPr>
                <w:rFonts w:asciiTheme="minorHAnsi" w:hAnsiTheme="minorHAnsi" w:cs="Calibri"/>
                <w:iCs/>
                <w:sz w:val="18"/>
                <w:szCs w:val="18"/>
              </w:rPr>
              <w:t>0 dni roboczych, licząc od daty otrzymania wezwania.</w:t>
            </w:r>
            <w:r w:rsidR="00234EE5">
              <w:rPr>
                <w:rFonts w:asciiTheme="minorHAnsi" w:hAnsiTheme="minorHAnsi" w:cs="Calibri"/>
                <w:iCs/>
                <w:sz w:val="18"/>
                <w:szCs w:val="18"/>
              </w:rPr>
              <w:t xml:space="preserve"> </w:t>
            </w:r>
          </w:p>
        </w:tc>
        <w:tc>
          <w:tcPr>
            <w:tcW w:w="4842" w:type="dxa"/>
          </w:tcPr>
          <w:p w14:paraId="414BBCE7" w14:textId="2ED93C10" w:rsidR="005C3357" w:rsidRPr="00234EE5" w:rsidRDefault="000268E4" w:rsidP="00410CC4">
            <w:pPr>
              <w:pStyle w:val="Nagwek10"/>
              <w:jc w:val="left"/>
              <w:rPr>
                <w:rFonts w:asciiTheme="minorHAnsi" w:hAnsiTheme="minorHAnsi" w:cs="Calibri"/>
                <w:iCs/>
                <w:sz w:val="18"/>
                <w:szCs w:val="18"/>
              </w:rPr>
            </w:pPr>
            <w:r w:rsidRPr="00234EE5">
              <w:rPr>
                <w:rFonts w:asciiTheme="minorHAnsi" w:hAnsiTheme="minorHAnsi" w:cs="Calibri"/>
                <w:iCs/>
                <w:sz w:val="18"/>
                <w:szCs w:val="18"/>
              </w:rPr>
              <w:t>5</w:t>
            </w:r>
            <w:r w:rsidR="00410CC4" w:rsidRPr="00234EE5">
              <w:rPr>
                <w:rFonts w:asciiTheme="minorHAnsi" w:hAnsiTheme="minorHAnsi" w:cs="Calibri"/>
                <w:iCs/>
                <w:sz w:val="18"/>
                <w:szCs w:val="18"/>
              </w:rPr>
              <w:t>. The Ordering Party shall file a complaint for any quantitative or qualitative defects found in the delivery within 10 business days of their discovery. The Contractor undertakes to remedy the deficiencies or defects immediately at its own expense, but no later than within 60 business days from the date of receipt of the request.</w:t>
            </w:r>
          </w:p>
        </w:tc>
      </w:tr>
      <w:tr w:rsidR="005C3357" w:rsidRPr="00234EE5" w14:paraId="061E8F54" w14:textId="77777777" w:rsidTr="000268E4">
        <w:tc>
          <w:tcPr>
            <w:tcW w:w="5232" w:type="dxa"/>
          </w:tcPr>
          <w:p w14:paraId="7041E2A8" w14:textId="77777777" w:rsidR="005C3357" w:rsidRPr="00234EE5" w:rsidRDefault="005C3357" w:rsidP="005C3357">
            <w:pPr>
              <w:pStyle w:val="Nagwek10"/>
              <w:rPr>
                <w:rFonts w:asciiTheme="minorHAnsi" w:hAnsiTheme="minorHAnsi" w:cs="Calibri"/>
                <w:b/>
                <w:bCs/>
                <w:iCs/>
                <w:sz w:val="18"/>
                <w:szCs w:val="18"/>
              </w:rPr>
            </w:pPr>
            <w:r w:rsidRPr="00234EE5">
              <w:rPr>
                <w:rFonts w:asciiTheme="minorHAnsi" w:hAnsiTheme="minorHAnsi" w:cs="Calibri"/>
                <w:b/>
                <w:bCs/>
                <w:iCs/>
                <w:sz w:val="18"/>
                <w:szCs w:val="18"/>
              </w:rPr>
              <w:t>§4</w:t>
            </w:r>
          </w:p>
          <w:p w14:paraId="1B070F30" w14:textId="2AA13853" w:rsidR="005C3357" w:rsidRPr="00234EE5" w:rsidRDefault="005C3357" w:rsidP="005C3357">
            <w:pPr>
              <w:pStyle w:val="Nagwek10"/>
              <w:rPr>
                <w:rFonts w:asciiTheme="minorHAnsi" w:hAnsiTheme="minorHAnsi" w:cs="Calibri"/>
                <w:b/>
                <w:bCs/>
                <w:iCs/>
                <w:sz w:val="18"/>
                <w:szCs w:val="18"/>
              </w:rPr>
            </w:pPr>
            <w:r w:rsidRPr="00234EE5">
              <w:rPr>
                <w:rFonts w:asciiTheme="minorHAnsi" w:hAnsiTheme="minorHAnsi" w:cs="Calibri"/>
                <w:b/>
                <w:bCs/>
                <w:iCs/>
                <w:sz w:val="18"/>
                <w:szCs w:val="18"/>
              </w:rPr>
              <w:t>Wartość umowy</w:t>
            </w:r>
          </w:p>
        </w:tc>
        <w:tc>
          <w:tcPr>
            <w:tcW w:w="4842" w:type="dxa"/>
          </w:tcPr>
          <w:p w14:paraId="3F6BB8A4" w14:textId="77777777" w:rsidR="00410CC4" w:rsidRPr="00234EE5" w:rsidRDefault="00410CC4" w:rsidP="00410CC4">
            <w:pPr>
              <w:pStyle w:val="Nagwek10"/>
              <w:ind w:left="291" w:hanging="291"/>
              <w:rPr>
                <w:rFonts w:asciiTheme="minorHAnsi" w:hAnsiTheme="minorHAnsi" w:cs="Calibri"/>
                <w:b/>
                <w:bCs/>
                <w:iCs/>
                <w:sz w:val="18"/>
                <w:szCs w:val="18"/>
              </w:rPr>
            </w:pPr>
            <w:r w:rsidRPr="00234EE5">
              <w:rPr>
                <w:rFonts w:asciiTheme="minorHAnsi" w:hAnsiTheme="minorHAnsi" w:cs="Calibri"/>
                <w:b/>
                <w:bCs/>
                <w:iCs/>
                <w:sz w:val="18"/>
                <w:szCs w:val="18"/>
              </w:rPr>
              <w:t>§4</w:t>
            </w:r>
          </w:p>
          <w:p w14:paraId="78DE603A" w14:textId="0C6F6AB9" w:rsidR="005C3357" w:rsidRPr="00234EE5" w:rsidRDefault="00410CC4" w:rsidP="00410CC4">
            <w:pPr>
              <w:pStyle w:val="Nagwek10"/>
              <w:ind w:left="291" w:hanging="291"/>
              <w:rPr>
                <w:rFonts w:asciiTheme="minorHAnsi" w:hAnsiTheme="minorHAnsi" w:cs="Calibri"/>
                <w:iCs/>
                <w:sz w:val="18"/>
                <w:szCs w:val="18"/>
              </w:rPr>
            </w:pPr>
            <w:r w:rsidRPr="00234EE5">
              <w:rPr>
                <w:rFonts w:asciiTheme="minorHAnsi" w:hAnsiTheme="minorHAnsi" w:cs="Calibri"/>
                <w:b/>
                <w:bCs/>
                <w:iCs/>
                <w:sz w:val="18"/>
                <w:szCs w:val="18"/>
              </w:rPr>
              <w:t>Contract Value</w:t>
            </w:r>
          </w:p>
        </w:tc>
      </w:tr>
      <w:tr w:rsidR="005C3357" w:rsidRPr="00234EE5" w14:paraId="4F48B36A" w14:textId="77777777" w:rsidTr="000268E4">
        <w:tc>
          <w:tcPr>
            <w:tcW w:w="5232" w:type="dxa"/>
          </w:tcPr>
          <w:p w14:paraId="3354519B" w14:textId="2B1F961C" w:rsidR="005C3357" w:rsidRPr="00234EE5" w:rsidRDefault="005C3357" w:rsidP="00FA7162">
            <w:pPr>
              <w:pStyle w:val="Nagwek10"/>
              <w:numPr>
                <w:ilvl w:val="0"/>
                <w:numId w:val="10"/>
              </w:numPr>
              <w:jc w:val="left"/>
              <w:rPr>
                <w:rFonts w:asciiTheme="minorHAnsi" w:hAnsiTheme="minorHAnsi" w:cs="Calibri"/>
                <w:iCs/>
                <w:sz w:val="18"/>
                <w:szCs w:val="18"/>
              </w:rPr>
            </w:pPr>
            <w:r w:rsidRPr="00234EE5">
              <w:rPr>
                <w:rFonts w:asciiTheme="minorHAnsi" w:hAnsiTheme="minorHAnsi" w:cs="Calibri"/>
                <w:iCs/>
                <w:sz w:val="18"/>
                <w:szCs w:val="18"/>
              </w:rPr>
              <w:t>Wykonawca zobowiązuje się do dostawy przedmiotu umowy po cenie wymienionej w ofercie.</w:t>
            </w:r>
          </w:p>
        </w:tc>
        <w:tc>
          <w:tcPr>
            <w:tcW w:w="4842" w:type="dxa"/>
          </w:tcPr>
          <w:p w14:paraId="44CB88B7" w14:textId="0BD309F9" w:rsidR="005C3357" w:rsidRPr="00234EE5" w:rsidRDefault="00410CC4" w:rsidP="001B4D14">
            <w:pPr>
              <w:pStyle w:val="Nagwek10"/>
              <w:ind w:left="291" w:hanging="291"/>
              <w:jc w:val="left"/>
              <w:rPr>
                <w:rFonts w:asciiTheme="minorHAnsi" w:hAnsiTheme="minorHAnsi" w:cs="Calibri"/>
                <w:iCs/>
                <w:sz w:val="18"/>
                <w:szCs w:val="18"/>
              </w:rPr>
            </w:pPr>
            <w:r w:rsidRPr="00234EE5">
              <w:rPr>
                <w:rFonts w:asciiTheme="minorHAnsi" w:hAnsiTheme="minorHAnsi" w:cs="Calibri"/>
                <w:iCs/>
                <w:sz w:val="18"/>
                <w:szCs w:val="18"/>
              </w:rPr>
              <w:t>1. The Contractor undertakes to deliver the subject of the contract at the price specified in the offer.</w:t>
            </w:r>
          </w:p>
        </w:tc>
      </w:tr>
      <w:tr w:rsidR="005C3357" w:rsidRPr="00234EE5" w14:paraId="2C8F548F" w14:textId="77777777" w:rsidTr="000268E4">
        <w:tc>
          <w:tcPr>
            <w:tcW w:w="5232" w:type="dxa"/>
          </w:tcPr>
          <w:p w14:paraId="10A400FE" w14:textId="107C9B21" w:rsidR="005C3357" w:rsidRPr="00234EE5" w:rsidRDefault="005C3357" w:rsidP="00FA7162">
            <w:pPr>
              <w:pStyle w:val="Nagwek10"/>
              <w:numPr>
                <w:ilvl w:val="0"/>
                <w:numId w:val="10"/>
              </w:numPr>
              <w:jc w:val="both"/>
              <w:rPr>
                <w:rFonts w:asciiTheme="minorHAnsi" w:hAnsiTheme="minorHAnsi" w:cs="Calibri"/>
                <w:iCs/>
                <w:sz w:val="18"/>
                <w:szCs w:val="18"/>
              </w:rPr>
            </w:pPr>
            <w:r w:rsidRPr="00234EE5">
              <w:rPr>
                <w:rFonts w:asciiTheme="minorHAnsi" w:hAnsiTheme="minorHAnsi" w:cs="Calibri"/>
                <w:b/>
                <w:bCs/>
                <w:iCs/>
                <w:sz w:val="18"/>
                <w:szCs w:val="18"/>
              </w:rPr>
              <w:t>Wartość brutto</w:t>
            </w:r>
            <w:r w:rsidRPr="00234EE5">
              <w:rPr>
                <w:rFonts w:asciiTheme="minorHAnsi" w:hAnsiTheme="minorHAnsi" w:cs="Calibri"/>
                <w:iCs/>
                <w:sz w:val="18"/>
                <w:szCs w:val="18"/>
              </w:rPr>
              <w:t xml:space="preserve"> przedmiotu umowy wynosi: …….</w:t>
            </w:r>
            <w:r w:rsidR="00234EE5">
              <w:rPr>
                <w:rFonts w:asciiTheme="minorHAnsi" w:hAnsiTheme="minorHAnsi" w:cs="Calibri"/>
                <w:iCs/>
                <w:sz w:val="18"/>
                <w:szCs w:val="18"/>
              </w:rPr>
              <w:t xml:space="preserve"> </w:t>
            </w:r>
            <w:r w:rsidRPr="00234EE5">
              <w:rPr>
                <w:rFonts w:asciiTheme="minorHAnsi" w:hAnsiTheme="minorHAnsi" w:cs="Calibri"/>
                <w:i/>
                <w:sz w:val="18"/>
                <w:szCs w:val="18"/>
              </w:rPr>
              <w:t>(słownie:…..)</w:t>
            </w:r>
            <w:r w:rsidRPr="00234EE5">
              <w:rPr>
                <w:rFonts w:asciiTheme="minorHAnsi" w:hAnsiTheme="minorHAnsi" w:cs="Calibri"/>
                <w:iCs/>
                <w:sz w:val="18"/>
                <w:szCs w:val="18"/>
              </w:rPr>
              <w:t>,</w:t>
            </w:r>
            <w:r w:rsidR="00234EE5">
              <w:rPr>
                <w:rFonts w:asciiTheme="minorHAnsi" w:hAnsiTheme="minorHAnsi" w:cs="Calibri"/>
                <w:iCs/>
                <w:sz w:val="18"/>
                <w:szCs w:val="18"/>
              </w:rPr>
              <w:t xml:space="preserve"> </w:t>
            </w:r>
            <w:r w:rsidRPr="00234EE5">
              <w:rPr>
                <w:rFonts w:asciiTheme="minorHAnsi" w:hAnsiTheme="minorHAnsi" w:cs="Calibri"/>
                <w:iCs/>
                <w:sz w:val="18"/>
                <w:szCs w:val="18"/>
              </w:rPr>
              <w:t>stawka podatku od towarów i usług (VAT)</w:t>
            </w:r>
            <w:r w:rsidR="00234EE5">
              <w:rPr>
                <w:rFonts w:asciiTheme="minorHAnsi" w:hAnsiTheme="minorHAnsi" w:cs="Calibri"/>
                <w:iCs/>
                <w:sz w:val="18"/>
                <w:szCs w:val="18"/>
              </w:rPr>
              <w:t xml:space="preserve"> </w:t>
            </w:r>
            <w:r w:rsidRPr="00234EE5">
              <w:rPr>
                <w:rFonts w:asciiTheme="minorHAnsi" w:hAnsiTheme="minorHAnsi" w:cs="Calibri"/>
                <w:iCs/>
                <w:sz w:val="18"/>
                <w:szCs w:val="18"/>
              </w:rPr>
              <w:t xml:space="preserve">…. % oraz </w:t>
            </w:r>
            <w:r w:rsidRPr="00234EE5">
              <w:rPr>
                <w:rFonts w:asciiTheme="minorHAnsi" w:hAnsiTheme="minorHAnsi" w:cs="Calibri"/>
                <w:b/>
                <w:bCs/>
                <w:iCs/>
                <w:sz w:val="18"/>
                <w:szCs w:val="18"/>
              </w:rPr>
              <w:t>wartość netto</w:t>
            </w:r>
            <w:r w:rsidRPr="00234EE5">
              <w:rPr>
                <w:rFonts w:asciiTheme="minorHAnsi" w:hAnsiTheme="minorHAnsi" w:cs="Calibri"/>
                <w:iCs/>
                <w:sz w:val="18"/>
                <w:szCs w:val="18"/>
              </w:rPr>
              <w:t xml:space="preserve"> przedmiotu umowy: …………</w:t>
            </w:r>
            <w:r w:rsidR="00234EE5">
              <w:rPr>
                <w:rFonts w:asciiTheme="minorHAnsi" w:hAnsiTheme="minorHAnsi" w:cs="Calibri"/>
                <w:iCs/>
                <w:sz w:val="18"/>
                <w:szCs w:val="18"/>
              </w:rPr>
              <w:t xml:space="preserve"> </w:t>
            </w:r>
            <w:r w:rsidRPr="00234EE5">
              <w:rPr>
                <w:rFonts w:asciiTheme="minorHAnsi" w:hAnsiTheme="minorHAnsi" w:cs="Calibri"/>
                <w:i/>
                <w:sz w:val="18"/>
                <w:szCs w:val="18"/>
              </w:rPr>
              <w:t>(słownie:………).</w:t>
            </w:r>
          </w:p>
        </w:tc>
        <w:tc>
          <w:tcPr>
            <w:tcW w:w="4842" w:type="dxa"/>
          </w:tcPr>
          <w:p w14:paraId="7EC6D2BB" w14:textId="0FDF3927" w:rsidR="005C3357" w:rsidRPr="00234EE5" w:rsidRDefault="00410CC4" w:rsidP="000268E4">
            <w:pPr>
              <w:pStyle w:val="Nagwek10"/>
              <w:ind w:left="291" w:hanging="291"/>
              <w:jc w:val="left"/>
              <w:rPr>
                <w:rFonts w:asciiTheme="minorHAnsi" w:hAnsiTheme="minorHAnsi" w:cs="Calibri"/>
                <w:iCs/>
                <w:sz w:val="18"/>
                <w:szCs w:val="18"/>
              </w:rPr>
            </w:pPr>
            <w:r w:rsidRPr="00234EE5">
              <w:rPr>
                <w:rFonts w:asciiTheme="minorHAnsi" w:hAnsiTheme="minorHAnsi" w:cs="Calibri"/>
                <w:iCs/>
                <w:sz w:val="18"/>
                <w:szCs w:val="18"/>
              </w:rPr>
              <w:t>2. The gross value of the subject of the contract is:</w:t>
            </w:r>
            <w:r w:rsidR="00234EE5">
              <w:rPr>
                <w:rFonts w:asciiTheme="minorHAnsi" w:hAnsiTheme="minorHAnsi" w:cs="Calibri"/>
                <w:iCs/>
                <w:sz w:val="18"/>
                <w:szCs w:val="18"/>
              </w:rPr>
              <w:t xml:space="preserve"> </w:t>
            </w:r>
            <w:r w:rsidRPr="00234EE5">
              <w:rPr>
                <w:rFonts w:asciiTheme="minorHAnsi" w:hAnsiTheme="minorHAnsi" w:cs="Calibri"/>
                <w:iCs/>
                <w:sz w:val="18"/>
                <w:szCs w:val="18"/>
              </w:rPr>
              <w:t>……. (in words:…..), the value added tax (VAT) rate ….%, and the net value of the subject of the contract:</w:t>
            </w:r>
            <w:r w:rsidR="00234EE5">
              <w:rPr>
                <w:rFonts w:asciiTheme="minorHAnsi" w:hAnsiTheme="minorHAnsi" w:cs="Calibri"/>
                <w:iCs/>
                <w:sz w:val="18"/>
                <w:szCs w:val="18"/>
              </w:rPr>
              <w:t xml:space="preserve"> </w:t>
            </w:r>
            <w:r w:rsidRPr="00234EE5">
              <w:rPr>
                <w:rFonts w:asciiTheme="minorHAnsi" w:hAnsiTheme="minorHAnsi" w:cs="Calibri"/>
                <w:iCs/>
                <w:sz w:val="18"/>
                <w:szCs w:val="18"/>
              </w:rPr>
              <w:t>………… (in words:………).</w:t>
            </w:r>
          </w:p>
        </w:tc>
      </w:tr>
      <w:tr w:rsidR="005C3357" w:rsidRPr="00234EE5" w14:paraId="0BB088CE" w14:textId="77777777" w:rsidTr="000268E4">
        <w:tc>
          <w:tcPr>
            <w:tcW w:w="5232" w:type="dxa"/>
          </w:tcPr>
          <w:p w14:paraId="302D7BA2" w14:textId="77777777" w:rsidR="0015425E" w:rsidRPr="00234EE5" w:rsidRDefault="0015425E" w:rsidP="0015425E">
            <w:pPr>
              <w:pStyle w:val="Nagwek10"/>
              <w:rPr>
                <w:rFonts w:asciiTheme="minorHAnsi" w:hAnsiTheme="minorHAnsi" w:cs="Calibri"/>
                <w:b/>
                <w:bCs/>
                <w:iCs/>
                <w:sz w:val="18"/>
                <w:szCs w:val="18"/>
              </w:rPr>
            </w:pPr>
            <w:r w:rsidRPr="00234EE5">
              <w:rPr>
                <w:rFonts w:asciiTheme="minorHAnsi" w:hAnsiTheme="minorHAnsi" w:cs="Calibri"/>
                <w:b/>
                <w:bCs/>
                <w:iCs/>
                <w:sz w:val="18"/>
                <w:szCs w:val="18"/>
              </w:rPr>
              <w:lastRenderedPageBreak/>
              <w:t>§5</w:t>
            </w:r>
          </w:p>
          <w:p w14:paraId="2C82C22C" w14:textId="3DAD403D" w:rsidR="005C3357" w:rsidRPr="00234EE5" w:rsidRDefault="0015425E" w:rsidP="009A2832">
            <w:pPr>
              <w:pStyle w:val="Nagwek10"/>
              <w:rPr>
                <w:rFonts w:asciiTheme="minorHAnsi" w:hAnsiTheme="minorHAnsi" w:cs="Calibri"/>
                <w:b/>
                <w:bCs/>
                <w:iCs/>
                <w:sz w:val="18"/>
                <w:szCs w:val="18"/>
              </w:rPr>
            </w:pPr>
            <w:r w:rsidRPr="00234EE5">
              <w:rPr>
                <w:rFonts w:asciiTheme="minorHAnsi" w:hAnsiTheme="minorHAnsi" w:cs="Calibri"/>
                <w:b/>
                <w:bCs/>
                <w:iCs/>
                <w:sz w:val="18"/>
                <w:szCs w:val="18"/>
              </w:rPr>
              <w:t>Termin i warunki płatności</w:t>
            </w:r>
            <w:r w:rsidR="009A2832" w:rsidRPr="00234EE5">
              <w:rPr>
                <w:rFonts w:asciiTheme="minorHAnsi" w:hAnsiTheme="minorHAnsi" w:cs="Calibri"/>
                <w:b/>
                <w:bCs/>
                <w:iCs/>
                <w:sz w:val="18"/>
                <w:szCs w:val="18"/>
              </w:rPr>
              <w:t>/</w:t>
            </w:r>
            <w:r w:rsidR="009A2832" w:rsidRPr="00234EE5">
              <w:rPr>
                <w:rFonts w:ascii="Courier New" w:hAnsi="Courier New" w:cs="Courier New"/>
                <w:sz w:val="20"/>
                <w:lang w:eastAsia="pl-PL"/>
              </w:rPr>
              <w:t xml:space="preserve"> </w:t>
            </w:r>
            <w:r w:rsidR="009A2832" w:rsidRPr="00234EE5">
              <w:rPr>
                <w:rFonts w:asciiTheme="minorHAnsi" w:hAnsiTheme="minorHAnsi" w:cs="Calibri"/>
                <w:b/>
                <w:bCs/>
                <w:iCs/>
                <w:sz w:val="18"/>
                <w:szCs w:val="18"/>
              </w:rPr>
              <w:t>jeśli dotyczy</w:t>
            </w:r>
          </w:p>
        </w:tc>
        <w:tc>
          <w:tcPr>
            <w:tcW w:w="4842" w:type="dxa"/>
          </w:tcPr>
          <w:p w14:paraId="6FDF1B44" w14:textId="77777777" w:rsidR="009C2A58" w:rsidRPr="00234EE5" w:rsidRDefault="009C2A58" w:rsidP="009C2A58">
            <w:pPr>
              <w:pStyle w:val="Nagwek10"/>
              <w:rPr>
                <w:rFonts w:asciiTheme="minorHAnsi" w:hAnsiTheme="minorHAnsi" w:cs="Calibri"/>
                <w:b/>
                <w:bCs/>
                <w:iCs/>
                <w:sz w:val="18"/>
                <w:szCs w:val="18"/>
              </w:rPr>
            </w:pPr>
            <w:r w:rsidRPr="00234EE5">
              <w:rPr>
                <w:rFonts w:asciiTheme="minorHAnsi" w:hAnsiTheme="minorHAnsi" w:cs="Calibri"/>
                <w:b/>
                <w:bCs/>
                <w:iCs/>
                <w:sz w:val="18"/>
                <w:szCs w:val="18"/>
              </w:rPr>
              <w:t>§5</w:t>
            </w:r>
          </w:p>
          <w:p w14:paraId="2F5FDD10" w14:textId="3A8645F1" w:rsidR="005C3357" w:rsidRPr="00234EE5" w:rsidRDefault="009C2A58" w:rsidP="009A2832">
            <w:pPr>
              <w:pStyle w:val="Nagwek10"/>
              <w:rPr>
                <w:rFonts w:asciiTheme="minorHAnsi" w:hAnsiTheme="minorHAnsi" w:cs="Calibri"/>
                <w:b/>
                <w:bCs/>
                <w:iCs/>
                <w:sz w:val="18"/>
                <w:szCs w:val="18"/>
              </w:rPr>
            </w:pPr>
            <w:r w:rsidRPr="00234EE5">
              <w:rPr>
                <w:rFonts w:asciiTheme="minorHAnsi" w:hAnsiTheme="minorHAnsi" w:cs="Calibri"/>
                <w:b/>
                <w:bCs/>
                <w:iCs/>
                <w:sz w:val="18"/>
                <w:szCs w:val="18"/>
              </w:rPr>
              <w:t>Payment Date and Terms</w:t>
            </w:r>
            <w:r w:rsidR="009A2832" w:rsidRPr="00234EE5">
              <w:rPr>
                <w:rFonts w:asciiTheme="minorHAnsi" w:hAnsiTheme="minorHAnsi" w:cs="Calibri"/>
                <w:b/>
                <w:bCs/>
                <w:iCs/>
                <w:sz w:val="18"/>
                <w:szCs w:val="18"/>
              </w:rPr>
              <w:t>/</w:t>
            </w:r>
            <w:r w:rsidR="009A2832" w:rsidRPr="00234EE5">
              <w:rPr>
                <w:rFonts w:ascii="Courier New" w:hAnsi="Courier New" w:cs="Courier New"/>
                <w:sz w:val="20"/>
                <w:lang w:eastAsia="pl-PL"/>
              </w:rPr>
              <w:t xml:space="preserve"> </w:t>
            </w:r>
            <w:r w:rsidR="009A2832" w:rsidRPr="00234EE5">
              <w:rPr>
                <w:rFonts w:asciiTheme="minorHAnsi" w:hAnsiTheme="minorHAnsi" w:cs="Calibri"/>
                <w:b/>
                <w:bCs/>
                <w:iCs/>
                <w:sz w:val="18"/>
                <w:szCs w:val="18"/>
              </w:rPr>
              <w:t>if applicable</w:t>
            </w:r>
          </w:p>
        </w:tc>
      </w:tr>
      <w:tr w:rsidR="005C3357" w:rsidRPr="00234EE5" w14:paraId="2D79613E" w14:textId="77777777" w:rsidTr="000268E4">
        <w:tc>
          <w:tcPr>
            <w:tcW w:w="5232" w:type="dxa"/>
          </w:tcPr>
          <w:p w14:paraId="779FFF44" w14:textId="47FAC1B7" w:rsidR="005C3357" w:rsidRPr="00234EE5" w:rsidRDefault="0015425E" w:rsidP="00FA7162">
            <w:pPr>
              <w:pStyle w:val="Nagwek10"/>
              <w:numPr>
                <w:ilvl w:val="0"/>
                <w:numId w:val="12"/>
              </w:numPr>
              <w:ind w:left="284" w:hanging="284"/>
              <w:jc w:val="left"/>
              <w:rPr>
                <w:rFonts w:asciiTheme="minorHAnsi" w:hAnsiTheme="minorHAnsi" w:cs="Calibri"/>
                <w:iCs/>
                <w:sz w:val="18"/>
                <w:szCs w:val="18"/>
              </w:rPr>
            </w:pPr>
            <w:r w:rsidRPr="00234EE5">
              <w:rPr>
                <w:rFonts w:asciiTheme="minorHAnsi" w:hAnsiTheme="minorHAnsi" w:cs="Calibri"/>
                <w:iCs/>
                <w:sz w:val="18"/>
                <w:szCs w:val="18"/>
              </w:rPr>
              <w:t>Podstawę do zapłaty wynagrodzenia za przedmiot umowy będzie stanowiła prawidłowo wystawiona faktura na podstawie protokołu odbioru (sporządzonego przez Wykonawcę) podpisanego bez zastrzeżeń.</w:t>
            </w:r>
          </w:p>
        </w:tc>
        <w:tc>
          <w:tcPr>
            <w:tcW w:w="4842" w:type="dxa"/>
          </w:tcPr>
          <w:p w14:paraId="5010BEED" w14:textId="50291349" w:rsidR="005C3357" w:rsidRPr="00234EE5" w:rsidRDefault="009C2A58" w:rsidP="009A2832">
            <w:pPr>
              <w:pStyle w:val="Nagwek10"/>
              <w:jc w:val="left"/>
              <w:rPr>
                <w:rFonts w:asciiTheme="minorHAnsi" w:hAnsiTheme="minorHAnsi" w:cs="Calibri"/>
                <w:iCs/>
                <w:sz w:val="18"/>
                <w:szCs w:val="18"/>
              </w:rPr>
            </w:pPr>
            <w:r w:rsidRPr="00234EE5">
              <w:rPr>
                <w:rFonts w:asciiTheme="minorHAnsi" w:hAnsiTheme="minorHAnsi" w:cs="Calibri"/>
                <w:iCs/>
                <w:sz w:val="18"/>
                <w:szCs w:val="18"/>
              </w:rPr>
              <w:t>1. The basis for payment of the fee for the subject matter of the contract will be a properly issued invoice based on an acceptance protocol (prepared by the Contractor) signed without reservations.</w:t>
            </w:r>
          </w:p>
        </w:tc>
      </w:tr>
      <w:tr w:rsidR="005C3357" w:rsidRPr="00234EE5" w14:paraId="4AE0518F" w14:textId="77777777" w:rsidTr="000268E4">
        <w:tc>
          <w:tcPr>
            <w:tcW w:w="5232" w:type="dxa"/>
          </w:tcPr>
          <w:p w14:paraId="37B467FD" w14:textId="6DAAA1FC" w:rsidR="005C3357" w:rsidRPr="00234EE5" w:rsidRDefault="0015425E" w:rsidP="00966F56">
            <w:pPr>
              <w:pStyle w:val="Nagwek10"/>
              <w:numPr>
                <w:ilvl w:val="0"/>
                <w:numId w:val="12"/>
              </w:numPr>
              <w:ind w:left="284" w:hanging="284"/>
              <w:jc w:val="left"/>
              <w:rPr>
                <w:rFonts w:asciiTheme="minorHAnsi" w:hAnsiTheme="minorHAnsi" w:cs="Calibri"/>
                <w:iCs/>
                <w:sz w:val="18"/>
                <w:szCs w:val="18"/>
              </w:rPr>
            </w:pPr>
            <w:r w:rsidRPr="00234EE5">
              <w:rPr>
                <w:rFonts w:asciiTheme="minorHAnsi" w:hAnsiTheme="minorHAnsi" w:cs="Calibri"/>
                <w:iCs/>
                <w:sz w:val="18"/>
                <w:szCs w:val="18"/>
              </w:rPr>
              <w:t>Wykonawca oświadcza, że na dzień zlecenia przelewu rachunek bankowy Wykonawcy określony na fakturze figuruje w wykazie podmiotów o którym mowa w art. 96 b ust. 1 ustawy o podatku od towarów i usług (Dz.U. z 2025 r. poz. 775), dalej zwana ustawą o podatku od towarów i usług.</w:t>
            </w:r>
          </w:p>
        </w:tc>
        <w:tc>
          <w:tcPr>
            <w:tcW w:w="4842" w:type="dxa"/>
          </w:tcPr>
          <w:p w14:paraId="1F062C5B" w14:textId="52D5A718" w:rsidR="005C3357" w:rsidRPr="00234EE5" w:rsidRDefault="009C2A58" w:rsidP="009A2832">
            <w:pPr>
              <w:pStyle w:val="Nagwek10"/>
              <w:jc w:val="left"/>
              <w:rPr>
                <w:rFonts w:asciiTheme="minorHAnsi" w:hAnsiTheme="minorHAnsi" w:cs="Calibri"/>
                <w:iCs/>
                <w:sz w:val="18"/>
                <w:szCs w:val="18"/>
              </w:rPr>
            </w:pPr>
            <w:r w:rsidRPr="00234EE5">
              <w:rPr>
                <w:rFonts w:asciiTheme="minorHAnsi" w:hAnsiTheme="minorHAnsi" w:cs="Calibri"/>
                <w:iCs/>
                <w:sz w:val="18"/>
                <w:szCs w:val="18"/>
              </w:rPr>
              <w:t>2. The Contractor declares that, as of the date of the transfer order, the Contractor's bank account specified on the invoice is included in the list of entities referred to in Article 96b, Section 1 of the Act on Value Added Tax (Journal of Laws of 2025, item 775), hereinafter referred to as the Value Added Tax Act.</w:t>
            </w:r>
          </w:p>
        </w:tc>
      </w:tr>
      <w:tr w:rsidR="005C3357" w:rsidRPr="00234EE5" w14:paraId="2091940E" w14:textId="77777777" w:rsidTr="000268E4">
        <w:tc>
          <w:tcPr>
            <w:tcW w:w="5232" w:type="dxa"/>
          </w:tcPr>
          <w:p w14:paraId="5514CDA4" w14:textId="7FD7C363" w:rsidR="005C3357" w:rsidRPr="00234EE5" w:rsidRDefault="0015425E" w:rsidP="00966F56">
            <w:pPr>
              <w:pStyle w:val="Nagwek10"/>
              <w:numPr>
                <w:ilvl w:val="0"/>
                <w:numId w:val="12"/>
              </w:numPr>
              <w:ind w:left="284" w:hanging="284"/>
              <w:jc w:val="left"/>
              <w:rPr>
                <w:rFonts w:asciiTheme="minorHAnsi" w:hAnsiTheme="minorHAnsi" w:cs="Calibri"/>
                <w:iCs/>
                <w:sz w:val="18"/>
                <w:szCs w:val="18"/>
              </w:rPr>
            </w:pPr>
            <w:r w:rsidRPr="00234EE5">
              <w:rPr>
                <w:rFonts w:asciiTheme="minorHAnsi" w:hAnsiTheme="minorHAnsi" w:cs="Calibri"/>
                <w:iCs/>
                <w:sz w:val="18"/>
                <w:szCs w:val="18"/>
              </w:rPr>
              <w:t>Wynagrodzenie płatne będzie przelewem w terminie do 30 dni licząc od dnia udostępnienia faktury ustrukturyzowanej</w:t>
            </w:r>
            <w:r w:rsidR="00234EE5">
              <w:rPr>
                <w:rFonts w:asciiTheme="minorHAnsi" w:hAnsiTheme="minorHAnsi" w:cs="Calibri"/>
                <w:iCs/>
                <w:sz w:val="18"/>
                <w:szCs w:val="18"/>
              </w:rPr>
              <w:t xml:space="preserve"> </w:t>
            </w:r>
            <w:r w:rsidRPr="00234EE5">
              <w:rPr>
                <w:rFonts w:asciiTheme="minorHAnsi" w:hAnsiTheme="minorHAnsi" w:cs="Calibri"/>
                <w:iCs/>
                <w:sz w:val="18"/>
                <w:szCs w:val="18"/>
              </w:rPr>
              <w:t>w systemie KSeF na numer rachunku bankowego, bądź otrzymania prawidłowo wystawionej faktury VAT przez Wykonawcę nieposiadającego obowiązku wystawiania faktur w systemie KSeF, z wyjątkiem sytuacji przewidzianej w §3 ust. 5 umowy, gdzie 30-dniowy termin płatności liczony będzie od daty otrzymania przez Zamawiającego prawidłowo wystawionej faktury z tytułu prawidłowego wykonania dostawy poprzez dostarczenie całego asortymentu wolnego od wad.</w:t>
            </w:r>
          </w:p>
        </w:tc>
        <w:tc>
          <w:tcPr>
            <w:tcW w:w="4842" w:type="dxa"/>
          </w:tcPr>
          <w:p w14:paraId="1A21DFC0" w14:textId="61F52E29" w:rsidR="005C3357" w:rsidRPr="00234EE5" w:rsidRDefault="009C2A58" w:rsidP="009C2A58">
            <w:pPr>
              <w:pStyle w:val="Nagwek10"/>
              <w:jc w:val="left"/>
              <w:rPr>
                <w:rFonts w:asciiTheme="minorHAnsi" w:hAnsiTheme="minorHAnsi" w:cs="Calibri"/>
                <w:iCs/>
                <w:sz w:val="18"/>
                <w:szCs w:val="18"/>
              </w:rPr>
            </w:pPr>
            <w:r w:rsidRPr="00234EE5">
              <w:rPr>
                <w:rFonts w:asciiTheme="minorHAnsi" w:hAnsiTheme="minorHAnsi" w:cs="Calibri"/>
                <w:iCs/>
                <w:sz w:val="18"/>
                <w:szCs w:val="18"/>
              </w:rPr>
              <w:t>3. The fee will be payable by bank transfer within 30 days from the date the structured invoice is made available in the KSeF system to the bank account number, or from the receipt of a properly issued VAT invoice by a Contractor not required to issue invoices in the KSeF system, except for the situation provided in §3, Section 5 of the agreement, where the 30-day payment period will be counted from the date of receipt by the Ordering Party of a correctly issued invoice for the correct execution of the delivery by delivering the entire assortment free from defects.</w:t>
            </w:r>
          </w:p>
        </w:tc>
      </w:tr>
      <w:tr w:rsidR="002E11D7" w:rsidRPr="00234EE5" w14:paraId="73B9AAF2" w14:textId="77777777" w:rsidTr="000268E4">
        <w:tc>
          <w:tcPr>
            <w:tcW w:w="5232" w:type="dxa"/>
          </w:tcPr>
          <w:p w14:paraId="56AB9936" w14:textId="0E8DE109" w:rsidR="005C3357" w:rsidRPr="00234EE5" w:rsidRDefault="0015425E" w:rsidP="00FA7162">
            <w:pPr>
              <w:pStyle w:val="Nagwek10"/>
              <w:numPr>
                <w:ilvl w:val="0"/>
                <w:numId w:val="14"/>
              </w:numPr>
              <w:ind w:left="284" w:hanging="284"/>
              <w:jc w:val="left"/>
              <w:rPr>
                <w:rFonts w:asciiTheme="minorHAnsi" w:hAnsiTheme="minorHAnsi" w:cs="Calibri"/>
                <w:iCs/>
                <w:sz w:val="18"/>
                <w:szCs w:val="18"/>
              </w:rPr>
            </w:pPr>
            <w:r w:rsidRPr="00234EE5">
              <w:rPr>
                <w:rFonts w:asciiTheme="minorHAnsi" w:hAnsiTheme="minorHAnsi" w:cs="Calibri"/>
                <w:iCs/>
                <w:sz w:val="18"/>
                <w:szCs w:val="18"/>
              </w:rPr>
              <w:t>Za datę zapłaty przyjmuje się datę obciążenia rachunku bankowego Zamawiającego. Termin uważa się za zachowany, jeżeli obciążenie rachunku bankowego Zamawiającego nastąpi najpóźniej w ostatnim dniu terminu płatności.</w:t>
            </w:r>
          </w:p>
        </w:tc>
        <w:tc>
          <w:tcPr>
            <w:tcW w:w="4842" w:type="dxa"/>
          </w:tcPr>
          <w:p w14:paraId="10219765" w14:textId="38194A70" w:rsidR="005C3357" w:rsidRPr="00234EE5" w:rsidRDefault="009C2A58" w:rsidP="009C2A58">
            <w:pPr>
              <w:pStyle w:val="Nagwek10"/>
              <w:jc w:val="left"/>
              <w:rPr>
                <w:rFonts w:asciiTheme="minorHAnsi" w:hAnsiTheme="minorHAnsi" w:cs="Calibri"/>
                <w:iCs/>
                <w:sz w:val="18"/>
                <w:szCs w:val="18"/>
              </w:rPr>
            </w:pPr>
            <w:r w:rsidRPr="00234EE5">
              <w:rPr>
                <w:rFonts w:asciiTheme="minorHAnsi" w:hAnsiTheme="minorHAnsi" w:cs="Calibri"/>
                <w:iCs/>
                <w:sz w:val="18"/>
                <w:szCs w:val="18"/>
              </w:rPr>
              <w:t>4. The payment date will be the date on which the Ordering Party's bank account is debited. The deadline is deemed met if the Ordering Party's bank account is debited no later than the last day of the payment deadline.</w:t>
            </w:r>
          </w:p>
        </w:tc>
      </w:tr>
      <w:tr w:rsidR="002E11D7" w:rsidRPr="00234EE5" w14:paraId="3EBF2CC8" w14:textId="77777777" w:rsidTr="000268E4">
        <w:tc>
          <w:tcPr>
            <w:tcW w:w="5232" w:type="dxa"/>
          </w:tcPr>
          <w:p w14:paraId="23ED287C" w14:textId="6102CA15" w:rsidR="005C3357" w:rsidRPr="00234EE5" w:rsidRDefault="0015425E" w:rsidP="00FA7162">
            <w:pPr>
              <w:pStyle w:val="Nagwek10"/>
              <w:numPr>
                <w:ilvl w:val="0"/>
                <w:numId w:val="21"/>
              </w:numPr>
              <w:ind w:left="284" w:hanging="284"/>
              <w:jc w:val="both"/>
              <w:rPr>
                <w:rFonts w:asciiTheme="minorHAnsi" w:hAnsiTheme="minorHAnsi" w:cs="Calibri"/>
                <w:iCs/>
                <w:sz w:val="18"/>
                <w:szCs w:val="18"/>
              </w:rPr>
            </w:pPr>
            <w:r w:rsidRPr="00234EE5">
              <w:rPr>
                <w:rFonts w:asciiTheme="minorHAnsi" w:hAnsiTheme="minorHAnsi" w:cs="Calibri"/>
                <w:iCs/>
                <w:sz w:val="18"/>
                <w:szCs w:val="18"/>
              </w:rPr>
              <w:t xml:space="preserve">W przypadku, w którym rachunek bankowy Wykonawcy nie widnieje w wykazie podmiotów, o którym mowa w art. 96b ust. 1 ustawy o podatku od towarów i usług, Zamawiający uprawniony jest do zrealizowania zapłaty na ten właśnie rachunek, </w:t>
            </w:r>
            <w:r w:rsidR="0099350F" w:rsidRPr="00234EE5">
              <w:rPr>
                <w:rFonts w:asciiTheme="minorHAnsi" w:hAnsiTheme="minorHAnsi" w:cs="Calibri"/>
                <w:iCs/>
                <w:sz w:val="18"/>
                <w:szCs w:val="18"/>
              </w:rPr>
              <w:t>z</w:t>
            </w:r>
            <w:r w:rsidRPr="00234EE5">
              <w:rPr>
                <w:rFonts w:asciiTheme="minorHAnsi" w:hAnsiTheme="minorHAnsi" w:cs="Calibri"/>
                <w:iCs/>
                <w:sz w:val="18"/>
                <w:szCs w:val="18"/>
              </w:rPr>
              <w:t xml:space="preserve"> zastrzeżeniem, że wówczas zawiadomi o zapłacie należności Naczelnika Urzędu Skarbowego właściwego dla Wykonawcy, w terminie 7 dni od dnia zlecenia przelewu.</w:t>
            </w:r>
          </w:p>
        </w:tc>
        <w:tc>
          <w:tcPr>
            <w:tcW w:w="4842" w:type="dxa"/>
          </w:tcPr>
          <w:p w14:paraId="7C42AC01" w14:textId="77777777" w:rsidR="009C2A58" w:rsidRPr="00234EE5" w:rsidRDefault="009C2A58" w:rsidP="009C2A58">
            <w:pPr>
              <w:pStyle w:val="Nagwek10"/>
              <w:jc w:val="left"/>
              <w:rPr>
                <w:rFonts w:asciiTheme="minorHAnsi" w:hAnsiTheme="minorHAnsi" w:cs="Calibri"/>
                <w:iCs/>
                <w:sz w:val="18"/>
                <w:szCs w:val="18"/>
              </w:rPr>
            </w:pPr>
            <w:r w:rsidRPr="00234EE5">
              <w:rPr>
                <w:rFonts w:asciiTheme="minorHAnsi" w:hAnsiTheme="minorHAnsi" w:cs="Calibri"/>
                <w:iCs/>
                <w:sz w:val="18"/>
                <w:szCs w:val="18"/>
              </w:rPr>
              <w:t>5. If the Contractor's bank account is not included in the list of entities referred to in Article 96b, paragraph 1 of the Value Added Tax Act, the Ordering Party is entitled to make the payment to that account, provided that it notifies the Head of the Tax Office competent for the Contractor of the payment within 7 days of the transfer order date.</w:t>
            </w:r>
          </w:p>
          <w:p w14:paraId="5C36D611" w14:textId="6D14DF8F" w:rsidR="005C3357" w:rsidRPr="00234EE5" w:rsidRDefault="005C3357" w:rsidP="00917BB1">
            <w:pPr>
              <w:ind w:left="360"/>
              <w:rPr>
                <w:rFonts w:asciiTheme="minorHAnsi" w:hAnsiTheme="minorHAnsi" w:cs="Calibri"/>
                <w:iCs/>
                <w:szCs w:val="18"/>
              </w:rPr>
            </w:pPr>
          </w:p>
        </w:tc>
      </w:tr>
      <w:tr w:rsidR="002E11D7" w:rsidRPr="00234EE5" w14:paraId="6837D0C2" w14:textId="77777777" w:rsidTr="000268E4">
        <w:tc>
          <w:tcPr>
            <w:tcW w:w="5232" w:type="dxa"/>
          </w:tcPr>
          <w:p w14:paraId="4538B767" w14:textId="316CAC0F" w:rsidR="005C3357" w:rsidRPr="00234EE5" w:rsidRDefault="0015425E" w:rsidP="00FA7162">
            <w:pPr>
              <w:pStyle w:val="Nagwek10"/>
              <w:numPr>
                <w:ilvl w:val="0"/>
                <w:numId w:val="21"/>
              </w:numPr>
              <w:ind w:left="284" w:hanging="284"/>
              <w:jc w:val="left"/>
              <w:rPr>
                <w:rFonts w:asciiTheme="minorHAnsi" w:hAnsiTheme="minorHAnsi" w:cs="Calibri"/>
                <w:iCs/>
                <w:sz w:val="18"/>
                <w:szCs w:val="18"/>
              </w:rPr>
            </w:pPr>
            <w:r w:rsidRPr="00234EE5">
              <w:rPr>
                <w:rFonts w:asciiTheme="minorHAnsi" w:hAnsiTheme="minorHAnsi" w:cs="Calibri"/>
                <w:iCs/>
                <w:sz w:val="18"/>
                <w:szCs w:val="18"/>
              </w:rPr>
              <w:t>W przypadku, gdy Zamawiający z winy Wykonawcy poniesie szkodę związaną z tym, iż na dzień zlecenia przelewu, rachunek bankowy Wykonawcy określony na fakturze nie figuruje w wykazie podmiotów, o których mowa w art. 96 b ust. 1. Ustawy o podatku od towarów i usług, Wykonawca pokryje szkodę poniesioną przez Zamawiającego z tego tytułu w pełnej wysokości.</w:t>
            </w:r>
          </w:p>
        </w:tc>
        <w:tc>
          <w:tcPr>
            <w:tcW w:w="4842" w:type="dxa"/>
          </w:tcPr>
          <w:p w14:paraId="2BE0C023" w14:textId="3B8BEF4C" w:rsidR="005C3357" w:rsidRPr="00234EE5" w:rsidRDefault="009C2A58" w:rsidP="00E93D3C">
            <w:pPr>
              <w:pStyle w:val="Nagwek10"/>
              <w:jc w:val="left"/>
              <w:rPr>
                <w:rFonts w:asciiTheme="minorHAnsi" w:hAnsiTheme="minorHAnsi" w:cs="Calibri"/>
                <w:iCs/>
                <w:sz w:val="18"/>
                <w:szCs w:val="18"/>
              </w:rPr>
            </w:pPr>
            <w:r w:rsidRPr="00234EE5">
              <w:rPr>
                <w:rFonts w:asciiTheme="minorHAnsi" w:hAnsiTheme="minorHAnsi" w:cs="Calibri"/>
                <w:iCs/>
                <w:sz w:val="18"/>
                <w:szCs w:val="18"/>
              </w:rPr>
              <w:t>6. If the Ordering Party suffers damage due to the Contractor's fault due to the fact that, on the date of the transfer order, the Contractor's bank account specified on the invoice is not included in the list of entities referred to in Article 96b, paragraph 1 of the Value Added Tax Act, the Contractor will cover the full amount of the damage suffered by the Ordering Party.</w:t>
            </w:r>
          </w:p>
        </w:tc>
      </w:tr>
      <w:tr w:rsidR="002E11D7" w:rsidRPr="00234EE5" w14:paraId="31108A32" w14:textId="77777777" w:rsidTr="000268E4">
        <w:tc>
          <w:tcPr>
            <w:tcW w:w="5232" w:type="dxa"/>
          </w:tcPr>
          <w:p w14:paraId="4E7CD149" w14:textId="4D49A555" w:rsidR="005C3357" w:rsidRPr="00234EE5" w:rsidRDefault="0099350F" w:rsidP="00FA7162">
            <w:pPr>
              <w:pStyle w:val="Nagwek10"/>
              <w:numPr>
                <w:ilvl w:val="0"/>
                <w:numId w:val="21"/>
              </w:numPr>
              <w:ind w:left="284" w:hanging="284"/>
              <w:jc w:val="left"/>
              <w:rPr>
                <w:rFonts w:asciiTheme="minorHAnsi" w:hAnsiTheme="minorHAnsi" w:cs="Calibri"/>
                <w:iCs/>
                <w:sz w:val="18"/>
                <w:szCs w:val="18"/>
              </w:rPr>
            </w:pPr>
            <w:r w:rsidRPr="00234EE5">
              <w:rPr>
                <w:rFonts w:asciiTheme="minorHAnsi" w:hAnsiTheme="minorHAnsi" w:cs="Calibri"/>
                <w:iCs/>
                <w:sz w:val="18"/>
                <w:szCs w:val="18"/>
              </w:rPr>
              <w:t>Z</w:t>
            </w:r>
            <w:r w:rsidR="0015425E" w:rsidRPr="00234EE5">
              <w:rPr>
                <w:rFonts w:asciiTheme="minorHAnsi" w:hAnsiTheme="minorHAnsi" w:cs="Calibri"/>
                <w:iCs/>
                <w:sz w:val="18"/>
                <w:szCs w:val="18"/>
              </w:rPr>
              <w:t>apis powyższego ustępu obowiązuje pomimo wygaśnięcia lub rozwiązania umowy.</w:t>
            </w:r>
          </w:p>
        </w:tc>
        <w:tc>
          <w:tcPr>
            <w:tcW w:w="4842" w:type="dxa"/>
          </w:tcPr>
          <w:p w14:paraId="2575BE41" w14:textId="2B1B902E" w:rsidR="005C3357" w:rsidRPr="00234EE5" w:rsidRDefault="009C2A58" w:rsidP="009C2A58">
            <w:pPr>
              <w:pStyle w:val="Nagwek10"/>
              <w:jc w:val="left"/>
              <w:rPr>
                <w:rFonts w:asciiTheme="minorHAnsi" w:hAnsiTheme="minorHAnsi" w:cs="Calibri"/>
                <w:iCs/>
                <w:sz w:val="18"/>
                <w:szCs w:val="18"/>
              </w:rPr>
            </w:pPr>
            <w:r w:rsidRPr="00234EE5">
              <w:rPr>
                <w:rFonts w:asciiTheme="minorHAnsi" w:hAnsiTheme="minorHAnsi" w:cs="Calibri"/>
                <w:iCs/>
                <w:sz w:val="18"/>
                <w:szCs w:val="18"/>
              </w:rPr>
              <w:t>7. The provisions of the above paragraph shall remain in effect despite the expiration or termination of the contract.</w:t>
            </w:r>
          </w:p>
        </w:tc>
      </w:tr>
      <w:tr w:rsidR="002E11D7" w:rsidRPr="00234EE5" w14:paraId="478DBE71" w14:textId="77777777" w:rsidTr="000268E4">
        <w:tc>
          <w:tcPr>
            <w:tcW w:w="5232" w:type="dxa"/>
          </w:tcPr>
          <w:p w14:paraId="2D826AC2" w14:textId="7EC82081" w:rsidR="005C3357" w:rsidRPr="00234EE5" w:rsidRDefault="0015425E" w:rsidP="00FA7162">
            <w:pPr>
              <w:pStyle w:val="Nagwek10"/>
              <w:numPr>
                <w:ilvl w:val="0"/>
                <w:numId w:val="21"/>
              </w:numPr>
              <w:ind w:left="284" w:hanging="284"/>
              <w:jc w:val="left"/>
              <w:rPr>
                <w:rFonts w:asciiTheme="minorHAnsi" w:hAnsiTheme="minorHAnsi" w:cs="Calibri"/>
                <w:iCs/>
                <w:sz w:val="18"/>
                <w:szCs w:val="18"/>
              </w:rPr>
            </w:pPr>
            <w:r w:rsidRPr="00234EE5">
              <w:rPr>
                <w:rFonts w:asciiTheme="minorHAnsi" w:hAnsiTheme="minorHAnsi" w:cs="Calibri"/>
                <w:iCs/>
                <w:sz w:val="18"/>
                <w:szCs w:val="18"/>
              </w:rPr>
              <w:t>Wykonawca nie może przenosić wierzytelności wynikającej z umowy na rzecz osoby trzeciej, bez pisemnej zgody Zamawiającego. Treść dokumentów, dotyczących przenoszonej wierzytelności (umowy o przelew, pożyczki, zawiadomienia, oświadczenia itp.) nie może stać w sprzeczności z postanowieniami umowy.</w:t>
            </w:r>
          </w:p>
        </w:tc>
        <w:tc>
          <w:tcPr>
            <w:tcW w:w="4842" w:type="dxa"/>
          </w:tcPr>
          <w:p w14:paraId="7F465091" w14:textId="5FDF583F" w:rsidR="005C3357" w:rsidRPr="00234EE5" w:rsidRDefault="009C2A58" w:rsidP="002E11D7">
            <w:pPr>
              <w:pStyle w:val="Nagwek10"/>
              <w:jc w:val="left"/>
              <w:rPr>
                <w:rFonts w:asciiTheme="minorHAnsi" w:hAnsiTheme="minorHAnsi" w:cs="Calibri"/>
                <w:iCs/>
                <w:sz w:val="18"/>
                <w:szCs w:val="18"/>
              </w:rPr>
            </w:pPr>
            <w:r w:rsidRPr="00234EE5">
              <w:rPr>
                <w:rFonts w:asciiTheme="minorHAnsi" w:hAnsiTheme="minorHAnsi" w:cs="Calibri"/>
                <w:iCs/>
                <w:sz w:val="18"/>
                <w:szCs w:val="18"/>
              </w:rPr>
              <w:t>8. The Contractor may not transfer the receivables arising from the contract to a third party without the written consent of the Ordering Party. The content of documents relating to the transferred receivables (assignment agreements, loans, notices, declarations, etc.) may not contradict the provisions of the contract.</w:t>
            </w:r>
          </w:p>
        </w:tc>
      </w:tr>
      <w:tr w:rsidR="002E11D7" w:rsidRPr="00234EE5" w14:paraId="56E05813" w14:textId="77777777" w:rsidTr="000268E4">
        <w:tc>
          <w:tcPr>
            <w:tcW w:w="5232" w:type="dxa"/>
          </w:tcPr>
          <w:p w14:paraId="10AF623B" w14:textId="5A8605F0" w:rsidR="005C3357" w:rsidRPr="00234EE5" w:rsidRDefault="0015425E" w:rsidP="00FA7162">
            <w:pPr>
              <w:pStyle w:val="Nagwek10"/>
              <w:numPr>
                <w:ilvl w:val="0"/>
                <w:numId w:val="21"/>
              </w:numPr>
              <w:ind w:left="284" w:hanging="284"/>
              <w:jc w:val="left"/>
              <w:rPr>
                <w:rFonts w:asciiTheme="minorHAnsi" w:hAnsiTheme="minorHAnsi" w:cs="Calibri"/>
                <w:iCs/>
                <w:sz w:val="18"/>
                <w:szCs w:val="18"/>
              </w:rPr>
            </w:pPr>
            <w:r w:rsidRPr="00234EE5">
              <w:rPr>
                <w:rFonts w:asciiTheme="minorHAnsi" w:hAnsiTheme="minorHAnsi" w:cs="Calibri"/>
                <w:iCs/>
                <w:sz w:val="18"/>
                <w:szCs w:val="18"/>
              </w:rPr>
              <w:t>Wykonawca nie może bez pisemnej zgody Zamawiającego powierzyć podmiotowi trzeciemu wykonywania zobowiązań wynikających z</w:t>
            </w:r>
            <w:r w:rsidR="00234EE5">
              <w:rPr>
                <w:rFonts w:asciiTheme="minorHAnsi" w:hAnsiTheme="minorHAnsi" w:cs="Calibri"/>
                <w:iCs/>
                <w:sz w:val="18"/>
                <w:szCs w:val="18"/>
              </w:rPr>
              <w:t xml:space="preserve"> </w:t>
            </w:r>
            <w:r w:rsidRPr="00234EE5">
              <w:rPr>
                <w:rFonts w:asciiTheme="minorHAnsi" w:hAnsiTheme="minorHAnsi" w:cs="Calibri"/>
                <w:iCs/>
                <w:sz w:val="18"/>
                <w:szCs w:val="18"/>
              </w:rPr>
              <w:t>umowy.</w:t>
            </w:r>
          </w:p>
        </w:tc>
        <w:tc>
          <w:tcPr>
            <w:tcW w:w="4842" w:type="dxa"/>
          </w:tcPr>
          <w:p w14:paraId="3358206A" w14:textId="3D497398" w:rsidR="005C3357" w:rsidRPr="00234EE5" w:rsidRDefault="00B87CD8" w:rsidP="002E11D7">
            <w:pPr>
              <w:pStyle w:val="Nagwek10"/>
              <w:jc w:val="left"/>
              <w:rPr>
                <w:rFonts w:asciiTheme="minorHAnsi" w:hAnsiTheme="minorHAnsi" w:cs="Calibri"/>
                <w:iCs/>
                <w:sz w:val="18"/>
                <w:szCs w:val="18"/>
              </w:rPr>
            </w:pPr>
            <w:r w:rsidRPr="00234EE5">
              <w:rPr>
                <w:rFonts w:asciiTheme="minorHAnsi" w:hAnsiTheme="minorHAnsi" w:cs="Calibri"/>
                <w:iCs/>
                <w:sz w:val="18"/>
                <w:szCs w:val="18"/>
              </w:rPr>
              <w:t>9. The Contractor may not entrust the performance of obligations under the contract to a third party without the written consent of the Ordering Party.</w:t>
            </w:r>
          </w:p>
        </w:tc>
      </w:tr>
      <w:tr w:rsidR="002E11D7" w:rsidRPr="00234EE5" w14:paraId="4D9BE9BB" w14:textId="77777777" w:rsidTr="000268E4">
        <w:tc>
          <w:tcPr>
            <w:tcW w:w="5232" w:type="dxa"/>
          </w:tcPr>
          <w:p w14:paraId="3776D354" w14:textId="7D159C9F" w:rsidR="0015425E" w:rsidRPr="00234EE5" w:rsidRDefault="0015425E" w:rsidP="00FA7162">
            <w:pPr>
              <w:pStyle w:val="Nagwek10"/>
              <w:numPr>
                <w:ilvl w:val="0"/>
                <w:numId w:val="21"/>
              </w:numPr>
              <w:ind w:left="284" w:hanging="284"/>
              <w:jc w:val="left"/>
              <w:rPr>
                <w:rFonts w:asciiTheme="minorHAnsi" w:hAnsiTheme="minorHAnsi" w:cs="Calibri"/>
                <w:iCs/>
                <w:sz w:val="18"/>
                <w:szCs w:val="18"/>
              </w:rPr>
            </w:pPr>
            <w:r w:rsidRPr="00234EE5">
              <w:rPr>
                <w:rFonts w:asciiTheme="minorHAnsi" w:hAnsiTheme="minorHAnsi" w:cs="Calibri"/>
                <w:iCs/>
                <w:sz w:val="18"/>
                <w:szCs w:val="18"/>
              </w:rPr>
              <w:t>W przypadku, jeśli Wykonawca jest podmiotem zobowiązanym do rozliczania się przez Krajowy System e-Faktur (KSeF):</w:t>
            </w:r>
          </w:p>
          <w:p w14:paraId="64960166" w14:textId="05930D19" w:rsidR="0015425E" w:rsidRPr="00234EE5" w:rsidRDefault="0015425E" w:rsidP="00917BB1">
            <w:pPr>
              <w:pStyle w:val="Nagwek10"/>
              <w:ind w:left="284"/>
              <w:jc w:val="left"/>
              <w:rPr>
                <w:rFonts w:asciiTheme="minorHAnsi" w:hAnsiTheme="minorHAnsi" w:cs="Calibri"/>
                <w:iCs/>
                <w:sz w:val="18"/>
                <w:szCs w:val="18"/>
              </w:rPr>
            </w:pPr>
            <w:r w:rsidRPr="00234EE5">
              <w:rPr>
                <w:rFonts w:asciiTheme="minorHAnsi" w:hAnsiTheme="minorHAnsi" w:cs="Calibri"/>
                <w:iCs/>
                <w:sz w:val="18"/>
                <w:szCs w:val="18"/>
              </w:rPr>
              <w:t>1) faktury są wystawiane oraz udostępniane Zamawiającemu wyłącznie za pomocą systemu KSeF, za wyjątkiem awarii KSeF, gdy uruchamiana jest procedura wystawiania i przesyłania faktur w trybie awaryjnym, zgodnie z obowiązującymi przepisami;</w:t>
            </w:r>
          </w:p>
          <w:p w14:paraId="69C0959F" w14:textId="7D6F790B" w:rsidR="0015425E" w:rsidRPr="00234EE5" w:rsidRDefault="0015425E" w:rsidP="00917BB1">
            <w:pPr>
              <w:pStyle w:val="Nagwek10"/>
              <w:ind w:left="284"/>
              <w:jc w:val="left"/>
              <w:rPr>
                <w:rFonts w:asciiTheme="minorHAnsi" w:hAnsiTheme="minorHAnsi" w:cs="Calibri"/>
                <w:iCs/>
                <w:sz w:val="18"/>
                <w:szCs w:val="18"/>
              </w:rPr>
            </w:pPr>
            <w:r w:rsidRPr="00234EE5">
              <w:rPr>
                <w:rFonts w:asciiTheme="minorHAnsi" w:hAnsiTheme="minorHAnsi" w:cs="Calibri"/>
                <w:iCs/>
                <w:sz w:val="18"/>
                <w:szCs w:val="18"/>
              </w:rPr>
              <w:t>2)</w:t>
            </w:r>
            <w:r w:rsidR="00917BB1" w:rsidRPr="00234EE5">
              <w:rPr>
                <w:rFonts w:asciiTheme="minorHAnsi" w:hAnsiTheme="minorHAnsi" w:cs="Calibri"/>
                <w:iCs/>
                <w:sz w:val="18"/>
                <w:szCs w:val="18"/>
              </w:rPr>
              <w:t xml:space="preserve"> </w:t>
            </w:r>
            <w:r w:rsidRPr="00234EE5">
              <w:rPr>
                <w:rFonts w:asciiTheme="minorHAnsi" w:hAnsiTheme="minorHAnsi" w:cs="Calibri"/>
                <w:iCs/>
                <w:sz w:val="18"/>
                <w:szCs w:val="18"/>
              </w:rPr>
              <w:t>faktura ustrukturyzowana musi zawierać numer zamówienia lub numer umowy (jeśli numer zamówienia nie został nadany)</w:t>
            </w:r>
            <w:r w:rsidR="00234EE5">
              <w:rPr>
                <w:rFonts w:asciiTheme="minorHAnsi" w:hAnsiTheme="minorHAnsi" w:cs="Calibri"/>
                <w:iCs/>
                <w:sz w:val="18"/>
                <w:szCs w:val="18"/>
              </w:rPr>
              <w:t xml:space="preserve"> </w:t>
            </w:r>
            <w:r w:rsidRPr="00234EE5">
              <w:rPr>
                <w:rFonts w:asciiTheme="minorHAnsi" w:hAnsiTheme="minorHAnsi" w:cs="Calibri"/>
                <w:iCs/>
                <w:sz w:val="18"/>
                <w:szCs w:val="18"/>
              </w:rPr>
              <w:t>wskazany przy zleceniu zamówienia przez UMCS;</w:t>
            </w:r>
          </w:p>
          <w:p w14:paraId="1C38E05C" w14:textId="6CA66873" w:rsidR="0015425E" w:rsidRPr="00234EE5" w:rsidRDefault="0015425E" w:rsidP="00917BB1">
            <w:pPr>
              <w:pStyle w:val="Nagwek10"/>
              <w:ind w:left="284"/>
              <w:jc w:val="left"/>
              <w:rPr>
                <w:rFonts w:asciiTheme="minorHAnsi" w:hAnsiTheme="minorHAnsi" w:cs="Calibri"/>
                <w:iCs/>
                <w:sz w:val="18"/>
                <w:szCs w:val="18"/>
              </w:rPr>
            </w:pPr>
            <w:r w:rsidRPr="00234EE5">
              <w:rPr>
                <w:rFonts w:asciiTheme="minorHAnsi" w:hAnsiTheme="minorHAnsi" w:cs="Calibri"/>
                <w:iCs/>
                <w:sz w:val="18"/>
                <w:szCs w:val="18"/>
              </w:rPr>
              <w:t>3)</w:t>
            </w:r>
            <w:r w:rsidR="00917BB1" w:rsidRPr="00234EE5">
              <w:rPr>
                <w:rFonts w:asciiTheme="minorHAnsi" w:hAnsiTheme="minorHAnsi" w:cs="Calibri"/>
                <w:iCs/>
                <w:sz w:val="18"/>
                <w:szCs w:val="18"/>
              </w:rPr>
              <w:t xml:space="preserve"> </w:t>
            </w:r>
            <w:r w:rsidRPr="00234EE5">
              <w:rPr>
                <w:rFonts w:asciiTheme="minorHAnsi" w:hAnsiTheme="minorHAnsi" w:cs="Calibri"/>
                <w:iCs/>
                <w:sz w:val="18"/>
                <w:szCs w:val="18"/>
              </w:rPr>
              <w:t>termin płatności faktury ustrukturyzowanej liczony jest od dnia udostępnienia faktury w KSeF;</w:t>
            </w:r>
          </w:p>
          <w:p w14:paraId="5E11B5C7" w14:textId="4754E521" w:rsidR="005C3357" w:rsidRPr="00234EE5" w:rsidRDefault="0015425E" w:rsidP="00917BB1">
            <w:pPr>
              <w:pStyle w:val="Nagwek10"/>
              <w:ind w:left="284"/>
              <w:jc w:val="left"/>
              <w:rPr>
                <w:rFonts w:asciiTheme="minorHAnsi" w:hAnsiTheme="minorHAnsi" w:cs="Calibri"/>
                <w:iCs/>
                <w:sz w:val="18"/>
                <w:szCs w:val="18"/>
              </w:rPr>
            </w:pPr>
            <w:r w:rsidRPr="00234EE5">
              <w:rPr>
                <w:rFonts w:asciiTheme="minorHAnsi" w:hAnsiTheme="minorHAnsi" w:cs="Calibri"/>
                <w:iCs/>
                <w:sz w:val="18"/>
                <w:szCs w:val="18"/>
              </w:rPr>
              <w:t>4)</w:t>
            </w:r>
            <w:r w:rsidR="00917BB1" w:rsidRPr="00234EE5">
              <w:rPr>
                <w:rFonts w:asciiTheme="minorHAnsi" w:hAnsiTheme="minorHAnsi" w:cs="Calibri"/>
                <w:iCs/>
                <w:sz w:val="18"/>
                <w:szCs w:val="18"/>
              </w:rPr>
              <w:t xml:space="preserve"> </w:t>
            </w:r>
            <w:r w:rsidRPr="00234EE5">
              <w:rPr>
                <w:rFonts w:asciiTheme="minorHAnsi" w:hAnsiTheme="minorHAnsi" w:cs="Calibri"/>
                <w:iCs/>
                <w:sz w:val="18"/>
                <w:szCs w:val="18"/>
              </w:rPr>
              <w:t>wymagane umową wszelkie załączniki do faktury ustrukturyzowanej należy przesłać w dacie wpływu faktury do KSeF i nadania numeru identyfikacyjnego KSeF na adres e-mailowy: faktury@mail.umcs.pl wraz z wizualizacją faktury ustrukturyzowanej posiadającej kod QR.</w:t>
            </w:r>
          </w:p>
        </w:tc>
        <w:tc>
          <w:tcPr>
            <w:tcW w:w="4842" w:type="dxa"/>
          </w:tcPr>
          <w:p w14:paraId="4A15BA54" w14:textId="7751FB89" w:rsidR="00B87CD8" w:rsidRPr="00234EE5" w:rsidRDefault="00B87CD8" w:rsidP="00B87CD8">
            <w:pPr>
              <w:pStyle w:val="Nagwek10"/>
              <w:jc w:val="left"/>
              <w:rPr>
                <w:rFonts w:asciiTheme="minorHAnsi" w:hAnsiTheme="minorHAnsi" w:cs="Calibri"/>
                <w:iCs/>
                <w:sz w:val="18"/>
                <w:szCs w:val="18"/>
              </w:rPr>
            </w:pPr>
            <w:r w:rsidRPr="00234EE5">
              <w:rPr>
                <w:rFonts w:asciiTheme="minorHAnsi" w:hAnsiTheme="minorHAnsi" w:cs="Calibri"/>
                <w:iCs/>
                <w:sz w:val="18"/>
                <w:szCs w:val="18"/>
              </w:rPr>
              <w:t>10. If the Contractor is an entity obligated to settle its accounts through the National e-Invoice System (KSeF):</w:t>
            </w:r>
          </w:p>
          <w:p w14:paraId="3E99F65E" w14:textId="77777777" w:rsidR="00B87CD8" w:rsidRPr="00234EE5" w:rsidRDefault="00B87CD8" w:rsidP="00B87CD8">
            <w:pPr>
              <w:pStyle w:val="Nagwek10"/>
              <w:jc w:val="left"/>
              <w:rPr>
                <w:rFonts w:asciiTheme="minorHAnsi" w:hAnsiTheme="minorHAnsi" w:cs="Calibri"/>
                <w:iCs/>
                <w:sz w:val="18"/>
                <w:szCs w:val="18"/>
              </w:rPr>
            </w:pPr>
            <w:r w:rsidRPr="00234EE5">
              <w:rPr>
                <w:rFonts w:asciiTheme="minorHAnsi" w:hAnsiTheme="minorHAnsi" w:cs="Calibri"/>
                <w:iCs/>
                <w:sz w:val="18"/>
                <w:szCs w:val="18"/>
              </w:rPr>
              <w:t>1) invoices are issued and made available to the Ordering Party exclusively through the KSeF system, except in the event of a KSeF outage, when the emergency invoice issuance and transmission procedure is initiated, in accordance with applicable regulations;</w:t>
            </w:r>
          </w:p>
          <w:p w14:paraId="338D4EE3" w14:textId="77777777" w:rsidR="00B87CD8" w:rsidRPr="00234EE5" w:rsidRDefault="00B87CD8" w:rsidP="00B87CD8">
            <w:pPr>
              <w:pStyle w:val="Nagwek10"/>
              <w:jc w:val="left"/>
              <w:rPr>
                <w:rFonts w:asciiTheme="minorHAnsi" w:hAnsiTheme="minorHAnsi" w:cs="Calibri"/>
                <w:iCs/>
                <w:sz w:val="18"/>
                <w:szCs w:val="18"/>
              </w:rPr>
            </w:pPr>
            <w:r w:rsidRPr="00234EE5">
              <w:rPr>
                <w:rFonts w:asciiTheme="minorHAnsi" w:hAnsiTheme="minorHAnsi" w:cs="Calibri"/>
                <w:iCs/>
                <w:sz w:val="18"/>
                <w:szCs w:val="18"/>
              </w:rPr>
              <w:t>2) the structured invoice must include the order number or contract number (if an order number has not been assigned) indicated by UMCS when placing the order;</w:t>
            </w:r>
          </w:p>
          <w:p w14:paraId="4F183308" w14:textId="77777777" w:rsidR="00B87CD8" w:rsidRPr="00234EE5" w:rsidRDefault="00B87CD8" w:rsidP="00B87CD8">
            <w:pPr>
              <w:pStyle w:val="Nagwek10"/>
              <w:jc w:val="left"/>
              <w:rPr>
                <w:rFonts w:asciiTheme="minorHAnsi" w:hAnsiTheme="minorHAnsi" w:cs="Calibri"/>
                <w:iCs/>
                <w:sz w:val="18"/>
                <w:szCs w:val="18"/>
              </w:rPr>
            </w:pPr>
            <w:r w:rsidRPr="00234EE5">
              <w:rPr>
                <w:rFonts w:asciiTheme="minorHAnsi" w:hAnsiTheme="minorHAnsi" w:cs="Calibri"/>
                <w:iCs/>
                <w:sz w:val="18"/>
                <w:szCs w:val="18"/>
              </w:rPr>
              <w:t>3) the due date for the structured invoice is counted from the date the invoice is made available in the KSeF;</w:t>
            </w:r>
          </w:p>
          <w:p w14:paraId="68778E53" w14:textId="245546FC" w:rsidR="005C3357" w:rsidRPr="00234EE5" w:rsidRDefault="00B87CD8" w:rsidP="00B87CD8">
            <w:pPr>
              <w:pStyle w:val="Nagwek10"/>
              <w:jc w:val="left"/>
              <w:rPr>
                <w:rFonts w:asciiTheme="minorHAnsi" w:hAnsiTheme="minorHAnsi" w:cs="Calibri"/>
                <w:iCs/>
                <w:sz w:val="18"/>
                <w:szCs w:val="18"/>
              </w:rPr>
            </w:pPr>
            <w:r w:rsidRPr="00234EE5">
              <w:rPr>
                <w:rFonts w:asciiTheme="minorHAnsi" w:hAnsiTheme="minorHAnsi" w:cs="Calibri"/>
                <w:iCs/>
                <w:sz w:val="18"/>
                <w:szCs w:val="18"/>
              </w:rPr>
              <w:t xml:space="preserve">4) all attachments to the structured invoice required by the contract must be sent on the date the invoice is received by the KSeF and a KSeF identification number is assigned to the email address: faktury@mail.umcs.pl, along with a visualization of the structured invoice with a QR code. </w:t>
            </w:r>
          </w:p>
        </w:tc>
      </w:tr>
      <w:tr w:rsidR="002E11D7" w:rsidRPr="00234EE5" w14:paraId="1E041EC1" w14:textId="77777777" w:rsidTr="000268E4">
        <w:tc>
          <w:tcPr>
            <w:tcW w:w="5232" w:type="dxa"/>
          </w:tcPr>
          <w:p w14:paraId="7820CEA2" w14:textId="57159CCF" w:rsidR="0015425E" w:rsidRPr="00234EE5" w:rsidRDefault="0015425E" w:rsidP="00FA7162">
            <w:pPr>
              <w:pStyle w:val="Nagwek10"/>
              <w:numPr>
                <w:ilvl w:val="0"/>
                <w:numId w:val="21"/>
              </w:numPr>
              <w:ind w:left="284" w:hanging="284"/>
              <w:jc w:val="left"/>
              <w:rPr>
                <w:rFonts w:asciiTheme="minorHAnsi" w:hAnsiTheme="minorHAnsi" w:cs="Calibri"/>
                <w:iCs/>
                <w:sz w:val="18"/>
                <w:szCs w:val="18"/>
              </w:rPr>
            </w:pPr>
            <w:r w:rsidRPr="00234EE5">
              <w:rPr>
                <w:rFonts w:asciiTheme="minorHAnsi" w:hAnsiTheme="minorHAnsi" w:cs="Calibri"/>
                <w:iCs/>
                <w:sz w:val="18"/>
                <w:szCs w:val="18"/>
              </w:rPr>
              <w:t>W pozostałych przypadkach, gdy Wykonawca nie jest podmiotem objętym KSeF:</w:t>
            </w:r>
          </w:p>
          <w:p w14:paraId="1DA40A7A" w14:textId="2C785EC1" w:rsidR="0015425E" w:rsidRPr="00234EE5" w:rsidRDefault="0015425E" w:rsidP="00917BB1">
            <w:pPr>
              <w:pStyle w:val="Nagwek10"/>
              <w:ind w:left="426" w:hanging="142"/>
              <w:jc w:val="left"/>
              <w:rPr>
                <w:rFonts w:asciiTheme="minorHAnsi" w:hAnsiTheme="minorHAnsi" w:cs="Calibri"/>
                <w:iCs/>
                <w:sz w:val="18"/>
                <w:szCs w:val="18"/>
              </w:rPr>
            </w:pPr>
            <w:r w:rsidRPr="00234EE5">
              <w:rPr>
                <w:rFonts w:asciiTheme="minorHAnsi" w:hAnsiTheme="minorHAnsi" w:cs="Calibri"/>
                <w:iCs/>
                <w:sz w:val="18"/>
                <w:szCs w:val="18"/>
              </w:rPr>
              <w:lastRenderedPageBreak/>
              <w:t>1)</w:t>
            </w:r>
            <w:r w:rsidR="00917BB1" w:rsidRPr="00234EE5">
              <w:rPr>
                <w:rFonts w:asciiTheme="minorHAnsi" w:hAnsiTheme="minorHAnsi" w:cs="Calibri"/>
                <w:iCs/>
                <w:sz w:val="18"/>
                <w:szCs w:val="18"/>
              </w:rPr>
              <w:t xml:space="preserve"> </w:t>
            </w:r>
            <w:r w:rsidRPr="00234EE5">
              <w:rPr>
                <w:rFonts w:asciiTheme="minorHAnsi" w:hAnsiTheme="minorHAnsi" w:cs="Calibri"/>
                <w:iCs/>
                <w:sz w:val="18"/>
                <w:szCs w:val="18"/>
              </w:rPr>
              <w:t>faktura musi zawierać numer zamówienia lub numer umowy (jeśli numer zamówienia nie został nadany)</w:t>
            </w:r>
            <w:r w:rsidR="00234EE5">
              <w:rPr>
                <w:rFonts w:asciiTheme="minorHAnsi" w:hAnsiTheme="minorHAnsi" w:cs="Calibri"/>
                <w:iCs/>
                <w:sz w:val="18"/>
                <w:szCs w:val="18"/>
              </w:rPr>
              <w:t xml:space="preserve"> </w:t>
            </w:r>
            <w:r w:rsidRPr="00234EE5">
              <w:rPr>
                <w:rFonts w:asciiTheme="minorHAnsi" w:hAnsiTheme="minorHAnsi" w:cs="Calibri"/>
                <w:iCs/>
                <w:sz w:val="18"/>
                <w:szCs w:val="18"/>
              </w:rPr>
              <w:t>wskazany przy zleceniu zamówienia przez Zamawiającego;</w:t>
            </w:r>
          </w:p>
          <w:p w14:paraId="3932AAD6" w14:textId="7440FFAC" w:rsidR="0015425E" w:rsidRPr="00234EE5" w:rsidRDefault="0015425E" w:rsidP="00917BB1">
            <w:pPr>
              <w:pStyle w:val="Nagwek10"/>
              <w:ind w:left="426" w:hanging="142"/>
              <w:jc w:val="left"/>
              <w:rPr>
                <w:rFonts w:asciiTheme="minorHAnsi" w:hAnsiTheme="minorHAnsi" w:cs="Calibri"/>
                <w:iCs/>
                <w:sz w:val="18"/>
                <w:szCs w:val="18"/>
              </w:rPr>
            </w:pPr>
            <w:r w:rsidRPr="00234EE5">
              <w:rPr>
                <w:rFonts w:asciiTheme="minorHAnsi" w:hAnsiTheme="minorHAnsi" w:cs="Calibri"/>
                <w:iCs/>
                <w:sz w:val="18"/>
                <w:szCs w:val="18"/>
              </w:rPr>
              <w:t>2)</w:t>
            </w:r>
            <w:r w:rsidR="00917BB1" w:rsidRPr="00234EE5">
              <w:rPr>
                <w:rFonts w:asciiTheme="minorHAnsi" w:hAnsiTheme="minorHAnsi" w:cs="Calibri"/>
                <w:iCs/>
                <w:sz w:val="18"/>
                <w:szCs w:val="18"/>
              </w:rPr>
              <w:t xml:space="preserve"> </w:t>
            </w:r>
            <w:r w:rsidRPr="00234EE5">
              <w:rPr>
                <w:rFonts w:asciiTheme="minorHAnsi" w:hAnsiTheme="minorHAnsi" w:cs="Calibri"/>
                <w:iCs/>
                <w:sz w:val="18"/>
                <w:szCs w:val="18"/>
              </w:rPr>
              <w:t>Wykonawca zobowiązuje się przesyłać faktury (oraz faktury korygujące i duplikaty faktur) drogą elektroniczną w formacie PDF na adres faktury@mail.umcs.pl;</w:t>
            </w:r>
          </w:p>
          <w:p w14:paraId="48220705" w14:textId="11E4839A" w:rsidR="0015425E" w:rsidRPr="00234EE5" w:rsidRDefault="0015425E" w:rsidP="00917BB1">
            <w:pPr>
              <w:pStyle w:val="Nagwek10"/>
              <w:ind w:left="426" w:hanging="142"/>
              <w:jc w:val="left"/>
              <w:rPr>
                <w:rFonts w:asciiTheme="minorHAnsi" w:hAnsiTheme="minorHAnsi" w:cs="Calibri"/>
                <w:iCs/>
                <w:sz w:val="18"/>
                <w:szCs w:val="18"/>
              </w:rPr>
            </w:pPr>
            <w:r w:rsidRPr="00234EE5">
              <w:rPr>
                <w:rFonts w:asciiTheme="minorHAnsi" w:hAnsiTheme="minorHAnsi" w:cs="Calibri"/>
                <w:iCs/>
                <w:sz w:val="18"/>
                <w:szCs w:val="18"/>
              </w:rPr>
              <w:t>3)</w:t>
            </w:r>
            <w:r w:rsidR="00917BB1" w:rsidRPr="00234EE5">
              <w:rPr>
                <w:rFonts w:asciiTheme="minorHAnsi" w:hAnsiTheme="minorHAnsi" w:cs="Calibri"/>
                <w:iCs/>
                <w:sz w:val="18"/>
                <w:szCs w:val="18"/>
              </w:rPr>
              <w:t xml:space="preserve"> </w:t>
            </w:r>
            <w:r w:rsidRPr="00234EE5">
              <w:rPr>
                <w:rFonts w:asciiTheme="minorHAnsi" w:hAnsiTheme="minorHAnsi" w:cs="Calibri"/>
                <w:iCs/>
                <w:sz w:val="18"/>
                <w:szCs w:val="18"/>
              </w:rPr>
              <w:t>Zamawiający jest uprawniony do cofnięcia zgody na przesyłanie przez Wykonawcę faktur w formie elektronicznej. W przypadku cofnięcia zgody, kolejne faktury będą wystawiane przez Wykonawcę w formie papierowej, począwszy od 1 dnia miesiąca następującego po miesiącu, w którym Wykonawca otrzyma oświadczenie o cofnięciu zgody na otrzymywanie faktur w formie elektronicznej. Wykonawca ma prawo do wystawiania i przesyłania faktur w formie papierowej;</w:t>
            </w:r>
          </w:p>
          <w:p w14:paraId="5451C5FF" w14:textId="467A3361" w:rsidR="005C3357" w:rsidRPr="00234EE5" w:rsidRDefault="0015425E" w:rsidP="00917BB1">
            <w:pPr>
              <w:pStyle w:val="Nagwek10"/>
              <w:ind w:left="426" w:hanging="142"/>
              <w:jc w:val="left"/>
              <w:rPr>
                <w:rFonts w:asciiTheme="minorHAnsi" w:hAnsiTheme="minorHAnsi" w:cs="Calibri"/>
                <w:iCs/>
                <w:sz w:val="18"/>
                <w:szCs w:val="18"/>
              </w:rPr>
            </w:pPr>
            <w:r w:rsidRPr="00234EE5">
              <w:rPr>
                <w:rFonts w:asciiTheme="minorHAnsi" w:hAnsiTheme="minorHAnsi" w:cs="Calibri"/>
                <w:iCs/>
                <w:sz w:val="18"/>
                <w:szCs w:val="18"/>
              </w:rPr>
              <w:t>4)</w:t>
            </w:r>
            <w:r w:rsidR="00917BB1" w:rsidRPr="00234EE5">
              <w:rPr>
                <w:rFonts w:asciiTheme="minorHAnsi" w:hAnsiTheme="minorHAnsi" w:cs="Calibri"/>
                <w:iCs/>
                <w:sz w:val="18"/>
                <w:szCs w:val="18"/>
              </w:rPr>
              <w:t xml:space="preserve"> </w:t>
            </w:r>
            <w:r w:rsidRPr="00234EE5">
              <w:rPr>
                <w:rFonts w:asciiTheme="minorHAnsi" w:hAnsiTheme="minorHAnsi" w:cs="Calibri"/>
                <w:iCs/>
                <w:sz w:val="18"/>
                <w:szCs w:val="18"/>
              </w:rPr>
              <w:t>cofnięcie zezwolenia, o którym mowa powyżej może nastąpić w formie pisemnej lub elektronicznej.</w:t>
            </w:r>
          </w:p>
        </w:tc>
        <w:tc>
          <w:tcPr>
            <w:tcW w:w="4842" w:type="dxa"/>
          </w:tcPr>
          <w:p w14:paraId="1CA9A74C" w14:textId="2F428FCA" w:rsidR="00B87CD8" w:rsidRPr="00234EE5" w:rsidRDefault="00B87CD8" w:rsidP="00B87CD8">
            <w:pPr>
              <w:pStyle w:val="Nagwek10"/>
              <w:jc w:val="left"/>
              <w:rPr>
                <w:rFonts w:asciiTheme="minorHAnsi" w:hAnsiTheme="minorHAnsi" w:cs="Calibri"/>
                <w:iCs/>
                <w:sz w:val="18"/>
                <w:szCs w:val="18"/>
              </w:rPr>
            </w:pPr>
            <w:r w:rsidRPr="00234EE5">
              <w:rPr>
                <w:rFonts w:asciiTheme="minorHAnsi" w:hAnsiTheme="minorHAnsi" w:cs="Calibri"/>
                <w:iCs/>
                <w:sz w:val="18"/>
                <w:szCs w:val="18"/>
              </w:rPr>
              <w:lastRenderedPageBreak/>
              <w:t>11. In other cases, if the Contractor is not an entity covered by the KSeF:</w:t>
            </w:r>
          </w:p>
          <w:p w14:paraId="3383D4D1" w14:textId="77777777" w:rsidR="00B87CD8" w:rsidRPr="00234EE5" w:rsidRDefault="00B87CD8" w:rsidP="00B87CD8">
            <w:pPr>
              <w:pStyle w:val="Nagwek10"/>
              <w:jc w:val="left"/>
              <w:rPr>
                <w:rFonts w:asciiTheme="minorHAnsi" w:hAnsiTheme="minorHAnsi" w:cs="Calibri"/>
                <w:iCs/>
                <w:sz w:val="18"/>
                <w:szCs w:val="18"/>
              </w:rPr>
            </w:pPr>
            <w:r w:rsidRPr="00234EE5">
              <w:rPr>
                <w:rFonts w:asciiTheme="minorHAnsi" w:hAnsiTheme="minorHAnsi" w:cs="Calibri"/>
                <w:iCs/>
                <w:sz w:val="18"/>
                <w:szCs w:val="18"/>
              </w:rPr>
              <w:lastRenderedPageBreak/>
              <w:t>1) the invoice must include the order number or contract number (if no order number was assigned) indicated by the Ordering Party when placing the order;</w:t>
            </w:r>
          </w:p>
          <w:p w14:paraId="63883755" w14:textId="77777777" w:rsidR="00B87CD8" w:rsidRPr="00234EE5" w:rsidRDefault="00B87CD8" w:rsidP="00B87CD8">
            <w:pPr>
              <w:pStyle w:val="Nagwek10"/>
              <w:jc w:val="left"/>
              <w:rPr>
                <w:rFonts w:asciiTheme="minorHAnsi" w:hAnsiTheme="minorHAnsi" w:cs="Calibri"/>
                <w:iCs/>
                <w:sz w:val="18"/>
                <w:szCs w:val="18"/>
              </w:rPr>
            </w:pPr>
            <w:r w:rsidRPr="00234EE5">
              <w:rPr>
                <w:rFonts w:asciiTheme="minorHAnsi" w:hAnsiTheme="minorHAnsi" w:cs="Calibri"/>
                <w:iCs/>
                <w:sz w:val="18"/>
                <w:szCs w:val="18"/>
              </w:rPr>
              <w:t>2) the Contractor agrees to send invoices (and corrective invoices and duplicate invoices) electronically in PDF format to the following address: faktury@mail.umcs.pl;</w:t>
            </w:r>
          </w:p>
          <w:p w14:paraId="7BBF96CF" w14:textId="77777777" w:rsidR="00B87CD8" w:rsidRPr="00234EE5" w:rsidRDefault="00B87CD8" w:rsidP="00B87CD8">
            <w:pPr>
              <w:pStyle w:val="Nagwek10"/>
              <w:jc w:val="left"/>
              <w:rPr>
                <w:rFonts w:asciiTheme="minorHAnsi" w:hAnsiTheme="minorHAnsi" w:cs="Calibri"/>
                <w:iCs/>
                <w:sz w:val="18"/>
                <w:szCs w:val="18"/>
              </w:rPr>
            </w:pPr>
            <w:r w:rsidRPr="00234EE5">
              <w:rPr>
                <w:rFonts w:asciiTheme="minorHAnsi" w:hAnsiTheme="minorHAnsi" w:cs="Calibri"/>
                <w:iCs/>
                <w:sz w:val="18"/>
                <w:szCs w:val="18"/>
              </w:rPr>
              <w:t>3) the Ordering Party has the right to withdraw consent to the Contractor sending invoices in electronic format. In the event of withdrawal of consent, subsequent invoices will be issued by the Contractor in paper format, starting from the first day of the month following the month in which the Contractor receives the notice of withdrawal of consent to receive invoices in electronic format. The Contractor has the right to issue and send invoices in paper format;</w:t>
            </w:r>
          </w:p>
          <w:p w14:paraId="60259CFA" w14:textId="000988BA" w:rsidR="005C3357" w:rsidRPr="00234EE5" w:rsidRDefault="00B87CD8" w:rsidP="00B87CD8">
            <w:pPr>
              <w:pStyle w:val="Nagwek10"/>
              <w:jc w:val="left"/>
              <w:rPr>
                <w:rFonts w:asciiTheme="minorHAnsi" w:hAnsiTheme="minorHAnsi" w:cs="Calibri"/>
                <w:iCs/>
                <w:sz w:val="18"/>
                <w:szCs w:val="18"/>
              </w:rPr>
            </w:pPr>
            <w:r w:rsidRPr="00234EE5">
              <w:rPr>
                <w:rFonts w:asciiTheme="minorHAnsi" w:hAnsiTheme="minorHAnsi" w:cs="Calibri"/>
                <w:iCs/>
                <w:sz w:val="18"/>
                <w:szCs w:val="18"/>
              </w:rPr>
              <w:t>4) the withdrawal of the consent referred to above may be made in writing or electronically.</w:t>
            </w:r>
          </w:p>
        </w:tc>
      </w:tr>
      <w:tr w:rsidR="002E11D7" w:rsidRPr="00234EE5" w14:paraId="6637E3E4" w14:textId="77777777" w:rsidTr="000268E4">
        <w:tc>
          <w:tcPr>
            <w:tcW w:w="5232" w:type="dxa"/>
          </w:tcPr>
          <w:p w14:paraId="0723FE3A" w14:textId="77777777" w:rsidR="00917BB1" w:rsidRPr="00234EE5" w:rsidRDefault="00917BB1" w:rsidP="00917BB1">
            <w:pPr>
              <w:pStyle w:val="Nagwek10"/>
              <w:rPr>
                <w:rFonts w:asciiTheme="minorHAnsi" w:hAnsiTheme="minorHAnsi" w:cs="Calibri"/>
                <w:b/>
                <w:bCs/>
                <w:iCs/>
                <w:sz w:val="18"/>
                <w:szCs w:val="18"/>
              </w:rPr>
            </w:pPr>
            <w:r w:rsidRPr="00234EE5">
              <w:rPr>
                <w:rFonts w:asciiTheme="minorHAnsi" w:hAnsiTheme="minorHAnsi" w:cs="Calibri"/>
                <w:b/>
                <w:bCs/>
                <w:iCs/>
                <w:sz w:val="18"/>
                <w:szCs w:val="18"/>
              </w:rPr>
              <w:lastRenderedPageBreak/>
              <w:t>§6</w:t>
            </w:r>
          </w:p>
          <w:p w14:paraId="1192BF2A" w14:textId="0ADC9F16" w:rsidR="005C3357" w:rsidRPr="00234EE5" w:rsidRDefault="00917BB1" w:rsidP="00917BB1">
            <w:pPr>
              <w:pStyle w:val="Nagwek10"/>
              <w:rPr>
                <w:rFonts w:asciiTheme="minorHAnsi" w:hAnsiTheme="minorHAnsi" w:cs="Calibri"/>
                <w:iCs/>
                <w:sz w:val="18"/>
                <w:szCs w:val="18"/>
              </w:rPr>
            </w:pPr>
            <w:r w:rsidRPr="00234EE5">
              <w:rPr>
                <w:rFonts w:asciiTheme="minorHAnsi" w:hAnsiTheme="minorHAnsi" w:cs="Calibri"/>
                <w:b/>
                <w:bCs/>
                <w:iCs/>
                <w:sz w:val="18"/>
                <w:szCs w:val="18"/>
              </w:rPr>
              <w:t>Kary umowne</w:t>
            </w:r>
          </w:p>
        </w:tc>
        <w:tc>
          <w:tcPr>
            <w:tcW w:w="4842" w:type="dxa"/>
          </w:tcPr>
          <w:p w14:paraId="4834A4F2" w14:textId="77777777" w:rsidR="001F671C" w:rsidRPr="00234EE5" w:rsidRDefault="001F671C" w:rsidP="001F671C">
            <w:pPr>
              <w:pStyle w:val="Nagwek10"/>
              <w:rPr>
                <w:rFonts w:asciiTheme="minorHAnsi" w:hAnsiTheme="minorHAnsi" w:cs="Calibri"/>
                <w:b/>
                <w:bCs/>
                <w:iCs/>
                <w:sz w:val="18"/>
                <w:szCs w:val="18"/>
              </w:rPr>
            </w:pPr>
            <w:r w:rsidRPr="00234EE5">
              <w:rPr>
                <w:rFonts w:asciiTheme="minorHAnsi" w:hAnsiTheme="minorHAnsi" w:cs="Calibri"/>
                <w:b/>
                <w:bCs/>
                <w:iCs/>
                <w:sz w:val="18"/>
                <w:szCs w:val="18"/>
              </w:rPr>
              <w:t>§6</w:t>
            </w:r>
          </w:p>
          <w:p w14:paraId="45BC5C90" w14:textId="697819CF" w:rsidR="005C3357" w:rsidRPr="00234EE5" w:rsidRDefault="001F671C" w:rsidP="009A2832">
            <w:pPr>
              <w:pStyle w:val="Nagwek10"/>
              <w:rPr>
                <w:rFonts w:asciiTheme="minorHAnsi" w:hAnsiTheme="minorHAnsi" w:cs="Calibri"/>
                <w:iCs/>
                <w:sz w:val="18"/>
                <w:szCs w:val="18"/>
              </w:rPr>
            </w:pPr>
            <w:r w:rsidRPr="00234EE5">
              <w:rPr>
                <w:rFonts w:asciiTheme="minorHAnsi" w:hAnsiTheme="minorHAnsi" w:cs="Calibri"/>
                <w:b/>
                <w:bCs/>
                <w:iCs/>
                <w:sz w:val="18"/>
                <w:szCs w:val="18"/>
              </w:rPr>
              <w:t>Contractual Penalties</w:t>
            </w:r>
          </w:p>
        </w:tc>
      </w:tr>
      <w:tr w:rsidR="002E11D7" w:rsidRPr="00234EE5" w14:paraId="74B588F2" w14:textId="77777777" w:rsidTr="000268E4">
        <w:tc>
          <w:tcPr>
            <w:tcW w:w="5232" w:type="dxa"/>
          </w:tcPr>
          <w:p w14:paraId="4698B0B9" w14:textId="1D8411C4" w:rsidR="005C3357" w:rsidRPr="00234EE5" w:rsidRDefault="00917BB1" w:rsidP="00FA7162">
            <w:pPr>
              <w:pStyle w:val="Nagwek10"/>
              <w:numPr>
                <w:ilvl w:val="0"/>
                <w:numId w:val="15"/>
              </w:numPr>
              <w:ind w:left="426" w:hanging="284"/>
              <w:jc w:val="left"/>
              <w:rPr>
                <w:rFonts w:asciiTheme="minorHAnsi" w:hAnsiTheme="minorHAnsi" w:cs="Calibri"/>
                <w:iCs/>
                <w:sz w:val="18"/>
                <w:szCs w:val="18"/>
              </w:rPr>
            </w:pPr>
            <w:r w:rsidRPr="00234EE5">
              <w:rPr>
                <w:rFonts w:asciiTheme="minorHAnsi" w:hAnsiTheme="minorHAnsi" w:cs="Calibri"/>
                <w:iCs/>
                <w:sz w:val="18"/>
                <w:szCs w:val="18"/>
              </w:rPr>
              <w:t>W przypadku niewykonania lub nienależytego wykonania umowy Wykonawca zapłaci Zamawiającemu karę umowną</w:t>
            </w:r>
            <w:r w:rsidR="00234EE5">
              <w:rPr>
                <w:rFonts w:asciiTheme="minorHAnsi" w:hAnsiTheme="minorHAnsi" w:cs="Calibri"/>
                <w:iCs/>
                <w:sz w:val="18"/>
                <w:szCs w:val="18"/>
              </w:rPr>
              <w:t xml:space="preserve"> </w:t>
            </w:r>
            <w:r w:rsidRPr="00234EE5">
              <w:rPr>
                <w:rFonts w:asciiTheme="minorHAnsi" w:hAnsiTheme="minorHAnsi" w:cs="Calibri"/>
                <w:iCs/>
                <w:sz w:val="18"/>
                <w:szCs w:val="18"/>
              </w:rPr>
              <w:t>w wysokości 10%</w:t>
            </w:r>
            <w:r w:rsidR="00234EE5">
              <w:rPr>
                <w:rFonts w:asciiTheme="minorHAnsi" w:hAnsiTheme="minorHAnsi" w:cs="Calibri"/>
                <w:iCs/>
                <w:sz w:val="18"/>
                <w:szCs w:val="18"/>
              </w:rPr>
              <w:t xml:space="preserve"> </w:t>
            </w:r>
            <w:r w:rsidRPr="00234EE5">
              <w:rPr>
                <w:rFonts w:asciiTheme="minorHAnsi" w:hAnsiTheme="minorHAnsi" w:cs="Calibri"/>
                <w:iCs/>
                <w:sz w:val="18"/>
                <w:szCs w:val="18"/>
              </w:rPr>
              <w:t>wartości brutto umowy, o której mowa w §4 ust. 2 umowy.</w:t>
            </w:r>
          </w:p>
        </w:tc>
        <w:tc>
          <w:tcPr>
            <w:tcW w:w="4842" w:type="dxa"/>
          </w:tcPr>
          <w:p w14:paraId="6AC07781" w14:textId="4DE86DC0" w:rsidR="005C3357" w:rsidRPr="00234EE5" w:rsidRDefault="00EB3BA6" w:rsidP="0015425E">
            <w:pPr>
              <w:pStyle w:val="Nagwek10"/>
              <w:jc w:val="left"/>
              <w:rPr>
                <w:rFonts w:asciiTheme="minorHAnsi" w:hAnsiTheme="minorHAnsi" w:cs="Calibri"/>
                <w:iCs/>
                <w:sz w:val="18"/>
                <w:szCs w:val="18"/>
              </w:rPr>
            </w:pPr>
            <w:r w:rsidRPr="00234EE5">
              <w:rPr>
                <w:rFonts w:asciiTheme="minorHAnsi" w:hAnsiTheme="minorHAnsi" w:cs="Calibri"/>
                <w:iCs/>
                <w:sz w:val="18"/>
                <w:szCs w:val="18"/>
              </w:rPr>
              <w:t>1. In the event of non-performance or improper performance of the contract, the Contractor shall pay the Ordering Party a contractual penalty of 10% of the gross contract value specified in §4.2 of the contract.</w:t>
            </w:r>
          </w:p>
        </w:tc>
      </w:tr>
      <w:tr w:rsidR="002E11D7" w:rsidRPr="00234EE5" w14:paraId="0F6CB6BA" w14:textId="77777777" w:rsidTr="000268E4">
        <w:tc>
          <w:tcPr>
            <w:tcW w:w="5232" w:type="dxa"/>
          </w:tcPr>
          <w:p w14:paraId="46FA709D" w14:textId="69255C5C" w:rsidR="005C3357" w:rsidRPr="00234EE5" w:rsidRDefault="00917BB1" w:rsidP="00FA7162">
            <w:pPr>
              <w:pStyle w:val="Nagwek10"/>
              <w:numPr>
                <w:ilvl w:val="0"/>
                <w:numId w:val="15"/>
              </w:numPr>
              <w:ind w:left="426" w:hanging="284"/>
              <w:jc w:val="left"/>
              <w:rPr>
                <w:rFonts w:asciiTheme="minorHAnsi" w:hAnsiTheme="minorHAnsi" w:cs="Calibri"/>
                <w:iCs/>
                <w:sz w:val="18"/>
                <w:szCs w:val="18"/>
              </w:rPr>
            </w:pPr>
            <w:r w:rsidRPr="00234EE5">
              <w:rPr>
                <w:rFonts w:asciiTheme="minorHAnsi" w:hAnsiTheme="minorHAnsi" w:cs="Calibri"/>
                <w:iCs/>
                <w:sz w:val="18"/>
                <w:szCs w:val="18"/>
              </w:rPr>
              <w:t>Wykonawca zapłaci Zamawiającemu karę umowną w wysokości 0,2% wartości brutto umowy określonej w §4 ust. 2 umowy za przedmiot umowy za każdy dzień zwłoki w jego dostawie lub zwłoki w usunięciu wad, nie więcej niż 20%</w:t>
            </w:r>
            <w:r w:rsidR="00234EE5">
              <w:rPr>
                <w:rFonts w:asciiTheme="minorHAnsi" w:hAnsiTheme="minorHAnsi" w:cs="Calibri"/>
                <w:iCs/>
                <w:sz w:val="18"/>
                <w:szCs w:val="18"/>
              </w:rPr>
              <w:t xml:space="preserve"> </w:t>
            </w:r>
            <w:r w:rsidRPr="00234EE5">
              <w:rPr>
                <w:rFonts w:asciiTheme="minorHAnsi" w:hAnsiTheme="minorHAnsi" w:cs="Calibri"/>
                <w:iCs/>
                <w:sz w:val="18"/>
                <w:szCs w:val="18"/>
              </w:rPr>
              <w:t>wartości brutto umowy o której mowa w §4 ust. 2 umowy.</w:t>
            </w:r>
          </w:p>
        </w:tc>
        <w:tc>
          <w:tcPr>
            <w:tcW w:w="4842" w:type="dxa"/>
          </w:tcPr>
          <w:p w14:paraId="10BF2149" w14:textId="03AF3FB1" w:rsidR="005C3357" w:rsidRPr="00234EE5" w:rsidRDefault="00EB3BA6" w:rsidP="0015425E">
            <w:pPr>
              <w:pStyle w:val="Nagwek10"/>
              <w:jc w:val="left"/>
              <w:rPr>
                <w:rFonts w:asciiTheme="minorHAnsi" w:hAnsiTheme="minorHAnsi" w:cs="Calibri"/>
                <w:iCs/>
                <w:sz w:val="18"/>
                <w:szCs w:val="18"/>
              </w:rPr>
            </w:pPr>
            <w:r w:rsidRPr="00234EE5">
              <w:rPr>
                <w:rFonts w:asciiTheme="minorHAnsi" w:hAnsiTheme="minorHAnsi" w:cs="Calibri"/>
                <w:iCs/>
                <w:sz w:val="18"/>
                <w:szCs w:val="18"/>
              </w:rPr>
              <w:t>2. The Contractor shall pay the Ordering Party a contractual penalty of 0.2% of the gross contract value specified in §4.2 of the contract for the subject matter of the contract for each day of delay in its delivery or delay in remedying defects, not exceeding 20% of the gross contract value specified in §4.2 of the contract.</w:t>
            </w:r>
          </w:p>
        </w:tc>
      </w:tr>
      <w:tr w:rsidR="00917BB1" w:rsidRPr="00234EE5" w14:paraId="2AEEABEE" w14:textId="77777777" w:rsidTr="000268E4">
        <w:tc>
          <w:tcPr>
            <w:tcW w:w="5232" w:type="dxa"/>
          </w:tcPr>
          <w:p w14:paraId="1A820150" w14:textId="321FCD84" w:rsidR="00917BB1" w:rsidRPr="00234EE5" w:rsidRDefault="00917BB1" w:rsidP="00FA7162">
            <w:pPr>
              <w:pStyle w:val="Nagwek10"/>
              <w:numPr>
                <w:ilvl w:val="0"/>
                <w:numId w:val="15"/>
              </w:numPr>
              <w:ind w:left="426" w:hanging="284"/>
              <w:jc w:val="left"/>
              <w:rPr>
                <w:rFonts w:asciiTheme="minorHAnsi" w:hAnsiTheme="minorHAnsi" w:cs="Calibri"/>
                <w:iCs/>
                <w:sz w:val="18"/>
                <w:szCs w:val="18"/>
              </w:rPr>
            </w:pPr>
            <w:r w:rsidRPr="00234EE5">
              <w:rPr>
                <w:rFonts w:asciiTheme="minorHAnsi" w:hAnsiTheme="minorHAnsi" w:cs="Calibri"/>
                <w:iCs/>
                <w:sz w:val="18"/>
                <w:szCs w:val="18"/>
              </w:rPr>
              <w:t>Wykonawca zapłaci Zamawiającemu karę umowną w wysokości 10% wartości brutto umowy określonej w §4 ust. 2 umowy</w:t>
            </w:r>
            <w:r w:rsidR="00234EE5">
              <w:rPr>
                <w:rFonts w:asciiTheme="minorHAnsi" w:hAnsiTheme="minorHAnsi" w:cs="Calibri"/>
                <w:iCs/>
                <w:sz w:val="18"/>
                <w:szCs w:val="18"/>
              </w:rPr>
              <w:t xml:space="preserve"> </w:t>
            </w:r>
            <w:r w:rsidRPr="00234EE5">
              <w:rPr>
                <w:rFonts w:asciiTheme="minorHAnsi" w:hAnsiTheme="minorHAnsi" w:cs="Calibri"/>
                <w:iCs/>
                <w:sz w:val="18"/>
                <w:szCs w:val="18"/>
              </w:rPr>
              <w:t>z tytułu odstąpienia Zamawiającego lub Wykonawcy od umowy z powodu okoliczności, za które odpowiada Wykonawca.</w:t>
            </w:r>
          </w:p>
        </w:tc>
        <w:tc>
          <w:tcPr>
            <w:tcW w:w="4842" w:type="dxa"/>
          </w:tcPr>
          <w:p w14:paraId="0879278B" w14:textId="15E16C18" w:rsidR="00917BB1" w:rsidRPr="00234EE5" w:rsidRDefault="00EB3BA6" w:rsidP="00EB3BA6">
            <w:pPr>
              <w:pStyle w:val="Nagwek10"/>
              <w:jc w:val="both"/>
              <w:rPr>
                <w:rFonts w:asciiTheme="minorHAnsi" w:hAnsiTheme="minorHAnsi" w:cs="Calibri"/>
                <w:iCs/>
                <w:sz w:val="18"/>
                <w:szCs w:val="18"/>
              </w:rPr>
            </w:pPr>
            <w:r w:rsidRPr="00234EE5">
              <w:rPr>
                <w:rFonts w:asciiTheme="minorHAnsi" w:hAnsiTheme="minorHAnsi" w:cs="Calibri"/>
                <w:iCs/>
                <w:sz w:val="18"/>
                <w:szCs w:val="18"/>
              </w:rPr>
              <w:t>3. The Contractor shall pay the Ordering Party a contractual penalty of 10% of the gross contract value specified in §4.2 of the contract for withdrawal by the Ordering Party or the Contractor from the contract due to circumstances for which the Contractor is responsible.</w:t>
            </w:r>
          </w:p>
        </w:tc>
      </w:tr>
      <w:tr w:rsidR="00917BB1" w:rsidRPr="00234EE5" w14:paraId="3077F052" w14:textId="77777777" w:rsidTr="000268E4">
        <w:tc>
          <w:tcPr>
            <w:tcW w:w="5232" w:type="dxa"/>
          </w:tcPr>
          <w:p w14:paraId="21DECF68" w14:textId="718685FD" w:rsidR="00917BB1" w:rsidRPr="00234EE5" w:rsidRDefault="00917BB1" w:rsidP="00FA7162">
            <w:pPr>
              <w:pStyle w:val="Nagwek10"/>
              <w:numPr>
                <w:ilvl w:val="0"/>
                <w:numId w:val="15"/>
              </w:numPr>
              <w:ind w:left="426" w:hanging="284"/>
              <w:jc w:val="left"/>
              <w:rPr>
                <w:rFonts w:asciiTheme="minorHAnsi" w:hAnsiTheme="minorHAnsi" w:cs="Calibri"/>
                <w:iCs/>
                <w:sz w:val="18"/>
                <w:szCs w:val="18"/>
              </w:rPr>
            </w:pPr>
            <w:r w:rsidRPr="00234EE5">
              <w:rPr>
                <w:rFonts w:asciiTheme="minorHAnsi" w:hAnsiTheme="minorHAnsi" w:cs="Calibri"/>
                <w:iCs/>
                <w:sz w:val="18"/>
                <w:szCs w:val="18"/>
              </w:rPr>
              <w:t>Zamawiający zastrzega sobie prawo do dochodzenia odszkodowania uzupełniającego do wysokości faktycznie poniesionej szkody, niezależnie od kar umownych.</w:t>
            </w:r>
          </w:p>
        </w:tc>
        <w:tc>
          <w:tcPr>
            <w:tcW w:w="4842" w:type="dxa"/>
          </w:tcPr>
          <w:p w14:paraId="7BC7864B" w14:textId="7BCB842A" w:rsidR="00917BB1" w:rsidRPr="00234EE5" w:rsidRDefault="001F671C" w:rsidP="0015425E">
            <w:pPr>
              <w:pStyle w:val="Nagwek10"/>
              <w:jc w:val="left"/>
              <w:rPr>
                <w:rFonts w:asciiTheme="minorHAnsi" w:hAnsiTheme="minorHAnsi" w:cs="Calibri"/>
                <w:iCs/>
                <w:sz w:val="18"/>
                <w:szCs w:val="18"/>
              </w:rPr>
            </w:pPr>
            <w:r w:rsidRPr="00234EE5">
              <w:rPr>
                <w:rFonts w:asciiTheme="minorHAnsi" w:hAnsiTheme="minorHAnsi" w:cs="Calibri"/>
                <w:iCs/>
                <w:sz w:val="18"/>
                <w:szCs w:val="18"/>
              </w:rPr>
              <w:t xml:space="preserve">4. The Ordering Party reserves the right to seek additional compensation up to the amount of actual damages, regardless of the contractual penalties. </w:t>
            </w:r>
          </w:p>
        </w:tc>
      </w:tr>
      <w:tr w:rsidR="00917BB1" w:rsidRPr="00234EE5" w14:paraId="6A6A5F63" w14:textId="77777777" w:rsidTr="000268E4">
        <w:tc>
          <w:tcPr>
            <w:tcW w:w="5232" w:type="dxa"/>
          </w:tcPr>
          <w:p w14:paraId="42A00A07" w14:textId="468BF54B" w:rsidR="00917BB1" w:rsidRPr="00234EE5" w:rsidRDefault="00917BB1" w:rsidP="001F671C">
            <w:pPr>
              <w:pStyle w:val="Nagwek10"/>
              <w:numPr>
                <w:ilvl w:val="0"/>
                <w:numId w:val="15"/>
              </w:numPr>
              <w:ind w:left="426" w:hanging="284"/>
              <w:jc w:val="left"/>
              <w:rPr>
                <w:rFonts w:asciiTheme="minorHAnsi" w:hAnsiTheme="minorHAnsi" w:cs="Calibri"/>
                <w:iCs/>
                <w:sz w:val="18"/>
                <w:szCs w:val="18"/>
              </w:rPr>
            </w:pPr>
            <w:r w:rsidRPr="00234EE5">
              <w:rPr>
                <w:rFonts w:asciiTheme="minorHAnsi" w:hAnsiTheme="minorHAnsi" w:cs="Calibri"/>
                <w:iCs/>
                <w:sz w:val="18"/>
                <w:szCs w:val="18"/>
              </w:rPr>
              <w:t>Kary umowne będą płatne na podstawie noty obciążeniowej wystawionej przez Zamawiającego w terminie wskazanym w treści noty. W razie bezskutecznego upływu ww. terminu zapłaty, Wykonawca wyraża zgodę na potrącenie należnych Zamawiającemu kar umownych z wynagrodzenia Wykonawcy, na podstawie złożonego przez Zamawiającego oświadczenia o potrąceniu zgodnie z art. 498-499 Kodeksu cywilnego (D</w:t>
            </w:r>
            <w:r w:rsidR="00A0538E" w:rsidRPr="00234EE5">
              <w:rPr>
                <w:rFonts w:asciiTheme="minorHAnsi" w:hAnsiTheme="minorHAnsi" w:cs="Calibri"/>
                <w:iCs/>
                <w:sz w:val="18"/>
                <w:szCs w:val="18"/>
              </w:rPr>
              <w:t>z</w:t>
            </w:r>
            <w:r w:rsidRPr="00234EE5">
              <w:rPr>
                <w:rFonts w:asciiTheme="minorHAnsi" w:hAnsiTheme="minorHAnsi" w:cs="Calibri"/>
                <w:iCs/>
                <w:sz w:val="18"/>
                <w:szCs w:val="18"/>
              </w:rPr>
              <w:t>. U. z 2025 poz. 1071, ze zm.)</w:t>
            </w:r>
          </w:p>
        </w:tc>
        <w:tc>
          <w:tcPr>
            <w:tcW w:w="4842" w:type="dxa"/>
          </w:tcPr>
          <w:p w14:paraId="10AD7B93" w14:textId="604F0E1A" w:rsidR="00917BB1" w:rsidRPr="00234EE5" w:rsidRDefault="001F671C" w:rsidP="0015425E">
            <w:pPr>
              <w:pStyle w:val="Nagwek10"/>
              <w:jc w:val="left"/>
              <w:rPr>
                <w:rFonts w:asciiTheme="minorHAnsi" w:hAnsiTheme="minorHAnsi" w:cs="Calibri"/>
                <w:iCs/>
                <w:sz w:val="18"/>
                <w:szCs w:val="18"/>
              </w:rPr>
            </w:pPr>
            <w:r w:rsidRPr="00234EE5">
              <w:rPr>
                <w:rFonts w:asciiTheme="minorHAnsi" w:hAnsiTheme="minorHAnsi" w:cs="Calibri"/>
                <w:iCs/>
                <w:sz w:val="18"/>
                <w:szCs w:val="18"/>
              </w:rPr>
              <w:t>5. Contractual penalties will be payable on the basis of a debit note issued by the Ordering Party within the time specified therein. If the aforementioned payment deadline expires without effect, the Contractor consents to the deduction of contractual penalties due to the Ordering Party from the Contractor's remuneration, based on the Ordering Party's declaration of deduction pursuant to Articles 498-499 of the Civil Code (</w:t>
            </w:r>
            <w:r w:rsidR="009A2832" w:rsidRPr="00234EE5">
              <w:rPr>
                <w:rFonts w:asciiTheme="minorHAnsi" w:hAnsiTheme="minorHAnsi" w:cs="Calibri"/>
                <w:iCs/>
                <w:sz w:val="18"/>
                <w:szCs w:val="18"/>
              </w:rPr>
              <w:t xml:space="preserve">Journal of Laws of the Republic of Poland </w:t>
            </w:r>
            <w:r w:rsidRPr="00234EE5">
              <w:rPr>
                <w:rFonts w:asciiTheme="minorHAnsi" w:hAnsiTheme="minorHAnsi" w:cs="Calibri"/>
                <w:iCs/>
                <w:sz w:val="18"/>
                <w:szCs w:val="18"/>
              </w:rPr>
              <w:t>2025, item 1071, as amended).</w:t>
            </w:r>
          </w:p>
        </w:tc>
      </w:tr>
      <w:tr w:rsidR="00917BB1" w:rsidRPr="00234EE5" w14:paraId="07A29F68" w14:textId="77777777" w:rsidTr="000268E4">
        <w:tc>
          <w:tcPr>
            <w:tcW w:w="5232" w:type="dxa"/>
          </w:tcPr>
          <w:p w14:paraId="0FB0389C" w14:textId="759864B2" w:rsidR="00917BB1" w:rsidRPr="00234EE5" w:rsidRDefault="00917BB1" w:rsidP="00FA7162">
            <w:pPr>
              <w:pStyle w:val="Nagwek10"/>
              <w:numPr>
                <w:ilvl w:val="0"/>
                <w:numId w:val="15"/>
              </w:numPr>
              <w:ind w:left="426" w:hanging="284"/>
              <w:jc w:val="left"/>
              <w:rPr>
                <w:rFonts w:asciiTheme="minorHAnsi" w:hAnsiTheme="minorHAnsi" w:cs="Calibri"/>
                <w:iCs/>
                <w:sz w:val="18"/>
                <w:szCs w:val="18"/>
              </w:rPr>
            </w:pPr>
            <w:r w:rsidRPr="00234EE5">
              <w:rPr>
                <w:rFonts w:asciiTheme="minorHAnsi" w:hAnsiTheme="minorHAnsi" w:cs="Calibri"/>
                <w:iCs/>
                <w:sz w:val="18"/>
                <w:szCs w:val="18"/>
              </w:rPr>
              <w:t>Łączna wysokość kar umownych nie może przekroczyć 20% maksymalnej wartości umowy brutto określonej w §4 ust.</w:t>
            </w:r>
            <w:r w:rsidR="00234EE5">
              <w:rPr>
                <w:rFonts w:asciiTheme="minorHAnsi" w:hAnsiTheme="minorHAnsi" w:cs="Calibri"/>
                <w:iCs/>
                <w:sz w:val="18"/>
                <w:szCs w:val="18"/>
              </w:rPr>
              <w:t xml:space="preserve"> </w:t>
            </w:r>
            <w:r w:rsidRPr="00234EE5">
              <w:rPr>
                <w:rFonts w:asciiTheme="minorHAnsi" w:hAnsiTheme="minorHAnsi" w:cs="Calibri"/>
                <w:iCs/>
                <w:sz w:val="18"/>
                <w:szCs w:val="18"/>
              </w:rPr>
              <w:t>2 umowy.</w:t>
            </w:r>
          </w:p>
        </w:tc>
        <w:tc>
          <w:tcPr>
            <w:tcW w:w="4842" w:type="dxa"/>
          </w:tcPr>
          <w:p w14:paraId="76787EBA" w14:textId="365DB00C" w:rsidR="00917BB1" w:rsidRPr="00234EE5" w:rsidRDefault="001F671C" w:rsidP="001F671C">
            <w:pPr>
              <w:pStyle w:val="Nagwek10"/>
              <w:jc w:val="left"/>
              <w:rPr>
                <w:rFonts w:asciiTheme="minorHAnsi" w:hAnsiTheme="minorHAnsi" w:cs="Calibri"/>
                <w:iCs/>
                <w:sz w:val="18"/>
                <w:szCs w:val="18"/>
              </w:rPr>
            </w:pPr>
            <w:r w:rsidRPr="00234EE5">
              <w:rPr>
                <w:rFonts w:asciiTheme="minorHAnsi" w:hAnsiTheme="minorHAnsi" w:cs="Calibri"/>
                <w:iCs/>
                <w:sz w:val="18"/>
                <w:szCs w:val="18"/>
              </w:rPr>
              <w:t xml:space="preserve">6. The total amount of contractual penalties may not exceed 20% of the maximum gross contract value specified in §4, section 2 of the </w:t>
            </w:r>
            <w:r w:rsidR="005931BA" w:rsidRPr="00234EE5">
              <w:rPr>
                <w:rFonts w:asciiTheme="minorHAnsi" w:hAnsiTheme="minorHAnsi" w:cs="Calibri"/>
                <w:iCs/>
                <w:sz w:val="18"/>
                <w:szCs w:val="18"/>
              </w:rPr>
              <w:t>Contract</w:t>
            </w:r>
            <w:r w:rsidRPr="00234EE5">
              <w:rPr>
                <w:rFonts w:asciiTheme="minorHAnsi" w:hAnsiTheme="minorHAnsi" w:cs="Calibri"/>
                <w:iCs/>
                <w:sz w:val="18"/>
                <w:szCs w:val="18"/>
              </w:rPr>
              <w:t>.</w:t>
            </w:r>
          </w:p>
        </w:tc>
      </w:tr>
      <w:tr w:rsidR="00917BB1" w:rsidRPr="00234EE5" w14:paraId="568E4D00" w14:textId="77777777" w:rsidTr="000268E4">
        <w:tc>
          <w:tcPr>
            <w:tcW w:w="5232" w:type="dxa"/>
          </w:tcPr>
          <w:p w14:paraId="2C752A01" w14:textId="77777777" w:rsidR="00A0538E" w:rsidRPr="00234EE5" w:rsidRDefault="00A0538E" w:rsidP="00A0538E">
            <w:pPr>
              <w:pStyle w:val="Nagwek10"/>
              <w:rPr>
                <w:rFonts w:asciiTheme="minorHAnsi" w:hAnsiTheme="minorHAnsi" w:cs="Calibri"/>
                <w:b/>
                <w:bCs/>
                <w:iCs/>
                <w:sz w:val="18"/>
                <w:szCs w:val="18"/>
              </w:rPr>
            </w:pPr>
            <w:r w:rsidRPr="00234EE5">
              <w:rPr>
                <w:rFonts w:asciiTheme="minorHAnsi" w:hAnsiTheme="minorHAnsi" w:cs="Calibri"/>
                <w:b/>
                <w:bCs/>
                <w:iCs/>
                <w:sz w:val="18"/>
                <w:szCs w:val="18"/>
              </w:rPr>
              <w:t>§7</w:t>
            </w:r>
          </w:p>
          <w:p w14:paraId="3C455B04" w14:textId="25D9365E" w:rsidR="00917BB1" w:rsidRPr="00234EE5" w:rsidRDefault="00A0538E" w:rsidP="00A0538E">
            <w:pPr>
              <w:pStyle w:val="Nagwek10"/>
              <w:rPr>
                <w:rFonts w:asciiTheme="minorHAnsi" w:hAnsiTheme="minorHAnsi" w:cs="Calibri"/>
                <w:b/>
                <w:bCs/>
                <w:iCs/>
                <w:sz w:val="18"/>
                <w:szCs w:val="18"/>
              </w:rPr>
            </w:pPr>
            <w:r w:rsidRPr="00234EE5">
              <w:rPr>
                <w:rFonts w:asciiTheme="minorHAnsi" w:hAnsiTheme="minorHAnsi" w:cs="Calibri"/>
                <w:b/>
                <w:bCs/>
                <w:iCs/>
                <w:sz w:val="18"/>
                <w:szCs w:val="18"/>
              </w:rPr>
              <w:t>Odstąpienie od umowy</w:t>
            </w:r>
          </w:p>
        </w:tc>
        <w:tc>
          <w:tcPr>
            <w:tcW w:w="4842" w:type="dxa"/>
          </w:tcPr>
          <w:p w14:paraId="7231273F" w14:textId="77777777" w:rsidR="006C270E" w:rsidRPr="00234EE5" w:rsidRDefault="006C270E" w:rsidP="006C270E">
            <w:pPr>
              <w:pStyle w:val="Nagwek10"/>
              <w:rPr>
                <w:rFonts w:asciiTheme="minorHAnsi" w:hAnsiTheme="minorHAnsi" w:cs="Calibri"/>
                <w:b/>
                <w:bCs/>
                <w:iCs/>
                <w:sz w:val="18"/>
                <w:szCs w:val="18"/>
              </w:rPr>
            </w:pPr>
            <w:r w:rsidRPr="00234EE5">
              <w:rPr>
                <w:rFonts w:asciiTheme="minorHAnsi" w:hAnsiTheme="minorHAnsi" w:cs="Calibri"/>
                <w:b/>
                <w:bCs/>
                <w:iCs/>
                <w:sz w:val="18"/>
                <w:szCs w:val="18"/>
              </w:rPr>
              <w:t>§7</w:t>
            </w:r>
          </w:p>
          <w:p w14:paraId="4BC16D63" w14:textId="28A3BFBC" w:rsidR="00917BB1" w:rsidRPr="00234EE5" w:rsidRDefault="006C270E" w:rsidP="006C270E">
            <w:pPr>
              <w:pStyle w:val="Nagwek10"/>
              <w:rPr>
                <w:rFonts w:asciiTheme="minorHAnsi" w:hAnsiTheme="minorHAnsi" w:cs="Calibri"/>
                <w:b/>
                <w:bCs/>
                <w:iCs/>
                <w:sz w:val="18"/>
                <w:szCs w:val="18"/>
              </w:rPr>
            </w:pPr>
            <w:r w:rsidRPr="00234EE5">
              <w:rPr>
                <w:rFonts w:asciiTheme="minorHAnsi" w:hAnsiTheme="minorHAnsi" w:cs="Calibri"/>
                <w:b/>
                <w:bCs/>
                <w:iCs/>
                <w:sz w:val="18"/>
                <w:szCs w:val="18"/>
              </w:rPr>
              <w:t>Withdrawal from the Contract</w:t>
            </w:r>
          </w:p>
        </w:tc>
      </w:tr>
      <w:tr w:rsidR="00917BB1" w:rsidRPr="00234EE5" w14:paraId="1CEF467B" w14:textId="77777777" w:rsidTr="000268E4">
        <w:tc>
          <w:tcPr>
            <w:tcW w:w="5232" w:type="dxa"/>
          </w:tcPr>
          <w:p w14:paraId="125122FB" w14:textId="0109842C" w:rsidR="00917BB1" w:rsidRPr="00234EE5" w:rsidRDefault="00A0538E" w:rsidP="00FA7162">
            <w:pPr>
              <w:pStyle w:val="Nagwek10"/>
              <w:numPr>
                <w:ilvl w:val="0"/>
                <w:numId w:val="16"/>
              </w:numPr>
              <w:ind w:left="426" w:hanging="284"/>
              <w:jc w:val="left"/>
              <w:rPr>
                <w:rFonts w:asciiTheme="minorHAnsi" w:hAnsiTheme="minorHAnsi" w:cs="Calibri"/>
                <w:iCs/>
                <w:sz w:val="18"/>
                <w:szCs w:val="18"/>
              </w:rPr>
            </w:pPr>
            <w:r w:rsidRPr="00234EE5">
              <w:rPr>
                <w:rFonts w:asciiTheme="minorHAnsi" w:hAnsiTheme="minorHAnsi" w:cs="Calibri"/>
                <w:iCs/>
                <w:sz w:val="18"/>
                <w:szCs w:val="18"/>
              </w:rPr>
              <w:t xml:space="preserve">Oprócz przyczyn wynikających z obowiązujących przepisów, Zamawiającemu przysługuje prawo odstąpienia od umowy gdy Wykonawca wykonuje umowę niezgodnie z jej warunkami, w szczególności nie zachowuje właściwej jakości oraz terminów określonych w §2 oraz w §3 ust. </w:t>
            </w:r>
            <w:r w:rsidR="00241298">
              <w:rPr>
                <w:rFonts w:asciiTheme="minorHAnsi" w:hAnsiTheme="minorHAnsi" w:cs="Calibri"/>
                <w:iCs/>
                <w:sz w:val="18"/>
                <w:szCs w:val="18"/>
              </w:rPr>
              <w:t>5</w:t>
            </w:r>
            <w:r w:rsidRPr="00234EE5">
              <w:rPr>
                <w:rFonts w:asciiTheme="minorHAnsi" w:hAnsiTheme="minorHAnsi" w:cs="Calibri"/>
                <w:iCs/>
                <w:sz w:val="18"/>
                <w:szCs w:val="18"/>
              </w:rPr>
              <w:t xml:space="preserve"> umowy.</w:t>
            </w:r>
          </w:p>
        </w:tc>
        <w:tc>
          <w:tcPr>
            <w:tcW w:w="4842" w:type="dxa"/>
          </w:tcPr>
          <w:p w14:paraId="4DB7BD8A" w14:textId="201E4FD4" w:rsidR="00917BB1" w:rsidRPr="00234EE5" w:rsidRDefault="006C270E" w:rsidP="003D6A13">
            <w:pPr>
              <w:pStyle w:val="Nagwek10"/>
              <w:jc w:val="left"/>
              <w:rPr>
                <w:rFonts w:asciiTheme="minorHAnsi" w:hAnsiTheme="minorHAnsi" w:cs="Calibri"/>
                <w:iCs/>
                <w:sz w:val="18"/>
                <w:szCs w:val="18"/>
              </w:rPr>
            </w:pPr>
            <w:r w:rsidRPr="00234EE5">
              <w:rPr>
                <w:rFonts w:asciiTheme="minorHAnsi" w:hAnsiTheme="minorHAnsi" w:cs="Calibri"/>
                <w:iCs/>
                <w:sz w:val="18"/>
                <w:szCs w:val="18"/>
              </w:rPr>
              <w:t xml:space="preserve">1. In addition to reasons arising from applicable regulations, the Ordering Party has the right to withdraw from the contract if the Contractor performs the contract contrary to its terms, in particular by failing to maintain the appropriate quality and deadlines specified in §2 and §3 section </w:t>
            </w:r>
            <w:r w:rsidR="00241298">
              <w:rPr>
                <w:rFonts w:asciiTheme="minorHAnsi" w:hAnsiTheme="minorHAnsi" w:cs="Calibri"/>
                <w:iCs/>
                <w:sz w:val="18"/>
                <w:szCs w:val="18"/>
              </w:rPr>
              <w:t>5</w:t>
            </w:r>
            <w:r w:rsidRPr="00234EE5">
              <w:rPr>
                <w:rFonts w:asciiTheme="minorHAnsi" w:hAnsiTheme="minorHAnsi" w:cs="Calibri"/>
                <w:iCs/>
                <w:sz w:val="18"/>
                <w:szCs w:val="18"/>
              </w:rPr>
              <w:t xml:space="preserve"> of the contract.</w:t>
            </w:r>
          </w:p>
        </w:tc>
      </w:tr>
      <w:tr w:rsidR="00A0538E" w:rsidRPr="00234EE5" w14:paraId="785723ED" w14:textId="77777777" w:rsidTr="000268E4">
        <w:tc>
          <w:tcPr>
            <w:tcW w:w="5232" w:type="dxa"/>
          </w:tcPr>
          <w:p w14:paraId="46E6A694" w14:textId="4A5A4BA0" w:rsidR="00A0538E" w:rsidRPr="00234EE5" w:rsidRDefault="00A0538E" w:rsidP="00FA7162">
            <w:pPr>
              <w:pStyle w:val="Nagwek10"/>
              <w:numPr>
                <w:ilvl w:val="0"/>
                <w:numId w:val="16"/>
              </w:numPr>
              <w:ind w:left="426" w:hanging="284"/>
              <w:jc w:val="left"/>
              <w:rPr>
                <w:rFonts w:asciiTheme="minorHAnsi" w:hAnsiTheme="minorHAnsi" w:cs="Calibri"/>
                <w:iCs/>
                <w:sz w:val="18"/>
                <w:szCs w:val="18"/>
              </w:rPr>
            </w:pPr>
            <w:r w:rsidRPr="00234EE5">
              <w:rPr>
                <w:rFonts w:asciiTheme="minorHAnsi" w:hAnsiTheme="minorHAnsi" w:cs="Calibri"/>
                <w:iCs/>
                <w:sz w:val="18"/>
                <w:szCs w:val="18"/>
              </w:rPr>
              <w:t>Odstąpienie następuje z chwilą pisemnego zawiadomienia o przyczynie odstąpienia od umowy. Oświadczenie o odstąpieniu od umowy może zostać złożone w terminie 30 dni od dnia powzięcia wiadomości o przyczynie odstąpienia.</w:t>
            </w:r>
          </w:p>
        </w:tc>
        <w:tc>
          <w:tcPr>
            <w:tcW w:w="4842" w:type="dxa"/>
          </w:tcPr>
          <w:p w14:paraId="19915ADA" w14:textId="75EC1FCA" w:rsidR="00A0538E" w:rsidRPr="00234EE5" w:rsidRDefault="006C270E" w:rsidP="00261428">
            <w:pPr>
              <w:pStyle w:val="Nagwek10"/>
              <w:jc w:val="left"/>
              <w:rPr>
                <w:rFonts w:asciiTheme="minorHAnsi" w:hAnsiTheme="minorHAnsi" w:cs="Calibri"/>
                <w:iCs/>
                <w:sz w:val="18"/>
                <w:szCs w:val="18"/>
              </w:rPr>
            </w:pPr>
            <w:r w:rsidRPr="00234EE5">
              <w:rPr>
                <w:rFonts w:asciiTheme="minorHAnsi" w:hAnsiTheme="minorHAnsi" w:cs="Calibri"/>
                <w:iCs/>
                <w:sz w:val="18"/>
                <w:szCs w:val="18"/>
              </w:rPr>
              <w:t>2. Withdrawal shall take effect upon written notification of the reason for withdrawal. A declaration of withdrawal from the contract may be submitted within 30 days of becoming aware of the reason for withdrawal.</w:t>
            </w:r>
          </w:p>
        </w:tc>
      </w:tr>
      <w:tr w:rsidR="00A0538E" w:rsidRPr="00234EE5" w14:paraId="69122F65" w14:textId="77777777" w:rsidTr="000268E4">
        <w:tc>
          <w:tcPr>
            <w:tcW w:w="5232" w:type="dxa"/>
          </w:tcPr>
          <w:p w14:paraId="524A52F1" w14:textId="5757CAB1" w:rsidR="00A0538E" w:rsidRPr="00234EE5" w:rsidRDefault="00A0538E" w:rsidP="00FA7162">
            <w:pPr>
              <w:pStyle w:val="Nagwek10"/>
              <w:numPr>
                <w:ilvl w:val="0"/>
                <w:numId w:val="16"/>
              </w:numPr>
              <w:ind w:left="426" w:hanging="284"/>
              <w:jc w:val="left"/>
              <w:rPr>
                <w:rFonts w:asciiTheme="minorHAnsi" w:hAnsiTheme="minorHAnsi" w:cs="Calibri"/>
                <w:iCs/>
                <w:sz w:val="18"/>
                <w:szCs w:val="18"/>
              </w:rPr>
            </w:pPr>
            <w:r w:rsidRPr="00234EE5">
              <w:rPr>
                <w:rFonts w:asciiTheme="minorHAnsi" w:hAnsiTheme="minorHAnsi" w:cs="Calibri"/>
                <w:iCs/>
                <w:sz w:val="18"/>
                <w:szCs w:val="18"/>
              </w:rPr>
              <w:t>Odstąpienie od umowy nie pozbawia Zamawiającego prawa do żądania kar umownych.</w:t>
            </w:r>
          </w:p>
        </w:tc>
        <w:tc>
          <w:tcPr>
            <w:tcW w:w="4842" w:type="dxa"/>
          </w:tcPr>
          <w:p w14:paraId="085CBED9" w14:textId="2E2DA871" w:rsidR="00A0538E" w:rsidRPr="00234EE5" w:rsidRDefault="006C270E" w:rsidP="00261428">
            <w:pPr>
              <w:pStyle w:val="Nagwek10"/>
              <w:jc w:val="left"/>
              <w:rPr>
                <w:rFonts w:asciiTheme="minorHAnsi" w:hAnsiTheme="minorHAnsi" w:cs="Calibri"/>
                <w:iCs/>
                <w:sz w:val="18"/>
                <w:szCs w:val="18"/>
              </w:rPr>
            </w:pPr>
            <w:r w:rsidRPr="00234EE5">
              <w:rPr>
                <w:rFonts w:asciiTheme="minorHAnsi" w:hAnsiTheme="minorHAnsi" w:cs="Calibri"/>
                <w:iCs/>
                <w:sz w:val="18"/>
                <w:szCs w:val="18"/>
              </w:rPr>
              <w:t>3. Withdrawal from the contract does not waive the Ordering Party's right to claim contractual penalties.</w:t>
            </w:r>
          </w:p>
        </w:tc>
      </w:tr>
      <w:tr w:rsidR="00A0538E" w:rsidRPr="00234EE5" w14:paraId="06C2798B" w14:textId="77777777" w:rsidTr="000268E4">
        <w:tc>
          <w:tcPr>
            <w:tcW w:w="5232" w:type="dxa"/>
          </w:tcPr>
          <w:p w14:paraId="1E2526B8" w14:textId="77777777" w:rsidR="005E74E4" w:rsidRPr="00234EE5" w:rsidRDefault="005E74E4" w:rsidP="005E74E4">
            <w:pPr>
              <w:pStyle w:val="Nagwek10"/>
              <w:rPr>
                <w:rFonts w:asciiTheme="minorHAnsi" w:hAnsiTheme="minorHAnsi" w:cs="Calibri"/>
                <w:b/>
                <w:bCs/>
                <w:iCs/>
                <w:sz w:val="18"/>
                <w:szCs w:val="18"/>
              </w:rPr>
            </w:pPr>
            <w:r w:rsidRPr="00234EE5">
              <w:rPr>
                <w:rFonts w:asciiTheme="minorHAnsi" w:hAnsiTheme="minorHAnsi" w:cs="Calibri"/>
                <w:b/>
                <w:bCs/>
                <w:iCs/>
                <w:sz w:val="18"/>
                <w:szCs w:val="18"/>
              </w:rPr>
              <w:t>§8</w:t>
            </w:r>
          </w:p>
          <w:p w14:paraId="2300D2F2" w14:textId="124B31EB" w:rsidR="00A0538E" w:rsidRPr="00234EE5" w:rsidRDefault="005E74E4" w:rsidP="005E74E4">
            <w:pPr>
              <w:pStyle w:val="Nagwek10"/>
              <w:rPr>
                <w:rFonts w:asciiTheme="minorHAnsi" w:hAnsiTheme="minorHAnsi" w:cs="Calibri"/>
                <w:b/>
                <w:bCs/>
                <w:iCs/>
                <w:sz w:val="18"/>
                <w:szCs w:val="18"/>
              </w:rPr>
            </w:pPr>
            <w:r w:rsidRPr="00234EE5">
              <w:rPr>
                <w:rFonts w:asciiTheme="minorHAnsi" w:hAnsiTheme="minorHAnsi" w:cs="Calibri"/>
                <w:b/>
                <w:bCs/>
                <w:iCs/>
                <w:sz w:val="18"/>
                <w:szCs w:val="18"/>
              </w:rPr>
              <w:t>Warunki gwarancji i serwisu</w:t>
            </w:r>
          </w:p>
        </w:tc>
        <w:tc>
          <w:tcPr>
            <w:tcW w:w="4842" w:type="dxa"/>
          </w:tcPr>
          <w:p w14:paraId="453944AF" w14:textId="77777777" w:rsidR="00261428" w:rsidRPr="00234EE5" w:rsidRDefault="00261428" w:rsidP="00261428">
            <w:pPr>
              <w:pStyle w:val="Nagwek10"/>
              <w:rPr>
                <w:rFonts w:asciiTheme="minorHAnsi" w:hAnsiTheme="minorHAnsi" w:cs="Calibri"/>
                <w:b/>
                <w:bCs/>
                <w:iCs/>
                <w:sz w:val="18"/>
                <w:szCs w:val="18"/>
              </w:rPr>
            </w:pPr>
            <w:r w:rsidRPr="00234EE5">
              <w:rPr>
                <w:rFonts w:asciiTheme="minorHAnsi" w:hAnsiTheme="minorHAnsi" w:cs="Calibri"/>
                <w:b/>
                <w:bCs/>
                <w:iCs/>
                <w:sz w:val="18"/>
                <w:szCs w:val="18"/>
              </w:rPr>
              <w:t>§8</w:t>
            </w:r>
          </w:p>
          <w:p w14:paraId="71A94B81" w14:textId="014FAB04" w:rsidR="00A0538E" w:rsidRPr="00234EE5" w:rsidRDefault="00261428" w:rsidP="005931BA">
            <w:pPr>
              <w:pStyle w:val="Nagwek10"/>
              <w:rPr>
                <w:rFonts w:asciiTheme="minorHAnsi" w:hAnsiTheme="minorHAnsi" w:cs="Calibri"/>
                <w:b/>
                <w:bCs/>
                <w:iCs/>
                <w:sz w:val="18"/>
                <w:szCs w:val="18"/>
              </w:rPr>
            </w:pPr>
            <w:r w:rsidRPr="00234EE5">
              <w:rPr>
                <w:rFonts w:asciiTheme="minorHAnsi" w:hAnsiTheme="minorHAnsi" w:cs="Calibri"/>
                <w:b/>
                <w:bCs/>
                <w:iCs/>
                <w:sz w:val="18"/>
                <w:szCs w:val="18"/>
              </w:rPr>
              <w:t>Warranty and Service Conditions</w:t>
            </w:r>
          </w:p>
        </w:tc>
      </w:tr>
      <w:tr w:rsidR="00A0538E" w:rsidRPr="00234EE5" w14:paraId="6201D73B" w14:textId="77777777" w:rsidTr="000268E4">
        <w:tc>
          <w:tcPr>
            <w:tcW w:w="5232" w:type="dxa"/>
          </w:tcPr>
          <w:p w14:paraId="3069EA0B" w14:textId="4D395B2C" w:rsidR="00A0538E" w:rsidRPr="00234EE5" w:rsidRDefault="005E74E4" w:rsidP="00FA7162">
            <w:pPr>
              <w:pStyle w:val="Nagwek10"/>
              <w:numPr>
                <w:ilvl w:val="0"/>
                <w:numId w:val="18"/>
              </w:numPr>
              <w:ind w:left="426" w:hanging="284"/>
              <w:jc w:val="left"/>
              <w:rPr>
                <w:rFonts w:asciiTheme="minorHAnsi" w:hAnsiTheme="minorHAnsi" w:cs="Calibri"/>
                <w:iCs/>
                <w:sz w:val="18"/>
                <w:szCs w:val="18"/>
              </w:rPr>
            </w:pPr>
            <w:r w:rsidRPr="00234EE5">
              <w:rPr>
                <w:rFonts w:asciiTheme="minorHAnsi" w:hAnsiTheme="minorHAnsi" w:cs="Calibri"/>
                <w:iCs/>
                <w:sz w:val="18"/>
                <w:szCs w:val="18"/>
              </w:rPr>
              <w:t>Na dostarczony przedmiot umowy Wykonawca udziela gwarancji na okres ……… miesięcy, liczony od dnia odbioru przedmiotu umowy, potwierdzonego protokołem odbioru bez zastrzeżeń.</w:t>
            </w:r>
          </w:p>
        </w:tc>
        <w:tc>
          <w:tcPr>
            <w:tcW w:w="4842" w:type="dxa"/>
          </w:tcPr>
          <w:p w14:paraId="6A448727" w14:textId="5CD0264C" w:rsidR="00A0538E" w:rsidRPr="00234EE5" w:rsidRDefault="00261428" w:rsidP="00261428">
            <w:pPr>
              <w:pStyle w:val="Nagwek10"/>
              <w:jc w:val="left"/>
              <w:rPr>
                <w:rFonts w:asciiTheme="minorHAnsi" w:hAnsiTheme="minorHAnsi" w:cs="Calibri"/>
                <w:iCs/>
                <w:sz w:val="18"/>
                <w:szCs w:val="18"/>
              </w:rPr>
            </w:pPr>
            <w:r w:rsidRPr="00234EE5">
              <w:rPr>
                <w:rFonts w:asciiTheme="minorHAnsi" w:hAnsiTheme="minorHAnsi" w:cs="Calibri"/>
                <w:iCs/>
                <w:sz w:val="18"/>
                <w:szCs w:val="18"/>
              </w:rPr>
              <w:t>1. The Contractor provides a warranty for the delivered subject matter of the contract for a period of ……… months, counted from the date of acceptance of the subject matter of the contract, confirmed by an acceptance protocol without reservations.</w:t>
            </w:r>
          </w:p>
        </w:tc>
      </w:tr>
      <w:tr w:rsidR="00A0538E" w:rsidRPr="00234EE5" w14:paraId="43374B27" w14:textId="77777777" w:rsidTr="000268E4">
        <w:tc>
          <w:tcPr>
            <w:tcW w:w="5232" w:type="dxa"/>
          </w:tcPr>
          <w:p w14:paraId="7EDB23AE" w14:textId="294A7CB4" w:rsidR="00A0538E" w:rsidRPr="00234EE5" w:rsidRDefault="005E74E4" w:rsidP="00FA7162">
            <w:pPr>
              <w:pStyle w:val="Nagwek10"/>
              <w:numPr>
                <w:ilvl w:val="0"/>
                <w:numId w:val="18"/>
              </w:numPr>
              <w:ind w:left="426" w:hanging="284"/>
              <w:jc w:val="left"/>
              <w:rPr>
                <w:rFonts w:asciiTheme="minorHAnsi" w:hAnsiTheme="minorHAnsi" w:cs="Calibri"/>
                <w:iCs/>
                <w:sz w:val="18"/>
                <w:szCs w:val="18"/>
              </w:rPr>
            </w:pPr>
            <w:r w:rsidRPr="00234EE5">
              <w:rPr>
                <w:rFonts w:asciiTheme="minorHAnsi" w:hAnsiTheme="minorHAnsi" w:cs="Calibri"/>
                <w:iCs/>
                <w:sz w:val="18"/>
                <w:szCs w:val="18"/>
              </w:rPr>
              <w:lastRenderedPageBreak/>
              <w:t>Wykonawca zapewnia bezpłatny serwis gwarancyjny na czas trwania gwarancji.</w:t>
            </w:r>
          </w:p>
        </w:tc>
        <w:tc>
          <w:tcPr>
            <w:tcW w:w="4842" w:type="dxa"/>
          </w:tcPr>
          <w:p w14:paraId="37F4BE5A" w14:textId="1227C76D" w:rsidR="00A0538E" w:rsidRPr="00234EE5" w:rsidRDefault="00261428" w:rsidP="00261428">
            <w:pPr>
              <w:pStyle w:val="Nagwek10"/>
              <w:jc w:val="left"/>
              <w:rPr>
                <w:rFonts w:asciiTheme="minorHAnsi" w:hAnsiTheme="minorHAnsi" w:cs="Calibri"/>
                <w:iCs/>
                <w:sz w:val="18"/>
                <w:szCs w:val="18"/>
              </w:rPr>
            </w:pPr>
            <w:r w:rsidRPr="00234EE5">
              <w:rPr>
                <w:rFonts w:asciiTheme="minorHAnsi" w:hAnsiTheme="minorHAnsi" w:cs="Calibri"/>
                <w:iCs/>
                <w:sz w:val="18"/>
                <w:szCs w:val="18"/>
              </w:rPr>
              <w:t>2. The Contractor provides free warranty service for the duration of the warranty.</w:t>
            </w:r>
          </w:p>
        </w:tc>
      </w:tr>
      <w:tr w:rsidR="00A0538E" w:rsidRPr="00234EE5" w14:paraId="5102998B" w14:textId="77777777" w:rsidTr="000268E4">
        <w:tc>
          <w:tcPr>
            <w:tcW w:w="5232" w:type="dxa"/>
          </w:tcPr>
          <w:p w14:paraId="1A4F633D" w14:textId="67C056D2" w:rsidR="00C00B8E" w:rsidRPr="00234EE5" w:rsidRDefault="00701C65" w:rsidP="00701C65">
            <w:pPr>
              <w:pStyle w:val="Nagwek10"/>
              <w:numPr>
                <w:ilvl w:val="0"/>
                <w:numId w:val="18"/>
              </w:numPr>
              <w:ind w:left="426" w:hanging="284"/>
              <w:jc w:val="both"/>
              <w:rPr>
                <w:rFonts w:asciiTheme="minorHAnsi" w:hAnsiTheme="minorHAnsi" w:cs="Calibri"/>
                <w:iCs/>
                <w:sz w:val="18"/>
                <w:szCs w:val="18"/>
              </w:rPr>
            </w:pPr>
            <w:r w:rsidRPr="00234EE5">
              <w:rPr>
                <w:rFonts w:asciiTheme="minorHAnsi" w:hAnsiTheme="minorHAnsi" w:cs="Calibri"/>
                <w:iCs/>
                <w:sz w:val="18"/>
                <w:szCs w:val="18"/>
              </w:rPr>
              <w:t>Koszt naprawy gwarancyjnej obejmuje koszt części zamiennych i robocizny.</w:t>
            </w:r>
          </w:p>
        </w:tc>
        <w:tc>
          <w:tcPr>
            <w:tcW w:w="4842" w:type="dxa"/>
          </w:tcPr>
          <w:p w14:paraId="729ECBF0" w14:textId="1B1A58DF" w:rsidR="00A0538E" w:rsidRPr="00234EE5" w:rsidRDefault="00261428" w:rsidP="00261428">
            <w:pPr>
              <w:pStyle w:val="Nagwek10"/>
              <w:jc w:val="left"/>
              <w:rPr>
                <w:rFonts w:asciiTheme="minorHAnsi" w:hAnsiTheme="minorHAnsi" w:cs="Calibri"/>
                <w:iCs/>
                <w:sz w:val="18"/>
                <w:szCs w:val="18"/>
              </w:rPr>
            </w:pPr>
            <w:r w:rsidRPr="00234EE5">
              <w:rPr>
                <w:rFonts w:asciiTheme="minorHAnsi" w:hAnsiTheme="minorHAnsi" w:cs="Calibri"/>
                <w:iCs/>
                <w:sz w:val="18"/>
                <w:szCs w:val="18"/>
              </w:rPr>
              <w:t>3. The cost of warranty repairs includes the cost of spare parts and labor.</w:t>
            </w:r>
          </w:p>
        </w:tc>
      </w:tr>
      <w:tr w:rsidR="00A0538E" w:rsidRPr="00234EE5" w14:paraId="3ECC2346" w14:textId="77777777" w:rsidTr="000268E4">
        <w:tc>
          <w:tcPr>
            <w:tcW w:w="5232" w:type="dxa"/>
          </w:tcPr>
          <w:p w14:paraId="60B5CC71" w14:textId="77777777" w:rsidR="00C00B8E" w:rsidRPr="00234EE5" w:rsidRDefault="00C00B8E" w:rsidP="00C00B8E">
            <w:pPr>
              <w:pStyle w:val="Nagwek10"/>
              <w:ind w:left="567" w:hanging="141"/>
              <w:rPr>
                <w:rFonts w:asciiTheme="minorHAnsi" w:hAnsiTheme="minorHAnsi" w:cs="Calibri"/>
                <w:b/>
                <w:bCs/>
                <w:iCs/>
                <w:sz w:val="18"/>
                <w:szCs w:val="18"/>
              </w:rPr>
            </w:pPr>
            <w:r w:rsidRPr="00234EE5">
              <w:rPr>
                <w:rFonts w:asciiTheme="minorHAnsi" w:hAnsiTheme="minorHAnsi" w:cs="Calibri"/>
                <w:b/>
                <w:bCs/>
                <w:iCs/>
                <w:sz w:val="18"/>
                <w:szCs w:val="18"/>
              </w:rPr>
              <w:t>§9</w:t>
            </w:r>
          </w:p>
          <w:p w14:paraId="74ED216B" w14:textId="3970FE37" w:rsidR="00A0538E" w:rsidRPr="00234EE5" w:rsidRDefault="00C00B8E" w:rsidP="00C00B8E">
            <w:pPr>
              <w:pStyle w:val="Nagwek10"/>
              <w:ind w:left="567" w:hanging="141"/>
              <w:rPr>
                <w:rFonts w:asciiTheme="minorHAnsi" w:hAnsiTheme="minorHAnsi" w:cs="Calibri"/>
                <w:b/>
                <w:bCs/>
                <w:iCs/>
                <w:sz w:val="18"/>
                <w:szCs w:val="18"/>
              </w:rPr>
            </w:pPr>
            <w:r w:rsidRPr="00234EE5">
              <w:rPr>
                <w:rFonts w:asciiTheme="minorHAnsi" w:hAnsiTheme="minorHAnsi" w:cs="Calibri"/>
                <w:b/>
                <w:bCs/>
                <w:iCs/>
                <w:sz w:val="18"/>
                <w:szCs w:val="18"/>
              </w:rPr>
              <w:t>Zmiany umowy</w:t>
            </w:r>
          </w:p>
        </w:tc>
        <w:tc>
          <w:tcPr>
            <w:tcW w:w="4842" w:type="dxa"/>
          </w:tcPr>
          <w:p w14:paraId="09E97E46" w14:textId="77777777" w:rsidR="00261428" w:rsidRPr="00234EE5" w:rsidRDefault="00261428" w:rsidP="00261428">
            <w:pPr>
              <w:pStyle w:val="Nagwek10"/>
              <w:rPr>
                <w:rFonts w:asciiTheme="minorHAnsi" w:hAnsiTheme="minorHAnsi" w:cs="Calibri"/>
                <w:b/>
                <w:bCs/>
                <w:iCs/>
                <w:sz w:val="18"/>
                <w:szCs w:val="18"/>
              </w:rPr>
            </w:pPr>
            <w:r w:rsidRPr="00234EE5">
              <w:rPr>
                <w:rFonts w:asciiTheme="minorHAnsi" w:hAnsiTheme="minorHAnsi" w:cs="Calibri"/>
                <w:b/>
                <w:bCs/>
                <w:iCs/>
                <w:sz w:val="18"/>
                <w:szCs w:val="18"/>
              </w:rPr>
              <w:t>§9</w:t>
            </w:r>
          </w:p>
          <w:p w14:paraId="4827ED6C" w14:textId="1C67C7D2" w:rsidR="00A0538E" w:rsidRPr="00234EE5" w:rsidRDefault="00261428" w:rsidP="00261428">
            <w:pPr>
              <w:pStyle w:val="Nagwek10"/>
              <w:rPr>
                <w:rFonts w:asciiTheme="minorHAnsi" w:hAnsiTheme="minorHAnsi" w:cs="Calibri"/>
                <w:b/>
                <w:bCs/>
                <w:iCs/>
                <w:sz w:val="18"/>
                <w:szCs w:val="18"/>
              </w:rPr>
            </w:pPr>
            <w:r w:rsidRPr="00234EE5">
              <w:rPr>
                <w:rFonts w:asciiTheme="minorHAnsi" w:hAnsiTheme="minorHAnsi" w:cs="Calibri"/>
                <w:b/>
                <w:bCs/>
                <w:iCs/>
                <w:sz w:val="18"/>
                <w:szCs w:val="18"/>
              </w:rPr>
              <w:t>Amendments to the Contract</w:t>
            </w:r>
          </w:p>
        </w:tc>
      </w:tr>
      <w:tr w:rsidR="00A0538E" w:rsidRPr="00234EE5" w14:paraId="6BABA318" w14:textId="77777777" w:rsidTr="000268E4">
        <w:tc>
          <w:tcPr>
            <w:tcW w:w="5232" w:type="dxa"/>
          </w:tcPr>
          <w:p w14:paraId="5EEEA1A3" w14:textId="77777777" w:rsidR="00C00B8E" w:rsidRPr="00234EE5" w:rsidRDefault="00C00B8E" w:rsidP="00FA7162">
            <w:pPr>
              <w:pStyle w:val="Akapitzlist"/>
              <w:numPr>
                <w:ilvl w:val="0"/>
                <w:numId w:val="3"/>
              </w:numPr>
              <w:tabs>
                <w:tab w:val="left" w:pos="284"/>
              </w:tabs>
              <w:ind w:left="284" w:hanging="284"/>
              <w:jc w:val="both"/>
              <w:rPr>
                <w:rFonts w:asciiTheme="minorHAnsi" w:hAnsiTheme="minorHAnsi" w:cs="Calibri"/>
                <w:b/>
                <w:szCs w:val="18"/>
              </w:rPr>
            </w:pPr>
            <w:r w:rsidRPr="00234EE5">
              <w:rPr>
                <w:rFonts w:asciiTheme="minorHAnsi" w:hAnsiTheme="minorHAnsi"/>
                <w:szCs w:val="18"/>
              </w:rPr>
              <w:t>Zamawiający zastrzega sobie prawo zmiany postanowień umowy w szczególności, w przypadku:</w:t>
            </w:r>
          </w:p>
          <w:p w14:paraId="03BBC0C3" w14:textId="77777777" w:rsidR="00C00B8E" w:rsidRPr="00234EE5" w:rsidRDefault="00C00B8E" w:rsidP="00C00B8E">
            <w:pPr>
              <w:pStyle w:val="Akapitzlist"/>
              <w:tabs>
                <w:tab w:val="left" w:pos="284"/>
              </w:tabs>
              <w:ind w:left="284"/>
              <w:jc w:val="both"/>
              <w:rPr>
                <w:rFonts w:asciiTheme="minorHAnsi" w:hAnsiTheme="minorHAnsi" w:cs="Calibri"/>
                <w:bCs/>
                <w:szCs w:val="18"/>
              </w:rPr>
            </w:pPr>
            <w:r w:rsidRPr="00234EE5">
              <w:rPr>
                <w:rFonts w:asciiTheme="minorHAnsi" w:hAnsiTheme="minorHAnsi" w:cs="Calibri"/>
                <w:bCs/>
                <w:szCs w:val="18"/>
              </w:rPr>
              <w:t>1) aktualizacji rozwiązań ze względu na postęp techniczny lub technologiczny (np. wycofanie z obrotu przedmiotu umowy lub podzespołów), zmiana nie może spowodować podwyższenia ceny oraz obniżenia parametrów technicznych, jakościowych</w:t>
            </w:r>
          </w:p>
          <w:p w14:paraId="54DEA472" w14:textId="77777777" w:rsidR="00C00B8E" w:rsidRPr="00234EE5" w:rsidRDefault="00C00B8E" w:rsidP="00C00B8E">
            <w:pPr>
              <w:tabs>
                <w:tab w:val="left" w:pos="284"/>
              </w:tabs>
              <w:ind w:left="284"/>
              <w:jc w:val="both"/>
              <w:rPr>
                <w:rFonts w:asciiTheme="minorHAnsi" w:hAnsiTheme="minorHAnsi" w:cs="Calibri"/>
                <w:bCs/>
                <w:szCs w:val="18"/>
              </w:rPr>
            </w:pPr>
            <w:r w:rsidRPr="00234EE5">
              <w:rPr>
                <w:rFonts w:asciiTheme="minorHAnsi" w:hAnsiTheme="minorHAnsi" w:cs="Calibri"/>
                <w:bCs/>
                <w:szCs w:val="18"/>
              </w:rPr>
              <w:t xml:space="preserve"> i innych wynikających z opisu przedmiotu zamówienia oraz oferty na podstawie której był dokonany wybór Wykonawcy;</w:t>
            </w:r>
          </w:p>
          <w:p w14:paraId="7C579EAC" w14:textId="77777777" w:rsidR="00C00B8E" w:rsidRPr="00234EE5" w:rsidRDefault="00C00B8E" w:rsidP="00C00B8E">
            <w:pPr>
              <w:ind w:left="284"/>
              <w:jc w:val="both"/>
              <w:rPr>
                <w:rFonts w:asciiTheme="minorHAnsi" w:hAnsiTheme="minorHAnsi"/>
                <w:b/>
                <w:szCs w:val="18"/>
              </w:rPr>
            </w:pPr>
            <w:r w:rsidRPr="00234EE5">
              <w:rPr>
                <w:rFonts w:asciiTheme="minorHAnsi" w:hAnsiTheme="minorHAnsi"/>
                <w:szCs w:val="18"/>
              </w:rPr>
              <w:t>2) gdy nastąpi zmiana powszechnie obowiązujących przepisów prawa w zakresie mającym wpływ na realizację umowy, w tym zmiana stawki podatku od towarów i usług;</w:t>
            </w:r>
          </w:p>
          <w:p w14:paraId="3936C137" w14:textId="483DD23D" w:rsidR="00A0538E" w:rsidRPr="00234EE5" w:rsidRDefault="00C00B8E" w:rsidP="00C00B8E">
            <w:pPr>
              <w:ind w:left="284"/>
              <w:jc w:val="both"/>
              <w:rPr>
                <w:rFonts w:asciiTheme="minorHAnsi" w:hAnsiTheme="minorHAnsi"/>
                <w:b/>
                <w:szCs w:val="18"/>
              </w:rPr>
            </w:pPr>
            <w:r w:rsidRPr="00234EE5">
              <w:rPr>
                <w:rFonts w:asciiTheme="minorHAnsi" w:hAnsiTheme="minorHAnsi"/>
                <w:szCs w:val="18"/>
              </w:rPr>
              <w:t>3)</w:t>
            </w:r>
            <w:r w:rsidRPr="00234EE5">
              <w:rPr>
                <w:rFonts w:asciiTheme="minorHAnsi" w:hAnsiTheme="minorHAnsi"/>
                <w:b/>
                <w:szCs w:val="18"/>
              </w:rPr>
              <w:t xml:space="preserve"> </w:t>
            </w:r>
            <w:r w:rsidRPr="00234EE5">
              <w:rPr>
                <w:rFonts w:asciiTheme="minorHAnsi" w:hAnsiTheme="minorHAnsi"/>
                <w:szCs w:val="18"/>
              </w:rPr>
              <w:t>zmiany terminu realizacji przedmiotu zamówienia w szczególności wynikające z działania siły wyższej, uniemożliwiającej terminowe wykonywanie przedmiotu zamówienia. Przez siłę wyższą Strony rozumieć będą zdarzenie, którego nie można było przewidzieć przy zachowaniu należytej staranności, które jest zewnętrzne w stosunku do Wykonawcy oraz od niego niezależne, któremu nie mógł się on przeciwstawić działając z należytą starannością. W szczególności za siłę wyższą uznaje się powodzie, pożary, huragany, klęski żywiołowe, epidemie, pandemie, inne zdarzenia spowodowane siłami przyrody, strajki, przestoje produkcyjne, zamieszki, rozruchy, działania o charakterze zbrojnym, a także działania władz publicznych, na które Wykonawca nie ma wpływu, mające bezpośredni wpływ na terminowość wykonywania zamówienia.</w:t>
            </w:r>
          </w:p>
        </w:tc>
        <w:tc>
          <w:tcPr>
            <w:tcW w:w="4842" w:type="dxa"/>
          </w:tcPr>
          <w:p w14:paraId="546976C4" w14:textId="77777777" w:rsidR="00261428" w:rsidRPr="00234EE5" w:rsidRDefault="00261428" w:rsidP="00261428">
            <w:pPr>
              <w:pStyle w:val="Nagwek10"/>
              <w:jc w:val="left"/>
              <w:rPr>
                <w:rFonts w:asciiTheme="minorHAnsi" w:hAnsiTheme="minorHAnsi" w:cs="Calibri"/>
                <w:iCs/>
                <w:sz w:val="18"/>
                <w:szCs w:val="18"/>
              </w:rPr>
            </w:pPr>
            <w:r w:rsidRPr="00234EE5">
              <w:rPr>
                <w:rFonts w:asciiTheme="minorHAnsi" w:hAnsiTheme="minorHAnsi" w:cs="Calibri"/>
                <w:iCs/>
                <w:sz w:val="18"/>
                <w:szCs w:val="18"/>
              </w:rPr>
              <w:t>1. The Ordering Party reserves the right to amend the provisions of the contract, in particular in the following cases:</w:t>
            </w:r>
          </w:p>
          <w:p w14:paraId="6CFE0EDF" w14:textId="77777777" w:rsidR="00261428" w:rsidRPr="00234EE5" w:rsidRDefault="00261428" w:rsidP="00261428">
            <w:pPr>
              <w:pStyle w:val="Nagwek10"/>
              <w:jc w:val="left"/>
              <w:rPr>
                <w:rFonts w:asciiTheme="minorHAnsi" w:hAnsiTheme="minorHAnsi" w:cs="Calibri"/>
                <w:iCs/>
                <w:sz w:val="18"/>
                <w:szCs w:val="18"/>
              </w:rPr>
            </w:pPr>
            <w:r w:rsidRPr="00234EE5">
              <w:rPr>
                <w:rFonts w:asciiTheme="minorHAnsi" w:hAnsiTheme="minorHAnsi" w:cs="Calibri"/>
                <w:iCs/>
                <w:sz w:val="18"/>
                <w:szCs w:val="18"/>
              </w:rPr>
              <w:t>1) updating solutions due to technical or technological progress (e.g., withdrawal of the subject of the contract or components from sale), the change must not result in an increase in price or a decrease in technical, quality, or other parameters resulting from the description of the subject of the contract and the offer on the basis of which the Contractor was selected;</w:t>
            </w:r>
          </w:p>
          <w:p w14:paraId="698D80C3" w14:textId="77777777" w:rsidR="00261428" w:rsidRPr="00234EE5" w:rsidRDefault="00261428" w:rsidP="00261428">
            <w:pPr>
              <w:pStyle w:val="Nagwek10"/>
              <w:jc w:val="left"/>
              <w:rPr>
                <w:rFonts w:asciiTheme="minorHAnsi" w:hAnsiTheme="minorHAnsi" w:cs="Calibri"/>
                <w:iCs/>
                <w:sz w:val="18"/>
                <w:szCs w:val="18"/>
              </w:rPr>
            </w:pPr>
            <w:r w:rsidRPr="00234EE5">
              <w:rPr>
                <w:rFonts w:asciiTheme="minorHAnsi" w:hAnsiTheme="minorHAnsi" w:cs="Calibri"/>
                <w:iCs/>
                <w:sz w:val="18"/>
                <w:szCs w:val="18"/>
              </w:rPr>
              <w:t>2) if there is a change in generally applicable legal provisions affecting the performance of the contract, including a change in the value added tax rate;</w:t>
            </w:r>
          </w:p>
          <w:p w14:paraId="049F3B1E" w14:textId="42570778" w:rsidR="00A0538E" w:rsidRPr="00234EE5" w:rsidRDefault="00261428" w:rsidP="00261428">
            <w:pPr>
              <w:pStyle w:val="Nagwek10"/>
              <w:jc w:val="left"/>
              <w:rPr>
                <w:rFonts w:asciiTheme="minorHAnsi" w:hAnsiTheme="minorHAnsi" w:cs="Calibri"/>
                <w:iCs/>
                <w:sz w:val="18"/>
                <w:szCs w:val="18"/>
              </w:rPr>
            </w:pPr>
            <w:r w:rsidRPr="00234EE5">
              <w:rPr>
                <w:rFonts w:asciiTheme="minorHAnsi" w:hAnsiTheme="minorHAnsi" w:cs="Calibri"/>
                <w:iCs/>
                <w:sz w:val="18"/>
                <w:szCs w:val="18"/>
              </w:rPr>
              <w:t>3) changes in the deadline for the completion of the subject of the contract, in particular resulting from force majeure, preventing the timely performance of the subject of the contract. Force majeure shall be understood by the Parties as an event that could not have been foreseen despite the exercise of due diligence, which is external to the Contractor and beyond its control, and which it could not have prevented by exercising due diligence. In particular, force majeure includes floods, fires, hurricanes, natural disasters, epidemics, pandemics, other events caused by forces of nature, strikes, production downtime, riots, civil unrest, armed conflicts, and actions of public authorities beyond the Contractor's control that directly impact the timely performance of the contract.</w:t>
            </w:r>
          </w:p>
        </w:tc>
      </w:tr>
      <w:tr w:rsidR="00A0538E" w:rsidRPr="00234EE5" w14:paraId="297F2DEF" w14:textId="77777777" w:rsidTr="000268E4">
        <w:tc>
          <w:tcPr>
            <w:tcW w:w="5232" w:type="dxa"/>
          </w:tcPr>
          <w:p w14:paraId="54987702" w14:textId="369CCA4A" w:rsidR="00A0538E" w:rsidRPr="00234EE5" w:rsidRDefault="00C00B8E" w:rsidP="00C00B8E">
            <w:pPr>
              <w:pStyle w:val="Nagwek10"/>
              <w:ind w:left="284" w:hanging="284"/>
              <w:jc w:val="left"/>
              <w:rPr>
                <w:rFonts w:asciiTheme="minorHAnsi" w:hAnsiTheme="minorHAnsi" w:cs="Calibri"/>
                <w:iCs/>
                <w:sz w:val="18"/>
                <w:szCs w:val="18"/>
              </w:rPr>
            </w:pPr>
            <w:r w:rsidRPr="00234EE5">
              <w:rPr>
                <w:rFonts w:asciiTheme="minorHAnsi" w:hAnsiTheme="minorHAnsi" w:cs="Calibri"/>
                <w:iCs/>
                <w:sz w:val="18"/>
                <w:szCs w:val="18"/>
              </w:rPr>
              <w:t>2.</w:t>
            </w:r>
            <w:r w:rsidRPr="00234EE5">
              <w:rPr>
                <w:rFonts w:asciiTheme="minorHAnsi" w:hAnsiTheme="minorHAnsi" w:cs="Calibri"/>
                <w:iCs/>
                <w:sz w:val="18"/>
                <w:szCs w:val="18"/>
              </w:rPr>
              <w:tab/>
              <w:t>Wszelkie zmiany umowy wymagają zachowania formy pisemnej - w formie aneksu – pod rygorem ich nieważności.</w:t>
            </w:r>
          </w:p>
        </w:tc>
        <w:tc>
          <w:tcPr>
            <w:tcW w:w="4842" w:type="dxa"/>
          </w:tcPr>
          <w:p w14:paraId="781A7173" w14:textId="403F6BBA" w:rsidR="00A0538E" w:rsidRPr="00234EE5" w:rsidRDefault="00261428" w:rsidP="00261428">
            <w:pPr>
              <w:pStyle w:val="Nagwek10"/>
              <w:jc w:val="left"/>
              <w:rPr>
                <w:rFonts w:asciiTheme="minorHAnsi" w:hAnsiTheme="minorHAnsi" w:cs="Calibri"/>
                <w:iCs/>
                <w:sz w:val="18"/>
                <w:szCs w:val="18"/>
              </w:rPr>
            </w:pPr>
            <w:r w:rsidRPr="00234EE5">
              <w:rPr>
                <w:rFonts w:asciiTheme="minorHAnsi" w:hAnsiTheme="minorHAnsi" w:cs="Calibri"/>
                <w:iCs/>
                <w:sz w:val="18"/>
                <w:szCs w:val="18"/>
              </w:rPr>
              <w:t>2. Any amendments to the contract must be made in writing – in the form of an annex – under penalty of nullity.</w:t>
            </w:r>
          </w:p>
        </w:tc>
      </w:tr>
      <w:tr w:rsidR="00C00B8E" w:rsidRPr="00234EE5" w14:paraId="066C96F0" w14:textId="77777777" w:rsidTr="000268E4">
        <w:tc>
          <w:tcPr>
            <w:tcW w:w="5232" w:type="dxa"/>
          </w:tcPr>
          <w:p w14:paraId="36C53788" w14:textId="700C598C" w:rsidR="00C00B8E" w:rsidRPr="00234EE5" w:rsidRDefault="00C00B8E" w:rsidP="00FA7162">
            <w:pPr>
              <w:pStyle w:val="Nagwek10"/>
              <w:numPr>
                <w:ilvl w:val="0"/>
                <w:numId w:val="19"/>
              </w:numPr>
              <w:ind w:left="284" w:hanging="284"/>
              <w:jc w:val="left"/>
              <w:rPr>
                <w:rFonts w:asciiTheme="minorHAnsi" w:hAnsiTheme="minorHAnsi" w:cs="Calibri"/>
                <w:iCs/>
                <w:sz w:val="18"/>
                <w:szCs w:val="18"/>
              </w:rPr>
            </w:pPr>
            <w:r w:rsidRPr="00234EE5">
              <w:rPr>
                <w:rFonts w:asciiTheme="minorHAnsi" w:hAnsiTheme="minorHAnsi" w:cs="Calibri"/>
                <w:iCs/>
                <w:sz w:val="18"/>
                <w:szCs w:val="18"/>
              </w:rPr>
              <w:t>Inicjatorem zmian może być Zamawiający lub Wykonawca poprzez pisemne wystąpienie zawierające opis proponowanych zmian i ich uzasadnienie.</w:t>
            </w:r>
          </w:p>
        </w:tc>
        <w:tc>
          <w:tcPr>
            <w:tcW w:w="4842" w:type="dxa"/>
          </w:tcPr>
          <w:p w14:paraId="46F02948" w14:textId="3530B5FF" w:rsidR="00C00B8E" w:rsidRPr="00234EE5" w:rsidRDefault="00261428" w:rsidP="00261428">
            <w:pPr>
              <w:pStyle w:val="Nagwek10"/>
              <w:jc w:val="left"/>
              <w:rPr>
                <w:rFonts w:asciiTheme="minorHAnsi" w:hAnsiTheme="minorHAnsi" w:cs="Calibri"/>
                <w:iCs/>
                <w:sz w:val="18"/>
                <w:szCs w:val="18"/>
              </w:rPr>
            </w:pPr>
            <w:r w:rsidRPr="00234EE5">
              <w:rPr>
                <w:rFonts w:asciiTheme="minorHAnsi" w:hAnsiTheme="minorHAnsi" w:cs="Calibri"/>
                <w:iCs/>
                <w:sz w:val="18"/>
                <w:szCs w:val="18"/>
              </w:rPr>
              <w:t xml:space="preserve">3. The initiator of changes may be the </w:t>
            </w:r>
            <w:r w:rsidR="005931BA" w:rsidRPr="00234EE5">
              <w:rPr>
                <w:rFonts w:asciiTheme="minorHAnsi" w:hAnsiTheme="minorHAnsi" w:cs="Calibri"/>
                <w:iCs/>
                <w:sz w:val="18"/>
                <w:szCs w:val="18"/>
              </w:rPr>
              <w:t>Ordering Party</w:t>
            </w:r>
            <w:r w:rsidRPr="00234EE5">
              <w:rPr>
                <w:rFonts w:asciiTheme="minorHAnsi" w:hAnsiTheme="minorHAnsi" w:cs="Calibri"/>
                <w:iCs/>
                <w:sz w:val="18"/>
                <w:szCs w:val="18"/>
              </w:rPr>
              <w:t xml:space="preserve"> or the Contractor through a written request containing a description of the proposed changes and their justification.</w:t>
            </w:r>
          </w:p>
        </w:tc>
      </w:tr>
      <w:tr w:rsidR="00C00B8E" w:rsidRPr="00234EE5" w14:paraId="7B10A9AC" w14:textId="77777777" w:rsidTr="000268E4">
        <w:tc>
          <w:tcPr>
            <w:tcW w:w="5232" w:type="dxa"/>
          </w:tcPr>
          <w:p w14:paraId="30FBC955" w14:textId="77777777" w:rsidR="00C00B8E" w:rsidRPr="00234EE5" w:rsidRDefault="00C00B8E" w:rsidP="00C00B8E">
            <w:pPr>
              <w:pStyle w:val="Nagwek10"/>
              <w:rPr>
                <w:rFonts w:asciiTheme="minorHAnsi" w:hAnsiTheme="minorHAnsi" w:cs="Calibri"/>
                <w:b/>
                <w:bCs/>
                <w:iCs/>
                <w:sz w:val="18"/>
                <w:szCs w:val="18"/>
              </w:rPr>
            </w:pPr>
            <w:r w:rsidRPr="00234EE5">
              <w:rPr>
                <w:rFonts w:asciiTheme="minorHAnsi" w:hAnsiTheme="minorHAnsi" w:cs="Calibri"/>
                <w:b/>
                <w:bCs/>
                <w:iCs/>
                <w:sz w:val="18"/>
                <w:szCs w:val="18"/>
              </w:rPr>
              <w:t>§10</w:t>
            </w:r>
          </w:p>
          <w:p w14:paraId="04F2664D" w14:textId="46679AE5" w:rsidR="00C00B8E" w:rsidRPr="00234EE5" w:rsidRDefault="00C00B8E" w:rsidP="00C00B8E">
            <w:pPr>
              <w:pStyle w:val="Nagwek10"/>
              <w:rPr>
                <w:rFonts w:asciiTheme="minorHAnsi" w:hAnsiTheme="minorHAnsi" w:cs="Calibri"/>
                <w:b/>
                <w:bCs/>
                <w:iCs/>
                <w:sz w:val="18"/>
                <w:szCs w:val="18"/>
              </w:rPr>
            </w:pPr>
            <w:r w:rsidRPr="00234EE5">
              <w:rPr>
                <w:rFonts w:asciiTheme="minorHAnsi" w:hAnsiTheme="minorHAnsi" w:cs="Calibri"/>
                <w:b/>
                <w:bCs/>
                <w:iCs/>
                <w:sz w:val="18"/>
                <w:szCs w:val="18"/>
              </w:rPr>
              <w:t>Postanowienia końcowe</w:t>
            </w:r>
          </w:p>
        </w:tc>
        <w:tc>
          <w:tcPr>
            <w:tcW w:w="4842" w:type="dxa"/>
          </w:tcPr>
          <w:p w14:paraId="6C62025E" w14:textId="77777777" w:rsidR="00261428" w:rsidRPr="00234EE5" w:rsidRDefault="00261428" w:rsidP="00261428">
            <w:pPr>
              <w:pStyle w:val="Nagwek10"/>
              <w:rPr>
                <w:rFonts w:asciiTheme="minorHAnsi" w:hAnsiTheme="minorHAnsi" w:cs="Calibri"/>
                <w:b/>
                <w:bCs/>
                <w:iCs/>
                <w:sz w:val="18"/>
                <w:szCs w:val="18"/>
              </w:rPr>
            </w:pPr>
            <w:r w:rsidRPr="00234EE5">
              <w:rPr>
                <w:rFonts w:asciiTheme="minorHAnsi" w:hAnsiTheme="minorHAnsi" w:cs="Calibri"/>
                <w:b/>
                <w:bCs/>
                <w:iCs/>
                <w:sz w:val="18"/>
                <w:szCs w:val="18"/>
              </w:rPr>
              <w:t>§10</w:t>
            </w:r>
          </w:p>
          <w:p w14:paraId="624B3A83" w14:textId="5BC81BB2" w:rsidR="00C00B8E" w:rsidRPr="00234EE5" w:rsidRDefault="00261428" w:rsidP="00261428">
            <w:pPr>
              <w:pStyle w:val="Nagwek10"/>
              <w:rPr>
                <w:rFonts w:asciiTheme="minorHAnsi" w:hAnsiTheme="minorHAnsi" w:cs="Calibri"/>
                <w:b/>
                <w:bCs/>
                <w:iCs/>
                <w:sz w:val="18"/>
                <w:szCs w:val="18"/>
              </w:rPr>
            </w:pPr>
            <w:r w:rsidRPr="00234EE5">
              <w:rPr>
                <w:rFonts w:asciiTheme="minorHAnsi" w:hAnsiTheme="minorHAnsi" w:cs="Calibri"/>
                <w:b/>
                <w:bCs/>
                <w:iCs/>
                <w:sz w:val="18"/>
                <w:szCs w:val="18"/>
              </w:rPr>
              <w:t>Final Provisions</w:t>
            </w:r>
          </w:p>
        </w:tc>
      </w:tr>
      <w:tr w:rsidR="00C00B8E" w:rsidRPr="00234EE5" w14:paraId="243483C6" w14:textId="77777777" w:rsidTr="000268E4">
        <w:tc>
          <w:tcPr>
            <w:tcW w:w="5232" w:type="dxa"/>
          </w:tcPr>
          <w:p w14:paraId="410CEB10" w14:textId="50065A3D" w:rsidR="00C00B8E" w:rsidRPr="00234EE5" w:rsidRDefault="00C00B8E" w:rsidP="00FA7162">
            <w:pPr>
              <w:pStyle w:val="Nagwek10"/>
              <w:numPr>
                <w:ilvl w:val="0"/>
                <w:numId w:val="20"/>
              </w:numPr>
              <w:ind w:left="284" w:hanging="284"/>
              <w:jc w:val="left"/>
              <w:rPr>
                <w:rFonts w:asciiTheme="minorHAnsi" w:hAnsiTheme="minorHAnsi" w:cs="Calibri"/>
                <w:iCs/>
                <w:sz w:val="18"/>
                <w:szCs w:val="18"/>
              </w:rPr>
            </w:pPr>
            <w:r w:rsidRPr="00234EE5">
              <w:rPr>
                <w:rFonts w:asciiTheme="minorHAnsi" w:hAnsiTheme="minorHAnsi" w:cs="Calibri"/>
                <w:iCs/>
                <w:sz w:val="18"/>
                <w:szCs w:val="18"/>
              </w:rPr>
              <w:t>Postanowienia umowy mają charakter rozłączny, a uznanie któregokolwiek z nich za nieważne nie uchybia mocy wiążącej pozostałych.</w:t>
            </w:r>
          </w:p>
        </w:tc>
        <w:tc>
          <w:tcPr>
            <w:tcW w:w="4842" w:type="dxa"/>
          </w:tcPr>
          <w:p w14:paraId="27A29B82" w14:textId="4D031961" w:rsidR="00C00B8E" w:rsidRPr="00234EE5" w:rsidRDefault="00261428" w:rsidP="00261428">
            <w:pPr>
              <w:pStyle w:val="Nagwek10"/>
              <w:jc w:val="left"/>
              <w:rPr>
                <w:rFonts w:asciiTheme="minorHAnsi" w:hAnsiTheme="minorHAnsi" w:cs="Calibri"/>
                <w:iCs/>
                <w:sz w:val="18"/>
                <w:szCs w:val="18"/>
              </w:rPr>
            </w:pPr>
            <w:r w:rsidRPr="00234EE5">
              <w:rPr>
                <w:rFonts w:asciiTheme="minorHAnsi" w:hAnsiTheme="minorHAnsi" w:cs="Calibri"/>
                <w:iCs/>
                <w:sz w:val="18"/>
                <w:szCs w:val="18"/>
              </w:rPr>
              <w:t>1. The provisions of the contract are severable, and the invalidation of any of them does not affect the binding force of the remaining provisions.</w:t>
            </w:r>
          </w:p>
        </w:tc>
      </w:tr>
      <w:tr w:rsidR="00C00B8E" w:rsidRPr="00234EE5" w14:paraId="7AF7B010" w14:textId="77777777" w:rsidTr="000268E4">
        <w:tc>
          <w:tcPr>
            <w:tcW w:w="5232" w:type="dxa"/>
          </w:tcPr>
          <w:p w14:paraId="23E9B08B" w14:textId="58A7D4F0" w:rsidR="00C00B8E" w:rsidRPr="00234EE5" w:rsidRDefault="0014627B" w:rsidP="00425FAD">
            <w:pPr>
              <w:pStyle w:val="Nagwek10"/>
              <w:numPr>
                <w:ilvl w:val="0"/>
                <w:numId w:val="20"/>
              </w:numPr>
              <w:ind w:left="284" w:hanging="284"/>
              <w:jc w:val="left"/>
              <w:rPr>
                <w:rFonts w:asciiTheme="minorHAnsi" w:hAnsiTheme="minorHAnsi" w:cs="Calibri"/>
                <w:iCs/>
                <w:sz w:val="18"/>
                <w:szCs w:val="18"/>
              </w:rPr>
            </w:pPr>
            <w:r w:rsidRPr="00234EE5">
              <w:rPr>
                <w:rFonts w:asciiTheme="minorHAnsi" w:hAnsiTheme="minorHAnsi" w:cs="Calibri"/>
                <w:iCs/>
                <w:sz w:val="18"/>
                <w:szCs w:val="18"/>
              </w:rPr>
              <w:t xml:space="preserve">W sprawach nieuregulowanych umową mają zastosowanie przepisy Kodeksu cywilnego, przepisy ustawy Pzp w zakresie </w:t>
            </w:r>
            <w:r w:rsidR="00425FAD">
              <w:rPr>
                <w:rFonts w:asciiTheme="minorHAnsi" w:hAnsiTheme="minorHAnsi" w:cs="Calibri"/>
                <w:iCs/>
                <w:sz w:val="18"/>
                <w:szCs w:val="18"/>
              </w:rPr>
              <w:t>w </w:t>
            </w:r>
            <w:r w:rsidRPr="00234EE5">
              <w:rPr>
                <w:rFonts w:asciiTheme="minorHAnsi" w:hAnsiTheme="minorHAnsi" w:cs="Calibri"/>
                <w:iCs/>
                <w:sz w:val="18"/>
                <w:szCs w:val="18"/>
              </w:rPr>
              <w:t>którym mają zastosowanie oraz inne przepisy właściwe dla przedmiotu zamówienia.</w:t>
            </w:r>
          </w:p>
        </w:tc>
        <w:tc>
          <w:tcPr>
            <w:tcW w:w="4842" w:type="dxa"/>
          </w:tcPr>
          <w:p w14:paraId="57267F8A" w14:textId="78835D50" w:rsidR="00C00B8E" w:rsidRPr="00234EE5" w:rsidRDefault="00261428" w:rsidP="00261428">
            <w:pPr>
              <w:pStyle w:val="Nagwek10"/>
              <w:jc w:val="left"/>
              <w:rPr>
                <w:rFonts w:asciiTheme="minorHAnsi" w:hAnsiTheme="minorHAnsi" w:cs="Calibri"/>
                <w:iCs/>
                <w:sz w:val="18"/>
                <w:szCs w:val="18"/>
              </w:rPr>
            </w:pPr>
            <w:r w:rsidRPr="00234EE5">
              <w:rPr>
                <w:rFonts w:asciiTheme="minorHAnsi" w:hAnsiTheme="minorHAnsi" w:cs="Calibri"/>
                <w:iCs/>
                <w:sz w:val="18"/>
                <w:szCs w:val="18"/>
              </w:rPr>
              <w:t>2. In matters not regulated by the contract, the provisions of the</w:t>
            </w:r>
            <w:r w:rsidR="005931BA" w:rsidRPr="00234EE5">
              <w:rPr>
                <w:rFonts w:asciiTheme="minorHAnsi" w:hAnsiTheme="minorHAnsi" w:cs="Calibri"/>
                <w:iCs/>
                <w:sz w:val="18"/>
                <w:szCs w:val="18"/>
              </w:rPr>
              <w:t xml:space="preserve"> Polish</w:t>
            </w:r>
            <w:r w:rsidRPr="00234EE5">
              <w:rPr>
                <w:rFonts w:asciiTheme="minorHAnsi" w:hAnsiTheme="minorHAnsi" w:cs="Calibri"/>
                <w:iCs/>
                <w:sz w:val="18"/>
                <w:szCs w:val="18"/>
              </w:rPr>
              <w:t xml:space="preserve"> Civil Code, the provisions of the Public Procurement Law to the extent they apply, and other provisions relevant to the subject matter of the contract shall apply.</w:t>
            </w:r>
          </w:p>
        </w:tc>
      </w:tr>
      <w:tr w:rsidR="00C00B8E" w:rsidRPr="00234EE5" w14:paraId="463A3F4F" w14:textId="77777777" w:rsidTr="000268E4">
        <w:tc>
          <w:tcPr>
            <w:tcW w:w="5232" w:type="dxa"/>
          </w:tcPr>
          <w:p w14:paraId="321C27FE" w14:textId="1731046E" w:rsidR="00C00B8E" w:rsidRPr="00234EE5" w:rsidRDefault="0014627B" w:rsidP="00FA7162">
            <w:pPr>
              <w:pStyle w:val="Nagwek10"/>
              <w:numPr>
                <w:ilvl w:val="0"/>
                <w:numId w:val="20"/>
              </w:numPr>
              <w:ind w:left="284" w:hanging="284"/>
              <w:jc w:val="left"/>
              <w:rPr>
                <w:rFonts w:asciiTheme="minorHAnsi" w:hAnsiTheme="minorHAnsi" w:cs="Calibri"/>
                <w:iCs/>
                <w:sz w:val="18"/>
                <w:szCs w:val="18"/>
              </w:rPr>
            </w:pPr>
            <w:r w:rsidRPr="00234EE5">
              <w:rPr>
                <w:rFonts w:asciiTheme="minorHAnsi" w:hAnsiTheme="minorHAnsi" w:cs="Calibri"/>
                <w:iCs/>
                <w:sz w:val="18"/>
                <w:szCs w:val="18"/>
              </w:rPr>
              <w:t>Spory wynikłe na tle</w:t>
            </w:r>
            <w:r w:rsidR="00234EE5">
              <w:rPr>
                <w:rFonts w:asciiTheme="minorHAnsi" w:hAnsiTheme="minorHAnsi" w:cs="Calibri"/>
                <w:iCs/>
                <w:sz w:val="18"/>
                <w:szCs w:val="18"/>
              </w:rPr>
              <w:t xml:space="preserve"> </w:t>
            </w:r>
            <w:r w:rsidRPr="00234EE5">
              <w:rPr>
                <w:rFonts w:asciiTheme="minorHAnsi" w:hAnsiTheme="minorHAnsi" w:cs="Calibri"/>
                <w:iCs/>
                <w:sz w:val="18"/>
                <w:szCs w:val="18"/>
              </w:rPr>
              <w:t>umowy rozpatrywane będą przez sąd właściwy miejscowo dla Zamawiającego.</w:t>
            </w:r>
          </w:p>
        </w:tc>
        <w:tc>
          <w:tcPr>
            <w:tcW w:w="4842" w:type="dxa"/>
          </w:tcPr>
          <w:p w14:paraId="7D371C01" w14:textId="46BD802C" w:rsidR="00C00B8E" w:rsidRPr="00234EE5" w:rsidRDefault="00261428" w:rsidP="00261428">
            <w:pPr>
              <w:pStyle w:val="Nagwek10"/>
              <w:jc w:val="left"/>
              <w:rPr>
                <w:rFonts w:asciiTheme="minorHAnsi" w:hAnsiTheme="minorHAnsi" w:cs="Calibri"/>
                <w:iCs/>
                <w:sz w:val="18"/>
                <w:szCs w:val="18"/>
              </w:rPr>
            </w:pPr>
            <w:r w:rsidRPr="00234EE5">
              <w:rPr>
                <w:rFonts w:asciiTheme="minorHAnsi" w:hAnsiTheme="minorHAnsi" w:cs="Calibri"/>
                <w:iCs/>
                <w:sz w:val="18"/>
                <w:szCs w:val="18"/>
              </w:rPr>
              <w:t>3. Disputes arising from the contract will be resolved by the court with jurisdiction over the Contracting Authority.</w:t>
            </w:r>
          </w:p>
        </w:tc>
      </w:tr>
      <w:tr w:rsidR="00C00B8E" w:rsidRPr="00234EE5" w14:paraId="04236508" w14:textId="77777777" w:rsidTr="000268E4">
        <w:tc>
          <w:tcPr>
            <w:tcW w:w="5232" w:type="dxa"/>
          </w:tcPr>
          <w:p w14:paraId="2C45701B" w14:textId="1A376F86" w:rsidR="00C00B8E" w:rsidRPr="00234EE5" w:rsidRDefault="0014627B" w:rsidP="00FA7162">
            <w:pPr>
              <w:pStyle w:val="Nagwek10"/>
              <w:numPr>
                <w:ilvl w:val="0"/>
                <w:numId w:val="20"/>
              </w:numPr>
              <w:ind w:left="284" w:hanging="284"/>
              <w:jc w:val="left"/>
              <w:rPr>
                <w:rFonts w:asciiTheme="minorHAnsi" w:hAnsiTheme="minorHAnsi" w:cs="Calibri"/>
                <w:iCs/>
                <w:sz w:val="18"/>
                <w:szCs w:val="18"/>
              </w:rPr>
            </w:pPr>
            <w:r w:rsidRPr="00234EE5">
              <w:rPr>
                <w:rFonts w:asciiTheme="minorHAnsi" w:hAnsiTheme="minorHAnsi" w:cs="Calibri"/>
                <w:iCs/>
                <w:sz w:val="18"/>
                <w:szCs w:val="18"/>
              </w:rPr>
              <w:t>Zgodnie z art. 24 ust. 6 Ustawy o ochronie sygnalistów (Dz. U. z 2024 poz. 928), Zamawiający</w:t>
            </w:r>
            <w:r w:rsidR="00234EE5">
              <w:rPr>
                <w:rFonts w:asciiTheme="minorHAnsi" w:hAnsiTheme="minorHAnsi" w:cs="Calibri"/>
                <w:iCs/>
                <w:sz w:val="18"/>
                <w:szCs w:val="18"/>
              </w:rPr>
              <w:t xml:space="preserve"> </w:t>
            </w:r>
            <w:r w:rsidRPr="00234EE5">
              <w:rPr>
                <w:rFonts w:asciiTheme="minorHAnsi" w:hAnsiTheme="minorHAnsi" w:cs="Calibri"/>
                <w:iCs/>
                <w:sz w:val="18"/>
                <w:szCs w:val="18"/>
              </w:rPr>
              <w:t>informuje, że w</w:t>
            </w:r>
            <w:r w:rsidR="00234EE5">
              <w:rPr>
                <w:rFonts w:asciiTheme="minorHAnsi" w:hAnsiTheme="minorHAnsi" w:cs="Calibri"/>
                <w:iCs/>
                <w:sz w:val="18"/>
                <w:szCs w:val="18"/>
              </w:rPr>
              <w:t xml:space="preserve"> </w:t>
            </w:r>
            <w:r w:rsidRPr="00234EE5">
              <w:rPr>
                <w:rFonts w:asciiTheme="minorHAnsi" w:hAnsiTheme="minorHAnsi" w:cs="Calibri"/>
                <w:iCs/>
                <w:sz w:val="18"/>
                <w:szCs w:val="18"/>
              </w:rPr>
              <w:t>Uniwersytecie Marii Curie-Skłodowskiej obowiązuje wewnętrzna procedura zgłoszeń naruszeń prawa oraz podejmowania działań następczych uregulowana w załączniku do Zarządzenia Rektora nr 50/2024 z dnia 24 września 2024 r. „Regulamin dotyczący przyjmowania zgłoszeń wewnętrznych naruszeń prawa oraz podejmowania działań następczych”. Zgłoszenia ewentualnego naruszenia prawa z obszaru wskazanego w art. 3 ust. 1 ustawy o ochronie sygnalistów</w:t>
            </w:r>
            <w:r w:rsidR="00234EE5">
              <w:rPr>
                <w:rFonts w:asciiTheme="minorHAnsi" w:hAnsiTheme="minorHAnsi" w:cs="Calibri"/>
                <w:iCs/>
                <w:sz w:val="18"/>
                <w:szCs w:val="18"/>
              </w:rPr>
              <w:t xml:space="preserve"> </w:t>
            </w:r>
            <w:r w:rsidRPr="00234EE5">
              <w:rPr>
                <w:rFonts w:asciiTheme="minorHAnsi" w:hAnsiTheme="minorHAnsi" w:cs="Calibri"/>
                <w:iCs/>
                <w:sz w:val="18"/>
                <w:szCs w:val="18"/>
              </w:rPr>
              <w:t>można dokonać w formie wskazanej w ww. Regulaminie.</w:t>
            </w:r>
          </w:p>
        </w:tc>
        <w:tc>
          <w:tcPr>
            <w:tcW w:w="4842" w:type="dxa"/>
          </w:tcPr>
          <w:p w14:paraId="7EEA78A6" w14:textId="36FA8FDE" w:rsidR="00C00B8E" w:rsidRPr="00234EE5" w:rsidRDefault="00261428" w:rsidP="00261428">
            <w:pPr>
              <w:pStyle w:val="Nagwek10"/>
              <w:jc w:val="left"/>
              <w:rPr>
                <w:rFonts w:asciiTheme="minorHAnsi" w:hAnsiTheme="minorHAnsi" w:cs="Calibri"/>
                <w:iCs/>
                <w:sz w:val="18"/>
                <w:szCs w:val="18"/>
              </w:rPr>
            </w:pPr>
            <w:r w:rsidRPr="00234EE5">
              <w:rPr>
                <w:rFonts w:asciiTheme="minorHAnsi" w:hAnsiTheme="minorHAnsi" w:cs="Calibri"/>
                <w:iCs/>
                <w:sz w:val="18"/>
                <w:szCs w:val="18"/>
              </w:rPr>
              <w:t>4. Pursuant to Article 24, Section 6 of the Whistleblower Protection Act (</w:t>
            </w:r>
            <w:r w:rsidR="00E54366" w:rsidRPr="00234EE5">
              <w:rPr>
                <w:rFonts w:asciiTheme="minorHAnsi" w:hAnsiTheme="minorHAnsi" w:cs="Calibri"/>
                <w:iCs/>
                <w:sz w:val="18"/>
                <w:szCs w:val="18"/>
              </w:rPr>
              <w:t xml:space="preserve">Journal of Laws of the Republic of Poland </w:t>
            </w:r>
            <w:r w:rsidRPr="00234EE5">
              <w:rPr>
                <w:rFonts w:asciiTheme="minorHAnsi" w:hAnsiTheme="minorHAnsi" w:cs="Calibri"/>
                <w:iCs/>
                <w:sz w:val="18"/>
                <w:szCs w:val="18"/>
              </w:rPr>
              <w:t>2024, item 928), the Contracting Authority hereby informs that Maria Curie-Skłodowska University has an internal procedure for reporting violations of law and taking follow-up actions, regulated in the annex to Rector's Order No. 50/2024 of September 24, 2024, "Regulations regarding the receipt of reports of internal violations of law and taking follow-up actions." Reports of possible violations of law in the area indicated in Article 3, Section 1 of the Whistleblower Protection Act may be made in the form specified in the aforementioned Regulations.</w:t>
            </w:r>
          </w:p>
        </w:tc>
      </w:tr>
      <w:tr w:rsidR="00C00B8E" w:rsidRPr="00234EE5" w14:paraId="27D2E10D" w14:textId="77777777" w:rsidTr="000268E4">
        <w:tc>
          <w:tcPr>
            <w:tcW w:w="5232" w:type="dxa"/>
          </w:tcPr>
          <w:p w14:paraId="20EF1B50" w14:textId="2AB6B614" w:rsidR="00C00B8E" w:rsidRPr="00234EE5" w:rsidRDefault="0014627B" w:rsidP="00FA7162">
            <w:pPr>
              <w:pStyle w:val="Nagwek10"/>
              <w:numPr>
                <w:ilvl w:val="0"/>
                <w:numId w:val="20"/>
              </w:numPr>
              <w:ind w:left="284" w:hanging="284"/>
              <w:jc w:val="left"/>
              <w:rPr>
                <w:rFonts w:asciiTheme="minorHAnsi" w:hAnsiTheme="minorHAnsi" w:cs="Calibri"/>
                <w:iCs/>
                <w:sz w:val="18"/>
                <w:szCs w:val="18"/>
              </w:rPr>
            </w:pPr>
            <w:r w:rsidRPr="00234EE5">
              <w:rPr>
                <w:rFonts w:asciiTheme="minorHAnsi" w:hAnsiTheme="minorHAnsi" w:cs="Calibri"/>
                <w:iCs/>
                <w:sz w:val="18"/>
                <w:szCs w:val="18"/>
              </w:rPr>
              <w:t>Umowa</w:t>
            </w:r>
            <w:r w:rsidR="00234EE5">
              <w:rPr>
                <w:rFonts w:asciiTheme="minorHAnsi" w:hAnsiTheme="minorHAnsi" w:cs="Calibri"/>
                <w:iCs/>
                <w:sz w:val="18"/>
                <w:szCs w:val="18"/>
              </w:rPr>
              <w:t xml:space="preserve"> </w:t>
            </w:r>
            <w:r w:rsidRPr="00234EE5">
              <w:rPr>
                <w:rFonts w:asciiTheme="minorHAnsi" w:hAnsiTheme="minorHAnsi" w:cs="Calibri"/>
                <w:iCs/>
                <w:sz w:val="18"/>
                <w:szCs w:val="18"/>
              </w:rPr>
              <w:t>została zawarta w trzech jednobrzmiących egzemplarzach, dwa egzemplarze dla Zamawiającego, jeden dla Wykonawcy.</w:t>
            </w:r>
          </w:p>
        </w:tc>
        <w:tc>
          <w:tcPr>
            <w:tcW w:w="4842" w:type="dxa"/>
          </w:tcPr>
          <w:p w14:paraId="0FF79319" w14:textId="46491D74" w:rsidR="00C00B8E" w:rsidRPr="00234EE5" w:rsidRDefault="00261428" w:rsidP="00261428">
            <w:pPr>
              <w:pStyle w:val="Nagwek10"/>
              <w:jc w:val="left"/>
              <w:rPr>
                <w:rFonts w:asciiTheme="minorHAnsi" w:hAnsiTheme="minorHAnsi" w:cs="Calibri"/>
                <w:iCs/>
                <w:sz w:val="18"/>
                <w:szCs w:val="18"/>
              </w:rPr>
            </w:pPr>
            <w:r w:rsidRPr="00234EE5">
              <w:rPr>
                <w:rFonts w:asciiTheme="minorHAnsi" w:hAnsiTheme="minorHAnsi" w:cs="Calibri"/>
                <w:iCs/>
                <w:sz w:val="18"/>
                <w:szCs w:val="18"/>
              </w:rPr>
              <w:t>5. The Agreement has been concluded in three identical copies: two for the Ordering Party and one for the Contractor.</w:t>
            </w:r>
          </w:p>
        </w:tc>
      </w:tr>
      <w:tr w:rsidR="0014627B" w:rsidRPr="00234EE5" w14:paraId="02C7DD67" w14:textId="77777777" w:rsidTr="000268E4">
        <w:tc>
          <w:tcPr>
            <w:tcW w:w="5232" w:type="dxa"/>
          </w:tcPr>
          <w:p w14:paraId="6B66A41F" w14:textId="27A7C92D" w:rsidR="0014627B" w:rsidRPr="00234EE5" w:rsidRDefault="0014627B" w:rsidP="00FA7162">
            <w:pPr>
              <w:pStyle w:val="Akapitzlist"/>
              <w:numPr>
                <w:ilvl w:val="0"/>
                <w:numId w:val="20"/>
              </w:numPr>
              <w:tabs>
                <w:tab w:val="left" w:pos="426"/>
              </w:tabs>
              <w:ind w:left="284" w:hanging="284"/>
              <w:jc w:val="both"/>
              <w:rPr>
                <w:rFonts w:asciiTheme="minorHAnsi" w:hAnsiTheme="minorHAnsi" w:cs="Calibri"/>
                <w:szCs w:val="18"/>
              </w:rPr>
            </w:pPr>
            <w:r w:rsidRPr="00234EE5">
              <w:rPr>
                <w:rFonts w:asciiTheme="minorHAnsi" w:hAnsiTheme="minorHAnsi" w:cs="Calibri"/>
                <w:szCs w:val="18"/>
              </w:rPr>
              <w:t>Integralną część umowy stanowi oferta Wykonawcy.</w:t>
            </w:r>
          </w:p>
        </w:tc>
        <w:tc>
          <w:tcPr>
            <w:tcW w:w="4842" w:type="dxa"/>
          </w:tcPr>
          <w:p w14:paraId="5BB3260E" w14:textId="00809C63" w:rsidR="0014627B" w:rsidRPr="00234EE5" w:rsidRDefault="00261428" w:rsidP="00261428">
            <w:pPr>
              <w:pStyle w:val="Nagwek10"/>
              <w:jc w:val="left"/>
              <w:rPr>
                <w:rFonts w:asciiTheme="minorHAnsi" w:hAnsiTheme="minorHAnsi" w:cs="Calibri"/>
                <w:iCs/>
                <w:sz w:val="18"/>
                <w:szCs w:val="18"/>
              </w:rPr>
            </w:pPr>
            <w:r w:rsidRPr="00234EE5">
              <w:rPr>
                <w:rFonts w:asciiTheme="minorHAnsi" w:hAnsiTheme="minorHAnsi" w:cs="Calibri"/>
                <w:iCs/>
                <w:sz w:val="18"/>
                <w:szCs w:val="18"/>
              </w:rPr>
              <w:t>6. The Contractor's offer constitutes an integral part of the Agreement.</w:t>
            </w:r>
          </w:p>
        </w:tc>
      </w:tr>
      <w:tr w:rsidR="0014627B" w:rsidRPr="00234EE5" w14:paraId="2649E973" w14:textId="77777777" w:rsidTr="001B4D14">
        <w:trPr>
          <w:trHeight w:val="274"/>
        </w:trPr>
        <w:tc>
          <w:tcPr>
            <w:tcW w:w="5232" w:type="dxa"/>
          </w:tcPr>
          <w:p w14:paraId="776B4C48" w14:textId="1583421E" w:rsidR="0014627B" w:rsidRPr="00234EE5" w:rsidRDefault="0014627B" w:rsidP="00E54366">
            <w:pPr>
              <w:pStyle w:val="Nagwek10"/>
              <w:ind w:left="284"/>
              <w:rPr>
                <w:rFonts w:asciiTheme="minorHAnsi" w:hAnsiTheme="minorHAnsi" w:cs="Calibri"/>
                <w:iCs/>
                <w:sz w:val="18"/>
                <w:szCs w:val="18"/>
              </w:rPr>
            </w:pPr>
            <w:r w:rsidRPr="00234EE5">
              <w:rPr>
                <w:rFonts w:asciiTheme="minorHAnsi" w:hAnsiTheme="minorHAnsi" w:cs="Calibri"/>
                <w:b/>
                <w:iCs/>
                <w:sz w:val="18"/>
                <w:szCs w:val="18"/>
              </w:rPr>
              <w:t xml:space="preserve">ZAMAWIAJĄCY/ </w:t>
            </w:r>
            <w:r w:rsidR="00261428" w:rsidRPr="00234EE5">
              <w:rPr>
                <w:rFonts w:asciiTheme="minorHAnsi" w:hAnsiTheme="minorHAnsi" w:cs="Calibri"/>
                <w:b/>
                <w:iCs/>
                <w:sz w:val="18"/>
                <w:szCs w:val="18"/>
              </w:rPr>
              <w:t>ORDERING PARTY</w:t>
            </w:r>
            <w:r w:rsidRPr="00234EE5">
              <w:rPr>
                <w:rFonts w:asciiTheme="minorHAnsi" w:hAnsiTheme="minorHAnsi" w:cs="Calibri"/>
                <w:b/>
                <w:iCs/>
                <w:sz w:val="18"/>
                <w:szCs w:val="18"/>
              </w:rPr>
              <w:t xml:space="preserve"> :</w:t>
            </w:r>
          </w:p>
        </w:tc>
        <w:tc>
          <w:tcPr>
            <w:tcW w:w="4842" w:type="dxa"/>
          </w:tcPr>
          <w:p w14:paraId="6A5A53B3" w14:textId="220ADB14" w:rsidR="0014627B" w:rsidRPr="00234EE5" w:rsidRDefault="0014627B" w:rsidP="00E54366">
            <w:pPr>
              <w:pStyle w:val="Nagwek10"/>
              <w:rPr>
                <w:rFonts w:asciiTheme="minorHAnsi" w:hAnsiTheme="minorHAnsi" w:cs="Calibri"/>
                <w:b/>
                <w:bCs/>
                <w:iCs/>
                <w:sz w:val="18"/>
                <w:szCs w:val="18"/>
              </w:rPr>
            </w:pPr>
            <w:r w:rsidRPr="00234EE5">
              <w:rPr>
                <w:rFonts w:asciiTheme="minorHAnsi" w:hAnsiTheme="minorHAnsi" w:cs="Calibri"/>
                <w:b/>
                <w:bCs/>
                <w:iCs/>
                <w:sz w:val="18"/>
                <w:szCs w:val="18"/>
              </w:rPr>
              <w:t>WYKONAWCA/</w:t>
            </w:r>
            <w:r w:rsidR="00261428" w:rsidRPr="00234EE5">
              <w:rPr>
                <w:rFonts w:asciiTheme="minorHAnsi" w:hAnsiTheme="minorHAnsi" w:cs="Calibri"/>
                <w:b/>
                <w:bCs/>
                <w:iCs/>
                <w:sz w:val="18"/>
                <w:szCs w:val="18"/>
              </w:rPr>
              <w:t xml:space="preserve"> CONTRACTOR</w:t>
            </w:r>
            <w:r w:rsidR="00E54366" w:rsidRPr="00234EE5">
              <w:rPr>
                <w:rFonts w:asciiTheme="minorHAnsi" w:hAnsiTheme="minorHAnsi" w:cs="Calibri"/>
                <w:b/>
                <w:bCs/>
                <w:iCs/>
                <w:sz w:val="18"/>
                <w:szCs w:val="18"/>
              </w:rPr>
              <w:t>:</w:t>
            </w:r>
          </w:p>
        </w:tc>
      </w:tr>
    </w:tbl>
    <w:p w14:paraId="7C0EF233" w14:textId="77777777" w:rsidR="009F2D17" w:rsidRPr="00234EE5" w:rsidRDefault="009F2D17" w:rsidP="001B4D14">
      <w:pPr>
        <w:pStyle w:val="Nagwek10"/>
        <w:spacing w:after="0"/>
        <w:jc w:val="left"/>
        <w:rPr>
          <w:rFonts w:asciiTheme="minorHAnsi" w:hAnsiTheme="minorHAnsi" w:cs="Calibri"/>
          <w:b/>
          <w:bCs/>
          <w:i/>
          <w:color w:val="FF0000"/>
          <w:sz w:val="18"/>
          <w:szCs w:val="18"/>
        </w:rPr>
      </w:pPr>
    </w:p>
    <w:sectPr w:rsidR="009F2D17" w:rsidRPr="00234EE5" w:rsidSect="001B4D14">
      <w:pgSz w:w="11906" w:h="16838"/>
      <w:pgMar w:top="567" w:right="964" w:bottom="851" w:left="1259" w:header="284" w:footer="57" w:gutter="0"/>
      <w:cols w:space="720"/>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EA5936" w14:textId="77777777" w:rsidR="00442477" w:rsidRDefault="00442477">
      <w:pPr>
        <w:spacing w:line="240" w:lineRule="auto"/>
      </w:pPr>
      <w:r>
        <w:separator/>
      </w:r>
    </w:p>
  </w:endnote>
  <w:endnote w:type="continuationSeparator" w:id="0">
    <w:p w14:paraId="4C5F3832" w14:textId="77777777" w:rsidR="00442477" w:rsidRDefault="0044247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Liberation Serif">
    <w:altName w:val="Times New Roman"/>
    <w:charset w:val="01"/>
    <w:family w:val="roman"/>
    <w:pitch w:val="default"/>
    <w:sig w:usb0="00000001" w:usb1="500078FB" w:usb2="00000000" w:usb3="00000000" w:csb0="6000009F" w:csb1="DFD70000"/>
  </w:font>
  <w:font w:name="WenQuanYi Micro Hei">
    <w:altName w:val="SimSun"/>
    <w:charset w:val="86"/>
    <w:family w:val="roman"/>
    <w:pitch w:val="default"/>
    <w:sig w:usb0="00000000" w:usb1="6BDFFCFB" w:usb2="00800036" w:usb3="00000000" w:csb0="603E019F" w:csb1="DFD70000"/>
  </w:font>
  <w:font w:name="Lohit Devanagari">
    <w:altName w:val="Arial"/>
    <w:charset w:val="00"/>
    <w:family w:val="roman"/>
    <w:pitch w:val="default"/>
    <w:sig w:usb0="00000003" w:usb1="00002042" w:usb2="00000000" w:usb3="00000000" w:csb0="00000001"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Times">
    <w:panose1 w:val="02020603050405020304"/>
    <w:charset w:val="EE"/>
    <w:family w:val="roman"/>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onsolas">
    <w:panose1 w:val="020B0609020204030204"/>
    <w:charset w:val="EE"/>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D1CE7A" w14:textId="77777777" w:rsidR="00442477" w:rsidRDefault="00442477">
      <w:pPr>
        <w:spacing w:line="240" w:lineRule="auto"/>
      </w:pPr>
      <w:r>
        <w:separator/>
      </w:r>
    </w:p>
  </w:footnote>
  <w:footnote w:type="continuationSeparator" w:id="0">
    <w:p w14:paraId="7EA1A3B7" w14:textId="77777777" w:rsidR="00442477" w:rsidRDefault="00442477">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7BE0494"/>
    <w:multiLevelType w:val="multilevel"/>
    <w:tmpl w:val="87BE0494"/>
    <w:lvl w:ilvl="0">
      <w:start w:val="1"/>
      <w:numFmt w:val="none"/>
      <w:pStyle w:val="Nagwek1"/>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 w15:restartNumberingAfterBreak="0">
    <w:nsid w:val="B56FA5EF"/>
    <w:multiLevelType w:val="singleLevel"/>
    <w:tmpl w:val="8228C4A2"/>
    <w:lvl w:ilvl="0">
      <w:start w:val="1"/>
      <w:numFmt w:val="decimal"/>
      <w:lvlText w:val="%1."/>
      <w:lvlJc w:val="left"/>
      <w:pPr>
        <w:ind w:left="360" w:hanging="360"/>
      </w:pPr>
      <w:rPr>
        <w:rFonts w:ascii="Calibri" w:hAnsi="Calibri" w:cs="Calibri" w:hint="default"/>
        <w:b w:val="0"/>
        <w:sz w:val="18"/>
        <w:szCs w:val="18"/>
      </w:rPr>
    </w:lvl>
  </w:abstractNum>
  <w:abstractNum w:abstractNumId="2" w15:restartNumberingAfterBreak="0">
    <w:nsid w:val="0B6008C6"/>
    <w:multiLevelType w:val="hybridMultilevel"/>
    <w:tmpl w:val="556C8C5A"/>
    <w:lvl w:ilvl="0" w:tplc="38E64E7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DB80446"/>
    <w:multiLevelType w:val="hybridMultilevel"/>
    <w:tmpl w:val="0180033A"/>
    <w:lvl w:ilvl="0" w:tplc="C038B97A">
      <w:start w:val="1"/>
      <w:numFmt w:val="decimal"/>
      <w:lvlText w:val="%1."/>
      <w:lvlJc w:val="left"/>
      <w:pPr>
        <w:ind w:left="360" w:hanging="360"/>
      </w:pPr>
      <w:rPr>
        <w:rFonts w:ascii="Calibri" w:hAnsi="Calibri" w:cs="Calibri" w:hint="default"/>
        <w:b w:val="0"/>
        <w:sz w:val="18"/>
        <w:szCs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90579A0"/>
    <w:multiLevelType w:val="hybridMultilevel"/>
    <w:tmpl w:val="556C8C5A"/>
    <w:lvl w:ilvl="0" w:tplc="38E64E7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EDF0F7B"/>
    <w:multiLevelType w:val="hybridMultilevel"/>
    <w:tmpl w:val="53BA638C"/>
    <w:lvl w:ilvl="0" w:tplc="BA328D8A">
      <w:start w:val="1"/>
      <w:numFmt w:val="decimal"/>
      <w:lvlText w:val="%1."/>
      <w:lvlJc w:val="left"/>
      <w:pPr>
        <w:ind w:left="644" w:hanging="360"/>
      </w:pPr>
      <w:rPr>
        <w:rFonts w:hint="default"/>
        <w:b w:val="0"/>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6" w15:restartNumberingAfterBreak="0">
    <w:nsid w:val="21F20718"/>
    <w:multiLevelType w:val="singleLevel"/>
    <w:tmpl w:val="E86C3B24"/>
    <w:lvl w:ilvl="0">
      <w:start w:val="2"/>
      <w:numFmt w:val="decimal"/>
      <w:lvlText w:val="%1."/>
      <w:lvlJc w:val="left"/>
      <w:pPr>
        <w:ind w:left="360" w:hanging="360"/>
      </w:pPr>
      <w:rPr>
        <w:rFonts w:ascii="Calibri" w:hAnsi="Calibri" w:cs="Calibri" w:hint="default"/>
        <w:b w:val="0"/>
        <w:sz w:val="18"/>
        <w:szCs w:val="18"/>
      </w:rPr>
    </w:lvl>
  </w:abstractNum>
  <w:abstractNum w:abstractNumId="7" w15:restartNumberingAfterBreak="0">
    <w:nsid w:val="25254341"/>
    <w:multiLevelType w:val="hybridMultilevel"/>
    <w:tmpl w:val="CB06273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3CFF3B2D"/>
    <w:multiLevelType w:val="hybridMultilevel"/>
    <w:tmpl w:val="A6A81168"/>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4E9A3B50"/>
    <w:multiLevelType w:val="hybridMultilevel"/>
    <w:tmpl w:val="6C84635E"/>
    <w:lvl w:ilvl="0" w:tplc="573AA0BA">
      <w:start w:val="3"/>
      <w:numFmt w:val="decimal"/>
      <w:lvlText w:val="%1."/>
      <w:lvlJc w:val="left"/>
      <w:pPr>
        <w:ind w:left="360" w:hanging="360"/>
      </w:pPr>
      <w:rPr>
        <w:rFonts w:ascii="Calibri" w:hAnsi="Calibri" w:cs="Calibri" w:hint="default"/>
        <w:b w:val="0"/>
        <w:sz w:val="18"/>
        <w:szCs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52292BF6"/>
    <w:multiLevelType w:val="hybridMultilevel"/>
    <w:tmpl w:val="930A9304"/>
    <w:lvl w:ilvl="0" w:tplc="7722F1F4">
      <w:start w:val="5"/>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532F020A"/>
    <w:multiLevelType w:val="hybridMultilevel"/>
    <w:tmpl w:val="74D0DEC2"/>
    <w:lvl w:ilvl="0" w:tplc="1F984A6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53B62488"/>
    <w:multiLevelType w:val="hybridMultilevel"/>
    <w:tmpl w:val="7DBACD4A"/>
    <w:lvl w:ilvl="0" w:tplc="9B2A35C8">
      <w:start w:val="5"/>
      <w:numFmt w:val="decimal"/>
      <w:lvlText w:val="%1."/>
      <w:lvlJc w:val="left"/>
      <w:pPr>
        <w:ind w:left="360" w:hanging="360"/>
      </w:pPr>
      <w:rPr>
        <w:rFonts w:ascii="Calibri" w:hAnsi="Calibri" w:cs="Calibri" w:hint="default"/>
        <w:b w:val="0"/>
        <w:sz w:val="18"/>
        <w:szCs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557C4DF4"/>
    <w:multiLevelType w:val="hybridMultilevel"/>
    <w:tmpl w:val="AD788686"/>
    <w:lvl w:ilvl="0" w:tplc="694275AC">
      <w:start w:val="3"/>
      <w:numFmt w:val="decimal"/>
      <w:lvlText w:val="%1."/>
      <w:lvlJc w:val="left"/>
      <w:pPr>
        <w:ind w:left="644"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5D3E68DA"/>
    <w:multiLevelType w:val="hybridMultilevel"/>
    <w:tmpl w:val="B0C28F54"/>
    <w:lvl w:ilvl="0" w:tplc="9FB0C518">
      <w:start w:val="1"/>
      <w:numFmt w:val="decimal"/>
      <w:lvlText w:val="%1."/>
      <w:lvlJc w:val="left"/>
      <w:pPr>
        <w:ind w:left="786" w:hanging="360"/>
      </w:pPr>
      <w:rPr>
        <w:rFonts w:ascii="Calibri" w:hAnsi="Calibri" w:cs="Calibri" w:hint="default"/>
        <w:b w:val="0"/>
        <w:sz w:val="18"/>
        <w:szCs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5E0669BD"/>
    <w:multiLevelType w:val="hybridMultilevel"/>
    <w:tmpl w:val="8402B54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616812FC"/>
    <w:multiLevelType w:val="hybridMultilevel"/>
    <w:tmpl w:val="EB0A82D0"/>
    <w:lvl w:ilvl="0" w:tplc="D2B4E698">
      <w:start w:val="1"/>
      <w:numFmt w:val="decimal"/>
      <w:lvlText w:val="%1."/>
      <w:lvlJc w:val="left"/>
      <w:pPr>
        <w:ind w:left="644"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73FD1126"/>
    <w:multiLevelType w:val="hybridMultilevel"/>
    <w:tmpl w:val="B50E7DF2"/>
    <w:lvl w:ilvl="0" w:tplc="A81CBE14">
      <w:start w:val="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74EF4435"/>
    <w:multiLevelType w:val="hybridMultilevel"/>
    <w:tmpl w:val="C4C2C840"/>
    <w:lvl w:ilvl="0" w:tplc="54ACD0F6">
      <w:start w:val="2"/>
      <w:numFmt w:val="decimal"/>
      <w:lvlText w:val="%1."/>
      <w:lvlJc w:val="left"/>
      <w:pPr>
        <w:ind w:left="786" w:hanging="360"/>
      </w:pPr>
      <w:rPr>
        <w:rFonts w:ascii="Calibri" w:hAnsi="Calibri" w:cs="Calibri" w:hint="default"/>
        <w:b w:val="0"/>
        <w:sz w:val="18"/>
        <w:szCs w:val="18"/>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9" w15:restartNumberingAfterBreak="0">
    <w:nsid w:val="75D83D03"/>
    <w:multiLevelType w:val="hybridMultilevel"/>
    <w:tmpl w:val="5FC6AD56"/>
    <w:lvl w:ilvl="0" w:tplc="76BEB630">
      <w:start w:val="4"/>
      <w:numFmt w:val="decimal"/>
      <w:lvlText w:val="%1."/>
      <w:lvlJc w:val="left"/>
      <w:pPr>
        <w:ind w:left="360" w:hanging="360"/>
      </w:pPr>
      <w:rPr>
        <w:rFonts w:ascii="Calibri" w:hAnsi="Calibri" w:cs="Calibri" w:hint="default"/>
        <w:b w:val="0"/>
        <w:sz w:val="18"/>
        <w:szCs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7A795198"/>
    <w:multiLevelType w:val="singleLevel"/>
    <w:tmpl w:val="8228C4A2"/>
    <w:lvl w:ilvl="0">
      <w:start w:val="1"/>
      <w:numFmt w:val="decimal"/>
      <w:lvlText w:val="%1."/>
      <w:lvlJc w:val="left"/>
      <w:pPr>
        <w:ind w:left="360" w:hanging="360"/>
      </w:pPr>
      <w:rPr>
        <w:rFonts w:ascii="Calibri" w:hAnsi="Calibri" w:cs="Calibri" w:hint="default"/>
        <w:b w:val="0"/>
        <w:sz w:val="18"/>
        <w:szCs w:val="18"/>
      </w:rPr>
    </w:lvl>
  </w:abstractNum>
  <w:abstractNum w:abstractNumId="21" w15:restartNumberingAfterBreak="0">
    <w:nsid w:val="7EEC01DE"/>
    <w:multiLevelType w:val="hybridMultilevel"/>
    <w:tmpl w:val="A03482E8"/>
    <w:lvl w:ilvl="0" w:tplc="80E200DA">
      <w:start w:val="1"/>
      <w:numFmt w:val="decimal"/>
      <w:lvlText w:val="%1."/>
      <w:lvlJc w:val="left"/>
      <w:pPr>
        <w:ind w:left="360" w:hanging="360"/>
      </w:pPr>
      <w:rPr>
        <w:rFonts w:ascii="Calibri" w:hAnsi="Calibri" w:cs="Calibri" w:hint="default"/>
        <w:b w:val="0"/>
        <w:sz w:val="18"/>
        <w:szCs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0"/>
  </w:num>
  <w:num w:numId="2">
    <w:abstractNumId w:val="1"/>
  </w:num>
  <w:num w:numId="3">
    <w:abstractNumId w:val="5"/>
  </w:num>
  <w:num w:numId="4">
    <w:abstractNumId w:val="6"/>
  </w:num>
  <w:num w:numId="5">
    <w:abstractNumId w:val="20"/>
  </w:num>
  <w:num w:numId="6">
    <w:abstractNumId w:val="21"/>
  </w:num>
  <w:num w:numId="7">
    <w:abstractNumId w:val="9"/>
  </w:num>
  <w:num w:numId="8">
    <w:abstractNumId w:val="19"/>
  </w:num>
  <w:num w:numId="9">
    <w:abstractNumId w:val="12"/>
  </w:num>
  <w:num w:numId="10">
    <w:abstractNumId w:val="3"/>
  </w:num>
  <w:num w:numId="11">
    <w:abstractNumId w:val="18"/>
  </w:num>
  <w:num w:numId="12">
    <w:abstractNumId w:val="14"/>
  </w:num>
  <w:num w:numId="13">
    <w:abstractNumId w:val="11"/>
  </w:num>
  <w:num w:numId="14">
    <w:abstractNumId w:val="17"/>
  </w:num>
  <w:num w:numId="15">
    <w:abstractNumId w:val="7"/>
  </w:num>
  <w:num w:numId="16">
    <w:abstractNumId w:val="15"/>
  </w:num>
  <w:num w:numId="17">
    <w:abstractNumId w:val="8"/>
  </w:num>
  <w:num w:numId="18">
    <w:abstractNumId w:val="4"/>
  </w:num>
  <w:num w:numId="19">
    <w:abstractNumId w:val="13"/>
  </w:num>
  <w:num w:numId="20">
    <w:abstractNumId w:val="16"/>
  </w:num>
  <w:num w:numId="21">
    <w:abstractNumId w:val="10"/>
  </w:num>
  <w:num w:numId="22">
    <w:abstractNumId w:val="2"/>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efaultTabStop w:val="420"/>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xtDQ2MzA1MTQzMTU3MTNX0lEKTi0uzszPAykwqgUADR//riwAAAA="/>
    <w:docVar w:name="varHeight1" w:val="786"/>
    <w:docVar w:name="varLeft1" w:val="0"/>
    <w:docVar w:name="varNavHeight" w:val="765"/>
    <w:docVar w:name="varNavLeft" w:val="0"/>
    <w:docVar w:name="varNavPosition" w:val="0"/>
    <w:docVar w:name="varNavTop" w:val="0"/>
    <w:docVar w:name="varNavVisible" w:val="True"/>
    <w:docVar w:name="varNavWidth" w:val="350"/>
    <w:docVar w:name="varPagination1" w:val="False"/>
    <w:docVar w:name="varSavedView1" w:val="3"/>
    <w:docVar w:name="varSelStart1" w:val="26566"/>
    <w:docVar w:name="varTop1" w:val="0"/>
    <w:docVar w:name="varWidth1" w:val="1919"/>
    <w:docVar w:name="varWindowCount" w:val="1"/>
    <w:docVar w:name="varZoom1" w:val="195"/>
  </w:docVars>
  <w:rsids>
    <w:rsidRoot w:val="002D7417"/>
    <w:rsid w:val="97E70369"/>
    <w:rsid w:val="A3ECBBE8"/>
    <w:rsid w:val="AD5D70DF"/>
    <w:rsid w:val="BE37646A"/>
    <w:rsid w:val="CFFF85DD"/>
    <w:rsid w:val="DAF78773"/>
    <w:rsid w:val="FFAEDB5A"/>
    <w:rsid w:val="00001FBE"/>
    <w:rsid w:val="00004798"/>
    <w:rsid w:val="000268E4"/>
    <w:rsid w:val="00030790"/>
    <w:rsid w:val="0003305B"/>
    <w:rsid w:val="00040452"/>
    <w:rsid w:val="00042BD9"/>
    <w:rsid w:val="00044283"/>
    <w:rsid w:val="00052C0D"/>
    <w:rsid w:val="00053613"/>
    <w:rsid w:val="0006225C"/>
    <w:rsid w:val="000736B6"/>
    <w:rsid w:val="00076515"/>
    <w:rsid w:val="00081806"/>
    <w:rsid w:val="00083D76"/>
    <w:rsid w:val="0009131F"/>
    <w:rsid w:val="000A0B7D"/>
    <w:rsid w:val="000B0D34"/>
    <w:rsid w:val="000B1D19"/>
    <w:rsid w:val="000B2F6F"/>
    <w:rsid w:val="000B3E96"/>
    <w:rsid w:val="000B74B9"/>
    <w:rsid w:val="000C4892"/>
    <w:rsid w:val="000D5935"/>
    <w:rsid w:val="000F213C"/>
    <w:rsid w:val="000F5564"/>
    <w:rsid w:val="000F5A25"/>
    <w:rsid w:val="000F68DC"/>
    <w:rsid w:val="000F6D9F"/>
    <w:rsid w:val="000F7655"/>
    <w:rsid w:val="000F7A60"/>
    <w:rsid w:val="00111A05"/>
    <w:rsid w:val="00113014"/>
    <w:rsid w:val="001155FF"/>
    <w:rsid w:val="00116B7C"/>
    <w:rsid w:val="00121D45"/>
    <w:rsid w:val="00122B3A"/>
    <w:rsid w:val="00127213"/>
    <w:rsid w:val="00130744"/>
    <w:rsid w:val="0013077B"/>
    <w:rsid w:val="00132B74"/>
    <w:rsid w:val="00135E53"/>
    <w:rsid w:val="001366F8"/>
    <w:rsid w:val="0014627B"/>
    <w:rsid w:val="00152909"/>
    <w:rsid w:val="0015425E"/>
    <w:rsid w:val="00155F87"/>
    <w:rsid w:val="00157F25"/>
    <w:rsid w:val="00160370"/>
    <w:rsid w:val="00171658"/>
    <w:rsid w:val="0017207A"/>
    <w:rsid w:val="0018177E"/>
    <w:rsid w:val="00187D6C"/>
    <w:rsid w:val="00196B63"/>
    <w:rsid w:val="00197594"/>
    <w:rsid w:val="001B249E"/>
    <w:rsid w:val="001B4D14"/>
    <w:rsid w:val="001C2659"/>
    <w:rsid w:val="001C3CF5"/>
    <w:rsid w:val="001C6EF1"/>
    <w:rsid w:val="001C7AE8"/>
    <w:rsid w:val="001D0D79"/>
    <w:rsid w:val="001D3C60"/>
    <w:rsid w:val="001D3DEE"/>
    <w:rsid w:val="001E5B12"/>
    <w:rsid w:val="001F2FB3"/>
    <w:rsid w:val="001F4339"/>
    <w:rsid w:val="001F500F"/>
    <w:rsid w:val="001F5CB5"/>
    <w:rsid w:val="001F671C"/>
    <w:rsid w:val="001F7458"/>
    <w:rsid w:val="001F775B"/>
    <w:rsid w:val="00205CD3"/>
    <w:rsid w:val="00206602"/>
    <w:rsid w:val="002255EF"/>
    <w:rsid w:val="00234EE5"/>
    <w:rsid w:val="00236C2C"/>
    <w:rsid w:val="00241298"/>
    <w:rsid w:val="00244E1C"/>
    <w:rsid w:val="00245F89"/>
    <w:rsid w:val="00251270"/>
    <w:rsid w:val="00252E87"/>
    <w:rsid w:val="00261428"/>
    <w:rsid w:val="0026166B"/>
    <w:rsid w:val="00272381"/>
    <w:rsid w:val="00275A82"/>
    <w:rsid w:val="0027749D"/>
    <w:rsid w:val="00285897"/>
    <w:rsid w:val="00292617"/>
    <w:rsid w:val="00293BE8"/>
    <w:rsid w:val="002A352D"/>
    <w:rsid w:val="002A66B3"/>
    <w:rsid w:val="002A6DEB"/>
    <w:rsid w:val="002A709E"/>
    <w:rsid w:val="002C1847"/>
    <w:rsid w:val="002C6F16"/>
    <w:rsid w:val="002D18B3"/>
    <w:rsid w:val="002D4544"/>
    <w:rsid w:val="002D6F21"/>
    <w:rsid w:val="002D7417"/>
    <w:rsid w:val="002D758E"/>
    <w:rsid w:val="002E11D7"/>
    <w:rsid w:val="002E2E0A"/>
    <w:rsid w:val="002E41A3"/>
    <w:rsid w:val="002E4EC1"/>
    <w:rsid w:val="002E57B7"/>
    <w:rsid w:val="002E5AD6"/>
    <w:rsid w:val="002E694C"/>
    <w:rsid w:val="002E7795"/>
    <w:rsid w:val="002F11F5"/>
    <w:rsid w:val="002F1735"/>
    <w:rsid w:val="002F1DBE"/>
    <w:rsid w:val="00303154"/>
    <w:rsid w:val="003103BB"/>
    <w:rsid w:val="00314D21"/>
    <w:rsid w:val="00315BCB"/>
    <w:rsid w:val="0031720B"/>
    <w:rsid w:val="00320794"/>
    <w:rsid w:val="0033145D"/>
    <w:rsid w:val="00331D19"/>
    <w:rsid w:val="003458D6"/>
    <w:rsid w:val="0034700B"/>
    <w:rsid w:val="0035155F"/>
    <w:rsid w:val="003526C2"/>
    <w:rsid w:val="00356FD1"/>
    <w:rsid w:val="003621F2"/>
    <w:rsid w:val="00371016"/>
    <w:rsid w:val="003720D0"/>
    <w:rsid w:val="00383811"/>
    <w:rsid w:val="003968B5"/>
    <w:rsid w:val="00396A84"/>
    <w:rsid w:val="003A6B08"/>
    <w:rsid w:val="003A7A18"/>
    <w:rsid w:val="003B0220"/>
    <w:rsid w:val="003B1749"/>
    <w:rsid w:val="003B455D"/>
    <w:rsid w:val="003B5CCE"/>
    <w:rsid w:val="003D6A13"/>
    <w:rsid w:val="003E57A0"/>
    <w:rsid w:val="003E59A2"/>
    <w:rsid w:val="003F01E4"/>
    <w:rsid w:val="003F7FFE"/>
    <w:rsid w:val="004004F6"/>
    <w:rsid w:val="0040358C"/>
    <w:rsid w:val="00410CC4"/>
    <w:rsid w:val="00411985"/>
    <w:rsid w:val="00411BDF"/>
    <w:rsid w:val="004227F9"/>
    <w:rsid w:val="00425FAD"/>
    <w:rsid w:val="004261FA"/>
    <w:rsid w:val="00427419"/>
    <w:rsid w:val="004303D4"/>
    <w:rsid w:val="004338F7"/>
    <w:rsid w:val="00440CA3"/>
    <w:rsid w:val="00441534"/>
    <w:rsid w:val="00442477"/>
    <w:rsid w:val="004648AD"/>
    <w:rsid w:val="0047024B"/>
    <w:rsid w:val="0047025C"/>
    <w:rsid w:val="004742C1"/>
    <w:rsid w:val="00480A51"/>
    <w:rsid w:val="00490D4E"/>
    <w:rsid w:val="00493BDC"/>
    <w:rsid w:val="0049442B"/>
    <w:rsid w:val="00496FA0"/>
    <w:rsid w:val="004A2D78"/>
    <w:rsid w:val="004A622B"/>
    <w:rsid w:val="004B47D1"/>
    <w:rsid w:val="004B7DE2"/>
    <w:rsid w:val="004C3A9A"/>
    <w:rsid w:val="004D2A3A"/>
    <w:rsid w:val="004D2B30"/>
    <w:rsid w:val="004D43D5"/>
    <w:rsid w:val="004E7A83"/>
    <w:rsid w:val="004F667E"/>
    <w:rsid w:val="004F6DE9"/>
    <w:rsid w:val="0050368B"/>
    <w:rsid w:val="00506342"/>
    <w:rsid w:val="0051288A"/>
    <w:rsid w:val="005128D0"/>
    <w:rsid w:val="005220C4"/>
    <w:rsid w:val="00526B2E"/>
    <w:rsid w:val="00534173"/>
    <w:rsid w:val="0053450D"/>
    <w:rsid w:val="00534BB8"/>
    <w:rsid w:val="00534BCA"/>
    <w:rsid w:val="0053548B"/>
    <w:rsid w:val="00550503"/>
    <w:rsid w:val="00553D4B"/>
    <w:rsid w:val="00560016"/>
    <w:rsid w:val="00561586"/>
    <w:rsid w:val="00570190"/>
    <w:rsid w:val="0057269F"/>
    <w:rsid w:val="0057520F"/>
    <w:rsid w:val="00587B50"/>
    <w:rsid w:val="0059022E"/>
    <w:rsid w:val="005931BA"/>
    <w:rsid w:val="005952D4"/>
    <w:rsid w:val="00595702"/>
    <w:rsid w:val="00595FD0"/>
    <w:rsid w:val="005A270D"/>
    <w:rsid w:val="005A2854"/>
    <w:rsid w:val="005A2BFF"/>
    <w:rsid w:val="005A61E9"/>
    <w:rsid w:val="005A7FC9"/>
    <w:rsid w:val="005B1124"/>
    <w:rsid w:val="005B1CCD"/>
    <w:rsid w:val="005B60EF"/>
    <w:rsid w:val="005C3357"/>
    <w:rsid w:val="005C4B51"/>
    <w:rsid w:val="005D44CB"/>
    <w:rsid w:val="005D4D18"/>
    <w:rsid w:val="005D50DD"/>
    <w:rsid w:val="005D5C4C"/>
    <w:rsid w:val="005D71B8"/>
    <w:rsid w:val="005D7AB7"/>
    <w:rsid w:val="005E1B65"/>
    <w:rsid w:val="005E3DAB"/>
    <w:rsid w:val="005E44B5"/>
    <w:rsid w:val="005E74E4"/>
    <w:rsid w:val="005F5522"/>
    <w:rsid w:val="005F672F"/>
    <w:rsid w:val="005F6BAD"/>
    <w:rsid w:val="006116D7"/>
    <w:rsid w:val="0061326B"/>
    <w:rsid w:val="0061551B"/>
    <w:rsid w:val="006252DE"/>
    <w:rsid w:val="00626C48"/>
    <w:rsid w:val="00637BF1"/>
    <w:rsid w:val="00640B44"/>
    <w:rsid w:val="006413AE"/>
    <w:rsid w:val="006452B4"/>
    <w:rsid w:val="00647C72"/>
    <w:rsid w:val="00652ADA"/>
    <w:rsid w:val="00657B7E"/>
    <w:rsid w:val="00663E81"/>
    <w:rsid w:val="00666AA1"/>
    <w:rsid w:val="00675E34"/>
    <w:rsid w:val="00677A17"/>
    <w:rsid w:val="0068162F"/>
    <w:rsid w:val="00683B51"/>
    <w:rsid w:val="00687375"/>
    <w:rsid w:val="00694D78"/>
    <w:rsid w:val="006A183D"/>
    <w:rsid w:val="006A186F"/>
    <w:rsid w:val="006A25E5"/>
    <w:rsid w:val="006B2F76"/>
    <w:rsid w:val="006B3D68"/>
    <w:rsid w:val="006B68D6"/>
    <w:rsid w:val="006B7CEA"/>
    <w:rsid w:val="006B7D03"/>
    <w:rsid w:val="006C1512"/>
    <w:rsid w:val="006C270E"/>
    <w:rsid w:val="006C7D75"/>
    <w:rsid w:val="006D2AC7"/>
    <w:rsid w:val="006D6C3D"/>
    <w:rsid w:val="006E4005"/>
    <w:rsid w:val="006E489F"/>
    <w:rsid w:val="006E4A26"/>
    <w:rsid w:val="00701C65"/>
    <w:rsid w:val="00703197"/>
    <w:rsid w:val="00707794"/>
    <w:rsid w:val="00731734"/>
    <w:rsid w:val="007322BE"/>
    <w:rsid w:val="007325E9"/>
    <w:rsid w:val="0073627E"/>
    <w:rsid w:val="007401A5"/>
    <w:rsid w:val="00742B17"/>
    <w:rsid w:val="00743A15"/>
    <w:rsid w:val="00744FA0"/>
    <w:rsid w:val="00747333"/>
    <w:rsid w:val="0075424E"/>
    <w:rsid w:val="007542D2"/>
    <w:rsid w:val="007568AA"/>
    <w:rsid w:val="007619F1"/>
    <w:rsid w:val="007704A9"/>
    <w:rsid w:val="00776AF5"/>
    <w:rsid w:val="00780820"/>
    <w:rsid w:val="007848B7"/>
    <w:rsid w:val="007872EC"/>
    <w:rsid w:val="0078730F"/>
    <w:rsid w:val="00787718"/>
    <w:rsid w:val="00791DFF"/>
    <w:rsid w:val="00797510"/>
    <w:rsid w:val="007A1B21"/>
    <w:rsid w:val="007A59F4"/>
    <w:rsid w:val="007B0AE1"/>
    <w:rsid w:val="007B2DE0"/>
    <w:rsid w:val="007B7133"/>
    <w:rsid w:val="007B71A1"/>
    <w:rsid w:val="007D25C3"/>
    <w:rsid w:val="007D3655"/>
    <w:rsid w:val="007D37CA"/>
    <w:rsid w:val="007D5544"/>
    <w:rsid w:val="007E5A22"/>
    <w:rsid w:val="007E64F1"/>
    <w:rsid w:val="007E69C9"/>
    <w:rsid w:val="007F2524"/>
    <w:rsid w:val="007F356A"/>
    <w:rsid w:val="007F55B4"/>
    <w:rsid w:val="008037D1"/>
    <w:rsid w:val="00806D75"/>
    <w:rsid w:val="008071F1"/>
    <w:rsid w:val="00810512"/>
    <w:rsid w:val="00811397"/>
    <w:rsid w:val="00823A6C"/>
    <w:rsid w:val="0082447E"/>
    <w:rsid w:val="00826E5B"/>
    <w:rsid w:val="00834FB5"/>
    <w:rsid w:val="0084173B"/>
    <w:rsid w:val="00843302"/>
    <w:rsid w:val="00853453"/>
    <w:rsid w:val="00861328"/>
    <w:rsid w:val="00862753"/>
    <w:rsid w:val="00867C7C"/>
    <w:rsid w:val="00872D52"/>
    <w:rsid w:val="008770DC"/>
    <w:rsid w:val="00877C82"/>
    <w:rsid w:val="008826D3"/>
    <w:rsid w:val="0089157F"/>
    <w:rsid w:val="008940F7"/>
    <w:rsid w:val="00895A7C"/>
    <w:rsid w:val="008A5290"/>
    <w:rsid w:val="008B009A"/>
    <w:rsid w:val="008B256E"/>
    <w:rsid w:val="008B3801"/>
    <w:rsid w:val="008C079F"/>
    <w:rsid w:val="008C1AE2"/>
    <w:rsid w:val="008C1CE3"/>
    <w:rsid w:val="008D1E95"/>
    <w:rsid w:val="008D4265"/>
    <w:rsid w:val="008D46E2"/>
    <w:rsid w:val="008E052C"/>
    <w:rsid w:val="008E26B2"/>
    <w:rsid w:val="008E331B"/>
    <w:rsid w:val="008F55F5"/>
    <w:rsid w:val="0090657A"/>
    <w:rsid w:val="00911986"/>
    <w:rsid w:val="00913422"/>
    <w:rsid w:val="00917BB1"/>
    <w:rsid w:val="00921E89"/>
    <w:rsid w:val="00930573"/>
    <w:rsid w:val="00942DD7"/>
    <w:rsid w:val="009448C0"/>
    <w:rsid w:val="00953CEC"/>
    <w:rsid w:val="009577EF"/>
    <w:rsid w:val="00960C11"/>
    <w:rsid w:val="00966F56"/>
    <w:rsid w:val="0097402A"/>
    <w:rsid w:val="00976B91"/>
    <w:rsid w:val="00980DE2"/>
    <w:rsid w:val="00982D62"/>
    <w:rsid w:val="00983E3E"/>
    <w:rsid w:val="0099350F"/>
    <w:rsid w:val="009A0010"/>
    <w:rsid w:val="009A202A"/>
    <w:rsid w:val="009A2832"/>
    <w:rsid w:val="009A3C10"/>
    <w:rsid w:val="009C2A58"/>
    <w:rsid w:val="009C6F1E"/>
    <w:rsid w:val="009D0328"/>
    <w:rsid w:val="009E227F"/>
    <w:rsid w:val="009E3B62"/>
    <w:rsid w:val="009E65C8"/>
    <w:rsid w:val="009E6F6D"/>
    <w:rsid w:val="009F2D17"/>
    <w:rsid w:val="00A0538E"/>
    <w:rsid w:val="00A0548D"/>
    <w:rsid w:val="00A12A43"/>
    <w:rsid w:val="00A21635"/>
    <w:rsid w:val="00A2326C"/>
    <w:rsid w:val="00A276FB"/>
    <w:rsid w:val="00A30786"/>
    <w:rsid w:val="00A33BB9"/>
    <w:rsid w:val="00A3562D"/>
    <w:rsid w:val="00A4081F"/>
    <w:rsid w:val="00A609C2"/>
    <w:rsid w:val="00A61DE2"/>
    <w:rsid w:val="00A6555E"/>
    <w:rsid w:val="00A66F5C"/>
    <w:rsid w:val="00A67F16"/>
    <w:rsid w:val="00A7593E"/>
    <w:rsid w:val="00A87029"/>
    <w:rsid w:val="00A87436"/>
    <w:rsid w:val="00A956ED"/>
    <w:rsid w:val="00A962F6"/>
    <w:rsid w:val="00AA1FF6"/>
    <w:rsid w:val="00AA24FA"/>
    <w:rsid w:val="00AA3602"/>
    <w:rsid w:val="00AA4C37"/>
    <w:rsid w:val="00AA529B"/>
    <w:rsid w:val="00AA61B8"/>
    <w:rsid w:val="00AB3C7F"/>
    <w:rsid w:val="00AB495E"/>
    <w:rsid w:val="00AC2B30"/>
    <w:rsid w:val="00AC4397"/>
    <w:rsid w:val="00AC5306"/>
    <w:rsid w:val="00AC5595"/>
    <w:rsid w:val="00AC5961"/>
    <w:rsid w:val="00AC68F0"/>
    <w:rsid w:val="00AD0370"/>
    <w:rsid w:val="00AD5A31"/>
    <w:rsid w:val="00AD6665"/>
    <w:rsid w:val="00AD7CCB"/>
    <w:rsid w:val="00AE23EA"/>
    <w:rsid w:val="00AE55B5"/>
    <w:rsid w:val="00AF06CD"/>
    <w:rsid w:val="00AF1A42"/>
    <w:rsid w:val="00B00B30"/>
    <w:rsid w:val="00B0502A"/>
    <w:rsid w:val="00B060B9"/>
    <w:rsid w:val="00B06635"/>
    <w:rsid w:val="00B16869"/>
    <w:rsid w:val="00B220C7"/>
    <w:rsid w:val="00B2314C"/>
    <w:rsid w:val="00B23CDC"/>
    <w:rsid w:val="00B27E87"/>
    <w:rsid w:val="00B3234D"/>
    <w:rsid w:val="00B33A0F"/>
    <w:rsid w:val="00B35A87"/>
    <w:rsid w:val="00B430AE"/>
    <w:rsid w:val="00B44D1C"/>
    <w:rsid w:val="00B47F74"/>
    <w:rsid w:val="00B56823"/>
    <w:rsid w:val="00B57E83"/>
    <w:rsid w:val="00B625F0"/>
    <w:rsid w:val="00B8030E"/>
    <w:rsid w:val="00B80915"/>
    <w:rsid w:val="00B84A69"/>
    <w:rsid w:val="00B87CD8"/>
    <w:rsid w:val="00B90703"/>
    <w:rsid w:val="00B90AD0"/>
    <w:rsid w:val="00B90FDC"/>
    <w:rsid w:val="00B927A6"/>
    <w:rsid w:val="00B96871"/>
    <w:rsid w:val="00BA01BF"/>
    <w:rsid w:val="00BA38B0"/>
    <w:rsid w:val="00BA57C4"/>
    <w:rsid w:val="00BB0C9C"/>
    <w:rsid w:val="00BB36CE"/>
    <w:rsid w:val="00BB4FCB"/>
    <w:rsid w:val="00BB70AA"/>
    <w:rsid w:val="00BB7DA7"/>
    <w:rsid w:val="00BB7F34"/>
    <w:rsid w:val="00BC106C"/>
    <w:rsid w:val="00BC3ECF"/>
    <w:rsid w:val="00BC5A98"/>
    <w:rsid w:val="00BD0FE7"/>
    <w:rsid w:val="00BD2299"/>
    <w:rsid w:val="00BE060C"/>
    <w:rsid w:val="00BE6C49"/>
    <w:rsid w:val="00BF3DC6"/>
    <w:rsid w:val="00BF5939"/>
    <w:rsid w:val="00BF66E5"/>
    <w:rsid w:val="00C00B8E"/>
    <w:rsid w:val="00C15527"/>
    <w:rsid w:val="00C16D64"/>
    <w:rsid w:val="00C20B5E"/>
    <w:rsid w:val="00C22819"/>
    <w:rsid w:val="00C25414"/>
    <w:rsid w:val="00C30631"/>
    <w:rsid w:val="00C30801"/>
    <w:rsid w:val="00C33904"/>
    <w:rsid w:val="00C40AB1"/>
    <w:rsid w:val="00C46128"/>
    <w:rsid w:val="00C64FA4"/>
    <w:rsid w:val="00C66331"/>
    <w:rsid w:val="00C67E9C"/>
    <w:rsid w:val="00C772D9"/>
    <w:rsid w:val="00C905DF"/>
    <w:rsid w:val="00CB1A62"/>
    <w:rsid w:val="00CB1E90"/>
    <w:rsid w:val="00CB2F09"/>
    <w:rsid w:val="00CC020B"/>
    <w:rsid w:val="00CC2A44"/>
    <w:rsid w:val="00CC6B6F"/>
    <w:rsid w:val="00CD1873"/>
    <w:rsid w:val="00CE2764"/>
    <w:rsid w:val="00CE29A2"/>
    <w:rsid w:val="00CE2A43"/>
    <w:rsid w:val="00CE399C"/>
    <w:rsid w:val="00CE6305"/>
    <w:rsid w:val="00CF077B"/>
    <w:rsid w:val="00CF1F4F"/>
    <w:rsid w:val="00CF2D84"/>
    <w:rsid w:val="00D011C8"/>
    <w:rsid w:val="00D02887"/>
    <w:rsid w:val="00D07B63"/>
    <w:rsid w:val="00D13072"/>
    <w:rsid w:val="00D23D25"/>
    <w:rsid w:val="00D30AF7"/>
    <w:rsid w:val="00D33883"/>
    <w:rsid w:val="00D3594C"/>
    <w:rsid w:val="00D359E9"/>
    <w:rsid w:val="00D450A2"/>
    <w:rsid w:val="00D45A34"/>
    <w:rsid w:val="00D50973"/>
    <w:rsid w:val="00D51089"/>
    <w:rsid w:val="00D70380"/>
    <w:rsid w:val="00D86406"/>
    <w:rsid w:val="00D87D36"/>
    <w:rsid w:val="00D92097"/>
    <w:rsid w:val="00D94CDA"/>
    <w:rsid w:val="00D95445"/>
    <w:rsid w:val="00DA2090"/>
    <w:rsid w:val="00DB74BB"/>
    <w:rsid w:val="00DC362A"/>
    <w:rsid w:val="00DC36B3"/>
    <w:rsid w:val="00DC4A01"/>
    <w:rsid w:val="00DC6DF5"/>
    <w:rsid w:val="00DC7199"/>
    <w:rsid w:val="00DD615E"/>
    <w:rsid w:val="00DE0489"/>
    <w:rsid w:val="00DE0CF5"/>
    <w:rsid w:val="00DE267E"/>
    <w:rsid w:val="00DE6EFC"/>
    <w:rsid w:val="00DE7E2C"/>
    <w:rsid w:val="00DF2758"/>
    <w:rsid w:val="00E01673"/>
    <w:rsid w:val="00E03AE8"/>
    <w:rsid w:val="00E07B78"/>
    <w:rsid w:val="00E11486"/>
    <w:rsid w:val="00E115FC"/>
    <w:rsid w:val="00E121D9"/>
    <w:rsid w:val="00E1505E"/>
    <w:rsid w:val="00E159B7"/>
    <w:rsid w:val="00E173E1"/>
    <w:rsid w:val="00E20291"/>
    <w:rsid w:val="00E235BD"/>
    <w:rsid w:val="00E3345E"/>
    <w:rsid w:val="00E40921"/>
    <w:rsid w:val="00E40F91"/>
    <w:rsid w:val="00E4615A"/>
    <w:rsid w:val="00E475A0"/>
    <w:rsid w:val="00E506EC"/>
    <w:rsid w:val="00E52494"/>
    <w:rsid w:val="00E52D9A"/>
    <w:rsid w:val="00E54366"/>
    <w:rsid w:val="00E546D2"/>
    <w:rsid w:val="00E61152"/>
    <w:rsid w:val="00E6135A"/>
    <w:rsid w:val="00E6460C"/>
    <w:rsid w:val="00E67887"/>
    <w:rsid w:val="00E8016F"/>
    <w:rsid w:val="00E93D3C"/>
    <w:rsid w:val="00E97716"/>
    <w:rsid w:val="00EA01E5"/>
    <w:rsid w:val="00EA0239"/>
    <w:rsid w:val="00EA234B"/>
    <w:rsid w:val="00EA5164"/>
    <w:rsid w:val="00EA70F0"/>
    <w:rsid w:val="00EA755E"/>
    <w:rsid w:val="00EB21F2"/>
    <w:rsid w:val="00EB273E"/>
    <w:rsid w:val="00EB3BA6"/>
    <w:rsid w:val="00EB46EB"/>
    <w:rsid w:val="00EC6D32"/>
    <w:rsid w:val="00ED10CA"/>
    <w:rsid w:val="00ED3CEC"/>
    <w:rsid w:val="00ED79AE"/>
    <w:rsid w:val="00EE2D90"/>
    <w:rsid w:val="00EE2EE5"/>
    <w:rsid w:val="00EE305C"/>
    <w:rsid w:val="00EF175F"/>
    <w:rsid w:val="00EF3023"/>
    <w:rsid w:val="00EF54CE"/>
    <w:rsid w:val="00F013E1"/>
    <w:rsid w:val="00F0261D"/>
    <w:rsid w:val="00F07106"/>
    <w:rsid w:val="00F07D97"/>
    <w:rsid w:val="00F1038A"/>
    <w:rsid w:val="00F13CE2"/>
    <w:rsid w:val="00F14471"/>
    <w:rsid w:val="00F23729"/>
    <w:rsid w:val="00F27127"/>
    <w:rsid w:val="00F3512A"/>
    <w:rsid w:val="00F36442"/>
    <w:rsid w:val="00F44E15"/>
    <w:rsid w:val="00F562F3"/>
    <w:rsid w:val="00F732AF"/>
    <w:rsid w:val="00F77242"/>
    <w:rsid w:val="00F81208"/>
    <w:rsid w:val="00F8130B"/>
    <w:rsid w:val="00F824FB"/>
    <w:rsid w:val="00F922A0"/>
    <w:rsid w:val="00FA3971"/>
    <w:rsid w:val="00FA4646"/>
    <w:rsid w:val="00FA6B87"/>
    <w:rsid w:val="00FA7162"/>
    <w:rsid w:val="00FB3B62"/>
    <w:rsid w:val="00FC124A"/>
    <w:rsid w:val="00FC30CE"/>
    <w:rsid w:val="00FC5919"/>
    <w:rsid w:val="00FD22C6"/>
    <w:rsid w:val="00FD4266"/>
    <w:rsid w:val="00FE1110"/>
    <w:rsid w:val="00FE11F7"/>
    <w:rsid w:val="00FE195A"/>
    <w:rsid w:val="00FE4D91"/>
    <w:rsid w:val="00FF7247"/>
    <w:rsid w:val="00FF7393"/>
    <w:rsid w:val="7AAFA2F0"/>
    <w:rsid w:val="7B8FB774"/>
    <w:rsid w:val="7FAF8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AB14EF"/>
  <w15:docId w15:val="{83885517-B96D-47D4-A5E0-2E16CEFCBB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Liberation Serif" w:eastAsia="WenQuanYi Micro Hei" w:hAnsi="Liberation Serif" w:cs="Lohit Devanagari"/>
        <w:lang w:val="pl-PL" w:eastAsia="pl-PL" w:bidi="ar-SA"/>
      </w:rPr>
    </w:rPrDefault>
    <w:pPrDefault>
      <w:pPr>
        <w:spacing w:after="200" w:line="276"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qFormat="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9F2D17"/>
    <w:rPr>
      <w:rFonts w:ascii="Times New Roman" w:eastAsia="Times New Roman" w:hAnsi="Times New Roman" w:cs="Arial"/>
      <w:sz w:val="18"/>
      <w:szCs w:val="24"/>
      <w:lang w:eastAsia="zh-CN"/>
    </w:rPr>
  </w:style>
  <w:style w:type="paragraph" w:styleId="Nagwek1">
    <w:name w:val="heading 1"/>
    <w:basedOn w:val="Normalny"/>
    <w:next w:val="Normalny"/>
    <w:qFormat/>
    <w:pPr>
      <w:keepNext/>
      <w:numPr>
        <w:numId w:val="1"/>
      </w:numPr>
      <w:outlineLvl w:val="0"/>
    </w:pPr>
    <w:rPr>
      <w:rFonts w:cs="Times New Roman"/>
      <w:sz w:val="36"/>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basedOn w:val="Normalny"/>
    <w:qFormat/>
    <w:pPr>
      <w:jc w:val="both"/>
    </w:pPr>
    <w:rPr>
      <w:rFonts w:cs="Times New Roman"/>
      <w:sz w:val="24"/>
    </w:rPr>
  </w:style>
  <w:style w:type="paragraph" w:styleId="Tekstpodstawowywcity">
    <w:name w:val="Body Text Indent"/>
    <w:basedOn w:val="Normalny"/>
    <w:qFormat/>
    <w:pPr>
      <w:spacing w:after="120"/>
      <w:ind w:left="283"/>
    </w:pPr>
  </w:style>
  <w:style w:type="paragraph" w:styleId="Legenda">
    <w:name w:val="caption"/>
    <w:basedOn w:val="Normalny"/>
    <w:next w:val="Normalny"/>
    <w:qFormat/>
    <w:pPr>
      <w:suppressLineNumbers/>
      <w:spacing w:before="120" w:after="120"/>
    </w:pPr>
    <w:rPr>
      <w:rFonts w:cs="Lohit Devanagari"/>
      <w:i/>
      <w:iCs/>
      <w:sz w:val="24"/>
    </w:rPr>
  </w:style>
  <w:style w:type="paragraph" w:styleId="Stopka">
    <w:name w:val="footer"/>
    <w:basedOn w:val="Normalny"/>
    <w:qFormat/>
    <w:pPr>
      <w:tabs>
        <w:tab w:val="center" w:pos="4536"/>
        <w:tab w:val="right" w:pos="9072"/>
      </w:tabs>
    </w:pPr>
    <w:rPr>
      <w:rFonts w:cs="Times New Roman"/>
      <w:sz w:val="24"/>
    </w:rPr>
  </w:style>
  <w:style w:type="paragraph" w:styleId="Nagwek">
    <w:name w:val="header"/>
    <w:basedOn w:val="Normalny"/>
    <w:qFormat/>
    <w:pPr>
      <w:tabs>
        <w:tab w:val="center" w:pos="4536"/>
        <w:tab w:val="right" w:pos="9072"/>
      </w:tabs>
    </w:pPr>
  </w:style>
  <w:style w:type="paragraph" w:styleId="Lista">
    <w:name w:val="List"/>
    <w:basedOn w:val="Tekstpodstawowy"/>
    <w:qFormat/>
    <w:rPr>
      <w:rFonts w:cs="Lohit Devanagari"/>
    </w:rPr>
  </w:style>
  <w:style w:type="character" w:styleId="Numerstrony">
    <w:name w:val="page number"/>
    <w:qFormat/>
  </w:style>
  <w:style w:type="character" w:customStyle="1" w:styleId="WW8Num1z0">
    <w:name w:val="WW8Num1z0"/>
    <w:qFormat/>
    <w:rPr>
      <w:rFonts w:ascii="Symbol" w:hAnsi="Symbol" w:cs="Symbol"/>
    </w:rPr>
  </w:style>
  <w:style w:type="character" w:customStyle="1" w:styleId="WW8Num1z1">
    <w:name w:val="WW8Num1z1"/>
    <w:qFormat/>
    <w:rPr>
      <w:rFonts w:ascii="Courier New" w:hAnsi="Courier New" w:cs="Courier New"/>
    </w:rPr>
  </w:style>
  <w:style w:type="character" w:customStyle="1" w:styleId="WW8Num1z2">
    <w:name w:val="WW8Num1z2"/>
    <w:qFormat/>
    <w:rPr>
      <w:rFonts w:ascii="Wingdings" w:hAnsi="Wingdings" w:cs="Wingdings"/>
    </w:rPr>
  </w:style>
  <w:style w:type="character" w:customStyle="1" w:styleId="WW8Num2z0">
    <w:name w:val="WW8Num2z0"/>
    <w:qFormat/>
    <w:rPr>
      <w:color w:val="000000"/>
    </w:rPr>
  </w:style>
  <w:style w:type="character" w:customStyle="1" w:styleId="WW8Num2z1">
    <w:name w:val="WW8Num2z1"/>
    <w:qFormat/>
  </w:style>
  <w:style w:type="character" w:customStyle="1" w:styleId="WW8Num2z2">
    <w:name w:val="WW8Num2z2"/>
    <w:qFormat/>
  </w:style>
  <w:style w:type="character" w:customStyle="1" w:styleId="WW8Num2z3">
    <w:name w:val="WW8Num2z3"/>
    <w:qFormat/>
  </w:style>
  <w:style w:type="character" w:customStyle="1" w:styleId="WW8Num2z4">
    <w:name w:val="WW8Num2z4"/>
    <w:qFormat/>
  </w:style>
  <w:style w:type="character" w:customStyle="1" w:styleId="WW8Num2z5">
    <w:name w:val="WW8Num2z5"/>
    <w:qFormat/>
  </w:style>
  <w:style w:type="character" w:customStyle="1" w:styleId="WW8Num2z6">
    <w:name w:val="WW8Num2z6"/>
    <w:qFormat/>
  </w:style>
  <w:style w:type="character" w:customStyle="1" w:styleId="WW8Num2z7">
    <w:name w:val="WW8Num2z7"/>
    <w:qFormat/>
  </w:style>
  <w:style w:type="character" w:customStyle="1" w:styleId="WW8Num2z8">
    <w:name w:val="WW8Num2z8"/>
    <w:qFormat/>
  </w:style>
  <w:style w:type="character" w:customStyle="1" w:styleId="WW8Num3z0">
    <w:name w:val="WW8Num3z0"/>
    <w:qFormat/>
  </w:style>
  <w:style w:type="character" w:customStyle="1" w:styleId="WW8Num3z1">
    <w:name w:val="WW8Num3z1"/>
    <w:qFormat/>
  </w:style>
  <w:style w:type="character" w:customStyle="1" w:styleId="WW8Num3z2">
    <w:name w:val="WW8Num3z2"/>
    <w:qFormat/>
  </w:style>
  <w:style w:type="character" w:customStyle="1" w:styleId="WW8Num3z3">
    <w:name w:val="WW8Num3z3"/>
    <w:qFormat/>
  </w:style>
  <w:style w:type="character" w:customStyle="1" w:styleId="WW8Num3z4">
    <w:name w:val="WW8Num3z4"/>
    <w:qFormat/>
  </w:style>
  <w:style w:type="character" w:customStyle="1" w:styleId="WW8Num3z5">
    <w:name w:val="WW8Num3z5"/>
    <w:qFormat/>
  </w:style>
  <w:style w:type="character" w:customStyle="1" w:styleId="WW8Num3z6">
    <w:name w:val="WW8Num3z6"/>
    <w:qFormat/>
  </w:style>
  <w:style w:type="character" w:customStyle="1" w:styleId="WW8Num3z7">
    <w:name w:val="WW8Num3z7"/>
    <w:qFormat/>
  </w:style>
  <w:style w:type="character" w:customStyle="1" w:styleId="WW8Num3z8">
    <w:name w:val="WW8Num3z8"/>
    <w:qFormat/>
  </w:style>
  <w:style w:type="character" w:customStyle="1" w:styleId="WW8Num4z0">
    <w:name w:val="WW8Num4z0"/>
    <w:qFormat/>
    <w:rPr>
      <w:rFonts w:ascii="Calibri" w:hAnsi="Calibri" w:cs="Calibri"/>
      <w:sz w:val="18"/>
      <w:szCs w:val="18"/>
    </w:rPr>
  </w:style>
  <w:style w:type="character" w:customStyle="1" w:styleId="WW8Num5z0">
    <w:name w:val="WW8Num5z0"/>
    <w:qFormat/>
    <w:rPr>
      <w:color w:val="000000"/>
    </w:rPr>
  </w:style>
  <w:style w:type="character" w:customStyle="1" w:styleId="WW8Num5z1">
    <w:name w:val="WW8Num5z1"/>
    <w:qFormat/>
  </w:style>
  <w:style w:type="character" w:customStyle="1" w:styleId="WW8Num5z2">
    <w:name w:val="WW8Num5z2"/>
    <w:qFormat/>
  </w:style>
  <w:style w:type="character" w:customStyle="1" w:styleId="WW8Num5z3">
    <w:name w:val="WW8Num5z3"/>
    <w:qFormat/>
  </w:style>
  <w:style w:type="character" w:customStyle="1" w:styleId="WW8Num5z4">
    <w:name w:val="WW8Num5z4"/>
    <w:qFormat/>
  </w:style>
  <w:style w:type="character" w:customStyle="1" w:styleId="WW8Num5z5">
    <w:name w:val="WW8Num5z5"/>
    <w:qFormat/>
  </w:style>
  <w:style w:type="character" w:customStyle="1" w:styleId="WW8Num5z6">
    <w:name w:val="WW8Num5z6"/>
    <w:qFormat/>
  </w:style>
  <w:style w:type="character" w:customStyle="1" w:styleId="WW8Num5z7">
    <w:name w:val="WW8Num5z7"/>
    <w:qFormat/>
  </w:style>
  <w:style w:type="character" w:customStyle="1" w:styleId="WW8Num5z8">
    <w:name w:val="WW8Num5z8"/>
    <w:qFormat/>
  </w:style>
  <w:style w:type="character" w:customStyle="1" w:styleId="WW8Num6z0">
    <w:name w:val="WW8Num6z0"/>
    <w:qFormat/>
  </w:style>
  <w:style w:type="character" w:customStyle="1" w:styleId="WW8Num6z1">
    <w:name w:val="WW8Num6z1"/>
    <w:qFormat/>
  </w:style>
  <w:style w:type="character" w:customStyle="1" w:styleId="WW8Num7z0">
    <w:name w:val="WW8Num7z0"/>
    <w:qFormat/>
    <w:rPr>
      <w:rFonts w:ascii="Calibri" w:hAnsi="Calibri" w:cs="Calibri"/>
      <w:sz w:val="18"/>
      <w:szCs w:val="18"/>
    </w:rPr>
  </w:style>
  <w:style w:type="character" w:customStyle="1" w:styleId="WW8Num7z1">
    <w:name w:val="WW8Num7z1"/>
    <w:qFormat/>
  </w:style>
  <w:style w:type="character" w:customStyle="1" w:styleId="WW8Num7z2">
    <w:name w:val="WW8Num7z2"/>
    <w:qFormat/>
  </w:style>
  <w:style w:type="character" w:customStyle="1" w:styleId="WW8Num7z3">
    <w:name w:val="WW8Num7z3"/>
    <w:qFormat/>
  </w:style>
  <w:style w:type="character" w:customStyle="1" w:styleId="WW8Num7z4">
    <w:name w:val="WW8Num7z4"/>
    <w:qFormat/>
  </w:style>
  <w:style w:type="character" w:customStyle="1" w:styleId="WW8Num7z5">
    <w:name w:val="WW8Num7z5"/>
    <w:qFormat/>
  </w:style>
  <w:style w:type="character" w:customStyle="1" w:styleId="WW8Num7z6">
    <w:name w:val="WW8Num7z6"/>
    <w:qFormat/>
  </w:style>
  <w:style w:type="character" w:customStyle="1" w:styleId="WW8Num7z7">
    <w:name w:val="WW8Num7z7"/>
    <w:qFormat/>
  </w:style>
  <w:style w:type="character" w:customStyle="1" w:styleId="WW8Num7z8">
    <w:name w:val="WW8Num7z8"/>
    <w:qFormat/>
  </w:style>
  <w:style w:type="character" w:customStyle="1" w:styleId="WW8Num8z0">
    <w:name w:val="WW8Num8z0"/>
    <w:qFormat/>
  </w:style>
  <w:style w:type="character" w:customStyle="1" w:styleId="WW8Num8z1">
    <w:name w:val="WW8Num8z1"/>
    <w:qFormat/>
  </w:style>
  <w:style w:type="character" w:customStyle="1" w:styleId="WW8Num8z2">
    <w:name w:val="WW8Num8z2"/>
    <w:qFormat/>
  </w:style>
  <w:style w:type="character" w:customStyle="1" w:styleId="WW8Num8z3">
    <w:name w:val="WW8Num8z3"/>
    <w:qFormat/>
  </w:style>
  <w:style w:type="character" w:customStyle="1" w:styleId="WW8Num8z4">
    <w:name w:val="WW8Num8z4"/>
    <w:qFormat/>
  </w:style>
  <w:style w:type="character" w:customStyle="1" w:styleId="WW8Num8z5">
    <w:name w:val="WW8Num8z5"/>
    <w:qFormat/>
  </w:style>
  <w:style w:type="character" w:customStyle="1" w:styleId="WW8Num8z6">
    <w:name w:val="WW8Num8z6"/>
    <w:qFormat/>
  </w:style>
  <w:style w:type="character" w:customStyle="1" w:styleId="WW8Num8z7">
    <w:name w:val="WW8Num8z7"/>
    <w:qFormat/>
  </w:style>
  <w:style w:type="character" w:customStyle="1" w:styleId="WW8Num8z8">
    <w:name w:val="WW8Num8z8"/>
    <w:qFormat/>
  </w:style>
  <w:style w:type="character" w:customStyle="1" w:styleId="WW8Num9z0">
    <w:name w:val="WW8Num9z0"/>
    <w:qFormat/>
  </w:style>
  <w:style w:type="character" w:customStyle="1" w:styleId="WW8Num9z1">
    <w:name w:val="WW8Num9z1"/>
    <w:qFormat/>
  </w:style>
  <w:style w:type="character" w:customStyle="1" w:styleId="WW8Num10z0">
    <w:name w:val="WW8Num10z0"/>
    <w:qFormat/>
    <w:rPr>
      <w:rFonts w:ascii="Calibri" w:hAnsi="Calibri" w:cs="Arial"/>
      <w:sz w:val="18"/>
      <w:szCs w:val="18"/>
    </w:rPr>
  </w:style>
  <w:style w:type="character" w:customStyle="1" w:styleId="WW8Num10z1">
    <w:name w:val="WW8Num10z1"/>
    <w:qFormat/>
  </w:style>
  <w:style w:type="character" w:customStyle="1" w:styleId="WW8Num11z0">
    <w:name w:val="WW8Num11z0"/>
    <w:qFormat/>
  </w:style>
  <w:style w:type="character" w:customStyle="1" w:styleId="WW8Num11z1">
    <w:name w:val="WW8Num11z1"/>
    <w:qFormat/>
  </w:style>
  <w:style w:type="character" w:customStyle="1" w:styleId="WW8Num11z2">
    <w:name w:val="WW8Num11z2"/>
    <w:qFormat/>
  </w:style>
  <w:style w:type="character" w:customStyle="1" w:styleId="WW8Num11z3">
    <w:name w:val="WW8Num11z3"/>
    <w:qFormat/>
  </w:style>
  <w:style w:type="character" w:customStyle="1" w:styleId="WW8Num11z4">
    <w:name w:val="WW8Num11z4"/>
    <w:qFormat/>
  </w:style>
  <w:style w:type="character" w:customStyle="1" w:styleId="WW8Num11z5">
    <w:name w:val="WW8Num11z5"/>
    <w:qFormat/>
  </w:style>
  <w:style w:type="character" w:customStyle="1" w:styleId="WW8Num11z6">
    <w:name w:val="WW8Num11z6"/>
    <w:qFormat/>
  </w:style>
  <w:style w:type="character" w:customStyle="1" w:styleId="WW8Num11z7">
    <w:name w:val="WW8Num11z7"/>
    <w:qFormat/>
  </w:style>
  <w:style w:type="character" w:customStyle="1" w:styleId="WW8Num11z8">
    <w:name w:val="WW8Num11z8"/>
    <w:qFormat/>
  </w:style>
  <w:style w:type="character" w:customStyle="1" w:styleId="WW8Num12z0">
    <w:name w:val="WW8Num12z0"/>
    <w:qFormat/>
    <w:rPr>
      <w:color w:val="000000"/>
    </w:rPr>
  </w:style>
  <w:style w:type="character" w:customStyle="1" w:styleId="WW8Num12z1">
    <w:name w:val="WW8Num12z1"/>
    <w:qFormat/>
  </w:style>
  <w:style w:type="character" w:customStyle="1" w:styleId="WW8Num12z2">
    <w:name w:val="WW8Num12z2"/>
    <w:qFormat/>
  </w:style>
  <w:style w:type="character" w:customStyle="1" w:styleId="WW8Num12z3">
    <w:name w:val="WW8Num12z3"/>
    <w:qFormat/>
  </w:style>
  <w:style w:type="character" w:customStyle="1" w:styleId="WW8Num12z4">
    <w:name w:val="WW8Num12z4"/>
    <w:qFormat/>
  </w:style>
  <w:style w:type="character" w:customStyle="1" w:styleId="WW8Num12z5">
    <w:name w:val="WW8Num12z5"/>
    <w:qFormat/>
  </w:style>
  <w:style w:type="character" w:customStyle="1" w:styleId="WW8Num12z6">
    <w:name w:val="WW8Num12z6"/>
    <w:qFormat/>
  </w:style>
  <w:style w:type="character" w:customStyle="1" w:styleId="WW8Num12z7">
    <w:name w:val="WW8Num12z7"/>
    <w:qFormat/>
  </w:style>
  <w:style w:type="character" w:customStyle="1" w:styleId="WW8Num12z8">
    <w:name w:val="WW8Num12z8"/>
    <w:qFormat/>
  </w:style>
  <w:style w:type="character" w:customStyle="1" w:styleId="WW8Num13z0">
    <w:name w:val="WW8Num13z0"/>
    <w:qFormat/>
    <w:rPr>
      <w:rFonts w:ascii="Calibri" w:hAnsi="Calibri" w:cs="Calibri"/>
      <w:szCs w:val="18"/>
    </w:rPr>
  </w:style>
  <w:style w:type="character" w:customStyle="1" w:styleId="WW8Num13z1">
    <w:name w:val="WW8Num13z1"/>
    <w:qFormat/>
  </w:style>
  <w:style w:type="character" w:customStyle="1" w:styleId="WW8Num14z0">
    <w:name w:val="WW8Num14z0"/>
    <w:qFormat/>
  </w:style>
  <w:style w:type="character" w:customStyle="1" w:styleId="WW8Num14z1">
    <w:name w:val="WW8Num14z1"/>
    <w:qFormat/>
  </w:style>
  <w:style w:type="character" w:customStyle="1" w:styleId="WW8Num14z2">
    <w:name w:val="WW8Num14z2"/>
    <w:qFormat/>
  </w:style>
  <w:style w:type="character" w:customStyle="1" w:styleId="WW8Num14z3">
    <w:name w:val="WW8Num14z3"/>
    <w:qFormat/>
  </w:style>
  <w:style w:type="character" w:customStyle="1" w:styleId="WW8Num14z4">
    <w:name w:val="WW8Num14z4"/>
    <w:qFormat/>
  </w:style>
  <w:style w:type="character" w:customStyle="1" w:styleId="WW8Num14z5">
    <w:name w:val="WW8Num14z5"/>
    <w:qFormat/>
  </w:style>
  <w:style w:type="character" w:customStyle="1" w:styleId="WW8Num14z6">
    <w:name w:val="WW8Num14z6"/>
    <w:qFormat/>
  </w:style>
  <w:style w:type="character" w:customStyle="1" w:styleId="WW8Num14z7">
    <w:name w:val="WW8Num14z7"/>
    <w:qFormat/>
  </w:style>
  <w:style w:type="character" w:customStyle="1" w:styleId="WW8Num14z8">
    <w:name w:val="WW8Num14z8"/>
    <w:qFormat/>
  </w:style>
  <w:style w:type="character" w:customStyle="1" w:styleId="WW8Num15z0">
    <w:name w:val="WW8Num15z0"/>
    <w:qFormat/>
    <w:rPr>
      <w:rFonts w:ascii="Calibri" w:hAnsi="Calibri" w:cs="Calibri"/>
      <w:szCs w:val="18"/>
    </w:rPr>
  </w:style>
  <w:style w:type="character" w:customStyle="1" w:styleId="WW8Num16z0">
    <w:name w:val="WW8Num16z0"/>
    <w:qFormat/>
    <w:rPr>
      <w:rFonts w:ascii="Calibri" w:hAnsi="Calibri" w:cs="Calibri"/>
      <w:szCs w:val="18"/>
    </w:rPr>
  </w:style>
  <w:style w:type="character" w:customStyle="1" w:styleId="WW8Num16z1">
    <w:name w:val="WW8Num16z1"/>
    <w:qFormat/>
  </w:style>
  <w:style w:type="character" w:customStyle="1" w:styleId="WW8Num16z2">
    <w:name w:val="WW8Num16z2"/>
    <w:qFormat/>
  </w:style>
  <w:style w:type="character" w:customStyle="1" w:styleId="WW8Num16z3">
    <w:name w:val="WW8Num16z3"/>
    <w:qFormat/>
  </w:style>
  <w:style w:type="character" w:customStyle="1" w:styleId="WW8Num16z4">
    <w:name w:val="WW8Num16z4"/>
    <w:qFormat/>
  </w:style>
  <w:style w:type="character" w:customStyle="1" w:styleId="WW8Num16z5">
    <w:name w:val="WW8Num16z5"/>
    <w:qFormat/>
  </w:style>
  <w:style w:type="character" w:customStyle="1" w:styleId="WW8Num16z6">
    <w:name w:val="WW8Num16z6"/>
    <w:qFormat/>
  </w:style>
  <w:style w:type="character" w:customStyle="1" w:styleId="WW8Num16z7">
    <w:name w:val="WW8Num16z7"/>
    <w:qFormat/>
  </w:style>
  <w:style w:type="character" w:customStyle="1" w:styleId="WW8Num16z8">
    <w:name w:val="WW8Num16z8"/>
    <w:qFormat/>
  </w:style>
  <w:style w:type="character" w:customStyle="1" w:styleId="WW8Num17z0">
    <w:name w:val="WW8Num17z0"/>
    <w:qFormat/>
    <w:rPr>
      <w:rFonts w:ascii="Calibri" w:hAnsi="Calibri" w:cs="Calibri"/>
      <w:szCs w:val="18"/>
    </w:rPr>
  </w:style>
  <w:style w:type="character" w:customStyle="1" w:styleId="WW8Num17z1">
    <w:name w:val="WW8Num17z1"/>
    <w:qFormat/>
  </w:style>
  <w:style w:type="character" w:customStyle="1" w:styleId="WW8Num17z2">
    <w:name w:val="WW8Num17z2"/>
    <w:qFormat/>
  </w:style>
  <w:style w:type="character" w:customStyle="1" w:styleId="WW8Num17z3">
    <w:name w:val="WW8Num17z3"/>
    <w:qFormat/>
  </w:style>
  <w:style w:type="character" w:customStyle="1" w:styleId="WW8Num17z4">
    <w:name w:val="WW8Num17z4"/>
    <w:qFormat/>
  </w:style>
  <w:style w:type="character" w:customStyle="1" w:styleId="WW8Num17z5">
    <w:name w:val="WW8Num17z5"/>
    <w:qFormat/>
  </w:style>
  <w:style w:type="character" w:customStyle="1" w:styleId="WW8Num17z6">
    <w:name w:val="WW8Num17z6"/>
    <w:qFormat/>
  </w:style>
  <w:style w:type="character" w:customStyle="1" w:styleId="WW8Num17z7">
    <w:name w:val="WW8Num17z7"/>
    <w:qFormat/>
  </w:style>
  <w:style w:type="character" w:customStyle="1" w:styleId="WW8Num17z8">
    <w:name w:val="WW8Num17z8"/>
    <w:qFormat/>
  </w:style>
  <w:style w:type="character" w:customStyle="1" w:styleId="WW8Num18z0">
    <w:name w:val="WW8Num18z0"/>
    <w:qFormat/>
  </w:style>
  <w:style w:type="character" w:customStyle="1" w:styleId="WW8Num18z1">
    <w:name w:val="WW8Num18z1"/>
    <w:qFormat/>
  </w:style>
  <w:style w:type="character" w:customStyle="1" w:styleId="WW8Num18z2">
    <w:name w:val="WW8Num18z2"/>
    <w:qFormat/>
  </w:style>
  <w:style w:type="character" w:customStyle="1" w:styleId="WW8Num18z3">
    <w:name w:val="WW8Num18z3"/>
    <w:qFormat/>
  </w:style>
  <w:style w:type="character" w:customStyle="1" w:styleId="WW8Num18z4">
    <w:name w:val="WW8Num18z4"/>
    <w:qFormat/>
  </w:style>
  <w:style w:type="character" w:customStyle="1" w:styleId="WW8Num18z5">
    <w:name w:val="WW8Num18z5"/>
    <w:qFormat/>
  </w:style>
  <w:style w:type="character" w:customStyle="1" w:styleId="WW8Num18z6">
    <w:name w:val="WW8Num18z6"/>
    <w:qFormat/>
  </w:style>
  <w:style w:type="character" w:customStyle="1" w:styleId="WW8Num18z7">
    <w:name w:val="WW8Num18z7"/>
    <w:qFormat/>
  </w:style>
  <w:style w:type="character" w:customStyle="1" w:styleId="WW8Num18z8">
    <w:name w:val="WW8Num18z8"/>
    <w:qFormat/>
  </w:style>
  <w:style w:type="character" w:customStyle="1" w:styleId="WW8Num19z0">
    <w:name w:val="WW8Num19z0"/>
    <w:qFormat/>
    <w:rPr>
      <w:rFonts w:ascii="Calibri" w:hAnsi="Calibri" w:cs="Arial"/>
      <w:sz w:val="18"/>
      <w:szCs w:val="18"/>
    </w:rPr>
  </w:style>
  <w:style w:type="character" w:customStyle="1" w:styleId="WW8Num19z1">
    <w:name w:val="WW8Num19z1"/>
    <w:qFormat/>
  </w:style>
  <w:style w:type="character" w:customStyle="1" w:styleId="WW8Num19z3">
    <w:name w:val="WW8Num19z3"/>
    <w:qFormat/>
  </w:style>
  <w:style w:type="character" w:customStyle="1" w:styleId="WW8Num19z4">
    <w:name w:val="WW8Num19z4"/>
    <w:qFormat/>
  </w:style>
  <w:style w:type="character" w:customStyle="1" w:styleId="WW8Num19z5">
    <w:name w:val="WW8Num19z5"/>
    <w:qFormat/>
  </w:style>
  <w:style w:type="character" w:customStyle="1" w:styleId="WW8Num19z6">
    <w:name w:val="WW8Num19z6"/>
    <w:qFormat/>
  </w:style>
  <w:style w:type="character" w:customStyle="1" w:styleId="WW8Num19z7">
    <w:name w:val="WW8Num19z7"/>
    <w:qFormat/>
  </w:style>
  <w:style w:type="character" w:customStyle="1" w:styleId="WW8Num19z8">
    <w:name w:val="WW8Num19z8"/>
    <w:qFormat/>
  </w:style>
  <w:style w:type="character" w:customStyle="1" w:styleId="WW8Num20z0">
    <w:name w:val="WW8Num20z0"/>
    <w:qFormat/>
    <w:rPr>
      <w:rFonts w:ascii="Calibri" w:hAnsi="Calibri" w:cs="Calibri"/>
      <w:color w:val="000000"/>
      <w:szCs w:val="18"/>
    </w:rPr>
  </w:style>
  <w:style w:type="character" w:customStyle="1" w:styleId="WW8Num20z1">
    <w:name w:val="WW8Num20z1"/>
    <w:qFormat/>
  </w:style>
  <w:style w:type="character" w:customStyle="1" w:styleId="WW8Num21z0">
    <w:name w:val="WW8Num21z0"/>
    <w:qFormat/>
    <w:rPr>
      <w:rFonts w:ascii="Calibri" w:eastAsia="Times New Roman" w:hAnsi="Calibri" w:cs="Arial"/>
    </w:rPr>
  </w:style>
  <w:style w:type="character" w:customStyle="1" w:styleId="WW8Num21z1">
    <w:name w:val="WW8Num21z1"/>
    <w:qFormat/>
  </w:style>
  <w:style w:type="character" w:customStyle="1" w:styleId="WW8Num21z2">
    <w:name w:val="WW8Num21z2"/>
    <w:qFormat/>
  </w:style>
  <w:style w:type="character" w:customStyle="1" w:styleId="WW8Num21z3">
    <w:name w:val="WW8Num21z3"/>
    <w:qFormat/>
  </w:style>
  <w:style w:type="character" w:customStyle="1" w:styleId="WW8Num21z4">
    <w:name w:val="WW8Num21z4"/>
    <w:qFormat/>
  </w:style>
  <w:style w:type="character" w:customStyle="1" w:styleId="WW8Num21z5">
    <w:name w:val="WW8Num21z5"/>
    <w:qFormat/>
  </w:style>
  <w:style w:type="character" w:customStyle="1" w:styleId="WW8Num21z6">
    <w:name w:val="WW8Num21z6"/>
    <w:qFormat/>
  </w:style>
  <w:style w:type="character" w:customStyle="1" w:styleId="WW8Num21z7">
    <w:name w:val="WW8Num21z7"/>
    <w:qFormat/>
  </w:style>
  <w:style w:type="character" w:customStyle="1" w:styleId="WW8Num21z8">
    <w:name w:val="WW8Num21z8"/>
    <w:qFormat/>
  </w:style>
  <w:style w:type="character" w:customStyle="1" w:styleId="WW8Num22z0">
    <w:name w:val="WW8Num22z0"/>
    <w:qFormat/>
  </w:style>
  <w:style w:type="character" w:customStyle="1" w:styleId="WW8Num22z1">
    <w:name w:val="WW8Num22z1"/>
    <w:qFormat/>
    <w:rPr>
      <w:rFonts w:ascii="Courier New" w:hAnsi="Courier New" w:cs="Courier New"/>
    </w:rPr>
  </w:style>
  <w:style w:type="character" w:customStyle="1" w:styleId="WW8Num22z2">
    <w:name w:val="WW8Num22z2"/>
    <w:qFormat/>
    <w:rPr>
      <w:rFonts w:ascii="Wingdings" w:hAnsi="Wingdings" w:cs="Wingdings"/>
    </w:rPr>
  </w:style>
  <w:style w:type="character" w:customStyle="1" w:styleId="WW8Num22z3">
    <w:name w:val="WW8Num22z3"/>
    <w:qFormat/>
    <w:rPr>
      <w:rFonts w:ascii="Symbol" w:hAnsi="Symbol" w:cs="Symbol"/>
    </w:rPr>
  </w:style>
  <w:style w:type="character" w:customStyle="1" w:styleId="WW8Num23z0">
    <w:name w:val="WW8Num23z0"/>
    <w:qFormat/>
  </w:style>
  <w:style w:type="character" w:customStyle="1" w:styleId="WW8Num23z1">
    <w:name w:val="WW8Num23z1"/>
    <w:qFormat/>
  </w:style>
  <w:style w:type="character" w:customStyle="1" w:styleId="WW8Num23z2">
    <w:name w:val="WW8Num23z2"/>
    <w:qFormat/>
  </w:style>
  <w:style w:type="character" w:customStyle="1" w:styleId="WW8Num23z3">
    <w:name w:val="WW8Num23z3"/>
    <w:qFormat/>
  </w:style>
  <w:style w:type="character" w:customStyle="1" w:styleId="WW8Num23z4">
    <w:name w:val="WW8Num23z4"/>
    <w:qFormat/>
  </w:style>
  <w:style w:type="character" w:customStyle="1" w:styleId="WW8Num23z5">
    <w:name w:val="WW8Num23z5"/>
    <w:qFormat/>
  </w:style>
  <w:style w:type="character" w:customStyle="1" w:styleId="WW8Num23z6">
    <w:name w:val="WW8Num23z6"/>
    <w:qFormat/>
  </w:style>
  <w:style w:type="character" w:customStyle="1" w:styleId="WW8Num23z7">
    <w:name w:val="WW8Num23z7"/>
    <w:qFormat/>
  </w:style>
  <w:style w:type="character" w:customStyle="1" w:styleId="WW8Num23z8">
    <w:name w:val="WW8Num23z8"/>
    <w:qFormat/>
  </w:style>
  <w:style w:type="character" w:customStyle="1" w:styleId="WW8Num24z0">
    <w:name w:val="WW8Num24z0"/>
    <w:qFormat/>
  </w:style>
  <w:style w:type="character" w:customStyle="1" w:styleId="WW8Num24z1">
    <w:name w:val="WW8Num24z1"/>
    <w:qFormat/>
  </w:style>
  <w:style w:type="character" w:customStyle="1" w:styleId="WW8Num24z2">
    <w:name w:val="WW8Num24z2"/>
    <w:qFormat/>
  </w:style>
  <w:style w:type="character" w:customStyle="1" w:styleId="WW8Num24z3">
    <w:name w:val="WW8Num24z3"/>
    <w:qFormat/>
  </w:style>
  <w:style w:type="character" w:customStyle="1" w:styleId="WW8Num24z4">
    <w:name w:val="WW8Num24z4"/>
    <w:qFormat/>
  </w:style>
  <w:style w:type="character" w:customStyle="1" w:styleId="WW8Num24z5">
    <w:name w:val="WW8Num24z5"/>
    <w:qFormat/>
  </w:style>
  <w:style w:type="character" w:customStyle="1" w:styleId="WW8Num24z6">
    <w:name w:val="WW8Num24z6"/>
    <w:qFormat/>
  </w:style>
  <w:style w:type="character" w:customStyle="1" w:styleId="WW8Num24z7">
    <w:name w:val="WW8Num24z7"/>
    <w:qFormat/>
  </w:style>
  <w:style w:type="character" w:customStyle="1" w:styleId="WW8Num24z8">
    <w:name w:val="WW8Num24z8"/>
    <w:qFormat/>
  </w:style>
  <w:style w:type="character" w:customStyle="1" w:styleId="Domylnaczcionkaakapitu1">
    <w:name w:val="Domyślna czcionka akapitu1"/>
    <w:qFormat/>
  </w:style>
  <w:style w:type="character" w:customStyle="1" w:styleId="Numerstron">
    <w:name w:val="Numer stron"/>
    <w:basedOn w:val="Domylnaczcionkaakapitu1"/>
    <w:qFormat/>
  </w:style>
  <w:style w:type="character" w:customStyle="1" w:styleId="czeinternetowe">
    <w:name w:val="Łącze internetowe"/>
    <w:qFormat/>
    <w:rPr>
      <w:color w:val="0000FF"/>
      <w:u w:val="single"/>
    </w:rPr>
  </w:style>
  <w:style w:type="character" w:customStyle="1" w:styleId="StopkaZnak">
    <w:name w:val="Stopka Znak"/>
    <w:qFormat/>
    <w:rPr>
      <w:sz w:val="24"/>
      <w:szCs w:val="24"/>
    </w:rPr>
  </w:style>
  <w:style w:type="character" w:customStyle="1" w:styleId="Mocnewyrnione">
    <w:name w:val="Mocne wyróżnione"/>
    <w:qFormat/>
    <w:rPr>
      <w:b/>
      <w:bCs/>
    </w:rPr>
  </w:style>
  <w:style w:type="character" w:customStyle="1" w:styleId="Nagwek1Znak">
    <w:name w:val="Nagłówek 1 Znak"/>
    <w:qFormat/>
    <w:rPr>
      <w:sz w:val="36"/>
    </w:rPr>
  </w:style>
  <w:style w:type="character" w:customStyle="1" w:styleId="TekstdymkaZnak">
    <w:name w:val="Tekst dymka Znak"/>
    <w:qFormat/>
    <w:rPr>
      <w:rFonts w:ascii="Tahoma" w:hAnsi="Tahoma" w:cs="Tahoma"/>
      <w:sz w:val="16"/>
      <w:szCs w:val="16"/>
    </w:rPr>
  </w:style>
  <w:style w:type="paragraph" w:customStyle="1" w:styleId="Nagwek10">
    <w:name w:val="Nagłówek1"/>
    <w:basedOn w:val="Normalny"/>
    <w:next w:val="Tekstpodstawowy"/>
    <w:qFormat/>
    <w:pPr>
      <w:jc w:val="center"/>
    </w:pPr>
    <w:rPr>
      <w:rFonts w:cs="Times New Roman"/>
      <w:sz w:val="36"/>
      <w:szCs w:val="20"/>
    </w:rPr>
  </w:style>
  <w:style w:type="paragraph" w:customStyle="1" w:styleId="Indeks">
    <w:name w:val="Indeks"/>
    <w:basedOn w:val="Normalny"/>
    <w:qFormat/>
    <w:pPr>
      <w:suppressLineNumbers/>
    </w:pPr>
    <w:rPr>
      <w:rFonts w:cs="Lohit Devanagari"/>
    </w:rPr>
  </w:style>
  <w:style w:type="paragraph" w:customStyle="1" w:styleId="Gwkaistopka">
    <w:name w:val="Główka i stopka"/>
    <w:basedOn w:val="Normalny"/>
    <w:qFormat/>
    <w:pPr>
      <w:suppressLineNumbers/>
      <w:tabs>
        <w:tab w:val="center" w:pos="4819"/>
        <w:tab w:val="right" w:pos="9638"/>
      </w:tabs>
    </w:pPr>
  </w:style>
  <w:style w:type="paragraph" w:customStyle="1" w:styleId="Noparagraphstyle">
    <w:name w:val="[No paragraph style]"/>
    <w:qFormat/>
    <w:pPr>
      <w:autoSpaceDE w:val="0"/>
      <w:spacing w:line="288" w:lineRule="auto"/>
      <w:textAlignment w:val="center"/>
    </w:pPr>
    <w:rPr>
      <w:rFonts w:ascii="Times" w:eastAsia="Times New Roman" w:hAnsi="Times" w:cs="Times"/>
      <w:color w:val="000000"/>
      <w:sz w:val="24"/>
      <w:szCs w:val="24"/>
      <w:lang w:eastAsia="zh-CN"/>
    </w:rPr>
  </w:style>
  <w:style w:type="paragraph" w:customStyle="1" w:styleId="Tekstpodstawowy31">
    <w:name w:val="Tekst podstawowy 31"/>
    <w:basedOn w:val="Normalny"/>
    <w:qFormat/>
    <w:pPr>
      <w:jc w:val="both"/>
    </w:pPr>
    <w:rPr>
      <w:rFonts w:cs="Times New Roman"/>
      <w:sz w:val="22"/>
    </w:rPr>
  </w:style>
  <w:style w:type="paragraph" w:customStyle="1" w:styleId="Tekstpodstawowywcity31">
    <w:name w:val="Tekst podstawowy wcięty 31"/>
    <w:basedOn w:val="Normalny"/>
    <w:qFormat/>
    <w:pPr>
      <w:ind w:firstLine="708"/>
      <w:jc w:val="both"/>
    </w:pPr>
    <w:rPr>
      <w:rFonts w:ascii="Arial Narrow" w:hAnsi="Arial Narrow" w:cs="Times New Roman"/>
      <w:sz w:val="22"/>
      <w:szCs w:val="20"/>
    </w:rPr>
  </w:style>
  <w:style w:type="paragraph" w:customStyle="1" w:styleId="Bezodstpw1">
    <w:name w:val="Bez odstępów1"/>
    <w:qFormat/>
    <w:rPr>
      <w:rFonts w:ascii="Times New Roman" w:eastAsia="Times New Roman" w:hAnsi="Times New Roman" w:cs="Times New Roman"/>
      <w:sz w:val="24"/>
      <w:szCs w:val="24"/>
      <w:lang w:eastAsia="zh-CN"/>
    </w:rPr>
  </w:style>
  <w:style w:type="paragraph" w:customStyle="1" w:styleId="Znak2">
    <w:name w:val="Znak2"/>
    <w:basedOn w:val="Normalny"/>
    <w:qFormat/>
    <w:rPr>
      <w:rFonts w:ascii="Arial" w:hAnsi="Arial"/>
      <w:sz w:val="24"/>
    </w:rPr>
  </w:style>
  <w:style w:type="paragraph" w:customStyle="1" w:styleId="Tekstkomentarza1">
    <w:name w:val="Tekst komentarza1"/>
    <w:basedOn w:val="Normalny"/>
    <w:qFormat/>
    <w:pPr>
      <w:suppressAutoHyphens/>
    </w:pPr>
    <w:rPr>
      <w:rFonts w:cs="Times New Roman"/>
      <w:sz w:val="20"/>
      <w:szCs w:val="20"/>
    </w:rPr>
  </w:style>
  <w:style w:type="paragraph" w:customStyle="1" w:styleId="NormalnyWeb1">
    <w:name w:val="Normalny (Web)1"/>
    <w:basedOn w:val="Normalny"/>
    <w:qFormat/>
    <w:pPr>
      <w:spacing w:before="100" w:after="119"/>
    </w:pPr>
    <w:rPr>
      <w:rFonts w:cs="Times New Roman"/>
      <w:sz w:val="24"/>
    </w:rPr>
  </w:style>
  <w:style w:type="paragraph" w:customStyle="1" w:styleId="Tekstpodstawowy21">
    <w:name w:val="Tekst podstawowy 21"/>
    <w:basedOn w:val="Normalny"/>
    <w:qFormat/>
    <w:pPr>
      <w:spacing w:after="120" w:line="480" w:lineRule="auto"/>
    </w:pPr>
  </w:style>
  <w:style w:type="paragraph" w:customStyle="1" w:styleId="Znak">
    <w:name w:val="Znak"/>
    <w:basedOn w:val="Normalny"/>
    <w:qFormat/>
    <w:pPr>
      <w:suppressAutoHyphens/>
    </w:pPr>
    <w:rPr>
      <w:rFonts w:ascii="Arial" w:hAnsi="Arial"/>
      <w:sz w:val="24"/>
    </w:rPr>
  </w:style>
  <w:style w:type="paragraph" w:customStyle="1" w:styleId="Tekstdymka1">
    <w:name w:val="Tekst dymka1"/>
    <w:basedOn w:val="Normalny"/>
    <w:qFormat/>
    <w:rPr>
      <w:rFonts w:ascii="Tahoma" w:hAnsi="Tahoma" w:cs="Times New Roman"/>
      <w:sz w:val="16"/>
      <w:szCs w:val="16"/>
    </w:rPr>
  </w:style>
  <w:style w:type="paragraph" w:customStyle="1" w:styleId="Akapitzlist1">
    <w:name w:val="Akapit z listą1"/>
    <w:basedOn w:val="Normalny"/>
    <w:qFormat/>
    <w:pPr>
      <w:ind w:left="708"/>
    </w:pPr>
  </w:style>
  <w:style w:type="paragraph" w:customStyle="1" w:styleId="Zawartoramki">
    <w:name w:val="Zawartość ramki"/>
    <w:basedOn w:val="Normalny"/>
    <w:qFormat/>
  </w:style>
  <w:style w:type="paragraph" w:styleId="Akapitzlist">
    <w:name w:val="List Paragraph"/>
    <w:basedOn w:val="Normalny"/>
    <w:uiPriority w:val="34"/>
    <w:unhideWhenUsed/>
    <w:qFormat/>
    <w:rsid w:val="000D5935"/>
    <w:pPr>
      <w:ind w:left="720"/>
      <w:contextualSpacing/>
    </w:pPr>
  </w:style>
  <w:style w:type="character" w:styleId="Hipercze">
    <w:name w:val="Hyperlink"/>
    <w:basedOn w:val="Domylnaczcionkaakapitu"/>
    <w:unhideWhenUsed/>
    <w:rsid w:val="009A0010"/>
    <w:rPr>
      <w:color w:val="0000FF" w:themeColor="hyperlink"/>
      <w:u w:val="single"/>
    </w:rPr>
  </w:style>
  <w:style w:type="character" w:customStyle="1" w:styleId="Nierozpoznanawzmianka1">
    <w:name w:val="Nierozpoznana wzmianka1"/>
    <w:basedOn w:val="Domylnaczcionkaakapitu"/>
    <w:uiPriority w:val="99"/>
    <w:semiHidden/>
    <w:unhideWhenUsed/>
    <w:rsid w:val="009A0010"/>
    <w:rPr>
      <w:color w:val="605E5C"/>
      <w:shd w:val="clear" w:color="auto" w:fill="E1DFDD"/>
    </w:rPr>
  </w:style>
  <w:style w:type="table" w:styleId="Tabela-Siatka">
    <w:name w:val="Table Grid"/>
    <w:basedOn w:val="Standardowy"/>
    <w:rsid w:val="009F2D1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semiHidden/>
    <w:unhideWhenUsed/>
    <w:rsid w:val="00410CC4"/>
    <w:rPr>
      <w:sz w:val="16"/>
      <w:szCs w:val="16"/>
    </w:rPr>
  </w:style>
  <w:style w:type="paragraph" w:styleId="Tekstkomentarza">
    <w:name w:val="annotation text"/>
    <w:basedOn w:val="Normalny"/>
    <w:link w:val="TekstkomentarzaZnak"/>
    <w:semiHidden/>
    <w:unhideWhenUsed/>
    <w:rsid w:val="00410CC4"/>
    <w:pPr>
      <w:spacing w:line="240" w:lineRule="auto"/>
    </w:pPr>
    <w:rPr>
      <w:sz w:val="20"/>
      <w:szCs w:val="20"/>
    </w:rPr>
  </w:style>
  <w:style w:type="character" w:customStyle="1" w:styleId="TekstkomentarzaZnak">
    <w:name w:val="Tekst komentarza Znak"/>
    <w:basedOn w:val="Domylnaczcionkaakapitu"/>
    <w:link w:val="Tekstkomentarza"/>
    <w:semiHidden/>
    <w:rsid w:val="00410CC4"/>
    <w:rPr>
      <w:rFonts w:ascii="Times New Roman" w:eastAsia="Times New Roman" w:hAnsi="Times New Roman" w:cs="Arial"/>
      <w:lang w:eastAsia="zh-CN"/>
    </w:rPr>
  </w:style>
  <w:style w:type="paragraph" w:styleId="Tematkomentarza">
    <w:name w:val="annotation subject"/>
    <w:basedOn w:val="Tekstkomentarza"/>
    <w:next w:val="Tekstkomentarza"/>
    <w:link w:val="TematkomentarzaZnak"/>
    <w:semiHidden/>
    <w:unhideWhenUsed/>
    <w:rsid w:val="00410CC4"/>
    <w:rPr>
      <w:b/>
      <w:bCs/>
    </w:rPr>
  </w:style>
  <w:style w:type="character" w:customStyle="1" w:styleId="TematkomentarzaZnak">
    <w:name w:val="Temat komentarza Znak"/>
    <w:basedOn w:val="TekstkomentarzaZnak"/>
    <w:link w:val="Tematkomentarza"/>
    <w:semiHidden/>
    <w:rsid w:val="00410CC4"/>
    <w:rPr>
      <w:rFonts w:ascii="Times New Roman" w:eastAsia="Times New Roman" w:hAnsi="Times New Roman" w:cs="Arial"/>
      <w:b/>
      <w:bCs/>
      <w:lang w:eastAsia="zh-CN"/>
    </w:rPr>
  </w:style>
  <w:style w:type="paragraph" w:styleId="HTML-wstpniesformatowany">
    <w:name w:val="HTML Preformatted"/>
    <w:basedOn w:val="Normalny"/>
    <w:link w:val="HTML-wstpniesformatowanyZnak"/>
    <w:semiHidden/>
    <w:unhideWhenUsed/>
    <w:rsid w:val="009A2832"/>
    <w:pPr>
      <w:spacing w:after="0" w:line="240" w:lineRule="auto"/>
    </w:pPr>
    <w:rPr>
      <w:rFonts w:ascii="Consolas" w:hAnsi="Consolas"/>
      <w:sz w:val="20"/>
      <w:szCs w:val="20"/>
    </w:rPr>
  </w:style>
  <w:style w:type="character" w:customStyle="1" w:styleId="HTML-wstpniesformatowanyZnak">
    <w:name w:val="HTML - wstępnie sformatowany Znak"/>
    <w:basedOn w:val="Domylnaczcionkaakapitu"/>
    <w:link w:val="HTML-wstpniesformatowany"/>
    <w:semiHidden/>
    <w:rsid w:val="009A2832"/>
    <w:rPr>
      <w:rFonts w:ascii="Consolas" w:eastAsia="Times New Roman" w:hAnsi="Consolas" w:cs="Arial"/>
      <w:lang w:eastAsia="zh-CN"/>
    </w:rPr>
  </w:style>
  <w:style w:type="paragraph" w:styleId="Tekstdymka">
    <w:name w:val="Balloon Text"/>
    <w:basedOn w:val="Normalny"/>
    <w:link w:val="TekstdymkaZnak1"/>
    <w:rsid w:val="00234EE5"/>
    <w:pPr>
      <w:spacing w:after="0" w:line="240" w:lineRule="auto"/>
    </w:pPr>
    <w:rPr>
      <w:rFonts w:ascii="Tahoma" w:hAnsi="Tahoma" w:cs="Tahoma"/>
      <w:sz w:val="16"/>
      <w:szCs w:val="16"/>
    </w:rPr>
  </w:style>
  <w:style w:type="character" w:customStyle="1" w:styleId="TekstdymkaZnak1">
    <w:name w:val="Tekst dymka Znak1"/>
    <w:basedOn w:val="Domylnaczcionkaakapitu"/>
    <w:link w:val="Tekstdymka"/>
    <w:rsid w:val="00234EE5"/>
    <w:rPr>
      <w:rFonts w:ascii="Tahoma" w:eastAsia="Times New Roman" w:hAnsi="Tahoma" w:cs="Tahoma"/>
      <w:sz w:val="16"/>
      <w:szCs w:val="16"/>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6654739">
      <w:bodyDiv w:val="1"/>
      <w:marLeft w:val="0"/>
      <w:marRight w:val="0"/>
      <w:marTop w:val="0"/>
      <w:marBottom w:val="0"/>
      <w:divBdr>
        <w:top w:val="none" w:sz="0" w:space="0" w:color="auto"/>
        <w:left w:val="none" w:sz="0" w:space="0" w:color="auto"/>
        <w:bottom w:val="none" w:sz="0" w:space="0" w:color="auto"/>
        <w:right w:val="none" w:sz="0" w:space="0" w:color="auto"/>
      </w:divBdr>
    </w:div>
    <w:div w:id="1338727631">
      <w:bodyDiv w:val="1"/>
      <w:marLeft w:val="0"/>
      <w:marRight w:val="0"/>
      <w:marTop w:val="0"/>
      <w:marBottom w:val="0"/>
      <w:divBdr>
        <w:top w:val="none" w:sz="0" w:space="0" w:color="auto"/>
        <w:left w:val="none" w:sz="0" w:space="0" w:color="auto"/>
        <w:bottom w:val="none" w:sz="0" w:space="0" w:color="auto"/>
        <w:right w:val="none" w:sz="0" w:space="0" w:color="auto"/>
      </w:divBdr>
    </w:div>
    <w:div w:id="150473719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8C23A2-AE50-401E-9872-A9EE45F5706D}">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863</TotalTime>
  <Pages>4</Pages>
  <Words>3708</Words>
  <Characters>22252</Characters>
  <Application>Microsoft Office Word</Application>
  <DocSecurity>0</DocSecurity>
  <Lines>185</Lines>
  <Paragraphs>51</Paragraphs>
  <ScaleCrop>false</ScaleCrop>
  <HeadingPairs>
    <vt:vector size="2" baseType="variant">
      <vt:variant>
        <vt:lpstr>Tytuł</vt:lpstr>
      </vt:variant>
      <vt:variant>
        <vt:i4>1</vt:i4>
      </vt:variant>
    </vt:vector>
  </HeadingPairs>
  <TitlesOfParts>
    <vt:vector size="1" baseType="lpstr">
      <vt:lpstr>Mariusz Rebczynski</vt:lpstr>
    </vt:vector>
  </TitlesOfParts>
  <Company/>
  <LinksUpToDate>false</LinksUpToDate>
  <CharactersWithSpaces>25909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Mariusz Rebczynski</dc:title>
  <dc:creator>Piotr Domownik</dc:creator>
  <cp:lastModifiedBy>Małgorzata Szlachetka</cp:lastModifiedBy>
  <cp:revision>319</cp:revision>
  <cp:lastPrinted>2024-03-26T11:17:00Z</cp:lastPrinted>
  <dcterms:created xsi:type="dcterms:W3CDTF">2020-05-22T16:28:00Z</dcterms:created>
  <dcterms:modified xsi:type="dcterms:W3CDTF">2026-05-11T06:35:00Z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1033-11.1.0.9126</vt:lpwstr>
  </property>
</Properties>
</file>