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9AA35" w14:textId="3905C3A3" w:rsidR="001C4722" w:rsidRPr="00FD16B5" w:rsidRDefault="00B619C6" w:rsidP="00067C44">
      <w:pPr>
        <w:pStyle w:val="Nagwek1"/>
        <w:spacing w:before="1680" w:after="360"/>
        <w:rPr>
          <w:rFonts w:asciiTheme="minorHAnsi" w:hAnsiTheme="minorHAnsi" w:cstheme="minorHAnsi"/>
          <w:b/>
        </w:rPr>
      </w:pPr>
      <w:r w:rsidRPr="00FD16B5">
        <w:rPr>
          <w:rFonts w:asciiTheme="minorHAnsi" w:hAnsiTheme="minorHAnsi" w:cstheme="minorHAnsi"/>
          <w:b/>
        </w:rPr>
        <w:t>SPECYFIKACJA WARUNKÓW ZAMÓWIENIA</w:t>
      </w:r>
    </w:p>
    <w:p w14:paraId="195F2738" w14:textId="5FBE3DE5" w:rsidR="00453F5F" w:rsidRPr="00FD16B5" w:rsidRDefault="001B5679" w:rsidP="775CAD77">
      <w:pPr>
        <w:spacing w:after="0" w:line="360" w:lineRule="auto"/>
        <w:jc w:val="both"/>
        <w:rPr>
          <w:b/>
          <w:bCs/>
        </w:rPr>
      </w:pPr>
      <w:r w:rsidRPr="775CAD77">
        <w:t xml:space="preserve">Centrum Medyczne „Żelazna” </w:t>
      </w:r>
      <w:r w:rsidR="00B619C6" w:rsidRPr="775CAD77">
        <w:t xml:space="preserve">spółka z ograniczoną odpowiedzialnością </w:t>
      </w:r>
      <w:r w:rsidR="004E16DE" w:rsidRPr="775CAD77">
        <w:t>z</w:t>
      </w:r>
      <w:r w:rsidR="001C4722" w:rsidRPr="775CAD77">
        <w:t xml:space="preserve">aprasza do złożenia oferty </w:t>
      </w:r>
      <w:r>
        <w:br/>
      </w:r>
      <w:r w:rsidR="001C4722" w:rsidRPr="775CAD77">
        <w:t xml:space="preserve">w postępowaniu o udzielenie zamówienia publicznego prowadzonego w trybie </w:t>
      </w:r>
      <w:r w:rsidR="00EE3B8F" w:rsidRPr="775CAD77">
        <w:t>przetargu nieograniczonego</w:t>
      </w:r>
      <w:r w:rsidR="001C4722" w:rsidRPr="775CAD77">
        <w:t xml:space="preserve"> o wartości zamówienia </w:t>
      </w:r>
      <w:r w:rsidR="00F92392" w:rsidRPr="775CAD77">
        <w:t xml:space="preserve">równej lub </w:t>
      </w:r>
      <w:r w:rsidR="00EE3B8F" w:rsidRPr="775CAD77">
        <w:t xml:space="preserve">przekraczającej </w:t>
      </w:r>
      <w:r w:rsidR="001C4722" w:rsidRPr="775CAD77">
        <w:t>pr</w:t>
      </w:r>
      <w:r w:rsidR="00C84401" w:rsidRPr="775CAD77">
        <w:t>óg</w:t>
      </w:r>
      <w:r w:rsidR="001C4722" w:rsidRPr="775CAD77">
        <w:t xml:space="preserve"> unijny o jaki</w:t>
      </w:r>
      <w:r w:rsidR="008C5C1A" w:rsidRPr="775CAD77">
        <w:t>m</w:t>
      </w:r>
      <w:r w:rsidR="001C4722" w:rsidRPr="775CAD77">
        <w:t xml:space="preserve"> stanowi art. 3</w:t>
      </w:r>
      <w:r w:rsidR="00655ADD" w:rsidRPr="775CAD77">
        <w:t xml:space="preserve"> ust. 1 pkt 1</w:t>
      </w:r>
      <w:r w:rsidR="001C4722" w:rsidRPr="775CAD77">
        <w:t xml:space="preserve"> ustawy z </w:t>
      </w:r>
      <w:r w:rsidR="00C84401" w:rsidRPr="775CAD77">
        <w:t xml:space="preserve">dnia </w:t>
      </w:r>
      <w:r w:rsidR="001C4722" w:rsidRPr="775CAD77">
        <w:t>11 września 2019 r. - Prawo zamówień publicznych (Dz. U. z 20</w:t>
      </w:r>
      <w:r w:rsidR="00B07502" w:rsidRPr="775CAD77">
        <w:t>2</w:t>
      </w:r>
      <w:r w:rsidR="00802777" w:rsidRPr="775CAD77">
        <w:t>4</w:t>
      </w:r>
      <w:r w:rsidR="00C92446" w:rsidRPr="775CAD77">
        <w:t xml:space="preserve"> r. poz</w:t>
      </w:r>
      <w:r w:rsidR="001C4722" w:rsidRPr="775CAD77">
        <w:t>.</w:t>
      </w:r>
      <w:r w:rsidR="00C92446" w:rsidRPr="775CAD77">
        <w:t xml:space="preserve"> </w:t>
      </w:r>
      <w:r w:rsidR="00B07502" w:rsidRPr="775CAD77">
        <w:t>1</w:t>
      </w:r>
      <w:r w:rsidR="00802777" w:rsidRPr="775CAD77">
        <w:t>320</w:t>
      </w:r>
      <w:r w:rsidR="002B3BC3" w:rsidRPr="775CAD77">
        <w:t xml:space="preserve"> </w:t>
      </w:r>
      <w:r w:rsidR="00717232" w:rsidRPr="775CAD77">
        <w:t>ze zm.</w:t>
      </w:r>
      <w:r w:rsidR="001C4722" w:rsidRPr="775CAD77">
        <w:t>)</w:t>
      </w:r>
      <w:r w:rsidR="001C4722" w:rsidRPr="775CAD77">
        <w:rPr>
          <w:b/>
          <w:bCs/>
        </w:rPr>
        <w:t xml:space="preserve"> </w:t>
      </w:r>
      <w:bookmarkStart w:id="0" w:name="_Hlk219982157"/>
      <w:r w:rsidR="001C4722" w:rsidRPr="775CAD77">
        <w:rPr>
          <w:b/>
          <w:bCs/>
        </w:rPr>
        <w:t>na</w:t>
      </w:r>
      <w:r w:rsidR="00B619C6" w:rsidRPr="775CAD77">
        <w:rPr>
          <w:b/>
          <w:bCs/>
        </w:rPr>
        <w:t xml:space="preserve"> </w:t>
      </w:r>
      <w:r w:rsidR="00097FE4" w:rsidRPr="775CAD77">
        <w:rPr>
          <w:b/>
          <w:bCs/>
        </w:rPr>
        <w:t>dostawę</w:t>
      </w:r>
      <w:r w:rsidR="00717232" w:rsidRPr="775CAD77">
        <w:rPr>
          <w:b/>
          <w:bCs/>
        </w:rPr>
        <w:t xml:space="preserve"> </w:t>
      </w:r>
      <w:bookmarkEnd w:id="0"/>
      <w:r w:rsidR="00327446" w:rsidRPr="775CAD77">
        <w:rPr>
          <w:b/>
          <w:bCs/>
        </w:rPr>
        <w:t xml:space="preserve">infrastruktury serwerowej, </w:t>
      </w:r>
      <w:r w:rsidR="001B3416">
        <w:rPr>
          <w:b/>
          <w:bCs/>
        </w:rPr>
        <w:t xml:space="preserve">urządzeń do kopii zapasowych, urządzeń UTM, </w:t>
      </w:r>
      <w:r w:rsidR="00E20745">
        <w:rPr>
          <w:b/>
          <w:bCs/>
        </w:rPr>
        <w:t>oprogramowania</w:t>
      </w:r>
      <w:r w:rsidR="00327446" w:rsidRPr="775CAD77">
        <w:rPr>
          <w:b/>
          <w:bCs/>
        </w:rPr>
        <w:t xml:space="preserve"> </w:t>
      </w:r>
      <w:r w:rsidR="001B3416">
        <w:rPr>
          <w:b/>
          <w:bCs/>
        </w:rPr>
        <w:t>oraz świadczeni</w:t>
      </w:r>
      <w:r w:rsidR="004C793E">
        <w:rPr>
          <w:b/>
          <w:bCs/>
        </w:rPr>
        <w:t>e</w:t>
      </w:r>
      <w:r w:rsidR="001B3416">
        <w:rPr>
          <w:b/>
          <w:bCs/>
        </w:rPr>
        <w:t xml:space="preserve"> usługi SOC</w:t>
      </w:r>
      <w:r w:rsidR="006416CA">
        <w:rPr>
          <w:b/>
          <w:bCs/>
        </w:rPr>
        <w:t>.</w:t>
      </w:r>
    </w:p>
    <w:p w14:paraId="4D19C8C0" w14:textId="57A21551" w:rsidR="00C66650" w:rsidRPr="00FD16B5" w:rsidRDefault="001C4722" w:rsidP="00DC1BE8">
      <w:pPr>
        <w:spacing w:after="0" w:line="360" w:lineRule="auto"/>
        <w:jc w:val="both"/>
        <w:rPr>
          <w:rFonts w:cstheme="minorHAnsi"/>
        </w:rPr>
      </w:pPr>
      <w:r w:rsidRPr="00FD16B5">
        <w:rPr>
          <w:rFonts w:cstheme="minorHAnsi"/>
        </w:rPr>
        <w:t>Przedmiotowe postępowanie prowadzone jest przy użyciu środków komunikacji elektronicznej.</w:t>
      </w:r>
    </w:p>
    <w:p w14:paraId="1E629CB4" w14:textId="1CE6A7AD" w:rsidR="001C4722" w:rsidRPr="00FD16B5" w:rsidRDefault="001C4722" w:rsidP="00247129">
      <w:pPr>
        <w:tabs>
          <w:tab w:val="center" w:pos="4536"/>
          <w:tab w:val="left" w:pos="6945"/>
        </w:tabs>
        <w:spacing w:after="0" w:line="360" w:lineRule="auto"/>
        <w:jc w:val="both"/>
        <w:rPr>
          <w:rFonts w:cstheme="minorHAnsi"/>
        </w:rPr>
      </w:pPr>
      <w:r w:rsidRPr="00FD16B5">
        <w:rPr>
          <w:rFonts w:cstheme="minorHAnsi"/>
        </w:rPr>
        <w:t xml:space="preserve">Składanie ofert następuje za pośrednictwem platformy zakupowej dostępnej pod adresem internetowym: </w:t>
      </w:r>
      <w:hyperlink r:id="rId12" w:history="1">
        <w:r w:rsidR="004E16DE" w:rsidRPr="00FD16B5">
          <w:rPr>
            <w:rStyle w:val="Hipercze"/>
            <w:rFonts w:eastAsia="Times New Roman" w:cstheme="minorHAnsi"/>
            <w:bCs/>
          </w:rPr>
          <w:t>https://szpitalzelazna.eb2b.com.pl/</w:t>
        </w:r>
      </w:hyperlink>
    </w:p>
    <w:p w14:paraId="093943A8" w14:textId="0F217697" w:rsidR="00CD135A" w:rsidRPr="00247129" w:rsidRDefault="0033655D" w:rsidP="00067C44">
      <w:pPr>
        <w:tabs>
          <w:tab w:val="center" w:pos="4536"/>
          <w:tab w:val="left" w:pos="6945"/>
        </w:tabs>
        <w:spacing w:after="1440" w:line="360" w:lineRule="auto"/>
        <w:rPr>
          <w:rFonts w:cstheme="minorHAnsi"/>
          <w:b/>
          <w:bCs/>
        </w:rPr>
      </w:pPr>
      <w:r w:rsidRPr="00601A9A">
        <w:rPr>
          <w:rFonts w:cstheme="minorHAnsi"/>
          <w:b/>
          <w:bCs/>
        </w:rPr>
        <w:t>Sygnatura</w:t>
      </w:r>
      <w:r w:rsidR="001C4722" w:rsidRPr="00601A9A">
        <w:rPr>
          <w:rFonts w:cstheme="minorHAnsi"/>
          <w:b/>
          <w:bCs/>
        </w:rPr>
        <w:t xml:space="preserve"> postępowania</w:t>
      </w:r>
      <w:r w:rsidR="00CD135A" w:rsidRPr="00601A9A">
        <w:rPr>
          <w:rFonts w:cstheme="minorHAnsi"/>
          <w:b/>
          <w:bCs/>
        </w:rPr>
        <w:t xml:space="preserve">: </w:t>
      </w:r>
      <w:r w:rsidR="00601A9A" w:rsidRPr="00601A9A">
        <w:rPr>
          <w:rFonts w:cstheme="minorHAnsi"/>
          <w:b/>
          <w:bCs/>
        </w:rPr>
        <w:t>120</w:t>
      </w:r>
      <w:r w:rsidR="008D2BAC" w:rsidRPr="00601A9A">
        <w:rPr>
          <w:rFonts w:cstheme="minorHAnsi"/>
          <w:b/>
          <w:bCs/>
        </w:rPr>
        <w:t>-W-D-0</w:t>
      </w:r>
      <w:r w:rsidR="00601A9A" w:rsidRPr="00601A9A">
        <w:rPr>
          <w:rFonts w:cstheme="minorHAnsi"/>
          <w:b/>
          <w:bCs/>
        </w:rPr>
        <w:t>3</w:t>
      </w:r>
      <w:r w:rsidR="008D2BAC" w:rsidRPr="00601A9A">
        <w:rPr>
          <w:rFonts w:cstheme="minorHAnsi"/>
          <w:b/>
          <w:bCs/>
        </w:rPr>
        <w:t>-2026</w:t>
      </w:r>
    </w:p>
    <w:p w14:paraId="2C5871BF" w14:textId="77777777" w:rsidR="00A410A2" w:rsidRDefault="00247129" w:rsidP="00247129">
      <w:pPr>
        <w:tabs>
          <w:tab w:val="center" w:pos="4536"/>
          <w:tab w:val="left" w:pos="6945"/>
        </w:tabs>
        <w:spacing w:after="1440" w:line="360" w:lineRule="auto"/>
        <w:rPr>
          <w:rFonts w:cstheme="minorHAnsi"/>
          <w:b/>
          <w:bCs/>
        </w:rPr>
      </w:pPr>
      <w:r w:rsidRPr="00247129">
        <w:rPr>
          <w:rFonts w:cstheme="minorHAnsi"/>
          <w:b/>
          <w:bCs/>
        </w:rPr>
        <w:t>ZATWIERDZ</w:t>
      </w:r>
      <w:r>
        <w:rPr>
          <w:rFonts w:cstheme="minorHAnsi"/>
          <w:b/>
          <w:bCs/>
        </w:rPr>
        <w:t>AM:</w:t>
      </w:r>
    </w:p>
    <w:p w14:paraId="0CBDD376" w14:textId="77777777" w:rsidR="005D6B46" w:rsidRDefault="005D6B46" w:rsidP="00247129">
      <w:pPr>
        <w:tabs>
          <w:tab w:val="center" w:pos="4536"/>
          <w:tab w:val="left" w:pos="6945"/>
        </w:tabs>
        <w:spacing w:after="1440" w:line="360" w:lineRule="auto"/>
        <w:rPr>
          <w:rFonts w:cstheme="minorHAnsi"/>
          <w:b/>
          <w:bCs/>
        </w:rPr>
      </w:pPr>
    </w:p>
    <w:p w14:paraId="7F236DC5" w14:textId="2092DA75" w:rsidR="005D6B46" w:rsidRPr="00247129" w:rsidRDefault="005D6B46" w:rsidP="005D6B46">
      <w:pPr>
        <w:tabs>
          <w:tab w:val="center" w:pos="4536"/>
          <w:tab w:val="left" w:pos="6945"/>
        </w:tabs>
        <w:spacing w:after="1440" w:line="360" w:lineRule="auto"/>
        <w:jc w:val="center"/>
        <w:rPr>
          <w:rFonts w:cstheme="minorHAnsi"/>
          <w:b/>
          <w:bCs/>
        </w:rPr>
        <w:sectPr w:rsidR="005D6B46" w:rsidRPr="00247129" w:rsidSect="00DE3CC3">
          <w:headerReference w:type="default" r:id="rId13"/>
          <w:footerReference w:type="default" r:id="rId14"/>
          <w:headerReference w:type="first" r:id="rId15"/>
          <w:footerReference w:type="first" r:id="rId16"/>
          <w:pgSz w:w="11906" w:h="16838"/>
          <w:pgMar w:top="567" w:right="1418" w:bottom="1418" w:left="1418" w:header="709" w:footer="709" w:gutter="0"/>
          <w:pgNumType w:start="1"/>
          <w:cols w:space="708"/>
          <w:docGrid w:linePitch="360"/>
        </w:sectPr>
      </w:pPr>
      <w:r>
        <w:rPr>
          <w:rFonts w:cstheme="minorHAnsi"/>
          <w:b/>
          <w:bCs/>
        </w:rPr>
        <w:t>Warszawa, 20.03.2026 r.</w:t>
      </w:r>
    </w:p>
    <w:p w14:paraId="7AB51721" w14:textId="7C3E3082" w:rsidR="00F3173B" w:rsidRPr="00FD16B5" w:rsidRDefault="00F3173B" w:rsidP="004F3044">
      <w:pPr>
        <w:pStyle w:val="Styl1"/>
        <w:spacing w:before="0" w:after="0" w:line="360" w:lineRule="auto"/>
        <w:ind w:hanging="436"/>
        <w:rPr>
          <w:rFonts w:asciiTheme="minorHAnsi" w:hAnsiTheme="minorHAnsi" w:cstheme="minorHAnsi"/>
          <w:sz w:val="22"/>
        </w:rPr>
      </w:pPr>
      <w:r w:rsidRPr="00FD16B5">
        <w:rPr>
          <w:rFonts w:asciiTheme="minorHAnsi" w:hAnsiTheme="minorHAnsi" w:cstheme="minorHAnsi"/>
          <w:sz w:val="22"/>
        </w:rPr>
        <w:lastRenderedPageBreak/>
        <w:t>NAZWA ORAZ ADRES ZAMAWIAJĄCEGO</w:t>
      </w:r>
    </w:p>
    <w:p w14:paraId="10454E2B" w14:textId="491922DB" w:rsidR="00F3173B" w:rsidRPr="00FD16B5" w:rsidRDefault="002805BA" w:rsidP="001672C8">
      <w:pPr>
        <w:tabs>
          <w:tab w:val="left" w:pos="540"/>
        </w:tabs>
        <w:spacing w:after="0" w:line="360" w:lineRule="auto"/>
        <w:ind w:left="284"/>
        <w:rPr>
          <w:rFonts w:eastAsia="Times New Roman" w:cstheme="minorHAnsi"/>
          <w:lang w:eastAsia="pl-PL"/>
        </w:rPr>
      </w:pPr>
      <w:r w:rsidRPr="00FD16B5">
        <w:rPr>
          <w:rFonts w:eastAsia="Times New Roman" w:cstheme="minorHAnsi"/>
          <w:lang w:eastAsia="pl-PL"/>
        </w:rPr>
        <w:t xml:space="preserve">Centrum </w:t>
      </w:r>
      <w:r w:rsidR="005B5955" w:rsidRPr="00FD16B5">
        <w:rPr>
          <w:rFonts w:eastAsia="Times New Roman" w:cstheme="minorHAnsi"/>
          <w:lang w:eastAsia="pl-PL"/>
        </w:rPr>
        <w:t>Medyczne „Żelazna” sp. z o.</w:t>
      </w:r>
      <w:r w:rsidRPr="00FD16B5">
        <w:rPr>
          <w:rFonts w:eastAsia="Times New Roman" w:cstheme="minorHAnsi"/>
          <w:lang w:eastAsia="pl-PL"/>
        </w:rPr>
        <w:t>o.</w:t>
      </w:r>
    </w:p>
    <w:p w14:paraId="4DD480CA" w14:textId="77777777" w:rsidR="00F3173B" w:rsidRPr="00FD16B5" w:rsidRDefault="002805BA" w:rsidP="001672C8">
      <w:pPr>
        <w:tabs>
          <w:tab w:val="left" w:pos="540"/>
        </w:tabs>
        <w:spacing w:after="0" w:line="360" w:lineRule="auto"/>
        <w:ind w:left="284"/>
        <w:rPr>
          <w:rFonts w:eastAsia="Times New Roman" w:cstheme="minorHAnsi"/>
          <w:lang w:eastAsia="pl-PL"/>
        </w:rPr>
      </w:pPr>
      <w:r w:rsidRPr="00FD16B5">
        <w:rPr>
          <w:rFonts w:eastAsia="Times New Roman" w:cstheme="minorHAnsi"/>
          <w:lang w:eastAsia="pl-PL"/>
        </w:rPr>
        <w:t>ul. Żelazna 90, 01-004 Warszawa</w:t>
      </w:r>
    </w:p>
    <w:p w14:paraId="6C5DB5EC" w14:textId="77777777" w:rsidR="00F3173B" w:rsidRPr="00FD16B5" w:rsidRDefault="002805BA" w:rsidP="001672C8">
      <w:pPr>
        <w:tabs>
          <w:tab w:val="left" w:pos="540"/>
        </w:tabs>
        <w:spacing w:after="0" w:line="360" w:lineRule="auto"/>
        <w:ind w:left="284"/>
        <w:rPr>
          <w:rFonts w:eastAsia="Times New Roman" w:cstheme="minorHAnsi"/>
          <w:lang w:eastAsia="pl-PL"/>
        </w:rPr>
      </w:pPr>
      <w:r w:rsidRPr="00FD16B5">
        <w:rPr>
          <w:rFonts w:eastAsia="Times New Roman" w:cstheme="minorHAnsi"/>
          <w:lang w:eastAsia="pl-PL"/>
        </w:rPr>
        <w:t>tel.: 22 255 98 78</w:t>
      </w:r>
    </w:p>
    <w:p w14:paraId="62191831" w14:textId="77777777" w:rsidR="00F3173B" w:rsidRPr="00FD16B5" w:rsidRDefault="008427E2" w:rsidP="001672C8">
      <w:pPr>
        <w:tabs>
          <w:tab w:val="left" w:pos="540"/>
        </w:tabs>
        <w:spacing w:after="0" w:line="360" w:lineRule="auto"/>
        <w:ind w:left="284"/>
        <w:rPr>
          <w:rFonts w:eastAsia="Times New Roman" w:cstheme="minorHAnsi"/>
          <w:lang w:eastAsia="pl-PL"/>
        </w:rPr>
      </w:pPr>
      <w:r w:rsidRPr="00FD16B5">
        <w:rPr>
          <w:rFonts w:eastAsia="Times New Roman" w:cstheme="minorHAnsi"/>
          <w:lang w:eastAsia="pl-PL"/>
        </w:rPr>
        <w:t>NIP</w:t>
      </w:r>
      <w:r w:rsidR="002805BA" w:rsidRPr="00FD16B5">
        <w:rPr>
          <w:rFonts w:eastAsia="Times New Roman" w:cstheme="minorHAnsi"/>
          <w:lang w:eastAsia="pl-PL"/>
        </w:rPr>
        <w:t xml:space="preserve">: </w:t>
      </w:r>
      <w:r w:rsidRPr="00FD16B5">
        <w:rPr>
          <w:rFonts w:eastAsia="Times New Roman" w:cstheme="minorHAnsi"/>
          <w:lang w:eastAsia="pl-PL"/>
        </w:rPr>
        <w:t>527-01-04-746, REGON: 012103423</w:t>
      </w:r>
    </w:p>
    <w:p w14:paraId="59C995DF" w14:textId="5D0BDF54" w:rsidR="003D3B7A" w:rsidRPr="00FD16B5" w:rsidRDefault="003D3B7A" w:rsidP="001672C8">
      <w:pPr>
        <w:tabs>
          <w:tab w:val="left" w:pos="540"/>
        </w:tabs>
        <w:spacing w:after="0" w:line="360" w:lineRule="auto"/>
        <w:ind w:left="284"/>
        <w:rPr>
          <w:rFonts w:eastAsia="Times New Roman" w:cstheme="minorHAnsi"/>
          <w:lang w:val="en-US" w:eastAsia="pl-PL"/>
        </w:rPr>
      </w:pPr>
      <w:r w:rsidRPr="00FD16B5">
        <w:rPr>
          <w:rFonts w:eastAsia="Times New Roman" w:cstheme="minorHAnsi"/>
          <w:lang w:val="en-US" w:eastAsia="pl-PL"/>
        </w:rPr>
        <w:t xml:space="preserve">e-mail: </w:t>
      </w:r>
      <w:hyperlink r:id="rId17" w:history="1">
        <w:r w:rsidR="00EC1B0C" w:rsidRPr="00FD16B5">
          <w:rPr>
            <w:rStyle w:val="Hipercze"/>
            <w:rFonts w:eastAsia="Times New Roman" w:cstheme="minorHAnsi"/>
            <w:lang w:val="en-US" w:eastAsia="pl-PL"/>
          </w:rPr>
          <w:t>m.kazanowska@szpitalzelazna.pl</w:t>
        </w:r>
      </w:hyperlink>
      <w:r w:rsidR="00724E01" w:rsidRPr="00FD16B5">
        <w:rPr>
          <w:rFonts w:eastAsia="Times New Roman" w:cstheme="minorHAnsi"/>
          <w:lang w:val="en-US" w:eastAsia="pl-PL"/>
        </w:rPr>
        <w:t xml:space="preserve"> </w:t>
      </w:r>
    </w:p>
    <w:p w14:paraId="220ED37F" w14:textId="77777777" w:rsidR="005B5955" w:rsidRPr="00FD16B5" w:rsidRDefault="005B5955" w:rsidP="001672C8">
      <w:pPr>
        <w:tabs>
          <w:tab w:val="left" w:pos="540"/>
        </w:tabs>
        <w:spacing w:after="0" w:line="360" w:lineRule="auto"/>
        <w:ind w:left="284"/>
        <w:rPr>
          <w:rFonts w:eastAsia="Times New Roman" w:cstheme="minorHAnsi"/>
          <w:lang w:eastAsia="pl-PL"/>
        </w:rPr>
      </w:pPr>
      <w:r w:rsidRPr="00FD16B5">
        <w:rPr>
          <w:rFonts w:eastAsia="Times New Roman" w:cstheme="minorHAnsi"/>
          <w:lang w:eastAsia="pl-PL"/>
        </w:rPr>
        <w:t xml:space="preserve">Godziny pracy: </w:t>
      </w:r>
      <w:r w:rsidRPr="00FD16B5">
        <w:rPr>
          <w:rFonts w:eastAsia="Times New Roman" w:cstheme="minorHAnsi"/>
          <w:caps/>
          <w:lang w:eastAsia="pl-PL"/>
        </w:rPr>
        <w:t xml:space="preserve">7-15 </w:t>
      </w:r>
      <w:r w:rsidRPr="00FD16B5">
        <w:rPr>
          <w:rFonts w:eastAsia="Times New Roman" w:cstheme="minorHAnsi"/>
          <w:lang w:eastAsia="pl-PL"/>
        </w:rPr>
        <w:t>od poniedziałku do piątku, z wyłączeniem dni ustawowo wolnych od pracy.</w:t>
      </w:r>
    </w:p>
    <w:p w14:paraId="15F0B703" w14:textId="77777777" w:rsidR="00581AB2" w:rsidRDefault="00F3173B" w:rsidP="00581AB2">
      <w:pPr>
        <w:tabs>
          <w:tab w:val="left" w:pos="540"/>
        </w:tabs>
        <w:spacing w:after="0" w:line="360" w:lineRule="auto"/>
        <w:ind w:left="284"/>
        <w:rPr>
          <w:rFonts w:eastAsia="Times New Roman" w:cstheme="minorHAnsi"/>
          <w:lang w:eastAsia="pl-PL"/>
        </w:rPr>
      </w:pPr>
      <w:r w:rsidRPr="00FD16B5">
        <w:rPr>
          <w:rFonts w:eastAsia="Times New Roman" w:cstheme="minorHAnsi"/>
          <w:lang w:eastAsia="pl-PL"/>
        </w:rPr>
        <w:t>Adres strony internetowej, na której jest prowadzone postępowanie i na której będą dostępne wszelkie dokumenty związane z prowadzon</w:t>
      </w:r>
      <w:r w:rsidR="001775C4" w:rsidRPr="00FD16B5">
        <w:rPr>
          <w:rFonts w:eastAsia="Times New Roman" w:cstheme="minorHAnsi"/>
          <w:lang w:eastAsia="pl-PL"/>
        </w:rPr>
        <w:t>ym</w:t>
      </w:r>
      <w:r w:rsidRPr="00FD16B5">
        <w:rPr>
          <w:rFonts w:eastAsia="Times New Roman" w:cstheme="minorHAnsi"/>
          <w:lang w:eastAsia="pl-PL"/>
        </w:rPr>
        <w:t xml:space="preserve"> p</w:t>
      </w:r>
      <w:r w:rsidR="001775C4" w:rsidRPr="00FD16B5">
        <w:rPr>
          <w:rFonts w:eastAsia="Times New Roman" w:cstheme="minorHAnsi"/>
          <w:lang w:eastAsia="pl-PL"/>
        </w:rPr>
        <w:t xml:space="preserve">ostępowaniem, w tym zmiany i wyjaśnienia treści </w:t>
      </w:r>
      <w:r w:rsidR="001775C4" w:rsidRPr="00581AB2">
        <w:rPr>
          <w:rFonts w:eastAsia="Times New Roman" w:cstheme="minorHAnsi"/>
          <w:lang w:eastAsia="pl-PL"/>
        </w:rPr>
        <w:t>Specyfikacji Warunków Zamówienia</w:t>
      </w:r>
      <w:r w:rsidR="00581AB2">
        <w:rPr>
          <w:rFonts w:eastAsia="Times New Roman" w:cstheme="minorHAnsi"/>
          <w:lang w:eastAsia="pl-PL"/>
        </w:rPr>
        <w:t>:</w:t>
      </w:r>
    </w:p>
    <w:p w14:paraId="67B6AD05" w14:textId="629944D3" w:rsidR="008427E2" w:rsidRPr="00FD16B5" w:rsidRDefault="004C3ABD" w:rsidP="00581AB2">
      <w:pPr>
        <w:tabs>
          <w:tab w:val="left" w:pos="540"/>
        </w:tabs>
        <w:spacing w:after="0" w:line="360" w:lineRule="auto"/>
        <w:ind w:left="284"/>
        <w:rPr>
          <w:rFonts w:eastAsia="Times New Roman" w:cstheme="minorHAnsi"/>
          <w:bCs/>
        </w:rPr>
      </w:pPr>
      <w:hyperlink r:id="rId18" w:history="1">
        <w:r w:rsidRPr="00812F33">
          <w:rPr>
            <w:rStyle w:val="Hipercze"/>
          </w:rPr>
          <w:t>https://szpitalzelazna.eb2b.com.pl/open-preview-auction.html/508629</w:t>
        </w:r>
      </w:hyperlink>
      <w:r>
        <w:t xml:space="preserve"> </w:t>
      </w:r>
      <w:r w:rsidR="00171FF2">
        <w:rPr>
          <w:rFonts w:eastAsia="Times New Roman" w:cstheme="minorHAnsi"/>
          <w:bCs/>
        </w:rPr>
        <w:t xml:space="preserve"> </w:t>
      </w:r>
    </w:p>
    <w:p w14:paraId="5709B9A1" w14:textId="58DA0CAC" w:rsidR="00F3173B" w:rsidRPr="00FD16B5" w:rsidRDefault="00F3173B" w:rsidP="004F3044">
      <w:pPr>
        <w:pStyle w:val="Styl1"/>
        <w:spacing w:before="0" w:after="0" w:line="360" w:lineRule="auto"/>
        <w:ind w:left="709" w:hanging="425"/>
        <w:rPr>
          <w:rFonts w:asciiTheme="minorHAnsi" w:hAnsiTheme="minorHAnsi" w:cstheme="minorHAnsi"/>
          <w:sz w:val="22"/>
        </w:rPr>
      </w:pPr>
      <w:r w:rsidRPr="00FD16B5">
        <w:rPr>
          <w:rFonts w:asciiTheme="minorHAnsi" w:hAnsiTheme="minorHAnsi" w:cstheme="minorHAnsi"/>
          <w:sz w:val="22"/>
        </w:rPr>
        <w:t>OCHRONA DANYCH OSOBOWYCH</w:t>
      </w:r>
      <w:r w:rsidR="00BC41C8" w:rsidRPr="00FD16B5">
        <w:rPr>
          <w:rFonts w:asciiTheme="minorHAnsi" w:hAnsiTheme="minorHAnsi" w:cstheme="minorHAnsi"/>
          <w:sz w:val="22"/>
        </w:rPr>
        <w:t xml:space="preserve"> </w:t>
      </w:r>
    </w:p>
    <w:p w14:paraId="6CE64661" w14:textId="77777777" w:rsidR="002F0590" w:rsidRPr="00FD16B5" w:rsidRDefault="002F0590" w:rsidP="00582E43">
      <w:pPr>
        <w:spacing w:after="0" w:line="360" w:lineRule="auto"/>
        <w:ind w:left="284"/>
        <w:jc w:val="both"/>
        <w:rPr>
          <w:rFonts w:eastAsia="Times New Roman" w:cstheme="minorHAnsi"/>
          <w:lang w:eastAsia="pl-PL"/>
        </w:rPr>
      </w:pPr>
      <w:r w:rsidRPr="00FD16B5">
        <w:rPr>
          <w:rFonts w:eastAsia="Times New Roman" w:cstheme="minorHAnsi"/>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926DBB7" w14:textId="77777777" w:rsidR="002F0590" w:rsidRPr="00FD16B5" w:rsidRDefault="002F0590" w:rsidP="00CC5530">
      <w:pPr>
        <w:numPr>
          <w:ilvl w:val="0"/>
          <w:numId w:val="21"/>
        </w:numPr>
        <w:tabs>
          <w:tab w:val="clear" w:pos="595"/>
        </w:tabs>
        <w:spacing w:after="0" w:line="360" w:lineRule="auto"/>
        <w:ind w:left="709" w:hanging="425"/>
        <w:jc w:val="both"/>
        <w:rPr>
          <w:rFonts w:eastAsia="Times New Roman" w:cstheme="minorHAnsi"/>
          <w:lang w:eastAsia="pl-PL"/>
        </w:rPr>
      </w:pPr>
      <w:r w:rsidRPr="00FD16B5">
        <w:rPr>
          <w:rFonts w:eastAsia="Times New Roman" w:cstheme="minorHAnsi"/>
          <w:lang w:eastAsia="pl-PL"/>
        </w:rPr>
        <w:t xml:space="preserve">administratorem Pani/Pana danych osobowych jest </w:t>
      </w:r>
      <w:r w:rsidRPr="00FD16B5">
        <w:rPr>
          <w:rFonts w:cstheme="minorHAnsi"/>
        </w:rPr>
        <w:t xml:space="preserve">Centrum Medyczne „Żelazna” sp. z o.o., </w:t>
      </w:r>
      <w:r w:rsidRPr="00FD16B5">
        <w:rPr>
          <w:rFonts w:cstheme="minorHAnsi"/>
        </w:rPr>
        <w:br/>
        <w:t>ul. Żelazna 90, 01-004 Warszawa, adres strony internetowej: www.szpitalzelazna.pl,</w:t>
      </w:r>
    </w:p>
    <w:p w14:paraId="42C7EBA6" w14:textId="77777777" w:rsidR="002F0590" w:rsidRPr="00FD16B5" w:rsidRDefault="002F0590" w:rsidP="00CC5530">
      <w:pPr>
        <w:numPr>
          <w:ilvl w:val="0"/>
          <w:numId w:val="21"/>
        </w:numPr>
        <w:tabs>
          <w:tab w:val="clear" w:pos="595"/>
        </w:tabs>
        <w:spacing w:after="0" w:line="360" w:lineRule="auto"/>
        <w:ind w:left="709" w:hanging="425"/>
        <w:rPr>
          <w:rFonts w:eastAsia="Times New Roman" w:cstheme="minorHAnsi"/>
          <w:lang w:eastAsia="pl-PL"/>
        </w:rPr>
      </w:pPr>
      <w:r w:rsidRPr="00FD16B5">
        <w:rPr>
          <w:rFonts w:eastAsia="Times New Roman" w:cstheme="minorHAnsi"/>
          <w:lang w:eastAsia="pl-PL"/>
        </w:rPr>
        <w:t xml:space="preserve">administrator wyznaczył Inspektora Danych Osobowych, z którym można się kontaktować pod </w:t>
      </w:r>
      <w:r w:rsidRPr="00FD16B5">
        <w:rPr>
          <w:rFonts w:cstheme="minorHAnsi"/>
        </w:rPr>
        <w:t xml:space="preserve">adresem mailowym: </w:t>
      </w:r>
      <w:hyperlink r:id="rId19" w:history="1">
        <w:r w:rsidRPr="00FD16B5">
          <w:rPr>
            <w:rStyle w:val="Hipercze"/>
            <w:rFonts w:cstheme="minorHAnsi"/>
          </w:rPr>
          <w:t>iod@szpitalzelazna.pl</w:t>
        </w:r>
      </w:hyperlink>
      <w:r w:rsidRPr="00FD16B5">
        <w:rPr>
          <w:rFonts w:cstheme="minorHAnsi"/>
        </w:rPr>
        <w:t>, tel. 22 25 59 801,</w:t>
      </w:r>
    </w:p>
    <w:p w14:paraId="0AA815ED" w14:textId="202E77DC" w:rsidR="002F0590" w:rsidRPr="00FD16B5" w:rsidRDefault="002F0590" w:rsidP="00CC5530">
      <w:pPr>
        <w:numPr>
          <w:ilvl w:val="0"/>
          <w:numId w:val="21"/>
        </w:numPr>
        <w:tabs>
          <w:tab w:val="clear" w:pos="595"/>
        </w:tabs>
        <w:spacing w:after="0" w:line="360" w:lineRule="auto"/>
        <w:ind w:left="709" w:hanging="425"/>
        <w:jc w:val="both"/>
        <w:rPr>
          <w:rFonts w:eastAsia="Times New Roman" w:cstheme="minorHAnsi"/>
          <w:lang w:eastAsia="pl-PL"/>
        </w:rPr>
      </w:pPr>
      <w:r w:rsidRPr="00FD16B5">
        <w:rPr>
          <w:rFonts w:eastAsia="Times New Roman" w:cstheme="minorHAnsi"/>
          <w:lang w:eastAsia="pl-PL"/>
        </w:rPr>
        <w:t xml:space="preserve">Pani/Pana dane osobowe przetwarzane będą na podstawie art. 6 ust. 1 lit. c RODO w celu związanym z przedmiotowym postępowaniem o udzielenie zamówienia publicznego, prowadzonym w </w:t>
      </w:r>
      <w:r w:rsidR="009408E6" w:rsidRPr="00FD16B5">
        <w:rPr>
          <w:rFonts w:eastAsia="Times New Roman" w:cstheme="minorHAnsi"/>
          <w:lang w:eastAsia="pl-PL"/>
        </w:rPr>
        <w:t>trybie nieograniczonym</w:t>
      </w:r>
      <w:r w:rsidRPr="00FD16B5">
        <w:rPr>
          <w:rFonts w:eastAsia="Times New Roman" w:cstheme="minorHAnsi"/>
          <w:lang w:eastAsia="pl-PL"/>
        </w:rPr>
        <w:t>,</w:t>
      </w:r>
    </w:p>
    <w:p w14:paraId="6D5DD7AC" w14:textId="0179D408" w:rsidR="002F0590" w:rsidRPr="00FD16B5" w:rsidRDefault="002F0590" w:rsidP="00CC5530">
      <w:pPr>
        <w:numPr>
          <w:ilvl w:val="0"/>
          <w:numId w:val="21"/>
        </w:numPr>
        <w:tabs>
          <w:tab w:val="clear" w:pos="595"/>
        </w:tabs>
        <w:spacing w:after="0" w:line="360" w:lineRule="auto"/>
        <w:ind w:left="709" w:hanging="425"/>
        <w:jc w:val="both"/>
        <w:rPr>
          <w:rFonts w:eastAsia="Times New Roman" w:cstheme="minorHAnsi"/>
          <w:lang w:eastAsia="pl-PL"/>
        </w:rPr>
      </w:pPr>
      <w:r w:rsidRPr="00FD16B5">
        <w:rPr>
          <w:rFonts w:eastAsia="Times New Roman" w:cstheme="minorHAnsi"/>
          <w:lang w:eastAsia="pl-PL"/>
        </w:rPr>
        <w:t xml:space="preserve">odbiorcami Pani/Pana danych osobowych będą osoby lub podmioty, którym udostępniona zostanie dokumentacja postępowania w oparciu o art. 74 Ustawy </w:t>
      </w:r>
      <w:r w:rsidRPr="00FD16B5">
        <w:rPr>
          <w:rFonts w:cstheme="minorHAnsi"/>
        </w:rPr>
        <w:t>Prawo zam</w:t>
      </w:r>
      <w:r w:rsidR="00544C03" w:rsidRPr="00FD16B5">
        <w:rPr>
          <w:rFonts w:cstheme="minorHAnsi"/>
        </w:rPr>
        <w:t xml:space="preserve">ówień publicznych </w:t>
      </w:r>
      <w:r w:rsidRPr="00FD16B5">
        <w:rPr>
          <w:rFonts w:cstheme="minorHAnsi"/>
        </w:rPr>
        <w:t xml:space="preserve">dalej „ustawa </w:t>
      </w:r>
      <w:proofErr w:type="spellStart"/>
      <w:r w:rsidRPr="00FD16B5">
        <w:rPr>
          <w:rFonts w:cstheme="minorHAnsi"/>
        </w:rPr>
        <w:t>Pzp</w:t>
      </w:r>
      <w:proofErr w:type="spellEnd"/>
      <w:r w:rsidRPr="00FD16B5">
        <w:rPr>
          <w:rFonts w:cstheme="minorHAnsi"/>
        </w:rPr>
        <w:t>”,</w:t>
      </w:r>
    </w:p>
    <w:p w14:paraId="4427D2A0" w14:textId="5BBC1F32" w:rsidR="002F0590" w:rsidRPr="00FD16B5" w:rsidRDefault="002F0590" w:rsidP="00CC5530">
      <w:pPr>
        <w:numPr>
          <w:ilvl w:val="0"/>
          <w:numId w:val="21"/>
        </w:numPr>
        <w:tabs>
          <w:tab w:val="clear" w:pos="595"/>
        </w:tabs>
        <w:spacing w:after="0" w:line="360" w:lineRule="auto"/>
        <w:ind w:left="709" w:hanging="425"/>
        <w:jc w:val="both"/>
        <w:rPr>
          <w:rFonts w:eastAsia="Times New Roman" w:cstheme="minorHAnsi"/>
          <w:lang w:eastAsia="pl-PL"/>
        </w:rPr>
      </w:pPr>
      <w:r w:rsidRPr="00FD16B5">
        <w:rPr>
          <w:rFonts w:eastAsia="Times New Roman" w:cstheme="minorHAnsi"/>
          <w:lang w:eastAsia="pl-PL"/>
        </w:rPr>
        <w:t xml:space="preserve">Pani/Pana dane osobowe będą przechowywane, zgodnie z art. 78 ust. 1 i 4 ustawy </w:t>
      </w:r>
      <w:proofErr w:type="spellStart"/>
      <w:r w:rsidR="009408E6" w:rsidRPr="00FD16B5">
        <w:rPr>
          <w:rFonts w:eastAsia="Times New Roman" w:cstheme="minorHAnsi"/>
          <w:lang w:eastAsia="pl-PL"/>
        </w:rPr>
        <w:t>Pzp</w:t>
      </w:r>
      <w:proofErr w:type="spellEnd"/>
      <w:r w:rsidR="009408E6" w:rsidRPr="00FD16B5">
        <w:rPr>
          <w:rFonts w:eastAsia="Times New Roman" w:cstheme="minorHAnsi"/>
          <w:lang w:eastAsia="pl-PL"/>
        </w:rPr>
        <w:t xml:space="preserve"> </w:t>
      </w:r>
      <w:r w:rsidRPr="00FD16B5">
        <w:rPr>
          <w:rFonts w:eastAsia="Times New Roman" w:cstheme="minorHAnsi"/>
          <w:lang w:eastAsia="pl-PL"/>
        </w:rPr>
        <w:t>przez okres 4 lat od dnia zakończenia postępowania o udzielenie zamówienia, a jeżeli czas trwania umowy przekracza 4 lata, okres przechowywania obejmuje cały czas trwania umowy,</w:t>
      </w:r>
    </w:p>
    <w:p w14:paraId="46C828C1" w14:textId="5FD3B32C" w:rsidR="002F0590" w:rsidRPr="00FD16B5" w:rsidRDefault="002F0590" w:rsidP="00CC5530">
      <w:pPr>
        <w:numPr>
          <w:ilvl w:val="0"/>
          <w:numId w:val="21"/>
        </w:numPr>
        <w:tabs>
          <w:tab w:val="clear" w:pos="595"/>
        </w:tabs>
        <w:spacing w:after="0" w:line="360" w:lineRule="auto"/>
        <w:ind w:left="709" w:hanging="425"/>
        <w:jc w:val="both"/>
        <w:rPr>
          <w:rFonts w:eastAsia="Times New Roman" w:cstheme="minorHAnsi"/>
          <w:lang w:eastAsia="pl-PL"/>
        </w:rPr>
      </w:pPr>
      <w:r w:rsidRPr="00FD16B5">
        <w:rPr>
          <w:rFonts w:eastAsia="Times New Roman" w:cstheme="minorHAnsi"/>
          <w:lang w:eastAsia="pl-PL"/>
        </w:rPr>
        <w:t xml:space="preserve">obowiązek podania przez Panią/Pana danych osobowych bezpośrednio Pani/Pana dotyczących jest wymogiem ustawowym określonym w przepisanych ustawy </w:t>
      </w:r>
      <w:proofErr w:type="spellStart"/>
      <w:r w:rsidR="009408E6" w:rsidRPr="00FD16B5">
        <w:rPr>
          <w:rFonts w:eastAsia="Times New Roman" w:cstheme="minorHAnsi"/>
          <w:lang w:eastAsia="pl-PL"/>
        </w:rPr>
        <w:t>Pzp</w:t>
      </w:r>
      <w:proofErr w:type="spellEnd"/>
      <w:r w:rsidRPr="00FD16B5">
        <w:rPr>
          <w:rFonts w:eastAsia="Times New Roman" w:cstheme="minorHAnsi"/>
          <w:lang w:eastAsia="pl-PL"/>
        </w:rPr>
        <w:t>, związanym z udziałem w postępowaniu o udzielenie zamówienia publicznego,</w:t>
      </w:r>
    </w:p>
    <w:p w14:paraId="07D04BC8" w14:textId="77777777" w:rsidR="002F0590" w:rsidRPr="00FD16B5" w:rsidRDefault="002F0590" w:rsidP="00CC5530">
      <w:pPr>
        <w:numPr>
          <w:ilvl w:val="0"/>
          <w:numId w:val="21"/>
        </w:numPr>
        <w:tabs>
          <w:tab w:val="clear" w:pos="595"/>
          <w:tab w:val="num" w:pos="709"/>
        </w:tabs>
        <w:spacing w:after="0" w:line="360" w:lineRule="auto"/>
        <w:ind w:left="709" w:hanging="425"/>
        <w:jc w:val="both"/>
        <w:rPr>
          <w:rFonts w:eastAsia="Times New Roman" w:cstheme="minorHAnsi"/>
          <w:lang w:eastAsia="pl-PL"/>
        </w:rPr>
      </w:pPr>
      <w:r w:rsidRPr="00FD16B5">
        <w:rPr>
          <w:rFonts w:eastAsia="Times New Roman" w:cstheme="minorHAnsi"/>
          <w:lang w:eastAsia="pl-PL"/>
        </w:rPr>
        <w:lastRenderedPageBreak/>
        <w:t>w odniesieniu do Pani/Pana danych osobowych decyzję nie będą podejmowane w sposób zautomatyzowany, stosownie do art. 22 RODO,</w:t>
      </w:r>
    </w:p>
    <w:p w14:paraId="5CF7FF10" w14:textId="77777777" w:rsidR="002F0590" w:rsidRPr="00FD16B5" w:rsidRDefault="002F0590" w:rsidP="00CC5530">
      <w:pPr>
        <w:numPr>
          <w:ilvl w:val="0"/>
          <w:numId w:val="21"/>
        </w:numPr>
        <w:tabs>
          <w:tab w:val="clear" w:pos="595"/>
        </w:tabs>
        <w:spacing w:after="0" w:line="360" w:lineRule="auto"/>
        <w:ind w:left="709" w:hanging="425"/>
        <w:rPr>
          <w:rFonts w:eastAsia="Times New Roman" w:cstheme="minorHAnsi"/>
          <w:lang w:eastAsia="pl-PL"/>
        </w:rPr>
      </w:pPr>
      <w:r w:rsidRPr="00FD16B5">
        <w:rPr>
          <w:rFonts w:eastAsia="Times New Roman" w:cstheme="minorHAnsi"/>
          <w:lang w:eastAsia="pl-PL"/>
        </w:rPr>
        <w:t>posiada Pani/Pan:</w:t>
      </w:r>
    </w:p>
    <w:p w14:paraId="3100E6A0" w14:textId="77777777" w:rsidR="002F0590" w:rsidRPr="00FD16B5" w:rsidRDefault="002F0590" w:rsidP="00CC5530">
      <w:pPr>
        <w:numPr>
          <w:ilvl w:val="0"/>
          <w:numId w:val="22"/>
        </w:numPr>
        <w:spacing w:after="0" w:line="360" w:lineRule="auto"/>
        <w:ind w:left="1134" w:hanging="425"/>
        <w:jc w:val="both"/>
        <w:rPr>
          <w:rFonts w:eastAsia="Times New Roman" w:cstheme="minorHAnsi"/>
          <w:lang w:eastAsia="pl-PL"/>
        </w:rPr>
      </w:pPr>
      <w:r w:rsidRPr="00FD16B5">
        <w:rPr>
          <w:rFonts w:eastAsia="Times New Roman" w:cstheme="minorHAnsi"/>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A9C4B7D" w14:textId="2B5F28A9" w:rsidR="002F0590" w:rsidRPr="00FD16B5" w:rsidRDefault="002F0590" w:rsidP="00CC5530">
      <w:pPr>
        <w:numPr>
          <w:ilvl w:val="0"/>
          <w:numId w:val="22"/>
        </w:numPr>
        <w:spacing w:after="0" w:line="360" w:lineRule="auto"/>
        <w:ind w:left="1134" w:hanging="425"/>
        <w:jc w:val="both"/>
        <w:rPr>
          <w:rFonts w:eastAsia="Times New Roman" w:cstheme="minorHAnsi"/>
          <w:lang w:eastAsia="pl-PL"/>
        </w:rPr>
      </w:pPr>
      <w:r w:rsidRPr="00FD16B5">
        <w:rPr>
          <w:rFonts w:eastAsia="Times New Roman" w:cstheme="minorHAnsi"/>
          <w:lang w:eastAsia="pl-PL"/>
        </w:rPr>
        <w:t>na podstawie art. 16 RODO prawo do sprostowania Pani/Pana danych osobowych (skorzystanie z prawa do sprostowania nie może skutkować zmianą wyniku postępowania o udzielenie zamówienia publicznego ani zmianą postanowień umowy w z</w:t>
      </w:r>
      <w:r w:rsidR="002B3BC3" w:rsidRPr="00FD16B5">
        <w:rPr>
          <w:rFonts w:eastAsia="Times New Roman" w:cstheme="minorHAnsi"/>
          <w:lang w:eastAsia="pl-PL"/>
        </w:rPr>
        <w:t xml:space="preserve">akresie niezgodnym z ustawą </w:t>
      </w:r>
      <w:proofErr w:type="spellStart"/>
      <w:r w:rsidR="002B3BC3" w:rsidRPr="00FD16B5">
        <w:rPr>
          <w:rFonts w:eastAsia="Times New Roman" w:cstheme="minorHAnsi"/>
          <w:lang w:eastAsia="pl-PL"/>
        </w:rPr>
        <w:t>Pz</w:t>
      </w:r>
      <w:r w:rsidRPr="00FD16B5">
        <w:rPr>
          <w:rFonts w:eastAsia="Times New Roman" w:cstheme="minorHAnsi"/>
          <w:lang w:eastAsia="pl-PL"/>
        </w:rPr>
        <w:t>p</w:t>
      </w:r>
      <w:proofErr w:type="spellEnd"/>
      <w:r w:rsidRPr="00FD16B5">
        <w:rPr>
          <w:rFonts w:eastAsia="Times New Roman" w:cstheme="minorHAnsi"/>
          <w:lang w:eastAsia="pl-PL"/>
        </w:rPr>
        <w:t xml:space="preserve"> oraz nie może naruszać integralności protokołu oraz jego załączników);</w:t>
      </w:r>
    </w:p>
    <w:p w14:paraId="2908B934" w14:textId="77777777" w:rsidR="002F0590" w:rsidRPr="00FD16B5" w:rsidRDefault="002F0590" w:rsidP="00CC5530">
      <w:pPr>
        <w:numPr>
          <w:ilvl w:val="0"/>
          <w:numId w:val="22"/>
        </w:numPr>
        <w:spacing w:after="0" w:line="360" w:lineRule="auto"/>
        <w:ind w:left="1134" w:hanging="425"/>
        <w:jc w:val="both"/>
        <w:rPr>
          <w:rFonts w:eastAsia="Times New Roman" w:cstheme="minorHAnsi"/>
          <w:lang w:eastAsia="pl-PL"/>
        </w:rPr>
      </w:pPr>
      <w:r w:rsidRPr="00FD16B5">
        <w:rPr>
          <w:rFonts w:eastAsia="Times New Roman" w:cstheme="minorHAnsi"/>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EB5BB9C" w14:textId="57A7BE63" w:rsidR="002F0590" w:rsidRPr="00FD16B5" w:rsidRDefault="002F0590" w:rsidP="00CC5530">
      <w:pPr>
        <w:numPr>
          <w:ilvl w:val="0"/>
          <w:numId w:val="22"/>
        </w:numPr>
        <w:spacing w:after="0" w:line="360" w:lineRule="auto"/>
        <w:ind w:left="1134" w:hanging="425"/>
        <w:jc w:val="both"/>
        <w:rPr>
          <w:rFonts w:eastAsia="Times New Roman" w:cstheme="minorHAnsi"/>
          <w:lang w:eastAsia="pl-PL"/>
        </w:rPr>
      </w:pPr>
      <w:r w:rsidRPr="00FD16B5">
        <w:rPr>
          <w:rFonts w:cstheme="minorHAnsi"/>
        </w:rPr>
        <w:t>prawo do wniesienia skargi do Prezesa Urzędu Ochrony Danych Osobowych, gdy uzna Pani/Pan, że przetwarzanie danych osobowych Pani/Pana dotyczących narusza przepisy RODO,</w:t>
      </w:r>
    </w:p>
    <w:p w14:paraId="2CEB2099" w14:textId="77777777" w:rsidR="002F0590" w:rsidRPr="00FD16B5" w:rsidRDefault="002F0590" w:rsidP="00CC5530">
      <w:pPr>
        <w:numPr>
          <w:ilvl w:val="0"/>
          <w:numId w:val="21"/>
        </w:numPr>
        <w:tabs>
          <w:tab w:val="clear" w:pos="595"/>
          <w:tab w:val="num" w:pos="709"/>
        </w:tabs>
        <w:spacing w:after="0" w:line="360" w:lineRule="auto"/>
        <w:ind w:left="709" w:hanging="425"/>
        <w:rPr>
          <w:rFonts w:eastAsia="Times New Roman" w:cstheme="minorHAnsi"/>
          <w:lang w:eastAsia="pl-PL"/>
        </w:rPr>
      </w:pPr>
      <w:r w:rsidRPr="00FD16B5">
        <w:rPr>
          <w:rFonts w:eastAsia="Times New Roman" w:cstheme="minorHAnsi"/>
          <w:lang w:eastAsia="pl-PL"/>
        </w:rPr>
        <w:t>nie przysługuje Pani/Panu:</w:t>
      </w:r>
    </w:p>
    <w:p w14:paraId="534E47A7" w14:textId="77777777" w:rsidR="002F0590" w:rsidRPr="00FD16B5" w:rsidRDefault="002F0590" w:rsidP="00CC5530">
      <w:pPr>
        <w:numPr>
          <w:ilvl w:val="0"/>
          <w:numId w:val="23"/>
        </w:numPr>
        <w:spacing w:after="0" w:line="360" w:lineRule="auto"/>
        <w:ind w:left="1008" w:hanging="299"/>
        <w:rPr>
          <w:rFonts w:eastAsia="Times New Roman" w:cstheme="minorHAnsi"/>
          <w:lang w:eastAsia="pl-PL"/>
        </w:rPr>
      </w:pPr>
      <w:r w:rsidRPr="00FD16B5">
        <w:rPr>
          <w:rFonts w:eastAsia="Times New Roman" w:cstheme="minorHAnsi"/>
          <w:lang w:eastAsia="pl-PL"/>
        </w:rPr>
        <w:t>w związku z art. 17 ust. 3 lit. b, d lub e RODO prawo do usunięcia danych osobowych;</w:t>
      </w:r>
    </w:p>
    <w:p w14:paraId="7D1FA2BD" w14:textId="77777777" w:rsidR="002F0590" w:rsidRPr="00FD16B5" w:rsidRDefault="002F0590" w:rsidP="00CC5530">
      <w:pPr>
        <w:numPr>
          <w:ilvl w:val="0"/>
          <w:numId w:val="23"/>
        </w:numPr>
        <w:spacing w:after="0" w:line="360" w:lineRule="auto"/>
        <w:ind w:left="1008" w:hanging="299"/>
        <w:rPr>
          <w:rFonts w:eastAsia="Times New Roman" w:cstheme="minorHAnsi"/>
          <w:lang w:eastAsia="pl-PL"/>
        </w:rPr>
      </w:pPr>
      <w:r w:rsidRPr="00FD16B5">
        <w:rPr>
          <w:rFonts w:eastAsia="Times New Roman" w:cstheme="minorHAnsi"/>
          <w:lang w:eastAsia="pl-PL"/>
        </w:rPr>
        <w:t>prawo do przenoszenia danych osobowych, o którym mowa w art. 20 RODO;</w:t>
      </w:r>
    </w:p>
    <w:p w14:paraId="41B31B08" w14:textId="77777777" w:rsidR="002F0590" w:rsidRPr="00FD16B5" w:rsidRDefault="002F0590" w:rsidP="00CC5530">
      <w:pPr>
        <w:numPr>
          <w:ilvl w:val="0"/>
          <w:numId w:val="23"/>
        </w:numPr>
        <w:spacing w:after="0" w:line="360" w:lineRule="auto"/>
        <w:ind w:left="1008" w:hanging="299"/>
        <w:jc w:val="both"/>
        <w:rPr>
          <w:rFonts w:eastAsia="Times New Roman" w:cstheme="minorHAnsi"/>
          <w:lang w:eastAsia="pl-PL"/>
        </w:rPr>
      </w:pPr>
      <w:r w:rsidRPr="00FD16B5">
        <w:rPr>
          <w:rFonts w:eastAsia="Times New Roman" w:cstheme="minorHAnsi"/>
          <w:lang w:eastAsia="pl-PL"/>
        </w:rPr>
        <w:t xml:space="preserve">na podstawie art. 21 RODO prawo sprzeciwu, wobec przetwarzania danych osobowych, gdyż podstawą prawną przetwarzania Pani/Pana danych osobowych jest art. 6 ust. 1 lit. c RODO. </w:t>
      </w:r>
    </w:p>
    <w:p w14:paraId="58BB197C" w14:textId="635E91CD" w:rsidR="005E4969" w:rsidRPr="00FD16B5" w:rsidRDefault="005E4969" w:rsidP="0034341C">
      <w:pPr>
        <w:pStyle w:val="Akapitzlist"/>
        <w:numPr>
          <w:ilvl w:val="0"/>
          <w:numId w:val="53"/>
        </w:numPr>
        <w:spacing w:after="0" w:line="360" w:lineRule="auto"/>
        <w:ind w:left="709" w:hanging="425"/>
        <w:jc w:val="both"/>
        <w:rPr>
          <w:rFonts w:eastAsia="Times New Roman" w:cstheme="minorHAnsi"/>
          <w:lang w:eastAsia="pl-PL"/>
        </w:rPr>
      </w:pPr>
      <w:r w:rsidRPr="00FD16B5">
        <w:rPr>
          <w:rFonts w:eastAsia="Times New Roman" w:cstheme="minorHAnsi"/>
          <w:lang w:eastAsia="pl-PL"/>
        </w:rPr>
        <w:t xml:space="preserve">Zamawiający informuje, że dane Wykonawców i Podwykonawców udostępnione w celu   umożliwienia Komisji Europejskiej, OLAF, ETO i EPPO oraz innym właściwym organom krajowym identyfikację sygnałów ostrzegawczych i potencjalnych nadużyć do celów audytu i kontroli. Zamawiający udostępni instytucjom audytującym Krajowy Plan Odbudowy i Zwiększania </w:t>
      </w:r>
      <w:r w:rsidRPr="00FD16B5">
        <w:rPr>
          <w:rFonts w:eastAsia="Times New Roman" w:cstheme="minorHAnsi"/>
          <w:lang w:eastAsia="pl-PL"/>
        </w:rPr>
        <w:lastRenderedPageBreak/>
        <w:t>Odporności informacje z następujących kategorii (zgodnie z art. 22 ust. 2 lit. d) i e) Rozporządzenia 2021/241):</w:t>
      </w:r>
    </w:p>
    <w:p w14:paraId="2A502A1E" w14:textId="77777777" w:rsidR="005E4969" w:rsidRPr="00FD16B5" w:rsidRDefault="005E4969" w:rsidP="00C203AA">
      <w:pPr>
        <w:spacing w:after="0" w:line="360" w:lineRule="auto"/>
        <w:ind w:left="993" w:hanging="284"/>
        <w:jc w:val="both"/>
        <w:rPr>
          <w:rFonts w:eastAsia="Times New Roman" w:cstheme="minorHAnsi"/>
          <w:lang w:eastAsia="pl-PL"/>
        </w:rPr>
      </w:pPr>
      <w:r w:rsidRPr="00FD16B5">
        <w:rPr>
          <w:rFonts w:eastAsia="Times New Roman" w:cstheme="minorHAnsi"/>
          <w:lang w:eastAsia="pl-PL"/>
        </w:rPr>
        <w:t>a)</w:t>
      </w:r>
      <w:r w:rsidRPr="00FD16B5">
        <w:rPr>
          <w:rFonts w:eastAsia="Times New Roman" w:cstheme="minorHAnsi"/>
          <w:lang w:eastAsia="pl-PL"/>
        </w:rPr>
        <w:tab/>
        <w:t>nazwa Wykonawcy i Podwykonawcy,</w:t>
      </w:r>
    </w:p>
    <w:p w14:paraId="606C9B56" w14:textId="77777777" w:rsidR="005E4969" w:rsidRPr="00FD16B5" w:rsidRDefault="005E4969" w:rsidP="00C203AA">
      <w:pPr>
        <w:spacing w:after="0" w:line="360" w:lineRule="auto"/>
        <w:ind w:left="993" w:hanging="284"/>
        <w:jc w:val="both"/>
        <w:rPr>
          <w:rFonts w:eastAsia="Times New Roman" w:cstheme="minorHAnsi"/>
          <w:lang w:eastAsia="pl-PL"/>
        </w:rPr>
      </w:pPr>
      <w:r w:rsidRPr="00FD16B5">
        <w:rPr>
          <w:rFonts w:eastAsia="Times New Roman" w:cstheme="minorHAnsi"/>
          <w:lang w:eastAsia="pl-PL"/>
        </w:rPr>
        <w:t>b)</w:t>
      </w:r>
      <w:r w:rsidRPr="00FD16B5">
        <w:rPr>
          <w:rFonts w:eastAsia="Times New Roman" w:cstheme="minorHAnsi"/>
          <w:lang w:eastAsia="pl-PL"/>
        </w:rPr>
        <w:tab/>
        <w:t>imiona, nazwiska Wykonawców/Podwykonawców, zgodnie z definicją zawartą w art. 3 pkt. 6 Dyrektywy Parlamentu Europejskiego i Rady 2015/849,</w:t>
      </w:r>
    </w:p>
    <w:p w14:paraId="24BCD798" w14:textId="4190154C" w:rsidR="005E4969" w:rsidRPr="00FD16B5" w:rsidRDefault="005E4969" w:rsidP="00C203AA">
      <w:pPr>
        <w:spacing w:after="0" w:line="360" w:lineRule="auto"/>
        <w:ind w:left="993" w:hanging="284"/>
        <w:jc w:val="both"/>
        <w:rPr>
          <w:rFonts w:eastAsia="Times New Roman" w:cstheme="minorHAnsi"/>
          <w:lang w:eastAsia="pl-PL"/>
        </w:rPr>
      </w:pPr>
      <w:r w:rsidRPr="00FD16B5">
        <w:rPr>
          <w:rFonts w:eastAsia="Times New Roman" w:cstheme="minorHAnsi"/>
          <w:lang w:eastAsia="pl-PL"/>
        </w:rPr>
        <w:t>c)</w:t>
      </w:r>
      <w:r w:rsidRPr="00FD16B5">
        <w:rPr>
          <w:rFonts w:eastAsia="Times New Roman" w:cstheme="minorHAnsi"/>
          <w:lang w:eastAsia="pl-PL"/>
        </w:rPr>
        <w:tab/>
        <w:t>wykaz działań służących realizacji reform i projektów inwestycyjnych w ramach Krajowego Planu Odbudowy i Zwiększania Odporności wraz z łączną kwotą finansowania publicznego tych działań, ze wskazaniem wysokości środków finansowych wydatkowanych w ramach KPO oraz innych funduszy UE.</w:t>
      </w:r>
    </w:p>
    <w:p w14:paraId="171B41BA" w14:textId="325DA295" w:rsidR="005E4969" w:rsidRPr="00FD16B5" w:rsidRDefault="005E4969" w:rsidP="0034341C">
      <w:pPr>
        <w:pStyle w:val="Akapitzlist"/>
        <w:numPr>
          <w:ilvl w:val="0"/>
          <w:numId w:val="53"/>
        </w:numPr>
        <w:spacing w:after="0" w:line="360" w:lineRule="auto"/>
        <w:ind w:left="709" w:hanging="425"/>
        <w:jc w:val="both"/>
        <w:rPr>
          <w:rFonts w:eastAsia="Times New Roman" w:cstheme="minorHAnsi"/>
          <w:lang w:eastAsia="pl-PL"/>
        </w:rPr>
      </w:pPr>
      <w:r w:rsidRPr="00FD16B5">
        <w:rPr>
          <w:rFonts w:eastAsia="Times New Roman" w:cstheme="minorHAnsi"/>
          <w:lang w:eastAsia="pl-PL"/>
        </w:rPr>
        <w:t xml:space="preserve">Zamawiający informuje, że wszelkie dane Wykonawców i Podwykonawców zaangażowanych w realizację przedmiotu niniejszego zamówienia mogą być wykorzystywane i przetwarzane przez Zamawiającego, Ministerstwo Zdrowia oraz </w:t>
      </w:r>
      <w:r w:rsidR="00381039" w:rsidRPr="00FD16B5">
        <w:rPr>
          <w:rFonts w:eastAsia="Times New Roman" w:cstheme="minorHAnsi"/>
          <w:lang w:eastAsia="pl-PL"/>
        </w:rPr>
        <w:t>Funduszy i Polityki Regionalnej</w:t>
      </w:r>
      <w:r w:rsidRPr="00FD16B5">
        <w:rPr>
          <w:rFonts w:eastAsia="Times New Roman" w:cstheme="minorHAnsi"/>
          <w:lang w:eastAsia="pl-PL"/>
        </w:rPr>
        <w:t xml:space="preserve"> w systemach Arachne i Skaner. </w:t>
      </w:r>
    </w:p>
    <w:p w14:paraId="117927BA" w14:textId="77777777" w:rsidR="00740754" w:rsidRPr="00FD16B5" w:rsidRDefault="005E4969" w:rsidP="798E5320">
      <w:pPr>
        <w:spacing w:after="0" w:line="360" w:lineRule="auto"/>
        <w:ind w:left="709"/>
        <w:jc w:val="both"/>
        <w:rPr>
          <w:rFonts w:eastAsia="Times New Roman"/>
          <w:lang w:eastAsia="pl-PL"/>
        </w:rPr>
      </w:pPr>
      <w:r w:rsidRPr="798E5320">
        <w:rPr>
          <w:rFonts w:eastAsia="Times New Roman"/>
          <w:b/>
          <w:bCs/>
          <w:lang w:eastAsia="pl-PL"/>
        </w:rPr>
        <w:t>System Arachne</w:t>
      </w:r>
      <w:r w:rsidRPr="798E5320">
        <w:rPr>
          <w:rFonts w:eastAsia="Times New Roman"/>
          <w:lang w:eastAsia="pl-PL"/>
        </w:rPr>
        <w:t xml:space="preserve"> </w:t>
      </w:r>
      <w:r w:rsidR="00740754" w:rsidRPr="798E5320">
        <w:rPr>
          <w:rFonts w:eastAsia="Times New Roman"/>
          <w:lang w:eastAsia="pl-PL"/>
        </w:rPr>
        <w:t>oznacza zintegrowane narzędzie informatyczne opracowane przez Komisję</w:t>
      </w:r>
    </w:p>
    <w:p w14:paraId="6FF5BE58" w14:textId="77777777" w:rsidR="00740754" w:rsidRPr="00FD16B5" w:rsidRDefault="00740754" w:rsidP="00740754">
      <w:pPr>
        <w:spacing w:after="0" w:line="360" w:lineRule="auto"/>
        <w:ind w:left="709"/>
        <w:jc w:val="both"/>
        <w:rPr>
          <w:rFonts w:eastAsia="Times New Roman" w:cstheme="minorHAnsi"/>
          <w:lang w:eastAsia="pl-PL"/>
        </w:rPr>
      </w:pPr>
      <w:r w:rsidRPr="00FD16B5">
        <w:rPr>
          <w:rFonts w:eastAsia="Times New Roman" w:cstheme="minorHAnsi"/>
          <w:lang w:eastAsia="pl-PL"/>
        </w:rPr>
        <w:t>Europejsk</w:t>
      </w:r>
      <w:r w:rsidRPr="00FD16B5">
        <w:rPr>
          <w:rFonts w:eastAsia="Times New Roman" w:cstheme="minorHAnsi" w:hint="eastAsia"/>
          <w:lang w:eastAsia="pl-PL"/>
        </w:rPr>
        <w:t>ą</w:t>
      </w:r>
      <w:r w:rsidRPr="00FD16B5">
        <w:rPr>
          <w:rFonts w:eastAsia="Times New Roman" w:cstheme="minorHAnsi"/>
          <w:lang w:eastAsia="pl-PL"/>
        </w:rPr>
        <w:t xml:space="preserve"> stosowane do punktowej oceny ryzyka, kt</w:t>
      </w:r>
      <w:r w:rsidRPr="00FD16B5">
        <w:rPr>
          <w:rFonts w:eastAsia="Times New Roman" w:cstheme="minorHAnsi" w:hint="eastAsia"/>
          <w:lang w:eastAsia="pl-PL"/>
        </w:rPr>
        <w:t>ó</w:t>
      </w:r>
      <w:r w:rsidRPr="00FD16B5">
        <w:rPr>
          <w:rFonts w:eastAsia="Times New Roman" w:cstheme="minorHAnsi"/>
          <w:lang w:eastAsia="pl-PL"/>
        </w:rPr>
        <w:t>rego celem jest gromadzenie danych</w:t>
      </w:r>
    </w:p>
    <w:p w14:paraId="41942384" w14:textId="77777777" w:rsidR="00740754" w:rsidRPr="00FD16B5" w:rsidRDefault="00740754" w:rsidP="00740754">
      <w:pPr>
        <w:spacing w:after="0" w:line="360" w:lineRule="auto"/>
        <w:ind w:left="709"/>
        <w:jc w:val="both"/>
        <w:rPr>
          <w:rFonts w:eastAsia="Times New Roman" w:cstheme="minorHAnsi"/>
          <w:lang w:eastAsia="pl-PL"/>
        </w:rPr>
      </w:pPr>
      <w:r w:rsidRPr="00FD16B5">
        <w:rPr>
          <w:rFonts w:eastAsia="Times New Roman" w:cstheme="minorHAnsi"/>
          <w:lang w:eastAsia="pl-PL"/>
        </w:rPr>
        <w:t>dotycz</w:t>
      </w:r>
      <w:r w:rsidRPr="00FD16B5">
        <w:rPr>
          <w:rFonts w:eastAsia="Times New Roman" w:cstheme="minorHAnsi" w:hint="eastAsia"/>
          <w:lang w:eastAsia="pl-PL"/>
        </w:rPr>
        <w:t>ą</w:t>
      </w:r>
      <w:r w:rsidRPr="00FD16B5">
        <w:rPr>
          <w:rFonts w:eastAsia="Times New Roman" w:cstheme="minorHAnsi"/>
          <w:lang w:eastAsia="pl-PL"/>
        </w:rPr>
        <w:t xml:space="preserve">cych realizowanych inwestycji ze </w:t>
      </w:r>
      <w:r w:rsidRPr="00FD16B5">
        <w:rPr>
          <w:rFonts w:eastAsia="Times New Roman" w:cstheme="minorHAnsi" w:hint="eastAsia"/>
          <w:lang w:eastAsia="pl-PL"/>
        </w:rPr>
        <w:t>ś</w:t>
      </w:r>
      <w:r w:rsidRPr="00FD16B5">
        <w:rPr>
          <w:rFonts w:eastAsia="Times New Roman" w:cstheme="minorHAnsi"/>
          <w:lang w:eastAsia="pl-PL"/>
        </w:rPr>
        <w:t>rodk</w:t>
      </w:r>
      <w:r w:rsidRPr="00FD16B5">
        <w:rPr>
          <w:rFonts w:eastAsia="Times New Roman" w:cstheme="minorHAnsi" w:hint="eastAsia"/>
          <w:lang w:eastAsia="pl-PL"/>
        </w:rPr>
        <w:t>ó</w:t>
      </w:r>
      <w:r w:rsidRPr="00FD16B5">
        <w:rPr>
          <w:rFonts w:eastAsia="Times New Roman" w:cstheme="minorHAnsi"/>
          <w:lang w:eastAsia="pl-PL"/>
        </w:rPr>
        <w:t>w UE i oceny ich ryzyka oraz wspieranie instytucji</w:t>
      </w:r>
    </w:p>
    <w:p w14:paraId="0BB53BAA" w14:textId="6B234802" w:rsidR="005E4969" w:rsidRPr="00FD16B5" w:rsidRDefault="00740754" w:rsidP="00740754">
      <w:pPr>
        <w:spacing w:after="0" w:line="360" w:lineRule="auto"/>
        <w:ind w:left="709"/>
        <w:jc w:val="both"/>
        <w:rPr>
          <w:rFonts w:eastAsia="Times New Roman" w:cstheme="minorHAnsi"/>
          <w:lang w:eastAsia="pl-PL"/>
        </w:rPr>
      </w:pPr>
      <w:r w:rsidRPr="00FD16B5">
        <w:rPr>
          <w:rFonts w:eastAsia="Times New Roman" w:cstheme="minorHAnsi"/>
          <w:lang w:eastAsia="pl-PL"/>
        </w:rPr>
        <w:t>w procesach zapewniania prawid</w:t>
      </w:r>
      <w:r w:rsidRPr="00FD16B5">
        <w:rPr>
          <w:rFonts w:eastAsia="Times New Roman" w:cstheme="minorHAnsi" w:hint="eastAsia"/>
          <w:lang w:eastAsia="pl-PL"/>
        </w:rPr>
        <w:t>ł</w:t>
      </w:r>
      <w:r w:rsidRPr="00FD16B5">
        <w:rPr>
          <w:rFonts w:eastAsia="Times New Roman" w:cstheme="minorHAnsi"/>
          <w:lang w:eastAsia="pl-PL"/>
        </w:rPr>
        <w:t>owo</w:t>
      </w:r>
      <w:r w:rsidRPr="00FD16B5">
        <w:rPr>
          <w:rFonts w:eastAsia="Times New Roman" w:cstheme="minorHAnsi" w:hint="eastAsia"/>
          <w:lang w:eastAsia="pl-PL"/>
        </w:rPr>
        <w:t>ś</w:t>
      </w:r>
      <w:r w:rsidRPr="00FD16B5">
        <w:rPr>
          <w:rFonts w:eastAsia="Times New Roman" w:cstheme="minorHAnsi"/>
          <w:lang w:eastAsia="pl-PL"/>
        </w:rPr>
        <w:t>ci ponoszonych wydatk</w:t>
      </w:r>
      <w:r w:rsidRPr="00FD16B5">
        <w:rPr>
          <w:rFonts w:eastAsia="Times New Roman" w:cstheme="minorHAnsi" w:hint="eastAsia"/>
          <w:lang w:eastAsia="pl-PL"/>
        </w:rPr>
        <w:t>ó</w:t>
      </w:r>
      <w:r w:rsidRPr="00FD16B5">
        <w:rPr>
          <w:rFonts w:eastAsia="Times New Roman" w:cstheme="minorHAnsi"/>
          <w:lang w:eastAsia="pl-PL"/>
        </w:rPr>
        <w:t>w, w tym kierunkowania kontroli</w:t>
      </w:r>
      <w:r w:rsidR="005E4969" w:rsidRPr="00FD16B5">
        <w:rPr>
          <w:rFonts w:eastAsia="Times New Roman" w:cstheme="minorHAnsi"/>
          <w:lang w:eastAsia="pl-PL"/>
        </w:rPr>
        <w:t xml:space="preserve">. </w:t>
      </w:r>
    </w:p>
    <w:p w14:paraId="1D739978" w14:textId="77777777" w:rsidR="00740754" w:rsidRPr="00FD16B5" w:rsidRDefault="005E4969" w:rsidP="798E5320">
      <w:pPr>
        <w:pStyle w:val="Akapitzlist"/>
        <w:spacing w:line="360" w:lineRule="auto"/>
        <w:ind w:left="709"/>
        <w:jc w:val="both"/>
        <w:rPr>
          <w:rFonts w:eastAsia="Times New Roman"/>
          <w:lang w:eastAsia="pl-PL"/>
        </w:rPr>
      </w:pPr>
      <w:r w:rsidRPr="798E5320">
        <w:rPr>
          <w:rFonts w:eastAsia="Times New Roman"/>
          <w:b/>
          <w:bCs/>
          <w:lang w:eastAsia="pl-PL"/>
        </w:rPr>
        <w:t>System Skaner</w:t>
      </w:r>
      <w:r w:rsidRPr="798E5320">
        <w:rPr>
          <w:rFonts w:eastAsia="Times New Roman"/>
          <w:lang w:eastAsia="pl-PL"/>
        </w:rPr>
        <w:t xml:space="preserve"> </w:t>
      </w:r>
      <w:r w:rsidR="00740754" w:rsidRPr="798E5320">
        <w:rPr>
          <w:rFonts w:eastAsia="Times New Roman"/>
          <w:lang w:eastAsia="pl-PL"/>
        </w:rPr>
        <w:t>oznacza aplikację połączoną z SL2021 oraz innymi źródłami danych</w:t>
      </w:r>
    </w:p>
    <w:p w14:paraId="76D34BEF" w14:textId="77777777" w:rsidR="00740754" w:rsidRPr="00FD16B5" w:rsidRDefault="00740754" w:rsidP="00740754">
      <w:pPr>
        <w:pStyle w:val="Akapitzlist"/>
        <w:spacing w:line="360" w:lineRule="auto"/>
        <w:ind w:left="709"/>
        <w:jc w:val="both"/>
        <w:rPr>
          <w:rFonts w:eastAsia="Times New Roman" w:cstheme="minorHAnsi"/>
          <w:lang w:eastAsia="pl-PL"/>
        </w:rPr>
      </w:pPr>
      <w:r w:rsidRPr="00FD16B5">
        <w:rPr>
          <w:rFonts w:eastAsia="Times New Roman" w:cstheme="minorHAnsi"/>
          <w:lang w:eastAsia="pl-PL"/>
        </w:rPr>
        <w:t>(m.in. Krajowego Rejestru S</w:t>
      </w:r>
      <w:r w:rsidRPr="00FD16B5">
        <w:rPr>
          <w:rFonts w:eastAsia="Times New Roman" w:cstheme="minorHAnsi" w:hint="eastAsia"/>
          <w:lang w:eastAsia="pl-PL"/>
        </w:rPr>
        <w:t>ą</w:t>
      </w:r>
      <w:r w:rsidRPr="00FD16B5">
        <w:rPr>
          <w:rFonts w:eastAsia="Times New Roman" w:cstheme="minorHAnsi"/>
          <w:lang w:eastAsia="pl-PL"/>
        </w:rPr>
        <w:t>dowego - KRS, Centralnej Ewidencji i Informacji o Dzia</w:t>
      </w:r>
      <w:r w:rsidRPr="00FD16B5">
        <w:rPr>
          <w:rFonts w:eastAsia="Times New Roman" w:cstheme="minorHAnsi" w:hint="eastAsia"/>
          <w:lang w:eastAsia="pl-PL"/>
        </w:rPr>
        <w:t>ł</w:t>
      </w:r>
      <w:r w:rsidRPr="00FD16B5">
        <w:rPr>
          <w:rFonts w:eastAsia="Times New Roman" w:cstheme="minorHAnsi"/>
          <w:lang w:eastAsia="pl-PL"/>
        </w:rPr>
        <w:t>alno</w:t>
      </w:r>
      <w:r w:rsidRPr="00FD16B5">
        <w:rPr>
          <w:rFonts w:eastAsia="Times New Roman" w:cstheme="minorHAnsi" w:hint="eastAsia"/>
          <w:lang w:eastAsia="pl-PL"/>
        </w:rPr>
        <w:t>ś</w:t>
      </w:r>
      <w:r w:rsidRPr="00FD16B5">
        <w:rPr>
          <w:rFonts w:eastAsia="Times New Roman" w:cstheme="minorHAnsi"/>
          <w:lang w:eastAsia="pl-PL"/>
        </w:rPr>
        <w:t>ci</w:t>
      </w:r>
    </w:p>
    <w:p w14:paraId="23150AA2" w14:textId="77777777" w:rsidR="00740754" w:rsidRPr="00FD16B5" w:rsidRDefault="00740754" w:rsidP="00740754">
      <w:pPr>
        <w:pStyle w:val="Akapitzlist"/>
        <w:spacing w:line="360" w:lineRule="auto"/>
        <w:ind w:left="709"/>
        <w:jc w:val="both"/>
        <w:rPr>
          <w:rFonts w:eastAsia="Times New Roman" w:cstheme="minorHAnsi"/>
          <w:lang w:eastAsia="pl-PL"/>
        </w:rPr>
      </w:pPr>
      <w:r w:rsidRPr="00FD16B5">
        <w:rPr>
          <w:rFonts w:eastAsia="Times New Roman" w:cstheme="minorHAnsi"/>
          <w:lang w:eastAsia="pl-PL"/>
        </w:rPr>
        <w:t xml:space="preserve">Gospodarczej - </w:t>
      </w:r>
      <w:proofErr w:type="spellStart"/>
      <w:r w:rsidRPr="00FD16B5">
        <w:rPr>
          <w:rFonts w:eastAsia="Times New Roman" w:cstheme="minorHAnsi"/>
          <w:lang w:eastAsia="pl-PL"/>
        </w:rPr>
        <w:t>CEiDG</w:t>
      </w:r>
      <w:proofErr w:type="spellEnd"/>
      <w:r w:rsidRPr="00FD16B5">
        <w:rPr>
          <w:rFonts w:eastAsia="Times New Roman" w:cstheme="minorHAnsi"/>
          <w:lang w:eastAsia="pl-PL"/>
        </w:rPr>
        <w:t>, Centralnego Rejestru Beneficjent</w:t>
      </w:r>
      <w:r w:rsidRPr="00FD16B5">
        <w:rPr>
          <w:rFonts w:eastAsia="Times New Roman" w:cstheme="minorHAnsi" w:hint="eastAsia"/>
          <w:lang w:eastAsia="pl-PL"/>
        </w:rPr>
        <w:t>ó</w:t>
      </w:r>
      <w:r w:rsidRPr="00FD16B5">
        <w:rPr>
          <w:rFonts w:eastAsia="Times New Roman" w:cstheme="minorHAnsi"/>
          <w:lang w:eastAsia="pl-PL"/>
        </w:rPr>
        <w:t>w Rzeczywistych - CRBR). Komunikacja</w:t>
      </w:r>
    </w:p>
    <w:p w14:paraId="7945B799" w14:textId="77777777" w:rsidR="00740754" w:rsidRPr="00FD16B5" w:rsidRDefault="00740754" w:rsidP="00740754">
      <w:pPr>
        <w:pStyle w:val="Akapitzlist"/>
        <w:spacing w:line="360" w:lineRule="auto"/>
        <w:ind w:left="709"/>
        <w:jc w:val="both"/>
        <w:rPr>
          <w:rFonts w:eastAsia="Times New Roman" w:cstheme="minorHAnsi"/>
          <w:lang w:eastAsia="pl-PL"/>
        </w:rPr>
      </w:pPr>
      <w:r w:rsidRPr="00FD16B5">
        <w:rPr>
          <w:rFonts w:eastAsia="Times New Roman" w:cstheme="minorHAnsi"/>
          <w:lang w:eastAsia="pl-PL"/>
        </w:rPr>
        <w:t>mi</w:t>
      </w:r>
      <w:r w:rsidRPr="00FD16B5">
        <w:rPr>
          <w:rFonts w:eastAsia="Times New Roman" w:cstheme="minorHAnsi" w:hint="eastAsia"/>
          <w:lang w:eastAsia="pl-PL"/>
        </w:rPr>
        <w:t>ę</w:t>
      </w:r>
      <w:r w:rsidRPr="00FD16B5">
        <w:rPr>
          <w:rFonts w:eastAsia="Times New Roman" w:cstheme="minorHAnsi"/>
          <w:lang w:eastAsia="pl-PL"/>
        </w:rPr>
        <w:t>dzy Systemami pozwala na pobieranie z poszczeg</w:t>
      </w:r>
      <w:r w:rsidRPr="00FD16B5">
        <w:rPr>
          <w:rFonts w:eastAsia="Times New Roman" w:cstheme="minorHAnsi" w:hint="eastAsia"/>
          <w:lang w:eastAsia="pl-PL"/>
        </w:rPr>
        <w:t>ó</w:t>
      </w:r>
      <w:r w:rsidRPr="00FD16B5">
        <w:rPr>
          <w:rFonts w:eastAsia="Times New Roman" w:cstheme="minorHAnsi"/>
          <w:lang w:eastAsia="pl-PL"/>
        </w:rPr>
        <w:t xml:space="preserve">lnych </w:t>
      </w:r>
      <w:r w:rsidRPr="00FD16B5">
        <w:rPr>
          <w:rFonts w:eastAsia="Times New Roman" w:cstheme="minorHAnsi" w:hint="eastAsia"/>
          <w:lang w:eastAsia="pl-PL"/>
        </w:rPr>
        <w:t>ź</w:t>
      </w:r>
      <w:r w:rsidRPr="00FD16B5">
        <w:rPr>
          <w:rFonts w:eastAsia="Times New Roman" w:cstheme="minorHAnsi"/>
          <w:lang w:eastAsia="pl-PL"/>
        </w:rPr>
        <w:t>r</w:t>
      </w:r>
      <w:r w:rsidRPr="00FD16B5">
        <w:rPr>
          <w:rFonts w:eastAsia="Times New Roman" w:cstheme="minorHAnsi" w:hint="eastAsia"/>
          <w:lang w:eastAsia="pl-PL"/>
        </w:rPr>
        <w:t>ó</w:t>
      </w:r>
      <w:r w:rsidRPr="00FD16B5">
        <w:rPr>
          <w:rFonts w:eastAsia="Times New Roman" w:cstheme="minorHAnsi"/>
          <w:lang w:eastAsia="pl-PL"/>
        </w:rPr>
        <w:t>de</w:t>
      </w:r>
      <w:r w:rsidRPr="00FD16B5">
        <w:rPr>
          <w:rFonts w:eastAsia="Times New Roman" w:cstheme="minorHAnsi" w:hint="eastAsia"/>
          <w:lang w:eastAsia="pl-PL"/>
        </w:rPr>
        <w:t>ł</w:t>
      </w:r>
      <w:r w:rsidRPr="00FD16B5">
        <w:rPr>
          <w:rFonts w:eastAsia="Times New Roman" w:cstheme="minorHAnsi"/>
          <w:lang w:eastAsia="pl-PL"/>
        </w:rPr>
        <w:t>, danych takich jak: dane</w:t>
      </w:r>
    </w:p>
    <w:p w14:paraId="4870C7BA" w14:textId="35098D13" w:rsidR="005E4969" w:rsidRPr="00FD16B5" w:rsidRDefault="00740754" w:rsidP="00740754">
      <w:pPr>
        <w:pStyle w:val="Akapitzlist"/>
        <w:spacing w:line="360" w:lineRule="auto"/>
        <w:ind w:left="709"/>
        <w:jc w:val="both"/>
        <w:rPr>
          <w:rFonts w:eastAsia="Times New Roman" w:cstheme="minorHAnsi"/>
          <w:lang w:eastAsia="pl-PL"/>
        </w:rPr>
      </w:pPr>
      <w:r w:rsidRPr="00FD16B5">
        <w:rPr>
          <w:rFonts w:eastAsia="Times New Roman" w:cstheme="minorHAnsi"/>
          <w:lang w:eastAsia="pl-PL"/>
        </w:rPr>
        <w:t>identyfikacyjne, informacje o podmiotach i osobach powi</w:t>
      </w:r>
      <w:r w:rsidRPr="00FD16B5">
        <w:rPr>
          <w:rFonts w:eastAsia="Times New Roman" w:cstheme="minorHAnsi" w:hint="eastAsia"/>
          <w:lang w:eastAsia="pl-PL"/>
        </w:rPr>
        <w:t>ą</w:t>
      </w:r>
      <w:r w:rsidRPr="00FD16B5">
        <w:rPr>
          <w:rFonts w:eastAsia="Times New Roman" w:cstheme="minorHAnsi"/>
          <w:lang w:eastAsia="pl-PL"/>
        </w:rPr>
        <w:t>zanych, list</w:t>
      </w:r>
      <w:r w:rsidRPr="00FD16B5">
        <w:rPr>
          <w:rFonts w:eastAsia="Times New Roman" w:cstheme="minorHAnsi" w:hint="eastAsia"/>
          <w:lang w:eastAsia="pl-PL"/>
        </w:rPr>
        <w:t>ę</w:t>
      </w:r>
      <w:r w:rsidRPr="00FD16B5">
        <w:rPr>
          <w:rFonts w:eastAsia="Times New Roman" w:cstheme="minorHAnsi"/>
          <w:lang w:eastAsia="pl-PL"/>
        </w:rPr>
        <w:t xml:space="preserve"> beneficjent</w:t>
      </w:r>
      <w:r w:rsidRPr="00FD16B5">
        <w:rPr>
          <w:rFonts w:eastAsia="Times New Roman" w:cstheme="minorHAnsi" w:hint="eastAsia"/>
          <w:lang w:eastAsia="pl-PL"/>
        </w:rPr>
        <w:t>ó</w:t>
      </w:r>
      <w:r w:rsidRPr="00FD16B5">
        <w:rPr>
          <w:rFonts w:eastAsia="Times New Roman" w:cstheme="minorHAnsi"/>
          <w:lang w:eastAsia="pl-PL"/>
        </w:rPr>
        <w:t>w rzeczywistych, kody PKD, informacje o realizowanych projektach, informacje o zam</w:t>
      </w:r>
      <w:r w:rsidRPr="00FD16B5">
        <w:rPr>
          <w:rFonts w:eastAsia="Times New Roman" w:cstheme="minorHAnsi" w:hint="eastAsia"/>
          <w:lang w:eastAsia="pl-PL"/>
        </w:rPr>
        <w:t>ó</w:t>
      </w:r>
      <w:r w:rsidRPr="00FD16B5">
        <w:rPr>
          <w:rFonts w:eastAsia="Times New Roman" w:cstheme="minorHAnsi"/>
          <w:lang w:eastAsia="pl-PL"/>
        </w:rPr>
        <w:t>wieniach</w:t>
      </w:r>
      <w:r w:rsidR="00F22C5A" w:rsidRPr="00FD16B5">
        <w:rPr>
          <w:rFonts w:eastAsia="Times New Roman" w:cstheme="minorHAnsi"/>
          <w:lang w:eastAsia="pl-PL"/>
        </w:rPr>
        <w:t>.</w:t>
      </w:r>
    </w:p>
    <w:p w14:paraId="4677CDA6" w14:textId="3D843868" w:rsidR="00027924" w:rsidRPr="00FD16B5" w:rsidRDefault="00027924" w:rsidP="00C203AA">
      <w:pPr>
        <w:pStyle w:val="Styl1"/>
        <w:spacing w:before="0" w:after="0" w:line="360" w:lineRule="auto"/>
        <w:ind w:hanging="436"/>
        <w:rPr>
          <w:rFonts w:asciiTheme="minorHAnsi" w:hAnsiTheme="minorHAnsi" w:cstheme="minorHAnsi"/>
          <w:sz w:val="22"/>
        </w:rPr>
      </w:pPr>
      <w:r w:rsidRPr="00FD16B5">
        <w:rPr>
          <w:rFonts w:asciiTheme="minorHAnsi" w:hAnsiTheme="minorHAnsi" w:cstheme="minorHAnsi"/>
          <w:sz w:val="22"/>
        </w:rPr>
        <w:t>TRYB UDZIELENIA ZAMÓWIENIA</w:t>
      </w:r>
    </w:p>
    <w:p w14:paraId="23FC7DA2" w14:textId="10738F34" w:rsidR="00027924" w:rsidRPr="00FD16B5" w:rsidRDefault="00027924" w:rsidP="0034341C">
      <w:pPr>
        <w:pStyle w:val="Akapitzlist"/>
        <w:numPr>
          <w:ilvl w:val="0"/>
          <w:numId w:val="29"/>
        </w:numPr>
        <w:spacing w:after="0" w:line="360" w:lineRule="auto"/>
        <w:ind w:hanging="436"/>
        <w:jc w:val="both"/>
        <w:rPr>
          <w:rFonts w:eastAsia="Times New Roman" w:cstheme="minorHAnsi"/>
          <w:lang w:eastAsia="pl-PL"/>
        </w:rPr>
      </w:pPr>
      <w:r w:rsidRPr="00FD16B5">
        <w:rPr>
          <w:rFonts w:eastAsia="Times New Roman" w:cstheme="minorHAnsi"/>
          <w:lang w:eastAsia="pl-PL"/>
        </w:rPr>
        <w:t xml:space="preserve">Niniejsze postępowanie prowadzone jest w trybie przetargu nieograniczonego na podstawie </w:t>
      </w:r>
      <w:r w:rsidR="00144CF3" w:rsidRPr="00FD16B5">
        <w:rPr>
          <w:rFonts w:eastAsia="Times New Roman" w:cstheme="minorHAnsi"/>
          <w:lang w:eastAsia="pl-PL"/>
        </w:rPr>
        <w:br/>
        <w:t>art.</w:t>
      </w:r>
      <w:r w:rsidRPr="00FD16B5">
        <w:rPr>
          <w:rFonts w:eastAsia="Times New Roman" w:cstheme="minorHAnsi"/>
          <w:lang w:eastAsia="pl-PL"/>
        </w:rPr>
        <w:t xml:space="preserve"> 132 ustawy z dnia 11 września 2019 r. Prawo zamówień publicznych (Dz. U. z 20</w:t>
      </w:r>
      <w:r w:rsidR="009E6BD7" w:rsidRPr="00FD16B5">
        <w:rPr>
          <w:rFonts w:eastAsia="Times New Roman" w:cstheme="minorHAnsi"/>
          <w:lang w:eastAsia="pl-PL"/>
        </w:rPr>
        <w:t>2</w:t>
      </w:r>
      <w:r w:rsidR="00802777" w:rsidRPr="00FD16B5">
        <w:rPr>
          <w:rFonts w:eastAsia="Times New Roman" w:cstheme="minorHAnsi"/>
          <w:lang w:eastAsia="pl-PL"/>
        </w:rPr>
        <w:t>4</w:t>
      </w:r>
      <w:r w:rsidR="0079342F" w:rsidRPr="00FD16B5">
        <w:rPr>
          <w:rFonts w:eastAsia="Times New Roman" w:cstheme="minorHAnsi"/>
          <w:lang w:eastAsia="pl-PL"/>
        </w:rPr>
        <w:t xml:space="preserve"> r., poz</w:t>
      </w:r>
      <w:r w:rsidRPr="00FD16B5">
        <w:rPr>
          <w:rFonts w:eastAsia="Times New Roman" w:cstheme="minorHAnsi"/>
          <w:lang w:eastAsia="pl-PL"/>
        </w:rPr>
        <w:t>.</w:t>
      </w:r>
      <w:r w:rsidR="0079342F" w:rsidRPr="00FD16B5">
        <w:rPr>
          <w:rFonts w:eastAsia="Times New Roman" w:cstheme="minorHAnsi"/>
          <w:lang w:eastAsia="pl-PL"/>
        </w:rPr>
        <w:t xml:space="preserve"> </w:t>
      </w:r>
      <w:r w:rsidR="009E6BD7" w:rsidRPr="00FD16B5">
        <w:rPr>
          <w:rFonts w:eastAsia="Times New Roman" w:cstheme="minorHAnsi"/>
          <w:lang w:eastAsia="pl-PL"/>
        </w:rPr>
        <w:t>1</w:t>
      </w:r>
      <w:r w:rsidR="00802777" w:rsidRPr="00FD16B5">
        <w:rPr>
          <w:rFonts w:eastAsia="Times New Roman" w:cstheme="minorHAnsi"/>
          <w:lang w:eastAsia="pl-PL"/>
        </w:rPr>
        <w:t>320</w:t>
      </w:r>
      <w:r w:rsidR="002B3BC3" w:rsidRPr="00FD16B5">
        <w:rPr>
          <w:rFonts w:eastAsia="Times New Roman" w:cstheme="minorHAnsi"/>
          <w:lang w:eastAsia="pl-PL"/>
        </w:rPr>
        <w:t xml:space="preserve"> </w:t>
      </w:r>
      <w:r w:rsidR="00C92446" w:rsidRPr="00FD16B5">
        <w:rPr>
          <w:rFonts w:eastAsia="Times New Roman" w:cstheme="minorHAnsi"/>
          <w:lang w:eastAsia="pl-PL"/>
        </w:rPr>
        <w:t>ze zm</w:t>
      </w:r>
      <w:r w:rsidRPr="00FD16B5">
        <w:rPr>
          <w:rFonts w:eastAsia="Times New Roman" w:cstheme="minorHAnsi"/>
          <w:lang w:eastAsia="pl-PL"/>
        </w:rPr>
        <w:t>.), zwanej dalej „ustawą”</w:t>
      </w:r>
      <w:r w:rsidR="003643F3" w:rsidRPr="00FD16B5">
        <w:rPr>
          <w:rFonts w:eastAsia="Times New Roman" w:cstheme="minorHAnsi"/>
          <w:lang w:eastAsia="pl-PL"/>
        </w:rPr>
        <w:t xml:space="preserve"> lub „</w:t>
      </w:r>
      <w:proofErr w:type="spellStart"/>
      <w:r w:rsidR="003643F3" w:rsidRPr="00FD16B5">
        <w:rPr>
          <w:rFonts w:eastAsia="Times New Roman" w:cstheme="minorHAnsi"/>
          <w:lang w:eastAsia="pl-PL"/>
        </w:rPr>
        <w:t>Pzp</w:t>
      </w:r>
      <w:proofErr w:type="spellEnd"/>
      <w:r w:rsidR="003643F3" w:rsidRPr="00FD16B5">
        <w:rPr>
          <w:rFonts w:eastAsia="Times New Roman" w:cstheme="minorHAnsi"/>
          <w:lang w:eastAsia="pl-PL"/>
        </w:rPr>
        <w:t>”</w:t>
      </w:r>
      <w:r w:rsidRPr="00FD16B5">
        <w:rPr>
          <w:rFonts w:eastAsia="Times New Roman" w:cstheme="minorHAnsi"/>
          <w:lang w:eastAsia="pl-PL"/>
        </w:rPr>
        <w:t>.</w:t>
      </w:r>
    </w:p>
    <w:p w14:paraId="2CF0E35D" w14:textId="10B722EA" w:rsidR="006F1164" w:rsidRPr="00FD16B5" w:rsidRDefault="006F1164" w:rsidP="0034341C">
      <w:pPr>
        <w:pStyle w:val="Akapitzlist"/>
        <w:numPr>
          <w:ilvl w:val="0"/>
          <w:numId w:val="29"/>
        </w:numPr>
        <w:autoSpaceDE w:val="0"/>
        <w:autoSpaceDN w:val="0"/>
        <w:adjustRightInd w:val="0"/>
        <w:spacing w:after="0" w:line="360" w:lineRule="auto"/>
        <w:ind w:hanging="436"/>
        <w:rPr>
          <w:rFonts w:cstheme="minorHAnsi"/>
          <w:sz w:val="24"/>
          <w:szCs w:val="24"/>
        </w:rPr>
      </w:pPr>
      <w:r w:rsidRPr="00FD16B5">
        <w:rPr>
          <w:rFonts w:cstheme="minorHAnsi"/>
        </w:rPr>
        <w:t xml:space="preserve">W </w:t>
      </w:r>
      <w:r w:rsidR="008D09CD" w:rsidRPr="00FD16B5">
        <w:rPr>
          <w:rFonts w:cstheme="minorHAnsi"/>
        </w:rPr>
        <w:t>zakresie nieuregulowanym</w:t>
      </w:r>
      <w:r w:rsidRPr="00FD16B5">
        <w:rPr>
          <w:rFonts w:cstheme="minorHAnsi"/>
        </w:rPr>
        <w:t xml:space="preserve"> niniejszą specyfikacją warunków zamówienia, zwaną dalej „</w:t>
      </w:r>
      <w:proofErr w:type="spellStart"/>
      <w:r w:rsidRPr="00FD16B5">
        <w:rPr>
          <w:rFonts w:cstheme="minorHAnsi"/>
        </w:rPr>
        <w:t>swz</w:t>
      </w:r>
      <w:proofErr w:type="spellEnd"/>
      <w:r w:rsidRPr="00FD16B5">
        <w:rPr>
          <w:rFonts w:cstheme="minorHAnsi"/>
        </w:rPr>
        <w:t xml:space="preserve">”, zastosowanie </w:t>
      </w:r>
      <w:r w:rsidR="008D09CD" w:rsidRPr="00FD16B5">
        <w:rPr>
          <w:rFonts w:cstheme="minorHAnsi"/>
        </w:rPr>
        <w:t xml:space="preserve">mają </w:t>
      </w:r>
      <w:r w:rsidRPr="00FD16B5">
        <w:rPr>
          <w:rFonts w:cstheme="minorHAnsi"/>
        </w:rPr>
        <w:t>przepisy ustawy</w:t>
      </w:r>
      <w:r w:rsidR="008D09CD" w:rsidRPr="00FD16B5">
        <w:rPr>
          <w:rFonts w:cstheme="minorHAnsi"/>
        </w:rPr>
        <w:t xml:space="preserve"> </w:t>
      </w:r>
      <w:proofErr w:type="spellStart"/>
      <w:r w:rsidR="008D09CD" w:rsidRPr="00FD16B5">
        <w:rPr>
          <w:rFonts w:cstheme="minorHAnsi"/>
        </w:rPr>
        <w:t>Pzp</w:t>
      </w:r>
      <w:proofErr w:type="spellEnd"/>
      <w:r w:rsidR="00942789" w:rsidRPr="00FD16B5">
        <w:rPr>
          <w:rFonts w:cstheme="minorHAnsi"/>
        </w:rPr>
        <w:t xml:space="preserve">, akty wykonawcze ustawy </w:t>
      </w:r>
      <w:proofErr w:type="spellStart"/>
      <w:r w:rsidR="00942789" w:rsidRPr="00FD16B5">
        <w:rPr>
          <w:rFonts w:cstheme="minorHAnsi"/>
        </w:rPr>
        <w:t>Pzp</w:t>
      </w:r>
      <w:proofErr w:type="spellEnd"/>
      <w:r w:rsidR="00942789" w:rsidRPr="00FD16B5">
        <w:rPr>
          <w:rFonts w:cstheme="minorHAnsi"/>
        </w:rPr>
        <w:t xml:space="preserve"> i Kodeks cywilny</w:t>
      </w:r>
      <w:r w:rsidRPr="00FD16B5">
        <w:rPr>
          <w:rFonts w:cstheme="minorHAnsi"/>
        </w:rPr>
        <w:t>.</w:t>
      </w:r>
    </w:p>
    <w:p w14:paraId="307C1CD1" w14:textId="1F8D3B8A" w:rsidR="00484685" w:rsidRPr="00FD16B5" w:rsidRDefault="00484685" w:rsidP="0034341C">
      <w:pPr>
        <w:pStyle w:val="Akapitzlist"/>
        <w:numPr>
          <w:ilvl w:val="0"/>
          <w:numId w:val="29"/>
        </w:numPr>
        <w:autoSpaceDE w:val="0"/>
        <w:autoSpaceDN w:val="0"/>
        <w:adjustRightInd w:val="0"/>
        <w:spacing w:after="0" w:line="360" w:lineRule="auto"/>
        <w:ind w:hanging="436"/>
        <w:jc w:val="both"/>
        <w:rPr>
          <w:rFonts w:eastAsia="Times New Roman" w:cstheme="minorHAnsi"/>
          <w:lang w:eastAsia="pl-PL"/>
        </w:rPr>
      </w:pPr>
      <w:r w:rsidRPr="00FD16B5">
        <w:rPr>
          <w:rFonts w:eastAsia="Times New Roman" w:cstheme="minorHAnsi"/>
          <w:lang w:eastAsia="pl-PL"/>
        </w:rPr>
        <w:t xml:space="preserve">Zamawiający przewiduje zastosowanie tzw. </w:t>
      </w:r>
      <w:r w:rsidR="00145F9F" w:rsidRPr="00FD16B5">
        <w:rPr>
          <w:rFonts w:eastAsia="Times New Roman" w:cstheme="minorHAnsi"/>
          <w:lang w:eastAsia="pl-PL"/>
        </w:rPr>
        <w:t>p</w:t>
      </w:r>
      <w:r w:rsidRPr="00FD16B5">
        <w:rPr>
          <w:rFonts w:eastAsia="Times New Roman" w:cstheme="minorHAnsi"/>
          <w:lang w:eastAsia="pl-PL"/>
        </w:rPr>
        <w:t xml:space="preserve">rocedury odwróconej, o której mowa w art. 139 ust. 1 ustawy </w:t>
      </w:r>
      <w:proofErr w:type="spellStart"/>
      <w:r w:rsidRPr="00FD16B5">
        <w:rPr>
          <w:rFonts w:eastAsia="Times New Roman" w:cstheme="minorHAnsi"/>
          <w:lang w:eastAsia="pl-PL"/>
        </w:rPr>
        <w:t>Pzp</w:t>
      </w:r>
      <w:proofErr w:type="spellEnd"/>
      <w:r w:rsidRPr="00FD16B5">
        <w:rPr>
          <w:rFonts w:eastAsia="Times New Roman" w:cstheme="minorHAnsi"/>
          <w:lang w:eastAsia="pl-PL"/>
        </w:rPr>
        <w:t xml:space="preserve">, tj. Zamawiający najpierw dokona badania i oceny ofert, a następnie dokona kwalifikacji podmiotowej Wykonawcy, którego oferta została najwyżej oceniona, </w:t>
      </w:r>
      <w:r w:rsidRPr="00FD16B5">
        <w:rPr>
          <w:rFonts w:eastAsia="Times New Roman" w:cstheme="minorHAnsi"/>
          <w:lang w:eastAsia="pl-PL"/>
        </w:rPr>
        <w:br/>
        <w:t xml:space="preserve">w zakresie braku podstaw wykluczenia oraz spełniania warunków udziału w postępowaniu. </w:t>
      </w:r>
    </w:p>
    <w:p w14:paraId="66F01910" w14:textId="77777777" w:rsidR="005302D2" w:rsidRPr="00FD16B5" w:rsidRDefault="005302D2" w:rsidP="004F3044">
      <w:pPr>
        <w:pStyle w:val="Styl1"/>
        <w:spacing w:before="0" w:after="0" w:line="360" w:lineRule="auto"/>
        <w:ind w:hanging="436"/>
        <w:rPr>
          <w:rFonts w:asciiTheme="minorHAnsi" w:hAnsiTheme="minorHAnsi" w:cstheme="minorHAnsi"/>
          <w:sz w:val="22"/>
        </w:rPr>
      </w:pPr>
      <w:r w:rsidRPr="00FD16B5">
        <w:rPr>
          <w:rFonts w:asciiTheme="minorHAnsi" w:hAnsiTheme="minorHAnsi" w:cstheme="minorHAnsi"/>
          <w:sz w:val="22"/>
        </w:rPr>
        <w:lastRenderedPageBreak/>
        <w:t>OPIS PRZEDMIOTU ZAMÓWIENIA</w:t>
      </w:r>
    </w:p>
    <w:p w14:paraId="3B6F959D" w14:textId="20D767D1" w:rsidR="00327446" w:rsidRDefault="000006D5" w:rsidP="775CAD77">
      <w:pPr>
        <w:numPr>
          <w:ilvl w:val="0"/>
          <w:numId w:val="2"/>
        </w:numPr>
        <w:tabs>
          <w:tab w:val="clear" w:pos="737"/>
          <w:tab w:val="num" w:pos="709"/>
        </w:tabs>
        <w:spacing w:after="0" w:line="360" w:lineRule="auto"/>
        <w:jc w:val="both"/>
        <w:rPr>
          <w:b/>
          <w:bCs/>
          <w:lang w:eastAsia="pl-PL"/>
        </w:rPr>
      </w:pPr>
      <w:r w:rsidRPr="775CAD77">
        <w:rPr>
          <w:rFonts w:eastAsia="Times New Roman"/>
          <w:lang w:eastAsia="pl-PL"/>
        </w:rPr>
        <w:t>Przedmiotem zamówienia jest</w:t>
      </w:r>
      <w:r w:rsidR="00C47D8D">
        <w:rPr>
          <w:rFonts w:ascii="Calibri" w:hAnsi="Calibri" w:cs="Calibri"/>
        </w:rPr>
        <w:t xml:space="preserve"> </w:t>
      </w:r>
      <w:r w:rsidR="00987437">
        <w:rPr>
          <w:b/>
          <w:bCs/>
        </w:rPr>
        <w:t>dostawa</w:t>
      </w:r>
      <w:r w:rsidR="00C47D8D" w:rsidRPr="775CAD77">
        <w:rPr>
          <w:b/>
          <w:bCs/>
        </w:rPr>
        <w:t xml:space="preserve"> infrastruktury serwerowej, </w:t>
      </w:r>
      <w:r w:rsidR="00C47D8D">
        <w:rPr>
          <w:b/>
          <w:bCs/>
        </w:rPr>
        <w:t>urządzeń do kopii zapasowych, urządzeń UTM, oprogramowania</w:t>
      </w:r>
      <w:r w:rsidR="004C793E">
        <w:rPr>
          <w:b/>
          <w:bCs/>
        </w:rPr>
        <w:t xml:space="preserve"> </w:t>
      </w:r>
      <w:r w:rsidR="00C47D8D">
        <w:rPr>
          <w:b/>
          <w:bCs/>
        </w:rPr>
        <w:t>oraz świadczenia usługi SOC</w:t>
      </w:r>
      <w:r w:rsidR="004C793E">
        <w:rPr>
          <w:b/>
          <w:bCs/>
        </w:rPr>
        <w:t>.</w:t>
      </w:r>
    </w:p>
    <w:p w14:paraId="32A004D0" w14:textId="2BF1B1DE" w:rsidR="00987437" w:rsidRPr="00327446" w:rsidRDefault="00987437" w:rsidP="775CAD77">
      <w:pPr>
        <w:numPr>
          <w:ilvl w:val="0"/>
          <w:numId w:val="2"/>
        </w:numPr>
        <w:tabs>
          <w:tab w:val="clear" w:pos="737"/>
          <w:tab w:val="num" w:pos="709"/>
        </w:tabs>
        <w:spacing w:after="0" w:line="360" w:lineRule="auto"/>
        <w:jc w:val="both"/>
        <w:rPr>
          <w:b/>
          <w:bCs/>
          <w:lang w:eastAsia="pl-PL"/>
        </w:rPr>
      </w:pPr>
      <w:r>
        <w:rPr>
          <w:rFonts w:eastAsia="Times New Roman"/>
          <w:lang w:eastAsia="pl-PL"/>
        </w:rPr>
        <w:t xml:space="preserve">Zamówienie obejmuje </w:t>
      </w:r>
      <w:r w:rsidR="004C793E">
        <w:rPr>
          <w:rFonts w:eastAsia="Times New Roman"/>
          <w:lang w:eastAsia="pl-PL"/>
        </w:rPr>
        <w:t>2</w:t>
      </w:r>
      <w:r>
        <w:rPr>
          <w:rFonts w:eastAsia="Times New Roman"/>
          <w:lang w:eastAsia="pl-PL"/>
        </w:rPr>
        <w:t xml:space="preserve"> zakresy:</w:t>
      </w:r>
    </w:p>
    <w:p w14:paraId="365B0432" w14:textId="7829E059" w:rsidR="00822D79" w:rsidRPr="003F05FE" w:rsidRDefault="00C47D8D" w:rsidP="00327446">
      <w:pPr>
        <w:spacing w:after="0" w:line="360" w:lineRule="auto"/>
        <w:ind w:left="737"/>
        <w:jc w:val="both"/>
        <w:rPr>
          <w:rFonts w:ascii="Calibri" w:hAnsi="Calibri" w:cs="Calibri"/>
          <w:strike/>
        </w:rPr>
      </w:pPr>
      <w:r w:rsidRPr="003F05FE">
        <w:rPr>
          <w:rFonts w:eastAsia="Times New Roman"/>
          <w:b/>
          <w:bCs/>
          <w:lang w:eastAsia="pl-PL"/>
        </w:rPr>
        <w:t>Zakres</w:t>
      </w:r>
      <w:r w:rsidR="00327446" w:rsidRPr="003F05FE">
        <w:rPr>
          <w:rFonts w:eastAsia="Times New Roman"/>
          <w:b/>
          <w:bCs/>
          <w:lang w:eastAsia="pl-PL"/>
        </w:rPr>
        <w:t xml:space="preserve"> </w:t>
      </w:r>
      <w:r w:rsidR="002A3E64">
        <w:rPr>
          <w:rFonts w:eastAsia="Times New Roman"/>
          <w:b/>
          <w:bCs/>
          <w:lang w:eastAsia="pl-PL"/>
        </w:rPr>
        <w:t xml:space="preserve">nr </w:t>
      </w:r>
      <w:r w:rsidR="00327446" w:rsidRPr="003F05FE">
        <w:rPr>
          <w:rFonts w:eastAsia="Times New Roman"/>
          <w:b/>
          <w:bCs/>
          <w:lang w:eastAsia="pl-PL"/>
        </w:rPr>
        <w:t>1</w:t>
      </w:r>
      <w:r w:rsidR="00327446" w:rsidRPr="003F05FE">
        <w:rPr>
          <w:rFonts w:ascii="Calibri" w:hAnsi="Calibri" w:cs="Calibri"/>
        </w:rPr>
        <w:t xml:space="preserve">: </w:t>
      </w:r>
      <w:r w:rsidR="00987437">
        <w:rPr>
          <w:rFonts w:ascii="Calibri" w:hAnsi="Calibri" w:cs="Calibri"/>
        </w:rPr>
        <w:t>D</w:t>
      </w:r>
      <w:r w:rsidR="00796187" w:rsidRPr="003F05FE">
        <w:rPr>
          <w:rFonts w:ascii="Calibri" w:hAnsi="Calibri" w:cs="Calibri"/>
        </w:rPr>
        <w:t>ostawa</w:t>
      </w:r>
      <w:r w:rsidR="00DE596D" w:rsidRPr="003F05FE">
        <w:rPr>
          <w:rFonts w:ascii="Calibri" w:hAnsi="Calibri" w:cs="Calibri"/>
        </w:rPr>
        <w:t xml:space="preserve"> sprzętu do rozbudowy serwerowni, urządzeń do kopii zapasowych, urządzeń UTM oraz Systemu </w:t>
      </w:r>
      <w:proofErr w:type="spellStart"/>
      <w:r w:rsidR="00DE596D" w:rsidRPr="003F05FE">
        <w:rPr>
          <w:rFonts w:ascii="Calibri" w:hAnsi="Calibri" w:cs="Calibri"/>
        </w:rPr>
        <w:t>Syslog</w:t>
      </w:r>
      <w:proofErr w:type="spellEnd"/>
      <w:r w:rsidR="00327446" w:rsidRPr="003F05FE">
        <w:rPr>
          <w:rFonts w:ascii="Calibri" w:hAnsi="Calibri" w:cs="Calibri"/>
        </w:rPr>
        <w:t>;</w:t>
      </w:r>
      <w:r w:rsidR="00425A7A" w:rsidRPr="003F05FE">
        <w:rPr>
          <w:rFonts w:ascii="Calibri" w:hAnsi="Calibri" w:cs="Calibri"/>
        </w:rPr>
        <w:t xml:space="preserve"> </w:t>
      </w:r>
      <w:r w:rsidR="00425A7A" w:rsidRPr="003F05FE">
        <w:rPr>
          <w:rFonts w:ascii="Calibri" w:hAnsi="Calibri" w:cs="Calibri"/>
          <w:strike/>
        </w:rPr>
        <w:t xml:space="preserve"> </w:t>
      </w:r>
    </w:p>
    <w:p w14:paraId="69FDECDE" w14:textId="50A91B66" w:rsidR="00327446" w:rsidRPr="003F05FE" w:rsidRDefault="000A3A77" w:rsidP="00327446">
      <w:pPr>
        <w:spacing w:after="0" w:line="360" w:lineRule="auto"/>
        <w:ind w:left="737"/>
        <w:jc w:val="both"/>
        <w:rPr>
          <w:rFonts w:eastAsia="Times New Roman" w:cstheme="minorHAnsi"/>
          <w:lang w:eastAsia="pl-PL"/>
        </w:rPr>
      </w:pPr>
      <w:r w:rsidRPr="003F05FE">
        <w:rPr>
          <w:rFonts w:eastAsia="Times New Roman" w:cstheme="minorHAnsi"/>
          <w:b/>
          <w:bCs/>
          <w:lang w:eastAsia="pl-PL"/>
        </w:rPr>
        <w:t>Zakres</w:t>
      </w:r>
      <w:r w:rsidR="00327446" w:rsidRPr="003F05FE">
        <w:rPr>
          <w:rFonts w:eastAsia="Times New Roman" w:cstheme="minorHAnsi"/>
          <w:b/>
          <w:bCs/>
          <w:lang w:eastAsia="pl-PL"/>
        </w:rPr>
        <w:t xml:space="preserve"> </w:t>
      </w:r>
      <w:r w:rsidR="002A3E64">
        <w:rPr>
          <w:rFonts w:eastAsia="Times New Roman" w:cstheme="minorHAnsi"/>
          <w:b/>
          <w:bCs/>
          <w:lang w:eastAsia="pl-PL"/>
        </w:rPr>
        <w:t xml:space="preserve">nr </w:t>
      </w:r>
      <w:r w:rsidR="004C793E">
        <w:rPr>
          <w:rFonts w:eastAsia="Times New Roman" w:cstheme="minorHAnsi"/>
          <w:b/>
          <w:bCs/>
          <w:lang w:eastAsia="pl-PL"/>
        </w:rPr>
        <w:t>2</w:t>
      </w:r>
      <w:r w:rsidR="00327446" w:rsidRPr="003F05FE">
        <w:rPr>
          <w:rFonts w:eastAsia="Times New Roman" w:cstheme="minorHAnsi"/>
          <w:lang w:eastAsia="pl-PL"/>
        </w:rPr>
        <w:t xml:space="preserve">: </w:t>
      </w:r>
      <w:r w:rsidR="00AD7216" w:rsidRPr="003F05FE">
        <w:rPr>
          <w:rFonts w:eastAsia="Times New Roman" w:cstheme="minorHAnsi"/>
          <w:lang w:eastAsia="pl-PL"/>
        </w:rPr>
        <w:t>Dostawa licencji Office 365 lub równoważnych, systemów ochrony, systemu antywirusowego oraz świadczenie usługi SOC</w:t>
      </w:r>
      <w:r w:rsidR="00173980" w:rsidRPr="003F05FE">
        <w:rPr>
          <w:rFonts w:eastAsia="Times New Roman" w:cstheme="minorHAnsi"/>
          <w:lang w:eastAsia="pl-PL"/>
        </w:rPr>
        <w:t>;</w:t>
      </w:r>
    </w:p>
    <w:p w14:paraId="543B766F" w14:textId="15DAF9E9" w:rsidR="0061154B" w:rsidRDefault="0098620E" w:rsidP="00565D3A">
      <w:pPr>
        <w:pStyle w:val="Default"/>
        <w:numPr>
          <w:ilvl w:val="0"/>
          <w:numId w:val="2"/>
        </w:numPr>
        <w:spacing w:line="360" w:lineRule="auto"/>
        <w:rPr>
          <w:rFonts w:asciiTheme="minorHAnsi" w:eastAsia="Times New Roman" w:hAnsiTheme="minorHAnsi" w:cstheme="minorHAnsi"/>
          <w:sz w:val="22"/>
          <w:szCs w:val="22"/>
          <w:lang w:eastAsia="pl-PL"/>
        </w:rPr>
      </w:pPr>
      <w:r w:rsidRPr="001C3346">
        <w:rPr>
          <w:rFonts w:asciiTheme="minorHAnsi" w:eastAsia="Times New Roman" w:hAnsiTheme="minorHAnsi" w:cstheme="minorHAnsi"/>
          <w:sz w:val="22"/>
          <w:szCs w:val="22"/>
          <w:lang w:eastAsia="pl-PL"/>
        </w:rPr>
        <w:t>Wspólny słownik Zamówień CPV:</w:t>
      </w:r>
      <w:r w:rsidR="001C3346" w:rsidRPr="001C3346">
        <w:rPr>
          <w:rFonts w:asciiTheme="minorHAnsi" w:eastAsia="Times New Roman" w:hAnsiTheme="minorHAnsi" w:cstheme="minorHAnsi"/>
          <w:sz w:val="22"/>
          <w:szCs w:val="22"/>
          <w:lang w:eastAsia="pl-PL"/>
        </w:rPr>
        <w:t xml:space="preserve"> </w:t>
      </w:r>
    </w:p>
    <w:p w14:paraId="6BE4590E" w14:textId="2E929C13" w:rsidR="0061154B" w:rsidRDefault="000A3A77" w:rsidP="00424D31">
      <w:pPr>
        <w:pStyle w:val="Default"/>
        <w:spacing w:line="360" w:lineRule="auto"/>
        <w:ind w:left="709"/>
        <w:rPr>
          <w:rFonts w:asciiTheme="minorHAnsi" w:eastAsia="Times New Roman" w:hAnsiTheme="minorHAnsi" w:cstheme="minorHAnsi"/>
          <w:sz w:val="22"/>
          <w:szCs w:val="22"/>
          <w:lang w:eastAsia="pl-PL"/>
        </w:rPr>
      </w:pPr>
      <w:r>
        <w:rPr>
          <w:rFonts w:asciiTheme="minorHAnsi" w:eastAsia="Times New Roman" w:hAnsiTheme="minorHAnsi" w:cstheme="minorHAnsi"/>
          <w:b/>
          <w:bCs/>
          <w:sz w:val="22"/>
          <w:szCs w:val="22"/>
          <w:lang w:eastAsia="pl-PL"/>
        </w:rPr>
        <w:t xml:space="preserve">Zakres </w:t>
      </w:r>
      <w:r w:rsidR="002A3E64">
        <w:rPr>
          <w:rFonts w:asciiTheme="minorHAnsi" w:eastAsia="Times New Roman" w:hAnsiTheme="minorHAnsi" w:cstheme="minorHAnsi"/>
          <w:b/>
          <w:bCs/>
          <w:sz w:val="22"/>
          <w:szCs w:val="22"/>
          <w:lang w:eastAsia="pl-PL"/>
        </w:rPr>
        <w:t xml:space="preserve">nr </w:t>
      </w:r>
      <w:r w:rsidR="0061154B" w:rsidRPr="0061154B">
        <w:rPr>
          <w:rFonts w:asciiTheme="minorHAnsi" w:eastAsia="Times New Roman" w:hAnsiTheme="minorHAnsi" w:cstheme="minorHAnsi"/>
          <w:b/>
          <w:bCs/>
          <w:sz w:val="22"/>
          <w:szCs w:val="22"/>
          <w:lang w:eastAsia="pl-PL"/>
        </w:rPr>
        <w:t>1</w:t>
      </w:r>
      <w:r w:rsidR="0061154B">
        <w:rPr>
          <w:rFonts w:asciiTheme="minorHAnsi" w:eastAsia="Times New Roman" w:hAnsiTheme="minorHAnsi" w:cstheme="minorHAnsi"/>
          <w:sz w:val="22"/>
          <w:szCs w:val="22"/>
          <w:lang w:eastAsia="pl-PL"/>
        </w:rPr>
        <w:t xml:space="preserve">: </w:t>
      </w:r>
      <w:r w:rsidR="0061154B" w:rsidRPr="0061154B">
        <w:rPr>
          <w:rFonts w:asciiTheme="minorHAnsi" w:eastAsia="Times New Roman" w:hAnsiTheme="minorHAnsi" w:cstheme="minorHAnsi"/>
          <w:sz w:val="22"/>
          <w:szCs w:val="22"/>
          <w:lang w:eastAsia="pl-PL"/>
        </w:rPr>
        <w:t>48820000-2– Serwery;</w:t>
      </w:r>
      <w:r w:rsidR="0061154B">
        <w:rPr>
          <w:rFonts w:asciiTheme="minorHAnsi" w:eastAsia="Times New Roman" w:hAnsiTheme="minorHAnsi" w:cstheme="minorHAnsi"/>
          <w:sz w:val="22"/>
          <w:szCs w:val="22"/>
          <w:lang w:eastAsia="pl-PL"/>
        </w:rPr>
        <w:t xml:space="preserve"> </w:t>
      </w:r>
      <w:r w:rsidR="0061154B" w:rsidRPr="0061154B">
        <w:rPr>
          <w:rFonts w:asciiTheme="minorHAnsi" w:eastAsia="Times New Roman" w:hAnsiTheme="minorHAnsi" w:cstheme="minorHAnsi"/>
          <w:sz w:val="22"/>
          <w:szCs w:val="22"/>
          <w:lang w:eastAsia="pl-PL"/>
        </w:rPr>
        <w:t>37453300-1 – Dyski;</w:t>
      </w:r>
      <w:r w:rsidR="0061154B">
        <w:rPr>
          <w:rFonts w:asciiTheme="minorHAnsi" w:eastAsia="Times New Roman" w:hAnsiTheme="minorHAnsi" w:cstheme="minorHAnsi"/>
          <w:sz w:val="22"/>
          <w:szCs w:val="22"/>
          <w:lang w:eastAsia="pl-PL"/>
        </w:rPr>
        <w:t xml:space="preserve"> </w:t>
      </w:r>
      <w:r w:rsidR="0061154B" w:rsidRPr="0061154B">
        <w:rPr>
          <w:rFonts w:asciiTheme="minorHAnsi" w:eastAsia="Times New Roman" w:hAnsiTheme="minorHAnsi" w:cstheme="minorHAnsi"/>
          <w:sz w:val="22"/>
          <w:szCs w:val="22"/>
          <w:lang w:eastAsia="pl-PL"/>
        </w:rPr>
        <w:t xml:space="preserve">30233000-1 – Urządzenia do przechowywania i odczytu danych; 32420000-3 – Urządzenia sieciowe; 31682530-4 – Awaryjne urządzenia energetyczne; </w:t>
      </w:r>
    </w:p>
    <w:p w14:paraId="78F8E9A1" w14:textId="2E3042E0" w:rsidR="0061154B" w:rsidRDefault="000A3A77" w:rsidP="00424D31">
      <w:pPr>
        <w:pStyle w:val="Default"/>
        <w:spacing w:line="360" w:lineRule="auto"/>
        <w:ind w:left="709"/>
        <w:rPr>
          <w:rFonts w:asciiTheme="minorHAnsi" w:eastAsia="Times New Roman" w:hAnsiTheme="minorHAnsi" w:cstheme="minorHAnsi"/>
          <w:sz w:val="22"/>
          <w:szCs w:val="22"/>
          <w:lang w:eastAsia="pl-PL"/>
        </w:rPr>
      </w:pPr>
      <w:r>
        <w:rPr>
          <w:rFonts w:asciiTheme="minorHAnsi" w:eastAsia="Times New Roman" w:hAnsiTheme="minorHAnsi" w:cstheme="minorHAnsi"/>
          <w:b/>
          <w:bCs/>
          <w:sz w:val="22"/>
          <w:szCs w:val="22"/>
          <w:lang w:eastAsia="pl-PL"/>
        </w:rPr>
        <w:t xml:space="preserve">Zakres </w:t>
      </w:r>
      <w:r w:rsidR="002A3E64">
        <w:rPr>
          <w:rFonts w:asciiTheme="minorHAnsi" w:eastAsia="Times New Roman" w:hAnsiTheme="minorHAnsi" w:cstheme="minorHAnsi"/>
          <w:b/>
          <w:bCs/>
          <w:sz w:val="22"/>
          <w:szCs w:val="22"/>
          <w:lang w:eastAsia="pl-PL"/>
        </w:rPr>
        <w:t xml:space="preserve">nr </w:t>
      </w:r>
      <w:r w:rsidR="004C793E">
        <w:rPr>
          <w:rFonts w:asciiTheme="minorHAnsi" w:eastAsia="Times New Roman" w:hAnsiTheme="minorHAnsi" w:cstheme="minorHAnsi"/>
          <w:b/>
          <w:bCs/>
          <w:sz w:val="22"/>
          <w:szCs w:val="22"/>
          <w:lang w:eastAsia="pl-PL"/>
        </w:rPr>
        <w:t>2</w:t>
      </w:r>
      <w:r w:rsidR="0061154B">
        <w:rPr>
          <w:rFonts w:asciiTheme="minorHAnsi" w:eastAsia="Times New Roman" w:hAnsiTheme="minorHAnsi" w:cstheme="minorHAnsi"/>
          <w:sz w:val="22"/>
          <w:szCs w:val="22"/>
          <w:lang w:eastAsia="pl-PL"/>
        </w:rPr>
        <w:t xml:space="preserve">: </w:t>
      </w:r>
      <w:r w:rsidR="0061154B" w:rsidRPr="0061154B">
        <w:rPr>
          <w:rFonts w:asciiTheme="minorHAnsi" w:eastAsia="Times New Roman" w:hAnsiTheme="minorHAnsi" w:cstheme="minorHAnsi"/>
          <w:sz w:val="22"/>
          <w:szCs w:val="22"/>
          <w:lang w:eastAsia="pl-PL"/>
        </w:rPr>
        <w:t>48730000-4 Pakiety oprogramowania zabezpieczającego; 48732000-8 Pakiety oprogramowania do zabezpieczenia danych; 48761000-0 Pakiety oprogramowania antywirusowego; 72263000-6 - Usługi wdrażania oprogramowania; 72700000-7 - Usługi w zakresie sieci komputerowej</w:t>
      </w:r>
      <w:r w:rsidR="0061154B">
        <w:rPr>
          <w:rFonts w:asciiTheme="minorHAnsi" w:eastAsia="Times New Roman" w:hAnsiTheme="minorHAnsi" w:cstheme="minorHAnsi"/>
          <w:sz w:val="22"/>
          <w:szCs w:val="22"/>
          <w:lang w:eastAsia="pl-PL"/>
        </w:rPr>
        <w:t xml:space="preserve">; </w:t>
      </w:r>
      <w:r w:rsidR="0061154B" w:rsidRPr="0061154B">
        <w:rPr>
          <w:rFonts w:asciiTheme="minorHAnsi" w:eastAsia="Times New Roman" w:hAnsiTheme="minorHAnsi" w:cstheme="minorHAnsi"/>
          <w:sz w:val="22"/>
          <w:szCs w:val="22"/>
          <w:lang w:eastAsia="pl-PL"/>
        </w:rPr>
        <w:t>48700000-5</w:t>
      </w:r>
      <w:r w:rsidR="0061154B">
        <w:rPr>
          <w:rFonts w:asciiTheme="minorHAnsi" w:eastAsia="Times New Roman" w:hAnsiTheme="minorHAnsi" w:cstheme="minorHAnsi"/>
          <w:sz w:val="22"/>
          <w:szCs w:val="22"/>
          <w:lang w:eastAsia="pl-PL"/>
        </w:rPr>
        <w:t xml:space="preserve"> – Pakiety oprogramowania użytkowego</w:t>
      </w:r>
      <w:r w:rsidR="004C793E">
        <w:rPr>
          <w:rFonts w:asciiTheme="minorHAnsi" w:eastAsia="Times New Roman" w:hAnsiTheme="minorHAnsi" w:cstheme="minorHAnsi"/>
          <w:sz w:val="22"/>
          <w:szCs w:val="22"/>
          <w:lang w:eastAsia="pl-PL"/>
        </w:rPr>
        <w:t>.</w:t>
      </w:r>
    </w:p>
    <w:p w14:paraId="7B81750D" w14:textId="27B912A5" w:rsidR="00425A7A" w:rsidRPr="00987437" w:rsidRDefault="00540BE4" w:rsidP="00C47D8D">
      <w:pPr>
        <w:numPr>
          <w:ilvl w:val="0"/>
          <w:numId w:val="2"/>
        </w:numPr>
        <w:spacing w:after="0" w:line="360" w:lineRule="auto"/>
        <w:jc w:val="both"/>
        <w:rPr>
          <w:rFonts w:eastAsia="Times New Roman"/>
          <w:strike/>
          <w:lang w:eastAsia="pl-PL"/>
        </w:rPr>
      </w:pPr>
      <w:r w:rsidRPr="775CAD77">
        <w:rPr>
          <w:rFonts w:eastAsia="Times New Roman"/>
          <w:lang w:eastAsia="pl-PL"/>
        </w:rPr>
        <w:t xml:space="preserve">Szczegółowy opis przedmiotu zamówienia </w:t>
      </w:r>
      <w:r w:rsidRPr="004704BE">
        <w:rPr>
          <w:rFonts w:eastAsia="Times New Roman"/>
          <w:lang w:eastAsia="pl-PL"/>
        </w:rPr>
        <w:t>zawiera Załącznik nr 2</w:t>
      </w:r>
      <w:r w:rsidR="002151FB" w:rsidRPr="004704BE">
        <w:rPr>
          <w:rFonts w:eastAsia="Times New Roman"/>
          <w:lang w:eastAsia="pl-PL"/>
        </w:rPr>
        <w:t>a</w:t>
      </w:r>
      <w:r w:rsidR="004C793E">
        <w:rPr>
          <w:rFonts w:eastAsia="Times New Roman"/>
          <w:lang w:eastAsia="pl-PL"/>
        </w:rPr>
        <w:t xml:space="preserve"> i</w:t>
      </w:r>
      <w:r w:rsidR="002151FB" w:rsidRPr="004704BE">
        <w:rPr>
          <w:rFonts w:eastAsia="Times New Roman"/>
          <w:lang w:eastAsia="pl-PL"/>
        </w:rPr>
        <w:t xml:space="preserve"> 2b</w:t>
      </w:r>
      <w:r w:rsidR="004C793E">
        <w:rPr>
          <w:rFonts w:eastAsia="Times New Roman"/>
          <w:lang w:eastAsia="pl-PL"/>
        </w:rPr>
        <w:t xml:space="preserve"> </w:t>
      </w:r>
      <w:r w:rsidR="006F3A06" w:rsidRPr="775CAD77">
        <w:rPr>
          <w:rFonts w:eastAsia="Times New Roman"/>
          <w:lang w:eastAsia="pl-PL"/>
        </w:rPr>
        <w:t xml:space="preserve">Opis przedmiotu zamówienia (OPZ) </w:t>
      </w:r>
      <w:r w:rsidRPr="775CAD77">
        <w:rPr>
          <w:rFonts w:eastAsia="Times New Roman"/>
          <w:lang w:eastAsia="pl-PL"/>
        </w:rPr>
        <w:t>do</w:t>
      </w:r>
      <w:r w:rsidR="006F3A06" w:rsidRPr="775CAD77">
        <w:rPr>
          <w:rFonts w:eastAsia="Times New Roman"/>
          <w:lang w:eastAsia="pl-PL"/>
        </w:rPr>
        <w:t xml:space="preserve"> SWZ</w:t>
      </w:r>
      <w:r w:rsidR="00332F71">
        <w:rPr>
          <w:rFonts w:eastAsia="Times New Roman"/>
          <w:lang w:eastAsia="pl-PL"/>
        </w:rPr>
        <w:t>.</w:t>
      </w:r>
    </w:p>
    <w:p w14:paraId="236F0AA5" w14:textId="705CBD3C" w:rsidR="00B214A1" w:rsidRPr="00987437" w:rsidRDefault="00B214A1" w:rsidP="00987437">
      <w:pPr>
        <w:numPr>
          <w:ilvl w:val="0"/>
          <w:numId w:val="2"/>
        </w:numPr>
        <w:spacing w:after="0" w:line="360" w:lineRule="auto"/>
        <w:jc w:val="both"/>
        <w:rPr>
          <w:rFonts w:eastAsia="Times New Roman"/>
          <w:strike/>
          <w:lang w:eastAsia="pl-PL"/>
        </w:rPr>
      </w:pPr>
      <w:r w:rsidRPr="00987437">
        <w:rPr>
          <w:rFonts w:eastAsia="Times New Roman" w:cstheme="minorHAnsi"/>
          <w:lang w:eastAsia="pl-PL"/>
        </w:rPr>
        <w:t xml:space="preserve">Przedmioty dostawy zamieszczone w ofercie powinny posiadać dokładny i czytelny opis przedmiotu zamówienia na opakowaniu </w:t>
      </w:r>
      <w:r w:rsidR="00F22C5A" w:rsidRPr="00987437">
        <w:rPr>
          <w:rFonts w:eastAsia="Times New Roman" w:cstheme="minorHAnsi"/>
          <w:lang w:eastAsia="pl-PL"/>
        </w:rPr>
        <w:t xml:space="preserve">(jeśli dotyczy) </w:t>
      </w:r>
      <w:r w:rsidRPr="00987437">
        <w:rPr>
          <w:rFonts w:eastAsia="Times New Roman" w:cstheme="minorHAnsi"/>
          <w:lang w:eastAsia="pl-PL"/>
        </w:rPr>
        <w:t>oraz powinny być bezpieczne w użyciu dla personelu.</w:t>
      </w:r>
      <w:r w:rsidR="00C011F9" w:rsidRPr="00987437">
        <w:rPr>
          <w:rFonts w:eastAsia="Times New Roman" w:cstheme="minorHAnsi"/>
          <w:lang w:eastAsia="pl-PL"/>
        </w:rPr>
        <w:t xml:space="preserve"> </w:t>
      </w:r>
    </w:p>
    <w:p w14:paraId="42347B89" w14:textId="30101D6E" w:rsidR="00E72917" w:rsidRPr="00D75A48" w:rsidRDefault="00987437" w:rsidP="00987437">
      <w:pPr>
        <w:numPr>
          <w:ilvl w:val="0"/>
          <w:numId w:val="2"/>
        </w:numPr>
        <w:spacing w:after="0" w:line="360" w:lineRule="auto"/>
        <w:jc w:val="both"/>
        <w:rPr>
          <w:rFonts w:eastAsia="Times New Roman"/>
          <w:strike/>
          <w:lang w:eastAsia="pl-PL"/>
        </w:rPr>
      </w:pPr>
      <w:r w:rsidRPr="00D75A48">
        <w:rPr>
          <w:rFonts w:cstheme="minorHAnsi"/>
        </w:rPr>
        <w:t>Wykonawca jest zobowiązany do zrealizowania zamówienia na zasadach i warunkach określonych w projekcie umowy stanowiącym odpowiedni załącznik nr 5a</w:t>
      </w:r>
      <w:r w:rsidR="004C793E">
        <w:rPr>
          <w:rFonts w:cstheme="minorHAnsi"/>
        </w:rPr>
        <w:t xml:space="preserve"> i</w:t>
      </w:r>
      <w:r w:rsidRPr="00D75A48">
        <w:rPr>
          <w:rFonts w:cstheme="minorHAnsi"/>
        </w:rPr>
        <w:t xml:space="preserve"> 5b do </w:t>
      </w:r>
      <w:r w:rsidR="004C793E">
        <w:rPr>
          <w:rFonts w:cstheme="minorHAnsi"/>
        </w:rPr>
        <w:t>SWZ</w:t>
      </w:r>
      <w:r w:rsidR="0061154B" w:rsidRPr="00D75A48">
        <w:rPr>
          <w:rFonts w:cstheme="minorHAnsi"/>
        </w:rPr>
        <w:t>.</w:t>
      </w:r>
    </w:p>
    <w:p w14:paraId="59C6DE2E" w14:textId="0FE09CF8" w:rsidR="00D4670F" w:rsidRPr="00987437" w:rsidRDefault="00DB00FE" w:rsidP="00987437">
      <w:pPr>
        <w:numPr>
          <w:ilvl w:val="0"/>
          <w:numId w:val="2"/>
        </w:numPr>
        <w:spacing w:after="0" w:line="360" w:lineRule="auto"/>
        <w:jc w:val="both"/>
        <w:rPr>
          <w:rFonts w:eastAsia="Times New Roman"/>
          <w:strike/>
          <w:lang w:eastAsia="pl-PL"/>
        </w:rPr>
      </w:pPr>
      <w:r w:rsidRPr="00987437">
        <w:rPr>
          <w:rFonts w:eastAsia="Times New Roman" w:cstheme="minorHAnsi"/>
          <w:lang w:eastAsia="pl-PL"/>
        </w:rPr>
        <w:t>I</w:t>
      </w:r>
      <w:r w:rsidR="0060396F" w:rsidRPr="00987437">
        <w:rPr>
          <w:rFonts w:eastAsia="Times New Roman" w:cstheme="minorHAnsi"/>
          <w:lang w:eastAsia="pl-PL"/>
        </w:rPr>
        <w:t>nstrukcje użytkowania, opis wyrobu, etykiety (oryginalne) muszą być sporządzone w języku polskim.</w:t>
      </w:r>
    </w:p>
    <w:p w14:paraId="1C0D6513" w14:textId="3A0CDF53" w:rsidR="00CC5530" w:rsidRPr="00987437" w:rsidRDefault="00C25931" w:rsidP="00987437">
      <w:pPr>
        <w:numPr>
          <w:ilvl w:val="0"/>
          <w:numId w:val="2"/>
        </w:numPr>
        <w:spacing w:after="0" w:line="360" w:lineRule="auto"/>
        <w:jc w:val="both"/>
        <w:rPr>
          <w:rFonts w:eastAsia="Times New Roman"/>
          <w:strike/>
          <w:lang w:eastAsia="pl-PL"/>
        </w:rPr>
      </w:pPr>
      <w:r w:rsidRPr="00987437">
        <w:rPr>
          <w:rFonts w:eastAsia="Times New Roman" w:cstheme="minorHAnsi"/>
          <w:lang w:eastAsia="pl-PL"/>
        </w:rPr>
        <w:t>Miejscem realizacji przedmiotu zamówienia będzie Centrum Medyczne „Żelazna” sp. z o.o., ul. Żelazna 90, 01-004 Warszawa.</w:t>
      </w:r>
    </w:p>
    <w:p w14:paraId="74A49EA1" w14:textId="4E95A91B" w:rsidR="004037F3" w:rsidRPr="00987437" w:rsidRDefault="004037F3" w:rsidP="00987437">
      <w:pPr>
        <w:numPr>
          <w:ilvl w:val="0"/>
          <w:numId w:val="2"/>
        </w:numPr>
        <w:spacing w:after="0" w:line="360" w:lineRule="auto"/>
        <w:jc w:val="both"/>
        <w:rPr>
          <w:rFonts w:eastAsia="Times New Roman"/>
          <w:strike/>
          <w:lang w:eastAsia="pl-PL"/>
        </w:rPr>
      </w:pPr>
      <w:r w:rsidRPr="00987437">
        <w:rPr>
          <w:rFonts w:eastAsia="Times New Roman" w:cstheme="minorHAnsi"/>
          <w:lang w:eastAsia="pl-PL"/>
        </w:rPr>
        <w:t xml:space="preserve">Przedmiot zamówienia będzie realizowany zgodnie z zasadą „do no </w:t>
      </w:r>
      <w:proofErr w:type="spellStart"/>
      <w:r w:rsidRPr="00987437">
        <w:rPr>
          <w:rFonts w:eastAsia="Times New Roman" w:cstheme="minorHAnsi"/>
          <w:lang w:eastAsia="pl-PL"/>
        </w:rPr>
        <w:t>significant</w:t>
      </w:r>
      <w:proofErr w:type="spellEnd"/>
      <w:r w:rsidRPr="00987437">
        <w:rPr>
          <w:rFonts w:eastAsia="Times New Roman" w:cstheme="minorHAnsi"/>
          <w:lang w:eastAsia="pl-PL"/>
        </w:rPr>
        <w:t xml:space="preserve"> </w:t>
      </w:r>
      <w:proofErr w:type="spellStart"/>
      <w:r w:rsidRPr="00987437">
        <w:rPr>
          <w:rFonts w:eastAsia="Times New Roman" w:cstheme="minorHAnsi"/>
          <w:lang w:eastAsia="pl-PL"/>
        </w:rPr>
        <w:t>harm</w:t>
      </w:r>
      <w:proofErr w:type="spellEnd"/>
      <w:r w:rsidRPr="00987437">
        <w:rPr>
          <w:rFonts w:eastAsia="Times New Roman" w:cstheme="minorHAnsi"/>
          <w:lang w:eastAsia="pl-PL"/>
        </w:rPr>
        <w:t>” (DNSH), tj. w niewywo</w:t>
      </w:r>
      <w:r w:rsidRPr="00987437">
        <w:rPr>
          <w:rFonts w:eastAsia="Times New Roman" w:cstheme="minorHAnsi" w:hint="eastAsia"/>
          <w:lang w:eastAsia="pl-PL"/>
        </w:rPr>
        <w:t>ł</w:t>
      </w:r>
      <w:r w:rsidRPr="00987437">
        <w:rPr>
          <w:rFonts w:eastAsia="Times New Roman" w:cstheme="minorHAnsi"/>
          <w:lang w:eastAsia="pl-PL"/>
        </w:rPr>
        <w:t>uj</w:t>
      </w:r>
      <w:r w:rsidRPr="00987437">
        <w:rPr>
          <w:rFonts w:eastAsia="Times New Roman" w:cstheme="minorHAnsi" w:hint="eastAsia"/>
          <w:lang w:eastAsia="pl-PL"/>
        </w:rPr>
        <w:t>ą</w:t>
      </w:r>
      <w:r w:rsidRPr="00987437">
        <w:rPr>
          <w:rFonts w:eastAsia="Times New Roman" w:cstheme="minorHAnsi"/>
          <w:lang w:eastAsia="pl-PL"/>
        </w:rPr>
        <w:t>cy istotnych negatywnych oddzia</w:t>
      </w:r>
      <w:r w:rsidRPr="00987437">
        <w:rPr>
          <w:rFonts w:eastAsia="Times New Roman" w:cstheme="minorHAnsi" w:hint="eastAsia"/>
          <w:lang w:eastAsia="pl-PL"/>
        </w:rPr>
        <w:t>ł</w:t>
      </w:r>
      <w:r w:rsidRPr="00987437">
        <w:rPr>
          <w:rFonts w:eastAsia="Times New Roman" w:cstheme="minorHAnsi"/>
          <w:lang w:eastAsia="pl-PL"/>
        </w:rPr>
        <w:t>ywa</w:t>
      </w:r>
      <w:r w:rsidRPr="00987437">
        <w:rPr>
          <w:rFonts w:eastAsia="Times New Roman" w:cstheme="minorHAnsi" w:hint="eastAsia"/>
          <w:lang w:eastAsia="pl-PL"/>
        </w:rPr>
        <w:t>ń</w:t>
      </w:r>
      <w:r w:rsidRPr="00987437">
        <w:rPr>
          <w:rFonts w:eastAsia="Times New Roman" w:cstheme="minorHAnsi"/>
          <w:lang w:eastAsia="pl-PL"/>
        </w:rPr>
        <w:t xml:space="preserve"> na </w:t>
      </w:r>
      <w:r w:rsidRPr="00987437">
        <w:rPr>
          <w:rFonts w:eastAsia="Times New Roman" w:cstheme="minorHAnsi" w:hint="eastAsia"/>
          <w:lang w:eastAsia="pl-PL"/>
        </w:rPr>
        <w:t>ś</w:t>
      </w:r>
      <w:r w:rsidRPr="00987437">
        <w:rPr>
          <w:rFonts w:eastAsia="Times New Roman" w:cstheme="minorHAnsi"/>
          <w:lang w:eastAsia="pl-PL"/>
        </w:rPr>
        <w:t>rodowisko w odniesieniu do nast</w:t>
      </w:r>
      <w:r w:rsidRPr="00987437">
        <w:rPr>
          <w:rFonts w:eastAsia="Times New Roman" w:cstheme="minorHAnsi" w:hint="eastAsia"/>
          <w:lang w:eastAsia="pl-PL"/>
        </w:rPr>
        <w:t>ę</w:t>
      </w:r>
      <w:r w:rsidRPr="00987437">
        <w:rPr>
          <w:rFonts w:eastAsia="Times New Roman" w:cstheme="minorHAnsi"/>
          <w:lang w:eastAsia="pl-PL"/>
        </w:rPr>
        <w:t>puj</w:t>
      </w:r>
      <w:r w:rsidRPr="00987437">
        <w:rPr>
          <w:rFonts w:eastAsia="Times New Roman" w:cstheme="minorHAnsi" w:hint="eastAsia"/>
          <w:lang w:eastAsia="pl-PL"/>
        </w:rPr>
        <w:t>ą</w:t>
      </w:r>
      <w:r w:rsidRPr="00987437">
        <w:rPr>
          <w:rFonts w:eastAsia="Times New Roman" w:cstheme="minorHAnsi"/>
          <w:lang w:eastAsia="pl-PL"/>
        </w:rPr>
        <w:t>cych celów:</w:t>
      </w:r>
    </w:p>
    <w:p w14:paraId="3DC0CF1E" w14:textId="23864319" w:rsidR="004037F3" w:rsidRPr="00FD16B5" w:rsidRDefault="004037F3" w:rsidP="0034341C">
      <w:pPr>
        <w:pStyle w:val="Akapitzlist"/>
        <w:numPr>
          <w:ilvl w:val="0"/>
          <w:numId w:val="55"/>
        </w:numPr>
        <w:spacing w:after="0" w:line="360" w:lineRule="auto"/>
        <w:jc w:val="both"/>
        <w:rPr>
          <w:rFonts w:eastAsia="Times New Roman" w:cstheme="minorHAnsi"/>
          <w:lang w:eastAsia="pl-PL"/>
        </w:rPr>
      </w:pPr>
      <w:r w:rsidRPr="00FD16B5">
        <w:rPr>
          <w:rFonts w:eastAsia="Times New Roman" w:cstheme="minorHAnsi" w:hint="eastAsia"/>
          <w:lang w:eastAsia="pl-PL"/>
        </w:rPr>
        <w:t>ł</w:t>
      </w:r>
      <w:r w:rsidRPr="00FD16B5">
        <w:rPr>
          <w:rFonts w:eastAsia="Times New Roman" w:cstheme="minorHAnsi"/>
          <w:lang w:eastAsia="pl-PL"/>
        </w:rPr>
        <w:t>agodzenie zmiany klimatu;</w:t>
      </w:r>
    </w:p>
    <w:p w14:paraId="634DCB96" w14:textId="34C93820" w:rsidR="004037F3" w:rsidRPr="00FD16B5" w:rsidRDefault="004037F3" w:rsidP="0034341C">
      <w:pPr>
        <w:pStyle w:val="Akapitzlist"/>
        <w:numPr>
          <w:ilvl w:val="0"/>
          <w:numId w:val="55"/>
        </w:numPr>
        <w:spacing w:after="0" w:line="360" w:lineRule="auto"/>
        <w:jc w:val="both"/>
        <w:rPr>
          <w:rFonts w:eastAsia="Times New Roman" w:cstheme="minorHAnsi"/>
          <w:lang w:eastAsia="pl-PL"/>
        </w:rPr>
      </w:pPr>
      <w:r w:rsidRPr="00FD16B5">
        <w:rPr>
          <w:rFonts w:eastAsia="Times New Roman" w:cstheme="minorHAnsi"/>
          <w:lang w:eastAsia="pl-PL"/>
        </w:rPr>
        <w:t>adaptacja do zmiany klimatu;</w:t>
      </w:r>
    </w:p>
    <w:p w14:paraId="58A24128" w14:textId="24DD89FD" w:rsidR="004037F3" w:rsidRPr="00FD16B5" w:rsidRDefault="004037F3" w:rsidP="0034341C">
      <w:pPr>
        <w:pStyle w:val="Akapitzlist"/>
        <w:numPr>
          <w:ilvl w:val="0"/>
          <w:numId w:val="55"/>
        </w:numPr>
        <w:spacing w:after="0" w:line="360" w:lineRule="auto"/>
        <w:jc w:val="both"/>
        <w:rPr>
          <w:rFonts w:eastAsia="Times New Roman" w:cstheme="minorHAnsi"/>
          <w:lang w:eastAsia="pl-PL"/>
        </w:rPr>
      </w:pPr>
      <w:r w:rsidRPr="00FD16B5">
        <w:rPr>
          <w:rFonts w:eastAsia="Times New Roman" w:cstheme="minorHAnsi"/>
          <w:lang w:eastAsia="pl-PL"/>
        </w:rPr>
        <w:t>zr</w:t>
      </w:r>
      <w:r w:rsidRPr="00FD16B5">
        <w:rPr>
          <w:rFonts w:eastAsia="Times New Roman" w:cstheme="minorHAnsi" w:hint="eastAsia"/>
          <w:lang w:eastAsia="pl-PL"/>
        </w:rPr>
        <w:t>ó</w:t>
      </w:r>
      <w:r w:rsidRPr="00FD16B5">
        <w:rPr>
          <w:rFonts w:eastAsia="Times New Roman" w:cstheme="minorHAnsi"/>
          <w:lang w:eastAsia="pl-PL"/>
        </w:rPr>
        <w:t>wnowa</w:t>
      </w:r>
      <w:r w:rsidRPr="00FD16B5">
        <w:rPr>
          <w:rFonts w:eastAsia="Times New Roman" w:cstheme="minorHAnsi" w:hint="eastAsia"/>
          <w:lang w:eastAsia="pl-PL"/>
        </w:rPr>
        <w:t>ż</w:t>
      </w:r>
      <w:r w:rsidRPr="00FD16B5">
        <w:rPr>
          <w:rFonts w:eastAsia="Times New Roman" w:cstheme="minorHAnsi"/>
          <w:lang w:eastAsia="pl-PL"/>
        </w:rPr>
        <w:t>one korzystanie z zasob</w:t>
      </w:r>
      <w:r w:rsidRPr="00FD16B5">
        <w:rPr>
          <w:rFonts w:eastAsia="Times New Roman" w:cstheme="minorHAnsi" w:hint="eastAsia"/>
          <w:lang w:eastAsia="pl-PL"/>
        </w:rPr>
        <w:t>ó</w:t>
      </w:r>
      <w:r w:rsidRPr="00FD16B5">
        <w:rPr>
          <w:rFonts w:eastAsia="Times New Roman" w:cstheme="minorHAnsi"/>
          <w:lang w:eastAsia="pl-PL"/>
        </w:rPr>
        <w:t>w wodnych i morskich;</w:t>
      </w:r>
    </w:p>
    <w:p w14:paraId="469D445A" w14:textId="4313CFA1" w:rsidR="004037F3" w:rsidRPr="00FD16B5" w:rsidRDefault="004037F3" w:rsidP="0034341C">
      <w:pPr>
        <w:pStyle w:val="Akapitzlist"/>
        <w:numPr>
          <w:ilvl w:val="0"/>
          <w:numId w:val="55"/>
        </w:numPr>
        <w:spacing w:after="0" w:line="360" w:lineRule="auto"/>
        <w:jc w:val="both"/>
        <w:rPr>
          <w:rFonts w:eastAsia="Times New Roman" w:cstheme="minorHAnsi"/>
          <w:lang w:eastAsia="pl-PL"/>
        </w:rPr>
      </w:pPr>
      <w:r w:rsidRPr="00FD16B5">
        <w:rPr>
          <w:rFonts w:eastAsia="Times New Roman" w:cstheme="minorHAnsi"/>
          <w:lang w:eastAsia="pl-PL"/>
        </w:rPr>
        <w:lastRenderedPageBreak/>
        <w:t>przej</w:t>
      </w:r>
      <w:r w:rsidRPr="00FD16B5">
        <w:rPr>
          <w:rFonts w:eastAsia="Times New Roman" w:cstheme="minorHAnsi" w:hint="eastAsia"/>
          <w:lang w:eastAsia="pl-PL"/>
        </w:rPr>
        <w:t>ś</w:t>
      </w:r>
      <w:r w:rsidRPr="00FD16B5">
        <w:rPr>
          <w:rFonts w:eastAsia="Times New Roman" w:cstheme="minorHAnsi"/>
          <w:lang w:eastAsia="pl-PL"/>
        </w:rPr>
        <w:t>cie na gospodark</w:t>
      </w:r>
      <w:r w:rsidRPr="00FD16B5">
        <w:rPr>
          <w:rFonts w:eastAsia="Times New Roman" w:cstheme="minorHAnsi" w:hint="eastAsia"/>
          <w:lang w:eastAsia="pl-PL"/>
        </w:rPr>
        <w:t>ę</w:t>
      </w:r>
      <w:r w:rsidRPr="00FD16B5">
        <w:rPr>
          <w:rFonts w:eastAsia="Times New Roman" w:cstheme="minorHAnsi"/>
          <w:lang w:eastAsia="pl-PL"/>
        </w:rPr>
        <w:t xml:space="preserve"> o obiegu zamkni</w:t>
      </w:r>
      <w:r w:rsidRPr="00FD16B5">
        <w:rPr>
          <w:rFonts w:eastAsia="Times New Roman" w:cstheme="minorHAnsi" w:hint="eastAsia"/>
          <w:lang w:eastAsia="pl-PL"/>
        </w:rPr>
        <w:t>ę</w:t>
      </w:r>
      <w:r w:rsidRPr="00FD16B5">
        <w:rPr>
          <w:rFonts w:eastAsia="Times New Roman" w:cstheme="minorHAnsi"/>
          <w:lang w:eastAsia="pl-PL"/>
        </w:rPr>
        <w:t>tym;</w:t>
      </w:r>
    </w:p>
    <w:p w14:paraId="2DFF5878" w14:textId="134F96F6" w:rsidR="004037F3" w:rsidRPr="00FD16B5" w:rsidRDefault="004037F3" w:rsidP="0034341C">
      <w:pPr>
        <w:pStyle w:val="Akapitzlist"/>
        <w:numPr>
          <w:ilvl w:val="0"/>
          <w:numId w:val="55"/>
        </w:numPr>
        <w:spacing w:after="0" w:line="360" w:lineRule="auto"/>
        <w:jc w:val="both"/>
        <w:rPr>
          <w:rFonts w:eastAsia="Times New Roman" w:cstheme="minorHAnsi"/>
          <w:lang w:eastAsia="pl-PL"/>
        </w:rPr>
      </w:pPr>
      <w:r w:rsidRPr="00FD16B5">
        <w:rPr>
          <w:rFonts w:eastAsia="Times New Roman" w:cstheme="minorHAnsi"/>
          <w:lang w:eastAsia="pl-PL"/>
        </w:rPr>
        <w:t>zapobieganie i kontrola zanieczyszcze</w:t>
      </w:r>
      <w:r w:rsidRPr="00FD16B5">
        <w:rPr>
          <w:rFonts w:eastAsia="Times New Roman" w:cstheme="minorHAnsi" w:hint="eastAsia"/>
          <w:lang w:eastAsia="pl-PL"/>
        </w:rPr>
        <w:t>ń</w:t>
      </w:r>
      <w:r w:rsidRPr="00FD16B5">
        <w:rPr>
          <w:rFonts w:eastAsia="Times New Roman" w:cstheme="minorHAnsi"/>
          <w:lang w:eastAsia="pl-PL"/>
        </w:rPr>
        <w:t>;</w:t>
      </w:r>
    </w:p>
    <w:p w14:paraId="2F80E6D8" w14:textId="47F05505" w:rsidR="004037F3" w:rsidRPr="00FD16B5" w:rsidRDefault="004037F3" w:rsidP="0034341C">
      <w:pPr>
        <w:pStyle w:val="Akapitzlist"/>
        <w:numPr>
          <w:ilvl w:val="0"/>
          <w:numId w:val="55"/>
        </w:numPr>
        <w:spacing w:after="0" w:line="360" w:lineRule="auto"/>
        <w:ind w:hanging="306"/>
        <w:jc w:val="both"/>
        <w:rPr>
          <w:rFonts w:eastAsia="Times New Roman" w:cstheme="minorHAnsi"/>
          <w:lang w:eastAsia="pl-PL"/>
        </w:rPr>
      </w:pPr>
      <w:r w:rsidRPr="00FD16B5">
        <w:rPr>
          <w:rFonts w:eastAsia="Times New Roman" w:cstheme="minorHAnsi"/>
          <w:lang w:eastAsia="pl-PL"/>
        </w:rPr>
        <w:t>ochrona i odbudowa bior</w:t>
      </w:r>
      <w:r w:rsidRPr="00FD16B5">
        <w:rPr>
          <w:rFonts w:eastAsia="Times New Roman" w:cstheme="minorHAnsi" w:hint="eastAsia"/>
          <w:lang w:eastAsia="pl-PL"/>
        </w:rPr>
        <w:t>óż</w:t>
      </w:r>
      <w:r w:rsidRPr="00FD16B5">
        <w:rPr>
          <w:rFonts w:eastAsia="Times New Roman" w:cstheme="minorHAnsi"/>
          <w:lang w:eastAsia="pl-PL"/>
        </w:rPr>
        <w:t>norodno</w:t>
      </w:r>
      <w:r w:rsidRPr="00FD16B5">
        <w:rPr>
          <w:rFonts w:eastAsia="Times New Roman" w:cstheme="minorHAnsi" w:hint="eastAsia"/>
          <w:lang w:eastAsia="pl-PL"/>
        </w:rPr>
        <w:t>ś</w:t>
      </w:r>
      <w:r w:rsidRPr="00FD16B5">
        <w:rPr>
          <w:rFonts w:eastAsia="Times New Roman" w:cstheme="minorHAnsi"/>
          <w:lang w:eastAsia="pl-PL"/>
        </w:rPr>
        <w:t>ci i ekosystem</w:t>
      </w:r>
      <w:r w:rsidRPr="00FD16B5">
        <w:rPr>
          <w:rFonts w:eastAsia="Times New Roman" w:cstheme="minorHAnsi" w:hint="eastAsia"/>
          <w:lang w:eastAsia="pl-PL"/>
        </w:rPr>
        <w:t>ó</w:t>
      </w:r>
      <w:r w:rsidRPr="00FD16B5">
        <w:rPr>
          <w:rFonts w:eastAsia="Times New Roman" w:cstheme="minorHAnsi"/>
          <w:lang w:eastAsia="pl-PL"/>
        </w:rPr>
        <w:t>w.</w:t>
      </w:r>
    </w:p>
    <w:p w14:paraId="4912B0EE" w14:textId="6D1A8335" w:rsidR="00987437" w:rsidRPr="00FD16B5" w:rsidRDefault="001205A7" w:rsidP="00987437">
      <w:pPr>
        <w:spacing w:after="0" w:line="360" w:lineRule="auto"/>
        <w:ind w:left="709"/>
        <w:jc w:val="both"/>
        <w:rPr>
          <w:rFonts w:eastAsia="Times New Roman" w:cstheme="minorHAnsi"/>
          <w:lang w:eastAsia="pl-PL"/>
        </w:rPr>
      </w:pPr>
      <w:r w:rsidRPr="00FD16B5">
        <w:rPr>
          <w:rFonts w:eastAsia="Times New Roman" w:cstheme="minorHAnsi"/>
          <w:lang w:eastAsia="pl-PL"/>
        </w:rPr>
        <w:t>Wykonawca, z którym zawarta zostanie umowa zobowiązany będzie do dostarczenia dokumentów potwierdzających spełnienie przez realizowane dostawy i usługi zasady DNSH oraz udzielenia wyjaśnień w tym zakresie na każde wezwanie Zamawiającego.</w:t>
      </w:r>
    </w:p>
    <w:p w14:paraId="0461FFBC" w14:textId="6024F0BB" w:rsidR="002B7031" w:rsidRDefault="00C25931" w:rsidP="00987437">
      <w:pPr>
        <w:numPr>
          <w:ilvl w:val="0"/>
          <w:numId w:val="63"/>
        </w:numPr>
        <w:spacing w:after="0" w:line="360" w:lineRule="auto"/>
        <w:ind w:hanging="436"/>
        <w:jc w:val="both"/>
        <w:rPr>
          <w:rFonts w:eastAsia="Times New Roman" w:cstheme="minorHAnsi"/>
          <w:lang w:eastAsia="pl-PL"/>
        </w:rPr>
      </w:pPr>
      <w:r w:rsidRPr="00FD16B5">
        <w:rPr>
          <w:rFonts w:eastAsia="Times New Roman" w:cstheme="minorHAnsi"/>
          <w:lang w:eastAsia="pl-PL"/>
        </w:rPr>
        <w:t xml:space="preserve">Przedmiot zamówienia jest realizowany w ramach projektu pn. „Wdrożenie e-usług w Szpitalu Specjalistycznym św. Zofii w Centrum Medycznym „Żelazna” sp. z o.o.” w ramach Inwestycji D1.1.2 „Przyspieszenie procesów transformacji cyfrowej ochrony zdrowia poprzez dalszy rozwój usług cyfrowych w ochronie zdrowia” będącej elementem komponentu D „Efektywność, dostępność i jakość systemu ochrony zdrowia” </w:t>
      </w:r>
      <w:r w:rsidR="00704A14" w:rsidRPr="00FD16B5">
        <w:rPr>
          <w:rFonts w:eastAsia="Times New Roman" w:cstheme="minorHAnsi"/>
          <w:lang w:eastAsia="pl-PL"/>
        </w:rPr>
        <w:t>ze środków Krajowego Planu Odbudowy i Wspierania Odporności</w:t>
      </w:r>
      <w:r w:rsidR="00B90860" w:rsidRPr="00FD16B5">
        <w:rPr>
          <w:rFonts w:eastAsia="Times New Roman" w:cstheme="minorHAnsi"/>
          <w:lang w:eastAsia="pl-PL"/>
        </w:rPr>
        <w:t xml:space="preserve">. </w:t>
      </w:r>
      <w:bookmarkStart w:id="1" w:name="_Hlk219979076"/>
      <w:r w:rsidR="00FD27C6" w:rsidRPr="00FD16B5">
        <w:rPr>
          <w:rFonts w:eastAsia="Times New Roman" w:cstheme="minorHAnsi"/>
          <w:lang w:eastAsia="pl-PL"/>
        </w:rPr>
        <w:t>Umowa nr.</w:t>
      </w:r>
      <w:r w:rsidR="00F93F43" w:rsidRPr="00FD16B5">
        <w:rPr>
          <w:rFonts w:eastAsia="Times New Roman" w:cstheme="minorHAnsi"/>
          <w:lang w:eastAsia="pl-PL"/>
        </w:rPr>
        <w:t xml:space="preserve"> KPOD.07.03-IP.10-0403/25/KPO/563/2025/405</w:t>
      </w:r>
      <w:bookmarkEnd w:id="1"/>
      <w:r w:rsidR="00FD27C6" w:rsidRPr="00FD16B5">
        <w:rPr>
          <w:rFonts w:eastAsia="Times New Roman" w:cstheme="minorHAnsi"/>
          <w:lang w:eastAsia="pl-PL"/>
        </w:rPr>
        <w:t>.</w:t>
      </w:r>
    </w:p>
    <w:p w14:paraId="6ED638A6" w14:textId="77777777" w:rsidR="00A725BE" w:rsidRPr="00AB0711" w:rsidRDefault="00A725BE" w:rsidP="00987437">
      <w:pPr>
        <w:numPr>
          <w:ilvl w:val="0"/>
          <w:numId w:val="63"/>
        </w:numPr>
        <w:spacing w:after="0" w:line="360" w:lineRule="auto"/>
        <w:ind w:hanging="436"/>
        <w:jc w:val="both"/>
        <w:rPr>
          <w:rFonts w:eastAsia="Times New Roman" w:cstheme="minorHAnsi"/>
          <w:b/>
          <w:bCs/>
          <w:lang w:eastAsia="pl-PL"/>
        </w:rPr>
      </w:pPr>
      <w:r w:rsidRPr="00AB0711">
        <w:rPr>
          <w:b/>
          <w:bCs/>
        </w:rPr>
        <w:t>Zamawiający dopuszcza składanie ofert częściowych. Wykonawca może złożyć ofertę na</w:t>
      </w:r>
    </w:p>
    <w:p w14:paraId="0438D7FA" w14:textId="37EF6E23" w:rsidR="00D4670F" w:rsidRPr="00FD16B5" w:rsidRDefault="00A725BE" w:rsidP="00A725BE">
      <w:pPr>
        <w:spacing w:after="0" w:line="360" w:lineRule="auto"/>
        <w:ind w:left="720"/>
        <w:jc w:val="both"/>
        <w:rPr>
          <w:rFonts w:eastAsia="Times New Roman"/>
          <w:lang w:eastAsia="pl-PL"/>
        </w:rPr>
      </w:pPr>
      <w:r w:rsidRPr="00AB0711">
        <w:rPr>
          <w:b/>
          <w:bCs/>
        </w:rPr>
        <w:t>poszczególne zakresy lub na całość zamówienia (wszystkie zakresy).</w:t>
      </w:r>
    </w:p>
    <w:p w14:paraId="4B9B78A5" w14:textId="77777777" w:rsidR="00D4670F" w:rsidRDefault="005302D2" w:rsidP="00987437">
      <w:pPr>
        <w:numPr>
          <w:ilvl w:val="0"/>
          <w:numId w:val="63"/>
        </w:numPr>
        <w:spacing w:after="0" w:line="360" w:lineRule="auto"/>
        <w:ind w:hanging="436"/>
        <w:rPr>
          <w:rFonts w:eastAsia="Times New Roman" w:cstheme="minorHAnsi"/>
          <w:lang w:eastAsia="pl-PL"/>
        </w:rPr>
      </w:pPr>
      <w:r w:rsidRPr="00FD16B5">
        <w:rPr>
          <w:rFonts w:eastAsia="Times New Roman" w:cstheme="minorHAnsi"/>
          <w:lang w:eastAsia="pl-PL"/>
        </w:rPr>
        <w:t>Zamawiający nie dopuszcza składania ofert wariantowych</w:t>
      </w:r>
      <w:r w:rsidR="00BF4183" w:rsidRPr="00FD16B5">
        <w:rPr>
          <w:rFonts w:eastAsia="Times New Roman" w:cstheme="minorHAnsi"/>
          <w:lang w:eastAsia="pl-PL"/>
        </w:rPr>
        <w:t>.</w:t>
      </w:r>
      <w:r w:rsidRPr="00FD16B5">
        <w:rPr>
          <w:rFonts w:eastAsia="Times New Roman" w:cstheme="minorHAnsi"/>
          <w:lang w:eastAsia="pl-PL"/>
        </w:rPr>
        <w:t xml:space="preserve"> </w:t>
      </w:r>
    </w:p>
    <w:p w14:paraId="4E3A4FC5" w14:textId="77777777" w:rsidR="00D4670F" w:rsidRDefault="005302D2"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Zamawiający nie przewiduje udzielania zamówień, o których mowa w art. 214 ust. 1 pkt 7 i 8</w:t>
      </w:r>
      <w:r w:rsidR="00343BA6" w:rsidRPr="00987437">
        <w:rPr>
          <w:rFonts w:eastAsia="Times New Roman" w:cstheme="minorHAnsi"/>
          <w:lang w:eastAsia="pl-PL"/>
        </w:rPr>
        <w:t xml:space="preserve"> </w:t>
      </w:r>
      <w:proofErr w:type="spellStart"/>
      <w:r w:rsidR="00DC72DC" w:rsidRPr="00987437">
        <w:rPr>
          <w:rFonts w:eastAsia="Times New Roman" w:cstheme="minorHAnsi"/>
          <w:lang w:eastAsia="pl-PL"/>
        </w:rPr>
        <w:t>Pzp</w:t>
      </w:r>
      <w:proofErr w:type="spellEnd"/>
      <w:r w:rsidR="00D4670F" w:rsidRPr="00987437">
        <w:rPr>
          <w:rFonts w:eastAsia="Times New Roman" w:cstheme="minorHAnsi"/>
          <w:lang w:eastAsia="pl-PL"/>
        </w:rPr>
        <w:t>.</w:t>
      </w:r>
    </w:p>
    <w:p w14:paraId="2006397F" w14:textId="77777777" w:rsidR="00D4670F" w:rsidRDefault="002F0590"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 xml:space="preserve">Zamawiający wymaga złożenia wraz z ofertą przedmiotowych środków dowodowych wskazanych w </w:t>
      </w:r>
      <w:r w:rsidR="0000685F" w:rsidRPr="00987437">
        <w:rPr>
          <w:rFonts w:eastAsia="Times New Roman" w:cstheme="minorHAnsi"/>
          <w:lang w:eastAsia="pl-PL"/>
        </w:rPr>
        <w:t xml:space="preserve">rozdz. </w:t>
      </w:r>
      <w:r w:rsidRPr="00987437">
        <w:rPr>
          <w:rFonts w:eastAsia="Times New Roman" w:cstheme="minorHAnsi"/>
          <w:lang w:eastAsia="pl-PL"/>
        </w:rPr>
        <w:t xml:space="preserve">X SWZ. </w:t>
      </w:r>
    </w:p>
    <w:p w14:paraId="269E9A10" w14:textId="18CC2D22" w:rsidR="00D4670F" w:rsidRDefault="002F0590"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Jeżeli Wykonawca nie złoży przedmiotowych środków dowodowych lub złożone środki dowodowe będą niekompletne Zamawiający wezwie do ich złożenia lub uzupełnienia w wyznaczonym terminie na</w:t>
      </w:r>
      <w:r w:rsidR="00D4670F" w:rsidRPr="00987437">
        <w:rPr>
          <w:rFonts w:eastAsia="Times New Roman" w:cstheme="minorHAnsi"/>
          <w:lang w:eastAsia="pl-PL"/>
        </w:rPr>
        <w:t xml:space="preserve"> podstawie art. 107 ust 2 u</w:t>
      </w:r>
      <w:r w:rsidR="00C92446" w:rsidRPr="00987437">
        <w:rPr>
          <w:rFonts w:eastAsia="Times New Roman" w:cstheme="minorHAnsi"/>
          <w:lang w:eastAsia="pl-PL"/>
        </w:rPr>
        <w:t xml:space="preserve">stawy </w:t>
      </w:r>
      <w:proofErr w:type="spellStart"/>
      <w:r w:rsidR="00D4670F" w:rsidRPr="00987437">
        <w:rPr>
          <w:rFonts w:eastAsia="Times New Roman" w:cstheme="minorHAnsi"/>
          <w:lang w:eastAsia="pl-PL"/>
        </w:rPr>
        <w:t>Pzp</w:t>
      </w:r>
      <w:proofErr w:type="spellEnd"/>
      <w:r w:rsidR="00D4670F" w:rsidRPr="00987437">
        <w:rPr>
          <w:rFonts w:eastAsia="Times New Roman" w:cstheme="minorHAnsi"/>
          <w:lang w:eastAsia="pl-PL"/>
        </w:rPr>
        <w:t>.</w:t>
      </w:r>
    </w:p>
    <w:p w14:paraId="2D64EA6B" w14:textId="77777777" w:rsidR="00D4670F" w:rsidRDefault="00E17A31"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Zamawiający nie przewiduje odbycia przez Wykonawcę wizji lokalnej i złożenie oferty nie wymaga odbyci</w:t>
      </w:r>
      <w:r w:rsidR="009956D9" w:rsidRPr="00987437">
        <w:rPr>
          <w:rFonts w:eastAsia="Times New Roman" w:cstheme="minorHAnsi"/>
          <w:lang w:eastAsia="pl-PL"/>
        </w:rPr>
        <w:t>a</w:t>
      </w:r>
      <w:r w:rsidRPr="00987437">
        <w:rPr>
          <w:rFonts w:eastAsia="Times New Roman" w:cstheme="minorHAnsi"/>
          <w:lang w:eastAsia="pl-PL"/>
        </w:rPr>
        <w:t xml:space="preserve"> przez Wykonawcę wizji lokalnej.</w:t>
      </w:r>
    </w:p>
    <w:p w14:paraId="1566D791" w14:textId="77777777" w:rsidR="00D4670F" w:rsidRDefault="00CA747B"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Zamawiający nie przewiduje aukcji elektronicznej.</w:t>
      </w:r>
    </w:p>
    <w:p w14:paraId="7CB3F40A" w14:textId="77777777" w:rsidR="00D4670F" w:rsidRDefault="008B6673"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 xml:space="preserve">Zamawiający nie </w:t>
      </w:r>
      <w:r w:rsidR="008A703F" w:rsidRPr="00987437">
        <w:rPr>
          <w:rFonts w:eastAsia="Times New Roman" w:cstheme="minorHAnsi"/>
          <w:lang w:eastAsia="pl-PL"/>
        </w:rPr>
        <w:t>dopuszcza</w:t>
      </w:r>
      <w:r w:rsidRPr="00987437">
        <w:rPr>
          <w:rFonts w:eastAsia="Times New Roman" w:cstheme="minorHAnsi"/>
          <w:lang w:eastAsia="pl-PL"/>
        </w:rPr>
        <w:t xml:space="preserve"> złożenia oferty w pos</w:t>
      </w:r>
      <w:r w:rsidR="00D4670F" w:rsidRPr="00987437">
        <w:rPr>
          <w:rFonts w:eastAsia="Times New Roman" w:cstheme="minorHAnsi"/>
          <w:lang w:eastAsia="pl-PL"/>
        </w:rPr>
        <w:t>taci katalogów elektronicznych.</w:t>
      </w:r>
    </w:p>
    <w:p w14:paraId="5570D0C1" w14:textId="401C0018" w:rsidR="00D4670F" w:rsidRDefault="002F0590"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Zamawiający nie prowadzi postępowani</w:t>
      </w:r>
      <w:r w:rsidR="00D4670F" w:rsidRPr="00987437">
        <w:rPr>
          <w:rFonts w:eastAsia="Times New Roman" w:cstheme="minorHAnsi"/>
          <w:lang w:eastAsia="pl-PL"/>
        </w:rPr>
        <w:t>a w celu zawarcia umowy ramowej</w:t>
      </w:r>
      <w:r w:rsidR="009E1AB7" w:rsidRPr="00987437">
        <w:rPr>
          <w:rFonts w:eastAsia="Times New Roman" w:cstheme="minorHAnsi"/>
          <w:lang w:eastAsia="pl-PL"/>
        </w:rPr>
        <w:t>.</w:t>
      </w:r>
    </w:p>
    <w:p w14:paraId="786C97BA" w14:textId="7862B156" w:rsidR="00BF71C7" w:rsidRDefault="00BF71C7"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Zamawiaj</w:t>
      </w:r>
      <w:r w:rsidRPr="00987437">
        <w:rPr>
          <w:rFonts w:eastAsia="Times New Roman" w:cstheme="minorHAnsi" w:hint="eastAsia"/>
          <w:lang w:eastAsia="pl-PL"/>
        </w:rPr>
        <w:t>ą</w:t>
      </w:r>
      <w:r w:rsidRPr="00987437">
        <w:rPr>
          <w:rFonts w:eastAsia="Times New Roman" w:cstheme="minorHAnsi"/>
          <w:lang w:eastAsia="pl-PL"/>
        </w:rPr>
        <w:t>cy nie przewiduje skorzystania z prawa opcji.</w:t>
      </w:r>
    </w:p>
    <w:p w14:paraId="3DF0E543" w14:textId="0DCA4BC2" w:rsidR="00BF71C7" w:rsidRPr="00987437" w:rsidRDefault="008B6673" w:rsidP="00987437">
      <w:pPr>
        <w:numPr>
          <w:ilvl w:val="0"/>
          <w:numId w:val="63"/>
        </w:numPr>
        <w:spacing w:after="0" w:line="360" w:lineRule="auto"/>
        <w:ind w:hanging="436"/>
        <w:rPr>
          <w:rFonts w:eastAsia="Times New Roman" w:cstheme="minorHAnsi"/>
          <w:lang w:eastAsia="pl-PL"/>
        </w:rPr>
      </w:pPr>
      <w:r w:rsidRPr="00987437">
        <w:rPr>
          <w:rFonts w:eastAsia="Times New Roman" w:cstheme="minorHAnsi"/>
          <w:lang w:eastAsia="pl-PL"/>
        </w:rPr>
        <w:t xml:space="preserve">Zamawiający nie zastrzega możliwości ubiegania się o udzielenie zamówienia wyłącznie przez wykonawców, o których mowa w art. 94 </w:t>
      </w:r>
      <w:proofErr w:type="spellStart"/>
      <w:r w:rsidR="00DC72DC" w:rsidRPr="00987437">
        <w:rPr>
          <w:rFonts w:eastAsia="Times New Roman" w:cstheme="minorHAnsi"/>
          <w:lang w:eastAsia="pl-PL"/>
        </w:rPr>
        <w:t>Pzp</w:t>
      </w:r>
      <w:proofErr w:type="spellEnd"/>
      <w:r w:rsidR="00D4670F" w:rsidRPr="00987437">
        <w:rPr>
          <w:rFonts w:eastAsia="Times New Roman" w:cstheme="minorHAnsi"/>
          <w:lang w:eastAsia="pl-PL"/>
        </w:rPr>
        <w:t>.</w:t>
      </w:r>
    </w:p>
    <w:p w14:paraId="26EE2234" w14:textId="77777777" w:rsidR="005302D2" w:rsidRPr="00FD16B5" w:rsidRDefault="005302D2" w:rsidP="00987437">
      <w:pPr>
        <w:pStyle w:val="Styl1"/>
        <w:spacing w:before="0" w:after="0" w:line="360" w:lineRule="auto"/>
        <w:ind w:left="709" w:hanging="425"/>
        <w:rPr>
          <w:rFonts w:asciiTheme="minorHAnsi" w:hAnsiTheme="minorHAnsi" w:cstheme="minorHAnsi"/>
          <w:sz w:val="22"/>
        </w:rPr>
      </w:pPr>
      <w:bookmarkStart w:id="2" w:name="_Hlk184299023"/>
      <w:r w:rsidRPr="00FD16B5">
        <w:rPr>
          <w:rFonts w:asciiTheme="minorHAnsi" w:hAnsiTheme="minorHAnsi" w:cstheme="minorHAnsi"/>
          <w:sz w:val="22"/>
        </w:rPr>
        <w:t>PODWYKONAWSTWO</w:t>
      </w:r>
    </w:p>
    <w:p w14:paraId="325B987B" w14:textId="57126D3A" w:rsidR="0071074B" w:rsidRPr="00FD16B5" w:rsidRDefault="0071074B" w:rsidP="00987437">
      <w:pPr>
        <w:numPr>
          <w:ilvl w:val="0"/>
          <w:numId w:val="3"/>
        </w:numPr>
        <w:tabs>
          <w:tab w:val="clear" w:pos="453"/>
          <w:tab w:val="num" w:pos="709"/>
        </w:tabs>
        <w:suppressAutoHyphens/>
        <w:spacing w:after="0" w:line="360" w:lineRule="auto"/>
        <w:ind w:left="709" w:hanging="425"/>
        <w:rPr>
          <w:rFonts w:eastAsia="Times New Roman" w:cstheme="minorHAnsi"/>
          <w:lang w:eastAsia="pl-PL"/>
        </w:rPr>
      </w:pPr>
      <w:r w:rsidRPr="00FD16B5">
        <w:rPr>
          <w:rFonts w:eastAsia="Times New Roman" w:cstheme="minorHAnsi"/>
          <w:lang w:eastAsia="pl-PL"/>
        </w:rPr>
        <w:t>Wykonawca może powierzyć wykonanie części zamówienia podwykonawcy (podwykonawcom).</w:t>
      </w:r>
    </w:p>
    <w:p w14:paraId="3C13CBA5" w14:textId="408AFE63" w:rsidR="005302D2" w:rsidRDefault="00AC673F" w:rsidP="00987437">
      <w:pPr>
        <w:numPr>
          <w:ilvl w:val="0"/>
          <w:numId w:val="3"/>
        </w:numPr>
        <w:tabs>
          <w:tab w:val="clear" w:pos="453"/>
          <w:tab w:val="num" w:pos="709"/>
        </w:tabs>
        <w:suppressAutoHyphens/>
        <w:spacing w:after="0" w:line="360" w:lineRule="auto"/>
        <w:ind w:left="709" w:hanging="425"/>
        <w:rPr>
          <w:rFonts w:eastAsia="Times New Roman" w:cstheme="minorHAnsi"/>
          <w:lang w:eastAsia="pl-PL"/>
        </w:rPr>
      </w:pPr>
      <w:r w:rsidRPr="00FD16B5">
        <w:rPr>
          <w:rFonts w:eastAsia="Times New Roman" w:cstheme="minorHAnsi"/>
          <w:lang w:eastAsia="pl-PL"/>
        </w:rPr>
        <w:lastRenderedPageBreak/>
        <w:t xml:space="preserve">Zamawiający </w:t>
      </w:r>
      <w:r w:rsidR="0071074B" w:rsidRPr="00FD16B5">
        <w:rPr>
          <w:rFonts w:eastAsia="Times New Roman" w:cstheme="minorHAnsi"/>
          <w:lang w:eastAsia="pl-PL"/>
        </w:rPr>
        <w:t xml:space="preserve">nie </w:t>
      </w:r>
      <w:r w:rsidRPr="00FD16B5">
        <w:rPr>
          <w:rFonts w:eastAsia="Times New Roman" w:cstheme="minorHAnsi"/>
          <w:lang w:eastAsia="pl-PL"/>
        </w:rPr>
        <w:t>zastr</w:t>
      </w:r>
      <w:r w:rsidR="0071074B" w:rsidRPr="00FD16B5">
        <w:rPr>
          <w:rFonts w:eastAsia="Times New Roman" w:cstheme="minorHAnsi"/>
          <w:lang w:eastAsia="pl-PL"/>
        </w:rPr>
        <w:t xml:space="preserve">zega obowiązku </w:t>
      </w:r>
      <w:r w:rsidR="0073222F" w:rsidRPr="00FD16B5">
        <w:rPr>
          <w:rFonts w:eastAsia="Times New Roman" w:cstheme="minorHAnsi"/>
          <w:lang w:eastAsia="pl-PL"/>
        </w:rPr>
        <w:t>osobistego wykonania</w:t>
      </w:r>
      <w:r w:rsidRPr="00FD16B5">
        <w:rPr>
          <w:rFonts w:eastAsia="Times New Roman" w:cstheme="minorHAnsi"/>
          <w:lang w:eastAsia="pl-PL"/>
        </w:rPr>
        <w:t xml:space="preserve"> przez Wykonawcę </w:t>
      </w:r>
      <w:r w:rsidR="0071074B" w:rsidRPr="00FD16B5">
        <w:rPr>
          <w:rFonts w:eastAsia="Times New Roman" w:cstheme="minorHAnsi"/>
          <w:lang w:eastAsia="pl-PL"/>
        </w:rPr>
        <w:t>kluczowych</w:t>
      </w:r>
      <w:r w:rsidR="00DF3A9F" w:rsidRPr="00FD16B5">
        <w:rPr>
          <w:rFonts w:eastAsia="Times New Roman" w:cstheme="minorHAnsi"/>
          <w:lang w:eastAsia="pl-PL"/>
        </w:rPr>
        <w:t xml:space="preserve"> </w:t>
      </w:r>
      <w:r w:rsidR="008C4C4E" w:rsidRPr="00FD16B5">
        <w:rPr>
          <w:rFonts w:eastAsia="Times New Roman" w:cstheme="minorHAnsi"/>
          <w:lang w:eastAsia="pl-PL"/>
        </w:rPr>
        <w:t xml:space="preserve">części </w:t>
      </w:r>
      <w:r w:rsidR="0071074B" w:rsidRPr="00FD16B5">
        <w:rPr>
          <w:rFonts w:eastAsia="Times New Roman" w:cstheme="minorHAnsi"/>
          <w:lang w:eastAsia="pl-PL"/>
        </w:rPr>
        <w:t>zamówienia.</w:t>
      </w:r>
    </w:p>
    <w:p w14:paraId="5E785B9F" w14:textId="296EDC65" w:rsidR="005302D2" w:rsidRPr="00987437" w:rsidRDefault="005302D2" w:rsidP="00987437">
      <w:pPr>
        <w:numPr>
          <w:ilvl w:val="0"/>
          <w:numId w:val="3"/>
        </w:numPr>
        <w:tabs>
          <w:tab w:val="clear" w:pos="453"/>
          <w:tab w:val="num" w:pos="709"/>
        </w:tabs>
        <w:suppressAutoHyphens/>
        <w:spacing w:after="0" w:line="360" w:lineRule="auto"/>
        <w:ind w:left="709" w:hanging="425"/>
        <w:rPr>
          <w:rFonts w:eastAsia="Times New Roman" w:cstheme="minorHAnsi"/>
          <w:lang w:eastAsia="pl-PL"/>
        </w:rPr>
      </w:pPr>
      <w:r w:rsidRPr="00987437">
        <w:rPr>
          <w:rFonts w:eastAsia="Times New Roman" w:cstheme="minorHAnsi"/>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009A18F3" w:rsidRPr="00987437">
        <w:rPr>
          <w:rFonts w:eastAsia="Times New Roman" w:cstheme="minorHAnsi"/>
          <w:lang w:eastAsia="pl-PL"/>
        </w:rPr>
        <w:t xml:space="preserve"> W przypadku braku podania danych podwykonawców na etapie składania ofert, Zamawiający wymaga zgodnie z treścią art. 462 ust. </w:t>
      </w:r>
      <w:r w:rsidR="004A1090" w:rsidRPr="00987437">
        <w:rPr>
          <w:rFonts w:eastAsia="Times New Roman" w:cstheme="minorHAnsi"/>
          <w:lang w:eastAsia="pl-PL"/>
        </w:rPr>
        <w:t>2</w:t>
      </w:r>
      <w:r w:rsidR="009A18F3" w:rsidRPr="00987437">
        <w:rPr>
          <w:rFonts w:eastAsia="Times New Roman" w:cstheme="minorHAnsi"/>
          <w:lang w:eastAsia="pl-PL"/>
        </w:rPr>
        <w:t xml:space="preserve"> ustawy </w:t>
      </w:r>
      <w:proofErr w:type="spellStart"/>
      <w:r w:rsidR="009A18F3" w:rsidRPr="00987437">
        <w:rPr>
          <w:rFonts w:eastAsia="Times New Roman" w:cstheme="minorHAnsi"/>
          <w:lang w:eastAsia="pl-PL"/>
        </w:rPr>
        <w:t>Pzp</w:t>
      </w:r>
      <w:proofErr w:type="spellEnd"/>
      <w:r w:rsidR="009A18F3" w:rsidRPr="00987437">
        <w:rPr>
          <w:rFonts w:eastAsia="Times New Roman" w:cstheme="minorHAnsi"/>
          <w:lang w:eastAsia="pl-PL"/>
        </w:rPr>
        <w:t xml:space="preserve">, aby Wykonawca - przed przystąpieniem do wykonania zamówienia - podał nazwy, dane kontaktowe oraz przedstawicieli podwykonawców. </w:t>
      </w:r>
    </w:p>
    <w:bookmarkEnd w:id="2"/>
    <w:p w14:paraId="4A5FC511" w14:textId="77777777" w:rsidR="005302D2" w:rsidRPr="00FD16B5" w:rsidRDefault="005302D2" w:rsidP="00FD586D">
      <w:pPr>
        <w:pStyle w:val="Styl1"/>
        <w:spacing w:before="0" w:after="0" w:line="360" w:lineRule="auto"/>
        <w:ind w:left="567"/>
        <w:rPr>
          <w:rFonts w:asciiTheme="minorHAnsi" w:hAnsiTheme="minorHAnsi" w:cstheme="minorHAnsi"/>
          <w:sz w:val="22"/>
        </w:rPr>
      </w:pPr>
      <w:r w:rsidRPr="00FD16B5">
        <w:rPr>
          <w:rFonts w:asciiTheme="minorHAnsi" w:hAnsiTheme="minorHAnsi" w:cstheme="minorHAnsi"/>
          <w:sz w:val="22"/>
        </w:rPr>
        <w:t>TERMIN WYKONANIA ZAMÓWIENIA</w:t>
      </w:r>
    </w:p>
    <w:p w14:paraId="6698FFAE" w14:textId="74F43A00" w:rsidR="002F0590" w:rsidRPr="00601A9A" w:rsidRDefault="00FC250F" w:rsidP="007271AF">
      <w:pPr>
        <w:pStyle w:val="Akapitzlist"/>
        <w:spacing w:after="0" w:line="360" w:lineRule="auto"/>
        <w:ind w:left="426"/>
        <w:rPr>
          <w:rFonts w:eastAsia="Times New Roman"/>
          <w:lang w:eastAsia="pl-PL"/>
        </w:rPr>
      </w:pPr>
      <w:r w:rsidRPr="00601A9A">
        <w:rPr>
          <w:rFonts w:eastAsia="Times New Roman"/>
          <w:lang w:eastAsia="pl-PL"/>
        </w:rPr>
        <w:t>Termin realizacji zamówienia</w:t>
      </w:r>
      <w:r w:rsidR="00AC27F5" w:rsidRPr="00601A9A">
        <w:rPr>
          <w:rFonts w:eastAsia="Times New Roman"/>
          <w:lang w:eastAsia="pl-PL"/>
        </w:rPr>
        <w:t xml:space="preserve"> </w:t>
      </w:r>
      <w:r w:rsidR="00F26924" w:rsidRPr="00601A9A">
        <w:rPr>
          <w:rFonts w:eastAsia="Times New Roman"/>
          <w:lang w:eastAsia="pl-PL"/>
        </w:rPr>
        <w:t xml:space="preserve">dla </w:t>
      </w:r>
      <w:r w:rsidR="00A725BE" w:rsidRPr="00601A9A">
        <w:rPr>
          <w:rFonts w:eastAsia="Times New Roman"/>
          <w:u w:val="single"/>
          <w:lang w:eastAsia="pl-PL"/>
        </w:rPr>
        <w:t>zakresu nr 1</w:t>
      </w:r>
      <w:r w:rsidR="004C793E" w:rsidRPr="00601A9A">
        <w:rPr>
          <w:rFonts w:eastAsia="Times New Roman"/>
          <w:u w:val="single"/>
          <w:lang w:eastAsia="pl-PL"/>
        </w:rPr>
        <w:t xml:space="preserve"> </w:t>
      </w:r>
      <w:r w:rsidR="007271AF">
        <w:rPr>
          <w:rFonts w:eastAsia="Times New Roman"/>
          <w:u w:val="single"/>
          <w:lang w:eastAsia="pl-PL"/>
        </w:rPr>
        <w:t xml:space="preserve">i </w:t>
      </w:r>
      <w:r w:rsidR="004C793E" w:rsidRPr="00601A9A">
        <w:rPr>
          <w:rFonts w:eastAsia="Times New Roman"/>
          <w:u w:val="single"/>
          <w:lang w:eastAsia="pl-PL"/>
        </w:rPr>
        <w:t xml:space="preserve">2 </w:t>
      </w:r>
      <w:r w:rsidR="00EC2668" w:rsidRPr="00601A9A">
        <w:rPr>
          <w:rFonts w:eastAsia="Times New Roman"/>
          <w:lang w:eastAsia="pl-PL"/>
        </w:rPr>
        <w:t>wynosi</w:t>
      </w:r>
      <w:r w:rsidR="00987437" w:rsidRPr="00601A9A">
        <w:rPr>
          <w:rFonts w:eastAsia="Times New Roman"/>
          <w:lang w:eastAsia="pl-PL"/>
        </w:rPr>
        <w:t xml:space="preserve"> </w:t>
      </w:r>
      <w:r w:rsidR="003E54A4" w:rsidRPr="00601A9A">
        <w:rPr>
          <w:rFonts w:eastAsia="Times New Roman"/>
          <w:lang w:eastAsia="pl-PL"/>
        </w:rPr>
        <w:t xml:space="preserve">do </w:t>
      </w:r>
      <w:r w:rsidR="00F26924" w:rsidRPr="00601A9A">
        <w:rPr>
          <w:rFonts w:eastAsia="Times New Roman"/>
          <w:b/>
          <w:bCs/>
          <w:lang w:eastAsia="pl-PL"/>
        </w:rPr>
        <w:t xml:space="preserve">8 </w:t>
      </w:r>
      <w:r w:rsidR="00EC2668" w:rsidRPr="00601A9A">
        <w:rPr>
          <w:rFonts w:eastAsia="Times New Roman"/>
          <w:b/>
          <w:bCs/>
          <w:lang w:eastAsia="pl-PL"/>
        </w:rPr>
        <w:t>tygodni</w:t>
      </w:r>
      <w:r w:rsidR="003E0476" w:rsidRPr="00601A9A">
        <w:rPr>
          <w:rFonts w:eastAsia="Times New Roman"/>
          <w:lang w:eastAsia="pl-PL"/>
        </w:rPr>
        <w:t xml:space="preserve"> </w:t>
      </w:r>
      <w:r w:rsidR="00AC27F5" w:rsidRPr="00601A9A">
        <w:rPr>
          <w:rFonts w:eastAsia="Times New Roman"/>
          <w:lang w:eastAsia="pl-PL"/>
        </w:rPr>
        <w:t xml:space="preserve">od </w:t>
      </w:r>
      <w:r w:rsidR="003E0476" w:rsidRPr="00601A9A">
        <w:rPr>
          <w:rFonts w:eastAsia="Times New Roman"/>
          <w:lang w:eastAsia="pl-PL"/>
        </w:rPr>
        <w:t>dnia</w:t>
      </w:r>
      <w:r w:rsidR="00AC27F5" w:rsidRPr="00601A9A">
        <w:rPr>
          <w:rFonts w:eastAsia="Times New Roman"/>
          <w:lang w:eastAsia="pl-PL"/>
        </w:rPr>
        <w:t xml:space="preserve"> </w:t>
      </w:r>
      <w:r w:rsidR="009956D9" w:rsidRPr="00601A9A">
        <w:rPr>
          <w:rFonts w:eastAsia="Times New Roman"/>
          <w:lang w:eastAsia="pl-PL"/>
        </w:rPr>
        <w:t xml:space="preserve">zawarcia </w:t>
      </w:r>
      <w:r w:rsidR="00AC27F5" w:rsidRPr="00601A9A">
        <w:rPr>
          <w:rFonts w:eastAsia="Times New Roman"/>
          <w:lang w:eastAsia="pl-PL"/>
        </w:rPr>
        <w:t>umowy</w:t>
      </w:r>
      <w:r w:rsidR="29CC4F29" w:rsidRPr="00601A9A">
        <w:rPr>
          <w:rFonts w:eastAsia="Times New Roman"/>
          <w:lang w:eastAsia="pl-PL"/>
        </w:rPr>
        <w:t>, nie później jednak niż do dnia</w:t>
      </w:r>
      <w:r w:rsidR="00CA3F6C" w:rsidRPr="00601A9A">
        <w:rPr>
          <w:rFonts w:eastAsia="Times New Roman"/>
          <w:lang w:eastAsia="pl-PL"/>
        </w:rPr>
        <w:t xml:space="preserve"> </w:t>
      </w:r>
      <w:r w:rsidR="00F570B5" w:rsidRPr="00601A9A">
        <w:rPr>
          <w:rFonts w:eastAsia="Times New Roman"/>
          <w:b/>
          <w:bCs/>
          <w:lang w:eastAsia="pl-PL"/>
        </w:rPr>
        <w:t>3 lipca</w:t>
      </w:r>
      <w:r w:rsidR="00CA3F6C" w:rsidRPr="00601A9A">
        <w:rPr>
          <w:rFonts w:eastAsia="Times New Roman"/>
          <w:b/>
          <w:bCs/>
          <w:lang w:eastAsia="pl-PL"/>
        </w:rPr>
        <w:t xml:space="preserve"> 2026</w:t>
      </w:r>
      <w:r w:rsidR="00CA3F6C" w:rsidRPr="00601A9A">
        <w:rPr>
          <w:rFonts w:eastAsia="Times New Roman"/>
          <w:lang w:eastAsia="pl-PL"/>
        </w:rPr>
        <w:t xml:space="preserve"> r.</w:t>
      </w:r>
    </w:p>
    <w:p w14:paraId="4539CDC8" w14:textId="711C8D53" w:rsidR="00391A9A" w:rsidRPr="00FD16B5" w:rsidRDefault="00391A9A" w:rsidP="00FD586D">
      <w:pPr>
        <w:pStyle w:val="Styl1"/>
        <w:spacing w:before="0" w:after="0" w:line="360" w:lineRule="auto"/>
        <w:ind w:left="567"/>
        <w:rPr>
          <w:rFonts w:asciiTheme="minorHAnsi" w:hAnsiTheme="minorHAnsi" w:cstheme="minorHAnsi"/>
          <w:iCs/>
          <w:sz w:val="22"/>
        </w:rPr>
      </w:pPr>
      <w:r w:rsidRPr="00FD16B5">
        <w:rPr>
          <w:rFonts w:asciiTheme="minorHAnsi" w:hAnsiTheme="minorHAnsi" w:cstheme="minorHAnsi"/>
          <w:sz w:val="22"/>
        </w:rPr>
        <w:t>WARUNKI UDZIAŁU W POSTĘPOWANIU</w:t>
      </w:r>
    </w:p>
    <w:p w14:paraId="6E10A5E4" w14:textId="0027EC86" w:rsidR="00AC736F" w:rsidRPr="00A725BE" w:rsidRDefault="00A725BE" w:rsidP="007271AF">
      <w:pPr>
        <w:autoSpaceDE w:val="0"/>
        <w:autoSpaceDN w:val="0"/>
        <w:adjustRightInd w:val="0"/>
        <w:spacing w:after="0" w:line="360" w:lineRule="auto"/>
        <w:ind w:left="426"/>
        <w:jc w:val="both"/>
        <w:rPr>
          <w:rFonts w:eastAsia="CIDFont+F6" w:cstheme="minorHAnsi"/>
        </w:rPr>
      </w:pPr>
      <w:r>
        <w:rPr>
          <w:rFonts w:eastAsia="CIDFont+F6" w:cstheme="minorHAnsi"/>
        </w:rPr>
        <w:t xml:space="preserve"> </w:t>
      </w:r>
      <w:r w:rsidRPr="00A725BE">
        <w:rPr>
          <w:rFonts w:eastAsia="CIDFont+F6" w:cstheme="minorHAnsi"/>
        </w:rPr>
        <w:t>Zamawiający nie określa szczegółowych warunków udziału w postępowaniu.</w:t>
      </w:r>
      <w:r>
        <w:rPr>
          <w:rFonts w:eastAsia="CIDFont+F6" w:cstheme="minorHAnsi"/>
        </w:rPr>
        <w:t xml:space="preserve"> </w:t>
      </w:r>
    </w:p>
    <w:p w14:paraId="464E3001" w14:textId="16AB11D7" w:rsidR="00FC250F" w:rsidRPr="00FD16B5" w:rsidRDefault="00FC250F" w:rsidP="00987437">
      <w:pPr>
        <w:pStyle w:val="Styl1"/>
        <w:spacing w:before="0" w:after="0" w:line="360" w:lineRule="auto"/>
        <w:ind w:left="709" w:hanging="425"/>
        <w:rPr>
          <w:rFonts w:asciiTheme="minorHAnsi" w:hAnsiTheme="minorHAnsi" w:cstheme="minorHAnsi"/>
          <w:iCs/>
          <w:sz w:val="22"/>
        </w:rPr>
      </w:pPr>
      <w:r w:rsidRPr="00FD16B5">
        <w:rPr>
          <w:rFonts w:asciiTheme="minorHAnsi" w:hAnsiTheme="minorHAnsi" w:cstheme="minorHAnsi"/>
          <w:sz w:val="22"/>
        </w:rPr>
        <w:t>PODSTAWY WYKLUCZENIA Z POSTĘPOWANIA</w:t>
      </w:r>
    </w:p>
    <w:p w14:paraId="27658F26" w14:textId="77777777" w:rsidR="005112B6" w:rsidRPr="00FD16B5" w:rsidRDefault="005112B6" w:rsidP="00C203AA">
      <w:pPr>
        <w:numPr>
          <w:ilvl w:val="0"/>
          <w:numId w:val="4"/>
        </w:numPr>
        <w:spacing w:after="0" w:line="360" w:lineRule="auto"/>
        <w:ind w:left="426" w:hanging="426"/>
        <w:jc w:val="both"/>
        <w:rPr>
          <w:rFonts w:eastAsia="Times New Roman" w:cstheme="minorHAnsi"/>
          <w:lang w:eastAsia="pl-PL"/>
        </w:rPr>
      </w:pPr>
      <w:r w:rsidRPr="00FD16B5">
        <w:rPr>
          <w:rFonts w:eastAsia="Times New Roman" w:cstheme="minorHAnsi"/>
          <w:lang w:eastAsia="pl-PL"/>
        </w:rPr>
        <w:t>Z postępowania o udzielenie zamówienia wyklucza się Wykonawców, w stosunku do których zachodzi którakolwiek z okoliczności wskazanych:</w:t>
      </w:r>
    </w:p>
    <w:p w14:paraId="7E3169E3" w14:textId="4C6EAFE1" w:rsidR="005112B6" w:rsidRPr="00FD16B5" w:rsidRDefault="005112B6" w:rsidP="0023443D">
      <w:pPr>
        <w:numPr>
          <w:ilvl w:val="0"/>
          <w:numId w:val="5"/>
        </w:numPr>
        <w:spacing w:after="0" w:line="360" w:lineRule="auto"/>
        <w:ind w:left="812" w:hanging="386"/>
        <w:rPr>
          <w:rFonts w:eastAsia="Times New Roman" w:cstheme="minorHAnsi"/>
          <w:b/>
          <w:bCs/>
          <w:lang w:eastAsia="pl-PL"/>
        </w:rPr>
      </w:pPr>
      <w:r w:rsidRPr="00FD16B5">
        <w:rPr>
          <w:rFonts w:eastAsia="Times New Roman" w:cstheme="minorHAnsi"/>
          <w:b/>
          <w:bCs/>
          <w:lang w:eastAsia="pl-PL"/>
        </w:rPr>
        <w:t xml:space="preserve">w art. 108 ust. 1 </w:t>
      </w:r>
      <w:proofErr w:type="spellStart"/>
      <w:r w:rsidRPr="00FD16B5">
        <w:rPr>
          <w:rFonts w:eastAsia="Times New Roman" w:cstheme="minorHAnsi"/>
          <w:b/>
          <w:bCs/>
          <w:lang w:eastAsia="pl-PL"/>
        </w:rPr>
        <w:t>Pzp</w:t>
      </w:r>
      <w:proofErr w:type="spellEnd"/>
      <w:r w:rsidR="00F120FC" w:rsidRPr="00FD16B5">
        <w:rPr>
          <w:rFonts w:eastAsia="Times New Roman" w:cstheme="minorHAnsi"/>
          <w:b/>
          <w:bCs/>
          <w:lang w:eastAsia="pl-PL"/>
        </w:rPr>
        <w:t xml:space="preserve"> </w:t>
      </w:r>
      <w:r w:rsidR="00214B14" w:rsidRPr="00FD16B5">
        <w:rPr>
          <w:rFonts w:eastAsia="Times New Roman" w:cstheme="minorHAnsi"/>
          <w:b/>
          <w:bCs/>
          <w:lang w:eastAsia="pl-PL"/>
        </w:rPr>
        <w:t>tj.</w:t>
      </w:r>
    </w:p>
    <w:p w14:paraId="2F4065DE"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,,Z postępowania o udzielenie zamówienia wyklucza się wykonawcę:</w:t>
      </w:r>
    </w:p>
    <w:p w14:paraId="5490C718"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1) będącego osobą fizyczną, którego prawomocnie skazano za przestępstwo:</w:t>
      </w:r>
    </w:p>
    <w:p w14:paraId="5132CE91"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a) udziału w zorganizowanej grupie przestępczej albo związku mającym na celu popełnienie przestępstwa lub przestępstwa skarbowego, o którym mowa w art. 258 Kodeksu karnego,</w:t>
      </w:r>
    </w:p>
    <w:p w14:paraId="252B6B44"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b) handlu ludźmi, o którym mowa w art. 189a Kodeksu karnego,</w:t>
      </w:r>
    </w:p>
    <w:p w14:paraId="6DCAC56B" w14:textId="506174A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c) o którym mowa w art. 228-230a, art. 250a Kodeksu karnego, w art. 46-48 ustawy z dnia 25 czerwca 2010 r. o sporcie (Dz. U. z 2023 r. poz. 2048 ora tj.  z 2024 r. poz. 1166) lub w art. 54 ust. 1-4 ustawy z dnia 12 maja 2011 r. o refundacji leków, środków spożywczych specjalnego przeznaczenia żywieniowego oraz wyrobów medycznych (Dz. U. z 2024 r. poz. 930),</w:t>
      </w:r>
    </w:p>
    <w:p w14:paraId="17049235"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569CA4E"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e) o charakterze terrorystycznym, o którym mowa w art. 115 § 20 Kodeksu karnego, lub mające na celu popełnienie tego przestępstwa,</w:t>
      </w:r>
    </w:p>
    <w:p w14:paraId="6682DE03"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lastRenderedPageBreak/>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58C0476"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79407DF"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h) o którym mowa w art. 9 ust. 1 i 3 lub art. 10 ustawy z dnia 15 czerwca 2012 r. o skutkach powierzania wykonywania pracy cudzoziemcom przebywającym wbrew przepisom na terytorium Rzeczypospolitej Polskiej</w:t>
      </w:r>
    </w:p>
    <w:p w14:paraId="74FECA27" w14:textId="77777777" w:rsidR="00214B14" w:rsidRPr="00FD16B5" w:rsidRDefault="00214B14" w:rsidP="00C203AA">
      <w:pPr>
        <w:pStyle w:val="Akapitzlist"/>
        <w:spacing w:after="0" w:line="360" w:lineRule="auto"/>
        <w:ind w:left="502"/>
        <w:rPr>
          <w:rFonts w:eastAsia="Times New Roman" w:cstheme="minorHAnsi"/>
          <w:i/>
          <w:iCs/>
          <w:lang w:eastAsia="pl-PL"/>
        </w:rPr>
      </w:pPr>
      <w:r w:rsidRPr="00FD16B5">
        <w:rPr>
          <w:rFonts w:eastAsia="Times New Roman" w:cstheme="minorHAnsi"/>
          <w:i/>
          <w:iCs/>
          <w:lang w:eastAsia="pl-PL"/>
        </w:rPr>
        <w:t>- lub za odpowiedni czyn zabroniony określony w przepisach prawa obcego;</w:t>
      </w:r>
    </w:p>
    <w:p w14:paraId="6D9E39B2" w14:textId="77777777" w:rsidR="00214B14" w:rsidRPr="00FD16B5" w:rsidRDefault="00214B14" w:rsidP="00C203AA">
      <w:pPr>
        <w:pStyle w:val="Akapitzlist"/>
        <w:spacing w:after="0" w:line="360" w:lineRule="auto"/>
        <w:ind w:left="502"/>
        <w:rPr>
          <w:rFonts w:eastAsia="Times New Roman" w:cstheme="minorHAnsi"/>
          <w:i/>
          <w:iCs/>
          <w:lang w:eastAsia="pl-PL"/>
        </w:rPr>
      </w:pPr>
      <w:r w:rsidRPr="00FD16B5">
        <w:rPr>
          <w:rFonts w:eastAsia="Times New Roman" w:cstheme="minorHAnsi"/>
          <w:i/>
          <w:iCs/>
          <w:lang w:eastAsia="pl-PL"/>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A18417F"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F958B44"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4) wobec którego prawomocnie orzeczono zakaz ubiegania się o zamówienia publiczne;</w:t>
      </w:r>
    </w:p>
    <w:p w14:paraId="670C7948"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1AEA198" w14:textId="6495A73B" w:rsidR="00214B14" w:rsidRPr="00FD16B5" w:rsidRDefault="00214B14" w:rsidP="00C203AA">
      <w:pPr>
        <w:pStyle w:val="Akapitzlist"/>
        <w:spacing w:after="0" w:line="360" w:lineRule="auto"/>
        <w:ind w:left="502"/>
        <w:rPr>
          <w:rFonts w:eastAsia="Times New Roman" w:cstheme="minorHAnsi"/>
          <w:lang w:eastAsia="pl-PL"/>
        </w:rPr>
      </w:pPr>
      <w:r w:rsidRPr="00FD16B5">
        <w:rPr>
          <w:rFonts w:eastAsia="Times New Roman" w:cstheme="minorHAnsi"/>
          <w:i/>
          <w:iCs/>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8B81570" w14:textId="32B070C7" w:rsidR="005112B6" w:rsidRPr="00FD16B5" w:rsidRDefault="005112B6" w:rsidP="0023443D">
      <w:pPr>
        <w:numPr>
          <w:ilvl w:val="0"/>
          <w:numId w:val="5"/>
        </w:numPr>
        <w:spacing w:after="0" w:line="360" w:lineRule="auto"/>
        <w:ind w:left="812" w:hanging="386"/>
        <w:rPr>
          <w:rFonts w:eastAsia="Times New Roman" w:cstheme="minorHAnsi"/>
          <w:b/>
          <w:bCs/>
          <w:lang w:eastAsia="pl-PL"/>
        </w:rPr>
      </w:pPr>
      <w:r w:rsidRPr="00FD16B5">
        <w:rPr>
          <w:rFonts w:eastAsia="Times New Roman" w:cstheme="minorHAnsi"/>
          <w:b/>
          <w:bCs/>
          <w:lang w:eastAsia="pl-PL"/>
        </w:rPr>
        <w:lastRenderedPageBreak/>
        <w:t>w art. 109 ust. 1 pkt. 4</w:t>
      </w:r>
      <w:r w:rsidR="00542C33" w:rsidRPr="00FD16B5">
        <w:rPr>
          <w:rFonts w:eastAsia="Times New Roman" w:cstheme="minorHAnsi"/>
          <w:b/>
          <w:bCs/>
          <w:lang w:eastAsia="pl-PL"/>
        </w:rPr>
        <w:t xml:space="preserve"> i</w:t>
      </w:r>
      <w:r w:rsidRPr="00FD16B5">
        <w:rPr>
          <w:rFonts w:eastAsia="Times New Roman" w:cstheme="minorHAnsi"/>
          <w:b/>
          <w:bCs/>
          <w:lang w:eastAsia="pl-PL"/>
        </w:rPr>
        <w:t xml:space="preserve"> 5 </w:t>
      </w:r>
      <w:r w:rsidR="00214B14" w:rsidRPr="00FD16B5">
        <w:rPr>
          <w:rFonts w:eastAsia="Times New Roman" w:cstheme="minorHAnsi"/>
          <w:b/>
          <w:bCs/>
          <w:lang w:eastAsia="pl-PL"/>
        </w:rPr>
        <w:t xml:space="preserve">ustawy </w:t>
      </w:r>
      <w:proofErr w:type="spellStart"/>
      <w:r w:rsidRPr="00FD16B5">
        <w:rPr>
          <w:rFonts w:eastAsia="Times New Roman" w:cstheme="minorHAnsi"/>
          <w:b/>
          <w:bCs/>
          <w:lang w:eastAsia="pl-PL"/>
        </w:rPr>
        <w:t>Pzp</w:t>
      </w:r>
      <w:proofErr w:type="spellEnd"/>
      <w:r w:rsidR="00214B14" w:rsidRPr="00FD16B5">
        <w:rPr>
          <w:rFonts w:eastAsia="Times New Roman" w:cstheme="minorHAnsi"/>
          <w:lang w:eastAsia="pl-PL"/>
        </w:rPr>
        <w:t xml:space="preserve"> </w:t>
      </w:r>
      <w:r w:rsidR="00214B14" w:rsidRPr="00FD16B5">
        <w:rPr>
          <w:rFonts w:eastAsia="Times New Roman" w:cstheme="minorHAnsi"/>
          <w:b/>
          <w:bCs/>
          <w:lang w:eastAsia="pl-PL"/>
        </w:rPr>
        <w:t>tj.:</w:t>
      </w:r>
    </w:p>
    <w:p w14:paraId="582939B4"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,,Zamawiający wykluczy z postępowania Wykonawcę:</w:t>
      </w:r>
    </w:p>
    <w:p w14:paraId="40979CFC" w14:textId="77777777"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392269C" w14:textId="067FDFB8" w:rsidR="00214B14" w:rsidRPr="00FD16B5" w:rsidRDefault="00214B14" w:rsidP="00C203AA">
      <w:pPr>
        <w:pStyle w:val="Akapitzlist"/>
        <w:spacing w:after="0" w:line="360" w:lineRule="auto"/>
        <w:ind w:left="502"/>
        <w:jc w:val="both"/>
        <w:rPr>
          <w:rFonts w:eastAsia="Times New Roman" w:cstheme="minorHAnsi"/>
          <w:i/>
          <w:iCs/>
          <w:lang w:eastAsia="pl-PL"/>
        </w:rPr>
      </w:pPr>
      <w:r w:rsidRPr="00FD16B5">
        <w:rPr>
          <w:rFonts w:eastAsia="Times New Roman" w:cstheme="minorHAnsi"/>
          <w:i/>
          <w:iCs/>
          <w:lang w:eastAsia="pl-PL"/>
        </w:rPr>
        <w:t>b)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91B39C9" w14:textId="38ED31AE" w:rsidR="005112B6" w:rsidRPr="00FD16B5" w:rsidRDefault="005112B6">
      <w:pPr>
        <w:numPr>
          <w:ilvl w:val="0"/>
          <w:numId w:val="5"/>
        </w:numPr>
        <w:autoSpaceDE w:val="0"/>
        <w:autoSpaceDN w:val="0"/>
        <w:adjustRightInd w:val="0"/>
        <w:spacing w:after="0" w:line="360" w:lineRule="auto"/>
        <w:ind w:left="812" w:hanging="386"/>
        <w:jc w:val="both"/>
        <w:rPr>
          <w:rFonts w:cstheme="minorHAnsi"/>
          <w:b/>
          <w:bCs/>
        </w:rPr>
      </w:pPr>
      <w:r w:rsidRPr="00FD16B5">
        <w:rPr>
          <w:rFonts w:cstheme="minorHAnsi"/>
          <w:b/>
          <w:bCs/>
        </w:rPr>
        <w:t>w art. 7 ust. 1</w:t>
      </w:r>
      <w:r w:rsidR="00DE31BD" w:rsidRPr="00FD16B5">
        <w:rPr>
          <w:rFonts w:cstheme="minorHAnsi"/>
          <w:b/>
          <w:bCs/>
        </w:rPr>
        <w:t xml:space="preserve"> pkt. 1-3</w:t>
      </w:r>
      <w:r w:rsidRPr="00FD16B5">
        <w:rPr>
          <w:rFonts w:cstheme="minorHAnsi"/>
          <w:b/>
          <w:bCs/>
        </w:rPr>
        <w:t xml:space="preserve"> ustawy z dnia 13 kwietnia 2022 r. o szczególnych rozwiązaniach w zakresie przeciwdziałania wspieraniu agresji na Ukrainę oraz służących ochronie bezpieczeństwa na</w:t>
      </w:r>
      <w:r w:rsidR="00DF0842" w:rsidRPr="00FD16B5">
        <w:rPr>
          <w:rFonts w:cstheme="minorHAnsi"/>
          <w:b/>
          <w:bCs/>
        </w:rPr>
        <w:t>rodowego</w:t>
      </w:r>
      <w:r w:rsidR="00214B14" w:rsidRPr="00FD16B5">
        <w:rPr>
          <w:rFonts w:cstheme="minorHAnsi"/>
          <w:b/>
          <w:bCs/>
        </w:rPr>
        <w:t xml:space="preserve"> tj.:</w:t>
      </w:r>
    </w:p>
    <w:p w14:paraId="661F507C" w14:textId="77777777" w:rsidR="00B4775A" w:rsidRPr="00FD16B5" w:rsidRDefault="00B4775A" w:rsidP="00C203AA">
      <w:pPr>
        <w:pStyle w:val="Akapitzlist"/>
        <w:autoSpaceDE w:val="0"/>
        <w:autoSpaceDN w:val="0"/>
        <w:adjustRightInd w:val="0"/>
        <w:spacing w:after="0" w:line="360" w:lineRule="auto"/>
        <w:ind w:left="502"/>
        <w:jc w:val="both"/>
        <w:rPr>
          <w:rFonts w:cstheme="minorHAnsi"/>
          <w:i/>
          <w:iCs/>
        </w:rPr>
      </w:pPr>
      <w:r w:rsidRPr="00FD16B5">
        <w:rPr>
          <w:rFonts w:cstheme="minorHAnsi"/>
          <w:i/>
          <w:iCs/>
        </w:rPr>
        <w:t>,, 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A5F9E6E" w14:textId="76AE93EB" w:rsidR="00B4775A" w:rsidRPr="00FD16B5" w:rsidRDefault="00B4775A" w:rsidP="00C203AA">
      <w:pPr>
        <w:pStyle w:val="Akapitzlist"/>
        <w:autoSpaceDE w:val="0"/>
        <w:autoSpaceDN w:val="0"/>
        <w:adjustRightInd w:val="0"/>
        <w:spacing w:after="0" w:line="360" w:lineRule="auto"/>
        <w:ind w:left="502"/>
        <w:jc w:val="both"/>
        <w:rPr>
          <w:rFonts w:cstheme="minorHAnsi"/>
          <w:i/>
          <w:iCs/>
        </w:rPr>
      </w:pPr>
      <w:r w:rsidRPr="00FD16B5">
        <w:rPr>
          <w:rFonts w:cstheme="minorHAnsi"/>
          <w:i/>
          <w:iCs/>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D5B96CE" w14:textId="226DA3BF" w:rsidR="00214B14" w:rsidRPr="00FD16B5" w:rsidRDefault="00B4775A" w:rsidP="00C203AA">
      <w:pPr>
        <w:pStyle w:val="Akapitzlist"/>
        <w:autoSpaceDE w:val="0"/>
        <w:autoSpaceDN w:val="0"/>
        <w:adjustRightInd w:val="0"/>
        <w:spacing w:after="0" w:line="360" w:lineRule="auto"/>
        <w:ind w:left="502"/>
        <w:jc w:val="both"/>
        <w:rPr>
          <w:rFonts w:cstheme="minorHAnsi"/>
          <w:b/>
          <w:bCs/>
        </w:rPr>
      </w:pPr>
      <w:r w:rsidRPr="00FD16B5">
        <w:rPr>
          <w:rFonts w:cstheme="minorHAnsi"/>
          <w:i/>
          <w:iCs/>
        </w:rPr>
        <w:t>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484B488" w14:textId="66DAB8E9" w:rsidR="005112B6" w:rsidRPr="00FD16B5" w:rsidRDefault="00B3022C">
      <w:pPr>
        <w:numPr>
          <w:ilvl w:val="0"/>
          <w:numId w:val="5"/>
        </w:numPr>
        <w:autoSpaceDE w:val="0"/>
        <w:autoSpaceDN w:val="0"/>
        <w:adjustRightInd w:val="0"/>
        <w:spacing w:after="0" w:line="360" w:lineRule="auto"/>
        <w:ind w:left="812" w:hanging="386"/>
        <w:jc w:val="both"/>
        <w:rPr>
          <w:rFonts w:cstheme="minorHAnsi"/>
        </w:rPr>
      </w:pPr>
      <w:r w:rsidRPr="00FD16B5">
        <w:rPr>
          <w:rFonts w:cstheme="minorHAnsi"/>
          <w:b/>
          <w:bCs/>
        </w:rPr>
        <w:t>w art. 5k</w:t>
      </w:r>
      <w:r w:rsidR="00DE31BD" w:rsidRPr="00FD16B5">
        <w:rPr>
          <w:rFonts w:cstheme="minorHAnsi"/>
          <w:b/>
          <w:bCs/>
        </w:rPr>
        <w:t xml:space="preserve"> ust.1</w:t>
      </w:r>
      <w:r w:rsidRPr="00FD16B5">
        <w:rPr>
          <w:rFonts w:cstheme="minorHAnsi"/>
          <w:b/>
          <w:bCs/>
        </w:rPr>
        <w:t xml:space="preserve"> rozporządzenia (UE) nr 833/2014 z dnia 31 lipca 2014 r. dotyczącego środków ograniczających w związku z działaniami Rosji destabilizującymi sytuację na Ukrainie</w:t>
      </w:r>
      <w:r w:rsidR="00B4775A" w:rsidRPr="00FD16B5">
        <w:rPr>
          <w:rFonts w:cstheme="minorHAnsi"/>
        </w:rPr>
        <w:t xml:space="preserve"> </w:t>
      </w:r>
      <w:r w:rsidR="00B4775A" w:rsidRPr="00FD16B5">
        <w:rPr>
          <w:rFonts w:cstheme="minorHAnsi"/>
          <w:b/>
          <w:bCs/>
        </w:rPr>
        <w:t>tj.</w:t>
      </w:r>
    </w:p>
    <w:p w14:paraId="148E00FE" w14:textId="77777777" w:rsidR="00B4775A" w:rsidRPr="00FD16B5" w:rsidRDefault="00B4775A" w:rsidP="00C203AA">
      <w:pPr>
        <w:pStyle w:val="Akapitzlist"/>
        <w:autoSpaceDE w:val="0"/>
        <w:autoSpaceDN w:val="0"/>
        <w:adjustRightInd w:val="0"/>
        <w:spacing w:after="0" w:line="360" w:lineRule="auto"/>
        <w:ind w:left="502"/>
        <w:jc w:val="both"/>
        <w:rPr>
          <w:rFonts w:eastAsia="Times New Roman" w:cstheme="minorHAnsi"/>
          <w:i/>
          <w:iCs/>
          <w:lang w:eastAsia="pl-PL"/>
        </w:rPr>
      </w:pPr>
      <w:r w:rsidRPr="00FD16B5">
        <w:rPr>
          <w:rFonts w:eastAsia="Times New Roman" w:cstheme="minorHAnsi"/>
          <w:i/>
          <w:iCs/>
          <w:lang w:eastAsia="pl-PL"/>
        </w:rPr>
        <w:t xml:space="preserve">,,1.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w:t>
      </w:r>
      <w:r w:rsidRPr="00FD16B5">
        <w:rPr>
          <w:rFonts w:eastAsia="Times New Roman" w:cstheme="minorHAnsi"/>
          <w:i/>
          <w:iCs/>
          <w:lang w:eastAsia="pl-PL"/>
        </w:rPr>
        <w:lastRenderedPageBreak/>
        <w:t>art. 8, art. 10 lit. b)-f) i lit. h)-j) dyrektywy 2014/24/UE, art. 18, art. 21 lit. b)-e) i lit. g)-i), art. 29 i 30 dyrektywy 2014/25/UE oraz art. 13 lit. a)-d), lit. f)-h) i lit. j) dyrektywy 2009/81/WE na rzecz lub z udziałem:</w:t>
      </w:r>
    </w:p>
    <w:p w14:paraId="26C8D6A2" w14:textId="77777777" w:rsidR="00B4775A" w:rsidRPr="00FD16B5" w:rsidRDefault="00B4775A" w:rsidP="00C203AA">
      <w:pPr>
        <w:pStyle w:val="Akapitzlist"/>
        <w:autoSpaceDE w:val="0"/>
        <w:autoSpaceDN w:val="0"/>
        <w:adjustRightInd w:val="0"/>
        <w:spacing w:after="0" w:line="360" w:lineRule="auto"/>
        <w:ind w:left="502"/>
        <w:jc w:val="both"/>
        <w:rPr>
          <w:rFonts w:eastAsia="Times New Roman" w:cstheme="minorHAnsi"/>
          <w:i/>
          <w:iCs/>
          <w:lang w:eastAsia="pl-PL"/>
        </w:rPr>
      </w:pPr>
      <w:r w:rsidRPr="00FD16B5">
        <w:rPr>
          <w:rFonts w:eastAsia="Times New Roman" w:cstheme="minorHAnsi"/>
          <w:i/>
          <w:iCs/>
          <w:lang w:eastAsia="pl-PL"/>
        </w:rPr>
        <w:t>a) obywateli rosyjskich, osób fizycznych zamieszkałych w Rosji lub osób prawnych, podmiotów lub organów z siedzibą w Rosji;</w:t>
      </w:r>
    </w:p>
    <w:p w14:paraId="01DECDD6" w14:textId="77777777" w:rsidR="00B4775A" w:rsidRPr="00FD16B5" w:rsidRDefault="00B4775A" w:rsidP="00C203AA">
      <w:pPr>
        <w:pStyle w:val="Akapitzlist"/>
        <w:autoSpaceDE w:val="0"/>
        <w:autoSpaceDN w:val="0"/>
        <w:adjustRightInd w:val="0"/>
        <w:spacing w:after="0" w:line="360" w:lineRule="auto"/>
        <w:ind w:left="502"/>
        <w:jc w:val="both"/>
        <w:rPr>
          <w:rFonts w:eastAsia="Times New Roman" w:cstheme="minorHAnsi"/>
          <w:i/>
          <w:iCs/>
          <w:lang w:eastAsia="pl-PL"/>
        </w:rPr>
      </w:pPr>
      <w:r w:rsidRPr="00FD16B5">
        <w:rPr>
          <w:rFonts w:eastAsia="Times New Roman" w:cstheme="minorHAnsi"/>
          <w:i/>
          <w:iCs/>
          <w:lang w:eastAsia="pl-PL"/>
        </w:rPr>
        <w:t>b) osób prawnych, podmiotów lub organów, do których prawa własności bezpośrednio lub pośrednio w ponad 50 % należą do osoby fizycznej lub prawnej, podmiotu lub organu, o których mowa w lit. a) niniejszego ustępu; lub;</w:t>
      </w:r>
    </w:p>
    <w:p w14:paraId="5B8B3B12" w14:textId="77777777" w:rsidR="00B4775A" w:rsidRPr="00FD16B5" w:rsidRDefault="00B4775A" w:rsidP="00C203AA">
      <w:pPr>
        <w:pStyle w:val="Akapitzlist"/>
        <w:autoSpaceDE w:val="0"/>
        <w:autoSpaceDN w:val="0"/>
        <w:adjustRightInd w:val="0"/>
        <w:spacing w:after="0" w:line="360" w:lineRule="auto"/>
        <w:ind w:left="502"/>
        <w:jc w:val="both"/>
        <w:rPr>
          <w:rFonts w:eastAsia="Times New Roman" w:cstheme="minorHAnsi"/>
          <w:i/>
          <w:iCs/>
          <w:lang w:eastAsia="pl-PL"/>
        </w:rPr>
      </w:pPr>
      <w:r w:rsidRPr="00FD16B5">
        <w:rPr>
          <w:rFonts w:eastAsia="Times New Roman" w:cstheme="minorHAnsi"/>
          <w:i/>
          <w:iCs/>
          <w:lang w:eastAsia="pl-PL"/>
        </w:rPr>
        <w:t>c) osób fizycznych lub prawnych, podmiotów lub organów działających w imieniu lub pod kierunkiem osoby fizycznej lub prawnej, podmiotu lub organu, o których mowa w lit. a) lub b) niniejszego ustępu,</w:t>
      </w:r>
    </w:p>
    <w:p w14:paraId="07660174" w14:textId="77777777" w:rsidR="00B4775A" w:rsidRPr="00FD16B5" w:rsidRDefault="00B4775A" w:rsidP="00C203AA">
      <w:pPr>
        <w:pStyle w:val="Akapitzlist"/>
        <w:autoSpaceDE w:val="0"/>
        <w:autoSpaceDN w:val="0"/>
        <w:adjustRightInd w:val="0"/>
        <w:spacing w:after="0" w:line="360" w:lineRule="auto"/>
        <w:ind w:left="502"/>
        <w:jc w:val="both"/>
        <w:rPr>
          <w:rFonts w:eastAsia="Times New Roman" w:cstheme="minorHAnsi"/>
          <w:i/>
          <w:iCs/>
          <w:lang w:eastAsia="pl-PL"/>
        </w:rPr>
      </w:pPr>
      <w:r w:rsidRPr="00FD16B5">
        <w:rPr>
          <w:rFonts w:eastAsia="Times New Roman" w:cstheme="minorHAnsi"/>
          <w:i/>
          <w:iCs/>
          <w:lang w:eastAsia="pl-PL"/>
        </w:rPr>
        <w:t>w tym podwykonawców, dostawców lub podmiotów, na których zdolności polega się w rozumieniu dyrektyw w sprawie zamówień publicznych, w przypadku gdy przypada na nich ponad 10 % wartości zamówienia.</w:t>
      </w:r>
    </w:p>
    <w:p w14:paraId="2FFB4AE1" w14:textId="77777777" w:rsidR="005112B6" w:rsidRPr="00FD16B5" w:rsidRDefault="005112B6" w:rsidP="00C203AA">
      <w:pPr>
        <w:numPr>
          <w:ilvl w:val="0"/>
          <w:numId w:val="4"/>
        </w:numPr>
        <w:spacing w:after="0" w:line="360" w:lineRule="auto"/>
        <w:ind w:left="426" w:hanging="426"/>
        <w:jc w:val="both"/>
        <w:rPr>
          <w:rFonts w:eastAsia="Times New Roman" w:cstheme="minorHAnsi"/>
          <w:lang w:eastAsia="pl-PL"/>
        </w:rPr>
      </w:pPr>
      <w:r w:rsidRPr="00FD16B5">
        <w:rPr>
          <w:rFonts w:eastAsia="Times New Roman" w:cstheme="minorHAnsi"/>
          <w:lang w:eastAsia="pl-PL"/>
        </w:rPr>
        <w:t xml:space="preserve">Wykonawca może zostać wykluczony przez Zamawiającego na każdym etapie postępowania </w:t>
      </w:r>
      <w:r w:rsidRPr="00FD16B5">
        <w:rPr>
          <w:rFonts w:eastAsia="Times New Roman" w:cstheme="minorHAnsi"/>
          <w:lang w:eastAsia="pl-PL"/>
        </w:rPr>
        <w:br/>
        <w:t xml:space="preserve">o udzielenie zamówienia. </w:t>
      </w:r>
    </w:p>
    <w:p w14:paraId="56746318" w14:textId="5C068D05" w:rsidR="005112B6" w:rsidRPr="00FD16B5" w:rsidRDefault="00B3022C">
      <w:pPr>
        <w:numPr>
          <w:ilvl w:val="0"/>
          <w:numId w:val="4"/>
        </w:numPr>
        <w:spacing w:after="0" w:line="360" w:lineRule="auto"/>
        <w:ind w:left="426" w:hanging="426"/>
        <w:jc w:val="both"/>
        <w:rPr>
          <w:rFonts w:eastAsia="Times New Roman" w:cstheme="minorHAnsi"/>
          <w:lang w:eastAsia="pl-PL"/>
        </w:rPr>
      </w:pPr>
      <w:r w:rsidRPr="00FD16B5">
        <w:rPr>
          <w:rFonts w:eastAsia="Times New Roman" w:cstheme="minorHAnsi"/>
          <w:lang w:eastAsia="pl-PL"/>
        </w:rPr>
        <w:t xml:space="preserve">Wykluczenie Wykonawcy następuje zgodnie z art. 111 </w:t>
      </w:r>
      <w:proofErr w:type="spellStart"/>
      <w:r w:rsidRPr="00FD16B5">
        <w:rPr>
          <w:rFonts w:eastAsia="Times New Roman" w:cstheme="minorHAnsi"/>
          <w:lang w:eastAsia="pl-PL"/>
        </w:rPr>
        <w:t>Pzp</w:t>
      </w:r>
      <w:proofErr w:type="spellEnd"/>
      <w:r w:rsidRPr="00FD16B5">
        <w:rPr>
          <w:rFonts w:eastAsia="Times New Roman" w:cstheme="minorHAnsi"/>
          <w:lang w:eastAsia="pl-PL"/>
        </w:rPr>
        <w:t xml:space="preserve"> </w:t>
      </w:r>
      <w:r w:rsidR="00DC456C" w:rsidRPr="00FD16B5">
        <w:rPr>
          <w:rFonts w:eastAsia="Times New Roman" w:cstheme="minorHAnsi"/>
          <w:lang w:eastAsia="pl-PL"/>
        </w:rPr>
        <w:t xml:space="preserve">lub </w:t>
      </w:r>
      <w:r w:rsidRPr="00FD16B5">
        <w:rPr>
          <w:rFonts w:cstheme="minorHAnsi"/>
        </w:rPr>
        <w:t>zgodnie z art. 7 ust. 1 ustawy z dnia 13 kwietnia 2022 r. o szczególnych rozwiązaniach w zakresie przeciwdziałania wspieraniu agresji na Ukrainę oraz służących ochronie bezpieczeństwa narodowego lub zgodnie z art. 5k rozporządzenia (UE) nr 833/2014 z dnia 31 lipca 2014 r. dotyczącego środków ograniczających w związku z działaniami Rosji destabilizującymi sytuację na Ukrainie.</w:t>
      </w:r>
    </w:p>
    <w:p w14:paraId="3BCF5875" w14:textId="649FF929" w:rsidR="00BB501D" w:rsidRPr="00FD16B5" w:rsidRDefault="00BB501D" w:rsidP="00C203AA">
      <w:pPr>
        <w:numPr>
          <w:ilvl w:val="0"/>
          <w:numId w:val="4"/>
        </w:numPr>
        <w:spacing w:after="0" w:line="360" w:lineRule="auto"/>
        <w:ind w:left="426" w:hanging="426"/>
        <w:jc w:val="both"/>
        <w:rPr>
          <w:rFonts w:eastAsia="Times New Roman" w:cstheme="minorHAnsi"/>
          <w:lang w:eastAsia="pl-PL"/>
        </w:rPr>
      </w:pPr>
      <w:r w:rsidRPr="00FD16B5">
        <w:rPr>
          <w:rFonts w:cstheme="minorHAnsi"/>
        </w:rPr>
        <w:t>Żaden z wykonawców występujących wspólnie nie może podlegać z osobna wykluczeniu z postępowania na podstawie okoliczności wymienionych w ust. 1 pkt 1-4.</w:t>
      </w:r>
    </w:p>
    <w:p w14:paraId="2F5FE696" w14:textId="679D4085" w:rsidR="00FC250F" w:rsidRPr="00FD16B5" w:rsidRDefault="00FC250F" w:rsidP="00C203AA">
      <w:pPr>
        <w:pStyle w:val="Styl1"/>
        <w:spacing w:before="0" w:after="0" w:line="360" w:lineRule="auto"/>
        <w:ind w:left="567"/>
        <w:jc w:val="both"/>
        <w:rPr>
          <w:rFonts w:asciiTheme="minorHAnsi" w:hAnsiTheme="minorHAnsi" w:cstheme="minorHAnsi"/>
          <w:bCs/>
        </w:rPr>
      </w:pPr>
      <w:r w:rsidRPr="00FD16B5">
        <w:rPr>
          <w:rFonts w:asciiTheme="minorHAnsi" w:hAnsiTheme="minorHAnsi" w:cstheme="minorHAnsi"/>
          <w:sz w:val="22"/>
        </w:rPr>
        <w:t xml:space="preserve">OŚWIADCZENIA I DOKUMENTY, JAKIE ZOBOWIĄZANI SĄ DOSTARCZYĆ WYKONAWCY W CELU WYKAZANIA BRAKU PODSTAW WYKLUCZENIA </w:t>
      </w:r>
      <w:r w:rsidR="001B23DE" w:rsidRPr="00FD16B5">
        <w:rPr>
          <w:rFonts w:asciiTheme="minorHAnsi" w:hAnsiTheme="minorHAnsi" w:cstheme="minorHAnsi"/>
          <w:sz w:val="22"/>
        </w:rPr>
        <w:t xml:space="preserve">ORAZ POTWIERDZENIA SPEŁNIANIA WARUNKÓW UDZIAŁU W POSTĘPOWANIU </w:t>
      </w:r>
      <w:r w:rsidRPr="00FD16B5">
        <w:rPr>
          <w:rFonts w:asciiTheme="minorHAnsi" w:hAnsiTheme="minorHAnsi" w:cstheme="minorHAnsi"/>
          <w:sz w:val="22"/>
        </w:rPr>
        <w:t>(PODMIOTOWE ŚRODKI DOWODOWE)</w:t>
      </w:r>
    </w:p>
    <w:p w14:paraId="06AAA299" w14:textId="77777777" w:rsidR="00A725BE" w:rsidRDefault="00A50440" w:rsidP="00A725BE">
      <w:pPr>
        <w:numPr>
          <w:ilvl w:val="3"/>
          <w:numId w:val="1"/>
        </w:numPr>
        <w:tabs>
          <w:tab w:val="left" w:pos="2410"/>
        </w:tabs>
        <w:spacing w:after="0" w:line="360" w:lineRule="auto"/>
        <w:ind w:left="426"/>
        <w:contextualSpacing/>
        <w:jc w:val="both"/>
        <w:rPr>
          <w:rFonts w:eastAsia="Times New Roman" w:cstheme="minorHAnsi"/>
          <w:lang w:eastAsia="pl-PL"/>
        </w:rPr>
      </w:pPr>
      <w:r w:rsidRPr="00FD16B5">
        <w:rPr>
          <w:rFonts w:eastAsia="Times New Roman" w:cstheme="minorHAnsi"/>
          <w:lang w:eastAsia="pl-PL"/>
        </w:rPr>
        <w:t xml:space="preserve">Do oferty Wykonawca zobowiązany jest dołączyć aktualne na dzień składania ofert oświadczenie o </w:t>
      </w:r>
      <w:r w:rsidR="00D005EE" w:rsidRPr="00FD16B5">
        <w:rPr>
          <w:rFonts w:eastAsia="Times New Roman" w:cstheme="minorHAnsi"/>
          <w:lang w:eastAsia="pl-PL"/>
        </w:rPr>
        <w:t xml:space="preserve">braku podstaw </w:t>
      </w:r>
      <w:r w:rsidRPr="00FD16B5">
        <w:rPr>
          <w:rFonts w:eastAsia="Times New Roman" w:cstheme="minorHAnsi"/>
          <w:lang w:eastAsia="pl-PL"/>
        </w:rPr>
        <w:t>wykluczeni</w:t>
      </w:r>
      <w:r w:rsidR="00D005EE" w:rsidRPr="00FD16B5">
        <w:rPr>
          <w:rFonts w:eastAsia="Times New Roman" w:cstheme="minorHAnsi"/>
          <w:lang w:eastAsia="pl-PL"/>
        </w:rPr>
        <w:t>a</w:t>
      </w:r>
      <w:r w:rsidRPr="00FD16B5">
        <w:rPr>
          <w:rFonts w:eastAsia="Times New Roman" w:cstheme="minorHAnsi"/>
          <w:lang w:eastAsia="pl-PL"/>
        </w:rPr>
        <w:t>.</w:t>
      </w:r>
    </w:p>
    <w:p w14:paraId="006C195E" w14:textId="5548B6CF" w:rsidR="00A50440" w:rsidRPr="00A725BE" w:rsidRDefault="00A50440" w:rsidP="00A725BE">
      <w:pPr>
        <w:tabs>
          <w:tab w:val="left" w:pos="2410"/>
        </w:tabs>
        <w:spacing w:after="0" w:line="360" w:lineRule="auto"/>
        <w:ind w:left="426"/>
        <w:contextualSpacing/>
        <w:jc w:val="both"/>
        <w:rPr>
          <w:rFonts w:eastAsia="Times New Roman" w:cstheme="minorHAnsi"/>
          <w:lang w:eastAsia="pl-PL"/>
        </w:rPr>
      </w:pPr>
      <w:r w:rsidRPr="00A725BE">
        <w:rPr>
          <w:rFonts w:eastAsia="Times New Roman" w:cstheme="minorHAnsi"/>
          <w:lang w:eastAsia="pl-PL"/>
        </w:rPr>
        <w:t xml:space="preserve">Przedmiotowe oświadczenie Wykonawca składa w formie Jednolitego Europejskiego Dokumentu Zamówienia (dalej JEDZ)  zgodnie z </w:t>
      </w:r>
      <w:r w:rsidRPr="00A725BE">
        <w:rPr>
          <w:rFonts w:eastAsia="Times New Roman" w:cstheme="minorHAnsi"/>
          <w:b/>
          <w:bCs/>
          <w:lang w:eastAsia="pl-PL"/>
        </w:rPr>
        <w:t xml:space="preserve">załącznikiem nr </w:t>
      </w:r>
      <w:r w:rsidR="00FF40F9" w:rsidRPr="00A725BE">
        <w:rPr>
          <w:rFonts w:eastAsia="Times New Roman" w:cstheme="minorHAnsi"/>
          <w:b/>
          <w:bCs/>
          <w:lang w:eastAsia="pl-PL"/>
        </w:rPr>
        <w:t>3</w:t>
      </w:r>
      <w:r w:rsidRPr="00A725BE">
        <w:rPr>
          <w:rFonts w:eastAsia="Times New Roman" w:cstheme="minorHAnsi"/>
          <w:lang w:eastAsia="pl-PL"/>
        </w:rPr>
        <w:t xml:space="preserve"> do SWZ</w:t>
      </w:r>
      <w:r w:rsidR="001D09F2" w:rsidRPr="00A725BE">
        <w:rPr>
          <w:rFonts w:eastAsia="Times New Roman" w:cstheme="minorHAnsi"/>
          <w:lang w:eastAsia="pl-PL"/>
        </w:rPr>
        <w:t xml:space="preserve"> oraz</w:t>
      </w:r>
      <w:r w:rsidR="00527D92" w:rsidRPr="00A725BE">
        <w:rPr>
          <w:rFonts w:eastAsia="Times New Roman" w:cstheme="minorHAnsi"/>
          <w:lang w:eastAsia="pl-PL"/>
        </w:rPr>
        <w:t xml:space="preserve"> </w:t>
      </w:r>
      <w:r w:rsidR="00527D92" w:rsidRPr="00A725BE">
        <w:rPr>
          <w:rFonts w:eastAsia="Times New Roman" w:cstheme="minorHAnsi"/>
          <w:b/>
          <w:bCs/>
          <w:lang w:eastAsia="pl-PL"/>
        </w:rPr>
        <w:t>załącznik</w:t>
      </w:r>
      <w:r w:rsidR="0000641B" w:rsidRPr="00A725BE">
        <w:rPr>
          <w:rFonts w:eastAsia="Times New Roman" w:cstheme="minorHAnsi"/>
          <w:b/>
          <w:bCs/>
          <w:lang w:eastAsia="pl-PL"/>
        </w:rPr>
        <w:t>iem</w:t>
      </w:r>
      <w:r w:rsidR="00527D92" w:rsidRPr="00A725BE">
        <w:rPr>
          <w:rFonts w:eastAsia="Times New Roman" w:cstheme="minorHAnsi"/>
          <w:b/>
          <w:bCs/>
          <w:lang w:eastAsia="pl-PL"/>
        </w:rPr>
        <w:t xml:space="preserve"> nr</w:t>
      </w:r>
      <w:r w:rsidR="00527D92" w:rsidRPr="00A725BE">
        <w:rPr>
          <w:rFonts w:eastAsia="Times New Roman" w:cstheme="minorHAnsi"/>
          <w:lang w:eastAsia="pl-PL"/>
        </w:rPr>
        <w:t xml:space="preserve"> </w:t>
      </w:r>
      <w:r w:rsidR="00527D92" w:rsidRPr="00A725BE">
        <w:rPr>
          <w:rFonts w:eastAsia="Times New Roman" w:cstheme="minorHAnsi"/>
          <w:b/>
          <w:bCs/>
          <w:u w:val="single"/>
          <w:lang w:eastAsia="pl-PL"/>
        </w:rPr>
        <w:t>3a do SWZ</w:t>
      </w:r>
      <w:r w:rsidR="00527D92" w:rsidRPr="00A725BE">
        <w:rPr>
          <w:rFonts w:eastAsia="Times New Roman" w:cstheme="minorHAnsi"/>
          <w:lang w:eastAsia="pl-PL"/>
        </w:rPr>
        <w:t xml:space="preserve"> pod nazwą: </w:t>
      </w:r>
      <w:bookmarkStart w:id="3" w:name="_Hlk219994060"/>
      <w:r w:rsidR="00527D92" w:rsidRPr="00A725BE">
        <w:rPr>
          <w:rFonts w:eastAsia="Times New Roman" w:cstheme="minorHAnsi"/>
          <w:lang w:eastAsia="pl-PL"/>
        </w:rPr>
        <w:t xml:space="preserve">oświadczenie wykonawcy dotyczące przesłanek wykluczenia z art. 5k Rozporządzenia 833/2014 oraz z art. 7 ust. 1 ustawy o szczególnych rozwiązaniach w zakresie przeciwdziałania wspieraniu agresji na Ukrainę oraz służących ochronie bezpieczeństwa </w:t>
      </w:r>
      <w:r w:rsidR="003C6939" w:rsidRPr="00A725BE">
        <w:rPr>
          <w:rFonts w:eastAsia="Times New Roman" w:cstheme="minorHAnsi"/>
          <w:lang w:eastAsia="pl-PL"/>
        </w:rPr>
        <w:t xml:space="preserve">narodowego. </w:t>
      </w:r>
      <w:bookmarkEnd w:id="3"/>
      <w:r w:rsidR="003C6939" w:rsidRPr="00A725BE">
        <w:rPr>
          <w:rFonts w:eastAsia="Times New Roman" w:cstheme="minorHAnsi"/>
          <w:b/>
          <w:bCs/>
          <w:u w:val="single"/>
          <w:lang w:eastAsia="pl-PL"/>
        </w:rPr>
        <w:t>Załącznik</w:t>
      </w:r>
      <w:r w:rsidR="00527D92" w:rsidRPr="00A725BE">
        <w:rPr>
          <w:rFonts w:eastAsia="Times New Roman" w:cstheme="minorHAnsi"/>
          <w:b/>
          <w:bCs/>
          <w:u w:val="single"/>
          <w:lang w:eastAsia="pl-PL"/>
        </w:rPr>
        <w:t xml:space="preserve"> nr 3a jest integralną częścią dokumentu JEDZ i powinien być złożony wraz z </w:t>
      </w:r>
      <w:r w:rsidR="00483D66" w:rsidRPr="00A725BE">
        <w:rPr>
          <w:rFonts w:eastAsia="Times New Roman" w:cstheme="minorHAnsi"/>
          <w:b/>
          <w:bCs/>
          <w:u w:val="single"/>
          <w:lang w:eastAsia="pl-PL"/>
        </w:rPr>
        <w:t>ofertą</w:t>
      </w:r>
      <w:r w:rsidR="00483D66" w:rsidRPr="00A725BE">
        <w:rPr>
          <w:rFonts w:eastAsia="Times New Roman" w:cstheme="minorHAnsi"/>
          <w:lang w:eastAsia="pl-PL"/>
        </w:rPr>
        <w:t>.</w:t>
      </w:r>
      <w:r w:rsidRPr="00A725BE">
        <w:rPr>
          <w:rFonts w:eastAsia="Times New Roman" w:cstheme="minorHAnsi"/>
          <w:lang w:eastAsia="pl-PL"/>
        </w:rPr>
        <w:t xml:space="preserve"> </w:t>
      </w:r>
    </w:p>
    <w:p w14:paraId="4E15D7F4" w14:textId="77777777" w:rsidR="00A50440" w:rsidRPr="00FD16B5" w:rsidRDefault="00A50440" w:rsidP="00C203AA">
      <w:pPr>
        <w:tabs>
          <w:tab w:val="left" w:pos="2410"/>
        </w:tabs>
        <w:spacing w:after="0" w:line="360" w:lineRule="auto"/>
        <w:ind w:left="426"/>
        <w:contextualSpacing/>
        <w:jc w:val="both"/>
        <w:rPr>
          <w:rFonts w:eastAsia="Times New Roman" w:cstheme="minorHAnsi"/>
          <w:lang w:eastAsia="pl-PL"/>
        </w:rPr>
      </w:pPr>
      <w:r w:rsidRPr="00FD16B5">
        <w:rPr>
          <w:rFonts w:eastAsia="Times New Roman" w:cstheme="minorHAnsi"/>
          <w:lang w:eastAsia="pl-PL"/>
        </w:rPr>
        <w:lastRenderedPageBreak/>
        <w:t xml:space="preserve">W celu przygotowania JEDZ Wykonawca może również  skorzystać np. z serwisu dostępnego pod adresem: </w:t>
      </w:r>
      <w:hyperlink r:id="rId20" w:history="1">
        <w:r w:rsidRPr="00FD16B5">
          <w:rPr>
            <w:rFonts w:eastAsia="Times New Roman" w:cstheme="minorHAnsi"/>
            <w:color w:val="0563C1" w:themeColor="hyperlink"/>
            <w:u w:val="single"/>
            <w:lang w:eastAsia="pl-PL"/>
          </w:rPr>
          <w:t>https://espd.uzp.gov.pl/</w:t>
        </w:r>
      </w:hyperlink>
      <w:r w:rsidRPr="00FD16B5">
        <w:rPr>
          <w:rFonts w:eastAsia="Times New Roman" w:cstheme="minorHAnsi"/>
          <w:lang w:eastAsia="pl-PL"/>
        </w:rPr>
        <w:t xml:space="preserve"> .</w:t>
      </w:r>
    </w:p>
    <w:p w14:paraId="370A9D4F" w14:textId="77777777" w:rsidR="00A50440" w:rsidRPr="00FD16B5" w:rsidRDefault="00A50440" w:rsidP="00D34B75">
      <w:pPr>
        <w:numPr>
          <w:ilvl w:val="3"/>
          <w:numId w:val="1"/>
        </w:numPr>
        <w:tabs>
          <w:tab w:val="left" w:pos="2410"/>
        </w:tabs>
        <w:spacing w:after="0" w:line="360" w:lineRule="auto"/>
        <w:ind w:left="426"/>
        <w:contextualSpacing/>
        <w:jc w:val="both"/>
        <w:rPr>
          <w:rFonts w:eastAsia="Times New Roman" w:cstheme="minorHAnsi"/>
          <w:lang w:eastAsia="pl-PL"/>
        </w:rPr>
      </w:pPr>
      <w:r w:rsidRPr="00FD16B5">
        <w:rPr>
          <w:rFonts w:eastAsia="Times New Roman" w:cstheme="minorHAnsi"/>
          <w:lang w:eastAsia="pl-PL"/>
        </w:rPr>
        <w:t>Przygotowując JEDZ Wykonawca jest zobowiązany wypełnić następujące części:</w:t>
      </w:r>
    </w:p>
    <w:p w14:paraId="2D41B3B2" w14:textId="22CBF3E5" w:rsidR="00A50440" w:rsidRPr="00FD16B5" w:rsidRDefault="00A50440" w:rsidP="0034341C">
      <w:pPr>
        <w:numPr>
          <w:ilvl w:val="0"/>
          <w:numId w:val="31"/>
        </w:numPr>
        <w:tabs>
          <w:tab w:val="left" w:pos="2410"/>
        </w:tabs>
        <w:spacing w:after="0" w:line="360" w:lineRule="auto"/>
        <w:ind w:left="709" w:hanging="283"/>
        <w:contextualSpacing/>
        <w:jc w:val="both"/>
        <w:rPr>
          <w:rFonts w:eastAsia="Times New Roman" w:cstheme="minorHAnsi"/>
          <w:lang w:eastAsia="pl-PL"/>
        </w:rPr>
      </w:pPr>
      <w:r w:rsidRPr="00FD16B5">
        <w:rPr>
          <w:rFonts w:eastAsia="Times New Roman" w:cstheme="minorHAnsi"/>
          <w:lang w:eastAsia="pl-PL"/>
        </w:rPr>
        <w:t>Część I: Informacje dotyczące postępowania o udzielenie zamówienia oraz instytucji zamawiającej lub podmiotu zamawia</w:t>
      </w:r>
      <w:r w:rsidR="00C310C0" w:rsidRPr="00FD16B5">
        <w:rPr>
          <w:rFonts w:eastAsia="Times New Roman" w:cstheme="minorHAnsi"/>
          <w:lang w:eastAsia="pl-PL"/>
        </w:rPr>
        <w:t>jącego – w przypadku korzystania</w:t>
      </w:r>
      <w:r w:rsidRPr="00FD16B5">
        <w:rPr>
          <w:rFonts w:eastAsia="Times New Roman" w:cstheme="minorHAnsi"/>
          <w:lang w:eastAsia="pl-PL"/>
        </w:rPr>
        <w:t xml:space="preserve"> przez Wykonawcę </w:t>
      </w:r>
      <w:r w:rsidR="00C310C0" w:rsidRPr="00FD16B5">
        <w:rPr>
          <w:rFonts w:eastAsia="Times New Roman" w:cstheme="minorHAnsi"/>
          <w:lang w:eastAsia="pl-PL"/>
        </w:rPr>
        <w:br/>
      </w:r>
      <w:r w:rsidRPr="00FD16B5">
        <w:rPr>
          <w:rFonts w:eastAsia="Times New Roman" w:cstheme="minorHAnsi"/>
          <w:lang w:eastAsia="pl-PL"/>
        </w:rPr>
        <w:t>z innego wzoru JEDZ niż załączony do niniejszej SWZ;</w:t>
      </w:r>
    </w:p>
    <w:p w14:paraId="4C977EE4" w14:textId="77777777" w:rsidR="00A50440" w:rsidRPr="00FD16B5" w:rsidRDefault="00A50440" w:rsidP="0034341C">
      <w:pPr>
        <w:numPr>
          <w:ilvl w:val="0"/>
          <w:numId w:val="31"/>
        </w:numPr>
        <w:tabs>
          <w:tab w:val="left" w:pos="2410"/>
        </w:tabs>
        <w:spacing w:after="0" w:line="360" w:lineRule="auto"/>
        <w:ind w:left="709" w:hanging="283"/>
        <w:contextualSpacing/>
        <w:jc w:val="both"/>
        <w:rPr>
          <w:rFonts w:eastAsia="Times New Roman" w:cstheme="minorHAnsi"/>
          <w:lang w:eastAsia="pl-PL"/>
        </w:rPr>
      </w:pPr>
      <w:r w:rsidRPr="00FD16B5">
        <w:rPr>
          <w:rFonts w:eastAsia="Times New Roman" w:cstheme="minorHAnsi"/>
          <w:lang w:eastAsia="pl-PL"/>
        </w:rPr>
        <w:t>Część II: Informacje dotyczące wykonawcy – sekcja A, B, C, D</w:t>
      </w:r>
    </w:p>
    <w:p w14:paraId="6AEBD8C0" w14:textId="298681CF" w:rsidR="00A50440" w:rsidRPr="00E02840" w:rsidRDefault="00A50440" w:rsidP="0034341C">
      <w:pPr>
        <w:numPr>
          <w:ilvl w:val="0"/>
          <w:numId w:val="31"/>
        </w:numPr>
        <w:tabs>
          <w:tab w:val="left" w:pos="2410"/>
        </w:tabs>
        <w:spacing w:after="0" w:line="360" w:lineRule="auto"/>
        <w:ind w:left="709" w:hanging="283"/>
        <w:contextualSpacing/>
        <w:jc w:val="both"/>
        <w:rPr>
          <w:rFonts w:eastAsia="Times New Roman" w:cstheme="minorHAnsi"/>
          <w:lang w:eastAsia="pl-PL"/>
        </w:rPr>
      </w:pPr>
      <w:r w:rsidRPr="00FD16B5">
        <w:rPr>
          <w:rFonts w:eastAsia="Times New Roman" w:cstheme="minorHAnsi"/>
          <w:lang w:eastAsia="pl-PL"/>
        </w:rPr>
        <w:t xml:space="preserve">Część III: Podstawy wykluczenia – w zakresie informacji dotyczących podstaw wykluczenia, </w:t>
      </w:r>
      <w:r w:rsidR="00C310C0" w:rsidRPr="00FD16B5">
        <w:rPr>
          <w:rFonts w:eastAsia="Times New Roman" w:cstheme="minorHAnsi"/>
          <w:lang w:eastAsia="pl-PL"/>
        </w:rPr>
        <w:br/>
      </w:r>
      <w:r w:rsidRPr="00FD16B5">
        <w:rPr>
          <w:rFonts w:eastAsia="Times New Roman" w:cstheme="minorHAnsi"/>
          <w:lang w:eastAsia="pl-PL"/>
        </w:rPr>
        <w:t xml:space="preserve">o których </w:t>
      </w:r>
      <w:r w:rsidRPr="00E02840">
        <w:rPr>
          <w:rFonts w:eastAsia="Times New Roman" w:cstheme="minorHAnsi"/>
          <w:lang w:eastAsia="pl-PL"/>
        </w:rPr>
        <w:t xml:space="preserve">mowa w  rozdz. VIII </w:t>
      </w:r>
      <w:r w:rsidR="003C6939" w:rsidRPr="00E02840">
        <w:rPr>
          <w:rFonts w:eastAsia="Times New Roman" w:cstheme="minorHAnsi"/>
          <w:lang w:eastAsia="pl-PL"/>
        </w:rPr>
        <w:t xml:space="preserve">ust. </w:t>
      </w:r>
      <w:r w:rsidRPr="00E02840">
        <w:rPr>
          <w:rFonts w:eastAsia="Times New Roman" w:cstheme="minorHAnsi"/>
          <w:lang w:eastAsia="pl-PL"/>
        </w:rPr>
        <w:t xml:space="preserve">1 </w:t>
      </w:r>
      <w:r w:rsidR="003C6939" w:rsidRPr="00E02840">
        <w:rPr>
          <w:rFonts w:eastAsia="Times New Roman" w:cstheme="minorHAnsi"/>
          <w:lang w:eastAsia="pl-PL"/>
        </w:rPr>
        <w:t xml:space="preserve">pkt 1 - </w:t>
      </w:r>
      <w:r w:rsidR="003D2331" w:rsidRPr="00E02840">
        <w:rPr>
          <w:rFonts w:eastAsia="Times New Roman" w:cstheme="minorHAnsi"/>
          <w:lang w:eastAsia="pl-PL"/>
        </w:rPr>
        <w:t>4</w:t>
      </w:r>
      <w:r w:rsidR="003C6939" w:rsidRPr="00E02840">
        <w:rPr>
          <w:rFonts w:eastAsia="Times New Roman" w:cstheme="minorHAnsi"/>
          <w:lang w:eastAsia="pl-PL"/>
        </w:rPr>
        <w:t xml:space="preserve"> </w:t>
      </w:r>
      <w:r w:rsidRPr="00E02840">
        <w:rPr>
          <w:rFonts w:eastAsia="Times New Roman" w:cstheme="minorHAnsi"/>
          <w:lang w:eastAsia="pl-PL"/>
        </w:rPr>
        <w:t>niniejszej SWZ</w:t>
      </w:r>
    </w:p>
    <w:p w14:paraId="74E73B7A" w14:textId="77777777" w:rsidR="00A50440" w:rsidRPr="00FD16B5" w:rsidRDefault="00A50440" w:rsidP="0034341C">
      <w:pPr>
        <w:numPr>
          <w:ilvl w:val="0"/>
          <w:numId w:val="31"/>
        </w:numPr>
        <w:tabs>
          <w:tab w:val="left" w:pos="2410"/>
        </w:tabs>
        <w:spacing w:after="0" w:line="360" w:lineRule="auto"/>
        <w:ind w:left="709" w:hanging="283"/>
        <w:contextualSpacing/>
        <w:jc w:val="both"/>
        <w:rPr>
          <w:rFonts w:eastAsia="Times New Roman" w:cstheme="minorHAnsi"/>
          <w:lang w:eastAsia="pl-PL"/>
        </w:rPr>
      </w:pPr>
      <w:r w:rsidRPr="00FD16B5">
        <w:rPr>
          <w:rFonts w:eastAsia="Times New Roman" w:cstheme="minorHAnsi"/>
          <w:lang w:eastAsia="pl-PL"/>
        </w:rPr>
        <w:t>Część IV: Kryteria kwalifikacji – sekcja α - Ogólne Oświadczenie Dotyczące Wszystkich Kryteriów Kwalifikacji</w:t>
      </w:r>
    </w:p>
    <w:p w14:paraId="65E1AFBA" w14:textId="77777777" w:rsidR="00A50440" w:rsidRPr="00FD16B5" w:rsidRDefault="00A50440" w:rsidP="0034341C">
      <w:pPr>
        <w:numPr>
          <w:ilvl w:val="0"/>
          <w:numId w:val="31"/>
        </w:numPr>
        <w:tabs>
          <w:tab w:val="left" w:pos="2410"/>
        </w:tabs>
        <w:spacing w:after="0" w:line="360" w:lineRule="auto"/>
        <w:ind w:left="709" w:hanging="283"/>
        <w:contextualSpacing/>
        <w:jc w:val="both"/>
        <w:rPr>
          <w:rFonts w:eastAsia="Times New Roman" w:cstheme="minorHAnsi"/>
          <w:lang w:eastAsia="pl-PL"/>
        </w:rPr>
      </w:pPr>
      <w:r w:rsidRPr="00FD16B5">
        <w:rPr>
          <w:rFonts w:eastAsia="Times New Roman" w:cstheme="minorHAnsi"/>
          <w:lang w:eastAsia="pl-PL"/>
        </w:rPr>
        <w:t>Część VI: Oświadczenia końcowe</w:t>
      </w:r>
    </w:p>
    <w:p w14:paraId="1E1F6EE1" w14:textId="6D9931C4" w:rsidR="00A50440" w:rsidRPr="00FD16B5" w:rsidRDefault="00A50440" w:rsidP="00C203AA">
      <w:pPr>
        <w:numPr>
          <w:ilvl w:val="3"/>
          <w:numId w:val="1"/>
        </w:numPr>
        <w:tabs>
          <w:tab w:val="left" w:pos="426"/>
        </w:tabs>
        <w:spacing w:after="0" w:line="360" w:lineRule="auto"/>
        <w:ind w:left="426" w:hanging="426"/>
        <w:contextualSpacing/>
        <w:jc w:val="both"/>
        <w:rPr>
          <w:rFonts w:eastAsia="Times New Roman" w:cstheme="minorHAnsi"/>
          <w:lang w:eastAsia="pl-PL"/>
        </w:rPr>
      </w:pPr>
      <w:r w:rsidRPr="00FD16B5">
        <w:rPr>
          <w:rFonts w:eastAsia="Times New Roman" w:cstheme="minorHAnsi"/>
          <w:lang w:eastAsia="pl-PL"/>
        </w:rPr>
        <w:t>Oświadczeni</w:t>
      </w:r>
      <w:r w:rsidR="0000641B" w:rsidRPr="00FD16B5">
        <w:rPr>
          <w:rFonts w:eastAsia="Times New Roman" w:cstheme="minorHAnsi"/>
          <w:lang w:eastAsia="pl-PL"/>
        </w:rPr>
        <w:t>e</w:t>
      </w:r>
      <w:r w:rsidRPr="00FD16B5">
        <w:rPr>
          <w:rFonts w:eastAsia="Times New Roman" w:cstheme="minorHAnsi"/>
          <w:lang w:eastAsia="pl-PL"/>
        </w:rPr>
        <w:t xml:space="preserve">, o którym mowa w punkcie </w:t>
      </w:r>
      <w:r w:rsidR="00D005EE" w:rsidRPr="00FD16B5">
        <w:rPr>
          <w:rFonts w:eastAsia="Times New Roman" w:cstheme="minorHAnsi"/>
          <w:lang w:eastAsia="pl-PL"/>
        </w:rPr>
        <w:t xml:space="preserve">ust. </w:t>
      </w:r>
      <w:r w:rsidRPr="00FD16B5">
        <w:rPr>
          <w:rFonts w:eastAsia="Times New Roman" w:cstheme="minorHAnsi"/>
          <w:lang w:eastAsia="pl-PL"/>
        </w:rPr>
        <w:t xml:space="preserve">1, stanowi dowód potwierdzający brak podstaw wykluczenia </w:t>
      </w:r>
      <w:r w:rsidR="00A725BE">
        <w:rPr>
          <w:rFonts w:eastAsia="Times New Roman" w:cstheme="minorHAnsi"/>
          <w:lang w:eastAsia="pl-PL"/>
        </w:rPr>
        <w:t xml:space="preserve">z </w:t>
      </w:r>
      <w:r w:rsidR="00D005EE" w:rsidRPr="00FD16B5">
        <w:rPr>
          <w:rFonts w:eastAsia="Times New Roman" w:cstheme="minorHAnsi"/>
          <w:lang w:eastAsia="pl-PL"/>
        </w:rPr>
        <w:t>postępowani</w:t>
      </w:r>
      <w:r w:rsidR="00A725BE">
        <w:rPr>
          <w:rFonts w:eastAsia="Times New Roman" w:cstheme="minorHAnsi"/>
          <w:lang w:eastAsia="pl-PL"/>
        </w:rPr>
        <w:t>a</w:t>
      </w:r>
      <w:r w:rsidR="00D005EE" w:rsidRPr="00FD16B5">
        <w:rPr>
          <w:rFonts w:eastAsia="Times New Roman" w:cstheme="minorHAnsi"/>
          <w:lang w:eastAsia="pl-PL"/>
        </w:rPr>
        <w:t xml:space="preserve"> </w:t>
      </w:r>
      <w:r w:rsidRPr="00FD16B5">
        <w:rPr>
          <w:rFonts w:eastAsia="Times New Roman" w:cstheme="minorHAnsi"/>
          <w:lang w:eastAsia="pl-PL"/>
        </w:rPr>
        <w:t>na dzień składania ofert, tymczasowo zastępujący wymagane przez Zamawiającego podmiotowe środki dowodowe.</w:t>
      </w:r>
    </w:p>
    <w:p w14:paraId="36ED6E54" w14:textId="062FAEFB" w:rsidR="00A50440" w:rsidRPr="00FD16B5" w:rsidRDefault="00A50440" w:rsidP="00C203AA">
      <w:pPr>
        <w:numPr>
          <w:ilvl w:val="3"/>
          <w:numId w:val="1"/>
        </w:numPr>
        <w:tabs>
          <w:tab w:val="left" w:pos="426"/>
        </w:tabs>
        <w:spacing w:after="0" w:line="360" w:lineRule="auto"/>
        <w:ind w:left="426" w:hanging="426"/>
        <w:contextualSpacing/>
        <w:jc w:val="both"/>
        <w:rPr>
          <w:rFonts w:eastAsia="Times New Roman" w:cstheme="minorHAnsi"/>
          <w:lang w:eastAsia="pl-PL"/>
        </w:rPr>
      </w:pPr>
      <w:r w:rsidRPr="00FD16B5">
        <w:rPr>
          <w:rFonts w:eastAsia="Times New Roman" w:cstheme="minorHAnsi"/>
          <w:lang w:eastAsia="pl-PL"/>
        </w:rPr>
        <w:t xml:space="preserve">W przypadku wspólnego ubiegania się o zamówienie przez Wykonawców, oświadczenie, </w:t>
      </w:r>
      <w:r w:rsidR="00ED6F52" w:rsidRPr="00FD16B5">
        <w:rPr>
          <w:rFonts w:eastAsia="Times New Roman" w:cstheme="minorHAnsi"/>
          <w:lang w:eastAsia="pl-PL"/>
        </w:rPr>
        <w:br/>
      </w:r>
      <w:r w:rsidRPr="00FD16B5">
        <w:rPr>
          <w:rFonts w:eastAsia="Times New Roman" w:cstheme="minorHAnsi"/>
          <w:lang w:eastAsia="pl-PL"/>
        </w:rPr>
        <w:t xml:space="preserve">o którym mowa w </w:t>
      </w:r>
      <w:r w:rsidR="00D005EE" w:rsidRPr="00FD16B5">
        <w:rPr>
          <w:rFonts w:eastAsia="Times New Roman" w:cstheme="minorHAnsi"/>
          <w:lang w:eastAsia="pl-PL"/>
        </w:rPr>
        <w:t>ust.</w:t>
      </w:r>
      <w:r w:rsidRPr="00FD16B5">
        <w:rPr>
          <w:rFonts w:eastAsia="Times New Roman" w:cstheme="minorHAnsi"/>
          <w:lang w:eastAsia="pl-PL"/>
        </w:rPr>
        <w:t xml:space="preserve"> 1, składa każdy z Wykonawców. Oświadczeni</w:t>
      </w:r>
      <w:r w:rsidR="0000641B" w:rsidRPr="00FD16B5">
        <w:rPr>
          <w:rFonts w:eastAsia="Times New Roman" w:cstheme="minorHAnsi"/>
          <w:lang w:eastAsia="pl-PL"/>
        </w:rPr>
        <w:t>e</w:t>
      </w:r>
      <w:r w:rsidRPr="00FD16B5">
        <w:rPr>
          <w:rFonts w:eastAsia="Times New Roman" w:cstheme="minorHAnsi"/>
          <w:lang w:eastAsia="pl-PL"/>
        </w:rPr>
        <w:t xml:space="preserve"> t</w:t>
      </w:r>
      <w:r w:rsidR="0000641B" w:rsidRPr="00FD16B5">
        <w:rPr>
          <w:rFonts w:eastAsia="Times New Roman" w:cstheme="minorHAnsi"/>
          <w:lang w:eastAsia="pl-PL"/>
        </w:rPr>
        <w:t>o</w:t>
      </w:r>
      <w:r w:rsidRPr="00FD16B5">
        <w:rPr>
          <w:rFonts w:eastAsia="Times New Roman" w:cstheme="minorHAnsi"/>
          <w:lang w:eastAsia="pl-PL"/>
        </w:rPr>
        <w:t xml:space="preserve"> potwierdza brak podstaw wykluczenia.</w:t>
      </w:r>
    </w:p>
    <w:p w14:paraId="16C118CB" w14:textId="0A02FB17" w:rsidR="001B23DE" w:rsidRPr="00FD16B5" w:rsidRDefault="001B23DE" w:rsidP="00C203AA">
      <w:pPr>
        <w:numPr>
          <w:ilvl w:val="3"/>
          <w:numId w:val="1"/>
        </w:numPr>
        <w:tabs>
          <w:tab w:val="left" w:pos="426"/>
        </w:tabs>
        <w:spacing w:after="0" w:line="360" w:lineRule="auto"/>
        <w:ind w:left="426" w:hanging="426"/>
        <w:contextualSpacing/>
        <w:jc w:val="both"/>
        <w:rPr>
          <w:rFonts w:eastAsia="Times New Roman" w:cstheme="minorHAnsi"/>
          <w:lang w:eastAsia="pl-PL"/>
        </w:rPr>
      </w:pPr>
      <w:r w:rsidRPr="00FD16B5">
        <w:rPr>
          <w:rFonts w:eastAsia="Times New Roman" w:cstheme="minorHAnsi"/>
          <w:b/>
          <w:lang w:eastAsia="pl-PL"/>
        </w:rPr>
        <w:t>Zamawiający przed wyborem najkorzystniejszej oferty wezwie Wykonawcę, którego oferta została na</w:t>
      </w:r>
      <w:r w:rsidR="0018336C" w:rsidRPr="00FD16B5">
        <w:rPr>
          <w:rFonts w:eastAsia="Times New Roman" w:cstheme="minorHAnsi"/>
          <w:b/>
          <w:lang w:eastAsia="pl-PL"/>
        </w:rPr>
        <w:t>j</w:t>
      </w:r>
      <w:r w:rsidRPr="00FD16B5">
        <w:rPr>
          <w:rFonts w:eastAsia="Times New Roman" w:cstheme="minorHAnsi"/>
          <w:b/>
          <w:lang w:eastAsia="pl-PL"/>
        </w:rPr>
        <w:t xml:space="preserve">wyżej oceniona, do złożenia w wyznaczonym terminie, nie krótszym niż 10 dni, aktualnych na dzień złożenia, następujących </w:t>
      </w:r>
      <w:r w:rsidR="00682E0D" w:rsidRPr="00FD16B5">
        <w:rPr>
          <w:rFonts w:eastAsia="Times New Roman" w:cstheme="minorHAnsi"/>
          <w:b/>
          <w:lang w:eastAsia="pl-PL"/>
        </w:rPr>
        <w:t xml:space="preserve">podmiotowych </w:t>
      </w:r>
      <w:r w:rsidRPr="00FD16B5">
        <w:rPr>
          <w:rFonts w:eastAsia="Times New Roman" w:cstheme="minorHAnsi"/>
          <w:b/>
          <w:lang w:eastAsia="pl-PL"/>
        </w:rPr>
        <w:t>środków dowodowych</w:t>
      </w:r>
      <w:r w:rsidRPr="00FD16B5">
        <w:rPr>
          <w:rFonts w:eastAsia="Times New Roman" w:cstheme="minorHAnsi"/>
          <w:lang w:eastAsia="pl-PL"/>
        </w:rPr>
        <w:t>:</w:t>
      </w:r>
    </w:p>
    <w:p w14:paraId="26FBD238" w14:textId="4AFF4764" w:rsidR="001B23DE" w:rsidRPr="00FD16B5" w:rsidRDefault="00776862" w:rsidP="0034341C">
      <w:pPr>
        <w:pStyle w:val="Akapitzlist"/>
        <w:numPr>
          <w:ilvl w:val="0"/>
          <w:numId w:val="32"/>
        </w:numPr>
        <w:tabs>
          <w:tab w:val="left" w:pos="426"/>
        </w:tabs>
        <w:spacing w:after="0" w:line="360" w:lineRule="auto"/>
        <w:ind w:left="851" w:hanging="425"/>
        <w:jc w:val="both"/>
        <w:rPr>
          <w:rFonts w:eastAsia="Times New Roman" w:cstheme="minorHAnsi"/>
          <w:lang w:eastAsia="pl-PL"/>
        </w:rPr>
      </w:pPr>
      <w:r w:rsidRPr="00FD16B5">
        <w:rPr>
          <w:rFonts w:eastAsia="Times New Roman" w:cstheme="minorHAnsi"/>
          <w:lang w:eastAsia="pl-PL"/>
        </w:rPr>
        <w:t>informacja</w:t>
      </w:r>
      <w:r w:rsidR="003643F3" w:rsidRPr="00FD16B5">
        <w:rPr>
          <w:rFonts w:eastAsia="Times New Roman" w:cstheme="minorHAnsi"/>
          <w:lang w:eastAsia="pl-PL"/>
        </w:rPr>
        <w:t xml:space="preserve"> z Krajowego Rejestru Karnego w zakresie dotyczącym podstaw wykluczenia wskazanych w art. 108 ust. 1 pkt 1, 2 i 4 ustawy</w:t>
      </w:r>
      <w:r w:rsidR="00177CFC" w:rsidRPr="00FD16B5">
        <w:rPr>
          <w:rFonts w:eastAsia="Times New Roman" w:cstheme="minorHAnsi"/>
          <w:lang w:eastAsia="pl-PL"/>
        </w:rPr>
        <w:t>, sporządzoną nie wcześniej niż 6 miesięcy przed jej złożeniem;</w:t>
      </w:r>
    </w:p>
    <w:p w14:paraId="4C6A9476" w14:textId="6D5E863C" w:rsidR="00776862" w:rsidRPr="00FD16B5" w:rsidRDefault="00776862" w:rsidP="0034341C">
      <w:pPr>
        <w:pStyle w:val="Akapitzlist"/>
        <w:numPr>
          <w:ilvl w:val="0"/>
          <w:numId w:val="32"/>
        </w:numPr>
        <w:tabs>
          <w:tab w:val="left" w:pos="426"/>
        </w:tabs>
        <w:spacing w:after="0" w:line="360" w:lineRule="auto"/>
        <w:ind w:left="851" w:hanging="425"/>
        <w:jc w:val="both"/>
        <w:rPr>
          <w:rFonts w:eastAsia="Times New Roman" w:cstheme="minorHAnsi"/>
          <w:lang w:eastAsia="pl-PL"/>
        </w:rPr>
      </w:pPr>
      <w:r w:rsidRPr="00FD16B5">
        <w:rPr>
          <w:rFonts w:eastAsia="Times New Roman" w:cstheme="minorHAnsi"/>
          <w:lang w:eastAsia="pl-PL"/>
        </w:rPr>
        <w:t>oświadczenie Wykonawcy w zakresie art. 1</w:t>
      </w:r>
      <w:r w:rsidR="00177CFC" w:rsidRPr="00FD16B5">
        <w:rPr>
          <w:rFonts w:eastAsia="Times New Roman" w:cstheme="minorHAnsi"/>
          <w:lang w:eastAsia="pl-PL"/>
        </w:rPr>
        <w:t>0</w:t>
      </w:r>
      <w:r w:rsidRPr="00FD16B5">
        <w:rPr>
          <w:rFonts w:eastAsia="Times New Roman" w:cstheme="minorHAnsi"/>
          <w:lang w:eastAsia="pl-PL"/>
        </w:rPr>
        <w:t>8 ust. 1 pkt 5 ustawy, o braku przynależności do  tej samej grupy kapitałowej, w rozumieniu ustawy z dnia 16.02.2007 r. o ochronie konkurencji i konsumentów</w:t>
      </w:r>
      <w:r w:rsidR="0019135B" w:rsidRPr="00FD16B5">
        <w:rPr>
          <w:rFonts w:eastAsia="Times New Roman" w:cstheme="minorHAnsi"/>
          <w:lang w:eastAsia="pl-PL"/>
        </w:rPr>
        <w:t xml:space="preserve">,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 Załącznik nr </w:t>
      </w:r>
      <w:r w:rsidR="002858E5">
        <w:rPr>
          <w:rFonts w:eastAsia="Times New Roman" w:cstheme="minorHAnsi"/>
          <w:lang w:eastAsia="pl-PL"/>
        </w:rPr>
        <w:t>4</w:t>
      </w:r>
      <w:r w:rsidR="0019135B" w:rsidRPr="00FD16B5">
        <w:rPr>
          <w:rFonts w:eastAsia="Times New Roman" w:cstheme="minorHAnsi"/>
          <w:lang w:eastAsia="pl-PL"/>
        </w:rPr>
        <w:t xml:space="preserve"> do SWZ</w:t>
      </w:r>
      <w:r w:rsidR="00E72917" w:rsidRPr="00FD16B5">
        <w:rPr>
          <w:rFonts w:eastAsia="Times New Roman" w:cstheme="minorHAnsi"/>
          <w:lang w:eastAsia="pl-PL"/>
        </w:rPr>
        <w:t>;</w:t>
      </w:r>
    </w:p>
    <w:p w14:paraId="2C10315F" w14:textId="022A428F" w:rsidR="00516522" w:rsidRPr="00FD16B5" w:rsidRDefault="00516522" w:rsidP="0034341C">
      <w:pPr>
        <w:pStyle w:val="Akapitzlist"/>
        <w:numPr>
          <w:ilvl w:val="0"/>
          <w:numId w:val="32"/>
        </w:numPr>
        <w:spacing w:after="0" w:line="360" w:lineRule="auto"/>
        <w:ind w:left="851" w:hanging="425"/>
        <w:jc w:val="both"/>
        <w:rPr>
          <w:rFonts w:eastAsia="Times New Roman" w:cstheme="minorHAnsi"/>
          <w:lang w:eastAsia="pl-PL"/>
        </w:rPr>
      </w:pPr>
      <w:r w:rsidRPr="00FD16B5">
        <w:rPr>
          <w:rFonts w:eastAsia="Times New Roman" w:cstheme="minorHAnsi"/>
          <w:lang w:eastAsia="pl-PL"/>
        </w:rPr>
        <w:t xml:space="preserve">odpis lub informacja z Krajowego Rejestru Sądowego lub z Centralnej Ewidencji i Informacji o Działalności Gospodarczej, w zakresie art. 109 ust. 1 pkt 4 ustawy, sporządzonych nie wcześniej </w:t>
      </w:r>
      <w:r w:rsidRPr="00FD16B5">
        <w:rPr>
          <w:rFonts w:eastAsia="Times New Roman" w:cstheme="minorHAnsi"/>
          <w:lang w:eastAsia="pl-PL"/>
        </w:rPr>
        <w:lastRenderedPageBreak/>
        <w:t>niż 3 miesiące przed jej złożeniem, jeżeli odrębne przepisy wymagają wpisu do rejestru lub ewidencji</w:t>
      </w:r>
      <w:r w:rsidR="00E72917" w:rsidRPr="00FD16B5">
        <w:rPr>
          <w:rFonts w:eastAsia="Times New Roman" w:cstheme="minorHAnsi"/>
          <w:lang w:eastAsia="pl-PL"/>
        </w:rPr>
        <w:t>;</w:t>
      </w:r>
    </w:p>
    <w:p w14:paraId="0BBB8BED" w14:textId="61B0B922" w:rsidR="002C5AF6" w:rsidRPr="00FD16B5" w:rsidRDefault="00516522" w:rsidP="0034341C">
      <w:pPr>
        <w:pStyle w:val="Akapitzlist"/>
        <w:numPr>
          <w:ilvl w:val="0"/>
          <w:numId w:val="32"/>
        </w:numPr>
        <w:tabs>
          <w:tab w:val="left" w:pos="426"/>
        </w:tabs>
        <w:spacing w:after="0" w:line="360" w:lineRule="auto"/>
        <w:ind w:left="851" w:hanging="425"/>
        <w:jc w:val="both"/>
        <w:rPr>
          <w:rFonts w:eastAsia="Times New Roman" w:cstheme="minorHAnsi"/>
          <w:lang w:eastAsia="pl-PL"/>
        </w:rPr>
      </w:pPr>
      <w:r w:rsidRPr="00FD16B5">
        <w:rPr>
          <w:rFonts w:eastAsia="Times New Roman" w:cstheme="minorHAnsi"/>
          <w:lang w:eastAsia="pl-PL"/>
        </w:rPr>
        <w:t xml:space="preserve">oświadczenie Wykonawcy o aktualności </w:t>
      </w:r>
      <w:r w:rsidR="00177CFC" w:rsidRPr="00FD16B5">
        <w:rPr>
          <w:rFonts w:eastAsia="Times New Roman" w:cstheme="minorHAnsi"/>
          <w:lang w:eastAsia="pl-PL"/>
        </w:rPr>
        <w:t xml:space="preserve">informacji </w:t>
      </w:r>
      <w:r w:rsidRPr="00FD16B5">
        <w:rPr>
          <w:rFonts w:eastAsia="Times New Roman" w:cstheme="minorHAnsi"/>
          <w:lang w:eastAsia="pl-PL"/>
        </w:rPr>
        <w:t xml:space="preserve">zawartych w oświadczeniu, o którym mowa w art. 125 ust. 1 ustawy (JEDZ), w zakresie podstaw wykluczenia z postępowania wskazanych w: art. 108 ust. 1 pkt 3-6 </w:t>
      </w:r>
      <w:r w:rsidR="00355B54" w:rsidRPr="00FD16B5">
        <w:rPr>
          <w:rFonts w:eastAsia="Times New Roman" w:cstheme="minorHAnsi"/>
          <w:lang w:eastAsia="pl-PL"/>
        </w:rPr>
        <w:t xml:space="preserve"> oraz w art. 109 ust. 1 pkt 5 </w:t>
      </w:r>
      <w:r w:rsidRPr="00FD16B5">
        <w:rPr>
          <w:rFonts w:eastAsia="Times New Roman" w:cstheme="minorHAnsi"/>
          <w:lang w:eastAsia="pl-PL"/>
        </w:rPr>
        <w:t>ustawy</w:t>
      </w:r>
      <w:r w:rsidR="00355B54" w:rsidRPr="00FD16B5">
        <w:rPr>
          <w:rFonts w:eastAsia="Times New Roman" w:cstheme="minorHAnsi"/>
          <w:lang w:eastAsia="pl-PL"/>
        </w:rPr>
        <w:t>.</w:t>
      </w:r>
    </w:p>
    <w:p w14:paraId="07B0D0AC" w14:textId="6FA60B5A" w:rsidR="00355B54" w:rsidRPr="00FD16B5" w:rsidRDefault="00355B54" w:rsidP="0023443D">
      <w:pPr>
        <w:pStyle w:val="Akapitzlist"/>
        <w:numPr>
          <w:ilvl w:val="3"/>
          <w:numId w:val="1"/>
        </w:numPr>
        <w:tabs>
          <w:tab w:val="left" w:pos="426"/>
        </w:tabs>
        <w:spacing w:after="0" w:line="360" w:lineRule="auto"/>
        <w:ind w:left="426" w:hanging="426"/>
        <w:rPr>
          <w:rFonts w:eastAsia="Times New Roman" w:cstheme="minorHAnsi"/>
          <w:lang w:eastAsia="pl-PL"/>
        </w:rPr>
      </w:pPr>
      <w:r w:rsidRPr="00FD16B5">
        <w:rPr>
          <w:rFonts w:eastAsia="Times New Roman" w:cstheme="minorHAnsi"/>
          <w:lang w:eastAsia="pl-PL"/>
        </w:rPr>
        <w:t>Jeżeli Wykonawca ma siedzibę lub miejsce zamieszkania poza granicami Rzeczypospolitej Polskiej</w:t>
      </w:r>
      <w:r w:rsidR="00A974ED" w:rsidRPr="00FD16B5">
        <w:rPr>
          <w:rFonts w:eastAsia="Times New Roman" w:cstheme="minorHAnsi"/>
          <w:lang w:eastAsia="pl-PL"/>
        </w:rPr>
        <w:t xml:space="preserve"> </w:t>
      </w:r>
      <w:r w:rsidR="00557180" w:rsidRPr="00FD16B5">
        <w:rPr>
          <w:rFonts w:eastAsia="Times New Roman" w:cstheme="minorHAnsi"/>
          <w:lang w:eastAsia="pl-PL"/>
        </w:rPr>
        <w:t>zamiast</w:t>
      </w:r>
      <w:r w:rsidRPr="00FD16B5">
        <w:rPr>
          <w:rFonts w:eastAsia="Times New Roman" w:cstheme="minorHAnsi"/>
          <w:lang w:eastAsia="pl-PL"/>
        </w:rPr>
        <w:t>:</w:t>
      </w:r>
    </w:p>
    <w:p w14:paraId="18411B6B" w14:textId="03D9F62D" w:rsidR="00557180" w:rsidRPr="00FD16B5" w:rsidRDefault="00B312E3" w:rsidP="0034341C">
      <w:pPr>
        <w:pStyle w:val="Akapitzlist"/>
        <w:numPr>
          <w:ilvl w:val="0"/>
          <w:numId w:val="33"/>
        </w:numPr>
        <w:tabs>
          <w:tab w:val="left" w:pos="426"/>
        </w:tabs>
        <w:spacing w:after="0" w:line="360" w:lineRule="auto"/>
        <w:ind w:left="851" w:hanging="425"/>
        <w:jc w:val="both"/>
        <w:rPr>
          <w:rFonts w:eastAsia="Times New Roman" w:cstheme="minorHAnsi"/>
          <w:lang w:eastAsia="pl-PL"/>
        </w:rPr>
      </w:pPr>
      <w:r w:rsidRPr="00FD16B5">
        <w:rPr>
          <w:rFonts w:eastAsia="Times New Roman" w:cstheme="minorHAnsi"/>
          <w:lang w:eastAsia="pl-PL"/>
        </w:rPr>
        <w:t xml:space="preserve">informacji z Krajowego Rejestru Karnego, o której mowa w </w:t>
      </w:r>
      <w:r w:rsidR="00A44F42" w:rsidRPr="00FD16B5">
        <w:rPr>
          <w:rFonts w:eastAsia="Times New Roman" w:cstheme="minorHAnsi"/>
          <w:lang w:eastAsia="pl-PL"/>
        </w:rPr>
        <w:t>ust.</w:t>
      </w:r>
      <w:r w:rsidRPr="00FD16B5">
        <w:rPr>
          <w:rFonts w:eastAsia="Times New Roman" w:cstheme="minorHAnsi"/>
          <w:lang w:eastAsia="pl-PL"/>
        </w:rPr>
        <w:t xml:space="preserve"> 5 lit. a)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w:t>
      </w:r>
      <w:r w:rsidR="00A44F42" w:rsidRPr="00FD16B5">
        <w:rPr>
          <w:rFonts w:eastAsia="Times New Roman" w:cstheme="minorHAnsi"/>
          <w:lang w:eastAsia="pl-PL"/>
        </w:rPr>
        <w:t>ust.</w:t>
      </w:r>
      <w:r w:rsidRPr="00FD16B5">
        <w:rPr>
          <w:rFonts w:eastAsia="Times New Roman" w:cstheme="minorHAnsi"/>
          <w:lang w:eastAsia="pl-PL"/>
        </w:rPr>
        <w:t xml:space="preserve"> 5 lit. a)</w:t>
      </w:r>
      <w:r w:rsidR="001713B9" w:rsidRPr="00FD16B5">
        <w:rPr>
          <w:rFonts w:eastAsia="Times New Roman" w:cstheme="minorHAnsi"/>
          <w:lang w:eastAsia="pl-PL"/>
        </w:rPr>
        <w:t>;</w:t>
      </w:r>
    </w:p>
    <w:p w14:paraId="265ABAE3" w14:textId="047F313F" w:rsidR="00557180" w:rsidRPr="00FD16B5" w:rsidRDefault="00557180" w:rsidP="0034341C">
      <w:pPr>
        <w:pStyle w:val="Akapitzlist"/>
        <w:numPr>
          <w:ilvl w:val="0"/>
          <w:numId w:val="33"/>
        </w:numPr>
        <w:tabs>
          <w:tab w:val="left" w:pos="426"/>
        </w:tabs>
        <w:spacing w:after="0" w:line="360" w:lineRule="auto"/>
        <w:ind w:left="851" w:hanging="425"/>
        <w:jc w:val="both"/>
        <w:rPr>
          <w:rFonts w:eastAsia="Times New Roman" w:cstheme="minorHAnsi"/>
          <w:lang w:eastAsia="pl-PL"/>
        </w:rPr>
      </w:pPr>
      <w:r w:rsidRPr="00FD16B5">
        <w:rPr>
          <w:rFonts w:eastAsia="Times New Roman" w:cstheme="minorHAnsi"/>
          <w:lang w:eastAsia="pl-PL"/>
        </w:rPr>
        <w:t xml:space="preserve">odpisu albo informacji z Krajowego Rejestru Sądowego lub z Centralnej Ewidencji i Informacji o Działalności Gospodarczej, o których mowa w </w:t>
      </w:r>
      <w:r w:rsidR="00BA17B4">
        <w:rPr>
          <w:rFonts w:eastAsia="Times New Roman" w:cstheme="minorHAnsi"/>
          <w:lang w:eastAsia="pl-PL"/>
        </w:rPr>
        <w:t>ust. 5</w:t>
      </w:r>
      <w:r w:rsidRPr="00FD16B5">
        <w:rPr>
          <w:rFonts w:eastAsia="Times New Roman" w:cstheme="minorHAnsi"/>
          <w:lang w:eastAsia="pl-PL"/>
        </w:rPr>
        <w:t xml:space="preserve"> lit. c)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23CD4FD" w14:textId="7F8CD98D" w:rsidR="007C2A68" w:rsidRPr="00FD16B5" w:rsidRDefault="007C2A68" w:rsidP="00C203AA">
      <w:pPr>
        <w:pStyle w:val="Akapitzlist"/>
        <w:numPr>
          <w:ilvl w:val="3"/>
          <w:numId w:val="1"/>
        </w:numPr>
        <w:tabs>
          <w:tab w:val="left" w:pos="426"/>
        </w:tabs>
        <w:spacing w:after="0" w:line="360" w:lineRule="auto"/>
        <w:ind w:left="426" w:hanging="426"/>
        <w:jc w:val="both"/>
        <w:rPr>
          <w:rFonts w:eastAsia="Times New Roman" w:cstheme="minorHAnsi"/>
          <w:lang w:eastAsia="pl-PL"/>
        </w:rPr>
      </w:pPr>
      <w:r w:rsidRPr="00FD16B5">
        <w:rPr>
          <w:rFonts w:eastAsia="Times New Roman" w:cstheme="minorHAnsi"/>
          <w:lang w:eastAsia="pl-PL"/>
        </w:rPr>
        <w:t xml:space="preserve">Dokument, o którym mowa w </w:t>
      </w:r>
      <w:r w:rsidR="00A44F42" w:rsidRPr="00FD16B5">
        <w:rPr>
          <w:rFonts w:eastAsia="Times New Roman" w:cstheme="minorHAnsi"/>
          <w:lang w:eastAsia="pl-PL"/>
        </w:rPr>
        <w:t>ust.</w:t>
      </w:r>
      <w:r w:rsidR="001D2CA4" w:rsidRPr="00FD16B5">
        <w:rPr>
          <w:rFonts w:eastAsia="Times New Roman" w:cstheme="minorHAnsi"/>
          <w:lang w:eastAsia="pl-PL"/>
        </w:rPr>
        <w:t>6</w:t>
      </w:r>
      <w:r w:rsidR="00B94A8B" w:rsidRPr="00FD16B5">
        <w:rPr>
          <w:rFonts w:eastAsia="Times New Roman" w:cstheme="minorHAnsi"/>
          <w:lang w:eastAsia="pl-PL"/>
        </w:rPr>
        <w:t xml:space="preserve"> lit.</w:t>
      </w:r>
      <w:r w:rsidR="0033783F" w:rsidRPr="00FD16B5">
        <w:rPr>
          <w:rFonts w:eastAsia="Times New Roman" w:cstheme="minorHAnsi"/>
          <w:lang w:eastAsia="pl-PL"/>
        </w:rPr>
        <w:t xml:space="preserve"> </w:t>
      </w:r>
      <w:r w:rsidR="00B94A8B" w:rsidRPr="00FD16B5">
        <w:rPr>
          <w:rFonts w:eastAsia="Times New Roman" w:cstheme="minorHAnsi"/>
          <w:lang w:eastAsia="pl-PL"/>
        </w:rPr>
        <w:t xml:space="preserve">a) </w:t>
      </w:r>
      <w:r w:rsidRPr="00FD16B5">
        <w:rPr>
          <w:rFonts w:eastAsia="Times New Roman" w:cstheme="minorHAnsi"/>
          <w:lang w:eastAsia="pl-PL"/>
        </w:rPr>
        <w:t xml:space="preserve"> powinien być wystawiony nie wcześnie</w:t>
      </w:r>
      <w:r w:rsidR="00B94A8B" w:rsidRPr="00FD16B5">
        <w:rPr>
          <w:rFonts w:eastAsia="Times New Roman" w:cstheme="minorHAnsi"/>
          <w:lang w:eastAsia="pl-PL"/>
        </w:rPr>
        <w:t>j niż 6 miesięcy przed jego zło</w:t>
      </w:r>
      <w:r w:rsidRPr="00FD16B5">
        <w:rPr>
          <w:rFonts w:eastAsia="Times New Roman" w:cstheme="minorHAnsi"/>
          <w:lang w:eastAsia="pl-PL"/>
        </w:rPr>
        <w:t xml:space="preserve">żeniem. Dokumenty, o których mowa w </w:t>
      </w:r>
      <w:r w:rsidR="00A44F42" w:rsidRPr="00FD16B5">
        <w:rPr>
          <w:rFonts w:eastAsia="Times New Roman" w:cstheme="minorHAnsi"/>
          <w:lang w:eastAsia="pl-PL"/>
        </w:rPr>
        <w:t xml:space="preserve">ust. </w:t>
      </w:r>
      <w:r w:rsidR="001D2CA4" w:rsidRPr="00FD16B5">
        <w:rPr>
          <w:rFonts w:eastAsia="Times New Roman" w:cstheme="minorHAnsi"/>
          <w:lang w:eastAsia="pl-PL"/>
        </w:rPr>
        <w:t>6</w:t>
      </w:r>
      <w:r w:rsidR="00B94A8B" w:rsidRPr="00FD16B5">
        <w:rPr>
          <w:rFonts w:eastAsia="Times New Roman" w:cstheme="minorHAnsi"/>
          <w:lang w:eastAsia="pl-PL"/>
        </w:rPr>
        <w:t xml:space="preserve"> lit. b)</w:t>
      </w:r>
      <w:r w:rsidRPr="00FD16B5">
        <w:rPr>
          <w:rFonts w:eastAsia="Times New Roman" w:cstheme="minorHAnsi"/>
          <w:lang w:eastAsia="pl-PL"/>
        </w:rPr>
        <w:t>, powinny być wystawione nie wcześniej niż 3 miesiące przed ich złożeniem.</w:t>
      </w:r>
    </w:p>
    <w:p w14:paraId="71106DBA" w14:textId="0833D97C" w:rsidR="00CA0673" w:rsidRPr="00FD16B5" w:rsidRDefault="00B312E3" w:rsidP="00C203AA">
      <w:pPr>
        <w:pStyle w:val="Akapitzlist"/>
        <w:numPr>
          <w:ilvl w:val="3"/>
          <w:numId w:val="1"/>
        </w:numPr>
        <w:tabs>
          <w:tab w:val="left" w:pos="426"/>
        </w:tabs>
        <w:spacing w:after="0" w:line="360" w:lineRule="auto"/>
        <w:ind w:left="426" w:hanging="426"/>
        <w:jc w:val="both"/>
        <w:rPr>
          <w:rFonts w:eastAsia="Times New Roman" w:cstheme="minorHAnsi"/>
          <w:lang w:eastAsia="pl-PL"/>
        </w:rPr>
      </w:pPr>
      <w:r w:rsidRPr="00FD16B5">
        <w:rPr>
          <w:rFonts w:eastAsia="Times New Roman" w:cstheme="minorHAnsi"/>
          <w:lang w:eastAsia="pl-PL"/>
        </w:rPr>
        <w:t xml:space="preserve">Jeżeli w kraju, w którym wykonawca ma siedzibę lub miejsce zamieszkania lub miejsce zamieszkania ma osoba, której dokument dotyczy, nie wydaje się dokumentów, o których mowa w </w:t>
      </w:r>
      <w:r w:rsidR="00A44F42" w:rsidRPr="00FD16B5">
        <w:rPr>
          <w:rFonts w:eastAsia="Times New Roman" w:cstheme="minorHAnsi"/>
          <w:lang w:eastAsia="pl-PL"/>
        </w:rPr>
        <w:t xml:space="preserve">ust. </w:t>
      </w:r>
      <w:r w:rsidRPr="00FD16B5">
        <w:rPr>
          <w:rFonts w:eastAsia="Times New Roman" w:cstheme="minorHAnsi"/>
          <w:lang w:eastAsia="pl-PL"/>
        </w:rPr>
        <w:t xml:space="preserve"> 6,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Postanowienie </w:t>
      </w:r>
      <w:r w:rsidR="00D53E02" w:rsidRPr="00FD16B5">
        <w:rPr>
          <w:rFonts w:eastAsia="Times New Roman" w:cstheme="minorHAnsi"/>
          <w:lang w:eastAsia="pl-PL"/>
        </w:rPr>
        <w:t>ust.</w:t>
      </w:r>
      <w:r w:rsidRPr="00FD16B5">
        <w:rPr>
          <w:rFonts w:eastAsia="Times New Roman" w:cstheme="minorHAnsi"/>
          <w:lang w:eastAsia="pl-PL"/>
        </w:rPr>
        <w:t xml:space="preserve"> </w:t>
      </w:r>
      <w:r w:rsidR="002C1D39" w:rsidRPr="00FD16B5">
        <w:rPr>
          <w:rFonts w:eastAsia="Times New Roman" w:cstheme="minorHAnsi"/>
          <w:lang w:eastAsia="pl-PL"/>
        </w:rPr>
        <w:t>7 stosuje</w:t>
      </w:r>
      <w:r w:rsidRPr="00FD16B5">
        <w:rPr>
          <w:rFonts w:eastAsia="Times New Roman" w:cstheme="minorHAnsi"/>
          <w:lang w:eastAsia="pl-PL"/>
        </w:rPr>
        <w:t xml:space="preserve"> się</w:t>
      </w:r>
      <w:r w:rsidR="007C2A68" w:rsidRPr="00FD16B5">
        <w:rPr>
          <w:rFonts w:eastAsia="Times New Roman" w:cstheme="minorHAnsi"/>
          <w:lang w:eastAsia="pl-PL"/>
        </w:rPr>
        <w:t>.</w:t>
      </w:r>
    </w:p>
    <w:p w14:paraId="09D326D1" w14:textId="1E4E6DE9" w:rsidR="001D2CA4" w:rsidRPr="00FD16B5" w:rsidRDefault="001877E3" w:rsidP="00C203AA">
      <w:pPr>
        <w:pStyle w:val="Akapitzlist"/>
        <w:numPr>
          <w:ilvl w:val="3"/>
          <w:numId w:val="1"/>
        </w:numPr>
        <w:tabs>
          <w:tab w:val="left" w:pos="426"/>
        </w:tabs>
        <w:spacing w:after="0" w:line="360" w:lineRule="auto"/>
        <w:ind w:left="426" w:hanging="426"/>
        <w:jc w:val="both"/>
        <w:rPr>
          <w:rFonts w:eastAsia="Times New Roman" w:cstheme="minorHAnsi"/>
          <w:lang w:eastAsia="pl-PL"/>
        </w:rPr>
      </w:pPr>
      <w:r w:rsidRPr="00FD16B5">
        <w:rPr>
          <w:rFonts w:eastAsia="Times New Roman" w:cstheme="minorHAnsi"/>
          <w:lang w:eastAsia="pl-PL"/>
        </w:rPr>
        <w:lastRenderedPageBreak/>
        <w:t>W celu potwierdzenia, że osoba działająca w imieniu Wykonawcy jest umocowana do jego reprezentowania, Z</w:t>
      </w:r>
      <w:r w:rsidR="00A4577A" w:rsidRPr="00FD16B5">
        <w:rPr>
          <w:rFonts w:eastAsia="Times New Roman" w:cstheme="minorHAnsi"/>
          <w:lang w:eastAsia="pl-PL"/>
        </w:rPr>
        <w:t>amawiający żąda od W</w:t>
      </w:r>
      <w:r w:rsidRPr="00FD16B5">
        <w:rPr>
          <w:rFonts w:eastAsia="Times New Roman" w:cstheme="minorHAnsi"/>
          <w:lang w:eastAsia="pl-PL"/>
        </w:rPr>
        <w:t>ykonawcy odpisu lub informacji z Krajowego Rejestru Sądowego, Centralnej Ewidencji i Informacji o Działalności Gospodarczej lub innego właściwego rejestru.</w:t>
      </w:r>
      <w:r w:rsidR="00A4577A" w:rsidRPr="00FD16B5">
        <w:rPr>
          <w:rFonts w:eastAsia="Times New Roman" w:cstheme="minorHAnsi"/>
          <w:lang w:eastAsia="pl-PL"/>
        </w:rPr>
        <w:t xml:space="preserve"> </w:t>
      </w:r>
      <w:r w:rsidR="001D2CA4" w:rsidRPr="00FD16B5">
        <w:rPr>
          <w:rFonts w:eastAsia="Times New Roman" w:cstheme="minorHAnsi"/>
          <w:lang w:eastAsia="pl-PL"/>
        </w:rPr>
        <w:t>Jeżeli w imieniu Wykonawcy działa osoba, której umocowanie do jego reprezentowania nie wynika z dokumentów, o których mowa w pierwszym zdaniu, Zamawiający żąda od Wykonawcy pełnomocnictwa lub innego dokumentu potwierdzającego umocowanie do reprezentowania Wykonawcy.</w:t>
      </w:r>
    </w:p>
    <w:p w14:paraId="31E1D9E3" w14:textId="44876300" w:rsidR="009D0EB2" w:rsidRPr="00FD16B5" w:rsidRDefault="001877E3" w:rsidP="0034341C">
      <w:pPr>
        <w:pStyle w:val="Akapitzlist"/>
        <w:numPr>
          <w:ilvl w:val="0"/>
          <w:numId w:val="39"/>
        </w:numPr>
        <w:tabs>
          <w:tab w:val="left" w:pos="426"/>
        </w:tabs>
        <w:spacing w:after="0" w:line="360" w:lineRule="auto"/>
        <w:ind w:left="426" w:hanging="426"/>
        <w:jc w:val="both"/>
        <w:rPr>
          <w:rFonts w:eastAsia="Times New Roman" w:cstheme="minorHAnsi"/>
          <w:lang w:eastAsia="pl-PL"/>
        </w:rPr>
      </w:pPr>
      <w:r w:rsidRPr="00FD16B5">
        <w:rPr>
          <w:rFonts w:eastAsia="Times New Roman" w:cstheme="minorHAnsi"/>
          <w:lang w:eastAsia="pl-PL"/>
        </w:rPr>
        <w:t>Wykonawca nie jest zobowiązany do złożenia dokumentów, o kt</w:t>
      </w:r>
      <w:r w:rsidR="00A4577A" w:rsidRPr="00FD16B5">
        <w:rPr>
          <w:rFonts w:eastAsia="Times New Roman" w:cstheme="minorHAnsi"/>
          <w:lang w:eastAsia="pl-PL"/>
        </w:rPr>
        <w:t xml:space="preserve">órych mowa w </w:t>
      </w:r>
      <w:r w:rsidR="00CA0673" w:rsidRPr="00FD16B5">
        <w:rPr>
          <w:rFonts w:eastAsia="Times New Roman" w:cstheme="minorHAnsi"/>
          <w:lang w:eastAsia="pl-PL"/>
        </w:rPr>
        <w:t>ust. 9</w:t>
      </w:r>
      <w:r w:rsidR="00A4577A" w:rsidRPr="00FD16B5">
        <w:rPr>
          <w:rFonts w:eastAsia="Times New Roman" w:cstheme="minorHAnsi"/>
          <w:lang w:eastAsia="pl-PL"/>
        </w:rPr>
        <w:t>, jeżeli Z</w:t>
      </w:r>
      <w:r w:rsidRPr="00FD16B5">
        <w:rPr>
          <w:rFonts w:eastAsia="Times New Roman" w:cstheme="minorHAnsi"/>
          <w:lang w:eastAsia="pl-PL"/>
        </w:rPr>
        <w:t>amawiający może je uzyskać za pomocą bezpłatnych i ogól</w:t>
      </w:r>
      <w:r w:rsidR="00A4577A" w:rsidRPr="00FD16B5">
        <w:rPr>
          <w:rFonts w:eastAsia="Times New Roman" w:cstheme="minorHAnsi"/>
          <w:lang w:eastAsia="pl-PL"/>
        </w:rPr>
        <w:t>nodostępnych baz danych, o ile W</w:t>
      </w:r>
      <w:r w:rsidRPr="00FD16B5">
        <w:rPr>
          <w:rFonts w:eastAsia="Times New Roman" w:cstheme="minorHAnsi"/>
          <w:lang w:eastAsia="pl-PL"/>
        </w:rPr>
        <w:t>ykonawca wskazał dane umożliwiające dostęp do tych dokumentów.</w:t>
      </w:r>
      <w:r w:rsidR="0059177B" w:rsidRPr="00FD16B5">
        <w:rPr>
          <w:rFonts w:eastAsia="Times New Roman" w:cstheme="minorHAnsi"/>
          <w:lang w:eastAsia="pl-PL"/>
        </w:rPr>
        <w:t xml:space="preserve"> </w:t>
      </w:r>
      <w:r w:rsidR="009D0EB2" w:rsidRPr="00FD16B5">
        <w:rPr>
          <w:rFonts w:eastAsia="Times New Roman" w:cstheme="minorHAnsi"/>
          <w:lang w:eastAsia="pl-PL"/>
        </w:rPr>
        <w:t xml:space="preserve">W przypadku wskazania przez Wykonawcę dostępności podmiotowych środków dowodowych lub dokumentów, o których mowa w </w:t>
      </w:r>
      <w:r w:rsidR="00CA0673" w:rsidRPr="00FD16B5">
        <w:rPr>
          <w:rFonts w:eastAsia="Times New Roman" w:cstheme="minorHAnsi"/>
          <w:lang w:eastAsia="pl-PL"/>
        </w:rPr>
        <w:t>ust. 9</w:t>
      </w:r>
      <w:r w:rsidR="009D0EB2" w:rsidRPr="00FD16B5">
        <w:rPr>
          <w:rFonts w:eastAsia="Times New Roman" w:cstheme="minorHAnsi"/>
          <w:lang w:eastAsia="pl-PL"/>
        </w:rPr>
        <w:t xml:space="preserve">, pod określonymi adresami internetowymi ogólnodostępnych i bezpłatnych baz danych, Zamawiający może żądać od Wykonawcy przedstawienia tłumaczenia na język polski pobranych samodzielnie przez Zamawiającego podmiotowych środków dowodowych lub dokumentów. </w:t>
      </w:r>
    </w:p>
    <w:p w14:paraId="36714FF1" w14:textId="1BF1F447" w:rsidR="008127B4" w:rsidRPr="00FD16B5" w:rsidRDefault="008127B4" w:rsidP="0034341C">
      <w:pPr>
        <w:pStyle w:val="Akapitzlist"/>
        <w:numPr>
          <w:ilvl w:val="0"/>
          <w:numId w:val="39"/>
        </w:numPr>
        <w:tabs>
          <w:tab w:val="left" w:pos="426"/>
        </w:tabs>
        <w:spacing w:after="0" w:line="360" w:lineRule="auto"/>
        <w:ind w:left="426" w:hanging="426"/>
        <w:jc w:val="both"/>
        <w:rPr>
          <w:rFonts w:eastAsia="Times New Roman" w:cstheme="minorHAnsi"/>
          <w:lang w:eastAsia="pl-PL"/>
        </w:rPr>
      </w:pPr>
      <w:r w:rsidRPr="00FD16B5">
        <w:rPr>
          <w:rFonts w:eastAsia="Times New Roman" w:cstheme="minorHAnsi"/>
          <w:lang w:eastAsia="pl-PL"/>
        </w:rPr>
        <w:t>Wykonawca składa podmiotowe środki dowodowe oraz inne dokumenty lub oświadczenia, o których mowa w niniejszym rozdziale SWZ pod rygorem nieważności w postaci elektronicznej opatrzonej kwalifikowanym podpisem elektronicznym.</w:t>
      </w:r>
      <w:r w:rsidR="008D78DB" w:rsidRPr="00FD16B5">
        <w:rPr>
          <w:rFonts w:eastAsia="Times New Roman" w:cstheme="minorHAnsi"/>
          <w:lang w:eastAsia="pl-PL"/>
        </w:rPr>
        <w:t xml:space="preserve"> </w:t>
      </w:r>
    </w:p>
    <w:p w14:paraId="28E0F1A3" w14:textId="0FE4759D" w:rsidR="00933092" w:rsidRPr="00FD16B5" w:rsidRDefault="00933092" w:rsidP="00FD586D">
      <w:pPr>
        <w:pStyle w:val="Styl1"/>
        <w:spacing w:before="0" w:after="0" w:line="360" w:lineRule="auto"/>
        <w:ind w:left="426"/>
        <w:rPr>
          <w:rFonts w:asciiTheme="minorHAnsi" w:hAnsiTheme="minorHAnsi" w:cstheme="minorHAnsi"/>
          <w:sz w:val="22"/>
        </w:rPr>
      </w:pPr>
      <w:r w:rsidRPr="00FD16B5">
        <w:rPr>
          <w:rFonts w:asciiTheme="minorHAnsi" w:hAnsiTheme="minorHAnsi" w:cstheme="minorHAnsi"/>
          <w:sz w:val="22"/>
        </w:rPr>
        <w:t>PRZEDMIOTOWE ŚRODKI DOWODOWE</w:t>
      </w:r>
    </w:p>
    <w:p w14:paraId="6F337872" w14:textId="3A48D6FE" w:rsidR="004C3F12" w:rsidRPr="00FD16B5" w:rsidRDefault="00D172E6" w:rsidP="0034341C">
      <w:pPr>
        <w:pStyle w:val="Akapitzlist"/>
        <w:numPr>
          <w:ilvl w:val="0"/>
          <w:numId w:val="34"/>
        </w:numPr>
        <w:tabs>
          <w:tab w:val="left" w:pos="2410"/>
        </w:tabs>
        <w:spacing w:after="0" w:line="360" w:lineRule="auto"/>
        <w:ind w:left="426" w:hanging="425"/>
        <w:jc w:val="both"/>
        <w:rPr>
          <w:rFonts w:cstheme="minorHAnsi"/>
        </w:rPr>
      </w:pPr>
      <w:r w:rsidRPr="00FD16B5">
        <w:rPr>
          <w:rFonts w:eastAsia="Times New Roman" w:cstheme="minorHAnsi"/>
          <w:lang w:eastAsia="pl-PL"/>
        </w:rPr>
        <w:t>W celu potwierdzenia, że oferowane dos</w:t>
      </w:r>
      <w:r w:rsidR="001A7BB4" w:rsidRPr="00FD16B5">
        <w:rPr>
          <w:rFonts w:eastAsia="Times New Roman" w:cstheme="minorHAnsi"/>
          <w:lang w:eastAsia="pl-PL"/>
        </w:rPr>
        <w:t>tawy spełniają określone przez Z</w:t>
      </w:r>
      <w:r w:rsidRPr="00FD16B5">
        <w:rPr>
          <w:rFonts w:eastAsia="Times New Roman" w:cstheme="minorHAnsi"/>
          <w:lang w:eastAsia="pl-PL"/>
        </w:rPr>
        <w:t xml:space="preserve">amawiającego wymagania, </w:t>
      </w:r>
      <w:r w:rsidR="00E2797B" w:rsidRPr="00FD16B5">
        <w:rPr>
          <w:rFonts w:eastAsia="Times New Roman" w:cstheme="minorHAnsi"/>
          <w:lang w:eastAsia="pl-PL"/>
        </w:rPr>
        <w:t>Zamawiający żąda od W</w:t>
      </w:r>
      <w:r w:rsidRPr="00FD16B5">
        <w:rPr>
          <w:rFonts w:eastAsia="Times New Roman" w:cstheme="minorHAnsi"/>
          <w:lang w:eastAsia="pl-PL"/>
        </w:rPr>
        <w:t xml:space="preserve">ykonawcy złożenia </w:t>
      </w:r>
      <w:r w:rsidRPr="00FD16B5">
        <w:rPr>
          <w:rFonts w:eastAsia="Times New Roman" w:cstheme="minorHAnsi"/>
          <w:b/>
          <w:lang w:eastAsia="pl-PL"/>
        </w:rPr>
        <w:t>wraz z ofertą</w:t>
      </w:r>
      <w:r w:rsidRPr="00FD16B5">
        <w:rPr>
          <w:rFonts w:eastAsia="Times New Roman" w:cstheme="minorHAnsi"/>
          <w:lang w:eastAsia="pl-PL"/>
        </w:rPr>
        <w:t xml:space="preserve"> następujących przedmiotowych środków dowodowych</w:t>
      </w:r>
      <w:r w:rsidR="004C793E">
        <w:rPr>
          <w:rFonts w:eastAsia="Times New Roman" w:cstheme="minorHAnsi"/>
          <w:lang w:eastAsia="pl-PL"/>
        </w:rPr>
        <w:t xml:space="preserve"> dla </w:t>
      </w:r>
      <w:r w:rsidR="004C793E" w:rsidRPr="004C793E">
        <w:rPr>
          <w:rFonts w:eastAsia="Times New Roman" w:cstheme="minorHAnsi"/>
          <w:b/>
          <w:bCs/>
          <w:lang w:eastAsia="pl-PL"/>
        </w:rPr>
        <w:t>Zakresu 1</w:t>
      </w:r>
      <w:r w:rsidR="00344261" w:rsidRPr="00FD16B5">
        <w:rPr>
          <w:rFonts w:eastAsia="Times New Roman" w:cstheme="minorHAnsi"/>
          <w:lang w:eastAsia="pl-PL"/>
        </w:rPr>
        <w:t>:</w:t>
      </w:r>
    </w:p>
    <w:p w14:paraId="46B07F74" w14:textId="176CAB90" w:rsidR="00F02B34" w:rsidRPr="00A567A6" w:rsidRDefault="00F02B34" w:rsidP="0034341C">
      <w:pPr>
        <w:pStyle w:val="Akapitzlist"/>
        <w:numPr>
          <w:ilvl w:val="1"/>
          <w:numId w:val="31"/>
        </w:numPr>
        <w:autoSpaceDE w:val="0"/>
        <w:autoSpaceDN w:val="0"/>
        <w:adjustRightInd w:val="0"/>
        <w:spacing w:after="0" w:line="360" w:lineRule="auto"/>
        <w:ind w:left="426" w:hanging="426"/>
        <w:jc w:val="both"/>
        <w:rPr>
          <w:rFonts w:eastAsia="CIDFont+F2" w:cstheme="minorHAnsi"/>
          <w:color w:val="EE0000"/>
        </w:rPr>
      </w:pPr>
      <w:r w:rsidRPr="00A567A6">
        <w:rPr>
          <w:rFonts w:eastAsia="CIDFont+F2" w:cstheme="minorHAnsi"/>
        </w:rPr>
        <w:t>materiały firmowe</w:t>
      </w:r>
      <w:r w:rsidR="006566DF">
        <w:rPr>
          <w:rFonts w:eastAsia="CIDFont+F2" w:cstheme="minorHAnsi"/>
        </w:rPr>
        <w:t xml:space="preserve"> lub </w:t>
      </w:r>
      <w:r w:rsidRPr="00A567A6">
        <w:rPr>
          <w:rFonts w:eastAsia="CIDFont+F2" w:cstheme="minorHAnsi"/>
        </w:rPr>
        <w:t>instrukcje obsługi</w:t>
      </w:r>
      <w:r w:rsidR="00175F99" w:rsidRPr="00A567A6">
        <w:rPr>
          <w:rFonts w:eastAsia="CIDFont+F2" w:cstheme="minorHAnsi"/>
        </w:rPr>
        <w:t xml:space="preserve"> lub</w:t>
      </w:r>
      <w:r w:rsidRPr="00A567A6">
        <w:rPr>
          <w:rFonts w:eastAsia="CIDFont+F2" w:cstheme="minorHAnsi"/>
        </w:rPr>
        <w:t xml:space="preserve"> materiały informacyjne dotyczące sprzętu (np. katalogi</w:t>
      </w:r>
      <w:r w:rsidR="00175F99" w:rsidRPr="00A567A6">
        <w:rPr>
          <w:rFonts w:eastAsia="CIDFont+F2" w:cstheme="minorHAnsi"/>
        </w:rPr>
        <w:t xml:space="preserve"> lub</w:t>
      </w:r>
      <w:r w:rsidRPr="00A567A6">
        <w:rPr>
          <w:rFonts w:eastAsia="CIDFont+F2" w:cstheme="minorHAnsi"/>
        </w:rPr>
        <w:t xml:space="preserve"> specyfikacja techniczna</w:t>
      </w:r>
      <w:r w:rsidR="00580FAC" w:rsidRPr="00A567A6">
        <w:rPr>
          <w:rFonts w:eastAsia="CIDFont+F2" w:cstheme="minorHAnsi"/>
        </w:rPr>
        <w:t xml:space="preserve"> lub</w:t>
      </w:r>
      <w:r w:rsidRPr="00A567A6">
        <w:rPr>
          <w:rFonts w:eastAsia="CIDFont+F2" w:cstheme="minorHAnsi"/>
        </w:rPr>
        <w:t xml:space="preserve"> informacja od producenta</w:t>
      </w:r>
      <w:r w:rsidR="006566DF">
        <w:rPr>
          <w:rFonts w:eastAsia="CIDFont+F2" w:cstheme="minorHAnsi"/>
        </w:rPr>
        <w:t xml:space="preserve"> lub </w:t>
      </w:r>
      <w:r w:rsidRPr="00A567A6">
        <w:rPr>
          <w:rFonts w:eastAsia="CIDFont+F2" w:cstheme="minorHAnsi"/>
        </w:rPr>
        <w:t>informacja dla użytkownika</w:t>
      </w:r>
      <w:r w:rsidR="006566DF">
        <w:rPr>
          <w:rFonts w:eastAsia="CIDFont+F2" w:cstheme="minorHAnsi"/>
        </w:rPr>
        <w:t>)</w:t>
      </w:r>
      <w:r w:rsidR="00906A31" w:rsidRPr="00A567A6">
        <w:rPr>
          <w:rFonts w:eastAsia="CIDFont+F2" w:cstheme="minorHAnsi"/>
        </w:rPr>
        <w:t xml:space="preserve"> </w:t>
      </w:r>
      <w:r w:rsidR="00F753BC" w:rsidRPr="00A567A6">
        <w:rPr>
          <w:rFonts w:eastAsia="CIDFont+F2" w:cstheme="minorHAnsi"/>
        </w:rPr>
        <w:t>dla</w:t>
      </w:r>
      <w:r w:rsidR="00B3418D" w:rsidRPr="00A567A6">
        <w:rPr>
          <w:rFonts w:eastAsia="CIDFont+F2" w:cstheme="minorHAnsi"/>
        </w:rPr>
        <w:t xml:space="preserve"> </w:t>
      </w:r>
      <w:r w:rsidR="00796187">
        <w:rPr>
          <w:rFonts w:eastAsia="CIDFont+F2" w:cstheme="minorHAnsi"/>
        </w:rPr>
        <w:t>oferowanego sprzętu</w:t>
      </w:r>
      <w:r w:rsidR="006566DF">
        <w:rPr>
          <w:rFonts w:eastAsia="CIDFont+F2" w:cstheme="minorHAnsi"/>
        </w:rPr>
        <w:t xml:space="preserve"> (</w:t>
      </w:r>
      <w:r w:rsidR="006566DF" w:rsidRPr="00A567A6">
        <w:rPr>
          <w:rFonts w:eastAsia="CIDFont+F2" w:cstheme="minorHAnsi"/>
        </w:rPr>
        <w:t>jeśli dotyczy)</w:t>
      </w:r>
      <w:r w:rsidR="004C2867" w:rsidRPr="00A567A6">
        <w:rPr>
          <w:rFonts w:eastAsia="CIDFont+F2" w:cstheme="minorHAnsi"/>
        </w:rPr>
        <w:t>;</w:t>
      </w:r>
    </w:p>
    <w:p w14:paraId="414F9588" w14:textId="3EFE6C42" w:rsidR="004C2867" w:rsidRPr="00CA3F6C" w:rsidRDefault="004C2867" w:rsidP="0034341C">
      <w:pPr>
        <w:pStyle w:val="Akapitzlist"/>
        <w:numPr>
          <w:ilvl w:val="1"/>
          <w:numId w:val="31"/>
        </w:numPr>
        <w:autoSpaceDE w:val="0"/>
        <w:autoSpaceDN w:val="0"/>
        <w:adjustRightInd w:val="0"/>
        <w:spacing w:after="0" w:line="360" w:lineRule="auto"/>
        <w:ind w:left="426" w:hanging="426"/>
        <w:jc w:val="both"/>
        <w:rPr>
          <w:rFonts w:eastAsia="CIDFont+F2" w:cstheme="minorHAnsi"/>
        </w:rPr>
      </w:pPr>
      <w:bookmarkStart w:id="4" w:name="_Hlk220071805"/>
      <w:r w:rsidRPr="00FD16B5">
        <w:rPr>
          <w:rFonts w:eastAsia="CIDFont+F2" w:cstheme="minorHAnsi"/>
        </w:rPr>
        <w:t xml:space="preserve">wydruk lub zrzut ekranu ze </w:t>
      </w:r>
      <w:r w:rsidRPr="00CA3F6C">
        <w:rPr>
          <w:rFonts w:eastAsia="CIDFont+F2" w:cstheme="minorHAnsi"/>
        </w:rPr>
        <w:t>strony https://www.</w:t>
      </w:r>
      <w:r w:rsidRPr="00CA3F6C">
        <w:t xml:space="preserve"> </w:t>
      </w:r>
      <w:r w:rsidRPr="00CA3F6C">
        <w:rPr>
          <w:rFonts w:eastAsia="CIDFont+F2" w:cstheme="minorHAnsi"/>
        </w:rPr>
        <w:t xml:space="preserve">cpubenchmark.net / potwierdzający </w:t>
      </w:r>
      <w:r w:rsidRPr="00CA3F6C">
        <w:rPr>
          <w:rFonts w:ascii="Calibri" w:hAnsi="Calibri" w:cs="Calibri"/>
        </w:rPr>
        <w:t xml:space="preserve">wynik testu </w:t>
      </w:r>
      <w:r w:rsidR="00CA3F6C" w:rsidRPr="00CA3F6C">
        <w:rPr>
          <w:rFonts w:ascii="Calibri" w:hAnsi="Calibri" w:cs="Calibri"/>
        </w:rPr>
        <w:t xml:space="preserve">zaoferowanych </w:t>
      </w:r>
      <w:r w:rsidR="00CA3F6C" w:rsidRPr="00D665B8">
        <w:rPr>
          <w:rFonts w:ascii="Calibri" w:hAnsi="Calibri" w:cs="Calibri"/>
          <w:b/>
          <w:bCs/>
        </w:rPr>
        <w:t>procesorów</w:t>
      </w:r>
      <w:r w:rsidR="00F622D9" w:rsidRPr="0073222F">
        <w:rPr>
          <w:rFonts w:ascii="Calibri" w:hAnsi="Calibri" w:cs="Calibri"/>
        </w:rPr>
        <w:t xml:space="preserve"> </w:t>
      </w:r>
      <w:r w:rsidR="00F622D9" w:rsidRPr="0073222F">
        <w:rPr>
          <w:rFonts w:ascii="Calibri" w:hAnsi="Calibri" w:cs="Calibri"/>
          <w:b/>
          <w:bCs/>
        </w:rPr>
        <w:t xml:space="preserve">dla serwerów </w:t>
      </w:r>
      <w:proofErr w:type="spellStart"/>
      <w:r w:rsidR="00F622D9" w:rsidRPr="0073222F">
        <w:rPr>
          <w:rFonts w:ascii="Calibri" w:hAnsi="Calibri" w:cs="Calibri"/>
          <w:b/>
          <w:bCs/>
        </w:rPr>
        <w:t>Rack</w:t>
      </w:r>
      <w:proofErr w:type="spellEnd"/>
      <w:r w:rsidR="00CA3F6C" w:rsidRPr="0073222F">
        <w:rPr>
          <w:rFonts w:ascii="Calibri" w:hAnsi="Calibri" w:cs="Calibri"/>
          <w:b/>
          <w:bCs/>
        </w:rPr>
        <w:t>,</w:t>
      </w:r>
      <w:r w:rsidR="00CA3F6C" w:rsidRPr="00AD7216">
        <w:rPr>
          <w:rFonts w:ascii="Calibri" w:hAnsi="Calibri" w:cs="Calibri"/>
          <w:b/>
          <w:bCs/>
        </w:rPr>
        <w:t xml:space="preserve"> o których mowa w pkt. </w:t>
      </w:r>
      <w:r w:rsidR="00E1145D">
        <w:rPr>
          <w:rFonts w:ascii="Calibri" w:hAnsi="Calibri" w:cs="Calibri"/>
          <w:b/>
          <w:bCs/>
        </w:rPr>
        <w:t>VII</w:t>
      </w:r>
      <w:r w:rsidR="00CA3F6C" w:rsidRPr="00AD7216">
        <w:rPr>
          <w:rFonts w:ascii="Calibri" w:hAnsi="Calibri" w:cs="Calibri"/>
          <w:b/>
          <w:bCs/>
        </w:rPr>
        <w:t xml:space="preserve"> OPZ</w:t>
      </w:r>
      <w:r w:rsidR="00C707DC" w:rsidRPr="00CA3F6C">
        <w:rPr>
          <w:rFonts w:ascii="Calibri" w:hAnsi="Calibri" w:cs="Calibri"/>
        </w:rPr>
        <w:t xml:space="preserve">. </w:t>
      </w:r>
      <w:r w:rsidR="00B54A7B" w:rsidRPr="00CA3F6C">
        <w:rPr>
          <w:rFonts w:ascii="Calibri" w:hAnsi="Calibri" w:cs="Calibri"/>
        </w:rPr>
        <w:t xml:space="preserve">Wynik testu musi </w:t>
      </w:r>
      <w:r w:rsidRPr="00CA3F6C">
        <w:rPr>
          <w:rFonts w:ascii="Calibri" w:hAnsi="Calibri" w:cs="Calibri"/>
        </w:rPr>
        <w:t>pochodz</w:t>
      </w:r>
      <w:r w:rsidR="00187B0E" w:rsidRPr="00CA3F6C">
        <w:rPr>
          <w:rFonts w:ascii="Calibri" w:hAnsi="Calibri" w:cs="Calibri"/>
        </w:rPr>
        <w:t>ić</w:t>
      </w:r>
      <w:r w:rsidRPr="00CA3F6C">
        <w:rPr>
          <w:rFonts w:ascii="Calibri" w:hAnsi="Calibri" w:cs="Calibri"/>
        </w:rPr>
        <w:t xml:space="preserve"> </w:t>
      </w:r>
      <w:r w:rsidRPr="00CA3F6C">
        <w:rPr>
          <w:rStyle w:val="Pogrubienie"/>
          <w:rFonts w:ascii="Calibri" w:hAnsi="Calibri" w:cs="Calibri"/>
        </w:rPr>
        <w:t xml:space="preserve">z okresu pomiędzy datą publikacji </w:t>
      </w:r>
      <w:r w:rsidR="00187B0E" w:rsidRPr="00CA3F6C">
        <w:rPr>
          <w:rStyle w:val="Pogrubienie"/>
          <w:rFonts w:ascii="Calibri" w:hAnsi="Calibri" w:cs="Calibri"/>
        </w:rPr>
        <w:t>ogłoszenia o zamówieniu</w:t>
      </w:r>
      <w:r w:rsidRPr="00CA3F6C">
        <w:rPr>
          <w:rStyle w:val="Pogrubienie"/>
          <w:rFonts w:ascii="Calibri" w:hAnsi="Calibri" w:cs="Calibri"/>
        </w:rPr>
        <w:t xml:space="preserve"> a terminem składania ofert</w:t>
      </w:r>
      <w:r w:rsidR="009A1483" w:rsidRPr="00CA3F6C">
        <w:rPr>
          <w:rFonts w:eastAsia="CIDFont+F2" w:cstheme="minorHAnsi"/>
        </w:rPr>
        <w:t xml:space="preserve">, </w:t>
      </w:r>
      <w:r w:rsidR="009A1483" w:rsidRPr="00CA3F6C">
        <w:rPr>
          <w:rFonts w:ascii="Calibri" w:hAnsi="Calibri" w:cs="Calibri"/>
        </w:rPr>
        <w:t xml:space="preserve">w formie pliku PDF lub pliku graficznego, umożliwiający weryfikację daty pozyskania oraz źródła </w:t>
      </w:r>
      <w:r w:rsidR="00F622D9" w:rsidRPr="00CA3F6C">
        <w:rPr>
          <w:rFonts w:ascii="Calibri" w:hAnsi="Calibri" w:cs="Calibri"/>
        </w:rPr>
        <w:t xml:space="preserve">informacji. </w:t>
      </w:r>
      <w:r w:rsidR="00906A31" w:rsidRPr="00CA3F6C">
        <w:rPr>
          <w:rFonts w:ascii="Calibri" w:hAnsi="Calibri" w:cs="Calibri"/>
        </w:rPr>
        <w:t>Zamawiający dopuszcza przedstawienie dokumentu (wydruku) w języku angielskim.</w:t>
      </w:r>
    </w:p>
    <w:bookmarkEnd w:id="4"/>
    <w:p w14:paraId="1E194116" w14:textId="4A80C37B" w:rsidR="008A703F" w:rsidRPr="00FD16B5" w:rsidRDefault="00F43CD2" w:rsidP="0034341C">
      <w:pPr>
        <w:pStyle w:val="Akapitzlist"/>
        <w:numPr>
          <w:ilvl w:val="0"/>
          <w:numId w:val="30"/>
        </w:numPr>
        <w:tabs>
          <w:tab w:val="clear" w:pos="595"/>
        </w:tabs>
        <w:spacing w:after="0" w:line="360" w:lineRule="auto"/>
        <w:ind w:left="426" w:hanging="426"/>
        <w:jc w:val="both"/>
        <w:rPr>
          <w:rFonts w:eastAsia="Times New Roman" w:cstheme="minorHAnsi"/>
          <w:lang w:eastAsia="pl-PL"/>
        </w:rPr>
      </w:pPr>
      <w:r w:rsidRPr="00FD16B5">
        <w:rPr>
          <w:rFonts w:eastAsia="Times New Roman" w:cstheme="minorHAnsi"/>
          <w:lang w:eastAsia="pl-PL"/>
        </w:rPr>
        <w:t>Jeżeli Wykonawca nie złoży przedmiotowych środków dowodowych lub złożone środki dowodowe będą niekompletne</w:t>
      </w:r>
      <w:r w:rsidR="00DE0B1A">
        <w:rPr>
          <w:rFonts w:eastAsia="Times New Roman" w:cstheme="minorHAnsi"/>
          <w:lang w:eastAsia="pl-PL"/>
        </w:rPr>
        <w:t>,</w:t>
      </w:r>
      <w:r w:rsidRPr="00FD16B5">
        <w:rPr>
          <w:rFonts w:eastAsia="Times New Roman" w:cstheme="minorHAnsi"/>
          <w:lang w:eastAsia="pl-PL"/>
        </w:rPr>
        <w:t xml:space="preserve"> Zamawiający wezwie </w:t>
      </w:r>
      <w:r w:rsidR="00DE0B1A">
        <w:rPr>
          <w:rFonts w:eastAsia="Times New Roman" w:cstheme="minorHAnsi"/>
          <w:lang w:eastAsia="pl-PL"/>
        </w:rPr>
        <w:t xml:space="preserve">wykonawcę </w:t>
      </w:r>
      <w:r w:rsidRPr="00FD16B5">
        <w:rPr>
          <w:rFonts w:eastAsia="Times New Roman" w:cstheme="minorHAnsi"/>
          <w:lang w:eastAsia="pl-PL"/>
        </w:rPr>
        <w:t xml:space="preserve">do ich złożenia lub uzupełnienia w wyznaczonym terminie na podstawie art. 107 ust 2 </w:t>
      </w:r>
      <w:proofErr w:type="spellStart"/>
      <w:r w:rsidRPr="00FD16B5">
        <w:rPr>
          <w:rFonts w:eastAsia="Times New Roman" w:cstheme="minorHAnsi"/>
          <w:lang w:eastAsia="pl-PL"/>
        </w:rPr>
        <w:t>uPzp</w:t>
      </w:r>
      <w:proofErr w:type="spellEnd"/>
      <w:r w:rsidRPr="00FD16B5">
        <w:rPr>
          <w:rFonts w:eastAsia="Times New Roman" w:cstheme="minorHAnsi"/>
          <w:lang w:eastAsia="pl-PL"/>
        </w:rPr>
        <w:t xml:space="preserve">. </w:t>
      </w:r>
    </w:p>
    <w:p w14:paraId="1890C049" w14:textId="7F1491E7" w:rsidR="00092DA7" w:rsidRPr="00246CD7" w:rsidRDefault="00740739" w:rsidP="00246CD7">
      <w:pPr>
        <w:numPr>
          <w:ilvl w:val="0"/>
          <w:numId w:val="30"/>
        </w:numPr>
        <w:tabs>
          <w:tab w:val="clear" w:pos="595"/>
        </w:tabs>
        <w:spacing w:after="0" w:line="360" w:lineRule="auto"/>
        <w:ind w:left="426" w:hanging="426"/>
        <w:jc w:val="both"/>
        <w:rPr>
          <w:rFonts w:eastAsia="Times New Roman" w:cstheme="minorHAnsi"/>
          <w:lang w:eastAsia="pl-PL"/>
        </w:rPr>
      </w:pPr>
      <w:r w:rsidRPr="00FD16B5">
        <w:rPr>
          <w:rFonts w:eastAsia="Times New Roman" w:cstheme="minorHAnsi"/>
          <w:lang w:eastAsia="pl-PL"/>
        </w:rPr>
        <w:lastRenderedPageBreak/>
        <w:t>Zamawiający może żądać od Wykonawców wyjaśnień dotyczących przedmiotowych środków dowodowych.</w:t>
      </w:r>
    </w:p>
    <w:p w14:paraId="5D02F811" w14:textId="77777777" w:rsidR="00092DA7" w:rsidRPr="00FD16B5" w:rsidRDefault="00092DA7" w:rsidP="0034341C">
      <w:pPr>
        <w:pStyle w:val="Akapitzlist"/>
        <w:numPr>
          <w:ilvl w:val="0"/>
          <w:numId w:val="30"/>
        </w:numPr>
        <w:tabs>
          <w:tab w:val="clear" w:pos="595"/>
          <w:tab w:val="num" w:pos="426"/>
        </w:tabs>
        <w:spacing w:after="0" w:line="360" w:lineRule="auto"/>
        <w:ind w:left="426" w:hanging="426"/>
        <w:jc w:val="both"/>
        <w:rPr>
          <w:rFonts w:cstheme="minorHAnsi"/>
        </w:rPr>
      </w:pPr>
      <w:r w:rsidRPr="00FD16B5">
        <w:rPr>
          <w:rFonts w:cstheme="minorHAnsi"/>
        </w:rPr>
        <w:t>Kopie dokumentów winny być poświadczone za zgodność z oryginałem przez osobę (osoby) uprawnioną (uprawnione) do reprezentowania Wykonawcy.</w:t>
      </w:r>
    </w:p>
    <w:p w14:paraId="2A60839D" w14:textId="6262F942" w:rsidR="00092DA7" w:rsidRPr="00E1145D" w:rsidRDefault="00DE0B1A" w:rsidP="0034341C">
      <w:pPr>
        <w:pStyle w:val="Akapitzlist"/>
        <w:numPr>
          <w:ilvl w:val="0"/>
          <w:numId w:val="30"/>
        </w:numPr>
        <w:tabs>
          <w:tab w:val="clear" w:pos="595"/>
        </w:tabs>
        <w:suppressAutoHyphens/>
        <w:overflowPunct w:val="0"/>
        <w:autoSpaceDE w:val="0"/>
        <w:autoSpaceDN w:val="0"/>
        <w:adjustRightInd w:val="0"/>
        <w:spacing w:after="0" w:line="360" w:lineRule="auto"/>
        <w:ind w:left="426" w:right="-18" w:hanging="426"/>
        <w:jc w:val="both"/>
        <w:textAlignment w:val="baseline"/>
        <w:rPr>
          <w:rFonts w:cstheme="minorHAnsi"/>
          <w:szCs w:val="24"/>
        </w:rPr>
      </w:pPr>
      <w:r w:rsidRPr="00DE0B1A">
        <w:rPr>
          <w:rFonts w:cstheme="minorHAnsi"/>
        </w:rPr>
        <w:t>Dokumenty sporządzone w języku obcym są składane wraz z tłumaczeniem na język polski</w:t>
      </w:r>
      <w:r w:rsidR="005B2DB3">
        <w:rPr>
          <w:rFonts w:cstheme="minorHAnsi"/>
        </w:rPr>
        <w:t xml:space="preserve"> (nie dotyczy przedmiotowych środków dowodowych wskazanych w ust.1 pkt b</w:t>
      </w:r>
      <w:r w:rsidR="002520FD">
        <w:rPr>
          <w:rFonts w:cstheme="minorHAnsi"/>
        </w:rPr>
        <w:t xml:space="preserve"> </w:t>
      </w:r>
      <w:r w:rsidR="00BE65FB">
        <w:rPr>
          <w:rFonts w:cstheme="minorHAnsi"/>
        </w:rPr>
        <w:t>powyżej</w:t>
      </w:r>
      <w:r w:rsidR="005B2DB3">
        <w:rPr>
          <w:rFonts w:cstheme="minorHAnsi"/>
        </w:rPr>
        <w:t>)</w:t>
      </w:r>
      <w:r w:rsidR="00BE65FB">
        <w:rPr>
          <w:rFonts w:cstheme="minorHAnsi"/>
        </w:rPr>
        <w:t>,</w:t>
      </w:r>
      <w:r>
        <w:rPr>
          <w:rFonts w:cstheme="minorHAnsi"/>
        </w:rPr>
        <w:t xml:space="preserve"> </w:t>
      </w:r>
      <w:r w:rsidRPr="00DE0B1A">
        <w:rPr>
          <w:rFonts w:cstheme="minorHAnsi"/>
        </w:rPr>
        <w:t>poświadczonym przez osobę (osoby) uprawnioną (uprawnione) do reprezentowania Wykonawcy. Oryginały dokumentów nie są wymagane</w:t>
      </w:r>
      <w:r w:rsidR="00092DA7" w:rsidRPr="00E1145D">
        <w:rPr>
          <w:rFonts w:cstheme="minorHAnsi"/>
        </w:rPr>
        <w:t>.</w:t>
      </w:r>
    </w:p>
    <w:p w14:paraId="11FEE4EA" w14:textId="3403EBB9" w:rsidR="00FC250F" w:rsidRPr="00FD16B5" w:rsidRDefault="006434EB" w:rsidP="00FD586D">
      <w:pPr>
        <w:pStyle w:val="Styl1"/>
        <w:spacing w:before="0" w:after="0" w:line="360" w:lineRule="auto"/>
        <w:ind w:left="426"/>
        <w:rPr>
          <w:rFonts w:asciiTheme="minorHAnsi" w:hAnsiTheme="minorHAnsi" w:cstheme="minorHAnsi"/>
          <w:lang w:val="cs-CZ"/>
        </w:rPr>
      </w:pPr>
      <w:bookmarkStart w:id="5" w:name="bookmark11"/>
      <w:r w:rsidRPr="00FD16B5">
        <w:rPr>
          <w:rFonts w:asciiTheme="minorHAnsi" w:hAnsiTheme="minorHAnsi" w:cstheme="minorHAnsi"/>
          <w:sz w:val="22"/>
          <w:szCs w:val="22"/>
          <w:lang w:val="cs-CZ"/>
        </w:rPr>
        <w:t xml:space="preserve">SPOSÓB KOMUNIKACJI ORAZ </w:t>
      </w:r>
      <w:bookmarkEnd w:id="5"/>
      <w:r w:rsidRPr="00FD16B5">
        <w:rPr>
          <w:rFonts w:asciiTheme="minorHAnsi" w:hAnsiTheme="minorHAnsi" w:cstheme="minorHAnsi"/>
          <w:sz w:val="22"/>
          <w:szCs w:val="22"/>
          <w:lang w:val="cs-CZ"/>
        </w:rPr>
        <w:t>INFORMACJE  O WYMAGANIACH TECHNICZNYCH I ORGANIZACYJNYCH SPORZĄDZANIA, WYSYŁANIA I ODBIERANIA KORESPONDENCJI ELEKTRONICZNEJ</w:t>
      </w:r>
    </w:p>
    <w:p w14:paraId="4656660E" w14:textId="1118328C" w:rsidR="006434EB" w:rsidRPr="00FD16B5" w:rsidRDefault="006434EB" w:rsidP="00C203AA">
      <w:pPr>
        <w:pStyle w:val="Akapitzlist"/>
        <w:numPr>
          <w:ilvl w:val="0"/>
          <w:numId w:val="16"/>
        </w:numPr>
        <w:spacing w:after="0" w:line="360" w:lineRule="auto"/>
        <w:ind w:left="426" w:right="91" w:hanging="426"/>
        <w:jc w:val="both"/>
        <w:rPr>
          <w:rFonts w:eastAsia="Times New Roman" w:cstheme="minorHAnsi"/>
          <w:bCs/>
          <w:lang w:eastAsia="pl-PL"/>
        </w:rPr>
      </w:pPr>
      <w:r w:rsidRPr="00FD16B5">
        <w:rPr>
          <w:rFonts w:eastAsia="Times New Roman" w:cstheme="minorHAnsi"/>
          <w:bCs/>
          <w:lang w:eastAsia="pl-PL"/>
        </w:rPr>
        <w:t xml:space="preserve">Komunikacja w postępowaniu o udzielenie zamówienia, w tym składanie ofert, wymiana informacji oraz przekazywanie dokumentów, zawiadomień, wniosków lub oświadczeń między Zamawiającym a Wykonawcą, z uwzględnieniem wyjątków określonych w ustawie </w:t>
      </w:r>
      <w:proofErr w:type="spellStart"/>
      <w:r w:rsidR="00DF5639">
        <w:rPr>
          <w:rFonts w:eastAsia="Times New Roman" w:cstheme="minorHAnsi"/>
          <w:bCs/>
          <w:lang w:eastAsia="pl-PL"/>
        </w:rPr>
        <w:t>Pzp</w:t>
      </w:r>
      <w:proofErr w:type="spellEnd"/>
      <w:r w:rsidRPr="00FD16B5">
        <w:rPr>
          <w:rFonts w:eastAsia="Times New Roman" w:cstheme="minorHAnsi"/>
          <w:bCs/>
          <w:lang w:eastAsia="pl-PL"/>
        </w:rPr>
        <w:t xml:space="preserve">, odbywa się przy użyciu środków komunikacji elektronicznej. Przez środki komunikacji elektronicznej rozumie się środki komunikacji elektronicznej zdefiniowane w ustawie z dnia 18 lipca 2002 r. o świadczeniu usług drogą elektroniczną. W niniejszym postępowaniu środkiem komunikacji elektronicznej jest </w:t>
      </w:r>
      <w:hyperlink r:id="rId21" w:history="1">
        <w:r w:rsidRPr="00FD16B5">
          <w:rPr>
            <w:rStyle w:val="Hipercze"/>
            <w:rFonts w:eastAsia="Times New Roman" w:cstheme="minorHAnsi"/>
            <w:bCs/>
            <w:lang w:eastAsia="pl-PL"/>
          </w:rPr>
          <w:t>Platforma Zakupowa</w:t>
        </w:r>
      </w:hyperlink>
      <w:r w:rsidRPr="00FD16B5">
        <w:rPr>
          <w:rFonts w:eastAsia="Times New Roman" w:cstheme="minorHAnsi"/>
          <w:bCs/>
          <w:lang w:eastAsia="pl-PL"/>
        </w:rPr>
        <w:t xml:space="preserve"> (dostępna pod adresem: </w:t>
      </w:r>
      <w:hyperlink r:id="rId22" w:history="1">
        <w:r w:rsidRPr="00FD16B5">
          <w:rPr>
            <w:rStyle w:val="Hipercze"/>
            <w:rFonts w:eastAsia="Times New Roman" w:cstheme="minorHAnsi"/>
            <w:bCs/>
            <w:lang w:eastAsia="pl-PL"/>
          </w:rPr>
          <w:t>https://szpitalzelazna.eb2b.com.pl/</w:t>
        </w:r>
      </w:hyperlink>
      <w:r w:rsidRPr="00FD16B5">
        <w:rPr>
          <w:rStyle w:val="Hipercze"/>
          <w:rFonts w:eastAsia="Times New Roman" w:cstheme="minorHAnsi"/>
          <w:bCs/>
          <w:color w:val="auto"/>
          <w:lang w:eastAsia="pl-PL"/>
        </w:rPr>
        <w:t>)</w:t>
      </w:r>
      <w:r w:rsidRPr="00FD16B5">
        <w:rPr>
          <w:rFonts w:eastAsia="Times New Roman" w:cstheme="minorHAnsi"/>
          <w:bCs/>
          <w:lang w:eastAsia="pl-PL"/>
        </w:rPr>
        <w:t xml:space="preserve"> . UWAGA: W przypadku pytań prosimy o skorzystanie z pomocy technicznej platformy eb2b, która udziela wszelkich informacji związanych z procesem składania ofert, rejestracji czy innych aspektów technicznych Platformy. Dane do kontaktu: pomoc techniczna (po polsku): tel. +48 22 428 19 28, +48 22 378 39 70, </w:t>
      </w:r>
      <w:hyperlink r:id="rId23" w:history="1">
        <w:r w:rsidRPr="00FD16B5">
          <w:rPr>
            <w:rStyle w:val="Hipercze"/>
            <w:rFonts w:eastAsia="Times New Roman" w:cstheme="minorHAnsi"/>
            <w:bCs/>
            <w:color w:val="auto"/>
            <w:lang w:eastAsia="pl-PL"/>
          </w:rPr>
          <w:t>admin@eb2b.com.pl</w:t>
        </w:r>
      </w:hyperlink>
      <w:r w:rsidRPr="00FD16B5">
        <w:rPr>
          <w:rFonts w:eastAsia="Times New Roman" w:cstheme="minorHAnsi"/>
          <w:bCs/>
          <w:lang w:eastAsia="pl-PL"/>
        </w:rPr>
        <w:t xml:space="preserve">; pomoc techniczna (po angielsku): tel. +48 600 390 036 </w:t>
      </w:r>
      <w:hyperlink r:id="rId24" w:history="1">
        <w:r w:rsidRPr="00FD16B5">
          <w:rPr>
            <w:rStyle w:val="Hipercze"/>
            <w:rFonts w:eastAsia="Times New Roman" w:cstheme="minorHAnsi"/>
            <w:bCs/>
            <w:color w:val="auto"/>
            <w:lang w:eastAsia="pl-PL"/>
          </w:rPr>
          <w:t>support@eb2b.com.pl</w:t>
        </w:r>
      </w:hyperlink>
      <w:r w:rsidRPr="00FD16B5">
        <w:rPr>
          <w:rFonts w:eastAsia="Times New Roman" w:cstheme="minorHAnsi"/>
          <w:bCs/>
          <w:lang w:eastAsia="pl-PL"/>
        </w:rPr>
        <w:t>. Godziny pracy: pn. – pt. godz. 8:00 - 16:00. W nagłych przypadkach tel. 600 390 036 lub 722 323 222.</w:t>
      </w:r>
    </w:p>
    <w:p w14:paraId="29A89685" w14:textId="77777777" w:rsidR="006434EB" w:rsidRPr="00FD16B5" w:rsidRDefault="006434EB" w:rsidP="00C203AA">
      <w:pPr>
        <w:pStyle w:val="Akapitzlist"/>
        <w:numPr>
          <w:ilvl w:val="0"/>
          <w:numId w:val="16"/>
        </w:numPr>
        <w:spacing w:after="0" w:line="360" w:lineRule="auto"/>
        <w:ind w:left="426" w:right="91" w:hanging="426"/>
        <w:jc w:val="both"/>
        <w:rPr>
          <w:rFonts w:eastAsia="Times New Roman" w:cstheme="minorHAnsi"/>
          <w:bCs/>
          <w:lang w:eastAsia="pl-PL"/>
        </w:rPr>
      </w:pPr>
      <w:r w:rsidRPr="00FD16B5">
        <w:rPr>
          <w:rFonts w:eastAsia="Times New Roman" w:cstheme="minorHAnsi"/>
          <w:bCs/>
          <w:lang w:eastAsia="pl-PL"/>
        </w:rPr>
        <w:t>Za datę wpływu oświadczeń, wniosków, zawiadomień oraz informacji przyjmuje się datę ich wczytania do platformy zakupowej.</w:t>
      </w:r>
    </w:p>
    <w:p w14:paraId="43A334A0" w14:textId="77777777" w:rsidR="006434EB" w:rsidRPr="00FD16B5" w:rsidRDefault="006434EB" w:rsidP="00C203AA">
      <w:pPr>
        <w:pStyle w:val="Akapitzlist"/>
        <w:numPr>
          <w:ilvl w:val="0"/>
          <w:numId w:val="16"/>
        </w:numPr>
        <w:spacing w:after="0" w:line="360" w:lineRule="auto"/>
        <w:ind w:left="426" w:right="91" w:hanging="426"/>
        <w:jc w:val="both"/>
        <w:rPr>
          <w:rFonts w:eastAsia="Times New Roman" w:cstheme="minorHAnsi"/>
          <w:bCs/>
          <w:lang w:eastAsia="pl-PL"/>
        </w:rPr>
      </w:pPr>
      <w:r w:rsidRPr="00FD16B5">
        <w:rPr>
          <w:rFonts w:eastAsia="Times New Roman" w:cstheme="minorHAnsi"/>
          <w:snapToGrid w:val="0"/>
          <w:lang w:eastAsia="pl-PL"/>
        </w:rPr>
        <w:t>Wykonawca zamierzający wziąć udział w postępowaniu o udzielenie zamówienia publicznego, musi posiadać konto na Platformie. W przypadku gdy Wykonawca nie posiada konta na platformie – po wypełnieniu formularza rejestrowego i po zaakceptowaniu rejestracji przez administratora systemu otrzymuje wiadomość e-mail z hasłem dostępowym (w terminie jednego dnia roboczego, tj. w dni powszednie – od poniedziałku do piątku, a godzinach 8:00 – 16:00), która informuje  o tym, że może dokonać pierwszego logowania do platformy.</w:t>
      </w:r>
    </w:p>
    <w:p w14:paraId="6726AAD9" w14:textId="365937FB" w:rsidR="006434EB" w:rsidRPr="00FD16B5" w:rsidRDefault="006434EB" w:rsidP="00C203AA">
      <w:pPr>
        <w:pStyle w:val="Akapitzlist"/>
        <w:numPr>
          <w:ilvl w:val="0"/>
          <w:numId w:val="16"/>
        </w:numPr>
        <w:spacing w:after="0" w:line="360" w:lineRule="auto"/>
        <w:ind w:left="426" w:right="91" w:hanging="426"/>
        <w:jc w:val="both"/>
        <w:rPr>
          <w:rFonts w:eastAsia="Times New Roman" w:cstheme="minorHAnsi"/>
          <w:bCs/>
          <w:lang w:eastAsia="pl-PL"/>
        </w:rPr>
      </w:pPr>
      <w:r w:rsidRPr="00FD16B5">
        <w:rPr>
          <w:rFonts w:eastAsia="Calibri" w:cstheme="minorHAnsi"/>
          <w:snapToGrid w:val="0"/>
        </w:rPr>
        <w:lastRenderedPageBreak/>
        <w:t xml:space="preserve">Wymagania techniczne i organizacyjne korzystania z elektronicznej platformy zakupowej eb2b określa </w:t>
      </w:r>
      <w:hyperlink r:id="rId25" w:history="1">
        <w:r w:rsidRPr="00FD16B5">
          <w:rPr>
            <w:rStyle w:val="Hipercze"/>
            <w:rFonts w:eastAsia="Calibri" w:cstheme="minorHAnsi"/>
            <w:snapToGrid w:val="0"/>
          </w:rPr>
          <w:t>Regulamin Platformy</w:t>
        </w:r>
      </w:hyperlink>
      <w:r w:rsidR="00DF5639">
        <w:t xml:space="preserve"> </w:t>
      </w:r>
      <w:r w:rsidRPr="00FD16B5">
        <w:rPr>
          <w:rFonts w:eastAsia="Calibri" w:cstheme="minorHAnsi"/>
          <w:snapToGrid w:val="0"/>
        </w:rPr>
        <w:t xml:space="preserve">(dostępny pod adresem internetowym </w:t>
      </w:r>
      <w:hyperlink r:id="rId26" w:history="1">
        <w:r w:rsidRPr="00FD16B5">
          <w:rPr>
            <w:rStyle w:val="Hipercze"/>
            <w:rFonts w:eastAsia="Calibri" w:cstheme="minorHAnsi"/>
            <w:snapToGrid w:val="0"/>
          </w:rPr>
          <w:t>https://platforma.eb2b.com.pl/user/terms</w:t>
        </w:r>
      </w:hyperlink>
      <w:r w:rsidRPr="00FD16B5">
        <w:rPr>
          <w:rFonts w:eastAsia="Calibri" w:cstheme="minorHAnsi"/>
          <w:snapToGrid w:val="0"/>
        </w:rPr>
        <w:t>). Wykonawca przystępując do postępowania o udzielenie zamówienia publicznego tj. bezpłatnie rejestrując się lub logując (w przypadku posiadania konta w Platformie Zakupowej), akceptuje warunki korzystania z Platformy, określone w Regulaminie oraz uznaje go za wiążący.</w:t>
      </w:r>
    </w:p>
    <w:p w14:paraId="51754709" w14:textId="77777777" w:rsidR="006434EB" w:rsidRPr="00FD16B5" w:rsidRDefault="006434EB" w:rsidP="00F03B4A">
      <w:pPr>
        <w:pStyle w:val="Akapitzlist"/>
        <w:numPr>
          <w:ilvl w:val="0"/>
          <w:numId w:val="16"/>
        </w:numPr>
        <w:spacing w:after="0" w:line="360" w:lineRule="auto"/>
        <w:ind w:left="426" w:right="92" w:hanging="426"/>
        <w:rPr>
          <w:rFonts w:eastAsia="Times New Roman" w:cstheme="minorHAnsi"/>
          <w:lang w:eastAsia="pl-PL"/>
        </w:rPr>
      </w:pPr>
      <w:r w:rsidRPr="00FD16B5">
        <w:rPr>
          <w:rFonts w:eastAsia="Calibri" w:cstheme="minorHAnsi"/>
        </w:rPr>
        <w:t>Instrukcja korzystania z elektronicznej platformy eb2b:</w:t>
      </w:r>
    </w:p>
    <w:p w14:paraId="1B32F5F2" w14:textId="77777777" w:rsidR="006434EB" w:rsidRPr="00FD16B5" w:rsidRDefault="006434EB" w:rsidP="00F03B4A">
      <w:pPr>
        <w:numPr>
          <w:ilvl w:val="0"/>
          <w:numId w:val="13"/>
        </w:numPr>
        <w:spacing w:after="0" w:line="360" w:lineRule="auto"/>
        <w:ind w:left="426" w:hanging="425"/>
        <w:contextualSpacing/>
        <w:rPr>
          <w:rFonts w:eastAsia="Calibri" w:cstheme="minorHAnsi"/>
        </w:rPr>
      </w:pPr>
      <w:r w:rsidRPr="00FD16B5">
        <w:rPr>
          <w:rFonts w:eastAsia="Times New Roman" w:cstheme="minorHAnsi"/>
          <w:snapToGrid w:val="0"/>
          <w:lang w:eastAsia="pl-PL"/>
        </w:rPr>
        <w:t>w zakładce „Postępowania”, dalej „Lista postępowań otwartych” Wykonawca wybiera niniejsze postępowanie korzystając z polecenia „Zgłoś się do udziału w postępowaniu”;</w:t>
      </w:r>
    </w:p>
    <w:p w14:paraId="0D11F7F2" w14:textId="77777777" w:rsidR="006434EB" w:rsidRPr="00FD16B5" w:rsidRDefault="006434EB" w:rsidP="00F03B4A">
      <w:pPr>
        <w:numPr>
          <w:ilvl w:val="0"/>
          <w:numId w:val="13"/>
        </w:numPr>
        <w:spacing w:after="0" w:line="360" w:lineRule="auto"/>
        <w:ind w:left="426" w:hanging="425"/>
        <w:contextualSpacing/>
        <w:rPr>
          <w:rFonts w:eastAsia="Calibri" w:cstheme="minorHAnsi"/>
        </w:rPr>
      </w:pPr>
      <w:r w:rsidRPr="00FD16B5">
        <w:rPr>
          <w:rFonts w:eastAsia="Times New Roman" w:cstheme="minorHAnsi"/>
          <w:snapToGrid w:val="0"/>
          <w:lang w:eastAsia="pl-PL"/>
        </w:rPr>
        <w:t>zgłoszenie do postępowania wymaga zalogowania Wykonawcy do Platformy. Po wprowadzeniu danych użytkownika tj. adresu e-mail oraz hasła zgłoszenie jest automatycznie akceptowane przez Platformę;</w:t>
      </w:r>
    </w:p>
    <w:p w14:paraId="0561A6C8" w14:textId="77777777" w:rsidR="006434EB" w:rsidRPr="00FD16B5" w:rsidRDefault="006434EB" w:rsidP="00F03B4A">
      <w:pPr>
        <w:numPr>
          <w:ilvl w:val="0"/>
          <w:numId w:val="13"/>
        </w:numPr>
        <w:spacing w:after="0" w:line="360" w:lineRule="auto"/>
        <w:ind w:left="426" w:hanging="425"/>
        <w:contextualSpacing/>
        <w:rPr>
          <w:rFonts w:eastAsia="Calibri" w:cstheme="minorHAnsi"/>
        </w:rPr>
      </w:pPr>
      <w:r w:rsidRPr="00FD16B5">
        <w:rPr>
          <w:rFonts w:eastAsia="Times New Roman" w:cstheme="minorHAnsi"/>
          <w:snapToGrid w:val="0"/>
          <w:lang w:eastAsia="pl-PL"/>
        </w:rPr>
        <w:t>w zakładce „Załączniki organizatora” przedmiotowego postępowania dostępna jest dokumentacja postępowania. Pobranie dokumentu następuje po kliknięciu na wybrany załącznik i wciśnięciu polecenia „Pobierz”. W celu pobrania wszystkich załączników jednocześnie należy wybrać polecenie „Pobierz paczkę”, a następnie „Pobierz wszystkie załączniki organizatora”;</w:t>
      </w:r>
    </w:p>
    <w:p w14:paraId="0E47EC0D" w14:textId="77777777" w:rsidR="006434EB" w:rsidRPr="00FD16B5" w:rsidRDefault="006434EB" w:rsidP="00F03B4A">
      <w:pPr>
        <w:pStyle w:val="Akapitzlist"/>
        <w:numPr>
          <w:ilvl w:val="0"/>
          <w:numId w:val="16"/>
        </w:numPr>
        <w:spacing w:after="0" w:line="360" w:lineRule="auto"/>
        <w:ind w:left="426" w:right="91" w:hanging="426"/>
        <w:rPr>
          <w:rFonts w:eastAsia="Times New Roman" w:cstheme="minorHAnsi"/>
          <w:bCs/>
          <w:lang w:eastAsia="pl-PL"/>
        </w:rPr>
      </w:pPr>
      <w:r w:rsidRPr="00FD16B5">
        <w:rPr>
          <w:rFonts w:eastAsia="Times New Roman" w:cstheme="minorHAnsi"/>
          <w:bCs/>
          <w:lang w:eastAsia="pl-PL"/>
        </w:rPr>
        <w:t>Korzystanie z Platformy zakupowej jest bezpłatne.</w:t>
      </w:r>
    </w:p>
    <w:p w14:paraId="78375455" w14:textId="77777777" w:rsidR="006434EB" w:rsidRPr="00FD16B5" w:rsidRDefault="006434EB" w:rsidP="00F03B4A">
      <w:pPr>
        <w:pStyle w:val="Akapitzlist"/>
        <w:numPr>
          <w:ilvl w:val="0"/>
          <w:numId w:val="16"/>
        </w:numPr>
        <w:spacing w:after="0" w:line="360" w:lineRule="auto"/>
        <w:ind w:left="426" w:right="92"/>
        <w:rPr>
          <w:rFonts w:eastAsia="Times New Roman" w:cstheme="minorHAnsi"/>
          <w:lang w:eastAsia="pl-PL"/>
        </w:rPr>
      </w:pPr>
      <w:r w:rsidRPr="00FD16B5">
        <w:rPr>
          <w:rFonts w:eastAsia="Times New Roman" w:cstheme="minorHAnsi"/>
          <w:lang w:eastAsia="pl-PL"/>
        </w:rPr>
        <w:t xml:space="preserve">W korespondencji kierowanej do Zamawiającego Wykonawcy powinni posługiwać się numerem przedmiotowego postępowania. </w:t>
      </w:r>
    </w:p>
    <w:p w14:paraId="7DAB481F" w14:textId="77777777" w:rsidR="006434EB" w:rsidRPr="00FD16B5" w:rsidRDefault="006434EB" w:rsidP="00C203AA">
      <w:pPr>
        <w:pStyle w:val="Akapitzlist"/>
        <w:numPr>
          <w:ilvl w:val="0"/>
          <w:numId w:val="16"/>
        </w:numPr>
        <w:spacing w:after="0" w:line="360" w:lineRule="auto"/>
        <w:ind w:left="426" w:right="92"/>
        <w:jc w:val="both"/>
        <w:rPr>
          <w:rFonts w:eastAsia="Times New Roman" w:cstheme="minorHAnsi"/>
          <w:lang w:eastAsia="pl-PL"/>
        </w:rPr>
      </w:pPr>
      <w:r w:rsidRPr="00FD16B5">
        <w:rPr>
          <w:rFonts w:eastAsia="Times New Roman" w:cstheme="minorHAnsi"/>
          <w:lang w:eastAsia="pl-PL"/>
        </w:rPr>
        <w:t xml:space="preserve">Wykonawca może zwrócić się do zamawiającego z wnioskiem o wyjaśnienie treści SWZ. </w:t>
      </w:r>
      <w:r w:rsidRPr="00FD16B5">
        <w:rPr>
          <w:rFonts w:eastAsia="Calibri" w:cstheme="minorHAnsi"/>
        </w:rPr>
        <w:t>Wniosek należy przesłać za pośrednictwem platformy zakupowej w zakładce „Pytania / Informacje” poprzez wybór przycisku „Nowe/Wysłane” a następnie „Dodaj pytanie / komentarz”.</w:t>
      </w:r>
    </w:p>
    <w:p w14:paraId="2EFAC838" w14:textId="77777777" w:rsidR="006434EB" w:rsidRPr="00FD16B5" w:rsidRDefault="006434EB" w:rsidP="00C203AA">
      <w:pPr>
        <w:pStyle w:val="Akapitzlist"/>
        <w:numPr>
          <w:ilvl w:val="0"/>
          <w:numId w:val="16"/>
        </w:numPr>
        <w:spacing w:after="0" w:line="360" w:lineRule="auto"/>
        <w:ind w:left="426" w:right="92"/>
        <w:jc w:val="both"/>
        <w:rPr>
          <w:rFonts w:eastAsia="Times New Roman" w:cstheme="minorHAnsi"/>
          <w:lang w:eastAsia="pl-PL"/>
        </w:rPr>
      </w:pPr>
      <w:r w:rsidRPr="00FD16B5">
        <w:rPr>
          <w:rFonts w:eastAsia="Calibri" w:cstheme="minorHAnsi"/>
        </w:rPr>
        <w:t>Treść pytań (bez ujawnienia źródła) wraz z wyjaśnieniami, bądź informacje o dokonaniu modyfikacji SWZ, Zamawiający udostępni Wykonawcom (za pośrednictwem Platformy) na zasadach określonych w ustawie. W przypadku rozbieżności pomiędzy treścią SWZ a treścią udzielonych wyjaśnień i zmian, jako obowiązującą należy przyjąć treść informacji zawierającej późniejsze oświadczenie Zamawiającego.</w:t>
      </w:r>
    </w:p>
    <w:p w14:paraId="65DFE907" w14:textId="77777777" w:rsidR="006434EB" w:rsidRPr="00FD16B5" w:rsidRDefault="006434EB" w:rsidP="00F03B4A">
      <w:pPr>
        <w:pStyle w:val="Akapitzlist"/>
        <w:numPr>
          <w:ilvl w:val="0"/>
          <w:numId w:val="16"/>
        </w:numPr>
        <w:spacing w:after="0" w:line="360" w:lineRule="auto"/>
        <w:ind w:left="426" w:right="92"/>
        <w:rPr>
          <w:rFonts w:eastAsia="Times New Roman" w:cstheme="minorHAnsi"/>
          <w:lang w:eastAsia="pl-PL"/>
        </w:rPr>
      </w:pPr>
      <w:r w:rsidRPr="00FD16B5">
        <w:rPr>
          <w:rFonts w:cstheme="minorHAnsi"/>
          <w:color w:val="000000"/>
        </w:rPr>
        <w:t xml:space="preserve">Zamawiający informuje, że nie ponosi odpowiedzialności za niedostarczenie wiadomości do adresata z przyczyn leżących po stronie wykonawcy, tzn.: </w:t>
      </w:r>
    </w:p>
    <w:p w14:paraId="59FBA5D5" w14:textId="77777777" w:rsidR="006434EB" w:rsidRPr="00FD16B5" w:rsidRDefault="006434EB" w:rsidP="0034341C">
      <w:pPr>
        <w:pStyle w:val="Akapitzlist"/>
        <w:numPr>
          <w:ilvl w:val="0"/>
          <w:numId w:val="43"/>
        </w:numPr>
        <w:autoSpaceDE w:val="0"/>
        <w:autoSpaceDN w:val="0"/>
        <w:adjustRightInd w:val="0"/>
        <w:spacing w:after="0" w:line="360" w:lineRule="auto"/>
        <w:rPr>
          <w:rFonts w:cstheme="minorHAnsi"/>
          <w:color w:val="000000"/>
        </w:rPr>
      </w:pPr>
      <w:r w:rsidRPr="00FD16B5">
        <w:rPr>
          <w:rFonts w:cstheme="minorHAnsi"/>
          <w:color w:val="000000"/>
        </w:rPr>
        <w:t xml:space="preserve">ze względu na ochronę antywirusową i antyspamową; </w:t>
      </w:r>
    </w:p>
    <w:p w14:paraId="2615B2A0" w14:textId="77777777" w:rsidR="006434EB" w:rsidRPr="00FD16B5" w:rsidRDefault="006434EB" w:rsidP="0034341C">
      <w:pPr>
        <w:pStyle w:val="Akapitzlist"/>
        <w:numPr>
          <w:ilvl w:val="0"/>
          <w:numId w:val="43"/>
        </w:numPr>
        <w:autoSpaceDE w:val="0"/>
        <w:autoSpaceDN w:val="0"/>
        <w:adjustRightInd w:val="0"/>
        <w:spacing w:after="0" w:line="360" w:lineRule="auto"/>
        <w:rPr>
          <w:rFonts w:cstheme="minorHAnsi"/>
          <w:color w:val="000000"/>
        </w:rPr>
      </w:pPr>
      <w:r w:rsidRPr="00FD16B5">
        <w:rPr>
          <w:rFonts w:cstheme="minorHAnsi"/>
          <w:color w:val="000000"/>
        </w:rPr>
        <w:t xml:space="preserve">błędy w transmisji danych wynikające w szczególności z awarii sieci informatycznych; </w:t>
      </w:r>
    </w:p>
    <w:p w14:paraId="29725A3A" w14:textId="77777777" w:rsidR="006434EB" w:rsidRPr="00FD16B5" w:rsidRDefault="006434EB" w:rsidP="0034341C">
      <w:pPr>
        <w:pStyle w:val="Akapitzlist"/>
        <w:numPr>
          <w:ilvl w:val="0"/>
          <w:numId w:val="43"/>
        </w:numPr>
        <w:autoSpaceDE w:val="0"/>
        <w:autoSpaceDN w:val="0"/>
        <w:adjustRightInd w:val="0"/>
        <w:spacing w:after="0" w:line="360" w:lineRule="auto"/>
        <w:rPr>
          <w:rFonts w:cstheme="minorHAnsi"/>
          <w:color w:val="000000"/>
        </w:rPr>
      </w:pPr>
      <w:r w:rsidRPr="00FD16B5">
        <w:rPr>
          <w:rFonts w:cstheme="minorHAnsi"/>
          <w:color w:val="000000"/>
        </w:rPr>
        <w:t xml:space="preserve">awarie systemów zasilania </w:t>
      </w:r>
    </w:p>
    <w:p w14:paraId="22FC1C18" w14:textId="77777777" w:rsidR="006434EB" w:rsidRPr="00FD16B5" w:rsidRDefault="006434EB" w:rsidP="0034341C">
      <w:pPr>
        <w:pStyle w:val="Akapitzlist"/>
        <w:numPr>
          <w:ilvl w:val="0"/>
          <w:numId w:val="43"/>
        </w:numPr>
        <w:autoSpaceDE w:val="0"/>
        <w:autoSpaceDN w:val="0"/>
        <w:adjustRightInd w:val="0"/>
        <w:spacing w:after="0" w:line="360" w:lineRule="auto"/>
        <w:rPr>
          <w:rFonts w:cstheme="minorHAnsi"/>
          <w:color w:val="000000"/>
        </w:rPr>
      </w:pPr>
      <w:r w:rsidRPr="00FD16B5">
        <w:rPr>
          <w:rFonts w:cstheme="minorHAnsi"/>
          <w:color w:val="000000"/>
        </w:rPr>
        <w:lastRenderedPageBreak/>
        <w:t xml:space="preserve">ze względu na </w:t>
      </w:r>
      <w:r w:rsidRPr="00FD16B5">
        <w:rPr>
          <w:rFonts w:eastAsia="Calibri" w:cstheme="minorHAnsi"/>
        </w:rPr>
        <w:t>złożenie oferty w sposób niezgodny z Instrukcją korzystania z Platformy, w szczególności za sytuację, gdy Zamawiający zapozna się z treścią oferty przed upływem terminu składania ofert. (np. złożenie oferty w zakładce Pytania/Informacje).</w:t>
      </w:r>
    </w:p>
    <w:p w14:paraId="3CCE80F6" w14:textId="77777777" w:rsidR="006434EB" w:rsidRPr="00FD16B5" w:rsidRDefault="006434EB" w:rsidP="00F03B4A">
      <w:pPr>
        <w:pStyle w:val="Akapitzlist"/>
        <w:numPr>
          <w:ilvl w:val="0"/>
          <w:numId w:val="16"/>
        </w:numPr>
        <w:spacing w:after="0" w:line="360" w:lineRule="auto"/>
        <w:ind w:left="426" w:hanging="426"/>
        <w:rPr>
          <w:rFonts w:eastAsia="Calibri" w:cstheme="minorHAnsi"/>
        </w:rPr>
      </w:pPr>
      <w:r w:rsidRPr="00FD16B5">
        <w:rPr>
          <w:rFonts w:eastAsia="Times New Roman" w:cstheme="minorHAnsi"/>
          <w:snapToGrid w:val="0"/>
          <w:lang w:eastAsia="pl-PL"/>
        </w:rPr>
        <w:t>Niezbędne wymagania sprzętowo-aplikacyjne umożliwiające pracę na Platformie:</w:t>
      </w:r>
    </w:p>
    <w:p w14:paraId="593638B4" w14:textId="77777777" w:rsidR="006434EB" w:rsidRPr="00FD16B5" w:rsidRDefault="006434EB" w:rsidP="00F03B4A">
      <w:pPr>
        <w:pStyle w:val="Akapitzlist"/>
        <w:widowControl w:val="0"/>
        <w:numPr>
          <w:ilvl w:val="0"/>
          <w:numId w:val="14"/>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 xml:space="preserve">stały dostęp do sieci Internet o gwarantowanej przepustowości nie mniejszej niż 1 </w:t>
      </w:r>
      <w:proofErr w:type="spellStart"/>
      <w:r w:rsidRPr="00FD16B5">
        <w:rPr>
          <w:rFonts w:eastAsia="Times New Roman" w:cstheme="minorHAnsi"/>
          <w:snapToGrid w:val="0"/>
          <w:lang w:eastAsia="pl-PL"/>
        </w:rPr>
        <w:t>mb</w:t>
      </w:r>
      <w:proofErr w:type="spellEnd"/>
      <w:r w:rsidRPr="00FD16B5">
        <w:rPr>
          <w:rFonts w:eastAsia="Times New Roman" w:cstheme="minorHAnsi"/>
          <w:snapToGrid w:val="0"/>
          <w:lang w:eastAsia="pl-PL"/>
        </w:rPr>
        <w:t>/s;</w:t>
      </w:r>
    </w:p>
    <w:p w14:paraId="102A3B58" w14:textId="77777777" w:rsidR="006434EB" w:rsidRPr="00FD16B5" w:rsidRDefault="006434EB" w:rsidP="00C203AA">
      <w:pPr>
        <w:pStyle w:val="Akapitzlist"/>
        <w:widowControl w:val="0"/>
        <w:numPr>
          <w:ilvl w:val="0"/>
          <w:numId w:val="14"/>
        </w:numPr>
        <w:autoSpaceDE w:val="0"/>
        <w:autoSpaceDN w:val="0"/>
        <w:adjustRightInd w:val="0"/>
        <w:spacing w:after="0" w:line="360" w:lineRule="auto"/>
        <w:ind w:left="426"/>
        <w:jc w:val="both"/>
        <w:rPr>
          <w:rFonts w:eastAsia="Times New Roman" w:cstheme="minorHAnsi"/>
          <w:snapToGrid w:val="0"/>
          <w:lang w:eastAsia="pl-PL"/>
        </w:rPr>
      </w:pPr>
      <w:r w:rsidRPr="00FD16B5">
        <w:rPr>
          <w:rFonts w:eastAsia="Times New Roman" w:cstheme="minorHAnsi"/>
          <w:snapToGrid w:val="0"/>
          <w:lang w:eastAsia="pl-PL"/>
        </w:rPr>
        <w:t xml:space="preserve">komputer klasy PC lub Mac, o następującej konfiguracji: pamięć RAM min. 8 GB,  procesor dwurdzeniowy o taktowaniu min. 2,4 GHz, jeden z systemów operacyjnych: MS Windows 7, Mac OS x 10.4, Linux, </w:t>
      </w:r>
      <w:r w:rsidRPr="00FD16B5">
        <w:rPr>
          <w:rFonts w:cstheme="minorHAnsi"/>
        </w:rPr>
        <w:t xml:space="preserve">z aktualnym wsparciem technicznym producenta (sugerujemy nie starsze niż 3 lata od daty wszczęcia postępowania); </w:t>
      </w:r>
    </w:p>
    <w:p w14:paraId="3F334C4D" w14:textId="77777777" w:rsidR="006434EB" w:rsidRPr="00FD16B5" w:rsidRDefault="006434EB" w:rsidP="00F03B4A">
      <w:pPr>
        <w:pStyle w:val="Akapitzlist"/>
        <w:widowControl w:val="0"/>
        <w:numPr>
          <w:ilvl w:val="0"/>
          <w:numId w:val="14"/>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 xml:space="preserve">zainstalowana dowolna wersja  przeglądarki internetowej – sugerujemy najnowsza wersję: </w:t>
      </w:r>
      <w:r w:rsidRPr="00FD16B5">
        <w:rPr>
          <w:rFonts w:cstheme="minorHAnsi"/>
        </w:rPr>
        <w:t xml:space="preserve">Chrome, Safari, Edge, </w:t>
      </w:r>
      <w:proofErr w:type="spellStart"/>
      <w:r w:rsidRPr="00FD16B5">
        <w:rPr>
          <w:rFonts w:cstheme="minorHAnsi"/>
        </w:rPr>
        <w:t>Firefox</w:t>
      </w:r>
      <w:proofErr w:type="spellEnd"/>
      <w:r w:rsidRPr="00FD16B5">
        <w:rPr>
          <w:rFonts w:cstheme="minorHAnsi"/>
        </w:rPr>
        <w:t>, Opera</w:t>
      </w:r>
      <w:r w:rsidRPr="00FD16B5">
        <w:rPr>
          <w:rFonts w:eastAsia="Times New Roman" w:cstheme="minorHAnsi"/>
          <w:snapToGrid w:val="0"/>
          <w:lang w:eastAsia="pl-PL"/>
        </w:rPr>
        <w:t>;</w:t>
      </w:r>
    </w:p>
    <w:p w14:paraId="2E02FBB1" w14:textId="77777777" w:rsidR="006434EB" w:rsidRPr="00FD16B5" w:rsidRDefault="006434EB" w:rsidP="00F03B4A">
      <w:pPr>
        <w:pStyle w:val="Akapitzlist"/>
        <w:widowControl w:val="0"/>
        <w:numPr>
          <w:ilvl w:val="0"/>
          <w:numId w:val="14"/>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włączona obsługa JavaScript;</w:t>
      </w:r>
    </w:p>
    <w:p w14:paraId="437E8759" w14:textId="77777777" w:rsidR="006434EB" w:rsidRPr="00FD16B5" w:rsidRDefault="006434EB" w:rsidP="00F03B4A">
      <w:pPr>
        <w:pStyle w:val="Akapitzlist"/>
        <w:widowControl w:val="0"/>
        <w:numPr>
          <w:ilvl w:val="0"/>
          <w:numId w:val="14"/>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 xml:space="preserve">zainstalowany program obsługujący stosowane przez wykonawcę formaty plików (np. </w:t>
      </w:r>
      <w:proofErr w:type="spellStart"/>
      <w:r w:rsidRPr="00FD16B5">
        <w:rPr>
          <w:rFonts w:eastAsia="Times New Roman" w:cstheme="minorHAnsi"/>
          <w:snapToGrid w:val="0"/>
          <w:lang w:eastAsia="pl-PL"/>
        </w:rPr>
        <w:t>Acrobat</w:t>
      </w:r>
      <w:proofErr w:type="spellEnd"/>
      <w:r w:rsidRPr="00FD16B5">
        <w:rPr>
          <w:rFonts w:eastAsia="Times New Roman" w:cstheme="minorHAnsi"/>
          <w:snapToGrid w:val="0"/>
          <w:lang w:eastAsia="pl-PL"/>
        </w:rPr>
        <w:t xml:space="preserve"> Reader dla plików w formacie .pdf).</w:t>
      </w:r>
    </w:p>
    <w:p w14:paraId="681B3733" w14:textId="77777777" w:rsidR="006434EB" w:rsidRPr="00FD16B5" w:rsidRDefault="006434EB" w:rsidP="00F03B4A">
      <w:pPr>
        <w:pStyle w:val="Akapitzlist"/>
        <w:widowControl w:val="0"/>
        <w:numPr>
          <w:ilvl w:val="0"/>
          <w:numId w:val="16"/>
        </w:numPr>
        <w:autoSpaceDE w:val="0"/>
        <w:autoSpaceDN w:val="0"/>
        <w:adjustRightInd w:val="0"/>
        <w:spacing w:after="0" w:line="360" w:lineRule="auto"/>
        <w:ind w:left="426"/>
        <w:rPr>
          <w:rFonts w:eastAsia="Calibri" w:cstheme="minorHAnsi"/>
          <w:snapToGrid w:val="0"/>
        </w:rPr>
      </w:pPr>
      <w:r w:rsidRPr="00FD16B5">
        <w:rPr>
          <w:rFonts w:eastAsia="Times New Roman" w:cstheme="minorHAnsi"/>
          <w:snapToGrid w:val="0"/>
          <w:lang w:eastAsia="pl-PL"/>
        </w:rPr>
        <w:t>Zalecenia Zamawiającego odnośnie kwalifikowanego podpisu elektronicznego:</w:t>
      </w:r>
    </w:p>
    <w:p w14:paraId="77217F82" w14:textId="77777777" w:rsidR="006434EB" w:rsidRPr="00FD16B5" w:rsidRDefault="006434EB" w:rsidP="0034341C">
      <w:pPr>
        <w:pStyle w:val="Akapitzlist"/>
        <w:widowControl w:val="0"/>
        <w:numPr>
          <w:ilvl w:val="0"/>
          <w:numId w:val="44"/>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 xml:space="preserve">dla dokumentów w formacie .pdf zaleca się zastosowanie podpisu w formacie </w:t>
      </w:r>
      <w:proofErr w:type="spellStart"/>
      <w:r w:rsidRPr="00FD16B5">
        <w:rPr>
          <w:rFonts w:eastAsia="Times New Roman" w:cstheme="minorHAnsi"/>
          <w:snapToGrid w:val="0"/>
          <w:lang w:eastAsia="pl-PL"/>
        </w:rPr>
        <w:t>PAdES</w:t>
      </w:r>
      <w:proofErr w:type="spellEnd"/>
      <w:r w:rsidRPr="00FD16B5">
        <w:rPr>
          <w:rFonts w:eastAsia="Times New Roman" w:cstheme="minorHAnsi"/>
          <w:snapToGrid w:val="0"/>
          <w:lang w:eastAsia="pl-PL"/>
        </w:rPr>
        <w:t>;</w:t>
      </w:r>
    </w:p>
    <w:p w14:paraId="5B259237" w14:textId="77777777" w:rsidR="006434EB" w:rsidRPr="00FD16B5" w:rsidRDefault="006434EB" w:rsidP="0034341C">
      <w:pPr>
        <w:pStyle w:val="Akapitzlist"/>
        <w:widowControl w:val="0"/>
        <w:numPr>
          <w:ilvl w:val="0"/>
          <w:numId w:val="44"/>
        </w:numPr>
        <w:autoSpaceDE w:val="0"/>
        <w:autoSpaceDN w:val="0"/>
        <w:adjustRightInd w:val="0"/>
        <w:spacing w:after="0" w:line="360" w:lineRule="auto"/>
        <w:ind w:left="426"/>
        <w:jc w:val="both"/>
        <w:rPr>
          <w:rFonts w:eastAsia="Times New Roman" w:cstheme="minorHAnsi"/>
          <w:snapToGrid w:val="0"/>
          <w:lang w:eastAsia="pl-PL"/>
        </w:rPr>
      </w:pPr>
      <w:r w:rsidRPr="00FD16B5">
        <w:rPr>
          <w:rFonts w:eastAsia="Times New Roman" w:cstheme="minorHAnsi"/>
          <w:snapToGrid w:val="0"/>
          <w:lang w:eastAsia="pl-PL"/>
        </w:rPr>
        <w:t xml:space="preserve">dla dokumentów w formacie innym niż .pdf zaleca się zastosowanie podpisu wewnętrznego </w:t>
      </w:r>
      <w:r w:rsidRPr="00FD16B5">
        <w:rPr>
          <w:rFonts w:eastAsia="Times New Roman" w:cstheme="minorHAnsi"/>
          <w:snapToGrid w:val="0"/>
          <w:lang w:eastAsia="pl-PL"/>
        </w:rPr>
        <w:br/>
        <w:t xml:space="preserve">w formacie </w:t>
      </w:r>
      <w:proofErr w:type="spellStart"/>
      <w:r w:rsidRPr="00FD16B5">
        <w:rPr>
          <w:rFonts w:eastAsia="Times New Roman" w:cstheme="minorHAnsi"/>
          <w:snapToGrid w:val="0"/>
          <w:lang w:eastAsia="pl-PL"/>
        </w:rPr>
        <w:t>XAdES</w:t>
      </w:r>
      <w:proofErr w:type="spellEnd"/>
      <w:r w:rsidRPr="00FD16B5">
        <w:rPr>
          <w:rFonts w:eastAsia="Times New Roman" w:cstheme="minorHAnsi"/>
          <w:snapToGrid w:val="0"/>
          <w:lang w:eastAsia="pl-PL"/>
        </w:rPr>
        <w:t xml:space="preserve">. </w:t>
      </w:r>
      <w:r w:rsidRPr="00FD16B5">
        <w:rPr>
          <w:rFonts w:cstheme="minorHAnsi"/>
          <w:color w:val="000000"/>
        </w:rPr>
        <w:t xml:space="preserve">Stosując format </w:t>
      </w:r>
      <w:proofErr w:type="spellStart"/>
      <w:r w:rsidRPr="00FD16B5">
        <w:rPr>
          <w:rFonts w:cstheme="minorHAnsi"/>
          <w:color w:val="000000"/>
        </w:rPr>
        <w:t>XAdES</w:t>
      </w:r>
      <w:proofErr w:type="spellEnd"/>
      <w:r w:rsidRPr="00FD16B5">
        <w:rPr>
          <w:rFonts w:cstheme="minorHAnsi"/>
          <w:color w:val="000000"/>
        </w:rPr>
        <w:t xml:space="preserve"> można wybrać dwa typy podpisu: wewnętrzny lub zewnętrzny. W przypadku podpisu wewnętrznego plik podpisu będzie zawierał również treść podpisywanego dokumentu, natomiast w przypadku podpisu zewnętrznego plik podpisu będzie zawierał tylko informacje o podpisie – wykonawca wówczas zobowiązany jest dołączyć do postępowania oryginał dokumentu wraz z podpisanym plikiem. </w:t>
      </w:r>
    </w:p>
    <w:p w14:paraId="4B6728B6" w14:textId="77777777" w:rsidR="006434EB" w:rsidRPr="00FD16B5" w:rsidRDefault="006434EB" w:rsidP="00F03B4A">
      <w:pPr>
        <w:pStyle w:val="Akapitzlist"/>
        <w:widowControl w:val="0"/>
        <w:numPr>
          <w:ilvl w:val="0"/>
          <w:numId w:val="16"/>
        </w:numPr>
        <w:autoSpaceDE w:val="0"/>
        <w:autoSpaceDN w:val="0"/>
        <w:adjustRightInd w:val="0"/>
        <w:spacing w:after="0" w:line="360" w:lineRule="auto"/>
        <w:ind w:left="426" w:hanging="426"/>
        <w:rPr>
          <w:rFonts w:eastAsia="Times New Roman" w:cstheme="minorHAnsi"/>
          <w:snapToGrid w:val="0"/>
          <w:lang w:eastAsia="pl-PL"/>
        </w:rPr>
      </w:pPr>
      <w:r w:rsidRPr="00FD16B5">
        <w:rPr>
          <w:rFonts w:eastAsia="Times New Roman" w:cstheme="minorHAnsi"/>
          <w:snapToGrid w:val="0"/>
          <w:lang w:eastAsia="pl-PL"/>
        </w:rPr>
        <w:t>Informacja na temat specyfikacji połączenia, formatu przesyłanych danych oraz kodowania, szyfrowania i oznaczania czasu  przekazania i odbioru danych:</w:t>
      </w:r>
    </w:p>
    <w:p w14:paraId="4F91BB10" w14:textId="77777777" w:rsidR="006434EB" w:rsidRPr="00FD16B5" w:rsidRDefault="006434EB" w:rsidP="00F03B4A">
      <w:pPr>
        <w:pStyle w:val="Akapitzlist"/>
        <w:widowControl w:val="0"/>
        <w:numPr>
          <w:ilvl w:val="0"/>
          <w:numId w:val="15"/>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szyfrowanie  za pomocą protokołu TLS;</w:t>
      </w:r>
    </w:p>
    <w:p w14:paraId="24C232B3" w14:textId="77777777" w:rsidR="006434EB" w:rsidRPr="00FD16B5" w:rsidRDefault="006434EB" w:rsidP="00F03B4A">
      <w:pPr>
        <w:pStyle w:val="Akapitzlist"/>
        <w:widowControl w:val="0"/>
        <w:numPr>
          <w:ilvl w:val="0"/>
          <w:numId w:val="15"/>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formularze dostępne są w formacie HTML z kodowaniem UTF-8;</w:t>
      </w:r>
    </w:p>
    <w:p w14:paraId="491FC75B" w14:textId="77777777" w:rsidR="006434EB" w:rsidRPr="00FD16B5" w:rsidRDefault="006434EB" w:rsidP="00F03B4A">
      <w:pPr>
        <w:pStyle w:val="Akapitzlist"/>
        <w:widowControl w:val="0"/>
        <w:numPr>
          <w:ilvl w:val="0"/>
          <w:numId w:val="15"/>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wszelkie operacje opierają się o czas serwera i dane zapisywane są z dokładnością co do setnej części sekundy;</w:t>
      </w:r>
    </w:p>
    <w:p w14:paraId="632FCF17" w14:textId="77777777" w:rsidR="006434EB" w:rsidRPr="00FD16B5" w:rsidRDefault="006434EB" w:rsidP="00C203AA">
      <w:pPr>
        <w:pStyle w:val="Akapitzlist"/>
        <w:widowControl w:val="0"/>
        <w:numPr>
          <w:ilvl w:val="0"/>
          <w:numId w:val="15"/>
        </w:numPr>
        <w:autoSpaceDE w:val="0"/>
        <w:autoSpaceDN w:val="0"/>
        <w:adjustRightInd w:val="0"/>
        <w:spacing w:after="0" w:line="360" w:lineRule="auto"/>
        <w:ind w:left="426"/>
        <w:jc w:val="both"/>
        <w:rPr>
          <w:rFonts w:eastAsia="Times New Roman" w:cstheme="minorHAnsi"/>
          <w:snapToGrid w:val="0"/>
          <w:lang w:eastAsia="pl-PL"/>
        </w:rPr>
      </w:pPr>
      <w:r w:rsidRPr="00FD16B5">
        <w:rPr>
          <w:rFonts w:cstheme="minorHAnsi"/>
          <w:color w:val="000000"/>
        </w:rPr>
        <w:t xml:space="preserve">plik zawierający ofertę wczytany przez wykonawcę na platformie zakupowej nie jest widoczny dla zamawiającego, gdyż istnieje w systemie jako zaszyfrowany. Możliwość otworzenia pliku dostępna jest dopiero po odszyfrowaniu przez zamawiającego po upływie terminu otwarcia ofert </w:t>
      </w:r>
    </w:p>
    <w:p w14:paraId="3C2887D0" w14:textId="77777777" w:rsidR="006434EB" w:rsidRPr="00FD16B5" w:rsidRDefault="006434EB" w:rsidP="00F03B4A">
      <w:pPr>
        <w:pStyle w:val="Akapitzlist"/>
        <w:widowControl w:val="0"/>
        <w:numPr>
          <w:ilvl w:val="0"/>
          <w:numId w:val="15"/>
        </w:numPr>
        <w:autoSpaceDE w:val="0"/>
        <w:autoSpaceDN w:val="0"/>
        <w:adjustRightInd w:val="0"/>
        <w:spacing w:after="0" w:line="360" w:lineRule="auto"/>
        <w:ind w:left="426"/>
        <w:rPr>
          <w:rFonts w:eastAsia="Times New Roman" w:cstheme="minorHAnsi"/>
          <w:snapToGrid w:val="0"/>
          <w:lang w:eastAsia="pl-PL"/>
        </w:rPr>
      </w:pPr>
      <w:r w:rsidRPr="00FD16B5">
        <w:rPr>
          <w:rFonts w:eastAsia="Times New Roman" w:cstheme="minorHAnsi"/>
          <w:snapToGrid w:val="0"/>
          <w:lang w:eastAsia="pl-PL"/>
        </w:rPr>
        <w:t>oznaczenie czasu odbioru danych przez Platformę stanowi przypiętą do dokumentu elektronicznego datę oraz dokładny czas (</w:t>
      </w:r>
      <w:proofErr w:type="spellStart"/>
      <w:r w:rsidRPr="00FD16B5">
        <w:rPr>
          <w:rFonts w:eastAsia="Times New Roman" w:cstheme="minorHAnsi"/>
          <w:snapToGrid w:val="0"/>
          <w:lang w:eastAsia="pl-PL"/>
        </w:rPr>
        <w:t>hh:mm:ss</w:t>
      </w:r>
      <w:proofErr w:type="spellEnd"/>
      <w:r w:rsidRPr="00FD16B5">
        <w:rPr>
          <w:rFonts w:eastAsia="Times New Roman" w:cstheme="minorHAnsi"/>
          <w:snapToGrid w:val="0"/>
          <w:lang w:eastAsia="pl-PL"/>
        </w:rPr>
        <w:t xml:space="preserve">), znajdującą się po lewej stronie dokumentu w kolumnie „Data </w:t>
      </w:r>
      <w:r w:rsidRPr="00FD16B5">
        <w:rPr>
          <w:rFonts w:eastAsia="Times New Roman" w:cstheme="minorHAnsi"/>
          <w:snapToGrid w:val="0"/>
          <w:lang w:eastAsia="pl-PL"/>
        </w:rPr>
        <w:lastRenderedPageBreak/>
        <w:t>przesłania”</w:t>
      </w:r>
      <w:r w:rsidRPr="00FD16B5">
        <w:rPr>
          <w:rFonts w:eastAsia="Times New Roman" w:cstheme="minorHAnsi"/>
          <w:bCs/>
          <w:lang w:eastAsia="pl-PL"/>
        </w:rPr>
        <w:t>.</w:t>
      </w:r>
    </w:p>
    <w:p w14:paraId="79EF03F6" w14:textId="77777777" w:rsidR="006434EB" w:rsidRPr="00FD16B5" w:rsidRDefault="006434EB" w:rsidP="00F03B4A">
      <w:pPr>
        <w:pStyle w:val="Akapitzlist"/>
        <w:numPr>
          <w:ilvl w:val="0"/>
          <w:numId w:val="16"/>
        </w:numPr>
        <w:spacing w:after="0" w:line="360" w:lineRule="auto"/>
        <w:ind w:left="426" w:right="91"/>
        <w:rPr>
          <w:rFonts w:eastAsia="Times New Roman" w:cstheme="minorHAnsi"/>
          <w:bCs/>
          <w:lang w:eastAsia="pl-PL"/>
        </w:rPr>
      </w:pPr>
      <w:r w:rsidRPr="00FD16B5">
        <w:rPr>
          <w:rFonts w:cstheme="minorHAnsi"/>
          <w:color w:val="000000"/>
        </w:rPr>
        <w:t>Zamawiający zaleca wczytywanie na platformę plików w maksymalnym rozmiarze do 250 MB, a w przypadku dokumentów podpisanych podpisem zaufanym do 10 MB.</w:t>
      </w:r>
    </w:p>
    <w:p w14:paraId="6177E68E" w14:textId="1FA9297F" w:rsidR="006434EB" w:rsidRPr="00FD16B5" w:rsidRDefault="006434EB" w:rsidP="00F03B4A">
      <w:pPr>
        <w:pStyle w:val="Akapitzlist"/>
        <w:numPr>
          <w:ilvl w:val="0"/>
          <w:numId w:val="16"/>
        </w:numPr>
        <w:spacing w:after="0" w:line="360" w:lineRule="auto"/>
        <w:ind w:left="426" w:right="91" w:hanging="426"/>
        <w:rPr>
          <w:rFonts w:eastAsia="Times New Roman" w:cstheme="minorHAnsi"/>
          <w:bCs/>
          <w:lang w:eastAsia="pl-PL"/>
        </w:rPr>
      </w:pPr>
      <w:r w:rsidRPr="00FD16B5">
        <w:rPr>
          <w:rFonts w:eastAsia="Times New Roman" w:cstheme="minorHAnsi"/>
          <w:lang w:eastAsia="pl-PL"/>
        </w:rPr>
        <w:t xml:space="preserve">Osobą uprawnioną do porozumiewania się z Wykonawcami jest </w:t>
      </w:r>
      <w:r w:rsidR="00A567A6">
        <w:rPr>
          <w:rFonts w:eastAsia="Times New Roman" w:cstheme="minorHAnsi"/>
          <w:lang w:eastAsia="pl-PL"/>
        </w:rPr>
        <w:t>Piotr Sosnowski</w:t>
      </w:r>
      <w:r w:rsidRPr="00FD16B5">
        <w:rPr>
          <w:rFonts w:eastAsia="Times New Roman" w:cstheme="minorHAnsi"/>
          <w:lang w:eastAsia="pl-PL"/>
        </w:rPr>
        <w:t xml:space="preserve"> tel. </w:t>
      </w:r>
      <w:r w:rsidRPr="00FD16B5">
        <w:rPr>
          <w:rFonts w:eastAsia="Times New Roman" w:cstheme="minorHAnsi"/>
          <w:caps/>
          <w:lang w:eastAsia="pl-PL"/>
        </w:rPr>
        <w:t>22 255 98 78.</w:t>
      </w:r>
    </w:p>
    <w:p w14:paraId="006123D7" w14:textId="4FD4CEE5" w:rsidR="006434EB" w:rsidRPr="00FD16B5" w:rsidRDefault="006434EB" w:rsidP="00F03B4A">
      <w:pPr>
        <w:pStyle w:val="Akapitzlist"/>
        <w:numPr>
          <w:ilvl w:val="0"/>
          <w:numId w:val="16"/>
        </w:numPr>
        <w:spacing w:after="0" w:line="360" w:lineRule="auto"/>
        <w:ind w:left="426" w:right="91" w:hanging="426"/>
        <w:rPr>
          <w:rFonts w:eastAsia="Times New Roman" w:cstheme="minorHAnsi"/>
          <w:bCs/>
          <w:lang w:eastAsia="pl-PL"/>
        </w:rPr>
      </w:pPr>
      <w:r w:rsidRPr="00FD16B5">
        <w:rPr>
          <w:rFonts w:eastAsia="Times New Roman" w:cstheme="minorHAnsi"/>
          <w:snapToGrid w:val="0"/>
          <w:lang w:eastAsia="pl-PL"/>
        </w:rPr>
        <w:t>Zamawiający zaleca przesyłanie plików w formacie .pdf</w:t>
      </w:r>
    </w:p>
    <w:p w14:paraId="0697212B" w14:textId="77777777" w:rsidR="00FC250F" w:rsidRPr="00FD16B5" w:rsidRDefault="00FC250F" w:rsidP="00FD586D">
      <w:pPr>
        <w:pStyle w:val="Styl1"/>
        <w:spacing w:before="0" w:after="0"/>
        <w:ind w:left="426"/>
        <w:rPr>
          <w:rFonts w:asciiTheme="minorHAnsi" w:hAnsiTheme="minorHAnsi" w:cstheme="minorHAnsi"/>
          <w:sz w:val="22"/>
          <w:lang w:val="cs-CZ"/>
        </w:rPr>
      </w:pPr>
      <w:bookmarkStart w:id="6" w:name="bookmark12"/>
      <w:r w:rsidRPr="00FD16B5">
        <w:rPr>
          <w:rFonts w:asciiTheme="minorHAnsi" w:hAnsiTheme="minorHAnsi" w:cstheme="minorHAnsi"/>
          <w:sz w:val="22"/>
          <w:lang w:val="cs-CZ"/>
        </w:rPr>
        <w:t>OPIS SPOSOBU PRZYGOTOWANIA OFER</w:t>
      </w:r>
      <w:bookmarkEnd w:id="6"/>
      <w:r w:rsidRPr="00FD16B5">
        <w:rPr>
          <w:rFonts w:asciiTheme="minorHAnsi" w:hAnsiTheme="minorHAnsi" w:cstheme="minorHAnsi"/>
          <w:sz w:val="22"/>
          <w:lang w:val="cs-CZ"/>
        </w:rPr>
        <w:t>T ORAZ WYMAGANIA FORMALNE DOTYCZĄCE SKŁADANYCH OŚWIADCZEŃ I DOKUMENTÓW</w:t>
      </w:r>
    </w:p>
    <w:p w14:paraId="6EE02730" w14:textId="77777777" w:rsidR="00FC250F" w:rsidRPr="00FD16B5" w:rsidRDefault="00FC250F" w:rsidP="006C1B8D">
      <w:pPr>
        <w:numPr>
          <w:ilvl w:val="0"/>
          <w:numId w:val="6"/>
        </w:numPr>
        <w:tabs>
          <w:tab w:val="clear" w:pos="1706"/>
        </w:tabs>
        <w:spacing w:after="0" w:line="360" w:lineRule="auto"/>
        <w:ind w:left="426" w:hanging="426"/>
        <w:rPr>
          <w:rFonts w:eastAsia="Times New Roman" w:cstheme="minorHAnsi"/>
          <w:lang w:eastAsia="pl-PL"/>
        </w:rPr>
      </w:pPr>
      <w:r w:rsidRPr="00FD16B5">
        <w:rPr>
          <w:rFonts w:eastAsia="Times New Roman" w:cstheme="minorHAnsi"/>
          <w:lang w:eastAsia="pl-PL"/>
        </w:rPr>
        <w:t>Wykonawca może złożyć tylko jedną ofertę.</w:t>
      </w:r>
    </w:p>
    <w:p w14:paraId="284C61F6" w14:textId="77777777" w:rsidR="00FC250F" w:rsidRPr="00FD16B5" w:rsidRDefault="00FC250F" w:rsidP="009B2F5A">
      <w:pPr>
        <w:numPr>
          <w:ilvl w:val="0"/>
          <w:numId w:val="6"/>
        </w:numPr>
        <w:tabs>
          <w:tab w:val="clear" w:pos="1706"/>
        </w:tabs>
        <w:spacing w:after="0" w:line="360" w:lineRule="auto"/>
        <w:ind w:left="426" w:hanging="426"/>
        <w:rPr>
          <w:rFonts w:eastAsia="Times New Roman" w:cstheme="minorHAnsi"/>
          <w:lang w:eastAsia="pl-PL"/>
        </w:rPr>
      </w:pPr>
      <w:r w:rsidRPr="00FD16B5">
        <w:rPr>
          <w:rFonts w:eastAsia="Times New Roman" w:cstheme="minorHAnsi"/>
          <w:lang w:eastAsia="pl-PL"/>
        </w:rPr>
        <w:t>Treść oferty musi odpowiadać treści SWZ.</w:t>
      </w:r>
    </w:p>
    <w:p w14:paraId="1556E838" w14:textId="5D31CEF3" w:rsidR="004C0954" w:rsidRPr="00107CAE" w:rsidRDefault="00FC250F" w:rsidP="00C203AA">
      <w:pPr>
        <w:numPr>
          <w:ilvl w:val="0"/>
          <w:numId w:val="6"/>
        </w:numPr>
        <w:tabs>
          <w:tab w:val="clear" w:pos="1706"/>
        </w:tabs>
        <w:spacing w:after="0" w:line="360" w:lineRule="auto"/>
        <w:ind w:left="426" w:right="20" w:hanging="426"/>
        <w:jc w:val="both"/>
        <w:rPr>
          <w:rFonts w:eastAsia="Times New Roman" w:cstheme="minorHAnsi"/>
          <w:b/>
          <w:strike/>
          <w:lang w:eastAsia="pl-PL"/>
        </w:rPr>
      </w:pPr>
      <w:r w:rsidRPr="00FD16B5">
        <w:rPr>
          <w:rFonts w:eastAsia="Times New Roman" w:cstheme="minorHAnsi"/>
          <w:lang w:eastAsia="pl-PL"/>
        </w:rPr>
        <w:t>Ofertę</w:t>
      </w:r>
      <w:r w:rsidR="004C0954" w:rsidRPr="00FD16B5">
        <w:rPr>
          <w:rFonts w:eastAsia="Times New Roman" w:cstheme="minorHAnsi"/>
          <w:lang w:eastAsia="pl-PL"/>
        </w:rPr>
        <w:t xml:space="preserve"> stanowi wypełniony Formularz „Oferta” wraz z „Formularzem Cenowym</w:t>
      </w:r>
      <w:r w:rsidR="00FE32FE" w:rsidRPr="00FD16B5">
        <w:rPr>
          <w:rFonts w:eastAsia="Times New Roman" w:cstheme="minorHAnsi"/>
          <w:lang w:eastAsia="pl-PL"/>
        </w:rPr>
        <w:t>”</w:t>
      </w:r>
      <w:r w:rsidRPr="00FD16B5">
        <w:rPr>
          <w:rFonts w:eastAsia="Times New Roman" w:cstheme="minorHAnsi"/>
          <w:lang w:eastAsia="pl-PL"/>
        </w:rPr>
        <w:t xml:space="preserve"> – zgodnie z Załącznikiem nr 1</w:t>
      </w:r>
      <w:r w:rsidR="004C0954" w:rsidRPr="00FD16B5">
        <w:rPr>
          <w:rFonts w:eastAsia="Times New Roman" w:cstheme="minorHAnsi"/>
          <w:lang w:eastAsia="pl-PL"/>
        </w:rPr>
        <w:t xml:space="preserve"> i </w:t>
      </w:r>
      <w:r w:rsidR="00973290" w:rsidRPr="00FD16B5">
        <w:rPr>
          <w:rFonts w:eastAsia="Times New Roman" w:cstheme="minorHAnsi"/>
          <w:lang w:eastAsia="pl-PL"/>
        </w:rPr>
        <w:t>1a</w:t>
      </w:r>
      <w:r w:rsidRPr="00FD16B5">
        <w:rPr>
          <w:rFonts w:eastAsia="Times New Roman" w:cstheme="minorHAnsi"/>
          <w:lang w:eastAsia="pl-PL"/>
        </w:rPr>
        <w:t xml:space="preserve"> do SWZ. </w:t>
      </w:r>
    </w:p>
    <w:p w14:paraId="42177B9E" w14:textId="77777777" w:rsidR="00FC250F" w:rsidRPr="00FD16B5" w:rsidRDefault="00FC250F" w:rsidP="009B2F5A">
      <w:pPr>
        <w:numPr>
          <w:ilvl w:val="0"/>
          <w:numId w:val="6"/>
        </w:numPr>
        <w:tabs>
          <w:tab w:val="clear" w:pos="1706"/>
        </w:tabs>
        <w:spacing w:after="0" w:line="360" w:lineRule="auto"/>
        <w:ind w:left="426" w:right="20" w:hanging="426"/>
        <w:rPr>
          <w:rFonts w:eastAsia="Times New Roman" w:cstheme="minorHAnsi"/>
          <w:b/>
          <w:lang w:eastAsia="pl-PL"/>
        </w:rPr>
      </w:pPr>
      <w:r w:rsidRPr="00FD16B5">
        <w:rPr>
          <w:rFonts w:eastAsia="Times New Roman" w:cstheme="minorHAnsi"/>
          <w:lang w:eastAsia="pl-PL"/>
        </w:rPr>
        <w:t>Wraz z ofertą Wykonawca jest zobowiązany złożyć:</w:t>
      </w:r>
    </w:p>
    <w:p w14:paraId="19EE3CFC" w14:textId="339828FD" w:rsidR="00FC250F" w:rsidRPr="00FD16B5" w:rsidRDefault="00FC250F" w:rsidP="009B2F5A">
      <w:pPr>
        <w:numPr>
          <w:ilvl w:val="0"/>
          <w:numId w:val="7"/>
        </w:numPr>
        <w:spacing w:after="0" w:line="360" w:lineRule="auto"/>
        <w:ind w:left="709" w:right="20" w:hanging="283"/>
        <w:rPr>
          <w:rFonts w:eastAsia="Times New Roman" w:cstheme="minorHAnsi"/>
          <w:b/>
          <w:lang w:eastAsia="pl-PL"/>
        </w:rPr>
      </w:pPr>
      <w:r w:rsidRPr="00FD16B5">
        <w:rPr>
          <w:rFonts w:eastAsia="Times New Roman" w:cstheme="minorHAnsi"/>
          <w:lang w:eastAsia="pl-PL"/>
        </w:rPr>
        <w:t>oświadcze</w:t>
      </w:r>
      <w:r w:rsidR="00DF6923" w:rsidRPr="00FD16B5">
        <w:rPr>
          <w:rFonts w:eastAsia="Times New Roman" w:cstheme="minorHAnsi"/>
          <w:lang w:eastAsia="pl-PL"/>
        </w:rPr>
        <w:t>ni</w:t>
      </w:r>
      <w:r w:rsidR="00B54A7B" w:rsidRPr="00FD16B5">
        <w:rPr>
          <w:rFonts w:eastAsia="Times New Roman" w:cstheme="minorHAnsi"/>
          <w:lang w:eastAsia="pl-PL"/>
        </w:rPr>
        <w:t>a</w:t>
      </w:r>
      <w:r w:rsidR="00DF6923" w:rsidRPr="00FD16B5">
        <w:rPr>
          <w:rFonts w:eastAsia="Times New Roman" w:cstheme="minorHAnsi"/>
          <w:lang w:eastAsia="pl-PL"/>
        </w:rPr>
        <w:t>, o których mowa w Rozdziale</w:t>
      </w:r>
      <w:r w:rsidRPr="00FD16B5">
        <w:rPr>
          <w:rFonts w:eastAsia="Times New Roman" w:cstheme="minorHAnsi"/>
          <w:lang w:eastAsia="pl-PL"/>
        </w:rPr>
        <w:t xml:space="preserve"> </w:t>
      </w:r>
      <w:r w:rsidR="00FE32FE" w:rsidRPr="00FD16B5">
        <w:rPr>
          <w:rFonts w:eastAsia="Times New Roman" w:cstheme="minorHAnsi"/>
          <w:lang w:eastAsia="pl-PL"/>
        </w:rPr>
        <w:t>IX</w:t>
      </w:r>
      <w:r w:rsidR="003B293A" w:rsidRPr="00FD16B5">
        <w:rPr>
          <w:rFonts w:eastAsia="Times New Roman" w:cstheme="minorHAnsi"/>
          <w:lang w:eastAsia="pl-PL"/>
        </w:rPr>
        <w:t xml:space="preserve"> </w:t>
      </w:r>
      <w:r w:rsidR="00FE32FE" w:rsidRPr="00FD16B5">
        <w:rPr>
          <w:rFonts w:eastAsia="Times New Roman" w:cstheme="minorHAnsi"/>
          <w:lang w:eastAsia="pl-PL"/>
        </w:rPr>
        <w:t>pkt</w:t>
      </w:r>
      <w:r w:rsidRPr="00FD16B5">
        <w:rPr>
          <w:rFonts w:eastAsia="Times New Roman" w:cstheme="minorHAnsi"/>
          <w:lang w:eastAsia="pl-PL"/>
        </w:rPr>
        <w:t>. 1 SWZ;</w:t>
      </w:r>
    </w:p>
    <w:p w14:paraId="427E3A2A" w14:textId="391EB46C" w:rsidR="00745C04" w:rsidRPr="00107CAE" w:rsidRDefault="00FC250F" w:rsidP="00107CAE">
      <w:pPr>
        <w:numPr>
          <w:ilvl w:val="0"/>
          <w:numId w:val="7"/>
        </w:numPr>
        <w:spacing w:after="0" w:line="360" w:lineRule="auto"/>
        <w:ind w:left="709" w:right="20" w:hanging="283"/>
        <w:rPr>
          <w:rFonts w:eastAsia="Times New Roman" w:cstheme="minorHAnsi"/>
          <w:b/>
          <w:lang w:eastAsia="pl-PL"/>
        </w:rPr>
      </w:pPr>
      <w:r w:rsidRPr="00FD16B5">
        <w:rPr>
          <w:rFonts w:eastAsia="Times New Roman" w:cstheme="minorHAnsi"/>
          <w:lang w:eastAsia="pl-PL"/>
        </w:rPr>
        <w:t xml:space="preserve">dokumenty, z których wynika prawo do podpisania oferty; odpowiednie pełnomocnictwa (jeżeli dotyczy). </w:t>
      </w:r>
    </w:p>
    <w:p w14:paraId="7D2C65ED" w14:textId="6FA04736" w:rsidR="001F6186" w:rsidRPr="00FD16B5" w:rsidRDefault="00672B5A" w:rsidP="009B2F5A">
      <w:pPr>
        <w:numPr>
          <w:ilvl w:val="0"/>
          <w:numId w:val="7"/>
        </w:numPr>
        <w:spacing w:after="0" w:line="360" w:lineRule="auto"/>
        <w:ind w:left="709" w:right="20" w:hanging="283"/>
        <w:rPr>
          <w:rFonts w:eastAsia="Times New Roman" w:cstheme="minorHAnsi"/>
          <w:b/>
          <w:lang w:eastAsia="pl-PL"/>
        </w:rPr>
      </w:pPr>
      <w:r w:rsidRPr="00FD16B5">
        <w:rPr>
          <w:rFonts w:eastAsia="Times New Roman" w:cstheme="minorHAnsi"/>
          <w:lang w:eastAsia="pl-PL"/>
        </w:rPr>
        <w:t>p</w:t>
      </w:r>
      <w:r w:rsidR="00813510" w:rsidRPr="00FD16B5">
        <w:rPr>
          <w:rFonts w:eastAsia="Times New Roman" w:cstheme="minorHAnsi"/>
          <w:lang w:eastAsia="pl-PL"/>
        </w:rPr>
        <w:t>rzedmiotowe środki dowodowe</w:t>
      </w:r>
      <w:r w:rsidR="00DF6923" w:rsidRPr="00FD16B5">
        <w:rPr>
          <w:rFonts w:eastAsia="Times New Roman" w:cstheme="minorHAnsi"/>
          <w:lang w:eastAsia="pl-PL"/>
        </w:rPr>
        <w:t xml:space="preserve">, o których mowa w Rozdziale </w:t>
      </w:r>
      <w:r w:rsidR="002E6F35" w:rsidRPr="00FD16B5">
        <w:rPr>
          <w:rFonts w:eastAsia="Times New Roman" w:cstheme="minorHAnsi"/>
          <w:lang w:eastAsia="pl-PL"/>
        </w:rPr>
        <w:t>X</w:t>
      </w:r>
      <w:r w:rsidR="00803108" w:rsidRPr="00FD16B5">
        <w:rPr>
          <w:rFonts w:eastAsia="Times New Roman" w:cstheme="minorHAnsi"/>
          <w:lang w:eastAsia="pl-PL"/>
        </w:rPr>
        <w:t>.</w:t>
      </w:r>
      <w:r w:rsidR="00813510" w:rsidRPr="00FD16B5">
        <w:rPr>
          <w:rFonts w:eastAsia="Times New Roman" w:cstheme="minorHAnsi"/>
          <w:lang w:eastAsia="pl-PL"/>
        </w:rPr>
        <w:t xml:space="preserve"> </w:t>
      </w:r>
    </w:p>
    <w:p w14:paraId="67C2075E" w14:textId="77777777" w:rsidR="002A6158" w:rsidRPr="00FD16B5" w:rsidRDefault="002A6158" w:rsidP="00C203AA">
      <w:pPr>
        <w:numPr>
          <w:ilvl w:val="0"/>
          <w:numId w:val="6"/>
        </w:numPr>
        <w:spacing w:after="0" w:line="360" w:lineRule="auto"/>
        <w:ind w:left="426" w:right="23" w:hanging="440"/>
        <w:jc w:val="both"/>
        <w:rPr>
          <w:rFonts w:eastAsia="Times New Roman" w:cstheme="minorHAnsi"/>
          <w:lang w:eastAsia="pl-PL"/>
        </w:rPr>
      </w:pPr>
      <w:r w:rsidRPr="00FD16B5">
        <w:rPr>
          <w:rFonts w:eastAsia="Times New Roman" w:cstheme="minorHAnsi"/>
          <w:lang w:eastAsia="pl-P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r w:rsidRPr="00FD16B5">
        <w:rPr>
          <w:rFonts w:eastAsia="Times New Roman" w:cs="Calibri"/>
          <w:lang w:eastAsia="pl-PL"/>
        </w:rPr>
        <w:t>Jeżeli w imieniu Wykonawcy działa osoba, której umocowanie do jego reprezentowania nie wynika z dokumentów, o których mowa w pierwszym zdaniu, Wykonawca powinien dołączyć do oferty pełnomocnictwo lub inny dokument potwierdzający umocowanie do reprezentowania Wykonawcy.</w:t>
      </w:r>
    </w:p>
    <w:p w14:paraId="1D283CCD" w14:textId="183299AA" w:rsidR="00FC250F" w:rsidRPr="00FD16B5" w:rsidRDefault="002A6158" w:rsidP="00C203AA">
      <w:pPr>
        <w:numPr>
          <w:ilvl w:val="0"/>
          <w:numId w:val="6"/>
        </w:numPr>
        <w:spacing w:after="0" w:line="360" w:lineRule="auto"/>
        <w:ind w:left="426" w:right="23" w:hanging="440"/>
        <w:jc w:val="both"/>
        <w:rPr>
          <w:rFonts w:eastAsia="Times New Roman" w:cstheme="minorHAnsi"/>
          <w:lang w:eastAsia="pl-PL"/>
        </w:rPr>
      </w:pPr>
      <w:r w:rsidRPr="00FD16B5">
        <w:rPr>
          <w:rFonts w:eastAsia="Times New Roman" w:cstheme="minorHAnsi"/>
          <w:lang w:eastAsia="pl-PL"/>
        </w:rPr>
        <w:t>Pełnomocnictwo przekazuje się w postaci elektronicznej i opatruje się kwalifikowanym podpisem elektronicznym. W przypadku gdy pełnomocnictwo,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w:t>
      </w:r>
      <w:r w:rsidR="00163F00" w:rsidRPr="00FD16B5">
        <w:rPr>
          <w:rFonts w:eastAsia="Times New Roman" w:cs="Calibri"/>
          <w:lang w:eastAsia="pl-PL"/>
        </w:rPr>
        <w:t>.</w:t>
      </w:r>
    </w:p>
    <w:p w14:paraId="0B66B52A" w14:textId="77777777" w:rsidR="002A6158" w:rsidRPr="00FD16B5" w:rsidRDefault="002A6158" w:rsidP="00C203AA">
      <w:pPr>
        <w:numPr>
          <w:ilvl w:val="0"/>
          <w:numId w:val="6"/>
        </w:numPr>
        <w:tabs>
          <w:tab w:val="clear" w:pos="1706"/>
        </w:tabs>
        <w:spacing w:after="0" w:line="360" w:lineRule="auto"/>
        <w:ind w:left="426" w:right="23" w:hanging="440"/>
        <w:jc w:val="both"/>
        <w:rPr>
          <w:rFonts w:eastAsia="Times New Roman" w:cstheme="minorHAnsi"/>
          <w:lang w:eastAsia="pl-PL"/>
        </w:rPr>
      </w:pPr>
      <w:r w:rsidRPr="00FD16B5">
        <w:rPr>
          <w:rFonts w:eastAsia="Times New Roman" w:cstheme="minorHAnsi"/>
          <w:lang w:eastAsia="pl-PL"/>
        </w:rPr>
        <w:t>Oferta oraz pozostałe oświadczenia i dokumenty, dla których Zamawiający określił wzory w formie formularzy zamieszczonych w załącznikach do SWZ, powinny być sporządzone zgodnie z tymi wzorami, co do treści oraz opisu kolumn i wierszy.</w:t>
      </w:r>
    </w:p>
    <w:p w14:paraId="51B3AF51" w14:textId="5FB68FA4" w:rsidR="003953CD" w:rsidRPr="00FD16B5" w:rsidRDefault="002A6158" w:rsidP="00C203AA">
      <w:pPr>
        <w:numPr>
          <w:ilvl w:val="0"/>
          <w:numId w:val="6"/>
        </w:numPr>
        <w:tabs>
          <w:tab w:val="clear" w:pos="1706"/>
        </w:tabs>
        <w:spacing w:after="0" w:line="360" w:lineRule="auto"/>
        <w:ind w:left="426" w:right="23" w:hanging="440"/>
        <w:jc w:val="both"/>
        <w:rPr>
          <w:rFonts w:eastAsia="Times New Roman" w:cstheme="minorHAnsi"/>
          <w:lang w:eastAsia="pl-PL"/>
        </w:rPr>
      </w:pPr>
      <w:r w:rsidRPr="00FD16B5">
        <w:rPr>
          <w:rFonts w:eastAsia="Times New Roman" w:cstheme="minorHAnsi"/>
          <w:lang w:eastAsia="pl-PL"/>
        </w:rPr>
        <w:lastRenderedPageBreak/>
        <w:t xml:space="preserve">Ofertę i oświadczenie, o którym mowa w </w:t>
      </w:r>
      <w:r w:rsidR="009E1AB7" w:rsidRPr="00FD16B5">
        <w:rPr>
          <w:rFonts w:eastAsia="Times New Roman" w:cstheme="minorHAnsi"/>
          <w:lang w:eastAsia="pl-PL"/>
        </w:rPr>
        <w:t>Rozdziale IX</w:t>
      </w:r>
      <w:r w:rsidRPr="00FD16B5">
        <w:rPr>
          <w:rFonts w:eastAsia="Times New Roman" w:cstheme="minorHAnsi"/>
          <w:lang w:eastAsia="pl-PL"/>
        </w:rPr>
        <w:t xml:space="preserve"> ust 1 SWZ składa się pod rygorem nieważności w formie elektronicznej lub w postaci elektronicznej opatrzonej kwalifi</w:t>
      </w:r>
      <w:r w:rsidR="008E4BF9" w:rsidRPr="00FD16B5">
        <w:rPr>
          <w:rFonts w:eastAsia="Times New Roman" w:cstheme="minorHAnsi"/>
          <w:lang w:eastAsia="pl-PL"/>
        </w:rPr>
        <w:t>kowanym podpisem elektronicznym</w:t>
      </w:r>
      <w:r w:rsidR="00FC250F" w:rsidRPr="00FD16B5">
        <w:rPr>
          <w:rFonts w:eastAsia="Times New Roman" w:cstheme="minorHAnsi"/>
          <w:lang w:eastAsia="pl-PL"/>
        </w:rPr>
        <w:t>.</w:t>
      </w:r>
      <w:r w:rsidR="00696D13" w:rsidRPr="00FD16B5">
        <w:rPr>
          <w:rFonts w:eastAsia="Times New Roman" w:cstheme="minorHAnsi"/>
          <w:strike/>
          <w:lang w:eastAsia="pl-PL"/>
        </w:rPr>
        <w:t xml:space="preserve"> </w:t>
      </w:r>
    </w:p>
    <w:p w14:paraId="252CBA4E" w14:textId="77777777" w:rsidR="008E4BF9" w:rsidRPr="00FD16B5" w:rsidRDefault="008E4BF9" w:rsidP="00C203AA">
      <w:pPr>
        <w:numPr>
          <w:ilvl w:val="0"/>
          <w:numId w:val="6"/>
        </w:numPr>
        <w:tabs>
          <w:tab w:val="clear" w:pos="1706"/>
        </w:tabs>
        <w:spacing w:after="0" w:line="360" w:lineRule="auto"/>
        <w:ind w:left="426" w:right="23" w:hanging="440"/>
        <w:jc w:val="both"/>
        <w:rPr>
          <w:rFonts w:eastAsia="Times New Roman" w:cstheme="minorHAnsi"/>
          <w:lang w:eastAsia="pl-PL"/>
        </w:rPr>
      </w:pPr>
      <w:r w:rsidRPr="00FD16B5">
        <w:rPr>
          <w:rFonts w:eastAsia="Times New Roman" w:cstheme="minorHAnsi"/>
          <w:lang w:eastAsia="pl-PL"/>
        </w:rPr>
        <w:t>Oferta powinna być sporządzona w języku polskim. Każdy dokument składający się na ofertę powinien być czytelny.</w:t>
      </w:r>
    </w:p>
    <w:p w14:paraId="3FF411E9" w14:textId="77777777" w:rsidR="008E4BF9" w:rsidRPr="00FD16B5" w:rsidRDefault="008E4BF9" w:rsidP="00C203AA">
      <w:pPr>
        <w:numPr>
          <w:ilvl w:val="0"/>
          <w:numId w:val="6"/>
        </w:numPr>
        <w:tabs>
          <w:tab w:val="clear" w:pos="1706"/>
        </w:tabs>
        <w:spacing w:after="0" w:line="360" w:lineRule="auto"/>
        <w:ind w:left="426" w:right="23" w:hanging="440"/>
        <w:jc w:val="both"/>
        <w:rPr>
          <w:rFonts w:eastAsia="Times New Roman" w:cstheme="minorHAnsi"/>
          <w:lang w:eastAsia="pl-PL"/>
        </w:rPr>
      </w:pPr>
      <w:r w:rsidRPr="00FD16B5">
        <w:rPr>
          <w:rFonts w:eastAsia="Times New Roman" w:cstheme="minorHAnsi"/>
          <w:lang w:eastAsia="pl-PL"/>
        </w:rPr>
        <w:t xml:space="preserve">Przed upływem terminu składania ofert, Wykonawca może wprowadzić zmiany do złożonej oferty lub wycofać ofertę. </w:t>
      </w:r>
      <w:r w:rsidRPr="00FD16B5">
        <w:rPr>
          <w:rFonts w:cstheme="minorHAnsi"/>
        </w:rPr>
        <w:t>Sposób dokonywania zmiany lub wycofania oferty polega na usunięciu plików składających się na ofertę</w:t>
      </w:r>
      <w:r w:rsidRPr="00FD16B5">
        <w:rPr>
          <w:rFonts w:eastAsia="Times New Roman" w:cstheme="minorHAnsi"/>
          <w:lang w:eastAsia="pl-PL"/>
        </w:rPr>
        <w:t>.</w:t>
      </w:r>
    </w:p>
    <w:p w14:paraId="16BDD155" w14:textId="115FEDBE" w:rsidR="00FC250F" w:rsidRPr="00FD16B5" w:rsidRDefault="008E4BF9" w:rsidP="00C203AA">
      <w:pPr>
        <w:numPr>
          <w:ilvl w:val="0"/>
          <w:numId w:val="6"/>
        </w:numPr>
        <w:tabs>
          <w:tab w:val="clear" w:pos="1706"/>
        </w:tabs>
        <w:spacing w:after="0" w:line="360" w:lineRule="auto"/>
        <w:ind w:left="426" w:right="23" w:hanging="440"/>
        <w:jc w:val="both"/>
        <w:rPr>
          <w:rFonts w:eastAsia="Times New Roman" w:cstheme="minorHAnsi"/>
          <w:lang w:eastAsia="pl-PL"/>
        </w:rPr>
      </w:pPr>
      <w:r w:rsidRPr="00FD16B5">
        <w:rPr>
          <w:rFonts w:eastAsia="Times New Roman" w:cstheme="minorHAnsi"/>
          <w:lang w:eastAsia="pl-PL"/>
        </w:rPr>
        <w:t>W przypadku przekazywania przez Wykonawcę dokumentu elektronicznego w formacie poddającym dane kompresji, opatrzenie pliku (zawierającego skompresowane dane) kwalifikowanym podpisem elektronicznym jest równoznaczne z opatrzeniem wszystkich dokumentów zawartych w tym pliku kwalifikowanym podpisem elektronicznym</w:t>
      </w:r>
      <w:r w:rsidR="00FC250F" w:rsidRPr="00FD16B5">
        <w:rPr>
          <w:rFonts w:eastAsia="Times New Roman" w:cstheme="minorHAnsi"/>
          <w:lang w:eastAsia="pl-PL"/>
        </w:rPr>
        <w:t>.</w:t>
      </w:r>
    </w:p>
    <w:p w14:paraId="0DC4D5A3" w14:textId="006F1C48" w:rsidR="008E4BF9" w:rsidRPr="00FD16B5" w:rsidRDefault="008E4BF9" w:rsidP="00C203AA">
      <w:pPr>
        <w:numPr>
          <w:ilvl w:val="0"/>
          <w:numId w:val="6"/>
        </w:numPr>
        <w:tabs>
          <w:tab w:val="clear" w:pos="1706"/>
        </w:tabs>
        <w:spacing w:after="0" w:line="360" w:lineRule="auto"/>
        <w:ind w:left="426" w:right="23" w:hanging="440"/>
        <w:jc w:val="both"/>
        <w:rPr>
          <w:rFonts w:eastAsia="Times New Roman" w:cstheme="minorHAnsi"/>
          <w:lang w:eastAsia="pl-PL"/>
        </w:rPr>
      </w:pPr>
      <w:r w:rsidRPr="00FD16B5">
        <w:rPr>
          <w:rFonts w:cstheme="minorHAnsi"/>
          <w:color w:val="00000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2022 poz. 1233 z</w:t>
      </w:r>
      <w:r w:rsidR="00C92446" w:rsidRPr="00FD16B5">
        <w:rPr>
          <w:rFonts w:cstheme="minorHAnsi"/>
          <w:color w:val="000000"/>
        </w:rPr>
        <w:t>e</w:t>
      </w:r>
      <w:r w:rsidRPr="00FD16B5">
        <w:rPr>
          <w:rFonts w:cstheme="minorHAnsi"/>
          <w:color w:val="000000"/>
        </w:rPr>
        <w:t xml:space="preserve"> zm.), wykonawca, w celu utrzymania w poufności tych informacji, przekazuje je w osobnym i odpowiednio oznaczonym pliku z jednoczesnym zaznaczeniem polecenia „Załącznik stanowiący tajemnicę przedsiębiorstwa”. Wczytanie załącznika następuje poprzez polecenie „Zapisz”. Brak zastrzeżenia będzie traktowany jako zgoda na włączenie całości przekazanych dokumentów i danych do dokumentacji postępowania oraz ich ujawnienie na zasadach określonych w ustawie. </w:t>
      </w:r>
    </w:p>
    <w:p w14:paraId="53447A6C" w14:textId="2556A5F2" w:rsidR="008E4BF9" w:rsidRPr="00E1145D" w:rsidRDefault="00E1145D" w:rsidP="00C203AA">
      <w:pPr>
        <w:numPr>
          <w:ilvl w:val="0"/>
          <w:numId w:val="6"/>
        </w:numPr>
        <w:tabs>
          <w:tab w:val="clear" w:pos="1706"/>
        </w:tabs>
        <w:spacing w:after="0" w:line="360" w:lineRule="auto"/>
        <w:ind w:left="434" w:right="23" w:hanging="426"/>
        <w:jc w:val="both"/>
        <w:rPr>
          <w:rFonts w:eastAsia="Times New Roman" w:cstheme="minorHAnsi"/>
          <w:lang w:eastAsia="pl-PL"/>
        </w:rPr>
      </w:pPr>
      <w:r w:rsidRPr="00E1145D">
        <w:rPr>
          <w:rFonts w:eastAsia="Times New Roman" w:cstheme="minorHAnsi"/>
          <w:lang w:eastAsia="pl-PL"/>
        </w:rPr>
        <w:t>P</w:t>
      </w:r>
      <w:r w:rsidR="008E4BF9" w:rsidRPr="00E1145D">
        <w:rPr>
          <w:rFonts w:eastAsia="Times New Roman" w:cstheme="minorHAnsi"/>
          <w:lang w:eastAsia="pl-PL"/>
        </w:rPr>
        <w:t>odmiotowe</w:t>
      </w:r>
      <w:r w:rsidRPr="00E1145D">
        <w:rPr>
          <w:rFonts w:eastAsia="Times New Roman" w:cstheme="minorHAnsi"/>
          <w:lang w:eastAsia="pl-PL"/>
        </w:rPr>
        <w:t xml:space="preserve"> i</w:t>
      </w:r>
      <w:r w:rsidR="006D0939" w:rsidRPr="00E1145D">
        <w:rPr>
          <w:rFonts w:eastAsia="Times New Roman" w:cstheme="minorHAnsi"/>
          <w:lang w:eastAsia="pl-PL"/>
        </w:rPr>
        <w:t xml:space="preserve"> przedmiotowe</w:t>
      </w:r>
      <w:r w:rsidR="008E4BF9" w:rsidRPr="00E1145D">
        <w:rPr>
          <w:rFonts w:eastAsia="Times New Roman" w:cstheme="minorHAnsi"/>
          <w:lang w:eastAsia="pl-PL"/>
        </w:rPr>
        <w:t xml:space="preserve"> środki dowodowe lub inne dokumenty, w tym dokumenty potwierdzające umocowanie do reprezentowania, sporządzone w języku obcym przekazuje się wraz z tłumaczeniem na język polski.</w:t>
      </w:r>
    </w:p>
    <w:p w14:paraId="0DA1650A" w14:textId="05196185" w:rsidR="00FC250F" w:rsidRPr="00FD16B5" w:rsidRDefault="008E4BF9" w:rsidP="00C203AA">
      <w:pPr>
        <w:numPr>
          <w:ilvl w:val="0"/>
          <w:numId w:val="6"/>
        </w:numPr>
        <w:tabs>
          <w:tab w:val="clear" w:pos="1706"/>
        </w:tabs>
        <w:spacing w:after="0" w:line="360" w:lineRule="auto"/>
        <w:ind w:left="434" w:right="23" w:hanging="426"/>
        <w:jc w:val="both"/>
        <w:rPr>
          <w:rFonts w:eastAsia="Times New Roman" w:cstheme="minorHAnsi"/>
          <w:lang w:eastAsia="pl-PL"/>
        </w:rPr>
      </w:pPr>
      <w:r w:rsidRPr="00FD16B5">
        <w:rPr>
          <w:rFonts w:eastAsia="Times New Roman" w:cstheme="minorHAnsi"/>
          <w:lang w:eastAsia="pl-PL"/>
        </w:rPr>
        <w:t>Wszystkie koszty związane z uczestnictwem w postępowaniu, w szczególności z przygotowaniem i złożeniem oferty ponosi Wykonawca składający ofertę. Zamawiający nie przewiduje zwrotu kosztów udziału w postępowaniu</w:t>
      </w:r>
      <w:r w:rsidR="00FC250F" w:rsidRPr="00FD16B5">
        <w:rPr>
          <w:rFonts w:eastAsia="Times New Roman" w:cstheme="minorHAnsi"/>
          <w:lang w:eastAsia="pl-PL"/>
        </w:rPr>
        <w:t>.</w:t>
      </w:r>
    </w:p>
    <w:p w14:paraId="03ADF2A6" w14:textId="77777777" w:rsidR="00FC250F" w:rsidRPr="00FD16B5" w:rsidRDefault="00FC250F" w:rsidP="00FD586D">
      <w:pPr>
        <w:pStyle w:val="Styl1"/>
        <w:spacing w:before="0" w:after="0" w:line="360" w:lineRule="auto"/>
        <w:ind w:left="426"/>
        <w:rPr>
          <w:rFonts w:asciiTheme="minorHAnsi" w:hAnsiTheme="minorHAnsi" w:cstheme="minorHAnsi"/>
          <w:sz w:val="22"/>
        </w:rPr>
      </w:pPr>
      <w:r w:rsidRPr="00FD16B5">
        <w:rPr>
          <w:rFonts w:asciiTheme="minorHAnsi" w:hAnsiTheme="minorHAnsi" w:cstheme="minorHAnsi"/>
          <w:bCs/>
          <w:sz w:val="22"/>
          <w:lang w:val="cs-CZ"/>
        </w:rPr>
        <w:t>SPOSÓB</w:t>
      </w:r>
      <w:r w:rsidRPr="00FD16B5">
        <w:rPr>
          <w:rFonts w:asciiTheme="minorHAnsi" w:hAnsiTheme="minorHAnsi" w:cstheme="minorHAnsi"/>
          <w:sz w:val="22"/>
        </w:rPr>
        <w:t xml:space="preserve"> OBLICZENIA CENY OFERTY</w:t>
      </w:r>
    </w:p>
    <w:p w14:paraId="4B1C0405" w14:textId="725EDE9D" w:rsidR="001E6B93" w:rsidRPr="0073222F" w:rsidRDefault="001E6B93" w:rsidP="00022D74">
      <w:pPr>
        <w:pStyle w:val="Default"/>
        <w:numPr>
          <w:ilvl w:val="0"/>
          <w:numId w:val="45"/>
        </w:numPr>
        <w:spacing w:line="360" w:lineRule="auto"/>
        <w:ind w:left="426" w:hanging="426"/>
        <w:jc w:val="both"/>
        <w:rPr>
          <w:rFonts w:asciiTheme="minorHAnsi" w:hAnsiTheme="minorHAnsi" w:cstheme="minorBidi"/>
          <w:sz w:val="22"/>
          <w:szCs w:val="22"/>
        </w:rPr>
      </w:pPr>
      <w:r w:rsidRPr="0073222F">
        <w:rPr>
          <w:rFonts w:asciiTheme="minorHAnsi" w:hAnsiTheme="minorHAnsi" w:cstheme="minorBidi"/>
          <w:sz w:val="22"/>
          <w:szCs w:val="22"/>
        </w:rPr>
        <w:t xml:space="preserve">Cena oferty zostanie wyliczona przez Wykonawcę w oparciu o </w:t>
      </w:r>
      <w:r w:rsidR="0021557C" w:rsidRPr="0073222F">
        <w:rPr>
          <w:rFonts w:asciiTheme="minorHAnsi" w:hAnsiTheme="minorHAnsi" w:cstheme="minorBidi"/>
          <w:sz w:val="22"/>
          <w:szCs w:val="22"/>
        </w:rPr>
        <w:t xml:space="preserve">Formularz </w:t>
      </w:r>
      <w:r w:rsidR="00DF5639" w:rsidRPr="0073222F">
        <w:rPr>
          <w:rFonts w:asciiTheme="minorHAnsi" w:hAnsiTheme="minorHAnsi" w:cstheme="minorBidi"/>
          <w:sz w:val="22"/>
          <w:szCs w:val="22"/>
        </w:rPr>
        <w:t>C</w:t>
      </w:r>
      <w:r w:rsidR="0021557C" w:rsidRPr="0073222F">
        <w:rPr>
          <w:rFonts w:asciiTheme="minorHAnsi" w:hAnsiTheme="minorHAnsi" w:cstheme="minorBidi"/>
          <w:sz w:val="22"/>
          <w:szCs w:val="22"/>
        </w:rPr>
        <w:t>enowy</w:t>
      </w:r>
      <w:r w:rsidR="00DF5639" w:rsidRPr="0073222F">
        <w:rPr>
          <w:rFonts w:asciiTheme="minorHAnsi" w:hAnsiTheme="minorHAnsi" w:cstheme="minorBidi"/>
          <w:sz w:val="22"/>
          <w:szCs w:val="22"/>
        </w:rPr>
        <w:t xml:space="preserve"> </w:t>
      </w:r>
      <w:r w:rsidR="00641D01" w:rsidRPr="0073222F">
        <w:rPr>
          <w:rFonts w:asciiTheme="minorHAnsi" w:hAnsiTheme="minorHAnsi" w:cstheme="minorBidi"/>
          <w:sz w:val="22"/>
          <w:szCs w:val="22"/>
        </w:rPr>
        <w:t>stanowiąc</w:t>
      </w:r>
      <w:r w:rsidR="00CE596A" w:rsidRPr="0073222F">
        <w:rPr>
          <w:rFonts w:asciiTheme="minorHAnsi" w:hAnsiTheme="minorHAnsi" w:cstheme="minorBidi"/>
          <w:sz w:val="22"/>
          <w:szCs w:val="22"/>
        </w:rPr>
        <w:t>y</w:t>
      </w:r>
      <w:r w:rsidR="00641D01" w:rsidRPr="0073222F">
        <w:rPr>
          <w:rFonts w:asciiTheme="minorHAnsi" w:hAnsiTheme="minorHAnsi" w:cstheme="minorBidi"/>
          <w:sz w:val="22"/>
          <w:szCs w:val="22"/>
        </w:rPr>
        <w:t xml:space="preserve"> załącznik nr </w:t>
      </w:r>
      <w:r w:rsidR="00973290" w:rsidRPr="0073222F">
        <w:rPr>
          <w:rFonts w:asciiTheme="minorHAnsi" w:hAnsiTheme="minorHAnsi" w:cstheme="minorBidi"/>
          <w:sz w:val="22"/>
          <w:szCs w:val="22"/>
        </w:rPr>
        <w:t>1a do SWZ</w:t>
      </w:r>
      <w:r w:rsidRPr="0073222F">
        <w:rPr>
          <w:rFonts w:asciiTheme="minorHAnsi" w:hAnsiTheme="minorHAnsi" w:cstheme="minorBidi"/>
          <w:sz w:val="22"/>
          <w:szCs w:val="22"/>
        </w:rPr>
        <w:t xml:space="preserve">. </w:t>
      </w:r>
    </w:p>
    <w:p w14:paraId="0CD2FF46" w14:textId="77777777" w:rsidR="001E6B93" w:rsidRPr="00FD16B5" w:rsidRDefault="001E6B93" w:rsidP="0034341C">
      <w:pPr>
        <w:pStyle w:val="Default"/>
        <w:numPr>
          <w:ilvl w:val="0"/>
          <w:numId w:val="45"/>
        </w:numPr>
        <w:spacing w:line="360" w:lineRule="auto"/>
        <w:ind w:left="426" w:hanging="426"/>
        <w:jc w:val="both"/>
        <w:rPr>
          <w:rFonts w:asciiTheme="minorHAnsi" w:hAnsiTheme="minorHAnsi" w:cstheme="minorHAnsi"/>
          <w:sz w:val="22"/>
          <w:szCs w:val="22"/>
        </w:rPr>
      </w:pPr>
      <w:r w:rsidRPr="00FD16B5">
        <w:rPr>
          <w:rFonts w:asciiTheme="minorHAnsi" w:hAnsiTheme="minorHAnsi" w:cstheme="minorHAnsi"/>
          <w:sz w:val="22"/>
          <w:szCs w:val="22"/>
        </w:rPr>
        <w:t xml:space="preserve">Wyliczoną wartość, zgodnie z pkt 1 należy wpisać do Formularza oferty stanowiącego Załącznik nr 1 do SWZ. </w:t>
      </w:r>
    </w:p>
    <w:p w14:paraId="1597D089" w14:textId="77777777" w:rsidR="001E6B93" w:rsidRPr="00FD16B5" w:rsidRDefault="001E6B93" w:rsidP="0034341C">
      <w:pPr>
        <w:pStyle w:val="Default"/>
        <w:numPr>
          <w:ilvl w:val="0"/>
          <w:numId w:val="45"/>
        </w:numPr>
        <w:spacing w:line="360" w:lineRule="auto"/>
        <w:ind w:left="426" w:hanging="426"/>
        <w:jc w:val="both"/>
        <w:rPr>
          <w:rFonts w:asciiTheme="minorHAnsi" w:hAnsiTheme="minorHAnsi" w:cstheme="minorHAnsi"/>
          <w:sz w:val="22"/>
          <w:szCs w:val="22"/>
        </w:rPr>
      </w:pPr>
      <w:r w:rsidRPr="00FD16B5">
        <w:rPr>
          <w:rFonts w:asciiTheme="minorHAnsi" w:hAnsiTheme="minorHAnsi" w:cstheme="minorHAnsi"/>
          <w:sz w:val="22"/>
          <w:szCs w:val="22"/>
        </w:rPr>
        <w:t xml:space="preserve">Wykonawca obliczając cenę oferty musi uwzględnić koszty związane z realizacją przedmiotu </w:t>
      </w:r>
      <w:r w:rsidRPr="00FD16B5">
        <w:rPr>
          <w:rFonts w:asciiTheme="minorHAnsi" w:hAnsiTheme="minorHAnsi" w:cstheme="minorHAnsi"/>
          <w:sz w:val="22"/>
          <w:szCs w:val="22"/>
        </w:rPr>
        <w:lastRenderedPageBreak/>
        <w:t xml:space="preserve">zamówienia, w tym ryzyko Wykonawcy z tytułu oszacowania wszelkich kosztów związanych </w:t>
      </w:r>
      <w:r w:rsidRPr="00FD16B5">
        <w:rPr>
          <w:rFonts w:asciiTheme="minorHAnsi" w:hAnsiTheme="minorHAnsi" w:cstheme="minorHAnsi"/>
          <w:sz w:val="22"/>
          <w:szCs w:val="22"/>
        </w:rPr>
        <w:br/>
        <w:t xml:space="preserve">z wykonaniem umowy. </w:t>
      </w:r>
    </w:p>
    <w:p w14:paraId="7C27E2C5" w14:textId="77777777" w:rsidR="001E6B93" w:rsidRPr="00FD16B5" w:rsidRDefault="001E6B93" w:rsidP="0034341C">
      <w:pPr>
        <w:pStyle w:val="Default"/>
        <w:numPr>
          <w:ilvl w:val="0"/>
          <w:numId w:val="45"/>
        </w:numPr>
        <w:spacing w:line="360" w:lineRule="auto"/>
        <w:ind w:left="426" w:hanging="426"/>
        <w:jc w:val="both"/>
        <w:rPr>
          <w:rFonts w:asciiTheme="minorHAnsi" w:hAnsiTheme="minorHAnsi" w:cstheme="minorHAnsi"/>
          <w:sz w:val="22"/>
          <w:szCs w:val="22"/>
        </w:rPr>
      </w:pPr>
      <w:r w:rsidRPr="00FD16B5">
        <w:rPr>
          <w:rFonts w:asciiTheme="minorHAnsi" w:hAnsiTheme="minorHAnsi" w:cstheme="minorHAnsi"/>
          <w:sz w:val="22"/>
          <w:szCs w:val="22"/>
        </w:rPr>
        <w:t xml:space="preserve">Cena oferty powinna obejmować całkowity koszt wykonania przedmiotu zamówienia, w tym wszelkie koszty towarzyszące jego wykonaniu, tj.: </w:t>
      </w:r>
    </w:p>
    <w:p w14:paraId="213398F4" w14:textId="77777777" w:rsidR="001E6B93" w:rsidRPr="00FD16B5" w:rsidRDefault="001E6B93" w:rsidP="0034341C">
      <w:pPr>
        <w:pStyle w:val="Default"/>
        <w:numPr>
          <w:ilvl w:val="0"/>
          <w:numId w:val="46"/>
        </w:numPr>
        <w:spacing w:line="360" w:lineRule="auto"/>
        <w:ind w:left="426"/>
        <w:jc w:val="both"/>
        <w:rPr>
          <w:rFonts w:asciiTheme="minorHAnsi" w:hAnsiTheme="minorHAnsi" w:cstheme="minorHAnsi"/>
          <w:sz w:val="22"/>
          <w:szCs w:val="22"/>
        </w:rPr>
      </w:pPr>
      <w:r w:rsidRPr="00FD16B5">
        <w:rPr>
          <w:rFonts w:asciiTheme="minorHAnsi" w:hAnsiTheme="minorHAnsi" w:cstheme="minorHAnsi"/>
          <w:sz w:val="22"/>
          <w:szCs w:val="22"/>
        </w:rPr>
        <w:t xml:space="preserve">koszty bezpośrednie (m. in. koszty wynagrodzenia pracowników wraz z narzutami, koszty amortyzacji sprzętu i oprogramowania, koszty delegacji, koszty materiałów biurowych); </w:t>
      </w:r>
    </w:p>
    <w:p w14:paraId="537F8602" w14:textId="77777777" w:rsidR="001E6B93" w:rsidRPr="00FD16B5" w:rsidRDefault="001E6B93" w:rsidP="0034341C">
      <w:pPr>
        <w:pStyle w:val="Default"/>
        <w:numPr>
          <w:ilvl w:val="0"/>
          <w:numId w:val="46"/>
        </w:numPr>
        <w:spacing w:line="360" w:lineRule="auto"/>
        <w:ind w:left="426"/>
        <w:rPr>
          <w:rFonts w:asciiTheme="minorHAnsi" w:hAnsiTheme="minorHAnsi" w:cstheme="minorHAnsi"/>
          <w:sz w:val="22"/>
          <w:szCs w:val="22"/>
        </w:rPr>
      </w:pPr>
      <w:r w:rsidRPr="00FD16B5">
        <w:rPr>
          <w:rFonts w:asciiTheme="minorHAnsi" w:hAnsiTheme="minorHAnsi" w:cstheme="minorHAnsi"/>
          <w:sz w:val="22"/>
          <w:szCs w:val="22"/>
        </w:rPr>
        <w:t xml:space="preserve">koszty pośrednie (m.in. koszty zapewnienia biura, koszty administracyjne, koszty ubezpieczeń, koszty obsługi prawnej, koszty mediów i szkoleń); </w:t>
      </w:r>
    </w:p>
    <w:p w14:paraId="5E44CB7F" w14:textId="77777777" w:rsidR="001E6B93" w:rsidRPr="00FD16B5" w:rsidRDefault="001E6B93" w:rsidP="0034341C">
      <w:pPr>
        <w:pStyle w:val="Default"/>
        <w:numPr>
          <w:ilvl w:val="0"/>
          <w:numId w:val="46"/>
        </w:numPr>
        <w:spacing w:line="360" w:lineRule="auto"/>
        <w:ind w:left="567"/>
        <w:rPr>
          <w:rFonts w:asciiTheme="minorHAnsi" w:hAnsiTheme="minorHAnsi" w:cstheme="minorHAnsi"/>
          <w:sz w:val="22"/>
          <w:szCs w:val="22"/>
        </w:rPr>
      </w:pPr>
      <w:r w:rsidRPr="00FD16B5">
        <w:rPr>
          <w:rFonts w:asciiTheme="minorHAnsi" w:hAnsiTheme="minorHAnsi" w:cstheme="minorHAnsi"/>
          <w:sz w:val="22"/>
          <w:szCs w:val="22"/>
        </w:rPr>
        <w:t xml:space="preserve">zysk. </w:t>
      </w:r>
    </w:p>
    <w:p w14:paraId="103FC000" w14:textId="77777777" w:rsidR="001E6B93" w:rsidRPr="00FD16B5" w:rsidRDefault="001E6B93" w:rsidP="0034341C">
      <w:pPr>
        <w:pStyle w:val="Default"/>
        <w:numPr>
          <w:ilvl w:val="0"/>
          <w:numId w:val="45"/>
        </w:numPr>
        <w:spacing w:line="360" w:lineRule="auto"/>
        <w:ind w:left="426" w:hanging="426"/>
        <w:jc w:val="both"/>
        <w:rPr>
          <w:rFonts w:eastAsia="Times New Roman" w:cstheme="minorHAnsi"/>
          <w:lang w:eastAsia="pl-PL"/>
        </w:rPr>
      </w:pPr>
      <w:r w:rsidRPr="00FD16B5">
        <w:rPr>
          <w:rFonts w:asciiTheme="minorHAnsi" w:hAnsiTheme="minorHAnsi" w:cstheme="minorHAnsi"/>
          <w:sz w:val="22"/>
          <w:szCs w:val="22"/>
        </w:rPr>
        <w:t xml:space="preserve">W łącznej cenie oferty należy uwzględnić wszystkie wymagania określone w niniejszej </w:t>
      </w:r>
      <w:proofErr w:type="spellStart"/>
      <w:r w:rsidRPr="00FD16B5">
        <w:rPr>
          <w:rFonts w:asciiTheme="minorHAnsi" w:hAnsiTheme="minorHAnsi" w:cstheme="minorHAnsi"/>
          <w:sz w:val="22"/>
          <w:szCs w:val="22"/>
        </w:rPr>
        <w:t>swz</w:t>
      </w:r>
      <w:proofErr w:type="spellEnd"/>
      <w:r w:rsidRPr="00FD16B5">
        <w:rPr>
          <w:rFonts w:asciiTheme="minorHAnsi" w:hAnsiTheme="minorHAnsi" w:cstheme="minorHAnsi"/>
          <w:sz w:val="22"/>
          <w:szCs w:val="22"/>
        </w:rPr>
        <w:t>, wymagania wynikające z umowy oraz wszelkie koszty, jakie poniesie wykonawca z tytułu należytego wykonania zamówienia oraz ewentualne opusty i rabaty.</w:t>
      </w:r>
    </w:p>
    <w:p w14:paraId="78B572F3" w14:textId="77777777" w:rsidR="001E6B93" w:rsidRPr="00FD16B5" w:rsidRDefault="001E6B93" w:rsidP="0034341C">
      <w:pPr>
        <w:pStyle w:val="Default"/>
        <w:numPr>
          <w:ilvl w:val="0"/>
          <w:numId w:val="45"/>
        </w:numPr>
        <w:spacing w:line="360" w:lineRule="auto"/>
        <w:ind w:left="426" w:hanging="426"/>
        <w:jc w:val="both"/>
        <w:rPr>
          <w:rFonts w:asciiTheme="minorHAnsi" w:eastAsia="Times New Roman" w:hAnsiTheme="minorHAnsi" w:cstheme="minorHAnsi"/>
          <w:sz w:val="22"/>
          <w:szCs w:val="22"/>
          <w:lang w:eastAsia="pl-PL"/>
        </w:rPr>
      </w:pPr>
      <w:r w:rsidRPr="00FD16B5">
        <w:rPr>
          <w:rFonts w:asciiTheme="minorHAnsi" w:eastAsia="Times New Roman" w:hAnsiTheme="minorHAnsi" w:cstheme="minorHAnsi"/>
          <w:sz w:val="22"/>
          <w:szCs w:val="22"/>
          <w:lang w:eastAsia="pl-PL"/>
        </w:rPr>
        <w:t>Cena oferty powinna być wyrażona w złotych polskich (PLN) z dokładnością do dwóch miejsc po przecinku.</w:t>
      </w:r>
    </w:p>
    <w:p w14:paraId="6407C1E5" w14:textId="77777777" w:rsidR="001E6B93" w:rsidRPr="00FD16B5" w:rsidRDefault="001E6B93" w:rsidP="0034341C">
      <w:pPr>
        <w:pStyle w:val="Default"/>
        <w:numPr>
          <w:ilvl w:val="0"/>
          <w:numId w:val="45"/>
        </w:numPr>
        <w:spacing w:line="360" w:lineRule="auto"/>
        <w:ind w:left="426" w:hanging="426"/>
        <w:rPr>
          <w:rFonts w:asciiTheme="minorHAnsi" w:eastAsia="Times New Roman" w:hAnsiTheme="minorHAnsi" w:cstheme="minorHAnsi"/>
          <w:sz w:val="22"/>
          <w:szCs w:val="22"/>
          <w:lang w:eastAsia="pl-PL"/>
        </w:rPr>
      </w:pPr>
      <w:r w:rsidRPr="00FD16B5">
        <w:rPr>
          <w:rFonts w:asciiTheme="minorHAnsi" w:eastAsia="Times New Roman" w:hAnsiTheme="minorHAnsi" w:cstheme="minorHAnsi"/>
          <w:sz w:val="22"/>
          <w:szCs w:val="22"/>
          <w:lang w:eastAsia="pl-PL"/>
        </w:rPr>
        <w:t>Zamawiający nie przewiduje rozliczeń w walucie obcej.</w:t>
      </w:r>
    </w:p>
    <w:p w14:paraId="18A66482" w14:textId="77777777" w:rsidR="001E6B93" w:rsidRPr="00FD16B5" w:rsidRDefault="001E6B93" w:rsidP="0034341C">
      <w:pPr>
        <w:pStyle w:val="Default"/>
        <w:numPr>
          <w:ilvl w:val="0"/>
          <w:numId w:val="45"/>
        </w:numPr>
        <w:spacing w:line="360" w:lineRule="auto"/>
        <w:ind w:left="426" w:hanging="426"/>
        <w:jc w:val="both"/>
        <w:rPr>
          <w:rFonts w:asciiTheme="minorHAnsi" w:eastAsia="Times New Roman" w:hAnsiTheme="minorHAnsi" w:cstheme="minorHAnsi"/>
          <w:sz w:val="22"/>
          <w:szCs w:val="22"/>
          <w:lang w:eastAsia="pl-PL"/>
        </w:rPr>
      </w:pPr>
      <w:r w:rsidRPr="00FD16B5">
        <w:rPr>
          <w:rFonts w:asciiTheme="minorHAnsi" w:eastAsia="Times New Roman" w:hAnsiTheme="minorHAnsi" w:cstheme="minorHAnsi"/>
          <w:sz w:val="22"/>
          <w:szCs w:val="22"/>
          <w:lang w:eastAsia="pl-PL"/>
        </w:rPr>
        <w:t xml:space="preserve">Wyliczona cena oferty brutto będzie służyć do porównania złożonych ofert i do rozliczenia </w:t>
      </w:r>
      <w:r w:rsidRPr="00FD16B5">
        <w:rPr>
          <w:rFonts w:asciiTheme="minorHAnsi" w:eastAsia="Times New Roman" w:hAnsiTheme="minorHAnsi" w:cstheme="minorHAnsi"/>
          <w:sz w:val="22"/>
          <w:szCs w:val="22"/>
          <w:lang w:eastAsia="pl-PL"/>
        </w:rPr>
        <w:br/>
        <w:t>w trakcie realizacji zamówienia.</w:t>
      </w:r>
    </w:p>
    <w:p w14:paraId="426A7B6F" w14:textId="73158F82" w:rsidR="001E6B93" w:rsidRPr="00FD16B5" w:rsidRDefault="001E6B93" w:rsidP="0034341C">
      <w:pPr>
        <w:pStyle w:val="Default"/>
        <w:numPr>
          <w:ilvl w:val="0"/>
          <w:numId w:val="45"/>
        </w:numPr>
        <w:spacing w:line="360" w:lineRule="auto"/>
        <w:ind w:left="426" w:hanging="426"/>
        <w:jc w:val="both"/>
        <w:rPr>
          <w:rFonts w:asciiTheme="minorHAnsi" w:eastAsia="Times New Roman" w:hAnsiTheme="minorHAnsi" w:cstheme="minorHAnsi"/>
          <w:sz w:val="22"/>
          <w:szCs w:val="22"/>
          <w:lang w:eastAsia="pl-PL"/>
        </w:rPr>
      </w:pPr>
      <w:r w:rsidRPr="00FD16B5">
        <w:rPr>
          <w:rFonts w:asciiTheme="minorHAnsi" w:eastAsia="Times New Roman" w:hAnsiTheme="minorHAnsi" w:cstheme="minorHAnsi"/>
          <w:sz w:val="22"/>
          <w:szCs w:val="22"/>
          <w:lang w:eastAsia="pl-PL"/>
        </w:rPr>
        <w:t>Jeżeli została złożona oferta, której wybór prowadziłby do powstania u Zamawiającego obowiązku podatkowego zgodnie z ustawą z dnia 11 marca 2004 r. o podatku od towarów i usług (</w:t>
      </w:r>
      <w:r w:rsidRPr="00FD16B5">
        <w:rPr>
          <w:rStyle w:val="ng-binding"/>
          <w:rFonts w:asciiTheme="minorHAnsi" w:hAnsiTheme="minorHAnsi" w:cstheme="minorHAnsi"/>
          <w:sz w:val="22"/>
          <w:szCs w:val="22"/>
        </w:rPr>
        <w:t>Dz.U.2023.1570 t.</w:t>
      </w:r>
      <w:r w:rsidR="00022D74">
        <w:rPr>
          <w:rStyle w:val="ng-binding"/>
          <w:rFonts w:asciiTheme="minorHAnsi" w:hAnsiTheme="minorHAnsi" w:cstheme="minorHAnsi"/>
          <w:sz w:val="22"/>
          <w:szCs w:val="22"/>
        </w:rPr>
        <w:t xml:space="preserve"> </w:t>
      </w:r>
      <w:r w:rsidRPr="00FD16B5">
        <w:rPr>
          <w:rStyle w:val="ng-binding"/>
          <w:rFonts w:asciiTheme="minorHAnsi" w:hAnsiTheme="minorHAnsi" w:cstheme="minorHAnsi"/>
          <w:sz w:val="22"/>
          <w:szCs w:val="22"/>
        </w:rPr>
        <w:t>j.</w:t>
      </w:r>
      <w:r w:rsidRPr="00FD16B5">
        <w:rPr>
          <w:rFonts w:asciiTheme="minorHAnsi" w:eastAsia="Times New Roman" w:hAnsiTheme="minorHAnsi" w:cstheme="minorHAnsi"/>
          <w:sz w:val="22"/>
          <w:szCs w:val="22"/>
          <w:lang w:eastAsia="pl-PL"/>
        </w:rPr>
        <w:t>), dla celów zastosowania kryterium ceny lub kosztu zamawiający dolicza do przedstawionej w tej ofercie ceny kwotę podatku od towarów i usług, którą miałby obowiązek rozliczyć.</w:t>
      </w:r>
      <w:r w:rsidRPr="00FD16B5">
        <w:rPr>
          <w:rFonts w:asciiTheme="minorHAnsi" w:eastAsia="Times New Roman" w:hAnsiTheme="minorHAnsi" w:cstheme="minorHAnsi"/>
          <w:b/>
          <w:sz w:val="22"/>
          <w:szCs w:val="22"/>
          <w:lang w:eastAsia="pl-PL"/>
        </w:rPr>
        <w:t xml:space="preserve"> </w:t>
      </w:r>
      <w:r w:rsidRPr="00FD16B5">
        <w:rPr>
          <w:rFonts w:asciiTheme="minorHAnsi" w:eastAsia="Times New Roman" w:hAnsiTheme="minorHAnsi" w:cstheme="minorHAnsi"/>
          <w:sz w:val="22"/>
          <w:szCs w:val="22"/>
          <w:lang w:eastAsia="pl-PL"/>
        </w:rPr>
        <w:t>W Formularzu „Oferta”, o którym mowa w ust. 1, Wykonawca ma obowiązek:</w:t>
      </w:r>
    </w:p>
    <w:p w14:paraId="0A0E319C" w14:textId="77777777" w:rsidR="001E6B93" w:rsidRPr="00FD16B5" w:rsidRDefault="001E6B93" w:rsidP="00C203AA">
      <w:pPr>
        <w:tabs>
          <w:tab w:val="left" w:pos="3855"/>
        </w:tabs>
        <w:suppressAutoHyphens/>
        <w:spacing w:after="0" w:line="360" w:lineRule="auto"/>
        <w:ind w:left="426" w:hanging="409"/>
        <w:jc w:val="both"/>
        <w:rPr>
          <w:rFonts w:eastAsia="Times New Roman" w:cstheme="minorHAnsi"/>
          <w:lang w:eastAsia="pl-PL"/>
        </w:rPr>
      </w:pPr>
      <w:r w:rsidRPr="00FD16B5">
        <w:rPr>
          <w:rFonts w:eastAsia="Times New Roman" w:cstheme="minorHAnsi"/>
          <w:lang w:eastAsia="pl-PL"/>
        </w:rPr>
        <w:t>1)</w:t>
      </w:r>
      <w:r w:rsidRPr="00FD16B5">
        <w:rPr>
          <w:rFonts w:eastAsia="Times New Roman" w:cstheme="minorHAnsi"/>
          <w:lang w:eastAsia="pl-PL"/>
        </w:rPr>
        <w:tab/>
        <w:t>poinformowania Zamawiającego, że wybór jego oferty będzie prowadził do powstania u Zamawiającego obowiązku podatkowego;</w:t>
      </w:r>
    </w:p>
    <w:p w14:paraId="5D91F0CE" w14:textId="77777777" w:rsidR="001E6B93" w:rsidRPr="00FD16B5" w:rsidRDefault="001E6B93" w:rsidP="001E6B93">
      <w:pPr>
        <w:tabs>
          <w:tab w:val="left" w:pos="3855"/>
        </w:tabs>
        <w:suppressAutoHyphens/>
        <w:spacing w:after="0" w:line="360" w:lineRule="auto"/>
        <w:ind w:left="426" w:hanging="409"/>
        <w:rPr>
          <w:rFonts w:eastAsia="Times New Roman" w:cstheme="minorHAnsi"/>
          <w:lang w:eastAsia="pl-PL"/>
        </w:rPr>
      </w:pPr>
      <w:r w:rsidRPr="00FD16B5">
        <w:rPr>
          <w:rFonts w:eastAsia="Times New Roman" w:cstheme="minorHAnsi"/>
          <w:lang w:eastAsia="pl-PL"/>
        </w:rPr>
        <w:t>2)</w:t>
      </w:r>
      <w:r w:rsidRPr="00FD16B5">
        <w:rPr>
          <w:rFonts w:eastAsia="Times New Roman" w:cstheme="minorHAnsi"/>
          <w:lang w:eastAsia="pl-PL"/>
        </w:rPr>
        <w:tab/>
        <w:t>wskazania nazwy (rodzaju) towaru lub usługi, których dostawa lub świadczenie będą prowadziły do powstania obowiązku podatkowego;</w:t>
      </w:r>
    </w:p>
    <w:p w14:paraId="42D00573" w14:textId="77777777" w:rsidR="001E6B93" w:rsidRPr="00FD16B5" w:rsidRDefault="001E6B93" w:rsidP="00C203AA">
      <w:pPr>
        <w:tabs>
          <w:tab w:val="left" w:pos="3855"/>
        </w:tabs>
        <w:suppressAutoHyphens/>
        <w:spacing w:after="0" w:line="360" w:lineRule="auto"/>
        <w:ind w:left="426" w:hanging="409"/>
        <w:jc w:val="both"/>
        <w:rPr>
          <w:rFonts w:eastAsia="Times New Roman" w:cstheme="minorHAnsi"/>
          <w:lang w:eastAsia="pl-PL"/>
        </w:rPr>
      </w:pPr>
      <w:r w:rsidRPr="00FD16B5">
        <w:rPr>
          <w:rFonts w:eastAsia="Times New Roman" w:cstheme="minorHAnsi"/>
          <w:lang w:eastAsia="pl-PL"/>
        </w:rPr>
        <w:t>3)</w:t>
      </w:r>
      <w:r w:rsidRPr="00FD16B5">
        <w:rPr>
          <w:rFonts w:eastAsia="Times New Roman" w:cstheme="minorHAnsi"/>
          <w:lang w:eastAsia="pl-PL"/>
        </w:rPr>
        <w:tab/>
        <w:t>wskazania wartości towaru lub usługi objętego obowiązkiem podatkowym zamawiającego, bez kwoty podatku;</w:t>
      </w:r>
    </w:p>
    <w:p w14:paraId="3B4A1651" w14:textId="416DD4DC" w:rsidR="00FC250F" w:rsidRPr="00FD16B5" w:rsidRDefault="001E6B93" w:rsidP="00C203AA">
      <w:pPr>
        <w:tabs>
          <w:tab w:val="left" w:pos="3855"/>
        </w:tabs>
        <w:suppressAutoHyphens/>
        <w:spacing w:after="0" w:line="360" w:lineRule="auto"/>
        <w:ind w:left="426" w:hanging="409"/>
        <w:jc w:val="both"/>
        <w:rPr>
          <w:rFonts w:eastAsia="Times New Roman" w:cstheme="minorHAnsi"/>
          <w:lang w:eastAsia="pl-PL"/>
        </w:rPr>
      </w:pPr>
      <w:r w:rsidRPr="00FD16B5">
        <w:rPr>
          <w:rFonts w:eastAsia="Times New Roman" w:cstheme="minorHAnsi"/>
          <w:lang w:eastAsia="pl-PL"/>
        </w:rPr>
        <w:t>4)</w:t>
      </w:r>
      <w:r w:rsidRPr="00FD16B5">
        <w:rPr>
          <w:rFonts w:eastAsia="Times New Roman" w:cstheme="minorHAnsi"/>
          <w:lang w:eastAsia="pl-PL"/>
        </w:rPr>
        <w:tab/>
        <w:t>wskazania stawki podatku od towarów i usług, która zgodnie z wiedzą wykonawcy, będzie miała zastosowanie</w:t>
      </w:r>
    </w:p>
    <w:p w14:paraId="526FCDE2" w14:textId="77777777" w:rsidR="00FC250F" w:rsidRPr="00FD16B5" w:rsidRDefault="00FC250F" w:rsidP="00FD586D">
      <w:pPr>
        <w:pStyle w:val="Styl1"/>
        <w:spacing w:before="0" w:after="0" w:line="360" w:lineRule="auto"/>
        <w:ind w:left="567"/>
        <w:rPr>
          <w:rFonts w:asciiTheme="minorHAnsi" w:hAnsiTheme="minorHAnsi" w:cstheme="minorHAnsi"/>
          <w:sz w:val="22"/>
          <w:lang w:val="cs-CZ"/>
        </w:rPr>
      </w:pPr>
      <w:r w:rsidRPr="00FD16B5">
        <w:rPr>
          <w:rFonts w:asciiTheme="minorHAnsi" w:hAnsiTheme="minorHAnsi" w:cstheme="minorHAnsi"/>
          <w:bCs/>
          <w:sz w:val="22"/>
          <w:lang w:val="cs-CZ"/>
        </w:rPr>
        <w:t>WYMAGANIA</w:t>
      </w:r>
      <w:r w:rsidRPr="00FD16B5">
        <w:rPr>
          <w:rFonts w:asciiTheme="minorHAnsi" w:hAnsiTheme="minorHAnsi" w:cstheme="minorHAnsi"/>
          <w:sz w:val="22"/>
          <w:lang w:val="cs-CZ"/>
        </w:rPr>
        <w:t xml:space="preserve"> DOTYCZĄCE WADIUM</w:t>
      </w:r>
    </w:p>
    <w:p w14:paraId="5AD1D056" w14:textId="45D91390" w:rsidR="00FF6491" w:rsidRPr="00FD16B5" w:rsidRDefault="00277A4B" w:rsidP="00B4410C">
      <w:pPr>
        <w:pStyle w:val="Akapitzlist"/>
        <w:autoSpaceDE w:val="0"/>
        <w:autoSpaceDN w:val="0"/>
        <w:adjustRightInd w:val="0"/>
        <w:spacing w:after="0" w:line="360" w:lineRule="auto"/>
        <w:ind w:left="284"/>
        <w:rPr>
          <w:rFonts w:cstheme="minorHAnsi"/>
          <w:color w:val="000000"/>
        </w:rPr>
      </w:pPr>
      <w:r w:rsidRPr="00FD16B5">
        <w:rPr>
          <w:rFonts w:cstheme="minorHAnsi"/>
          <w:color w:val="000000"/>
        </w:rPr>
        <w:t>Zamawiający nie wymaga wniesienia wadium.</w:t>
      </w:r>
      <w:r w:rsidR="00FF6491" w:rsidRPr="00FD16B5">
        <w:rPr>
          <w:rFonts w:cstheme="minorHAnsi"/>
          <w:color w:val="000000"/>
        </w:rPr>
        <w:t xml:space="preserve"> </w:t>
      </w:r>
    </w:p>
    <w:p w14:paraId="21F5B968" w14:textId="77777777" w:rsidR="00CC3309" w:rsidRPr="00FD16B5" w:rsidRDefault="00CC3309" w:rsidP="00FD586D">
      <w:pPr>
        <w:pStyle w:val="Styl1"/>
        <w:spacing w:before="0" w:after="0" w:line="360" w:lineRule="auto"/>
        <w:ind w:left="567"/>
        <w:rPr>
          <w:rFonts w:asciiTheme="minorHAnsi" w:hAnsiTheme="minorHAnsi" w:cstheme="minorHAnsi"/>
          <w:sz w:val="22"/>
          <w:lang w:val="cs-CZ"/>
        </w:rPr>
      </w:pPr>
      <w:r w:rsidRPr="00FD16B5">
        <w:rPr>
          <w:rFonts w:asciiTheme="minorHAnsi" w:hAnsiTheme="minorHAnsi" w:cstheme="minorHAnsi"/>
          <w:bCs/>
          <w:sz w:val="22"/>
          <w:lang w:val="cs-CZ"/>
        </w:rPr>
        <w:lastRenderedPageBreak/>
        <w:t>TERMIN</w:t>
      </w:r>
      <w:r w:rsidRPr="00FD16B5">
        <w:rPr>
          <w:rFonts w:asciiTheme="minorHAnsi" w:hAnsiTheme="minorHAnsi" w:cstheme="minorHAnsi"/>
          <w:sz w:val="22"/>
          <w:lang w:val="cs-CZ"/>
        </w:rPr>
        <w:t xml:space="preserve"> ZWIĄZANIA OFERTĄ</w:t>
      </w:r>
    </w:p>
    <w:p w14:paraId="6AD6842D" w14:textId="4E99063A" w:rsidR="00CC3309" w:rsidRPr="00E42B80" w:rsidRDefault="00CC3309" w:rsidP="00C203AA">
      <w:pPr>
        <w:numPr>
          <w:ilvl w:val="0"/>
          <w:numId w:val="9"/>
        </w:numPr>
        <w:spacing w:after="0" w:line="360" w:lineRule="auto"/>
        <w:ind w:left="426" w:hanging="426"/>
        <w:jc w:val="both"/>
        <w:rPr>
          <w:rFonts w:eastAsia="Times New Roman" w:cstheme="minorHAnsi"/>
          <w:lang w:eastAsia="pl-PL"/>
        </w:rPr>
      </w:pPr>
      <w:r w:rsidRPr="00E42B80">
        <w:rPr>
          <w:rFonts w:eastAsia="Times New Roman" w:cstheme="minorHAnsi"/>
          <w:lang w:eastAsia="pl-PL"/>
        </w:rPr>
        <w:t xml:space="preserve">Wykonawca będzie </w:t>
      </w:r>
      <w:r w:rsidRPr="00601A9A">
        <w:rPr>
          <w:rFonts w:eastAsia="Times New Roman" w:cstheme="minorHAnsi"/>
          <w:lang w:eastAsia="pl-PL"/>
        </w:rPr>
        <w:t xml:space="preserve">związany ofertą </w:t>
      </w:r>
      <w:r w:rsidRPr="00601A9A">
        <w:rPr>
          <w:rFonts w:eastAsia="Times New Roman" w:cstheme="minorHAnsi"/>
          <w:b/>
          <w:lang w:eastAsia="pl-PL"/>
        </w:rPr>
        <w:t xml:space="preserve">do dnia </w:t>
      </w:r>
      <w:r w:rsidR="00F3147D">
        <w:rPr>
          <w:rFonts w:eastAsia="Times New Roman" w:cstheme="minorHAnsi"/>
          <w:b/>
          <w:lang w:eastAsia="pl-PL"/>
        </w:rPr>
        <w:t>18</w:t>
      </w:r>
      <w:r w:rsidR="00874BC4" w:rsidRPr="00601A9A">
        <w:rPr>
          <w:rFonts w:eastAsia="Times New Roman" w:cstheme="minorHAnsi"/>
          <w:b/>
          <w:lang w:eastAsia="pl-PL"/>
        </w:rPr>
        <w:t xml:space="preserve"> lipca </w:t>
      </w:r>
      <w:r w:rsidR="00574FEC" w:rsidRPr="00601A9A">
        <w:rPr>
          <w:rFonts w:eastAsia="Times New Roman" w:cstheme="minorHAnsi"/>
          <w:b/>
          <w:caps/>
          <w:lang w:eastAsia="pl-PL"/>
        </w:rPr>
        <w:t>202</w:t>
      </w:r>
      <w:r w:rsidR="00C92446" w:rsidRPr="00601A9A">
        <w:rPr>
          <w:rFonts w:eastAsia="Times New Roman" w:cstheme="minorHAnsi"/>
          <w:b/>
          <w:caps/>
          <w:lang w:eastAsia="pl-PL"/>
        </w:rPr>
        <w:t>6</w:t>
      </w:r>
      <w:r w:rsidRPr="00601A9A">
        <w:rPr>
          <w:rFonts w:eastAsia="Times New Roman" w:cstheme="minorHAnsi"/>
          <w:b/>
          <w:caps/>
          <w:lang w:eastAsia="pl-PL"/>
        </w:rPr>
        <w:t xml:space="preserve"> </w:t>
      </w:r>
      <w:r w:rsidRPr="00601A9A">
        <w:rPr>
          <w:rFonts w:eastAsia="Times New Roman" w:cstheme="minorHAnsi"/>
          <w:b/>
          <w:lang w:eastAsia="pl-PL"/>
        </w:rPr>
        <w:t>r.</w:t>
      </w:r>
      <w:r w:rsidRPr="00E42B80">
        <w:rPr>
          <w:rFonts w:eastAsia="Times New Roman" w:cstheme="minorHAnsi"/>
          <w:lang w:eastAsia="pl-PL"/>
        </w:rPr>
        <w:t xml:space="preserve"> Bieg terminu związania ofertą rozpoczyna się wraz z upływem terminu składania ofert.</w:t>
      </w:r>
    </w:p>
    <w:p w14:paraId="4299916F" w14:textId="050E3411" w:rsidR="00CC3309" w:rsidRPr="00E42B80" w:rsidRDefault="00CC3309" w:rsidP="00C203AA">
      <w:pPr>
        <w:numPr>
          <w:ilvl w:val="0"/>
          <w:numId w:val="9"/>
        </w:numPr>
        <w:spacing w:after="0" w:line="360" w:lineRule="auto"/>
        <w:ind w:left="426" w:hanging="426"/>
        <w:jc w:val="both"/>
        <w:rPr>
          <w:rFonts w:eastAsia="Times New Roman" w:cstheme="minorHAnsi"/>
          <w:lang w:eastAsia="pl-PL"/>
        </w:rPr>
      </w:pPr>
      <w:r w:rsidRPr="00E42B80">
        <w:rPr>
          <w:rFonts w:eastAsia="Times New Roman" w:cstheme="minorHAnsi"/>
          <w:lang w:eastAsia="pl-PL"/>
        </w:rPr>
        <w:t>W przypadku gdy wybór najkorzystniejszej oferty nie nastąpi przed upływem terminu związania ofertą wskazanego w ust. 1, Zamawiający przed upływem terminu związania ofe</w:t>
      </w:r>
      <w:r w:rsidR="00F40A7D" w:rsidRPr="00E42B80">
        <w:rPr>
          <w:rFonts w:eastAsia="Times New Roman" w:cstheme="minorHAnsi"/>
          <w:lang w:eastAsia="pl-PL"/>
        </w:rPr>
        <w:t>rtą zwraca się jednokrotnie do W</w:t>
      </w:r>
      <w:r w:rsidRPr="00E42B80">
        <w:rPr>
          <w:rFonts w:eastAsia="Times New Roman" w:cstheme="minorHAnsi"/>
          <w:lang w:eastAsia="pl-PL"/>
        </w:rPr>
        <w:t>ykonawców o wyrażenie zgody na przedłużenie tego terminu o wskazywany prze</w:t>
      </w:r>
      <w:r w:rsidR="00057BFD" w:rsidRPr="00E42B80">
        <w:rPr>
          <w:rFonts w:eastAsia="Times New Roman" w:cstheme="minorHAnsi"/>
          <w:lang w:eastAsia="pl-PL"/>
        </w:rPr>
        <w:t>z niego okres, nie dłuższy niż 60</w:t>
      </w:r>
      <w:r w:rsidRPr="00E42B80">
        <w:rPr>
          <w:rFonts w:eastAsia="Times New Roman" w:cstheme="minorHAnsi"/>
          <w:lang w:eastAsia="pl-PL"/>
        </w:rPr>
        <w:t xml:space="preserve"> dni. Przedłużenie terminu związania ofertą wymaga złożenia przez</w:t>
      </w:r>
      <w:r w:rsidR="008D1BB8" w:rsidRPr="00E42B80">
        <w:rPr>
          <w:rFonts w:eastAsia="Times New Roman" w:cstheme="minorHAnsi"/>
          <w:lang w:eastAsia="pl-PL"/>
        </w:rPr>
        <w:t xml:space="preserve"> W</w:t>
      </w:r>
      <w:r w:rsidRPr="00E42B80">
        <w:rPr>
          <w:rFonts w:eastAsia="Times New Roman" w:cstheme="minorHAnsi"/>
          <w:lang w:eastAsia="pl-PL"/>
        </w:rPr>
        <w:t>ykonawcę pisemnego oświadczenia o wyrażeniu zgody na przedłużenie terminu związania ofertą.</w:t>
      </w:r>
    </w:p>
    <w:p w14:paraId="2BF6E2C8" w14:textId="77777777" w:rsidR="00CC3309" w:rsidRPr="00E42B80" w:rsidRDefault="00CC3309" w:rsidP="00FD586D">
      <w:pPr>
        <w:pStyle w:val="Styl1"/>
        <w:spacing w:before="0" w:after="0" w:line="360" w:lineRule="auto"/>
        <w:ind w:left="426"/>
        <w:rPr>
          <w:rFonts w:asciiTheme="minorHAnsi" w:hAnsiTheme="minorHAnsi" w:cstheme="minorHAnsi"/>
          <w:sz w:val="22"/>
          <w:lang w:val="cs-CZ"/>
        </w:rPr>
      </w:pPr>
      <w:r w:rsidRPr="00E42B80">
        <w:rPr>
          <w:rFonts w:asciiTheme="minorHAnsi" w:hAnsiTheme="minorHAnsi" w:cstheme="minorHAnsi"/>
          <w:bCs/>
          <w:sz w:val="22"/>
          <w:lang w:val="cs-CZ"/>
        </w:rPr>
        <w:t>SPOSÓB</w:t>
      </w:r>
      <w:r w:rsidRPr="00E42B80">
        <w:rPr>
          <w:rFonts w:asciiTheme="minorHAnsi" w:hAnsiTheme="minorHAnsi" w:cstheme="minorHAnsi"/>
          <w:sz w:val="22"/>
          <w:lang w:val="cs-CZ"/>
        </w:rPr>
        <w:t xml:space="preserve"> I TERMIN SKŁADANIA I OTWARCIA OFERT</w:t>
      </w:r>
    </w:p>
    <w:p w14:paraId="14413BF5" w14:textId="226EE8FF" w:rsidR="00CD4AA3" w:rsidRPr="00F3147D" w:rsidRDefault="00CD4AA3" w:rsidP="001A7288">
      <w:pPr>
        <w:numPr>
          <w:ilvl w:val="0"/>
          <w:numId w:val="10"/>
        </w:numPr>
        <w:tabs>
          <w:tab w:val="clear" w:pos="2340"/>
        </w:tabs>
        <w:spacing w:after="0" w:line="360" w:lineRule="auto"/>
        <w:ind w:left="426" w:hanging="426"/>
        <w:jc w:val="both"/>
        <w:rPr>
          <w:rFonts w:eastAsia="Times New Roman" w:cstheme="minorHAnsi"/>
          <w:lang w:eastAsia="pl-PL"/>
        </w:rPr>
      </w:pPr>
      <w:r w:rsidRPr="00F3147D">
        <w:rPr>
          <w:rFonts w:eastAsia="Times New Roman" w:cstheme="minorHAnsi"/>
          <w:lang w:eastAsia="pl-PL"/>
        </w:rPr>
        <w:t xml:space="preserve">Ofertę należy złożyć poprzez Platformę </w:t>
      </w:r>
      <w:r w:rsidRPr="00F3147D">
        <w:rPr>
          <w:rFonts w:eastAsia="Times New Roman" w:cstheme="minorHAnsi"/>
          <w:b/>
          <w:lang w:eastAsia="pl-PL"/>
        </w:rPr>
        <w:t xml:space="preserve">do dnia </w:t>
      </w:r>
      <w:r w:rsidR="00F3147D" w:rsidRPr="00F3147D">
        <w:rPr>
          <w:rFonts w:eastAsia="Times New Roman" w:cstheme="minorHAnsi"/>
          <w:b/>
          <w:lang w:eastAsia="pl-PL"/>
        </w:rPr>
        <w:t>20</w:t>
      </w:r>
      <w:r w:rsidR="00874BC4" w:rsidRPr="00F3147D">
        <w:rPr>
          <w:rFonts w:eastAsia="Times New Roman" w:cstheme="minorHAnsi"/>
          <w:b/>
          <w:lang w:eastAsia="pl-PL"/>
        </w:rPr>
        <w:t xml:space="preserve"> kwietnia</w:t>
      </w:r>
      <w:r w:rsidR="00434B04" w:rsidRPr="00F3147D">
        <w:rPr>
          <w:rFonts w:eastAsia="Times New Roman" w:cstheme="minorHAnsi"/>
          <w:b/>
          <w:lang w:eastAsia="pl-PL"/>
        </w:rPr>
        <w:t xml:space="preserve"> 2026</w:t>
      </w:r>
      <w:r w:rsidRPr="00F3147D">
        <w:rPr>
          <w:rFonts w:eastAsia="Times New Roman" w:cstheme="minorHAnsi"/>
          <w:caps/>
          <w:lang w:eastAsia="pl-PL"/>
        </w:rPr>
        <w:t xml:space="preserve"> </w:t>
      </w:r>
      <w:r w:rsidRPr="00F3147D">
        <w:rPr>
          <w:rFonts w:eastAsia="Times New Roman" w:cstheme="minorHAnsi"/>
          <w:b/>
          <w:lang w:eastAsia="pl-PL"/>
        </w:rPr>
        <w:t xml:space="preserve">r. do godziny </w:t>
      </w:r>
      <w:r w:rsidRPr="00F3147D">
        <w:rPr>
          <w:rFonts w:eastAsia="Times New Roman" w:cstheme="minorHAnsi"/>
          <w:b/>
          <w:bCs/>
          <w:caps/>
          <w:lang w:eastAsia="pl-PL"/>
        </w:rPr>
        <w:t>10</w:t>
      </w:r>
      <w:r w:rsidRPr="00F3147D">
        <w:rPr>
          <w:rFonts w:eastAsia="Times New Roman" w:cstheme="minorHAnsi"/>
          <w:b/>
          <w:lang w:eastAsia="pl-PL"/>
        </w:rPr>
        <w:t xml:space="preserve">:00 </w:t>
      </w:r>
      <w:r w:rsidRPr="00F3147D">
        <w:rPr>
          <w:rFonts w:eastAsia="Times New Roman" w:cstheme="minorHAnsi"/>
          <w:lang w:eastAsia="pl-PL"/>
        </w:rPr>
        <w:t>– termin składania ofert.</w:t>
      </w:r>
      <w:r w:rsidR="001A7288" w:rsidRPr="00F3147D">
        <w:rPr>
          <w:rFonts w:eastAsia="Times New Roman" w:cstheme="minorHAnsi"/>
          <w:lang w:eastAsia="pl-PL"/>
        </w:rPr>
        <w:t xml:space="preserve"> </w:t>
      </w:r>
    </w:p>
    <w:p w14:paraId="25A5EF23" w14:textId="77777777" w:rsidR="00CD4AA3" w:rsidRPr="00FD16B5" w:rsidRDefault="00CD4AA3" w:rsidP="00C203AA">
      <w:pPr>
        <w:numPr>
          <w:ilvl w:val="0"/>
          <w:numId w:val="10"/>
        </w:numPr>
        <w:tabs>
          <w:tab w:val="clear" w:pos="2340"/>
        </w:tabs>
        <w:spacing w:after="0" w:line="360" w:lineRule="auto"/>
        <w:ind w:left="426" w:hanging="426"/>
        <w:jc w:val="both"/>
        <w:rPr>
          <w:rFonts w:eastAsia="Times New Roman" w:cstheme="minorHAnsi"/>
          <w:b/>
          <w:lang w:eastAsia="pl-PL"/>
        </w:rPr>
      </w:pPr>
      <w:r w:rsidRPr="00FD16B5">
        <w:rPr>
          <w:rFonts w:eastAsia="Times New Roman" w:cstheme="minorHAnsi"/>
          <w:lang w:eastAsia="pl-PL"/>
        </w:rPr>
        <w:t>O terminie złożenia oferty decyduje czas pełnego przeprocesowania transakcji na Platformie.</w:t>
      </w:r>
    </w:p>
    <w:p w14:paraId="69D3CFFA" w14:textId="0C20DC8E" w:rsidR="00CD4AA3" w:rsidRPr="00FD16B5" w:rsidRDefault="00CD4AA3" w:rsidP="00F03B4A">
      <w:pPr>
        <w:numPr>
          <w:ilvl w:val="0"/>
          <w:numId w:val="10"/>
        </w:numPr>
        <w:spacing w:after="0" w:line="360" w:lineRule="auto"/>
        <w:ind w:left="426" w:hanging="426"/>
        <w:rPr>
          <w:rFonts w:eastAsia="Times New Roman" w:cstheme="minorHAnsi"/>
          <w:b/>
          <w:lang w:eastAsia="pl-PL"/>
        </w:rPr>
      </w:pPr>
      <w:r w:rsidRPr="00FD16B5">
        <w:rPr>
          <w:rFonts w:eastAsia="Times New Roman" w:cstheme="minorHAnsi"/>
          <w:lang w:eastAsia="pl-PL"/>
        </w:rPr>
        <w:t xml:space="preserve">Odszyfrowanie i otwarcie ofert </w:t>
      </w:r>
      <w:r w:rsidR="001068FA" w:rsidRPr="00FD16B5">
        <w:rPr>
          <w:rFonts w:eastAsia="Times New Roman" w:cstheme="minorHAnsi"/>
          <w:lang w:eastAsia="pl-PL"/>
        </w:rPr>
        <w:t>nastąpią</w:t>
      </w:r>
      <w:r w:rsidRPr="00FD16B5">
        <w:rPr>
          <w:rFonts w:eastAsia="Times New Roman" w:cstheme="minorHAnsi"/>
          <w:lang w:eastAsia="pl-PL"/>
        </w:rPr>
        <w:t xml:space="preserve"> w dniu składania ofert</w:t>
      </w:r>
      <w:r w:rsidRPr="00FD16B5">
        <w:rPr>
          <w:rFonts w:eastAsia="Times New Roman" w:cstheme="minorHAnsi"/>
          <w:b/>
          <w:lang w:eastAsia="pl-PL"/>
        </w:rPr>
        <w:t xml:space="preserve"> o godzinie 10:30.</w:t>
      </w:r>
      <w:r w:rsidRPr="00FD16B5">
        <w:rPr>
          <w:rFonts w:eastAsia="Times New Roman" w:cstheme="minorHAnsi"/>
          <w:lang w:eastAsia="pl-PL"/>
        </w:rPr>
        <w:t xml:space="preserve">  </w:t>
      </w:r>
    </w:p>
    <w:p w14:paraId="7DDEA7D9" w14:textId="77777777" w:rsidR="00CD4AA3" w:rsidRPr="00FD16B5" w:rsidRDefault="00CD4AA3" w:rsidP="00F03B4A">
      <w:pPr>
        <w:numPr>
          <w:ilvl w:val="0"/>
          <w:numId w:val="10"/>
        </w:numPr>
        <w:spacing w:after="0" w:line="360" w:lineRule="auto"/>
        <w:ind w:left="426" w:hanging="426"/>
        <w:rPr>
          <w:rFonts w:eastAsia="Times New Roman" w:cstheme="minorHAnsi"/>
          <w:b/>
          <w:lang w:eastAsia="pl-PL"/>
        </w:rPr>
      </w:pPr>
      <w:r w:rsidRPr="00FD16B5">
        <w:rPr>
          <w:rFonts w:eastAsia="Times New Roman" w:cstheme="minorHAnsi"/>
          <w:lang w:eastAsia="pl-PL"/>
        </w:rPr>
        <w:t>Najpóźniej przed otwarciem ofert, udostępnia się na Platformie w zakładce Załączniki Organizatora informację o kwocie, jaką zamierza się przeznaczyć na sfinansowanie zamówienia.</w:t>
      </w:r>
    </w:p>
    <w:p w14:paraId="61DA1D9A" w14:textId="7C1CA2CA" w:rsidR="00CD4AA3" w:rsidRPr="00FD16B5" w:rsidRDefault="00CD4AA3" w:rsidP="00C203AA">
      <w:pPr>
        <w:numPr>
          <w:ilvl w:val="0"/>
          <w:numId w:val="10"/>
        </w:numPr>
        <w:spacing w:after="0" w:line="360" w:lineRule="auto"/>
        <w:ind w:left="426" w:hanging="426"/>
        <w:jc w:val="both"/>
        <w:rPr>
          <w:rFonts w:eastAsia="Times New Roman" w:cstheme="minorHAnsi"/>
          <w:b/>
          <w:lang w:eastAsia="pl-PL"/>
        </w:rPr>
      </w:pPr>
      <w:r w:rsidRPr="00FD16B5">
        <w:rPr>
          <w:rFonts w:eastAsia="Times New Roman" w:cstheme="minorHAnsi"/>
          <w:lang w:eastAsia="pl-PL"/>
        </w:rPr>
        <w:t xml:space="preserve">Wykonawca składa ofertę dodając (w zakładce „złóż ofertę”) dokumenty </w:t>
      </w:r>
      <w:r w:rsidR="00874BC4" w:rsidRPr="00FD16B5">
        <w:rPr>
          <w:rFonts w:eastAsia="Times New Roman" w:cstheme="minorHAnsi"/>
          <w:lang w:eastAsia="pl-PL"/>
        </w:rPr>
        <w:t>(w</w:t>
      </w:r>
      <w:r w:rsidRPr="00FD16B5">
        <w:rPr>
          <w:rFonts w:eastAsia="Times New Roman" w:cstheme="minorHAnsi"/>
          <w:lang w:eastAsia="pl-PL"/>
        </w:rPr>
        <w:t xml:space="preserve"> formie załączników) określone w </w:t>
      </w:r>
      <w:proofErr w:type="spellStart"/>
      <w:r w:rsidRPr="00FD16B5">
        <w:rPr>
          <w:rFonts w:eastAsia="Times New Roman" w:cstheme="minorHAnsi"/>
          <w:lang w:eastAsia="pl-PL"/>
        </w:rPr>
        <w:t>swz</w:t>
      </w:r>
      <w:proofErr w:type="spellEnd"/>
      <w:r w:rsidRPr="00FD16B5">
        <w:rPr>
          <w:rFonts w:eastAsia="Times New Roman" w:cstheme="minorHAnsi"/>
          <w:lang w:eastAsia="pl-PL"/>
        </w:rPr>
        <w:t xml:space="preserve"> poprzez wybranie polecenia „Dodaj załącznik” i wybranie docelowego pliku, który ma zostać wczytany. Wykonawca opisuje załącznik nazwą umożliwiającą jego identyfikację.</w:t>
      </w:r>
    </w:p>
    <w:p w14:paraId="07AE7AD6" w14:textId="01B45A62" w:rsidR="00CD4AA3" w:rsidRPr="00FD16B5" w:rsidRDefault="00CD4AA3" w:rsidP="00C203AA">
      <w:pPr>
        <w:numPr>
          <w:ilvl w:val="0"/>
          <w:numId w:val="10"/>
        </w:numPr>
        <w:spacing w:after="0" w:line="360" w:lineRule="auto"/>
        <w:ind w:left="426" w:hanging="426"/>
        <w:jc w:val="both"/>
        <w:rPr>
          <w:rFonts w:eastAsia="Times New Roman" w:cstheme="minorHAnsi"/>
          <w:b/>
          <w:lang w:eastAsia="pl-PL"/>
        </w:rPr>
      </w:pPr>
      <w:r w:rsidRPr="00FD16B5">
        <w:rPr>
          <w:rFonts w:eastAsia="Times New Roman" w:cstheme="minorHAnsi"/>
          <w:lang w:eastAsia="pl-PL"/>
        </w:rPr>
        <w:t>Wczytanie załącznika następuje poprzez polecenie „Zapisz”. Potwierdzeniem prawidłowo złożonej oferty jest komunikat systemowy  „Plik został wczytany”. Po zapisaniu plik jest widoczny w systemie jako zaszyfrowany. Jeśli wykonawca zamieścił niewłaściwy plik może go usunąć zaznaczając plik i klikając polecenie „Usuń”.</w:t>
      </w:r>
    </w:p>
    <w:p w14:paraId="4BAB07B5" w14:textId="77777777" w:rsidR="00CD4AA3" w:rsidRPr="00FD16B5" w:rsidRDefault="00CD4AA3" w:rsidP="00C203AA">
      <w:pPr>
        <w:numPr>
          <w:ilvl w:val="0"/>
          <w:numId w:val="10"/>
        </w:numPr>
        <w:spacing w:after="0" w:line="360" w:lineRule="auto"/>
        <w:ind w:left="426" w:hanging="426"/>
        <w:jc w:val="both"/>
        <w:rPr>
          <w:rFonts w:eastAsia="Times New Roman" w:cstheme="minorHAnsi"/>
          <w:b/>
          <w:lang w:eastAsia="pl-PL"/>
        </w:rPr>
      </w:pPr>
      <w:r w:rsidRPr="00FD16B5">
        <w:rPr>
          <w:rFonts w:eastAsia="Times New Roman" w:cstheme="minorHAnsi"/>
          <w:lang w:eastAsia="pl-PL"/>
        </w:rPr>
        <w:t>W przypadku zastrzeżenia tajemnicy przedsiębiorstwa, w treści dokumentu wykonawca zaznacza polecenie „Załącznik stanowiący tajemnicę przedsiębiorstwa”.</w:t>
      </w:r>
    </w:p>
    <w:p w14:paraId="7B538BC8" w14:textId="77777777" w:rsidR="00CD4AA3" w:rsidRPr="00FD16B5" w:rsidRDefault="00CD4AA3" w:rsidP="00C203AA">
      <w:pPr>
        <w:numPr>
          <w:ilvl w:val="0"/>
          <w:numId w:val="10"/>
        </w:numPr>
        <w:spacing w:after="0" w:line="360" w:lineRule="auto"/>
        <w:ind w:left="426" w:hanging="426"/>
        <w:jc w:val="both"/>
        <w:rPr>
          <w:rFonts w:eastAsia="Times New Roman" w:cstheme="minorHAnsi"/>
          <w:b/>
          <w:lang w:eastAsia="pl-PL"/>
        </w:rPr>
      </w:pPr>
      <w:r w:rsidRPr="00FD16B5">
        <w:rPr>
          <w:rFonts w:eastAsia="Times New Roman" w:cstheme="minorHAnsi"/>
          <w:lang w:eastAsia="pl-PL"/>
        </w:rPr>
        <w:t>Otwarcie ofert na elektronicznej platformie eb2b dokonywane jest poprzez odszyfrowanie i otwarcie ofert, które jest jednoznaczne z ich upublicznieniem na elektronicznej platformie zakupowej eb2b.</w:t>
      </w:r>
    </w:p>
    <w:p w14:paraId="4F26807A" w14:textId="77777777" w:rsidR="00CD4AA3" w:rsidRPr="00FD16B5" w:rsidRDefault="00CD4AA3" w:rsidP="00F03B4A">
      <w:pPr>
        <w:numPr>
          <w:ilvl w:val="0"/>
          <w:numId w:val="10"/>
        </w:numPr>
        <w:spacing w:after="0" w:line="360" w:lineRule="auto"/>
        <w:ind w:left="426" w:hanging="426"/>
        <w:rPr>
          <w:rFonts w:eastAsia="Times New Roman" w:cstheme="minorHAnsi"/>
          <w:b/>
          <w:lang w:eastAsia="pl-PL"/>
        </w:rPr>
      </w:pPr>
      <w:r w:rsidRPr="00FD16B5">
        <w:rPr>
          <w:rFonts w:eastAsia="Times New Roman" w:cstheme="minorHAnsi"/>
          <w:lang w:eastAsia="pl-PL"/>
        </w:rPr>
        <w:t xml:space="preserve">Niezwłocznie po otwarciu ofert, Zamawiający udostępni na stronie internetowej prowadzonego postępowania informacje o: </w:t>
      </w:r>
    </w:p>
    <w:p w14:paraId="131B95E0" w14:textId="77777777" w:rsidR="00CD4AA3" w:rsidRPr="00FD16B5" w:rsidRDefault="00CD4AA3" w:rsidP="00C203AA">
      <w:pPr>
        <w:spacing w:after="0" w:line="360" w:lineRule="auto"/>
        <w:ind w:left="826" w:hanging="395"/>
        <w:jc w:val="both"/>
        <w:rPr>
          <w:rFonts w:eastAsia="Times New Roman" w:cstheme="minorHAnsi"/>
          <w:lang w:eastAsia="pl-PL"/>
        </w:rPr>
      </w:pPr>
      <w:r w:rsidRPr="00FD16B5">
        <w:rPr>
          <w:rFonts w:eastAsia="Times New Roman" w:cstheme="minorHAnsi"/>
          <w:lang w:eastAsia="pl-PL"/>
        </w:rPr>
        <w:t>1)</w:t>
      </w:r>
      <w:r w:rsidRPr="00FD16B5">
        <w:rPr>
          <w:rFonts w:eastAsia="Times New Roman" w:cstheme="minorHAnsi"/>
          <w:lang w:eastAsia="pl-PL"/>
        </w:rPr>
        <w:tab/>
        <w:t xml:space="preserve">nazwach albo imionach i nazwiskach oraz siedzibach lub miejscach prowadzonej działalności gospodarczej albo miejscach zamieszkania Wykonawców, których oferty zostały otwarte; </w:t>
      </w:r>
    </w:p>
    <w:p w14:paraId="2998DCBB" w14:textId="77777777" w:rsidR="00CD4AA3" w:rsidRPr="00FD16B5" w:rsidRDefault="00CD4AA3" w:rsidP="00B4410C">
      <w:pPr>
        <w:spacing w:after="0" w:line="360" w:lineRule="auto"/>
        <w:ind w:left="826" w:hanging="395"/>
        <w:rPr>
          <w:rFonts w:eastAsia="Times New Roman" w:cstheme="minorHAnsi"/>
          <w:lang w:eastAsia="pl-PL"/>
        </w:rPr>
      </w:pPr>
      <w:r w:rsidRPr="00FD16B5">
        <w:rPr>
          <w:rFonts w:eastAsia="Times New Roman" w:cstheme="minorHAnsi"/>
          <w:lang w:eastAsia="pl-PL"/>
        </w:rPr>
        <w:t>2)</w:t>
      </w:r>
      <w:r w:rsidRPr="00FD16B5">
        <w:rPr>
          <w:rFonts w:eastAsia="Times New Roman" w:cstheme="minorHAnsi"/>
          <w:lang w:eastAsia="pl-PL"/>
        </w:rPr>
        <w:tab/>
        <w:t>cenach zawartych w ofertach.</w:t>
      </w:r>
    </w:p>
    <w:p w14:paraId="0586824B" w14:textId="7EBD7F75" w:rsidR="00CD4AA3" w:rsidRPr="00FD16B5" w:rsidRDefault="00CD4AA3" w:rsidP="00C203AA">
      <w:pPr>
        <w:pStyle w:val="Akapitzlist"/>
        <w:numPr>
          <w:ilvl w:val="0"/>
          <w:numId w:val="10"/>
        </w:numPr>
        <w:tabs>
          <w:tab w:val="clear" w:pos="2340"/>
        </w:tabs>
        <w:spacing w:after="0" w:line="360" w:lineRule="auto"/>
        <w:ind w:left="426" w:hanging="426"/>
        <w:jc w:val="both"/>
        <w:rPr>
          <w:rFonts w:eastAsia="Times New Roman" w:cstheme="minorHAnsi"/>
          <w:lang w:eastAsia="pl-PL"/>
        </w:rPr>
      </w:pPr>
      <w:r w:rsidRPr="00FD16B5">
        <w:rPr>
          <w:rFonts w:eastAsia="Calibri" w:cstheme="minorHAnsi"/>
          <w:snapToGrid w:val="0"/>
        </w:rPr>
        <w:lastRenderedPageBreak/>
        <w:t xml:space="preserve">Dokumenty elektroniczne, oświadczenia, uzupełnienia, elektroniczne kopie dokumentów lub oświadczeń składane przez </w:t>
      </w:r>
      <w:r w:rsidRPr="00FD16B5">
        <w:rPr>
          <w:rFonts w:eastAsia="Calibri" w:cstheme="minorHAnsi"/>
          <w:b/>
          <w:snapToGrid w:val="0"/>
        </w:rPr>
        <w:t>Wykonawcę po złożeniu ofert</w:t>
      </w:r>
      <w:r w:rsidRPr="00FD16B5">
        <w:rPr>
          <w:rFonts w:eastAsia="Calibri" w:cstheme="minorHAnsi"/>
          <w:snapToGrid w:val="0"/>
        </w:rPr>
        <w:t xml:space="preserve"> (np. na wezwanie zamawiającego), składane są przy użyciu zakładki „Pytania/informacje”</w:t>
      </w:r>
    </w:p>
    <w:p w14:paraId="5FD0340F" w14:textId="77777777" w:rsidR="00CC3309" w:rsidRPr="00FD16B5" w:rsidRDefault="00CC3309" w:rsidP="00FD586D">
      <w:pPr>
        <w:pStyle w:val="Styl1"/>
        <w:spacing w:before="0" w:after="0" w:line="360" w:lineRule="auto"/>
        <w:ind w:left="426"/>
        <w:rPr>
          <w:rFonts w:asciiTheme="minorHAnsi" w:hAnsiTheme="minorHAnsi" w:cstheme="minorHAnsi"/>
          <w:sz w:val="22"/>
        </w:rPr>
      </w:pPr>
      <w:r w:rsidRPr="00FD16B5">
        <w:rPr>
          <w:rFonts w:asciiTheme="minorHAnsi" w:hAnsiTheme="minorHAnsi" w:cstheme="minorHAnsi"/>
          <w:sz w:val="22"/>
        </w:rPr>
        <w:t>OPIS KRYTERIÓW OCENY OFERT, WRAZ Z PODANIEM WAG TYCH KRYTERIÓW I SPOSOBU OCENY OFERT</w:t>
      </w:r>
    </w:p>
    <w:p w14:paraId="7627CEBD" w14:textId="5F050441" w:rsidR="00472DDD" w:rsidRPr="00FD16B5" w:rsidRDefault="00456D9F" w:rsidP="0034341C">
      <w:pPr>
        <w:numPr>
          <w:ilvl w:val="0"/>
          <w:numId w:val="42"/>
        </w:numPr>
        <w:spacing w:after="0" w:line="360" w:lineRule="auto"/>
        <w:ind w:left="426" w:hanging="426"/>
        <w:rPr>
          <w:rFonts w:eastAsia="Times New Roman" w:cstheme="minorHAnsi"/>
          <w:lang w:eastAsia="pl-PL"/>
        </w:rPr>
      </w:pPr>
      <w:r w:rsidRPr="00FD16B5">
        <w:rPr>
          <w:rFonts w:eastAsia="Times New Roman" w:cstheme="minorHAnsi"/>
          <w:lang w:eastAsia="pl-PL"/>
        </w:rPr>
        <w:t>Przy wyborze najkorzystniejszej oferty Zamawiający będzie się kierował następującymi kryteriami</w:t>
      </w:r>
      <w:r w:rsidR="00EA653C">
        <w:rPr>
          <w:rFonts w:eastAsia="Times New Roman" w:cstheme="minorHAnsi"/>
          <w:lang w:eastAsia="pl-PL"/>
        </w:rPr>
        <w:t xml:space="preserve"> </w:t>
      </w:r>
      <w:r w:rsidR="00EA653C" w:rsidRPr="00BE65FB">
        <w:rPr>
          <w:rFonts w:eastAsia="Times New Roman" w:cstheme="minorHAnsi"/>
          <w:b/>
          <w:bCs/>
          <w:lang w:eastAsia="pl-PL"/>
        </w:rPr>
        <w:t>dla zakresu nr 1</w:t>
      </w:r>
      <w:r w:rsidR="004C793E">
        <w:rPr>
          <w:rFonts w:eastAsia="Times New Roman" w:cstheme="minorHAnsi"/>
          <w:b/>
          <w:bCs/>
          <w:lang w:eastAsia="pl-PL"/>
        </w:rPr>
        <w:t xml:space="preserve"> i 2</w:t>
      </w:r>
      <w:r w:rsidR="00EA653C">
        <w:rPr>
          <w:rFonts w:eastAsia="Times New Roman" w:cstheme="minorHAnsi"/>
          <w:lang w:eastAsia="pl-PL"/>
        </w:rPr>
        <w:t>:</w:t>
      </w:r>
    </w:p>
    <w:tbl>
      <w:tblPr>
        <w:tblW w:w="0" w:type="auto"/>
        <w:jc w:val="center"/>
        <w:tblLayout w:type="fixed"/>
        <w:tblCellMar>
          <w:left w:w="140" w:type="dxa"/>
          <w:right w:w="140" w:type="dxa"/>
        </w:tblCellMar>
        <w:tblLook w:val="0000" w:firstRow="0" w:lastRow="0" w:firstColumn="0" w:lastColumn="0" w:noHBand="0" w:noVBand="0"/>
      </w:tblPr>
      <w:tblGrid>
        <w:gridCol w:w="5946"/>
        <w:gridCol w:w="2478"/>
      </w:tblGrid>
      <w:tr w:rsidR="00312E90" w:rsidRPr="00FD16B5" w14:paraId="032671B5" w14:textId="77777777" w:rsidTr="00411F89">
        <w:trPr>
          <w:cantSplit/>
          <w:tblHeader/>
          <w:jc w:val="center"/>
        </w:trPr>
        <w:tc>
          <w:tcPr>
            <w:tcW w:w="5946" w:type="dxa"/>
            <w:tcBorders>
              <w:top w:val="single" w:sz="6" w:space="0" w:color="auto"/>
              <w:left w:val="single" w:sz="6" w:space="0" w:color="auto"/>
              <w:bottom w:val="single" w:sz="6" w:space="0" w:color="auto"/>
              <w:right w:val="single" w:sz="6" w:space="0" w:color="auto"/>
            </w:tcBorders>
            <w:vAlign w:val="center"/>
          </w:tcPr>
          <w:p w14:paraId="48F7E9DF" w14:textId="77777777" w:rsidR="00312E90" w:rsidRPr="00FD16B5" w:rsidRDefault="00312E90" w:rsidP="00B4410C">
            <w:pPr>
              <w:spacing w:after="0" w:line="360" w:lineRule="auto"/>
              <w:rPr>
                <w:rFonts w:cstheme="minorHAnsi"/>
                <w:b/>
              </w:rPr>
            </w:pPr>
            <w:r w:rsidRPr="00FD16B5">
              <w:rPr>
                <w:rFonts w:cstheme="minorHAnsi"/>
                <w:b/>
              </w:rPr>
              <w:t>Opis kryterium</w:t>
            </w:r>
          </w:p>
        </w:tc>
        <w:tc>
          <w:tcPr>
            <w:tcW w:w="2478" w:type="dxa"/>
            <w:tcBorders>
              <w:top w:val="single" w:sz="6" w:space="0" w:color="auto"/>
              <w:left w:val="single" w:sz="6" w:space="0" w:color="auto"/>
              <w:bottom w:val="single" w:sz="6" w:space="0" w:color="auto"/>
              <w:right w:val="single" w:sz="6" w:space="0" w:color="auto"/>
            </w:tcBorders>
            <w:vAlign w:val="center"/>
          </w:tcPr>
          <w:p w14:paraId="69D3F337" w14:textId="77777777" w:rsidR="00312E90" w:rsidRPr="00FD16B5" w:rsidRDefault="00312E90" w:rsidP="00B4410C">
            <w:pPr>
              <w:spacing w:after="0" w:line="360" w:lineRule="auto"/>
              <w:jc w:val="center"/>
              <w:rPr>
                <w:rFonts w:cstheme="minorHAnsi"/>
                <w:b/>
              </w:rPr>
            </w:pPr>
            <w:r w:rsidRPr="00FD16B5">
              <w:rPr>
                <w:rFonts w:cstheme="minorHAnsi"/>
                <w:b/>
              </w:rPr>
              <w:t>Waga kryterium</w:t>
            </w:r>
          </w:p>
        </w:tc>
      </w:tr>
      <w:tr w:rsidR="00312E90" w:rsidRPr="00FD16B5" w14:paraId="1E362FCE" w14:textId="77777777" w:rsidTr="00411F89">
        <w:trPr>
          <w:cantSplit/>
          <w:trHeight w:val="45"/>
          <w:jc w:val="center"/>
        </w:trPr>
        <w:tc>
          <w:tcPr>
            <w:tcW w:w="5946" w:type="dxa"/>
            <w:tcBorders>
              <w:top w:val="single" w:sz="6" w:space="0" w:color="auto"/>
              <w:left w:val="single" w:sz="6" w:space="0" w:color="auto"/>
              <w:bottom w:val="single" w:sz="6" w:space="0" w:color="auto"/>
              <w:right w:val="single" w:sz="6" w:space="0" w:color="auto"/>
            </w:tcBorders>
            <w:vAlign w:val="center"/>
          </w:tcPr>
          <w:p w14:paraId="74E4CF5E" w14:textId="6ADFDC3E" w:rsidR="00312E90" w:rsidRPr="00FD16B5" w:rsidRDefault="00312E90" w:rsidP="00B4410C">
            <w:pPr>
              <w:spacing w:after="0" w:line="360" w:lineRule="auto"/>
              <w:rPr>
                <w:rFonts w:cstheme="minorHAnsi"/>
              </w:rPr>
            </w:pPr>
            <w:r w:rsidRPr="00FD16B5">
              <w:rPr>
                <w:rFonts w:cstheme="minorHAnsi"/>
              </w:rPr>
              <w:t>Cena oferty</w:t>
            </w:r>
          </w:p>
        </w:tc>
        <w:tc>
          <w:tcPr>
            <w:tcW w:w="2478" w:type="dxa"/>
            <w:tcBorders>
              <w:top w:val="single" w:sz="6" w:space="0" w:color="auto"/>
              <w:left w:val="single" w:sz="6" w:space="0" w:color="auto"/>
              <w:bottom w:val="single" w:sz="6" w:space="0" w:color="auto"/>
              <w:right w:val="single" w:sz="6" w:space="0" w:color="auto"/>
            </w:tcBorders>
            <w:vAlign w:val="center"/>
          </w:tcPr>
          <w:p w14:paraId="08F44636" w14:textId="6C54F9D8" w:rsidR="00312E90" w:rsidRPr="00FD16B5" w:rsidRDefault="00B669F8" w:rsidP="00B4410C">
            <w:pPr>
              <w:pStyle w:val="xl32"/>
              <w:pBdr>
                <w:left w:val="none" w:sz="0" w:space="0" w:color="auto"/>
              </w:pBdr>
              <w:spacing w:before="0" w:beforeAutospacing="0" w:after="0" w:afterAutospacing="0" w:line="360" w:lineRule="auto"/>
              <w:rPr>
                <w:rFonts w:asciiTheme="minorHAnsi" w:eastAsia="Times New Roman" w:hAnsiTheme="minorHAnsi" w:cstheme="minorHAnsi"/>
                <w:bCs w:val="0"/>
                <w:szCs w:val="20"/>
              </w:rPr>
            </w:pPr>
            <w:r w:rsidRPr="00FD16B5">
              <w:rPr>
                <w:rFonts w:asciiTheme="minorHAnsi" w:eastAsia="Times New Roman" w:hAnsiTheme="minorHAnsi" w:cstheme="minorHAnsi"/>
                <w:bCs w:val="0"/>
                <w:szCs w:val="20"/>
              </w:rPr>
              <w:t>10</w:t>
            </w:r>
            <w:r w:rsidR="00097FE4" w:rsidRPr="00FD16B5">
              <w:rPr>
                <w:rFonts w:asciiTheme="minorHAnsi" w:eastAsia="Times New Roman" w:hAnsiTheme="minorHAnsi" w:cstheme="minorHAnsi"/>
                <w:bCs w:val="0"/>
                <w:szCs w:val="20"/>
              </w:rPr>
              <w:t>0</w:t>
            </w:r>
            <w:r w:rsidR="00312E90" w:rsidRPr="00FD16B5">
              <w:rPr>
                <w:rFonts w:asciiTheme="minorHAnsi" w:eastAsia="Times New Roman" w:hAnsiTheme="minorHAnsi" w:cstheme="minorHAnsi"/>
                <w:bCs w:val="0"/>
                <w:szCs w:val="20"/>
              </w:rPr>
              <w:t>%</w:t>
            </w:r>
          </w:p>
        </w:tc>
      </w:tr>
    </w:tbl>
    <w:p w14:paraId="24966C3C" w14:textId="77777777" w:rsidR="00EA653C" w:rsidRDefault="00EA653C" w:rsidP="003C08F4">
      <w:pPr>
        <w:spacing w:after="0" w:line="360" w:lineRule="auto"/>
        <w:ind w:left="284"/>
        <w:jc w:val="both"/>
        <w:rPr>
          <w:rFonts w:cstheme="minorHAnsi"/>
          <w:b/>
          <w:bCs/>
          <w:u w:val="single"/>
        </w:rPr>
      </w:pPr>
      <w:r>
        <w:rPr>
          <w:rFonts w:cstheme="minorHAnsi"/>
          <w:b/>
          <w:bCs/>
          <w:u w:val="single"/>
        </w:rPr>
        <w:t xml:space="preserve">    </w:t>
      </w:r>
    </w:p>
    <w:p w14:paraId="22AC7D76" w14:textId="43936C06" w:rsidR="00312E90" w:rsidRPr="00FD16B5" w:rsidRDefault="00312E90" w:rsidP="003C08F4">
      <w:pPr>
        <w:spacing w:after="0" w:line="360" w:lineRule="auto"/>
        <w:ind w:left="284"/>
        <w:jc w:val="both"/>
        <w:rPr>
          <w:rFonts w:cstheme="minorHAnsi"/>
          <w:b/>
        </w:rPr>
      </w:pPr>
      <w:r w:rsidRPr="00FD16B5">
        <w:rPr>
          <w:rFonts w:cstheme="minorHAnsi"/>
          <w:b/>
          <w:bCs/>
          <w:u w:val="single"/>
        </w:rPr>
        <w:t xml:space="preserve">kryterium  – cena </w:t>
      </w:r>
      <w:r w:rsidR="00EA653C">
        <w:rPr>
          <w:rFonts w:cstheme="minorHAnsi"/>
          <w:b/>
          <w:bCs/>
          <w:u w:val="single"/>
        </w:rPr>
        <w:t xml:space="preserve"> oferty</w:t>
      </w:r>
      <w:r w:rsidRPr="00FD16B5">
        <w:rPr>
          <w:rFonts w:cstheme="minorHAnsi"/>
          <w:b/>
          <w:szCs w:val="24"/>
          <w:u w:val="single"/>
        </w:rPr>
        <w:t xml:space="preserve">– waga </w:t>
      </w:r>
      <w:r w:rsidR="00B669F8" w:rsidRPr="00FD16B5">
        <w:rPr>
          <w:rFonts w:cstheme="minorHAnsi"/>
          <w:b/>
          <w:szCs w:val="24"/>
          <w:u w:val="single"/>
        </w:rPr>
        <w:t>10</w:t>
      </w:r>
      <w:r w:rsidR="00CA1A85" w:rsidRPr="00FD16B5">
        <w:rPr>
          <w:rFonts w:cstheme="minorHAnsi"/>
          <w:b/>
          <w:szCs w:val="24"/>
          <w:u w:val="single"/>
        </w:rPr>
        <w:t>0</w:t>
      </w:r>
      <w:r w:rsidRPr="00FD16B5">
        <w:rPr>
          <w:rFonts w:cstheme="minorHAnsi"/>
          <w:b/>
          <w:szCs w:val="24"/>
          <w:u w:val="single"/>
        </w:rPr>
        <w:t>%:</w:t>
      </w:r>
      <w:r w:rsidRPr="00FD16B5">
        <w:rPr>
          <w:rFonts w:cstheme="minorHAnsi"/>
          <w:b/>
        </w:rPr>
        <w:t xml:space="preserve"> </w:t>
      </w:r>
    </w:p>
    <w:p w14:paraId="4E55D455" w14:textId="77777777" w:rsidR="00312E90" w:rsidRPr="00FD16B5" w:rsidRDefault="00312E90" w:rsidP="003C08F4">
      <w:pPr>
        <w:spacing w:after="0" w:line="360" w:lineRule="auto"/>
        <w:ind w:left="284"/>
        <w:jc w:val="both"/>
        <w:rPr>
          <w:rFonts w:cstheme="minorHAnsi"/>
        </w:rPr>
      </w:pPr>
      <w:r w:rsidRPr="00FD16B5">
        <w:rPr>
          <w:rFonts w:cstheme="minorHAnsi"/>
        </w:rPr>
        <w:t>Cena oferty będzie obliczana wg. następującej formuły:</w:t>
      </w:r>
    </w:p>
    <w:p w14:paraId="4B4699B7" w14:textId="4A515649" w:rsidR="000471D7" w:rsidRPr="00FD16B5" w:rsidRDefault="000471D7" w:rsidP="003C08F4">
      <w:pPr>
        <w:spacing w:after="0" w:line="360" w:lineRule="auto"/>
        <w:ind w:left="284"/>
        <w:jc w:val="both"/>
        <w:rPr>
          <w:rFonts w:cstheme="minorHAnsi"/>
          <w:b/>
        </w:rPr>
      </w:pPr>
      <w:r w:rsidRPr="00FD16B5">
        <w:rPr>
          <w:rFonts w:cstheme="minorHAnsi"/>
          <w:b/>
          <w:bCs/>
        </w:rPr>
        <w:t xml:space="preserve">Cena </w:t>
      </w:r>
      <w:r w:rsidR="00244D04" w:rsidRPr="00FD16B5">
        <w:rPr>
          <w:rFonts w:cstheme="minorHAnsi"/>
          <w:b/>
          <w:bCs/>
        </w:rPr>
        <w:t>oferty =</w:t>
      </w:r>
      <w:r w:rsidRPr="00FD16B5">
        <w:rPr>
          <w:rFonts w:cstheme="minorHAnsi"/>
          <w:b/>
          <w:bCs/>
        </w:rPr>
        <w:t>(</w:t>
      </w:r>
      <w:r w:rsidRPr="00FD16B5">
        <w:rPr>
          <w:rFonts w:cstheme="minorHAnsi"/>
          <w:b/>
        </w:rPr>
        <w:t>cena oferty najtańszej</w:t>
      </w:r>
      <w:r w:rsidR="00EA653C">
        <w:rPr>
          <w:rFonts w:cstheme="minorHAnsi"/>
          <w:b/>
        </w:rPr>
        <w:t xml:space="preserve"> brutto</w:t>
      </w:r>
      <w:r w:rsidRPr="00FD16B5">
        <w:rPr>
          <w:rFonts w:cstheme="minorHAnsi"/>
          <w:b/>
        </w:rPr>
        <w:t>* / cena oferty badanej</w:t>
      </w:r>
      <w:r w:rsidR="00EA653C">
        <w:rPr>
          <w:rFonts w:cstheme="minorHAnsi"/>
          <w:b/>
        </w:rPr>
        <w:t xml:space="preserve"> brutto</w:t>
      </w:r>
      <w:r w:rsidRPr="00FD16B5">
        <w:rPr>
          <w:rFonts w:cstheme="minorHAnsi"/>
          <w:b/>
        </w:rPr>
        <w:t xml:space="preserve">) x </w:t>
      </w:r>
      <w:r w:rsidR="00767B3D" w:rsidRPr="00FD16B5">
        <w:rPr>
          <w:rFonts w:cstheme="minorHAnsi"/>
          <w:b/>
        </w:rPr>
        <w:t>100</w:t>
      </w:r>
      <w:r w:rsidR="00CF55E6" w:rsidRPr="00FD16B5">
        <w:rPr>
          <w:rFonts w:cstheme="minorHAnsi"/>
          <w:b/>
        </w:rPr>
        <w:t xml:space="preserve"> x </w:t>
      </w:r>
      <w:r w:rsidR="00B669F8" w:rsidRPr="00FD16B5">
        <w:rPr>
          <w:rFonts w:cstheme="minorHAnsi"/>
          <w:b/>
        </w:rPr>
        <w:t>10</w:t>
      </w:r>
      <w:r w:rsidR="00CA1A85" w:rsidRPr="00FD16B5">
        <w:rPr>
          <w:rFonts w:cstheme="minorHAnsi"/>
          <w:b/>
        </w:rPr>
        <w:t>0</w:t>
      </w:r>
      <w:r w:rsidR="00067C2E" w:rsidRPr="00FD16B5">
        <w:rPr>
          <w:rFonts w:cstheme="minorHAnsi"/>
          <w:b/>
        </w:rPr>
        <w:t>%</w:t>
      </w:r>
    </w:p>
    <w:p w14:paraId="2A048CA7" w14:textId="6E83E150" w:rsidR="00312E90" w:rsidRPr="00FD16B5" w:rsidRDefault="00312E90" w:rsidP="003C08F4">
      <w:pPr>
        <w:spacing w:after="0" w:line="360" w:lineRule="auto"/>
        <w:ind w:left="284"/>
        <w:jc w:val="both"/>
        <w:rPr>
          <w:rFonts w:cstheme="minorHAnsi"/>
          <w:b/>
          <w:bCs/>
        </w:rPr>
      </w:pPr>
      <w:r w:rsidRPr="00FD16B5">
        <w:rPr>
          <w:rFonts w:eastAsia="Times New Roman" w:cstheme="minorHAnsi"/>
          <w:lang w:eastAsia="pl-PL"/>
        </w:rPr>
        <w:t>* spośród wszystkich złożonych ofert niepodlegających odrzuceniu</w:t>
      </w:r>
    </w:p>
    <w:p w14:paraId="5ABF7314" w14:textId="53BBA4F8" w:rsidR="00C117A0" w:rsidRPr="00FD16B5" w:rsidRDefault="00312E90" w:rsidP="003C08F4">
      <w:pPr>
        <w:spacing w:after="0" w:line="360" w:lineRule="auto"/>
        <w:ind w:left="284"/>
        <w:jc w:val="both"/>
        <w:rPr>
          <w:rFonts w:eastAsia="Times New Roman" w:cstheme="minorHAnsi"/>
          <w:lang w:eastAsia="pl-PL"/>
        </w:rPr>
      </w:pPr>
      <w:r w:rsidRPr="00FD16B5">
        <w:rPr>
          <w:rFonts w:eastAsia="Times New Roman" w:cstheme="minorHAnsi"/>
          <w:lang w:eastAsia="pl-PL"/>
        </w:rPr>
        <w:t>Podstawą przyznania punktów w kryterium „cena</w:t>
      </w:r>
      <w:r w:rsidR="00EA653C">
        <w:rPr>
          <w:rFonts w:eastAsia="Times New Roman" w:cstheme="minorHAnsi"/>
          <w:lang w:eastAsia="pl-PL"/>
        </w:rPr>
        <w:t xml:space="preserve"> oferty</w:t>
      </w:r>
      <w:r w:rsidRPr="00FD16B5">
        <w:rPr>
          <w:rFonts w:eastAsia="Times New Roman" w:cstheme="minorHAnsi"/>
          <w:lang w:eastAsia="pl-PL"/>
        </w:rPr>
        <w:t>” będzie cena ofertowa brutto podana przez Wykonawcę w Formularzu Ofertowym. Cena ofertowa brutto musi uwzględniać wszelkie koszty jakie Wykonawca poniesie w związku z realizacją przedmiotu zamówienia.</w:t>
      </w:r>
    </w:p>
    <w:p w14:paraId="664D5F8E" w14:textId="6113AB7B" w:rsidR="003E7402" w:rsidRPr="00FD16B5" w:rsidRDefault="00692140" w:rsidP="003C08F4">
      <w:pPr>
        <w:tabs>
          <w:tab w:val="left" w:pos="2552"/>
          <w:tab w:val="left" w:pos="3686"/>
          <w:tab w:val="left" w:pos="7371"/>
        </w:tabs>
        <w:spacing w:after="0" w:line="360" w:lineRule="auto"/>
        <w:ind w:left="284"/>
        <w:jc w:val="both"/>
        <w:rPr>
          <w:rFonts w:eastAsia="Times New Roman" w:cstheme="minorHAnsi"/>
          <w:lang w:eastAsia="pl-PL"/>
        </w:rPr>
      </w:pPr>
      <w:r w:rsidRPr="00FD16B5">
        <w:rPr>
          <w:rFonts w:cstheme="minorHAnsi"/>
          <w:szCs w:val="24"/>
        </w:rPr>
        <w:t>Maksymalna ilość punktów jaką, po uwzględnieniu wag, może osiągnąć oferta wynosi 100 pkt.</w:t>
      </w:r>
      <w:r w:rsidRPr="00FD16B5">
        <w:rPr>
          <w:rFonts w:cstheme="minorHAnsi"/>
          <w:szCs w:val="24"/>
        </w:rPr>
        <w:br/>
      </w:r>
      <w:r w:rsidR="00CC3309" w:rsidRPr="00FD16B5">
        <w:rPr>
          <w:rFonts w:eastAsia="Times New Roman" w:cstheme="minorHAnsi"/>
          <w:lang w:eastAsia="pl-PL"/>
        </w:rPr>
        <w:t>Punktacja przyznawana ofertom będzie liczona z dokładnością do dwóch miejsc po przecinku, zgodnie z zasadami arytmetyki.</w:t>
      </w:r>
    </w:p>
    <w:p w14:paraId="76C1F10B" w14:textId="77777777" w:rsidR="003E7402" w:rsidRPr="00FD16B5" w:rsidRDefault="00CC3309" w:rsidP="003C08F4">
      <w:pPr>
        <w:numPr>
          <w:ilvl w:val="0"/>
          <w:numId w:val="19"/>
        </w:numPr>
        <w:tabs>
          <w:tab w:val="clear" w:pos="1800"/>
        </w:tabs>
        <w:spacing w:after="0" w:line="360" w:lineRule="auto"/>
        <w:ind w:left="426" w:hanging="426"/>
        <w:rPr>
          <w:rFonts w:eastAsia="Times New Roman" w:cstheme="minorHAnsi"/>
          <w:lang w:eastAsia="pl-PL"/>
        </w:rPr>
      </w:pPr>
      <w:r w:rsidRPr="00FD16B5">
        <w:rPr>
          <w:rFonts w:eastAsia="Times New Roman" w:cstheme="minorHAnsi"/>
          <w:lang w:eastAsia="pl-PL"/>
        </w:rPr>
        <w:t>W toku badania i oceny ofert Zamawiający może żądać od Wykonawcy wyjaśnień dotyczących treści złożonej oferty, w tym zaoferowanej ceny.</w:t>
      </w:r>
    </w:p>
    <w:p w14:paraId="0B3FC23D" w14:textId="09491B86" w:rsidR="00CC3309" w:rsidRPr="00FD16B5" w:rsidRDefault="00CC3309" w:rsidP="003C08F4">
      <w:pPr>
        <w:numPr>
          <w:ilvl w:val="0"/>
          <w:numId w:val="19"/>
        </w:numPr>
        <w:tabs>
          <w:tab w:val="clear" w:pos="1800"/>
          <w:tab w:val="left" w:pos="9070"/>
        </w:tabs>
        <w:spacing w:after="0" w:line="360" w:lineRule="auto"/>
        <w:ind w:left="426" w:hanging="426"/>
        <w:rPr>
          <w:rFonts w:eastAsia="Times New Roman" w:cstheme="minorHAnsi"/>
          <w:lang w:eastAsia="pl-PL"/>
        </w:rPr>
      </w:pPr>
      <w:r w:rsidRPr="00FD16B5">
        <w:rPr>
          <w:rFonts w:eastAsia="Times New Roman" w:cstheme="minorHAnsi"/>
          <w:lang w:eastAsia="pl-PL"/>
        </w:rPr>
        <w:t>Zamawiający udzieli zamówienia Wykonawcy, którego oferta zostanie uznana za najkorzystniejszą.</w:t>
      </w:r>
    </w:p>
    <w:p w14:paraId="280B4F8A" w14:textId="77777777" w:rsidR="00CC3309" w:rsidRPr="00FD16B5" w:rsidRDefault="00CC3309" w:rsidP="00FD586D">
      <w:pPr>
        <w:pStyle w:val="Styl1"/>
        <w:spacing w:before="0" w:after="0" w:line="360" w:lineRule="auto"/>
        <w:ind w:left="426"/>
        <w:rPr>
          <w:rFonts w:asciiTheme="minorHAnsi" w:hAnsiTheme="minorHAnsi" w:cstheme="minorHAnsi"/>
          <w:sz w:val="22"/>
          <w:lang w:val="cs-CZ"/>
        </w:rPr>
      </w:pPr>
      <w:r w:rsidRPr="00FD16B5">
        <w:rPr>
          <w:rFonts w:asciiTheme="minorHAnsi" w:hAnsiTheme="minorHAnsi" w:cstheme="minorHAnsi"/>
          <w:bCs/>
          <w:sz w:val="22"/>
          <w:lang w:val="cs-CZ"/>
        </w:rPr>
        <w:t>INFORMACJE</w:t>
      </w:r>
      <w:r w:rsidRPr="00FD16B5">
        <w:rPr>
          <w:rFonts w:asciiTheme="minorHAnsi" w:hAnsiTheme="minorHAnsi" w:cstheme="minorHAnsi"/>
          <w:sz w:val="22"/>
          <w:lang w:val="cs-CZ"/>
        </w:rPr>
        <w:t xml:space="preserve"> O FORMALNOŚCIACH, JAKIE POWINNY BYĆ DOPEŁNIONE PO WYBORZE OFERTY W CELU ZAWARCIA UMOWY W SPRAWIE ZAMÓWIENIA PUBLICZNEGO</w:t>
      </w:r>
    </w:p>
    <w:p w14:paraId="54F72F82" w14:textId="1912656C" w:rsidR="00CC3309" w:rsidRPr="00FD16B5" w:rsidRDefault="00CC3309" w:rsidP="003C08F4">
      <w:pPr>
        <w:numPr>
          <w:ilvl w:val="0"/>
          <w:numId w:val="11"/>
        </w:numPr>
        <w:spacing w:after="0" w:line="360" w:lineRule="auto"/>
        <w:ind w:left="426" w:hanging="390"/>
        <w:jc w:val="both"/>
        <w:rPr>
          <w:rFonts w:eastAsia="Times New Roman" w:cstheme="minorHAnsi"/>
          <w:lang w:eastAsia="pl-PL"/>
        </w:rPr>
      </w:pPr>
      <w:r w:rsidRPr="00FD16B5">
        <w:rPr>
          <w:rFonts w:eastAsia="Times New Roman" w:cstheme="minorHAnsi"/>
          <w:lang w:eastAsia="pl-PL"/>
        </w:rPr>
        <w:t xml:space="preserve">Zamawiający zawiera umowę w sprawie zamówienia publicznego w terminie nie krótszym niż </w:t>
      </w:r>
      <w:r w:rsidR="009929C7" w:rsidRPr="00FD16B5">
        <w:rPr>
          <w:rFonts w:eastAsia="Times New Roman" w:cstheme="minorHAnsi"/>
          <w:lang w:eastAsia="pl-PL"/>
        </w:rPr>
        <w:br/>
      </w:r>
      <w:r w:rsidR="00BD526A" w:rsidRPr="00FD16B5">
        <w:rPr>
          <w:rFonts w:eastAsia="Times New Roman" w:cstheme="minorHAnsi"/>
          <w:lang w:eastAsia="pl-PL"/>
        </w:rPr>
        <w:t>10</w:t>
      </w:r>
      <w:r w:rsidRPr="00FD16B5">
        <w:rPr>
          <w:rFonts w:eastAsia="Times New Roman" w:cstheme="minorHAnsi"/>
          <w:lang w:eastAsia="pl-PL"/>
        </w:rPr>
        <w:t xml:space="preserve"> dni od dnia przesłania zawiadomienia o wyborze najkorzystniejszej oferty.</w:t>
      </w:r>
    </w:p>
    <w:p w14:paraId="29E667EB" w14:textId="5DA499BE" w:rsidR="00CC3309" w:rsidRPr="00FD16B5" w:rsidRDefault="00CC3309" w:rsidP="003C08F4">
      <w:pPr>
        <w:numPr>
          <w:ilvl w:val="0"/>
          <w:numId w:val="11"/>
        </w:numPr>
        <w:spacing w:after="0" w:line="360" w:lineRule="auto"/>
        <w:ind w:left="426" w:hanging="390"/>
        <w:jc w:val="both"/>
        <w:rPr>
          <w:rFonts w:eastAsia="Times New Roman" w:cstheme="minorHAnsi"/>
          <w:lang w:eastAsia="pl-PL"/>
        </w:rPr>
      </w:pPr>
      <w:r w:rsidRPr="00FD16B5">
        <w:rPr>
          <w:rFonts w:eastAsia="Times New Roman" w:cstheme="minorHAnsi"/>
          <w:lang w:eastAsia="pl-PL"/>
        </w:rPr>
        <w:t xml:space="preserve">Zamawiający może zawrzeć umowę w sprawie zamówienia publicznego przed upływem terminu, o którym mowa w ust. 1, jeżeli w postępowaniu o udzielenie </w:t>
      </w:r>
      <w:r w:rsidR="009929C7" w:rsidRPr="00FD16B5">
        <w:rPr>
          <w:rFonts w:eastAsia="Times New Roman" w:cstheme="minorHAnsi"/>
          <w:lang w:eastAsia="pl-PL"/>
        </w:rPr>
        <w:t xml:space="preserve">zamówienia prowadzonym w trybie </w:t>
      </w:r>
      <w:r w:rsidR="00BD526A" w:rsidRPr="00FD16B5">
        <w:rPr>
          <w:rFonts w:eastAsia="Times New Roman" w:cstheme="minorHAnsi"/>
          <w:lang w:eastAsia="pl-PL"/>
        </w:rPr>
        <w:t>przetargu nieograniczonego</w:t>
      </w:r>
      <w:r w:rsidRPr="00FD16B5">
        <w:rPr>
          <w:rFonts w:eastAsia="Times New Roman" w:cstheme="minorHAnsi"/>
          <w:lang w:eastAsia="pl-PL"/>
        </w:rPr>
        <w:t xml:space="preserve"> złożono tylko jedną ofertę.</w:t>
      </w:r>
    </w:p>
    <w:p w14:paraId="072D661C" w14:textId="77777777" w:rsidR="00CC3309" w:rsidRPr="00FD16B5" w:rsidRDefault="00CC3309" w:rsidP="003C08F4">
      <w:pPr>
        <w:numPr>
          <w:ilvl w:val="0"/>
          <w:numId w:val="11"/>
        </w:numPr>
        <w:spacing w:after="0" w:line="360" w:lineRule="auto"/>
        <w:ind w:left="426" w:hanging="390"/>
        <w:jc w:val="both"/>
        <w:rPr>
          <w:rFonts w:eastAsia="Times New Roman" w:cstheme="minorHAnsi"/>
          <w:lang w:eastAsia="pl-PL"/>
        </w:rPr>
      </w:pPr>
      <w:r w:rsidRPr="00FD16B5">
        <w:rPr>
          <w:rFonts w:eastAsia="Times New Roman" w:cstheme="minorHAnsi"/>
          <w:lang w:eastAsia="pl-PL"/>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73B2FB70" w14:textId="77777777" w:rsidR="00CC3309" w:rsidRPr="00FD16B5" w:rsidRDefault="00CC3309" w:rsidP="003C08F4">
      <w:pPr>
        <w:numPr>
          <w:ilvl w:val="0"/>
          <w:numId w:val="11"/>
        </w:numPr>
        <w:spacing w:after="0" w:line="360" w:lineRule="auto"/>
        <w:ind w:left="426" w:hanging="390"/>
        <w:jc w:val="both"/>
        <w:rPr>
          <w:rFonts w:eastAsia="Times New Roman" w:cstheme="minorHAnsi"/>
          <w:lang w:eastAsia="pl-PL"/>
        </w:rPr>
      </w:pPr>
      <w:r w:rsidRPr="00FD16B5">
        <w:rPr>
          <w:rFonts w:eastAsia="Times New Roman" w:cstheme="minorHAnsi"/>
          <w:lang w:eastAsia="pl-PL"/>
        </w:rPr>
        <w:lastRenderedPageBreak/>
        <w:t>Wykonawca będzie zobowiązany do podpisania umowy w miejscu i terminie wskazanym przez Zamawiającego.</w:t>
      </w:r>
    </w:p>
    <w:p w14:paraId="3464EB87" w14:textId="77777777" w:rsidR="00CC3309" w:rsidRPr="00FD16B5" w:rsidRDefault="00CC3309" w:rsidP="003C08F4">
      <w:pPr>
        <w:pStyle w:val="Styl1"/>
        <w:spacing w:before="0" w:after="0" w:line="360" w:lineRule="auto"/>
        <w:ind w:left="426" w:hanging="426"/>
        <w:rPr>
          <w:rFonts w:asciiTheme="minorHAnsi" w:hAnsiTheme="minorHAnsi" w:cstheme="minorHAnsi"/>
          <w:sz w:val="22"/>
          <w:lang w:val="cs-CZ"/>
        </w:rPr>
      </w:pPr>
      <w:r w:rsidRPr="00FD16B5">
        <w:rPr>
          <w:rFonts w:asciiTheme="minorHAnsi" w:hAnsiTheme="minorHAnsi" w:cstheme="minorHAnsi"/>
          <w:bCs/>
          <w:sz w:val="22"/>
          <w:lang w:val="cs-CZ"/>
        </w:rPr>
        <w:t>WYMAGANIA</w:t>
      </w:r>
      <w:r w:rsidRPr="00FD16B5">
        <w:rPr>
          <w:rFonts w:asciiTheme="minorHAnsi" w:hAnsiTheme="minorHAnsi" w:cstheme="minorHAnsi"/>
          <w:sz w:val="22"/>
          <w:lang w:val="cs-CZ"/>
        </w:rPr>
        <w:t xml:space="preserve"> DOTYCZĄCE ZABEZPIECZENIA NALEŻYTEGO WYKONANIA UMOWY</w:t>
      </w:r>
    </w:p>
    <w:p w14:paraId="1EAC6CFE" w14:textId="27CE1521" w:rsidR="00CC3309" w:rsidRDefault="003E5690" w:rsidP="00CD4795">
      <w:pPr>
        <w:pStyle w:val="Akapitzlist"/>
        <w:spacing w:after="0" w:line="360" w:lineRule="auto"/>
        <w:ind w:left="426"/>
        <w:rPr>
          <w:rFonts w:eastAsia="Times New Roman" w:cstheme="minorHAnsi"/>
          <w:lang w:eastAsia="pl-PL"/>
        </w:rPr>
      </w:pPr>
      <w:r w:rsidRPr="003C08F4">
        <w:rPr>
          <w:rFonts w:eastAsia="Times New Roman" w:cstheme="minorHAnsi"/>
          <w:lang w:eastAsia="pl-PL"/>
        </w:rPr>
        <w:t xml:space="preserve">Zamawiający </w:t>
      </w:r>
      <w:r w:rsidR="00CD4795">
        <w:rPr>
          <w:rFonts w:eastAsia="Times New Roman" w:cstheme="minorHAnsi"/>
          <w:lang w:eastAsia="pl-PL"/>
        </w:rPr>
        <w:t xml:space="preserve">nie </w:t>
      </w:r>
      <w:r w:rsidRPr="003C08F4">
        <w:rPr>
          <w:rFonts w:eastAsia="Times New Roman" w:cstheme="minorHAnsi"/>
          <w:lang w:eastAsia="pl-PL"/>
        </w:rPr>
        <w:t xml:space="preserve">wymaga wniesienia przez Wykonawcę zabezpieczenia należytego wykonania umowy. </w:t>
      </w:r>
    </w:p>
    <w:p w14:paraId="57DE02AC" w14:textId="77777777" w:rsidR="00CC3309" w:rsidRPr="00FD16B5" w:rsidRDefault="00CC3309" w:rsidP="00FD586D">
      <w:pPr>
        <w:pStyle w:val="Styl1"/>
        <w:spacing w:before="0" w:after="0" w:line="360" w:lineRule="auto"/>
        <w:ind w:left="567"/>
        <w:rPr>
          <w:rFonts w:asciiTheme="minorHAnsi" w:hAnsiTheme="minorHAnsi" w:cstheme="minorHAnsi"/>
          <w:sz w:val="22"/>
          <w:lang w:val="cs-CZ"/>
        </w:rPr>
      </w:pPr>
      <w:r w:rsidRPr="00FD16B5">
        <w:rPr>
          <w:rFonts w:asciiTheme="minorHAnsi" w:hAnsiTheme="minorHAnsi" w:cstheme="minorHAnsi"/>
          <w:bCs/>
          <w:sz w:val="22"/>
          <w:lang w:val="cs-CZ"/>
        </w:rPr>
        <w:t>INFORMACJE</w:t>
      </w:r>
      <w:r w:rsidRPr="00FD16B5">
        <w:rPr>
          <w:rFonts w:asciiTheme="minorHAnsi" w:hAnsiTheme="minorHAnsi" w:cstheme="minorHAnsi"/>
          <w:sz w:val="22"/>
          <w:lang w:val="cs-CZ"/>
        </w:rPr>
        <w:t xml:space="preserve"> O TREŚCI ZAWIERANEJ UMOWY ORAZ MOŻLIWOŚCI JEJ ZMIANY</w:t>
      </w:r>
    </w:p>
    <w:p w14:paraId="15ED3C5D" w14:textId="05485609" w:rsidR="00CC3309" w:rsidRPr="00FD16B5" w:rsidRDefault="00CC3309" w:rsidP="0034341C">
      <w:pPr>
        <w:numPr>
          <w:ilvl w:val="0"/>
          <w:numId w:val="28"/>
        </w:numPr>
        <w:spacing w:after="0" w:line="360" w:lineRule="auto"/>
        <w:ind w:left="426" w:hanging="426"/>
        <w:rPr>
          <w:rFonts w:eastAsia="Times New Roman" w:cstheme="minorHAnsi"/>
          <w:lang w:eastAsia="pl-PL"/>
        </w:rPr>
      </w:pPr>
      <w:r w:rsidRPr="00FD16B5">
        <w:rPr>
          <w:rFonts w:eastAsia="Times New Roman" w:cstheme="minorHAnsi"/>
          <w:lang w:eastAsia="pl-PL"/>
        </w:rPr>
        <w:t xml:space="preserve">Wybrany Wykonawca jest zobowiązany do zawarcia umowy w sprawie zamówienia publicznego </w:t>
      </w:r>
      <w:r w:rsidR="00FF2451" w:rsidRPr="00FD16B5">
        <w:rPr>
          <w:rFonts w:eastAsia="Times New Roman" w:cstheme="minorHAnsi"/>
          <w:lang w:eastAsia="pl-PL"/>
        </w:rPr>
        <w:t>na warunkach określonych w</w:t>
      </w:r>
      <w:r w:rsidRPr="00FD16B5">
        <w:rPr>
          <w:rFonts w:eastAsia="Times New Roman" w:cstheme="minorHAnsi"/>
          <w:lang w:eastAsia="pl-PL"/>
        </w:rPr>
        <w:t xml:space="preserve"> </w:t>
      </w:r>
      <w:r w:rsidR="00A26EB5" w:rsidRPr="00FD16B5">
        <w:rPr>
          <w:rFonts w:eastAsia="Times New Roman" w:cstheme="minorHAnsi"/>
          <w:lang w:eastAsia="pl-PL"/>
        </w:rPr>
        <w:t>Projekcie</w:t>
      </w:r>
      <w:r w:rsidRPr="00FD16B5">
        <w:rPr>
          <w:rFonts w:eastAsia="Times New Roman" w:cstheme="minorHAnsi"/>
          <w:lang w:eastAsia="pl-PL"/>
        </w:rPr>
        <w:t xml:space="preserve"> Umowy, stanowiącym </w:t>
      </w:r>
      <w:r w:rsidR="00186C4B" w:rsidRPr="00FD16B5">
        <w:rPr>
          <w:rFonts w:eastAsia="Times New Roman" w:cstheme="minorHAnsi"/>
          <w:lang w:eastAsia="pl-PL"/>
        </w:rPr>
        <w:t xml:space="preserve">Załącznik nr </w:t>
      </w:r>
      <w:r w:rsidR="00E1145D">
        <w:rPr>
          <w:rFonts w:eastAsia="Times New Roman" w:cstheme="minorHAnsi"/>
          <w:lang w:eastAsia="pl-PL"/>
        </w:rPr>
        <w:t xml:space="preserve"> 5a</w:t>
      </w:r>
      <w:r w:rsidR="004C793E">
        <w:rPr>
          <w:rFonts w:eastAsia="Times New Roman" w:cstheme="minorHAnsi"/>
          <w:lang w:eastAsia="pl-PL"/>
        </w:rPr>
        <w:t xml:space="preserve"> i</w:t>
      </w:r>
      <w:r w:rsidR="00E1145D">
        <w:rPr>
          <w:rFonts w:eastAsia="Times New Roman" w:cstheme="minorHAnsi"/>
          <w:lang w:eastAsia="pl-PL"/>
        </w:rPr>
        <w:t xml:space="preserve"> 5b</w:t>
      </w:r>
      <w:r w:rsidR="004C793E">
        <w:rPr>
          <w:rFonts w:eastAsia="Times New Roman" w:cstheme="minorHAnsi"/>
          <w:lang w:eastAsia="pl-PL"/>
        </w:rPr>
        <w:t xml:space="preserve"> </w:t>
      </w:r>
      <w:r w:rsidRPr="00FD16B5">
        <w:rPr>
          <w:rFonts w:eastAsia="Times New Roman" w:cstheme="minorHAnsi"/>
          <w:lang w:eastAsia="pl-PL"/>
        </w:rPr>
        <w:t>do SWZ.</w:t>
      </w:r>
    </w:p>
    <w:p w14:paraId="49317242" w14:textId="11B05EC5" w:rsidR="00CC3309" w:rsidRPr="00FD16B5" w:rsidRDefault="00CC3309" w:rsidP="0034341C">
      <w:pPr>
        <w:numPr>
          <w:ilvl w:val="0"/>
          <w:numId w:val="28"/>
        </w:numPr>
        <w:spacing w:after="0" w:line="360" w:lineRule="auto"/>
        <w:ind w:left="426" w:hanging="426"/>
        <w:rPr>
          <w:rFonts w:eastAsia="Times New Roman" w:cstheme="minorHAnsi"/>
          <w:lang w:eastAsia="pl-PL"/>
        </w:rPr>
      </w:pPr>
      <w:r w:rsidRPr="00FD16B5">
        <w:rPr>
          <w:rFonts w:eastAsia="Times New Roman" w:cstheme="minorHAnsi"/>
          <w:lang w:eastAsia="pl-PL"/>
        </w:rPr>
        <w:t>Zamawiający przewiduje możliwość zmiany zawartej umowy w stosunku do treści wybranej oferty w zakresie uregulowanym w art. 454-455</w:t>
      </w:r>
      <w:r w:rsidR="00017F08" w:rsidRPr="00FD16B5">
        <w:rPr>
          <w:rFonts w:eastAsia="Times New Roman" w:cstheme="minorHAnsi"/>
          <w:lang w:eastAsia="pl-PL"/>
        </w:rPr>
        <w:t xml:space="preserve"> </w:t>
      </w:r>
      <w:proofErr w:type="spellStart"/>
      <w:r w:rsidR="00DC72DC" w:rsidRPr="00FD16B5">
        <w:rPr>
          <w:rFonts w:eastAsia="Times New Roman" w:cstheme="minorHAnsi"/>
          <w:lang w:eastAsia="pl-PL"/>
        </w:rPr>
        <w:t>Pzp</w:t>
      </w:r>
      <w:proofErr w:type="spellEnd"/>
      <w:r w:rsidR="00017F08" w:rsidRPr="00FD16B5">
        <w:rPr>
          <w:rFonts w:eastAsia="Times New Roman" w:cstheme="minorHAnsi"/>
          <w:lang w:eastAsia="pl-PL"/>
        </w:rPr>
        <w:t xml:space="preserve"> oraz wskazanym w</w:t>
      </w:r>
      <w:r w:rsidRPr="00FD16B5">
        <w:rPr>
          <w:rFonts w:eastAsia="Times New Roman" w:cstheme="minorHAnsi"/>
          <w:lang w:eastAsia="pl-PL"/>
        </w:rPr>
        <w:t xml:space="preserve"> </w:t>
      </w:r>
      <w:r w:rsidR="00D51A6F" w:rsidRPr="00FD16B5">
        <w:rPr>
          <w:rFonts w:eastAsia="Times New Roman" w:cstheme="minorHAnsi"/>
          <w:lang w:eastAsia="pl-PL"/>
        </w:rPr>
        <w:t>Projekcie</w:t>
      </w:r>
      <w:r w:rsidRPr="00FD16B5">
        <w:rPr>
          <w:rFonts w:eastAsia="Times New Roman" w:cstheme="minorHAnsi"/>
          <w:lang w:eastAsia="pl-PL"/>
        </w:rPr>
        <w:t xml:space="preserve"> Umowy, </w:t>
      </w:r>
      <w:r w:rsidR="00E1145D">
        <w:rPr>
          <w:rFonts w:eastAsia="Times New Roman" w:cstheme="minorHAnsi"/>
          <w:lang w:eastAsia="pl-PL"/>
        </w:rPr>
        <w:t>o którym mowa powyżej.</w:t>
      </w:r>
    </w:p>
    <w:p w14:paraId="5A86742E" w14:textId="47988304" w:rsidR="00097FE4" w:rsidRPr="00EA653C" w:rsidRDefault="00CC3309" w:rsidP="00EA653C">
      <w:pPr>
        <w:numPr>
          <w:ilvl w:val="0"/>
          <w:numId w:val="28"/>
        </w:numPr>
        <w:spacing w:after="0" w:line="360" w:lineRule="auto"/>
        <w:ind w:left="426" w:hanging="426"/>
        <w:rPr>
          <w:rFonts w:eastAsia="Times New Roman" w:cstheme="minorHAnsi"/>
          <w:lang w:eastAsia="pl-PL"/>
        </w:rPr>
      </w:pPr>
      <w:r w:rsidRPr="00FD16B5">
        <w:rPr>
          <w:rFonts w:eastAsia="Times New Roman" w:cstheme="minorHAnsi"/>
          <w:lang w:eastAsia="pl-PL"/>
        </w:rPr>
        <w:t>Zmiana umowy wymaga dla swej ważności, pod rygorem nieważności, zachowania formy pisemnej.</w:t>
      </w:r>
    </w:p>
    <w:p w14:paraId="59C6EB1B" w14:textId="77777777" w:rsidR="00CC3309" w:rsidRPr="00FD16B5" w:rsidRDefault="00CC3309" w:rsidP="00FD586D">
      <w:pPr>
        <w:pStyle w:val="Styl1"/>
        <w:spacing w:before="0" w:after="0" w:line="360" w:lineRule="auto"/>
        <w:ind w:left="567"/>
        <w:rPr>
          <w:rFonts w:asciiTheme="minorHAnsi" w:hAnsiTheme="minorHAnsi" w:cstheme="minorHAnsi"/>
          <w:sz w:val="22"/>
          <w:lang w:val="cs-CZ"/>
        </w:rPr>
      </w:pPr>
      <w:r w:rsidRPr="00FD16B5">
        <w:rPr>
          <w:rFonts w:asciiTheme="minorHAnsi" w:hAnsiTheme="minorHAnsi" w:cstheme="minorHAnsi"/>
          <w:sz w:val="22"/>
          <w:lang w:val="cs-CZ"/>
        </w:rPr>
        <w:t xml:space="preserve">POUCZENIE O </w:t>
      </w:r>
      <w:r w:rsidRPr="00FD16B5">
        <w:rPr>
          <w:rFonts w:asciiTheme="minorHAnsi" w:hAnsiTheme="minorHAnsi" w:cstheme="minorHAnsi"/>
          <w:bCs/>
          <w:sz w:val="22"/>
          <w:lang w:val="cs-CZ"/>
        </w:rPr>
        <w:t>ŚRODKACH</w:t>
      </w:r>
      <w:r w:rsidRPr="00FD16B5">
        <w:rPr>
          <w:rFonts w:asciiTheme="minorHAnsi" w:hAnsiTheme="minorHAnsi" w:cstheme="minorHAnsi"/>
          <w:sz w:val="22"/>
          <w:lang w:val="cs-CZ"/>
        </w:rPr>
        <w:t xml:space="preserve"> OCHRONY PRAWNEJ PRZYSŁUGUJĄCYCH WYKONAWCY</w:t>
      </w:r>
    </w:p>
    <w:p w14:paraId="3F364805" w14:textId="407C3290" w:rsidR="00CC3309" w:rsidRPr="00FD16B5" w:rsidRDefault="00CC3309" w:rsidP="00C203AA">
      <w:pPr>
        <w:numPr>
          <w:ilvl w:val="0"/>
          <w:numId w:val="12"/>
        </w:numPr>
        <w:suppressAutoHyphens/>
        <w:spacing w:after="0" w:line="360" w:lineRule="auto"/>
        <w:ind w:left="426" w:hanging="426"/>
        <w:jc w:val="both"/>
        <w:rPr>
          <w:rFonts w:eastAsia="Times New Roman" w:cstheme="minorHAnsi"/>
          <w:lang w:eastAsia="pl-PL"/>
        </w:rPr>
      </w:pPr>
      <w:r w:rsidRPr="00FD16B5">
        <w:rPr>
          <w:rFonts w:eastAsia="Times New Roman" w:cstheme="minorHAnsi"/>
          <w:lang w:eastAsia="pl-PL"/>
        </w:rPr>
        <w:tab/>
        <w:t>Środki ochrony prawnej określone w</w:t>
      </w:r>
      <w:r w:rsidR="00FF2451" w:rsidRPr="00FD16B5">
        <w:rPr>
          <w:rFonts w:eastAsia="Times New Roman" w:cstheme="minorHAnsi"/>
          <w:lang w:eastAsia="pl-PL"/>
        </w:rPr>
        <w:t xml:space="preserve"> niniejszym dziale przysługują W</w:t>
      </w:r>
      <w:r w:rsidRPr="00FD16B5">
        <w:rPr>
          <w:rFonts w:eastAsia="Times New Roman" w:cstheme="minorHAnsi"/>
          <w:lang w:eastAsia="pl-PL"/>
        </w:rPr>
        <w:t>ykonawcy, oraz innemu podmiotowi, jeżeli ma lub miał interes w uzyskaniu zamówienia oraz poniósł lub może ponieść sz</w:t>
      </w:r>
      <w:r w:rsidR="00B06473" w:rsidRPr="00FD16B5">
        <w:rPr>
          <w:rFonts w:eastAsia="Times New Roman" w:cstheme="minorHAnsi"/>
          <w:lang w:eastAsia="pl-PL"/>
        </w:rPr>
        <w:t>kodę w wyniku naruszenia przez Z</w:t>
      </w:r>
      <w:r w:rsidRPr="00FD16B5">
        <w:rPr>
          <w:rFonts w:eastAsia="Times New Roman" w:cstheme="minorHAnsi"/>
          <w:lang w:eastAsia="pl-PL"/>
        </w:rPr>
        <w:t xml:space="preserve">amawiającego przepisów </w:t>
      </w:r>
      <w:r w:rsidR="00E16A68" w:rsidRPr="00FD16B5">
        <w:rPr>
          <w:rFonts w:eastAsia="Times New Roman" w:cstheme="minorHAnsi"/>
          <w:lang w:eastAsia="pl-PL"/>
        </w:rPr>
        <w:t xml:space="preserve">ustawy </w:t>
      </w:r>
      <w:proofErr w:type="spellStart"/>
      <w:r w:rsidR="002A0BA1" w:rsidRPr="00FD16B5">
        <w:rPr>
          <w:rFonts w:eastAsia="Times New Roman" w:cstheme="minorHAnsi"/>
          <w:lang w:eastAsia="pl-PL"/>
        </w:rPr>
        <w:t>Pzp</w:t>
      </w:r>
      <w:proofErr w:type="spellEnd"/>
      <w:r w:rsidRPr="00FD16B5">
        <w:rPr>
          <w:rFonts w:eastAsia="Times New Roman" w:cstheme="minorHAnsi"/>
          <w:lang w:eastAsia="pl-PL"/>
        </w:rPr>
        <w:t xml:space="preserve">. </w:t>
      </w:r>
    </w:p>
    <w:p w14:paraId="2075C029" w14:textId="76144890" w:rsidR="00CC3309" w:rsidRPr="00FD16B5" w:rsidRDefault="00CC3309" w:rsidP="00C203AA">
      <w:pPr>
        <w:numPr>
          <w:ilvl w:val="0"/>
          <w:numId w:val="12"/>
        </w:numPr>
        <w:suppressAutoHyphens/>
        <w:spacing w:after="0" w:line="360" w:lineRule="auto"/>
        <w:ind w:left="426" w:hanging="426"/>
        <w:jc w:val="both"/>
        <w:rPr>
          <w:rFonts w:eastAsia="Times New Roman" w:cstheme="minorHAnsi"/>
          <w:lang w:eastAsia="pl-PL"/>
        </w:rPr>
      </w:pPr>
      <w:r w:rsidRPr="00FD16B5">
        <w:rPr>
          <w:rFonts w:eastAsia="Times New Roman" w:cstheme="minorHAnsi"/>
          <w:lang w:eastAsia="pl-PL"/>
        </w:rPr>
        <w:tab/>
        <w:t xml:space="preserve">Środki ochrony prawnej wobec ogłoszenia wszczynającego postępowanie o udzielenie zamówienia oraz dokumentów zamówienia przysługują również organizacjom wpisanym na listę, o której mowa w art. 469 pkt 15 </w:t>
      </w:r>
      <w:proofErr w:type="spellStart"/>
      <w:r w:rsidR="002A0BA1" w:rsidRPr="00FD16B5">
        <w:rPr>
          <w:rFonts w:eastAsia="Times New Roman" w:cstheme="minorHAnsi"/>
          <w:lang w:eastAsia="pl-PL"/>
        </w:rPr>
        <w:t>Pzp</w:t>
      </w:r>
      <w:proofErr w:type="spellEnd"/>
      <w:r w:rsidRPr="00FD16B5">
        <w:rPr>
          <w:rFonts w:eastAsia="Times New Roman" w:cstheme="minorHAnsi"/>
          <w:lang w:eastAsia="pl-PL"/>
        </w:rPr>
        <w:t>. oraz Rzecznikowi Małych i Średnich Przedsiębiorców.</w:t>
      </w:r>
    </w:p>
    <w:p w14:paraId="60599E4A" w14:textId="77777777" w:rsidR="00CC3309" w:rsidRPr="00FD16B5" w:rsidRDefault="00CC3309" w:rsidP="00C203AA">
      <w:pPr>
        <w:numPr>
          <w:ilvl w:val="0"/>
          <w:numId w:val="12"/>
        </w:numPr>
        <w:suppressAutoHyphens/>
        <w:spacing w:after="0" w:line="360" w:lineRule="auto"/>
        <w:ind w:left="426" w:hanging="426"/>
        <w:jc w:val="both"/>
        <w:rPr>
          <w:rFonts w:eastAsia="Times New Roman" w:cstheme="minorHAnsi"/>
          <w:lang w:eastAsia="pl-PL"/>
        </w:rPr>
      </w:pPr>
      <w:r w:rsidRPr="00FD16B5">
        <w:rPr>
          <w:rFonts w:eastAsia="Times New Roman" w:cstheme="minorHAnsi"/>
          <w:lang w:eastAsia="pl-PL"/>
        </w:rPr>
        <w:tab/>
        <w:t>Odwołanie przysługuje na:</w:t>
      </w:r>
    </w:p>
    <w:p w14:paraId="691A5BF7" w14:textId="78450446" w:rsidR="00CC3309" w:rsidRPr="00FD16B5" w:rsidRDefault="00CC3309" w:rsidP="0034341C">
      <w:pPr>
        <w:pStyle w:val="Akapitzlist"/>
        <w:numPr>
          <w:ilvl w:val="0"/>
          <w:numId w:val="35"/>
        </w:numPr>
        <w:suppressAutoHyphens/>
        <w:spacing w:after="0" w:line="360" w:lineRule="auto"/>
        <w:ind w:left="851" w:hanging="425"/>
        <w:jc w:val="both"/>
        <w:rPr>
          <w:rFonts w:eastAsia="Times New Roman" w:cstheme="minorHAnsi"/>
          <w:lang w:eastAsia="pl-PL"/>
        </w:rPr>
      </w:pPr>
      <w:r w:rsidRPr="00FD16B5">
        <w:rPr>
          <w:rFonts w:eastAsia="Times New Roman" w:cstheme="minorHAnsi"/>
          <w:lang w:eastAsia="pl-PL"/>
        </w:rPr>
        <w:t>niezgodną z przepisami ustawy czynność Zamawiającego, podjętą w postępowaniu o udzielenie zamówienia, w tym na projektowane postanowienie umowy;</w:t>
      </w:r>
    </w:p>
    <w:p w14:paraId="4815E873" w14:textId="4BDEAEB9" w:rsidR="00BD2124" w:rsidRPr="00FD16B5" w:rsidRDefault="00CC3309" w:rsidP="0034341C">
      <w:pPr>
        <w:pStyle w:val="Akapitzlist"/>
        <w:numPr>
          <w:ilvl w:val="0"/>
          <w:numId w:val="35"/>
        </w:numPr>
        <w:suppressAutoHyphens/>
        <w:spacing w:after="0" w:line="360" w:lineRule="auto"/>
        <w:ind w:left="851" w:hanging="425"/>
        <w:jc w:val="both"/>
        <w:rPr>
          <w:rFonts w:eastAsia="Times New Roman" w:cstheme="minorHAnsi"/>
          <w:lang w:eastAsia="pl-PL"/>
        </w:rPr>
      </w:pPr>
      <w:r w:rsidRPr="00FD16B5">
        <w:rPr>
          <w:rFonts w:eastAsia="Times New Roman" w:cstheme="minorHAnsi"/>
          <w:lang w:eastAsia="pl-PL"/>
        </w:rPr>
        <w:t>zaniechanie czynności w postępowaniu o udzielenie zamówienia do któr</w:t>
      </w:r>
      <w:r w:rsidR="007B2B33" w:rsidRPr="00FD16B5">
        <w:rPr>
          <w:rFonts w:eastAsia="Times New Roman" w:cstheme="minorHAnsi"/>
          <w:lang w:eastAsia="pl-PL"/>
        </w:rPr>
        <w:t>ej Z</w:t>
      </w:r>
      <w:r w:rsidRPr="00FD16B5">
        <w:rPr>
          <w:rFonts w:eastAsia="Times New Roman" w:cstheme="minorHAnsi"/>
          <w:lang w:eastAsia="pl-PL"/>
        </w:rPr>
        <w:t>amawiający był obowiązany na podstawie ustawy</w:t>
      </w:r>
    </w:p>
    <w:p w14:paraId="3346FFD4" w14:textId="252B6E90" w:rsidR="00CC3309" w:rsidRPr="00FD16B5" w:rsidRDefault="00BD2124" w:rsidP="0034341C">
      <w:pPr>
        <w:pStyle w:val="Akapitzlist"/>
        <w:numPr>
          <w:ilvl w:val="0"/>
          <w:numId w:val="35"/>
        </w:numPr>
        <w:suppressAutoHyphens/>
        <w:spacing w:after="0" w:line="360" w:lineRule="auto"/>
        <w:ind w:left="851" w:hanging="425"/>
        <w:jc w:val="both"/>
        <w:rPr>
          <w:rFonts w:eastAsia="Times New Roman" w:cstheme="minorHAnsi"/>
          <w:lang w:eastAsia="pl-PL"/>
        </w:rPr>
      </w:pPr>
      <w:r w:rsidRPr="00FD16B5">
        <w:rPr>
          <w:rFonts w:eastAsia="Times New Roman" w:cstheme="minorHAnsi"/>
          <w:lang w:eastAsia="pl-PL"/>
        </w:rPr>
        <w:t>zaniechanie przeprowadzenia postępowania o udzielenie zamówienia, mimo że Zamawiający był do tego zobowiązany.</w:t>
      </w:r>
      <w:r w:rsidR="00CC3309" w:rsidRPr="00FD16B5">
        <w:rPr>
          <w:rFonts w:eastAsia="Times New Roman" w:cstheme="minorHAnsi"/>
          <w:lang w:eastAsia="pl-PL"/>
        </w:rPr>
        <w:t>;</w:t>
      </w:r>
    </w:p>
    <w:p w14:paraId="45D12D79" w14:textId="171E1A4A" w:rsidR="00CC3309" w:rsidRPr="00FD16B5" w:rsidRDefault="00CC3309" w:rsidP="00C203AA">
      <w:pPr>
        <w:numPr>
          <w:ilvl w:val="0"/>
          <w:numId w:val="12"/>
        </w:numPr>
        <w:suppressAutoHyphens/>
        <w:spacing w:after="0" w:line="360" w:lineRule="auto"/>
        <w:ind w:left="426" w:hanging="426"/>
        <w:jc w:val="both"/>
        <w:rPr>
          <w:rFonts w:eastAsia="Times New Roman" w:cstheme="minorHAnsi"/>
          <w:lang w:eastAsia="pl-PL"/>
        </w:rPr>
      </w:pPr>
      <w:r w:rsidRPr="00FD16B5">
        <w:rPr>
          <w:rFonts w:eastAsia="Times New Roman" w:cstheme="minorHAnsi"/>
          <w:lang w:eastAsia="pl-PL"/>
        </w:rPr>
        <w:tab/>
        <w:t xml:space="preserve">Odwołanie wnosi się do Prezesa Izby. Odwołujący przekazuje </w:t>
      </w:r>
      <w:r w:rsidR="00A92A94" w:rsidRPr="00FD16B5">
        <w:rPr>
          <w:rFonts w:eastAsia="Times New Roman" w:cstheme="minorHAnsi"/>
          <w:lang w:eastAsia="pl-PL"/>
        </w:rPr>
        <w:t xml:space="preserve">Zamawiającemu odwołanie wniesione w formie elektronicznej albo postaci elektronicznej albo </w:t>
      </w:r>
      <w:r w:rsidRPr="00FD16B5">
        <w:rPr>
          <w:rFonts w:eastAsia="Times New Roman" w:cstheme="minorHAnsi"/>
          <w:lang w:eastAsia="pl-PL"/>
        </w:rPr>
        <w:t xml:space="preserve">kopię </w:t>
      </w:r>
      <w:r w:rsidR="00A92A94" w:rsidRPr="00FD16B5">
        <w:rPr>
          <w:rFonts w:eastAsia="Times New Roman" w:cstheme="minorHAnsi"/>
          <w:lang w:eastAsia="pl-PL"/>
        </w:rPr>
        <w:t xml:space="preserve">tego </w:t>
      </w:r>
      <w:r w:rsidRPr="00FD16B5">
        <w:rPr>
          <w:rFonts w:eastAsia="Times New Roman" w:cstheme="minorHAnsi"/>
          <w:lang w:eastAsia="pl-PL"/>
        </w:rPr>
        <w:t xml:space="preserve">odwołania </w:t>
      </w:r>
      <w:r w:rsidR="00A92A94" w:rsidRPr="00FD16B5">
        <w:rPr>
          <w:rFonts w:eastAsia="Times New Roman" w:cstheme="minorHAnsi"/>
          <w:lang w:eastAsia="pl-PL"/>
        </w:rPr>
        <w:t xml:space="preserve">jeżeli zostało wniesione w formie pisemnej </w:t>
      </w:r>
      <w:r w:rsidRPr="00FD16B5">
        <w:rPr>
          <w:rFonts w:eastAsia="Times New Roman" w:cstheme="minorHAnsi"/>
          <w:lang w:eastAsia="pl-PL"/>
        </w:rPr>
        <w:t>przed upływem terminu do wniesienia odwołania w taki sposób, aby mógł on zapoznać się z jego treścią przed upływem tego terminu.</w:t>
      </w:r>
      <w:r w:rsidR="00A92A94" w:rsidRPr="00FD16B5">
        <w:rPr>
          <w:rFonts w:eastAsia="Times New Roman" w:cstheme="minorHAnsi"/>
          <w:lang w:eastAsia="pl-PL"/>
        </w:rPr>
        <w:t xml:space="preserve"> </w:t>
      </w:r>
    </w:p>
    <w:p w14:paraId="43FA5CF9" w14:textId="77777777" w:rsidR="00DA2B95" w:rsidRPr="00FD16B5" w:rsidRDefault="00DA2B95" w:rsidP="00C203AA">
      <w:pPr>
        <w:pStyle w:val="Akapitzlist"/>
        <w:numPr>
          <w:ilvl w:val="0"/>
          <w:numId w:val="12"/>
        </w:numPr>
        <w:suppressAutoHyphens/>
        <w:spacing w:after="0" w:line="360" w:lineRule="auto"/>
        <w:jc w:val="both"/>
        <w:rPr>
          <w:rFonts w:eastAsia="Times New Roman" w:cstheme="minorHAnsi"/>
          <w:lang w:eastAsia="pl-PL"/>
        </w:rPr>
      </w:pPr>
      <w:r w:rsidRPr="00FD16B5">
        <w:rPr>
          <w:rFonts w:eastAsia="Times New Roman" w:cstheme="minorHAnsi"/>
          <w:lang w:eastAsia="pl-PL"/>
        </w:rPr>
        <w:t>Odwołanie wnosi się w terminie:</w:t>
      </w:r>
    </w:p>
    <w:p w14:paraId="76CD8B81" w14:textId="169B0F2A" w:rsidR="00DA2B95" w:rsidRPr="00FD16B5" w:rsidRDefault="00BD2124" w:rsidP="00C203AA">
      <w:pPr>
        <w:pStyle w:val="Akapitzlist"/>
        <w:numPr>
          <w:ilvl w:val="0"/>
          <w:numId w:val="17"/>
        </w:numPr>
        <w:suppressAutoHyphens/>
        <w:spacing w:after="0" w:line="360" w:lineRule="auto"/>
        <w:ind w:left="709" w:hanging="425"/>
        <w:jc w:val="both"/>
        <w:rPr>
          <w:rFonts w:eastAsia="Times New Roman" w:cstheme="minorHAnsi"/>
          <w:lang w:eastAsia="pl-PL"/>
        </w:rPr>
      </w:pPr>
      <w:r w:rsidRPr="00FD16B5">
        <w:rPr>
          <w:rFonts w:eastAsia="Times New Roman" w:cstheme="minorHAnsi"/>
          <w:lang w:eastAsia="pl-PL"/>
        </w:rPr>
        <w:t>10</w:t>
      </w:r>
      <w:r w:rsidR="00DA2B95" w:rsidRPr="00FD16B5">
        <w:rPr>
          <w:rFonts w:eastAsia="Times New Roman" w:cstheme="minorHAnsi"/>
          <w:lang w:eastAsia="pl-PL"/>
        </w:rPr>
        <w:t xml:space="preserve"> dni od dnia prze</w:t>
      </w:r>
      <w:r w:rsidR="00F62711" w:rsidRPr="00FD16B5">
        <w:rPr>
          <w:rFonts w:eastAsia="Times New Roman" w:cstheme="minorHAnsi"/>
          <w:lang w:eastAsia="pl-PL"/>
        </w:rPr>
        <w:t>kazania informacji o czynności Z</w:t>
      </w:r>
      <w:r w:rsidR="00DA2B95" w:rsidRPr="00FD16B5">
        <w:rPr>
          <w:rFonts w:eastAsia="Times New Roman" w:cstheme="minorHAnsi"/>
          <w:lang w:eastAsia="pl-PL"/>
        </w:rPr>
        <w:t>amawiającego stanowiącej podstawę jego wniesienia, jeżeli informacja została przekazana przy użyciu środków komunikacji elektronicznej,</w:t>
      </w:r>
    </w:p>
    <w:p w14:paraId="1EBA62EE" w14:textId="483985B1" w:rsidR="00DA2B95" w:rsidRPr="00FD16B5" w:rsidRDefault="00BD2124" w:rsidP="00C203AA">
      <w:pPr>
        <w:pStyle w:val="Akapitzlist"/>
        <w:suppressAutoHyphens/>
        <w:spacing w:after="0" w:line="360" w:lineRule="auto"/>
        <w:ind w:left="709" w:hanging="349"/>
        <w:jc w:val="both"/>
        <w:rPr>
          <w:rFonts w:eastAsia="Times New Roman" w:cstheme="minorHAnsi"/>
          <w:lang w:eastAsia="pl-PL"/>
        </w:rPr>
      </w:pPr>
      <w:r w:rsidRPr="00FD16B5">
        <w:rPr>
          <w:rFonts w:eastAsia="Times New Roman" w:cstheme="minorHAnsi"/>
          <w:lang w:eastAsia="pl-PL"/>
        </w:rPr>
        <w:lastRenderedPageBreak/>
        <w:t>2)</w:t>
      </w:r>
      <w:r w:rsidRPr="00FD16B5">
        <w:rPr>
          <w:rFonts w:eastAsia="Times New Roman" w:cstheme="minorHAnsi"/>
          <w:lang w:eastAsia="pl-PL"/>
        </w:rPr>
        <w:tab/>
        <w:t>15</w:t>
      </w:r>
      <w:r w:rsidR="00DA2B95" w:rsidRPr="00FD16B5">
        <w:rPr>
          <w:rFonts w:eastAsia="Times New Roman" w:cstheme="minorHAnsi"/>
          <w:lang w:eastAsia="pl-PL"/>
        </w:rPr>
        <w:t xml:space="preserve"> dni od dnia prze</w:t>
      </w:r>
      <w:r w:rsidRPr="00FD16B5">
        <w:rPr>
          <w:rFonts w:eastAsia="Times New Roman" w:cstheme="minorHAnsi"/>
          <w:lang w:eastAsia="pl-PL"/>
        </w:rPr>
        <w:t>kazania informacji o czynności Z</w:t>
      </w:r>
      <w:r w:rsidR="00DA2B95" w:rsidRPr="00FD16B5">
        <w:rPr>
          <w:rFonts w:eastAsia="Times New Roman" w:cstheme="minorHAnsi"/>
          <w:lang w:eastAsia="pl-PL"/>
        </w:rPr>
        <w:t>amawiającego stanowiącej podstawę jego wniesienia, jeżeli informacja została przekazana w sposób inny niż określony w pkt 1).</w:t>
      </w:r>
    </w:p>
    <w:p w14:paraId="728BBE83" w14:textId="5AD1E218" w:rsidR="00FC7F33" w:rsidRPr="00FD16B5" w:rsidRDefault="00CC3309" w:rsidP="00C203AA">
      <w:pPr>
        <w:pStyle w:val="Akapitzlist"/>
        <w:numPr>
          <w:ilvl w:val="0"/>
          <w:numId w:val="18"/>
        </w:numPr>
        <w:suppressAutoHyphens/>
        <w:spacing w:after="0" w:line="360" w:lineRule="auto"/>
        <w:ind w:left="426"/>
        <w:jc w:val="both"/>
        <w:rPr>
          <w:rFonts w:eastAsia="Times New Roman" w:cstheme="minorHAnsi"/>
          <w:lang w:eastAsia="pl-PL"/>
        </w:rPr>
      </w:pPr>
      <w:r w:rsidRPr="00FD16B5">
        <w:rPr>
          <w:rFonts w:eastAsia="Times New Roman" w:cstheme="minorHAnsi"/>
          <w:lang w:eastAsia="pl-PL"/>
        </w:rPr>
        <w:t>Odwołanie wobec treści ogłoszenia</w:t>
      </w:r>
      <w:r w:rsidR="00A92A94" w:rsidRPr="00FD16B5">
        <w:rPr>
          <w:rFonts w:eastAsia="Times New Roman" w:cstheme="minorHAnsi"/>
          <w:lang w:eastAsia="pl-PL"/>
        </w:rPr>
        <w:t xml:space="preserve"> wszczynającego postępowanie o udzielenie zamówienia</w:t>
      </w:r>
      <w:r w:rsidRPr="00FD16B5">
        <w:rPr>
          <w:rFonts w:eastAsia="Times New Roman" w:cstheme="minorHAnsi"/>
          <w:lang w:eastAsia="pl-PL"/>
        </w:rPr>
        <w:t xml:space="preserve"> lub treści </w:t>
      </w:r>
      <w:r w:rsidR="00DA2B95" w:rsidRPr="00FD16B5">
        <w:rPr>
          <w:rFonts w:eastAsia="Times New Roman" w:cstheme="minorHAnsi"/>
          <w:lang w:eastAsia="pl-PL"/>
        </w:rPr>
        <w:t xml:space="preserve">wobec treści dokumentów zamówienia </w:t>
      </w:r>
      <w:r w:rsidR="00BD2124" w:rsidRPr="00FD16B5">
        <w:rPr>
          <w:rFonts w:eastAsia="Times New Roman" w:cstheme="minorHAnsi"/>
          <w:lang w:eastAsia="pl-PL"/>
        </w:rPr>
        <w:t>wnosi się w terminie 10</w:t>
      </w:r>
      <w:r w:rsidRPr="00FD16B5">
        <w:rPr>
          <w:rFonts w:eastAsia="Times New Roman" w:cstheme="minorHAnsi"/>
          <w:lang w:eastAsia="pl-PL"/>
        </w:rPr>
        <w:t xml:space="preserve"> dni od dnia </w:t>
      </w:r>
      <w:r w:rsidR="00BD2124" w:rsidRPr="00FD16B5">
        <w:rPr>
          <w:rFonts w:eastAsia="Times New Roman" w:cstheme="minorHAnsi"/>
          <w:lang w:eastAsia="pl-PL"/>
        </w:rPr>
        <w:t xml:space="preserve">publikacji ogłoszenia w Dzienniku Urzędowym Unii Europejskiej </w:t>
      </w:r>
      <w:r w:rsidRPr="00FD16B5">
        <w:rPr>
          <w:rFonts w:eastAsia="Times New Roman" w:cstheme="minorHAnsi"/>
          <w:lang w:eastAsia="pl-PL"/>
        </w:rPr>
        <w:t>lub</w:t>
      </w:r>
      <w:r w:rsidR="00BD2124" w:rsidRPr="00FD16B5">
        <w:rPr>
          <w:rFonts w:eastAsia="Times New Roman" w:cstheme="minorHAnsi"/>
          <w:lang w:eastAsia="pl-PL"/>
        </w:rPr>
        <w:t xml:space="preserve"> zamieszczenia dokumentów zamówienia na stronie internetowej</w:t>
      </w:r>
      <w:r w:rsidR="005F616E" w:rsidRPr="00FD16B5">
        <w:rPr>
          <w:rFonts w:eastAsia="Times New Roman" w:cstheme="minorHAnsi"/>
          <w:lang w:eastAsia="pl-PL"/>
        </w:rPr>
        <w:t>.</w:t>
      </w:r>
    </w:p>
    <w:p w14:paraId="1DA5AA34" w14:textId="1DE740A4" w:rsidR="00CC3309" w:rsidRPr="00FD16B5" w:rsidRDefault="00CC3309" w:rsidP="00C203AA">
      <w:pPr>
        <w:pStyle w:val="Akapitzlist"/>
        <w:numPr>
          <w:ilvl w:val="0"/>
          <w:numId w:val="18"/>
        </w:numPr>
        <w:suppressAutoHyphens/>
        <w:spacing w:after="0" w:line="360" w:lineRule="auto"/>
        <w:ind w:left="426" w:hanging="284"/>
        <w:jc w:val="both"/>
        <w:rPr>
          <w:rFonts w:eastAsia="Times New Roman" w:cstheme="minorHAnsi"/>
          <w:lang w:eastAsia="pl-PL"/>
        </w:rPr>
      </w:pPr>
      <w:r w:rsidRPr="00FD16B5">
        <w:rPr>
          <w:rFonts w:eastAsia="Times New Roman" w:cstheme="minorHAnsi"/>
          <w:lang w:eastAsia="pl-PL"/>
        </w:rPr>
        <w:t xml:space="preserve">Odwołanie w przypadkach innych niż określone w </w:t>
      </w:r>
      <w:r w:rsidR="00FC32D8" w:rsidRPr="00FD16B5">
        <w:rPr>
          <w:rFonts w:eastAsia="Times New Roman" w:cstheme="minorHAnsi"/>
          <w:lang w:eastAsia="pl-PL"/>
        </w:rPr>
        <w:t>pkt 5 i 6 wnosi się w terminie 10</w:t>
      </w:r>
      <w:r w:rsidRPr="00FD16B5">
        <w:rPr>
          <w:rFonts w:eastAsia="Times New Roman" w:cstheme="minorHAnsi"/>
          <w:lang w:eastAsia="pl-PL"/>
        </w:rPr>
        <w:t xml:space="preserve"> dni od dnia, w którym powzięto lub przy zachowaniu należytej staranności można było powziąć wiadomość o okolicznościach stanowiących podstawę jego wniesienia</w:t>
      </w:r>
      <w:r w:rsidR="005A484B" w:rsidRPr="00FD16B5">
        <w:rPr>
          <w:rFonts w:eastAsia="Times New Roman" w:cstheme="minorHAnsi"/>
          <w:lang w:eastAsia="pl-PL"/>
        </w:rPr>
        <w:t>.</w:t>
      </w:r>
    </w:p>
    <w:p w14:paraId="777F3CC4" w14:textId="0330B540" w:rsidR="00CC3309" w:rsidRPr="00FD16B5" w:rsidRDefault="00CC3309" w:rsidP="00CC5530">
      <w:pPr>
        <w:numPr>
          <w:ilvl w:val="0"/>
          <w:numId w:val="20"/>
        </w:numPr>
        <w:tabs>
          <w:tab w:val="clear" w:pos="1800"/>
          <w:tab w:val="num" w:pos="0"/>
        </w:tabs>
        <w:suppressAutoHyphens/>
        <w:spacing w:after="0" w:line="360" w:lineRule="auto"/>
        <w:ind w:left="426" w:hanging="426"/>
        <w:jc w:val="both"/>
        <w:rPr>
          <w:rFonts w:eastAsia="Times New Roman" w:cstheme="minorHAnsi"/>
          <w:lang w:eastAsia="pl-PL"/>
        </w:rPr>
      </w:pPr>
      <w:r w:rsidRPr="00FD16B5">
        <w:rPr>
          <w:rFonts w:eastAsia="Times New Roman" w:cstheme="minorHAnsi"/>
          <w:lang w:eastAsia="pl-PL"/>
        </w:rPr>
        <w:t xml:space="preserve">Na orzeczenie Izby oraz postanowienie Prezesa Izby, o którym mowa w art. 519 ust. 1 </w:t>
      </w:r>
      <w:proofErr w:type="spellStart"/>
      <w:r w:rsidR="002A0BA1" w:rsidRPr="00FD16B5">
        <w:rPr>
          <w:rFonts w:eastAsia="Times New Roman" w:cstheme="minorHAnsi"/>
          <w:lang w:eastAsia="pl-PL"/>
        </w:rPr>
        <w:t>Pzp</w:t>
      </w:r>
      <w:proofErr w:type="spellEnd"/>
      <w:r w:rsidRPr="00FD16B5">
        <w:rPr>
          <w:rFonts w:eastAsia="Times New Roman" w:cstheme="minorHAnsi"/>
          <w:lang w:eastAsia="pl-PL"/>
        </w:rPr>
        <w:t xml:space="preserve"> stronom oraz uczestnikom postępowania odwoławczego przysługuje skarga do sądu.</w:t>
      </w:r>
    </w:p>
    <w:p w14:paraId="674B2E07" w14:textId="514DEF8D" w:rsidR="00CC3309" w:rsidRPr="00FD16B5" w:rsidRDefault="00CC3309" w:rsidP="00CC5530">
      <w:pPr>
        <w:numPr>
          <w:ilvl w:val="0"/>
          <w:numId w:val="20"/>
        </w:numPr>
        <w:suppressAutoHyphens/>
        <w:spacing w:after="0" w:line="360" w:lineRule="auto"/>
        <w:ind w:left="448" w:hanging="448"/>
        <w:jc w:val="both"/>
        <w:rPr>
          <w:rFonts w:eastAsia="Times New Roman" w:cstheme="minorHAnsi"/>
          <w:lang w:eastAsia="pl-PL"/>
        </w:rPr>
      </w:pPr>
      <w:r w:rsidRPr="00FD16B5">
        <w:rPr>
          <w:rFonts w:eastAsia="Times New Roman" w:cstheme="minorHAnsi"/>
          <w:lang w:eastAsia="pl-PL"/>
        </w:rPr>
        <w:t xml:space="preserve">W postępowaniu toczącym się wskutek wniesienia skargi stosuje się odpowiednio przepisy ustawy z dnia 17 listopada 1964 r. - Kodeks postępowania cywilnego o apelacji, </w:t>
      </w:r>
      <w:r w:rsidR="00FC7F33" w:rsidRPr="00FD16B5">
        <w:rPr>
          <w:rFonts w:eastAsia="Times New Roman" w:cstheme="minorHAnsi"/>
          <w:lang w:eastAsia="pl-PL"/>
        </w:rPr>
        <w:t>jeżeli</w:t>
      </w:r>
      <w:r w:rsidRPr="00FD16B5">
        <w:rPr>
          <w:rFonts w:eastAsia="Times New Roman" w:cstheme="minorHAnsi"/>
          <w:lang w:eastAsia="pl-PL"/>
        </w:rPr>
        <w:t xml:space="preserve"> przepisy niniejszego rozdziału nie stanowią inaczej.</w:t>
      </w:r>
    </w:p>
    <w:p w14:paraId="4A31A214" w14:textId="77777777" w:rsidR="00CC3309" w:rsidRPr="00FD16B5" w:rsidRDefault="00CC3309" w:rsidP="00CC5530">
      <w:pPr>
        <w:numPr>
          <w:ilvl w:val="0"/>
          <w:numId w:val="20"/>
        </w:numPr>
        <w:suppressAutoHyphens/>
        <w:spacing w:after="0" w:line="360" w:lineRule="auto"/>
        <w:ind w:left="448" w:hanging="448"/>
        <w:jc w:val="both"/>
        <w:rPr>
          <w:rFonts w:eastAsia="Times New Roman" w:cstheme="minorHAnsi"/>
          <w:lang w:eastAsia="pl-PL"/>
        </w:rPr>
      </w:pPr>
      <w:r w:rsidRPr="00FD16B5">
        <w:rPr>
          <w:rFonts w:eastAsia="Times New Roman" w:cstheme="minorHAnsi"/>
          <w:lang w:eastAsia="pl-PL"/>
        </w:rPr>
        <w:t>Skargę wnosi się do Sądu Okręgowego w Warszawie - sądu zamówień publicznych, zwanego dalej "sądem zamówień publicznych".</w:t>
      </w:r>
    </w:p>
    <w:p w14:paraId="6D23A371" w14:textId="7EA61251" w:rsidR="00CC3309" w:rsidRPr="00FD16B5" w:rsidRDefault="00CC3309" w:rsidP="00CC5530">
      <w:pPr>
        <w:numPr>
          <w:ilvl w:val="0"/>
          <w:numId w:val="20"/>
        </w:numPr>
        <w:suppressAutoHyphens/>
        <w:spacing w:after="0" w:line="360" w:lineRule="auto"/>
        <w:ind w:left="448" w:hanging="448"/>
        <w:jc w:val="both"/>
        <w:rPr>
          <w:rFonts w:eastAsia="Times New Roman" w:cstheme="minorHAnsi"/>
          <w:lang w:eastAsia="pl-PL"/>
        </w:rPr>
      </w:pPr>
      <w:r w:rsidRPr="00FD16B5">
        <w:rPr>
          <w:rFonts w:eastAsia="Times New Roman" w:cstheme="minorHAnsi"/>
          <w:lang w:eastAsia="pl-PL"/>
        </w:rPr>
        <w:t xml:space="preserve">Skargę wnosi się za pośrednictwem Prezesa Izby, w terminie 14 dni od dnia doręczenia orzeczenia Izby lub postanowienia Prezesa Izby, o którym mowa w art. 519 ust. 1 </w:t>
      </w:r>
      <w:proofErr w:type="spellStart"/>
      <w:r w:rsidR="002A0BA1" w:rsidRPr="00FD16B5">
        <w:rPr>
          <w:rFonts w:eastAsia="Times New Roman" w:cstheme="minorHAnsi"/>
          <w:lang w:eastAsia="pl-PL"/>
        </w:rPr>
        <w:t>Pzp</w:t>
      </w:r>
      <w:proofErr w:type="spellEnd"/>
      <w:r w:rsidRPr="00FD16B5">
        <w:rPr>
          <w:rFonts w:eastAsia="Times New Roman" w:cstheme="minorHAnsi"/>
          <w:lang w:eastAsia="pl-PL"/>
        </w:rPr>
        <w:t xml:space="preserve"> przesyłając jednocześnie jej odpis przeciwnikowi skargi. Złożenie skargi w placówce pocztowej operatora wyznaczonego w rozumieniu ustawy z dnia 23 listopada 2012 r. - Prawo pocztowe jest równoznaczne z jej wniesieniem.</w:t>
      </w:r>
    </w:p>
    <w:p w14:paraId="0B421F83" w14:textId="77777777" w:rsidR="00CC3309" w:rsidRPr="00FD16B5" w:rsidRDefault="00CC3309" w:rsidP="00CC5530">
      <w:pPr>
        <w:numPr>
          <w:ilvl w:val="0"/>
          <w:numId w:val="20"/>
        </w:numPr>
        <w:suppressAutoHyphens/>
        <w:spacing w:after="0" w:line="360" w:lineRule="auto"/>
        <w:ind w:left="426" w:hanging="426"/>
        <w:jc w:val="both"/>
        <w:rPr>
          <w:rFonts w:eastAsia="Times New Roman" w:cstheme="minorHAnsi"/>
          <w:lang w:eastAsia="pl-PL"/>
        </w:rPr>
      </w:pPr>
      <w:r w:rsidRPr="00FD16B5">
        <w:rPr>
          <w:rFonts w:eastAsia="Times New Roman" w:cstheme="minorHAnsi"/>
          <w:lang w:eastAsia="pl-PL"/>
        </w:rPr>
        <w:t>Prezes Izby przekazuje skargę wraz z aktami postępowania odwoławczego do sądu zamówień publicznych w terminie 7 dni od dnia jej otrzymania.</w:t>
      </w:r>
    </w:p>
    <w:p w14:paraId="02BFA901" w14:textId="77777777" w:rsidR="00CC3309" w:rsidRPr="00FD16B5" w:rsidRDefault="00CC3309" w:rsidP="00FD586D">
      <w:pPr>
        <w:pStyle w:val="Styl1"/>
        <w:spacing w:before="0" w:after="0" w:line="360" w:lineRule="auto"/>
        <w:ind w:left="426"/>
        <w:rPr>
          <w:rFonts w:asciiTheme="minorHAnsi" w:hAnsiTheme="minorHAnsi" w:cstheme="minorHAnsi"/>
          <w:sz w:val="22"/>
          <w:lang w:val="cs-CZ"/>
        </w:rPr>
      </w:pPr>
      <w:r w:rsidRPr="00FD16B5">
        <w:rPr>
          <w:rFonts w:asciiTheme="minorHAnsi" w:hAnsiTheme="minorHAnsi" w:cstheme="minorHAnsi"/>
          <w:sz w:val="22"/>
          <w:lang w:val="cs-CZ"/>
        </w:rPr>
        <w:t xml:space="preserve">WYKAZ </w:t>
      </w:r>
      <w:r w:rsidRPr="00FD16B5">
        <w:rPr>
          <w:rFonts w:asciiTheme="minorHAnsi" w:hAnsiTheme="minorHAnsi" w:cstheme="minorHAnsi"/>
          <w:bCs/>
          <w:sz w:val="22"/>
          <w:lang w:val="cs-CZ"/>
        </w:rPr>
        <w:t>ZAŁĄCZNIKÓW</w:t>
      </w:r>
      <w:r w:rsidRPr="00FD16B5">
        <w:rPr>
          <w:rFonts w:asciiTheme="minorHAnsi" w:hAnsiTheme="minorHAnsi" w:cstheme="minorHAnsi"/>
          <w:sz w:val="22"/>
          <w:lang w:val="cs-CZ"/>
        </w:rPr>
        <w:t xml:space="preserve"> DO SWZ</w:t>
      </w:r>
    </w:p>
    <w:p w14:paraId="569B1604" w14:textId="2BA5BBA1" w:rsidR="0068010A" w:rsidRPr="00FD16B5" w:rsidRDefault="0068010A" w:rsidP="0068010A">
      <w:pPr>
        <w:rPr>
          <w:rFonts w:eastAsia="Times New Roman" w:cstheme="minorHAnsi"/>
          <w:lang w:eastAsia="pl-PL"/>
        </w:rPr>
      </w:pPr>
      <w:r w:rsidRPr="0034341C">
        <w:rPr>
          <w:rFonts w:eastAsia="Times New Roman" w:cstheme="minorHAnsi"/>
          <w:b/>
          <w:bCs/>
          <w:lang w:eastAsia="pl-PL"/>
        </w:rPr>
        <w:t>Załącznik nr 1</w:t>
      </w:r>
      <w:r w:rsidRPr="00FD16B5">
        <w:rPr>
          <w:rFonts w:eastAsia="Times New Roman" w:cstheme="minorHAnsi"/>
          <w:lang w:eastAsia="pl-PL"/>
        </w:rPr>
        <w:t xml:space="preserve"> – Formularz Ofertowy</w:t>
      </w:r>
      <w:r w:rsidR="006F3A06">
        <w:rPr>
          <w:rFonts w:eastAsia="Times New Roman" w:cstheme="minorHAnsi"/>
          <w:lang w:eastAsia="pl-PL"/>
        </w:rPr>
        <w:t>.</w:t>
      </w:r>
    </w:p>
    <w:p w14:paraId="2DC0F037" w14:textId="12D97965" w:rsidR="0068010A" w:rsidRPr="00FD16B5" w:rsidRDefault="0068010A" w:rsidP="0068010A">
      <w:pPr>
        <w:rPr>
          <w:rFonts w:eastAsia="Times New Roman" w:cstheme="minorHAnsi"/>
          <w:lang w:eastAsia="pl-PL"/>
        </w:rPr>
      </w:pPr>
      <w:r w:rsidRPr="0034341C">
        <w:rPr>
          <w:rFonts w:eastAsia="Times New Roman" w:cstheme="minorHAnsi"/>
          <w:b/>
          <w:bCs/>
          <w:lang w:eastAsia="pl-PL"/>
        </w:rPr>
        <w:t xml:space="preserve">Załącznik nr </w:t>
      </w:r>
      <w:r w:rsidR="00165023" w:rsidRPr="0034341C">
        <w:rPr>
          <w:rFonts w:eastAsia="Times New Roman" w:cstheme="minorHAnsi"/>
          <w:b/>
          <w:bCs/>
          <w:lang w:eastAsia="pl-PL"/>
        </w:rPr>
        <w:t>1a</w:t>
      </w:r>
      <w:r w:rsidRPr="00FD16B5">
        <w:rPr>
          <w:rFonts w:eastAsia="Times New Roman" w:cstheme="minorHAnsi"/>
          <w:lang w:eastAsia="pl-PL"/>
        </w:rPr>
        <w:t xml:space="preserve"> – Formularz cenowy. </w:t>
      </w:r>
    </w:p>
    <w:p w14:paraId="06ADE6D6" w14:textId="2E4B060C" w:rsidR="00C531CE" w:rsidRPr="00FD16B5" w:rsidRDefault="00FD16B5" w:rsidP="775CAD77">
      <w:pPr>
        <w:rPr>
          <w:rFonts w:eastAsia="Times New Roman"/>
          <w:lang w:eastAsia="pl-PL"/>
        </w:rPr>
      </w:pPr>
      <w:r w:rsidRPr="775CAD77">
        <w:rPr>
          <w:rFonts w:eastAsia="Times New Roman"/>
          <w:b/>
          <w:bCs/>
          <w:lang w:eastAsia="pl-PL"/>
        </w:rPr>
        <w:t>Załącznik nr 2</w:t>
      </w:r>
      <w:r w:rsidR="002151FB">
        <w:rPr>
          <w:rFonts w:eastAsia="Times New Roman"/>
          <w:b/>
          <w:bCs/>
          <w:lang w:eastAsia="pl-PL"/>
        </w:rPr>
        <w:t>a</w:t>
      </w:r>
      <w:r w:rsidR="004C793E">
        <w:rPr>
          <w:rFonts w:eastAsia="Times New Roman"/>
          <w:b/>
          <w:bCs/>
          <w:lang w:eastAsia="pl-PL"/>
        </w:rPr>
        <w:t xml:space="preserve"> i</w:t>
      </w:r>
      <w:r w:rsidR="002151FB">
        <w:rPr>
          <w:rFonts w:eastAsia="Times New Roman"/>
          <w:b/>
          <w:bCs/>
          <w:lang w:eastAsia="pl-PL"/>
        </w:rPr>
        <w:t xml:space="preserve"> 2b</w:t>
      </w:r>
      <w:r w:rsidR="004C793E">
        <w:rPr>
          <w:rFonts w:eastAsia="Times New Roman"/>
          <w:b/>
          <w:bCs/>
          <w:lang w:eastAsia="pl-PL"/>
        </w:rPr>
        <w:t xml:space="preserve"> </w:t>
      </w:r>
      <w:r w:rsidRPr="775CAD77">
        <w:rPr>
          <w:rFonts w:eastAsia="Times New Roman"/>
          <w:lang w:eastAsia="pl-PL"/>
        </w:rPr>
        <w:t>–</w:t>
      </w:r>
      <w:r w:rsidR="0034341C" w:rsidRPr="775CAD77">
        <w:rPr>
          <w:rFonts w:eastAsia="Times New Roman"/>
          <w:lang w:eastAsia="pl-PL"/>
        </w:rPr>
        <w:t xml:space="preserve"> </w:t>
      </w:r>
      <w:r w:rsidRPr="775CAD77">
        <w:rPr>
          <w:rFonts w:eastAsia="Times New Roman"/>
          <w:lang w:eastAsia="pl-PL"/>
        </w:rPr>
        <w:t>Opis</w:t>
      </w:r>
      <w:r w:rsidR="002151FB">
        <w:rPr>
          <w:rFonts w:eastAsia="Times New Roman"/>
          <w:lang w:eastAsia="pl-PL"/>
        </w:rPr>
        <w:t>y</w:t>
      </w:r>
      <w:r w:rsidRPr="775CAD77">
        <w:rPr>
          <w:rFonts w:eastAsia="Times New Roman"/>
          <w:lang w:eastAsia="pl-PL"/>
        </w:rPr>
        <w:t xml:space="preserve"> przedmiotu zamówienia</w:t>
      </w:r>
      <w:r w:rsidR="006F3A06" w:rsidRPr="775CAD77">
        <w:rPr>
          <w:rFonts w:eastAsia="Times New Roman"/>
          <w:lang w:eastAsia="pl-PL"/>
        </w:rPr>
        <w:t xml:space="preserve"> (OPZ)</w:t>
      </w:r>
      <w:r w:rsidRPr="775CAD77">
        <w:rPr>
          <w:rFonts w:eastAsia="Times New Roman"/>
          <w:lang w:eastAsia="pl-PL"/>
        </w:rPr>
        <w:t>.</w:t>
      </w:r>
    </w:p>
    <w:p w14:paraId="14706A32" w14:textId="354EFFCF" w:rsidR="00D9299A" w:rsidRPr="00FD16B5" w:rsidRDefault="00D9299A" w:rsidP="00D9299A">
      <w:pPr>
        <w:rPr>
          <w:rFonts w:eastAsia="Times New Roman" w:cstheme="minorHAnsi"/>
          <w:lang w:eastAsia="pl-PL"/>
        </w:rPr>
      </w:pPr>
      <w:r w:rsidRPr="0034341C">
        <w:rPr>
          <w:rFonts w:eastAsia="Times New Roman" w:cstheme="minorHAnsi"/>
          <w:b/>
          <w:bCs/>
          <w:lang w:eastAsia="pl-PL"/>
        </w:rPr>
        <w:t>Załącznik nr 3</w:t>
      </w:r>
      <w:r w:rsidRPr="00FD16B5">
        <w:rPr>
          <w:rFonts w:eastAsia="Times New Roman" w:cstheme="minorHAnsi"/>
          <w:lang w:eastAsia="pl-PL"/>
        </w:rPr>
        <w:t xml:space="preserve"> – Jednolity Europejski Dokument Zamówienia</w:t>
      </w:r>
      <w:r w:rsidR="006F3A06">
        <w:rPr>
          <w:rFonts w:eastAsia="Times New Roman" w:cstheme="minorHAnsi"/>
          <w:lang w:eastAsia="pl-PL"/>
        </w:rPr>
        <w:t xml:space="preserve"> (JEDZ).</w:t>
      </w:r>
    </w:p>
    <w:p w14:paraId="4CA00D78" w14:textId="32B86903" w:rsidR="002C1D39" w:rsidRPr="00FD16B5" w:rsidRDefault="002C1D39" w:rsidP="0034341C">
      <w:pPr>
        <w:spacing w:after="0" w:line="360" w:lineRule="auto"/>
        <w:rPr>
          <w:rFonts w:eastAsia="Times New Roman" w:cstheme="minorHAnsi"/>
          <w:lang w:eastAsia="pl-PL"/>
        </w:rPr>
      </w:pPr>
      <w:r w:rsidRPr="775CAD77">
        <w:rPr>
          <w:rFonts w:eastAsia="Times New Roman"/>
          <w:b/>
          <w:bCs/>
          <w:lang w:eastAsia="pl-PL"/>
        </w:rPr>
        <w:t>Załącznik nr 3a</w:t>
      </w:r>
      <w:r w:rsidRPr="775CAD77">
        <w:rPr>
          <w:rFonts w:eastAsia="Times New Roman"/>
          <w:lang w:eastAsia="pl-PL"/>
        </w:rPr>
        <w:t xml:space="preserve"> </w:t>
      </w:r>
      <w:r w:rsidR="009571CD" w:rsidRPr="775CAD77">
        <w:rPr>
          <w:rFonts w:eastAsia="Times New Roman"/>
          <w:lang w:eastAsia="pl-PL"/>
        </w:rPr>
        <w:t>-</w:t>
      </w:r>
      <w:r w:rsidRPr="775CAD77">
        <w:rPr>
          <w:rFonts w:eastAsia="Times New Roman"/>
          <w:lang w:eastAsia="pl-PL"/>
        </w:rPr>
        <w:t xml:space="preserve"> oświadczenie </w:t>
      </w:r>
      <w:r w:rsidR="00A14946" w:rsidRPr="775CAD77">
        <w:rPr>
          <w:rFonts w:eastAsia="Times New Roman"/>
          <w:lang w:eastAsia="pl-PL"/>
        </w:rPr>
        <w:t>dotyczące przesłanek wykluczenia z art. 5k</w:t>
      </w:r>
      <w:r w:rsidR="00D86339" w:rsidRPr="775CAD77">
        <w:rPr>
          <w:rFonts w:eastAsia="Times New Roman"/>
          <w:lang w:eastAsia="pl-PL"/>
        </w:rPr>
        <w:t xml:space="preserve"> Rozporządzenia 833/2014 oraz art. 7 ust. 1 ustawy o szczególnych rozwiązaniach w zakresie </w:t>
      </w:r>
      <w:r w:rsidR="00FC3C7F" w:rsidRPr="775CAD77">
        <w:rPr>
          <w:rFonts w:eastAsia="Times New Roman"/>
          <w:lang w:eastAsia="pl-PL"/>
        </w:rPr>
        <w:t>przeciwdziałania</w:t>
      </w:r>
      <w:r w:rsidR="008E5B15" w:rsidRPr="775CAD77">
        <w:rPr>
          <w:rFonts w:eastAsia="Times New Roman"/>
          <w:lang w:eastAsia="pl-PL"/>
        </w:rPr>
        <w:t xml:space="preserve"> wspieraniu agresji na Ukrain</w:t>
      </w:r>
      <w:r w:rsidR="00BD4730" w:rsidRPr="775CAD77">
        <w:rPr>
          <w:rFonts w:eastAsia="Times New Roman"/>
          <w:lang w:eastAsia="pl-PL"/>
        </w:rPr>
        <w:t>ę oraz służących ochronie bezpieczeństwa narodowego</w:t>
      </w:r>
      <w:r w:rsidR="00165023" w:rsidRPr="775CAD77">
        <w:rPr>
          <w:rFonts w:eastAsia="Times New Roman"/>
          <w:lang w:eastAsia="pl-PL"/>
        </w:rPr>
        <w:t xml:space="preserve"> (integralna część JEDZ)</w:t>
      </w:r>
      <w:r w:rsidR="006F3A06" w:rsidRPr="775CAD77">
        <w:rPr>
          <w:rFonts w:eastAsia="Times New Roman"/>
          <w:lang w:eastAsia="pl-PL"/>
        </w:rPr>
        <w:t>.</w:t>
      </w:r>
    </w:p>
    <w:p w14:paraId="0162215F" w14:textId="28F03B4D" w:rsidR="0068010A" w:rsidRPr="00FD16B5" w:rsidRDefault="0068010A" w:rsidP="0068010A">
      <w:r w:rsidRPr="798E5320">
        <w:rPr>
          <w:rFonts w:eastAsia="Times New Roman"/>
          <w:b/>
          <w:bCs/>
          <w:lang w:eastAsia="pl-PL"/>
        </w:rPr>
        <w:t xml:space="preserve">Załącznik nr </w:t>
      </w:r>
      <w:r w:rsidR="710FFB88" w:rsidRPr="798E5320">
        <w:rPr>
          <w:rFonts w:eastAsia="Times New Roman"/>
          <w:b/>
          <w:bCs/>
          <w:lang w:eastAsia="pl-PL"/>
        </w:rPr>
        <w:t>4</w:t>
      </w:r>
      <w:r w:rsidRPr="798E5320">
        <w:rPr>
          <w:rFonts w:eastAsia="Times New Roman"/>
          <w:b/>
          <w:bCs/>
          <w:lang w:eastAsia="pl-PL"/>
        </w:rPr>
        <w:t xml:space="preserve"> – </w:t>
      </w:r>
      <w:r w:rsidRPr="798E5320">
        <w:rPr>
          <w:rFonts w:eastAsia="Times New Roman"/>
          <w:lang w:eastAsia="pl-PL"/>
        </w:rPr>
        <w:t>Oświadczenie o przynależności lub braku przynależności do tej samej grupy kapitałowe</w:t>
      </w:r>
      <w:r w:rsidRPr="798E5320">
        <w:rPr>
          <w:rFonts w:eastAsia="Times New Roman"/>
          <w:b/>
          <w:bCs/>
          <w:lang w:eastAsia="pl-PL"/>
        </w:rPr>
        <w:t>j</w:t>
      </w:r>
      <w:r w:rsidR="006F3A06" w:rsidRPr="798E5320">
        <w:rPr>
          <w:rFonts w:eastAsia="Times New Roman"/>
          <w:lang w:eastAsia="pl-PL"/>
        </w:rPr>
        <w:t>.</w:t>
      </w:r>
    </w:p>
    <w:p w14:paraId="69F67D09" w14:textId="59907CD5" w:rsidR="0068010A" w:rsidRPr="00FD16B5" w:rsidRDefault="0068010A" w:rsidP="775CAD77">
      <w:pPr>
        <w:rPr>
          <w:rFonts w:eastAsia="Times New Roman"/>
          <w:lang w:eastAsia="pl-PL"/>
        </w:rPr>
      </w:pPr>
      <w:r w:rsidRPr="5A37BFF0">
        <w:rPr>
          <w:rFonts w:eastAsia="Times New Roman"/>
          <w:b/>
          <w:bCs/>
          <w:lang w:eastAsia="pl-PL"/>
        </w:rPr>
        <w:t xml:space="preserve">Załącznik nr </w:t>
      </w:r>
      <w:r w:rsidR="00C03C05">
        <w:rPr>
          <w:rFonts w:eastAsia="Times New Roman"/>
          <w:b/>
          <w:bCs/>
          <w:lang w:eastAsia="pl-PL"/>
        </w:rPr>
        <w:t>5</w:t>
      </w:r>
      <w:r w:rsidR="2239F090" w:rsidRPr="5A37BFF0">
        <w:rPr>
          <w:rFonts w:eastAsia="Times New Roman"/>
          <w:b/>
          <w:bCs/>
          <w:lang w:eastAsia="pl-PL"/>
        </w:rPr>
        <w:t>a</w:t>
      </w:r>
      <w:r w:rsidR="004C793E">
        <w:rPr>
          <w:rFonts w:eastAsia="Times New Roman"/>
          <w:b/>
          <w:bCs/>
          <w:lang w:eastAsia="pl-PL"/>
        </w:rPr>
        <w:t xml:space="preserve"> i</w:t>
      </w:r>
      <w:r w:rsidR="2239F090" w:rsidRPr="5A37BFF0">
        <w:rPr>
          <w:rFonts w:eastAsia="Times New Roman"/>
          <w:b/>
          <w:bCs/>
          <w:lang w:eastAsia="pl-PL"/>
        </w:rPr>
        <w:t xml:space="preserve"> </w:t>
      </w:r>
      <w:r w:rsidR="00C03C05">
        <w:rPr>
          <w:rFonts w:eastAsia="Times New Roman"/>
          <w:b/>
          <w:bCs/>
          <w:lang w:eastAsia="pl-PL"/>
        </w:rPr>
        <w:t>5</w:t>
      </w:r>
      <w:r w:rsidR="2239F090" w:rsidRPr="5A37BFF0">
        <w:rPr>
          <w:rFonts w:eastAsia="Times New Roman"/>
          <w:b/>
          <w:bCs/>
          <w:lang w:eastAsia="pl-PL"/>
        </w:rPr>
        <w:t>b</w:t>
      </w:r>
      <w:r w:rsidR="004C793E">
        <w:rPr>
          <w:rFonts w:eastAsia="Times New Roman"/>
          <w:b/>
          <w:bCs/>
          <w:lang w:eastAsia="pl-PL"/>
        </w:rPr>
        <w:t xml:space="preserve"> </w:t>
      </w:r>
      <w:r w:rsidRPr="5A37BFF0">
        <w:rPr>
          <w:rFonts w:eastAsia="Times New Roman"/>
          <w:lang w:eastAsia="pl-PL"/>
        </w:rPr>
        <w:t xml:space="preserve">– </w:t>
      </w:r>
      <w:r w:rsidR="00704A14" w:rsidRPr="5A37BFF0">
        <w:rPr>
          <w:rFonts w:eastAsia="Times New Roman"/>
          <w:lang w:eastAsia="pl-PL"/>
        </w:rPr>
        <w:t>Projek</w:t>
      </w:r>
      <w:r w:rsidR="006F3A06" w:rsidRPr="5A37BFF0">
        <w:rPr>
          <w:rFonts w:eastAsia="Times New Roman"/>
          <w:lang w:eastAsia="pl-PL"/>
        </w:rPr>
        <w:t xml:space="preserve">t </w:t>
      </w:r>
      <w:r w:rsidR="00704A14" w:rsidRPr="5A37BFF0">
        <w:rPr>
          <w:rFonts w:eastAsia="Times New Roman"/>
          <w:lang w:eastAsia="pl-PL"/>
        </w:rPr>
        <w:t>um</w:t>
      </w:r>
      <w:r w:rsidR="00EA653C">
        <w:rPr>
          <w:rFonts w:eastAsia="Times New Roman"/>
          <w:lang w:eastAsia="pl-PL"/>
        </w:rPr>
        <w:t>owy</w:t>
      </w:r>
      <w:r w:rsidR="006F3A06" w:rsidRPr="5A37BFF0">
        <w:rPr>
          <w:rFonts w:eastAsia="Times New Roman"/>
          <w:lang w:eastAsia="pl-PL"/>
        </w:rPr>
        <w:t>.</w:t>
      </w:r>
    </w:p>
    <w:p w14:paraId="00EAF4F2" w14:textId="79F15DFA" w:rsidR="00813E3F" w:rsidRPr="00FD16B5" w:rsidRDefault="00813E3F" w:rsidP="775CAD77">
      <w:pPr>
        <w:spacing w:line="360" w:lineRule="auto"/>
        <w:rPr>
          <w:rFonts w:eastAsia="Times New Roman"/>
          <w:lang w:eastAsia="pl-PL"/>
        </w:rPr>
      </w:pPr>
      <w:r w:rsidRPr="775CAD77">
        <w:rPr>
          <w:rFonts w:eastAsia="Times New Roman"/>
          <w:b/>
          <w:bCs/>
          <w:lang w:eastAsia="pl-PL"/>
        </w:rPr>
        <w:lastRenderedPageBreak/>
        <w:t xml:space="preserve">Załącznik nr </w:t>
      </w:r>
      <w:r w:rsidR="00C03C05">
        <w:rPr>
          <w:rFonts w:eastAsia="Times New Roman"/>
          <w:b/>
          <w:bCs/>
          <w:lang w:eastAsia="pl-PL"/>
        </w:rPr>
        <w:t>6</w:t>
      </w:r>
      <w:r w:rsidR="0F9DDA68" w:rsidRPr="775CAD77">
        <w:rPr>
          <w:rFonts w:eastAsia="Times New Roman"/>
          <w:b/>
          <w:bCs/>
          <w:lang w:eastAsia="pl-PL"/>
        </w:rPr>
        <w:t xml:space="preserve"> </w:t>
      </w:r>
      <w:r w:rsidR="000366FA" w:rsidRPr="775CAD77">
        <w:rPr>
          <w:rFonts w:eastAsia="Times New Roman"/>
          <w:lang w:eastAsia="pl-PL"/>
        </w:rPr>
        <w:t>–</w:t>
      </w:r>
      <w:r w:rsidRPr="775CAD77">
        <w:rPr>
          <w:rFonts w:eastAsia="Times New Roman"/>
          <w:lang w:eastAsia="pl-PL"/>
        </w:rPr>
        <w:t xml:space="preserve"> </w:t>
      </w:r>
      <w:bookmarkStart w:id="7" w:name="_Hlk219994389"/>
      <w:r w:rsidR="000366FA" w:rsidRPr="775CAD77">
        <w:rPr>
          <w:rFonts w:eastAsia="Times New Roman"/>
          <w:lang w:eastAsia="pl-PL"/>
        </w:rPr>
        <w:t xml:space="preserve">Informacje dotyczące przetwarzania danych osobowych przez Instytucję Koordynującą oraz Instytucję Odpowiedzialną za </w:t>
      </w:r>
      <w:r w:rsidR="008178F8" w:rsidRPr="775CAD77">
        <w:rPr>
          <w:rFonts w:eastAsia="Times New Roman"/>
          <w:lang w:eastAsia="pl-PL"/>
        </w:rPr>
        <w:t>realizację inwestycji</w:t>
      </w:r>
      <w:r w:rsidR="006F3A06" w:rsidRPr="775CAD77">
        <w:rPr>
          <w:rFonts w:eastAsia="Times New Roman"/>
          <w:lang w:eastAsia="pl-PL"/>
        </w:rPr>
        <w:t>.</w:t>
      </w:r>
    </w:p>
    <w:bookmarkEnd w:id="7"/>
    <w:p w14:paraId="4FAD3B9A" w14:textId="43D460D5" w:rsidR="0068010A" w:rsidRPr="00FD16B5" w:rsidRDefault="0068010A" w:rsidP="0068010A">
      <w:pPr>
        <w:rPr>
          <w:rFonts w:eastAsia="Times New Roman" w:cstheme="minorHAnsi"/>
          <w:lang w:eastAsia="pl-PL"/>
        </w:rPr>
      </w:pPr>
    </w:p>
    <w:p w14:paraId="459395B5" w14:textId="77777777" w:rsidR="00124D81" w:rsidRPr="00FD16B5" w:rsidRDefault="00124D81" w:rsidP="0068010A">
      <w:pPr>
        <w:rPr>
          <w:rFonts w:eastAsia="Times New Roman" w:cstheme="minorHAnsi"/>
          <w:lang w:eastAsia="pl-PL"/>
        </w:rPr>
        <w:sectPr w:rsidR="00124D81" w:rsidRPr="00FD16B5" w:rsidSect="00DE3CC3">
          <w:pgSz w:w="11906" w:h="16838"/>
          <w:pgMar w:top="1276" w:right="1133" w:bottom="1418" w:left="1418" w:header="709" w:footer="709" w:gutter="0"/>
          <w:cols w:space="708"/>
          <w:docGrid w:linePitch="360"/>
        </w:sectPr>
      </w:pPr>
    </w:p>
    <w:p w14:paraId="626E0DAD" w14:textId="21C01E5F" w:rsidR="00186C4B" w:rsidRPr="00FD16B5" w:rsidRDefault="00186C4B" w:rsidP="000D6994">
      <w:pPr>
        <w:pStyle w:val="Styl2"/>
        <w:rPr>
          <w:rFonts w:asciiTheme="minorHAnsi" w:hAnsiTheme="minorHAnsi" w:cstheme="minorHAnsi"/>
          <w:color w:val="auto"/>
        </w:rPr>
      </w:pPr>
      <w:r w:rsidRPr="00FD16B5">
        <w:rPr>
          <w:rFonts w:asciiTheme="minorHAnsi" w:hAnsiTheme="minorHAnsi" w:cstheme="minorHAnsi"/>
          <w:color w:val="auto"/>
        </w:rPr>
        <w:lastRenderedPageBreak/>
        <w:t>Załącznik nr 1</w:t>
      </w:r>
      <w:r w:rsidR="00A61483" w:rsidRPr="00FD16B5">
        <w:rPr>
          <w:rFonts w:asciiTheme="minorHAnsi" w:hAnsiTheme="minorHAnsi" w:cstheme="minorHAnsi"/>
          <w:color w:val="auto"/>
        </w:rPr>
        <w:t xml:space="preserve"> do SWZ</w:t>
      </w:r>
    </w:p>
    <w:p w14:paraId="1832425B" w14:textId="77777777" w:rsidR="00186C4B" w:rsidRPr="00FD16B5" w:rsidRDefault="00186C4B" w:rsidP="000347E3">
      <w:pPr>
        <w:spacing w:line="360" w:lineRule="auto"/>
        <w:ind w:right="213"/>
        <w:jc w:val="center"/>
        <w:rPr>
          <w:rFonts w:cstheme="minorHAnsi"/>
          <w:b/>
          <w:szCs w:val="24"/>
        </w:rPr>
      </w:pPr>
      <w:r w:rsidRPr="00FD16B5">
        <w:rPr>
          <w:rFonts w:cstheme="minorHAnsi"/>
          <w:b/>
          <w:szCs w:val="24"/>
        </w:rPr>
        <w:t>OFERTA</w:t>
      </w:r>
    </w:p>
    <w:p w14:paraId="5B286AE8" w14:textId="625D149C" w:rsidR="00186C4B" w:rsidRPr="00FD16B5" w:rsidRDefault="00186C4B" w:rsidP="775CAD77">
      <w:pPr>
        <w:tabs>
          <w:tab w:val="left" w:leader="dot" w:pos="9360"/>
        </w:tabs>
        <w:suppressAutoHyphens/>
        <w:spacing w:line="360" w:lineRule="auto"/>
        <w:jc w:val="both"/>
        <w:rPr>
          <w:spacing w:val="-2"/>
        </w:rPr>
      </w:pPr>
      <w:r w:rsidRPr="775CAD77">
        <w:rPr>
          <w:lang w:eastAsia="ar-SA"/>
        </w:rPr>
        <w:t xml:space="preserve">Nawiązując do ogłoszenia o zamówieniu </w:t>
      </w:r>
      <w:r w:rsidR="00D133E7" w:rsidRPr="775CAD77">
        <w:rPr>
          <w:lang w:eastAsia="ar-SA"/>
        </w:rPr>
        <w:t xml:space="preserve">dotyczącego </w:t>
      </w:r>
      <w:r w:rsidR="009F66F0" w:rsidRPr="775CAD77">
        <w:t>postępowani</w:t>
      </w:r>
      <w:r w:rsidR="00D133E7" w:rsidRPr="775CAD77">
        <w:t>a</w:t>
      </w:r>
      <w:r w:rsidR="009F66F0" w:rsidRPr="775CAD77">
        <w:rPr>
          <w:color w:val="FF0000"/>
        </w:rPr>
        <w:t xml:space="preserve"> </w:t>
      </w:r>
      <w:r w:rsidR="009F66F0" w:rsidRPr="775CAD77">
        <w:t xml:space="preserve">o udzielenie zamówienia publicznego prowadzonego w trybie </w:t>
      </w:r>
      <w:r w:rsidR="00A906EF" w:rsidRPr="775CAD77">
        <w:t>przetargu nieograniczonego</w:t>
      </w:r>
      <w:r w:rsidR="009F66F0" w:rsidRPr="775CAD77">
        <w:t xml:space="preserve"> o </w:t>
      </w:r>
      <w:r w:rsidR="00A906EF" w:rsidRPr="775CAD77">
        <w:t xml:space="preserve">wartości zamówienia </w:t>
      </w:r>
      <w:r w:rsidR="00FE0218" w:rsidRPr="775CAD77">
        <w:t xml:space="preserve">równej lub </w:t>
      </w:r>
      <w:r w:rsidR="00A906EF" w:rsidRPr="775CAD77">
        <w:t>przekraczającej próg unijny o jakim stanowi art. 3 ust. 1 pkt 1 ustawy z dnia 11 września 2019 r</w:t>
      </w:r>
      <w:r w:rsidR="009F66F0" w:rsidRPr="775CAD77">
        <w:t xml:space="preserve">. - Prawo zamówień publicznych – dalej </w:t>
      </w:r>
      <w:proofErr w:type="spellStart"/>
      <w:r w:rsidR="00DC72DC" w:rsidRPr="775CAD77">
        <w:t>Pzp</w:t>
      </w:r>
      <w:proofErr w:type="spellEnd"/>
      <w:r w:rsidR="009F66F0" w:rsidRPr="775CAD77">
        <w:rPr>
          <w:b/>
          <w:bCs/>
        </w:rPr>
        <w:t xml:space="preserve"> </w:t>
      </w:r>
      <w:r w:rsidR="00C62E13" w:rsidRPr="00C62E13">
        <w:rPr>
          <w:b/>
          <w:bCs/>
        </w:rPr>
        <w:t xml:space="preserve">na dostawę infrastruktury serwerowej, urządzeń do kopii </w:t>
      </w:r>
      <w:r w:rsidR="00C62E13" w:rsidRPr="00601A9A">
        <w:rPr>
          <w:b/>
          <w:bCs/>
        </w:rPr>
        <w:t>zapasowych, urządzeń UTM, oprogramowania, oraz świadczenia usługi SOC</w:t>
      </w:r>
      <w:r w:rsidR="007913A3" w:rsidRPr="00601A9A">
        <w:rPr>
          <w:rFonts w:ascii="Calibri" w:hAnsi="Calibri" w:cs="Calibri"/>
          <w:b/>
          <w:bCs/>
        </w:rPr>
        <w:t>.</w:t>
      </w:r>
      <w:r w:rsidR="008D2BAC" w:rsidRPr="00601A9A">
        <w:rPr>
          <w:rFonts w:ascii="Calibri" w:hAnsi="Calibri" w:cs="Calibri"/>
          <w:b/>
          <w:bCs/>
        </w:rPr>
        <w:t xml:space="preserve"> </w:t>
      </w:r>
      <w:r w:rsidR="004C793E" w:rsidRPr="00601A9A">
        <w:rPr>
          <w:rFonts w:ascii="Calibri" w:hAnsi="Calibri" w:cs="Calibri"/>
          <w:b/>
          <w:bCs/>
        </w:rPr>
        <w:br/>
      </w:r>
      <w:r w:rsidR="008D2BAC" w:rsidRPr="00601A9A">
        <w:rPr>
          <w:rFonts w:ascii="Calibri" w:hAnsi="Calibri" w:cs="Calibri"/>
          <w:b/>
          <w:bCs/>
        </w:rPr>
        <w:t xml:space="preserve">Sygnatura: </w:t>
      </w:r>
      <w:r w:rsidR="00601A9A" w:rsidRPr="00601A9A">
        <w:rPr>
          <w:rFonts w:ascii="Calibri" w:hAnsi="Calibri" w:cs="Calibri"/>
          <w:b/>
          <w:bCs/>
        </w:rPr>
        <w:t>120</w:t>
      </w:r>
      <w:r w:rsidR="008D2BAC" w:rsidRPr="00601A9A">
        <w:rPr>
          <w:rFonts w:ascii="Calibri" w:hAnsi="Calibri" w:cs="Calibri"/>
          <w:b/>
          <w:bCs/>
        </w:rPr>
        <w:t>-W-D-0</w:t>
      </w:r>
      <w:r w:rsidR="00601A9A" w:rsidRPr="00601A9A">
        <w:rPr>
          <w:rFonts w:ascii="Calibri" w:hAnsi="Calibri" w:cs="Calibri"/>
          <w:b/>
          <w:bCs/>
        </w:rPr>
        <w:t>3</w:t>
      </w:r>
      <w:r w:rsidR="008D2BAC" w:rsidRPr="00601A9A">
        <w:rPr>
          <w:rFonts w:ascii="Calibri" w:hAnsi="Calibri" w:cs="Calibri"/>
          <w:b/>
          <w:bCs/>
        </w:rPr>
        <w:t>-2026.</w:t>
      </w:r>
    </w:p>
    <w:p w14:paraId="389A3BEB" w14:textId="478698F7" w:rsidR="00186C4B" w:rsidRPr="00FD16B5" w:rsidRDefault="00D133E7" w:rsidP="00AF57F3">
      <w:pPr>
        <w:tabs>
          <w:tab w:val="left" w:leader="dot" w:pos="9360"/>
        </w:tabs>
        <w:suppressAutoHyphens/>
        <w:spacing w:line="360" w:lineRule="auto"/>
        <w:rPr>
          <w:rFonts w:cstheme="minorHAnsi"/>
          <w:szCs w:val="24"/>
          <w:lang w:eastAsia="ar-SA"/>
        </w:rPr>
      </w:pPr>
      <w:r w:rsidRPr="00FD16B5">
        <w:rPr>
          <w:rFonts w:cstheme="minorHAnsi"/>
          <w:szCs w:val="24"/>
          <w:lang w:eastAsia="ar-SA"/>
        </w:rPr>
        <w:t>M</w:t>
      </w:r>
      <w:r w:rsidR="00186C4B" w:rsidRPr="00FD16B5">
        <w:rPr>
          <w:rFonts w:cstheme="minorHAnsi"/>
          <w:szCs w:val="24"/>
          <w:lang w:eastAsia="ar-SA"/>
        </w:rPr>
        <w:t>y niżej podpisani:…………………………………………………………………………….</w:t>
      </w:r>
    </w:p>
    <w:p w14:paraId="0FF986F5" w14:textId="77777777" w:rsidR="00186C4B" w:rsidRPr="00FD16B5" w:rsidRDefault="00186C4B" w:rsidP="00AF57F3">
      <w:pPr>
        <w:tabs>
          <w:tab w:val="left" w:leader="dot" w:pos="9360"/>
        </w:tabs>
        <w:suppressAutoHyphens/>
        <w:spacing w:line="360" w:lineRule="auto"/>
        <w:rPr>
          <w:rFonts w:cstheme="minorHAnsi"/>
          <w:szCs w:val="24"/>
          <w:lang w:eastAsia="ar-SA"/>
        </w:rPr>
      </w:pPr>
      <w:r w:rsidRPr="00FD16B5">
        <w:rPr>
          <w:rFonts w:cstheme="minorHAnsi"/>
          <w:szCs w:val="24"/>
          <w:lang w:eastAsia="ar-SA"/>
        </w:rPr>
        <w:t>działając w imieniu i na rzecz:</w:t>
      </w:r>
    </w:p>
    <w:p w14:paraId="72BB1DA6" w14:textId="77777777" w:rsidR="00186C4B" w:rsidRPr="00FD16B5" w:rsidRDefault="00186C4B" w:rsidP="00AF57F3">
      <w:pPr>
        <w:spacing w:line="360" w:lineRule="auto"/>
        <w:rPr>
          <w:rFonts w:cstheme="minorHAnsi"/>
          <w:szCs w:val="24"/>
        </w:rPr>
      </w:pPr>
      <w:r w:rsidRPr="00FD16B5">
        <w:rPr>
          <w:rFonts w:cstheme="minorHAnsi"/>
          <w:szCs w:val="24"/>
        </w:rPr>
        <w:t>Nazwa: ………………………………………………………………………………….</w:t>
      </w:r>
    </w:p>
    <w:p w14:paraId="0F6D4F6F" w14:textId="77777777" w:rsidR="00186C4B" w:rsidRPr="00FD16B5" w:rsidRDefault="00186C4B" w:rsidP="00AF57F3">
      <w:pPr>
        <w:spacing w:line="360" w:lineRule="auto"/>
        <w:rPr>
          <w:rFonts w:cstheme="minorHAnsi"/>
          <w:szCs w:val="24"/>
        </w:rPr>
      </w:pPr>
      <w:r w:rsidRPr="00FD16B5">
        <w:rPr>
          <w:rFonts w:cstheme="minorHAnsi"/>
          <w:szCs w:val="24"/>
        </w:rPr>
        <w:t>Adres:  ………………………………………………………………………………….</w:t>
      </w:r>
    </w:p>
    <w:p w14:paraId="6F8D1EFA" w14:textId="77777777" w:rsidR="00186C4B" w:rsidRPr="00FD16B5" w:rsidRDefault="00186C4B" w:rsidP="00AF57F3">
      <w:pPr>
        <w:spacing w:line="360" w:lineRule="auto"/>
        <w:rPr>
          <w:rFonts w:cstheme="minorHAnsi"/>
          <w:szCs w:val="24"/>
        </w:rPr>
      </w:pPr>
      <w:r w:rsidRPr="00FD16B5">
        <w:rPr>
          <w:rFonts w:cstheme="minorHAnsi"/>
          <w:szCs w:val="24"/>
        </w:rPr>
        <w:t>NIP</w:t>
      </w:r>
      <w:r w:rsidRPr="00FD16B5">
        <w:rPr>
          <w:rFonts w:cstheme="minorHAnsi"/>
          <w:szCs w:val="24"/>
        </w:rPr>
        <w:tab/>
        <w:t>………………………………………………………………………………….</w:t>
      </w:r>
    </w:p>
    <w:p w14:paraId="13EA4BDE" w14:textId="77777777" w:rsidR="00186C4B" w:rsidRDefault="00186C4B" w:rsidP="00AF57F3">
      <w:pPr>
        <w:tabs>
          <w:tab w:val="left" w:leader="dot" w:pos="9072"/>
        </w:tabs>
        <w:suppressAutoHyphens/>
        <w:spacing w:line="360" w:lineRule="auto"/>
        <w:rPr>
          <w:rFonts w:cstheme="minorHAnsi"/>
          <w:szCs w:val="24"/>
        </w:rPr>
      </w:pPr>
      <w:r w:rsidRPr="00FD16B5">
        <w:rPr>
          <w:rFonts w:cstheme="minorHAnsi"/>
          <w:szCs w:val="24"/>
        </w:rPr>
        <w:t>REGON ………………………………………………………………………………..</w:t>
      </w:r>
    </w:p>
    <w:p w14:paraId="03ED93E9" w14:textId="3E1B161B" w:rsidR="00A567A6" w:rsidRPr="00FD16B5" w:rsidRDefault="00A567A6" w:rsidP="00AF57F3">
      <w:pPr>
        <w:tabs>
          <w:tab w:val="left" w:leader="dot" w:pos="9072"/>
        </w:tabs>
        <w:suppressAutoHyphens/>
        <w:spacing w:line="360" w:lineRule="auto"/>
        <w:rPr>
          <w:rFonts w:cstheme="minorHAnsi"/>
          <w:szCs w:val="24"/>
        </w:rPr>
      </w:pPr>
      <w:r>
        <w:rPr>
          <w:rFonts w:cstheme="minorHAnsi"/>
          <w:szCs w:val="24"/>
        </w:rPr>
        <w:t>KRS…………………………………………………………………………………….</w:t>
      </w:r>
    </w:p>
    <w:p w14:paraId="1E6D3E9F" w14:textId="57CE3888" w:rsidR="00186C4B" w:rsidRPr="00FD16B5" w:rsidRDefault="00186C4B" w:rsidP="00AF57F3">
      <w:pPr>
        <w:tabs>
          <w:tab w:val="left" w:leader="dot" w:pos="9072"/>
        </w:tabs>
        <w:suppressAutoHyphens/>
        <w:spacing w:line="360" w:lineRule="auto"/>
        <w:rPr>
          <w:rFonts w:cstheme="minorHAnsi"/>
          <w:sz w:val="20"/>
          <w:szCs w:val="20"/>
          <w:lang w:eastAsia="ar-SA"/>
        </w:rPr>
      </w:pPr>
      <w:r w:rsidRPr="00FD16B5">
        <w:rPr>
          <w:rFonts w:cstheme="minorHAnsi"/>
          <w:sz w:val="20"/>
          <w:szCs w:val="20"/>
          <w:lang w:eastAsia="ar-SA"/>
        </w:rPr>
        <w:t>(w przypadku składania oferty przez podmioty występujące wspólnie podać nazwy(firmy) i dokładne adresy wszystkich wspólników spółki cywilnej lub członków konsorcjum)</w:t>
      </w:r>
    </w:p>
    <w:p w14:paraId="60080B5D" w14:textId="3BD46CD5" w:rsidR="00186C4B" w:rsidRPr="00FD16B5" w:rsidRDefault="00186C4B" w:rsidP="00CC5530">
      <w:pPr>
        <w:numPr>
          <w:ilvl w:val="0"/>
          <w:numId w:val="25"/>
        </w:numPr>
        <w:suppressAutoHyphens/>
        <w:spacing w:after="0" w:line="360" w:lineRule="auto"/>
        <w:ind w:left="426"/>
        <w:jc w:val="both"/>
        <w:rPr>
          <w:rFonts w:cstheme="minorHAnsi"/>
          <w:b/>
          <w:bCs/>
          <w:szCs w:val="24"/>
          <w:lang w:eastAsia="ar-SA"/>
        </w:rPr>
      </w:pPr>
      <w:r w:rsidRPr="00FD16B5">
        <w:rPr>
          <w:rFonts w:cstheme="minorHAnsi"/>
          <w:szCs w:val="24"/>
          <w:lang w:eastAsia="ar-SA"/>
        </w:rPr>
        <w:t xml:space="preserve">Składamy ofertę na wykonanie przedmiotu zamówienia zgodnie ze Specyfikacją </w:t>
      </w:r>
      <w:r w:rsidR="009F66F0" w:rsidRPr="00FD16B5">
        <w:rPr>
          <w:rFonts w:cstheme="minorHAnsi"/>
          <w:szCs w:val="24"/>
          <w:lang w:eastAsia="ar-SA"/>
        </w:rPr>
        <w:t>Warunków Zamówienia (S</w:t>
      </w:r>
      <w:r w:rsidRPr="00FD16B5">
        <w:rPr>
          <w:rFonts w:cstheme="minorHAnsi"/>
          <w:szCs w:val="24"/>
          <w:lang w:eastAsia="ar-SA"/>
        </w:rPr>
        <w:t>WZ).</w:t>
      </w:r>
    </w:p>
    <w:p w14:paraId="7EAE87F2" w14:textId="77777777" w:rsidR="002C704F" w:rsidRPr="00765666" w:rsidRDefault="00186C4B" w:rsidP="00CC5530">
      <w:pPr>
        <w:numPr>
          <w:ilvl w:val="0"/>
          <w:numId w:val="25"/>
        </w:numPr>
        <w:suppressAutoHyphens/>
        <w:spacing w:after="0" w:line="360" w:lineRule="auto"/>
        <w:ind w:left="426"/>
        <w:jc w:val="both"/>
        <w:rPr>
          <w:rFonts w:cstheme="minorHAnsi"/>
          <w:b/>
          <w:bCs/>
          <w:szCs w:val="24"/>
          <w:lang w:eastAsia="ar-SA"/>
        </w:rPr>
      </w:pPr>
      <w:r w:rsidRPr="00FD16B5">
        <w:rPr>
          <w:rFonts w:cstheme="minorHAnsi"/>
          <w:szCs w:val="24"/>
          <w:lang w:eastAsia="ar-SA"/>
        </w:rPr>
        <w:t>Oświadczamy, że zapoznaliśmy się z ogłoszeniem o zamówieniu, Specyfikacją Warunków Zamówienia oraz wyjaśnieniami i zmianami SWZ przekazanymi przez Zamawiającego i uznajemy się za związanych określonymi w nich postanowieniami i zasadami postępowania.</w:t>
      </w:r>
    </w:p>
    <w:p w14:paraId="27723FF4" w14:textId="6A8E8BB4" w:rsidR="002151FB" w:rsidRPr="00765666" w:rsidRDefault="00186C4B" w:rsidP="00765666">
      <w:pPr>
        <w:numPr>
          <w:ilvl w:val="0"/>
          <w:numId w:val="25"/>
        </w:numPr>
        <w:suppressAutoHyphens/>
        <w:spacing w:after="0" w:line="360" w:lineRule="auto"/>
        <w:ind w:left="426"/>
        <w:jc w:val="both"/>
        <w:rPr>
          <w:rFonts w:cstheme="minorHAnsi"/>
          <w:b/>
          <w:bCs/>
          <w:szCs w:val="24"/>
          <w:lang w:eastAsia="ar-SA"/>
        </w:rPr>
      </w:pPr>
      <w:r w:rsidRPr="775CAD77">
        <w:rPr>
          <w:lang w:eastAsia="ar-SA"/>
        </w:rPr>
        <w:t>Oferujemy</w:t>
      </w:r>
      <w:r w:rsidRPr="00765666">
        <w:rPr>
          <w:b/>
          <w:bCs/>
          <w:lang w:eastAsia="ar-SA"/>
        </w:rPr>
        <w:t xml:space="preserve"> </w:t>
      </w:r>
      <w:r w:rsidRPr="775CAD77">
        <w:rPr>
          <w:lang w:eastAsia="ar-SA"/>
        </w:rPr>
        <w:t>wykonanie przedmiotu zamówienia</w:t>
      </w:r>
      <w:r w:rsidRPr="00765666">
        <w:rPr>
          <w:b/>
          <w:bCs/>
          <w:lang w:eastAsia="ar-SA"/>
        </w:rPr>
        <w:t xml:space="preserve"> </w:t>
      </w:r>
      <w:r w:rsidRPr="775CAD77">
        <w:rPr>
          <w:lang w:eastAsia="ar-SA"/>
        </w:rPr>
        <w:t>za cenę:</w:t>
      </w:r>
    </w:p>
    <w:p w14:paraId="63C1384A" w14:textId="384E42A1" w:rsidR="0604FCBA" w:rsidRDefault="00EA653C" w:rsidP="775CAD77">
      <w:pPr>
        <w:spacing w:after="0" w:line="360" w:lineRule="auto"/>
        <w:ind w:left="426"/>
      </w:pPr>
      <w:r>
        <w:rPr>
          <w:b/>
          <w:bCs/>
          <w:lang w:eastAsia="ar-SA"/>
        </w:rPr>
        <w:t>Zakres nr 1</w:t>
      </w:r>
      <w:r w:rsidR="0604FCBA" w:rsidRPr="775CAD77">
        <w:rPr>
          <w:b/>
          <w:bCs/>
          <w:lang w:eastAsia="ar-SA"/>
        </w:rPr>
        <w:t>:</w:t>
      </w:r>
    </w:p>
    <w:p w14:paraId="4F12A2B5" w14:textId="2A06CB55" w:rsidR="002C704F" w:rsidRPr="00FD16B5" w:rsidRDefault="001949D1" w:rsidP="000B71FF">
      <w:pPr>
        <w:suppressAutoHyphens/>
        <w:spacing w:after="0" w:line="360" w:lineRule="auto"/>
        <w:ind w:left="426"/>
        <w:rPr>
          <w:rFonts w:ascii="Calibri" w:hAnsi="Calibri" w:cs="Calibri"/>
          <w:szCs w:val="24"/>
          <w:lang w:eastAsia="ar-SA"/>
        </w:rPr>
      </w:pPr>
      <w:r w:rsidRPr="5A37BFF0">
        <w:rPr>
          <w:rFonts w:ascii="Calibri" w:hAnsi="Calibri" w:cs="Calibri"/>
          <w:lang w:eastAsia="ar-SA"/>
        </w:rPr>
        <w:t xml:space="preserve">wartość netto: </w:t>
      </w:r>
      <w:r w:rsidR="006F2A21" w:rsidRPr="5A37BFF0">
        <w:rPr>
          <w:rFonts w:ascii="Calibri" w:hAnsi="Calibri" w:cs="Calibri"/>
          <w:lang w:eastAsia="ar-SA"/>
        </w:rPr>
        <w:t xml:space="preserve">……….. </w:t>
      </w:r>
      <w:r w:rsidRPr="5A37BFF0">
        <w:rPr>
          <w:rFonts w:ascii="Calibri" w:hAnsi="Calibri" w:cs="Calibri"/>
          <w:lang w:eastAsia="ar-SA"/>
        </w:rPr>
        <w:t xml:space="preserve">PLN (słownie: </w:t>
      </w:r>
      <w:r w:rsidR="002F458C" w:rsidRPr="5A37BFF0">
        <w:rPr>
          <w:rFonts w:ascii="Calibri" w:hAnsi="Calibri" w:cs="Calibri"/>
          <w:lang w:eastAsia="ar-SA"/>
        </w:rPr>
        <w:t>……………………………………</w:t>
      </w:r>
      <w:r w:rsidRPr="5A37BFF0">
        <w:rPr>
          <w:rFonts w:ascii="Calibri" w:hAnsi="Calibri" w:cs="Calibri"/>
          <w:lang w:eastAsia="ar-SA"/>
        </w:rPr>
        <w:t xml:space="preserve">zł/gr), </w:t>
      </w:r>
      <w:r>
        <w:br/>
      </w:r>
      <w:r w:rsidRPr="5A37BFF0">
        <w:rPr>
          <w:rFonts w:ascii="Calibri" w:hAnsi="Calibri" w:cs="Calibri"/>
          <w:lang w:eastAsia="ar-SA"/>
        </w:rPr>
        <w:t xml:space="preserve">podatek VAT: </w:t>
      </w:r>
      <w:r w:rsidR="006F2A21" w:rsidRPr="5A37BFF0">
        <w:rPr>
          <w:rFonts w:ascii="Calibri" w:hAnsi="Calibri" w:cs="Calibri"/>
          <w:lang w:eastAsia="ar-SA"/>
        </w:rPr>
        <w:t>..</w:t>
      </w:r>
      <w:r w:rsidRPr="5A37BFF0">
        <w:rPr>
          <w:rFonts w:ascii="Calibri" w:hAnsi="Calibri" w:cs="Calibri"/>
          <w:lang w:eastAsia="ar-SA"/>
        </w:rPr>
        <w:t xml:space="preserve"> </w:t>
      </w:r>
      <w:r w:rsidR="002F458C" w:rsidRPr="5A37BFF0">
        <w:rPr>
          <w:rFonts w:ascii="Calibri" w:hAnsi="Calibri" w:cs="Calibri"/>
          <w:lang w:eastAsia="ar-SA"/>
        </w:rPr>
        <w:t xml:space="preserve">……. </w:t>
      </w:r>
      <w:r w:rsidRPr="5A37BFF0">
        <w:rPr>
          <w:rFonts w:ascii="Calibri" w:hAnsi="Calibri" w:cs="Calibri"/>
          <w:lang w:eastAsia="ar-SA"/>
        </w:rPr>
        <w:t xml:space="preserve">co stanowi: </w:t>
      </w:r>
      <w:r w:rsidR="006F2A21" w:rsidRPr="5A37BFF0">
        <w:rPr>
          <w:rFonts w:ascii="Calibri" w:hAnsi="Calibri" w:cs="Calibri"/>
          <w:lang w:eastAsia="ar-SA"/>
        </w:rPr>
        <w:t xml:space="preserve">……. </w:t>
      </w:r>
      <w:r w:rsidR="002F458C" w:rsidRPr="5A37BFF0">
        <w:rPr>
          <w:rFonts w:ascii="Calibri" w:hAnsi="Calibri" w:cs="Calibri"/>
          <w:lang w:eastAsia="ar-SA"/>
        </w:rPr>
        <w:t>……</w:t>
      </w:r>
      <w:r w:rsidRPr="5A37BFF0">
        <w:rPr>
          <w:rFonts w:ascii="Calibri" w:hAnsi="Calibri" w:cs="Calibri"/>
          <w:lang w:eastAsia="ar-SA"/>
        </w:rPr>
        <w:t xml:space="preserve">PLN (słownie: </w:t>
      </w:r>
      <w:r w:rsidR="006F2A21" w:rsidRPr="5A37BFF0">
        <w:rPr>
          <w:rFonts w:ascii="Calibri" w:hAnsi="Calibri" w:cs="Calibri"/>
          <w:lang w:eastAsia="ar-SA"/>
        </w:rPr>
        <w:t>…</w:t>
      </w:r>
      <w:r w:rsidRPr="5A37BFF0">
        <w:rPr>
          <w:rFonts w:ascii="Calibri" w:hAnsi="Calibri" w:cs="Calibri"/>
          <w:lang w:eastAsia="ar-SA"/>
        </w:rPr>
        <w:t xml:space="preserve">% </w:t>
      </w:r>
      <w:r w:rsidR="006F2A21" w:rsidRPr="5A37BFF0">
        <w:rPr>
          <w:rFonts w:ascii="Calibri" w:hAnsi="Calibri" w:cs="Calibri"/>
          <w:lang w:eastAsia="ar-SA"/>
        </w:rPr>
        <w:t>……</w:t>
      </w:r>
      <w:r w:rsidRPr="5A37BFF0">
        <w:rPr>
          <w:rFonts w:ascii="Calibri" w:hAnsi="Calibri" w:cs="Calibri"/>
          <w:lang w:eastAsia="ar-SA"/>
        </w:rPr>
        <w:t xml:space="preserve"> zł</w:t>
      </w:r>
      <w:r w:rsidR="006F2A21" w:rsidRPr="5A37BFF0">
        <w:rPr>
          <w:rFonts w:ascii="Calibri" w:hAnsi="Calibri" w:cs="Calibri"/>
          <w:lang w:eastAsia="ar-SA"/>
        </w:rPr>
        <w:t>/</w:t>
      </w:r>
      <w:r w:rsidRPr="5A37BFF0">
        <w:rPr>
          <w:rFonts w:ascii="Calibri" w:hAnsi="Calibri" w:cs="Calibri"/>
          <w:lang w:eastAsia="ar-SA"/>
        </w:rPr>
        <w:t xml:space="preserve">gr) </w:t>
      </w:r>
      <w:r>
        <w:br/>
      </w:r>
      <w:r w:rsidRPr="5A37BFF0">
        <w:rPr>
          <w:rFonts w:ascii="Calibri" w:hAnsi="Calibri" w:cs="Calibri"/>
          <w:lang w:eastAsia="ar-SA"/>
        </w:rPr>
        <w:t xml:space="preserve">wartość brutto: </w:t>
      </w:r>
      <w:r w:rsidR="006F2A21" w:rsidRPr="5A37BFF0">
        <w:rPr>
          <w:rFonts w:ascii="Calibri" w:hAnsi="Calibri" w:cs="Calibri"/>
          <w:lang w:eastAsia="ar-SA"/>
        </w:rPr>
        <w:t>……..</w:t>
      </w:r>
      <w:r w:rsidRPr="5A37BFF0">
        <w:rPr>
          <w:rFonts w:ascii="Calibri" w:hAnsi="Calibri" w:cs="Calibri"/>
          <w:lang w:eastAsia="ar-SA"/>
        </w:rPr>
        <w:t xml:space="preserve"> PLN (słownie: </w:t>
      </w:r>
      <w:r w:rsidR="006F2A21" w:rsidRPr="5A37BFF0">
        <w:rPr>
          <w:rFonts w:ascii="Calibri" w:hAnsi="Calibri" w:cs="Calibri"/>
          <w:lang w:eastAsia="ar-SA"/>
        </w:rPr>
        <w:t>…………</w:t>
      </w:r>
      <w:r w:rsidR="0000152F" w:rsidRPr="5A37BFF0">
        <w:rPr>
          <w:rFonts w:ascii="Calibri" w:hAnsi="Calibri" w:cs="Calibri"/>
          <w:lang w:eastAsia="ar-SA"/>
        </w:rPr>
        <w:t xml:space="preserve"> </w:t>
      </w:r>
      <w:r w:rsidRPr="5A37BFF0">
        <w:rPr>
          <w:rFonts w:ascii="Calibri" w:hAnsi="Calibri" w:cs="Calibri"/>
          <w:lang w:eastAsia="ar-SA"/>
        </w:rPr>
        <w:t>zł/gr);</w:t>
      </w:r>
    </w:p>
    <w:p w14:paraId="4660E9DB" w14:textId="77470A03" w:rsidR="00A44C74" w:rsidRPr="00FD16B5" w:rsidRDefault="000F69DE" w:rsidP="000F69DE">
      <w:pPr>
        <w:suppressAutoHyphens/>
        <w:spacing w:after="0" w:line="360" w:lineRule="auto"/>
      </w:pPr>
      <w:r>
        <w:rPr>
          <w:b/>
          <w:bCs/>
          <w:lang w:eastAsia="ar-SA"/>
        </w:rPr>
        <w:t xml:space="preserve">        </w:t>
      </w:r>
      <w:r w:rsidR="00EA653C">
        <w:rPr>
          <w:b/>
          <w:bCs/>
          <w:lang w:eastAsia="ar-SA"/>
        </w:rPr>
        <w:t>Zakres nr 2</w:t>
      </w:r>
      <w:r w:rsidR="3FC873DF" w:rsidRPr="775CAD77">
        <w:rPr>
          <w:b/>
          <w:bCs/>
          <w:lang w:eastAsia="ar-SA"/>
        </w:rPr>
        <w:t>:</w:t>
      </w:r>
    </w:p>
    <w:p w14:paraId="15250784" w14:textId="2486B7C3" w:rsidR="00A44C74" w:rsidRDefault="3FC873DF" w:rsidP="004C793E">
      <w:pPr>
        <w:suppressAutoHyphens/>
        <w:spacing w:after="0" w:line="360" w:lineRule="auto"/>
        <w:ind w:left="426"/>
      </w:pPr>
      <w:r w:rsidRPr="775CAD77">
        <w:rPr>
          <w:rFonts w:ascii="Calibri" w:hAnsi="Calibri" w:cs="Calibri"/>
          <w:lang w:eastAsia="ar-SA"/>
        </w:rPr>
        <w:t xml:space="preserve">wartość netto: ……….. PLN (słownie: ……………………………………zł/gr), </w:t>
      </w:r>
      <w:r w:rsidR="00A44C74">
        <w:br/>
      </w:r>
      <w:r w:rsidRPr="775CAD77">
        <w:rPr>
          <w:rFonts w:ascii="Calibri" w:hAnsi="Calibri" w:cs="Calibri"/>
          <w:lang w:eastAsia="ar-SA"/>
        </w:rPr>
        <w:t xml:space="preserve">podatek VAT: .. ……. co stanowi: ……. ……PLN (słownie: …% …… zł/gr) </w:t>
      </w:r>
      <w:r w:rsidR="00A44C74">
        <w:br/>
      </w:r>
      <w:r w:rsidRPr="775CAD77">
        <w:rPr>
          <w:rFonts w:ascii="Calibri" w:hAnsi="Calibri" w:cs="Calibri"/>
          <w:lang w:eastAsia="ar-SA"/>
        </w:rPr>
        <w:t>wartość brutto: …….. PLN (słownie: ………… zł/gr);</w:t>
      </w:r>
    </w:p>
    <w:p w14:paraId="5EFCF76E" w14:textId="77777777" w:rsidR="004C793E" w:rsidRPr="004C793E" w:rsidRDefault="004C793E" w:rsidP="004C793E">
      <w:pPr>
        <w:suppressAutoHyphens/>
        <w:spacing w:after="0" w:line="360" w:lineRule="auto"/>
        <w:ind w:left="426"/>
      </w:pPr>
    </w:p>
    <w:p w14:paraId="190559C4" w14:textId="2C5C8606" w:rsidR="00186C4B" w:rsidRPr="00FD16B5" w:rsidRDefault="00A44C74" w:rsidP="00EA653C">
      <w:pPr>
        <w:pStyle w:val="Akapitzlist"/>
        <w:numPr>
          <w:ilvl w:val="0"/>
          <w:numId w:val="54"/>
        </w:numPr>
        <w:suppressAutoHyphens/>
        <w:spacing w:after="0" w:line="360" w:lineRule="auto"/>
        <w:ind w:left="284" w:hanging="284"/>
        <w:jc w:val="both"/>
        <w:rPr>
          <w:rFonts w:cstheme="minorHAnsi"/>
          <w:szCs w:val="24"/>
        </w:rPr>
      </w:pPr>
      <w:r w:rsidRPr="00FD16B5">
        <w:rPr>
          <w:rFonts w:ascii="Calibri" w:hAnsi="Calibri" w:cs="Calibri"/>
          <w:szCs w:val="24"/>
        </w:rPr>
        <w:t xml:space="preserve">Oświadczamy, że wypełniliśmy obowiązki informacyjne przewidziane w art. 13 lub art. 14 </w:t>
      </w:r>
      <w:r w:rsidR="00186C4B" w:rsidRPr="00FD16B5">
        <w:rPr>
          <w:rFonts w:cstheme="minorHAnsi"/>
          <w:szCs w:val="24"/>
        </w:rPr>
        <w:t>RODO</w:t>
      </w:r>
      <w:r w:rsidR="00186C4B" w:rsidRPr="00FD16B5">
        <w:rPr>
          <w:rStyle w:val="Odwoanieprzypisudolnego"/>
          <w:rFonts w:cstheme="minorHAnsi"/>
          <w:szCs w:val="24"/>
        </w:rPr>
        <w:footnoteReference w:id="1"/>
      </w:r>
      <w:r w:rsidR="00186C4B" w:rsidRPr="00FD16B5">
        <w:rPr>
          <w:rFonts w:cstheme="minorHAnsi"/>
          <w:szCs w:val="24"/>
        </w:rPr>
        <w:t>) wobec osób fizycznych, od których dane osobowe bezpośrednio lub pośrednio pozyskaliśmy w celu ubiegania się o udzielenie zamówienia publicznego w niniejszym postępowaniu.</w:t>
      </w:r>
      <w:r w:rsidR="00186C4B" w:rsidRPr="00FD16B5">
        <w:rPr>
          <w:rStyle w:val="Odwoanieprzypisudolnego"/>
          <w:rFonts w:cstheme="minorHAnsi"/>
          <w:szCs w:val="24"/>
        </w:rPr>
        <w:footnoteReference w:id="2"/>
      </w:r>
    </w:p>
    <w:p w14:paraId="7D516919" w14:textId="3F88CDBF" w:rsidR="00186C4B" w:rsidRPr="00FD16B5" w:rsidRDefault="00186C4B" w:rsidP="00CC5530">
      <w:pPr>
        <w:numPr>
          <w:ilvl w:val="0"/>
          <w:numId w:val="24"/>
        </w:numPr>
        <w:tabs>
          <w:tab w:val="clear" w:pos="0"/>
        </w:tabs>
        <w:suppressAutoHyphens/>
        <w:spacing w:after="0" w:line="360" w:lineRule="auto"/>
        <w:ind w:left="284"/>
        <w:rPr>
          <w:rFonts w:cstheme="minorHAnsi"/>
          <w:iCs/>
          <w:szCs w:val="24"/>
          <w:lang w:eastAsia="ar-SA"/>
        </w:rPr>
      </w:pPr>
      <w:r w:rsidRPr="00FD16B5">
        <w:rPr>
          <w:rFonts w:cstheme="minorHAnsi"/>
          <w:iCs/>
          <w:szCs w:val="24"/>
          <w:lang w:eastAsia="ar-SA"/>
        </w:rPr>
        <w:t>Zobowiązujemy się do wykonania zamówienia w terminie określonym w Specyfikacji</w:t>
      </w:r>
      <w:r w:rsidR="009F66F0" w:rsidRPr="00FD16B5">
        <w:rPr>
          <w:rFonts w:cstheme="minorHAnsi"/>
          <w:iCs/>
          <w:szCs w:val="24"/>
          <w:lang w:eastAsia="ar-SA"/>
        </w:rPr>
        <w:t xml:space="preserve"> </w:t>
      </w:r>
      <w:r w:rsidRPr="00FD16B5">
        <w:rPr>
          <w:rFonts w:cstheme="minorHAnsi"/>
          <w:iCs/>
          <w:szCs w:val="24"/>
          <w:lang w:eastAsia="ar-SA"/>
        </w:rPr>
        <w:t>Warunków Zamówienia.</w:t>
      </w:r>
    </w:p>
    <w:p w14:paraId="3739ED6D" w14:textId="522B794F" w:rsidR="00186C4B" w:rsidRPr="00FD16B5" w:rsidRDefault="00186C4B" w:rsidP="00CC5530">
      <w:pPr>
        <w:numPr>
          <w:ilvl w:val="0"/>
          <w:numId w:val="24"/>
        </w:numPr>
        <w:tabs>
          <w:tab w:val="clear" w:pos="0"/>
        </w:tabs>
        <w:suppressAutoHyphens/>
        <w:spacing w:after="0" w:line="360" w:lineRule="auto"/>
        <w:ind w:left="284" w:hanging="284"/>
        <w:jc w:val="both"/>
        <w:rPr>
          <w:rFonts w:cstheme="minorHAnsi"/>
          <w:szCs w:val="24"/>
          <w:lang w:eastAsia="ar-SA"/>
        </w:rPr>
      </w:pPr>
      <w:r w:rsidRPr="00FD16B5">
        <w:rPr>
          <w:rFonts w:cstheme="minorHAnsi"/>
          <w:szCs w:val="24"/>
          <w:lang w:eastAsia="ar-SA"/>
        </w:rPr>
        <w:t>Akceptujemy</w:t>
      </w:r>
      <w:r w:rsidRPr="00FD16B5">
        <w:rPr>
          <w:rFonts w:cstheme="minorHAnsi"/>
          <w:b/>
          <w:szCs w:val="24"/>
          <w:lang w:eastAsia="ar-SA"/>
        </w:rPr>
        <w:t xml:space="preserve"> </w:t>
      </w:r>
      <w:r w:rsidRPr="00FD16B5">
        <w:rPr>
          <w:rFonts w:cstheme="minorHAnsi"/>
          <w:szCs w:val="24"/>
          <w:lang w:eastAsia="ar-SA"/>
        </w:rPr>
        <w:t>warunki płatności określone przez Zamawiającego w Specyfikacji Warunków Zamówienia.</w:t>
      </w:r>
    </w:p>
    <w:p w14:paraId="4456467D" w14:textId="5745D94A" w:rsidR="00186C4B" w:rsidRPr="00FD16B5" w:rsidRDefault="00186C4B" w:rsidP="00CC5530">
      <w:pPr>
        <w:numPr>
          <w:ilvl w:val="0"/>
          <w:numId w:val="24"/>
        </w:numPr>
        <w:tabs>
          <w:tab w:val="clear" w:pos="0"/>
        </w:tabs>
        <w:suppressAutoHyphens/>
        <w:spacing w:after="0" w:line="360" w:lineRule="auto"/>
        <w:ind w:left="284" w:hanging="284"/>
        <w:rPr>
          <w:rFonts w:cstheme="minorHAnsi"/>
          <w:szCs w:val="24"/>
          <w:lang w:eastAsia="ar-SA"/>
        </w:rPr>
      </w:pPr>
      <w:r w:rsidRPr="00FD16B5">
        <w:rPr>
          <w:rFonts w:cstheme="minorHAnsi"/>
          <w:szCs w:val="24"/>
          <w:lang w:eastAsia="ar-SA"/>
        </w:rPr>
        <w:t>Jesteśmy związani ofertą przez okres wskazany w Specyfikacji Warunków Zamówienia.</w:t>
      </w:r>
    </w:p>
    <w:p w14:paraId="33040084" w14:textId="006AB449" w:rsidR="00186C4B" w:rsidRPr="00FD16B5" w:rsidRDefault="00186C4B" w:rsidP="00CC5530">
      <w:pPr>
        <w:numPr>
          <w:ilvl w:val="0"/>
          <w:numId w:val="24"/>
        </w:numPr>
        <w:tabs>
          <w:tab w:val="clear" w:pos="0"/>
        </w:tabs>
        <w:suppressAutoHyphens/>
        <w:spacing w:after="0" w:line="360" w:lineRule="auto"/>
        <w:ind w:left="284"/>
        <w:rPr>
          <w:rFonts w:cstheme="minorHAnsi"/>
          <w:szCs w:val="24"/>
          <w:lang w:eastAsia="ar-SA"/>
        </w:rPr>
      </w:pPr>
      <w:r w:rsidRPr="00FD16B5">
        <w:rPr>
          <w:rFonts w:cstheme="minorHAnsi"/>
          <w:szCs w:val="24"/>
          <w:lang w:eastAsia="ar-SA"/>
        </w:rPr>
        <w:t xml:space="preserve">Oświadczamy, że następujące części </w:t>
      </w:r>
      <w:r w:rsidR="00765666">
        <w:rPr>
          <w:rFonts w:cstheme="minorHAnsi"/>
          <w:szCs w:val="24"/>
          <w:lang w:eastAsia="ar-SA"/>
        </w:rPr>
        <w:t xml:space="preserve">(zakresy) </w:t>
      </w:r>
      <w:r w:rsidRPr="00FD16B5">
        <w:rPr>
          <w:rFonts w:cstheme="minorHAnsi"/>
          <w:szCs w:val="24"/>
          <w:lang w:eastAsia="ar-SA"/>
        </w:rPr>
        <w:t>zamówienia wykonamy z udziałem podwykonawców:</w:t>
      </w:r>
      <w:r w:rsidR="00765666">
        <w:rPr>
          <w:rFonts w:cstheme="minorHAnsi"/>
          <w:szCs w:val="24"/>
          <w:lang w:eastAsia="ar-SA"/>
        </w:rPr>
        <w:t xml:space="preserve"> nr zakresu </w:t>
      </w:r>
      <w:r w:rsidR="005A484B" w:rsidRPr="00FD16B5">
        <w:rPr>
          <w:rFonts w:ascii="Calibri" w:hAnsi="Calibri" w:cs="Calibri"/>
          <w:szCs w:val="24"/>
          <w:lang w:eastAsia="ar-SA"/>
        </w:rPr>
        <w:t>……………………………</w:t>
      </w:r>
      <w:r w:rsidR="00C1476A" w:rsidRPr="00FD16B5">
        <w:rPr>
          <w:rFonts w:ascii="Calibri" w:hAnsi="Calibri" w:cs="Calibri"/>
          <w:szCs w:val="24"/>
          <w:lang w:eastAsia="ar-SA"/>
        </w:rPr>
        <w:t>…………………………………………………………………</w:t>
      </w:r>
      <w:r w:rsidR="00B52E06" w:rsidRPr="00FD16B5">
        <w:rPr>
          <w:rFonts w:cstheme="minorHAnsi"/>
          <w:szCs w:val="24"/>
          <w:lang w:eastAsia="ar-SA"/>
        </w:rPr>
        <w:br/>
      </w:r>
      <w:r w:rsidRPr="00FD16B5">
        <w:rPr>
          <w:rFonts w:cstheme="minorHAnsi"/>
          <w:szCs w:val="24"/>
          <w:lang w:eastAsia="ar-SA"/>
        </w:rPr>
        <w:t xml:space="preserve">podwykonawca (nazwa i adres) </w:t>
      </w:r>
      <w:r w:rsidR="00E25CA5" w:rsidRPr="00FD16B5">
        <w:rPr>
          <w:rFonts w:cstheme="minorHAnsi"/>
          <w:szCs w:val="24"/>
          <w:lang w:eastAsia="ar-SA"/>
        </w:rPr>
        <w:t>………………………………………………</w:t>
      </w:r>
      <w:r w:rsidR="00C1476A" w:rsidRPr="00FD16B5">
        <w:rPr>
          <w:rFonts w:cstheme="minorHAnsi"/>
          <w:szCs w:val="24"/>
          <w:lang w:eastAsia="ar-SA"/>
        </w:rPr>
        <w:t>…………………………………………</w:t>
      </w:r>
      <w:r w:rsidR="00765666">
        <w:rPr>
          <w:rFonts w:cstheme="minorHAnsi"/>
          <w:szCs w:val="24"/>
          <w:lang w:eastAsia="ar-SA"/>
        </w:rPr>
        <w:t>.</w:t>
      </w:r>
      <w:r w:rsidR="00C1476A" w:rsidRPr="00FD16B5">
        <w:rPr>
          <w:rFonts w:cstheme="minorHAnsi"/>
          <w:szCs w:val="24"/>
          <w:lang w:eastAsia="ar-SA"/>
        </w:rPr>
        <w:t>.</w:t>
      </w:r>
      <w:r w:rsidR="00E25CA5" w:rsidRPr="00FD16B5">
        <w:rPr>
          <w:rFonts w:cstheme="minorHAnsi"/>
          <w:szCs w:val="24"/>
          <w:lang w:eastAsia="ar-SA"/>
        </w:rPr>
        <w:t xml:space="preserve"> </w:t>
      </w:r>
    </w:p>
    <w:p w14:paraId="3B94A28B" w14:textId="1F449DDA" w:rsidR="00186C4B" w:rsidRPr="00FD16B5" w:rsidRDefault="00186C4B" w:rsidP="00EA653C">
      <w:pPr>
        <w:numPr>
          <w:ilvl w:val="0"/>
          <w:numId w:val="24"/>
        </w:numPr>
        <w:tabs>
          <w:tab w:val="clear" w:pos="0"/>
        </w:tabs>
        <w:suppressAutoHyphens/>
        <w:spacing w:after="0" w:line="360" w:lineRule="auto"/>
        <w:ind w:left="284"/>
        <w:jc w:val="both"/>
        <w:rPr>
          <w:rFonts w:cstheme="minorHAnsi"/>
          <w:szCs w:val="24"/>
          <w:lang w:eastAsia="ar-SA"/>
        </w:rPr>
      </w:pPr>
      <w:r w:rsidRPr="00FD16B5">
        <w:rPr>
          <w:rFonts w:cstheme="minorHAnsi"/>
          <w:szCs w:val="24"/>
          <w:lang w:eastAsia="ar-SA"/>
        </w:rPr>
        <w:t>Oświadczamy, że zapo</w:t>
      </w:r>
      <w:r w:rsidR="000D57CD" w:rsidRPr="00FD16B5">
        <w:rPr>
          <w:rFonts w:cstheme="minorHAnsi"/>
          <w:szCs w:val="24"/>
          <w:lang w:eastAsia="ar-SA"/>
        </w:rPr>
        <w:t>znaliśmy się z postanowieniami P</w:t>
      </w:r>
      <w:r w:rsidR="006E7CCB" w:rsidRPr="00FD16B5">
        <w:rPr>
          <w:rFonts w:cstheme="minorHAnsi"/>
          <w:szCs w:val="24"/>
          <w:lang w:eastAsia="ar-SA"/>
        </w:rPr>
        <w:t xml:space="preserve">rojektu </w:t>
      </w:r>
      <w:r w:rsidR="000D57CD" w:rsidRPr="00FD16B5">
        <w:rPr>
          <w:rFonts w:cstheme="minorHAnsi"/>
          <w:szCs w:val="24"/>
          <w:lang w:eastAsia="ar-SA"/>
        </w:rPr>
        <w:t>U</w:t>
      </w:r>
      <w:r w:rsidRPr="00FD16B5">
        <w:rPr>
          <w:rFonts w:cstheme="minorHAnsi"/>
          <w:szCs w:val="24"/>
          <w:lang w:eastAsia="ar-SA"/>
        </w:rPr>
        <w:t xml:space="preserve">mowy zawartymi </w:t>
      </w:r>
      <w:r w:rsidRPr="00FD16B5">
        <w:rPr>
          <w:rFonts w:cstheme="minorHAnsi"/>
          <w:szCs w:val="24"/>
          <w:lang w:eastAsia="ar-SA"/>
        </w:rPr>
        <w:br/>
        <w:t>w Specyfikacji Warunków Zamówienia i zobowiązujemy się, w przypadku wyboru naszej oferty, do zawarcia umowy zgodnej z niniejszą ofertą, na warunkach określonych w Specyfikacji Warunków Zamówienia, w miejscu i terminie wyznaczonym przez Zamawiającego.</w:t>
      </w:r>
    </w:p>
    <w:p w14:paraId="552F972B" w14:textId="1E7057B1" w:rsidR="00186C4B" w:rsidRPr="00FD16B5" w:rsidRDefault="00186C4B" w:rsidP="00CC5530">
      <w:pPr>
        <w:numPr>
          <w:ilvl w:val="0"/>
          <w:numId w:val="24"/>
        </w:numPr>
        <w:tabs>
          <w:tab w:val="num" w:pos="426"/>
        </w:tabs>
        <w:suppressAutoHyphens/>
        <w:spacing w:after="0" w:line="360" w:lineRule="auto"/>
        <w:ind w:left="360" w:hanging="426"/>
        <w:jc w:val="both"/>
        <w:rPr>
          <w:rFonts w:cstheme="minorHAnsi"/>
          <w:bCs/>
          <w:szCs w:val="24"/>
        </w:rPr>
      </w:pPr>
      <w:r w:rsidRPr="00FD16B5">
        <w:rPr>
          <w:rFonts w:cstheme="minorHAnsi"/>
          <w:szCs w:val="24"/>
        </w:rPr>
        <w:t>Oświadczamy, iż wybór naszej oferty będzie / nie będzie* prowadził do powstania u Zamawiającego obowiązku podatkowego. Jeżeli powyżej zaznaczono „będzie” należy również wskazać nazwę (rodzaj) towaru lub usługi, których dostawa lub świadczenie będzie prowadzić do powstania obowiązku u Zamawiającego obowiązku podatkowego</w:t>
      </w:r>
      <w:r w:rsidR="0012792C" w:rsidRPr="00FD16B5">
        <w:rPr>
          <w:rFonts w:cstheme="minorHAnsi"/>
          <w:szCs w:val="24"/>
        </w:rPr>
        <w:t xml:space="preserve"> ……………………………………………..</w:t>
      </w:r>
      <w:r w:rsidRPr="00FD16B5">
        <w:rPr>
          <w:rFonts w:cstheme="minorHAnsi"/>
          <w:szCs w:val="24"/>
        </w:rPr>
        <w:t>, oraz wskazać ich wartość bez kwoty podatku: nazwa (rodzaj) towaru lub usł</w:t>
      </w:r>
      <w:r w:rsidR="000D57CD" w:rsidRPr="00FD16B5">
        <w:rPr>
          <w:rFonts w:cstheme="minorHAnsi"/>
          <w:szCs w:val="24"/>
        </w:rPr>
        <w:t>ugi: ……………………………………., i stawkę podatku od towarów i usług, która zgodnie z wiedzą Wykonawcy będzie miała zastosowanie</w:t>
      </w:r>
      <w:r w:rsidRPr="00FD16B5">
        <w:rPr>
          <w:rFonts w:cstheme="minorHAnsi"/>
          <w:szCs w:val="24"/>
        </w:rPr>
        <w:t>: …………………………………</w:t>
      </w:r>
      <w:r w:rsidR="00C14E10" w:rsidRPr="00FD16B5">
        <w:rPr>
          <w:rFonts w:cstheme="minorHAnsi"/>
          <w:szCs w:val="24"/>
        </w:rPr>
        <w:t>………………………………………......</w:t>
      </w:r>
      <w:r w:rsidR="00C14E10" w:rsidRPr="00FD16B5">
        <w:rPr>
          <w:rFonts w:cstheme="minorHAnsi"/>
          <w:szCs w:val="24"/>
        </w:rPr>
        <w:br/>
      </w:r>
      <w:r w:rsidRPr="00FD16B5">
        <w:rPr>
          <w:rFonts w:cstheme="minorHAnsi"/>
          <w:bCs/>
          <w:szCs w:val="24"/>
        </w:rPr>
        <w:t xml:space="preserve">Jeżeli Wykonawca błędnie określi powstanie u Zamawiającego obowiązku podatkowego, Zamawiający zastosuje się do art. 17 ustawy z dnia 11 marca 2004r. </w:t>
      </w:r>
      <w:r w:rsidR="00F112AA" w:rsidRPr="00FD16B5">
        <w:rPr>
          <w:rFonts w:cstheme="minorHAnsi"/>
          <w:bCs/>
          <w:szCs w:val="24"/>
        </w:rPr>
        <w:t>o podatku od towarów i usług</w:t>
      </w:r>
      <w:r w:rsidR="004F5F26" w:rsidRPr="00FD16B5">
        <w:rPr>
          <w:rFonts w:cstheme="minorHAnsi"/>
          <w:bCs/>
          <w:szCs w:val="24"/>
        </w:rPr>
        <w:t>.</w:t>
      </w:r>
      <w:r w:rsidRPr="00FD16B5">
        <w:rPr>
          <w:rFonts w:cstheme="minorHAnsi"/>
          <w:bCs/>
          <w:szCs w:val="24"/>
        </w:rPr>
        <w:t xml:space="preserve"> </w:t>
      </w:r>
    </w:p>
    <w:p w14:paraId="249F3D47" w14:textId="527EF02D" w:rsidR="00257A2D" w:rsidRPr="00FD16B5" w:rsidRDefault="00257A2D" w:rsidP="00CC5530">
      <w:pPr>
        <w:pStyle w:val="Akapitzlist"/>
        <w:numPr>
          <w:ilvl w:val="0"/>
          <w:numId w:val="24"/>
        </w:numPr>
        <w:spacing w:after="0" w:line="360" w:lineRule="auto"/>
        <w:rPr>
          <w:rFonts w:cstheme="minorHAnsi"/>
          <w:bCs/>
          <w:szCs w:val="24"/>
        </w:rPr>
      </w:pPr>
      <w:r w:rsidRPr="00FD16B5">
        <w:rPr>
          <w:rFonts w:cstheme="minorHAnsi"/>
          <w:bCs/>
          <w:szCs w:val="24"/>
        </w:rPr>
        <w:t>Oświadczamy, że nie podlegamy wykluczeniu na podstawie:</w:t>
      </w:r>
    </w:p>
    <w:p w14:paraId="66B58B48" w14:textId="1DED21B6" w:rsidR="00257A2D" w:rsidRPr="00FD16B5" w:rsidRDefault="00257A2D" w:rsidP="00C203AA">
      <w:pPr>
        <w:spacing w:after="0" w:line="360" w:lineRule="auto"/>
        <w:ind w:left="284"/>
        <w:jc w:val="both"/>
        <w:rPr>
          <w:rFonts w:cstheme="minorHAnsi"/>
          <w:bCs/>
          <w:szCs w:val="24"/>
        </w:rPr>
      </w:pPr>
      <w:r w:rsidRPr="00FD16B5">
        <w:rPr>
          <w:rFonts w:cstheme="minorHAnsi"/>
          <w:bCs/>
          <w:szCs w:val="24"/>
        </w:rPr>
        <w:t>- art. 7 ust. 1 ustawy z dnia 13 kwietnia 2022 r. o szczególnych rozwiązaniach w zakresie przeciwdziałania wspieraniu agresji na Ukrainę oraz służących ochronie bezpieczeństwa narodowego (Dz. U. z 202</w:t>
      </w:r>
      <w:r w:rsidR="002559E6" w:rsidRPr="00FD16B5">
        <w:rPr>
          <w:rFonts w:cstheme="minorHAnsi"/>
          <w:bCs/>
          <w:szCs w:val="24"/>
        </w:rPr>
        <w:t>5</w:t>
      </w:r>
      <w:r w:rsidRPr="00FD16B5">
        <w:rPr>
          <w:rFonts w:cstheme="minorHAnsi"/>
          <w:bCs/>
          <w:szCs w:val="24"/>
        </w:rPr>
        <w:t xml:space="preserve"> r. poz. </w:t>
      </w:r>
      <w:r w:rsidR="002559E6" w:rsidRPr="00FD16B5">
        <w:rPr>
          <w:rFonts w:cstheme="minorHAnsi"/>
          <w:bCs/>
          <w:szCs w:val="24"/>
        </w:rPr>
        <w:t>514t.j.</w:t>
      </w:r>
      <w:r w:rsidRPr="00FD16B5">
        <w:rPr>
          <w:rFonts w:cstheme="minorHAnsi"/>
          <w:bCs/>
          <w:szCs w:val="24"/>
        </w:rPr>
        <w:t>)</w:t>
      </w:r>
    </w:p>
    <w:p w14:paraId="7A01ED70" w14:textId="260894CE" w:rsidR="00257A2D" w:rsidRPr="00FD16B5" w:rsidRDefault="00257A2D" w:rsidP="00C203AA">
      <w:pPr>
        <w:spacing w:after="0" w:line="360" w:lineRule="auto"/>
        <w:ind w:left="284" w:right="-144"/>
        <w:jc w:val="both"/>
        <w:rPr>
          <w:rFonts w:cstheme="minorHAnsi"/>
          <w:bCs/>
          <w:szCs w:val="24"/>
        </w:rPr>
      </w:pPr>
      <w:r w:rsidRPr="00FD16B5">
        <w:rPr>
          <w:rFonts w:cstheme="minorHAnsi"/>
          <w:bCs/>
          <w:szCs w:val="24"/>
        </w:rPr>
        <w:lastRenderedPageBreak/>
        <w:t xml:space="preserve">- </w:t>
      </w:r>
      <w:r w:rsidR="00C80594" w:rsidRPr="00FD16B5">
        <w:rPr>
          <w:rFonts w:cstheme="minorHAnsi"/>
          <w:bCs/>
          <w:szCs w:val="24"/>
        </w:rPr>
        <w:t>art. 5 k rozporządzenia (UE) nr 833/2014 z dnia 31 lipca 2014 r. dotyczącego środków ograniczających w związku z działaniami Rosji destabilizującymi sytuację na Ukrainie</w:t>
      </w:r>
    </w:p>
    <w:p w14:paraId="1DC71E98" w14:textId="2A689EDB" w:rsidR="00186C4B" w:rsidRPr="00FD16B5" w:rsidRDefault="00B27F1B" w:rsidP="00CC5530">
      <w:pPr>
        <w:numPr>
          <w:ilvl w:val="0"/>
          <w:numId w:val="24"/>
        </w:numPr>
        <w:tabs>
          <w:tab w:val="num" w:pos="426"/>
        </w:tabs>
        <w:suppressAutoHyphens/>
        <w:spacing w:after="0" w:line="360" w:lineRule="auto"/>
        <w:jc w:val="both"/>
        <w:rPr>
          <w:rFonts w:cstheme="minorHAnsi"/>
          <w:szCs w:val="24"/>
        </w:rPr>
      </w:pPr>
      <w:r w:rsidRPr="00FD16B5">
        <w:rPr>
          <w:rFonts w:cstheme="minorHAnsi"/>
          <w:szCs w:val="24"/>
        </w:rPr>
        <w:t xml:space="preserve"> </w:t>
      </w:r>
      <w:r w:rsidR="00186C4B" w:rsidRPr="00FD16B5">
        <w:rPr>
          <w:rFonts w:cstheme="minorHAnsi"/>
          <w:szCs w:val="24"/>
        </w:rPr>
        <w:t xml:space="preserve">Oświadczamy, że jesteśmy wpisani do Krajowego Rejestru Sądowego / Centralnej Ewidencji i Informacji o Działalności Gospodarczej* pod numerem ………………………………… </w:t>
      </w:r>
      <w:r w:rsidR="00186C4B" w:rsidRPr="00FD16B5">
        <w:rPr>
          <w:rFonts w:cstheme="minorHAnsi"/>
          <w:i/>
          <w:szCs w:val="24"/>
        </w:rPr>
        <w:t>(proszę podać).</w:t>
      </w:r>
    </w:p>
    <w:p w14:paraId="6FBFA58A" w14:textId="74AF7BA1" w:rsidR="00FF674B" w:rsidRPr="00FD16B5" w:rsidRDefault="00B27F1B" w:rsidP="00CC5530">
      <w:pPr>
        <w:pStyle w:val="Akapitzlist"/>
        <w:numPr>
          <w:ilvl w:val="0"/>
          <w:numId w:val="24"/>
        </w:numPr>
        <w:suppressAutoHyphens/>
        <w:spacing w:after="0" w:line="360" w:lineRule="auto"/>
        <w:jc w:val="both"/>
        <w:rPr>
          <w:rFonts w:cstheme="minorHAnsi"/>
          <w:szCs w:val="24"/>
        </w:rPr>
      </w:pPr>
      <w:r w:rsidRPr="00FD16B5">
        <w:rPr>
          <w:rFonts w:cstheme="minorHAnsi"/>
          <w:szCs w:val="24"/>
        </w:rPr>
        <w:t xml:space="preserve"> </w:t>
      </w:r>
      <w:r w:rsidR="00E334AB" w:rsidRPr="00FD16B5">
        <w:rPr>
          <w:rFonts w:cstheme="minorHAnsi"/>
          <w:szCs w:val="24"/>
        </w:rPr>
        <w:t xml:space="preserve">Oświadczamy, iż jesteśmy: mikroprzedsiębiorstwem / małym przedsiębiorstwem / </w:t>
      </w:r>
      <w:r w:rsidR="00E334AB" w:rsidRPr="00FD16B5">
        <w:rPr>
          <w:rFonts w:cstheme="minorHAnsi"/>
          <w:szCs w:val="24"/>
        </w:rPr>
        <w:br/>
        <w:t>średnim przedsiębiorstwem  / innym (dużym przedsiębiorstwem /</w:t>
      </w:r>
      <w:proofErr w:type="spellStart"/>
      <w:r w:rsidR="00E334AB" w:rsidRPr="00FD16B5">
        <w:rPr>
          <w:rFonts w:cstheme="minorHAnsi"/>
          <w:szCs w:val="24"/>
        </w:rPr>
        <w:t>makroprzedsiębiorstwem</w:t>
      </w:r>
      <w:proofErr w:type="spellEnd"/>
      <w:r w:rsidR="00E334AB" w:rsidRPr="00FD16B5">
        <w:rPr>
          <w:rFonts w:cstheme="minorHAnsi"/>
          <w:szCs w:val="24"/>
        </w:rPr>
        <w:t>).</w:t>
      </w:r>
    </w:p>
    <w:p w14:paraId="38F66940" w14:textId="7608C3F7" w:rsidR="0071641F" w:rsidRPr="00FD16B5" w:rsidRDefault="0071641F" w:rsidP="00CC5530">
      <w:pPr>
        <w:pStyle w:val="Akapitzlist"/>
        <w:numPr>
          <w:ilvl w:val="0"/>
          <w:numId w:val="24"/>
        </w:numPr>
        <w:suppressAutoHyphens/>
        <w:spacing w:after="0" w:line="360" w:lineRule="auto"/>
        <w:jc w:val="both"/>
        <w:rPr>
          <w:rFonts w:cstheme="minorHAnsi"/>
          <w:szCs w:val="24"/>
        </w:rPr>
      </w:pPr>
      <w:r w:rsidRPr="00FD16B5">
        <w:rPr>
          <w:rFonts w:cstheme="minorHAnsi"/>
          <w:szCs w:val="24"/>
        </w:rPr>
        <w:t>Oświadczamy, że w przypadku wyboru naszej oferty jako najkorzystniejszej zobowiązujemy się wykonać przedmiot umowy zgodnie z zasadą równości szans i niedyskryminacji oraz równości szans kobiet mężczyzn. Zasady zostały uwzględnione we wszystkich aspektach realizacji– od planowania, przez wdrożenie, po finalne rezultaty. Dotyczą one równego dostępu do zasobów bez względu na płeć, rasę, kolor skóry, pochodzenie etniczne/społeczne, cechy genetyczne, język, religię, poglądy, przynależność do mniejszości, majątek, urodzenie, niepełnosprawność, wiek lub orientację seksualną. W ramach projektu stosowane będą zasady uniwersalnego projektowania i racjonalnych uspraw</w:t>
      </w:r>
      <w:r w:rsidR="00AA4229">
        <w:rPr>
          <w:rFonts w:cstheme="minorHAnsi"/>
          <w:szCs w:val="24"/>
        </w:rPr>
        <w:t>nień</w:t>
      </w:r>
      <w:r w:rsidRPr="00FD16B5">
        <w:rPr>
          <w:rFonts w:cstheme="minorHAnsi"/>
          <w:szCs w:val="24"/>
        </w:rPr>
        <w:t xml:space="preserve"> zapewniających dostępność oraz możliwości korzystania ze wspieranej infrastruktury, w szczególności przez zastosowanie Standardów dostępności dla polityki spójności 2021–2027. Oświadczamy, że przed przystąpieniem do realizacji umowy zapoznamy się z treścią dokumentu ,,Wytyczne dotyczące realizacji zasad równościowych w ramach funduszy unijnych na lata 2021-2027’’</w:t>
      </w:r>
    </w:p>
    <w:p w14:paraId="0A9350D7" w14:textId="3761AB90" w:rsidR="0071641F" w:rsidRPr="00FD16B5" w:rsidRDefault="0071641F" w:rsidP="00CC5530">
      <w:pPr>
        <w:pStyle w:val="Akapitzlist"/>
        <w:numPr>
          <w:ilvl w:val="0"/>
          <w:numId w:val="24"/>
        </w:numPr>
        <w:suppressAutoHyphens/>
        <w:spacing w:after="0" w:line="360" w:lineRule="auto"/>
        <w:jc w:val="both"/>
        <w:rPr>
          <w:rFonts w:cstheme="minorHAnsi"/>
          <w:szCs w:val="24"/>
        </w:rPr>
      </w:pPr>
      <w:r w:rsidRPr="00FD16B5">
        <w:rPr>
          <w:rFonts w:cstheme="minorHAnsi"/>
          <w:szCs w:val="24"/>
        </w:rPr>
        <w:t>Oświadczamy, że w przypadku wyboru naszej oferty jako najkorzystniejszej wykonamy przedmiot niniejszego zamówienia zgodnie z zasadą ,,niewyrządzania znaczącej szkody środowisku’’ DNSH w rozumieniu art. 17 rozporządzenia Parlamentu Europejskiego i Rady (UE) 2020/852 z dnia 18 czerwca 2020 roku w sprawie ustanowienia ram ułatwiających zrównoważone inwestycje, zmieniającego rozporządzenie Parlamentu Europejskiego i Rady (UE) 2019/2088.</w:t>
      </w:r>
    </w:p>
    <w:p w14:paraId="03275276" w14:textId="49D5FC93" w:rsidR="000C102D" w:rsidRPr="00FD16B5" w:rsidRDefault="000C102D" w:rsidP="00CC5530">
      <w:pPr>
        <w:pStyle w:val="Akapitzlist"/>
        <w:numPr>
          <w:ilvl w:val="0"/>
          <w:numId w:val="24"/>
        </w:numPr>
        <w:suppressAutoHyphens/>
        <w:spacing w:after="0" w:line="360" w:lineRule="auto"/>
        <w:jc w:val="both"/>
        <w:rPr>
          <w:rFonts w:cstheme="minorHAnsi"/>
          <w:szCs w:val="24"/>
        </w:rPr>
      </w:pPr>
      <w:r w:rsidRPr="00FD16B5">
        <w:rPr>
          <w:rFonts w:cstheme="minorHAnsi"/>
          <w:szCs w:val="24"/>
        </w:rPr>
        <w:t xml:space="preserve">Oświadczamy, że </w:t>
      </w:r>
      <w:r w:rsidR="009247D5" w:rsidRPr="00FD16B5">
        <w:rPr>
          <w:rFonts w:cstheme="minorHAnsi"/>
          <w:szCs w:val="24"/>
        </w:rPr>
        <w:t xml:space="preserve">oferujemy </w:t>
      </w:r>
      <w:r w:rsidR="00D665B8">
        <w:rPr>
          <w:rFonts w:cstheme="minorHAnsi"/>
          <w:szCs w:val="24"/>
        </w:rPr>
        <w:t xml:space="preserve">min. </w:t>
      </w:r>
      <w:r w:rsidR="009247D5" w:rsidRPr="00FD16B5">
        <w:rPr>
          <w:rFonts w:cstheme="minorHAnsi"/>
          <w:szCs w:val="24"/>
        </w:rPr>
        <w:t>36 miesięczny okres gwarancji na cały przedmiot zamówienia.</w:t>
      </w:r>
    </w:p>
    <w:p w14:paraId="09A173E8" w14:textId="1FBA360C" w:rsidR="009247D5" w:rsidRPr="00E62C09" w:rsidRDefault="009247D5" w:rsidP="00CC5530">
      <w:pPr>
        <w:pStyle w:val="Akapitzlist"/>
        <w:numPr>
          <w:ilvl w:val="0"/>
          <w:numId w:val="24"/>
        </w:numPr>
        <w:suppressAutoHyphens/>
        <w:spacing w:after="0" w:line="360" w:lineRule="auto"/>
        <w:jc w:val="both"/>
        <w:rPr>
          <w:rFonts w:cstheme="minorHAnsi"/>
          <w:b/>
          <w:bCs/>
          <w:szCs w:val="24"/>
          <w:u w:val="single"/>
        </w:rPr>
      </w:pPr>
      <w:r w:rsidRPr="00E62C09">
        <w:rPr>
          <w:rFonts w:cstheme="minorHAnsi"/>
          <w:b/>
          <w:bCs/>
          <w:szCs w:val="24"/>
          <w:u w:val="single"/>
        </w:rPr>
        <w:t xml:space="preserve">Oświadczamy, że </w:t>
      </w:r>
      <w:r w:rsidR="00D55267" w:rsidRPr="00E62C09">
        <w:rPr>
          <w:rFonts w:cstheme="minorHAnsi"/>
          <w:b/>
          <w:bCs/>
          <w:szCs w:val="24"/>
          <w:u w:val="single"/>
        </w:rPr>
        <w:t xml:space="preserve">cały oferowany przedmiot zamówienia jest </w:t>
      </w:r>
      <w:r w:rsidR="0034187A" w:rsidRPr="00E62C09">
        <w:rPr>
          <w:rFonts w:cstheme="minorHAnsi"/>
          <w:b/>
          <w:bCs/>
          <w:szCs w:val="24"/>
          <w:u w:val="single"/>
        </w:rPr>
        <w:t xml:space="preserve">w pełni </w:t>
      </w:r>
      <w:r w:rsidR="00D55267" w:rsidRPr="00E62C09">
        <w:rPr>
          <w:rFonts w:cstheme="minorHAnsi"/>
          <w:b/>
          <w:bCs/>
          <w:szCs w:val="24"/>
          <w:u w:val="single"/>
        </w:rPr>
        <w:t xml:space="preserve">zgodny z </w:t>
      </w:r>
      <w:r w:rsidR="00E62C09" w:rsidRPr="00E62C09">
        <w:rPr>
          <w:rFonts w:cstheme="minorHAnsi"/>
          <w:b/>
          <w:bCs/>
          <w:szCs w:val="24"/>
          <w:u w:val="single"/>
        </w:rPr>
        <w:t>parametrami jakościowymi</w:t>
      </w:r>
      <w:r w:rsidR="00A503E4" w:rsidRPr="00E62C09">
        <w:rPr>
          <w:rFonts w:cstheme="minorHAnsi"/>
          <w:b/>
          <w:bCs/>
          <w:szCs w:val="24"/>
          <w:u w:val="single"/>
        </w:rPr>
        <w:t xml:space="preserve"> oraz</w:t>
      </w:r>
      <w:r w:rsidR="00D55267" w:rsidRPr="00E62C09">
        <w:rPr>
          <w:rFonts w:cstheme="minorHAnsi"/>
          <w:b/>
          <w:bCs/>
          <w:szCs w:val="24"/>
          <w:u w:val="single"/>
        </w:rPr>
        <w:t xml:space="preserve"> warunkami określonymi w </w:t>
      </w:r>
      <w:r w:rsidR="002F458C" w:rsidRPr="00E62C09">
        <w:rPr>
          <w:rFonts w:cstheme="minorHAnsi"/>
          <w:b/>
          <w:bCs/>
          <w:szCs w:val="24"/>
          <w:u w:val="single"/>
        </w:rPr>
        <w:t>załączniku nr 2</w:t>
      </w:r>
      <w:r w:rsidR="00AA4229">
        <w:rPr>
          <w:rFonts w:cstheme="minorHAnsi"/>
          <w:b/>
          <w:bCs/>
          <w:szCs w:val="24"/>
          <w:u w:val="single"/>
        </w:rPr>
        <w:t>a oraz 2b</w:t>
      </w:r>
      <w:r w:rsidR="002F458C" w:rsidRPr="00E62C09">
        <w:rPr>
          <w:rFonts w:cstheme="minorHAnsi"/>
          <w:b/>
          <w:bCs/>
          <w:szCs w:val="24"/>
          <w:u w:val="single"/>
        </w:rPr>
        <w:t xml:space="preserve"> </w:t>
      </w:r>
      <w:r w:rsidR="00D55267" w:rsidRPr="00E62C09">
        <w:rPr>
          <w:rFonts w:cstheme="minorHAnsi"/>
          <w:b/>
          <w:bCs/>
          <w:szCs w:val="24"/>
          <w:u w:val="single"/>
        </w:rPr>
        <w:t>Opisie Przedmiotu Zamówienia</w:t>
      </w:r>
      <w:r w:rsidR="006F3A06" w:rsidRPr="00E62C09">
        <w:rPr>
          <w:rFonts w:cstheme="minorHAnsi"/>
          <w:b/>
          <w:bCs/>
          <w:szCs w:val="24"/>
          <w:u w:val="single"/>
        </w:rPr>
        <w:t xml:space="preserve"> (OPZ)</w:t>
      </w:r>
      <w:r w:rsidR="002F458C" w:rsidRPr="00E62C09">
        <w:rPr>
          <w:rFonts w:cstheme="minorHAnsi"/>
          <w:b/>
          <w:bCs/>
          <w:szCs w:val="24"/>
          <w:u w:val="single"/>
        </w:rPr>
        <w:t xml:space="preserve"> do SWZ</w:t>
      </w:r>
      <w:r w:rsidR="0034187A" w:rsidRPr="00E62C09">
        <w:rPr>
          <w:rFonts w:cstheme="minorHAnsi"/>
          <w:b/>
          <w:bCs/>
          <w:szCs w:val="24"/>
          <w:u w:val="single"/>
        </w:rPr>
        <w:t>.</w:t>
      </w:r>
    </w:p>
    <w:p w14:paraId="73E9268B" w14:textId="5A7B6C44" w:rsidR="007F3650" w:rsidRPr="00FD16B5" w:rsidRDefault="004C1987" w:rsidP="775CAD77">
      <w:pPr>
        <w:pStyle w:val="Akapitzlist"/>
        <w:numPr>
          <w:ilvl w:val="0"/>
          <w:numId w:val="24"/>
        </w:numPr>
        <w:suppressAutoHyphens/>
        <w:spacing w:after="0" w:line="360" w:lineRule="auto"/>
        <w:jc w:val="both"/>
      </w:pPr>
      <w:r w:rsidRPr="775CAD77">
        <w:t xml:space="preserve">Oświadczamy, że </w:t>
      </w:r>
      <w:r w:rsidR="00A33E7B">
        <w:t xml:space="preserve">producent oferowanego sprzętu </w:t>
      </w:r>
      <w:r w:rsidR="009571CD" w:rsidRPr="775CAD77">
        <w:t>posiada następujące certyfikaty</w:t>
      </w:r>
      <w:r w:rsidR="00874BC4">
        <w:t xml:space="preserve"> (określone w Opisie przedmiotu zamówienia)</w:t>
      </w:r>
      <w:r w:rsidR="00A33E7B">
        <w:t>:</w:t>
      </w:r>
    </w:p>
    <w:p w14:paraId="2FDAB020" w14:textId="35E2F1B0" w:rsidR="007B312E" w:rsidRPr="00FD16B5" w:rsidRDefault="007B312E" w:rsidP="775CAD77">
      <w:pPr>
        <w:pStyle w:val="Akapitzlist"/>
        <w:suppressAutoHyphens/>
        <w:spacing w:after="0" w:line="360" w:lineRule="auto"/>
        <w:ind w:left="283"/>
        <w:jc w:val="both"/>
      </w:pPr>
      <w:r w:rsidRPr="5A37BFF0">
        <w:t>a.</w:t>
      </w:r>
      <w:r>
        <w:tab/>
      </w:r>
      <w:r w:rsidRPr="5A37BFF0">
        <w:rPr>
          <w:b/>
          <w:bCs/>
        </w:rPr>
        <w:t>certyfikat ISO 9001</w:t>
      </w:r>
      <w:r w:rsidRPr="5A37BFF0">
        <w:t xml:space="preserve"> – System Zarządzania Jakością lub równoważny</w:t>
      </w:r>
      <w:r w:rsidR="1063EE48" w:rsidRPr="5A37BFF0">
        <w:t xml:space="preserve"> - </w:t>
      </w:r>
      <w:r w:rsidR="767863E7" w:rsidRPr="5A37BFF0">
        <w:rPr>
          <w:b/>
          <w:bCs/>
        </w:rPr>
        <w:t>oświadczenie</w:t>
      </w:r>
      <w:r w:rsidR="767863E7" w:rsidRPr="5A37BFF0">
        <w:t xml:space="preserve"> </w:t>
      </w:r>
      <w:r w:rsidR="1063EE48" w:rsidRPr="5A37BFF0">
        <w:rPr>
          <w:b/>
          <w:bCs/>
        </w:rPr>
        <w:t>dotyczy</w:t>
      </w:r>
      <w:r w:rsidR="1C1513B4" w:rsidRPr="5A37BFF0">
        <w:rPr>
          <w:b/>
          <w:bCs/>
        </w:rPr>
        <w:t xml:space="preserve"> Wykonawcy składającego ofertę d</w:t>
      </w:r>
      <w:r w:rsidR="00EA653C">
        <w:rPr>
          <w:b/>
          <w:bCs/>
        </w:rPr>
        <w:t xml:space="preserve">o zakresu nr </w:t>
      </w:r>
      <w:r w:rsidR="1063EE48" w:rsidRPr="5A37BFF0">
        <w:rPr>
          <w:b/>
          <w:bCs/>
        </w:rPr>
        <w:t>1</w:t>
      </w:r>
      <w:r w:rsidR="00C00E59" w:rsidRPr="5A37BFF0">
        <w:t>;</w:t>
      </w:r>
    </w:p>
    <w:p w14:paraId="73A38B32" w14:textId="50D9A705" w:rsidR="007B312E" w:rsidRPr="000F69DE" w:rsidRDefault="007B312E" w:rsidP="000F69DE">
      <w:pPr>
        <w:pStyle w:val="Akapitzlist"/>
        <w:suppressAutoHyphens/>
        <w:spacing w:after="0" w:line="360" w:lineRule="auto"/>
        <w:ind w:left="283"/>
        <w:jc w:val="both"/>
        <w:rPr>
          <w:b/>
          <w:bCs/>
        </w:rPr>
      </w:pPr>
      <w:r w:rsidRPr="5A37BFF0">
        <w:t>b.</w:t>
      </w:r>
      <w:r>
        <w:tab/>
      </w:r>
      <w:r w:rsidRPr="5A37BFF0">
        <w:rPr>
          <w:b/>
          <w:bCs/>
        </w:rPr>
        <w:t>certyfikat ISO 14001</w:t>
      </w:r>
      <w:r w:rsidRPr="5A37BFF0">
        <w:t xml:space="preserve"> – System Zarządzania Środowiskowego lub równoważny</w:t>
      </w:r>
      <w:r w:rsidR="2A0E8C3E" w:rsidRPr="5A37BFF0">
        <w:t xml:space="preserve"> - </w:t>
      </w:r>
      <w:r w:rsidR="58DB1DE8" w:rsidRPr="000F69DE">
        <w:rPr>
          <w:b/>
          <w:bCs/>
        </w:rPr>
        <w:t>oświadczenie</w:t>
      </w:r>
      <w:r w:rsidR="58DB1DE8" w:rsidRPr="5A37BFF0">
        <w:t xml:space="preserve"> </w:t>
      </w:r>
      <w:r w:rsidR="58DB1DE8" w:rsidRPr="000F69DE">
        <w:rPr>
          <w:b/>
          <w:bCs/>
        </w:rPr>
        <w:t xml:space="preserve">dotyczy Wykonawcy składającego ofertę do </w:t>
      </w:r>
      <w:r w:rsidR="007F5B50" w:rsidRPr="000F69DE">
        <w:rPr>
          <w:b/>
          <w:bCs/>
        </w:rPr>
        <w:t xml:space="preserve">zakresu nr </w:t>
      </w:r>
      <w:r w:rsidR="58DB1DE8" w:rsidRPr="000F69DE">
        <w:rPr>
          <w:b/>
          <w:bCs/>
        </w:rPr>
        <w:t>1</w:t>
      </w:r>
      <w:r w:rsidR="00C00E59" w:rsidRPr="5A37BFF0">
        <w:t>;</w:t>
      </w:r>
    </w:p>
    <w:p w14:paraId="5683C49F" w14:textId="6045232B" w:rsidR="00A33E7B" w:rsidRPr="00FD16B5" w:rsidRDefault="00A33E7B" w:rsidP="00A33E7B">
      <w:pPr>
        <w:suppressAutoHyphens/>
        <w:spacing w:after="0" w:line="360" w:lineRule="auto"/>
        <w:ind w:left="284"/>
        <w:jc w:val="both"/>
      </w:pPr>
      <w:r>
        <w:lastRenderedPageBreak/>
        <w:t xml:space="preserve">19. </w:t>
      </w:r>
      <w:r w:rsidRPr="00A33E7B">
        <w:t xml:space="preserve">Oświadczamy, że oferowany </w:t>
      </w:r>
      <w:r>
        <w:t xml:space="preserve">przez nas sprzęt </w:t>
      </w:r>
      <w:r w:rsidRPr="00A33E7B">
        <w:t>posiada następujące certyfikaty i/lub jest zgodny z poniższymi normami</w:t>
      </w:r>
      <w:r>
        <w:t xml:space="preserve"> (określone w Opisie przedmiotu zamówienia)</w:t>
      </w:r>
      <w:r w:rsidRPr="00A33E7B">
        <w:t>:</w:t>
      </w:r>
    </w:p>
    <w:p w14:paraId="195D22F5" w14:textId="3A8B5B04" w:rsidR="00F96C9C" w:rsidRDefault="00F96C9C" w:rsidP="000F69DE">
      <w:pPr>
        <w:pStyle w:val="Akapitzlist"/>
        <w:numPr>
          <w:ilvl w:val="0"/>
          <w:numId w:val="65"/>
        </w:numPr>
        <w:suppressAutoHyphens/>
        <w:spacing w:after="0" w:line="360" w:lineRule="auto"/>
        <w:ind w:left="709" w:hanging="425"/>
        <w:jc w:val="both"/>
      </w:pPr>
      <w:r w:rsidRPr="5A37BFF0">
        <w:rPr>
          <w:b/>
          <w:bCs/>
        </w:rPr>
        <w:t>posiada znak CE</w:t>
      </w:r>
      <w:r w:rsidR="1E3901AC" w:rsidRPr="5A37BFF0">
        <w:t xml:space="preserve"> – </w:t>
      </w:r>
      <w:r w:rsidR="43736D9C" w:rsidRPr="5A37BFF0">
        <w:rPr>
          <w:b/>
          <w:bCs/>
        </w:rPr>
        <w:t>oświadczenie</w:t>
      </w:r>
      <w:r w:rsidR="43736D9C" w:rsidRPr="5A37BFF0">
        <w:t xml:space="preserve"> </w:t>
      </w:r>
      <w:r w:rsidR="43736D9C" w:rsidRPr="5A37BFF0">
        <w:rPr>
          <w:b/>
          <w:bCs/>
        </w:rPr>
        <w:t xml:space="preserve">dotyczy Wykonawcy składającego ofertę do </w:t>
      </w:r>
      <w:r w:rsidR="007F5B50">
        <w:rPr>
          <w:b/>
          <w:bCs/>
        </w:rPr>
        <w:t xml:space="preserve">zakresu nr </w:t>
      </w:r>
      <w:r w:rsidR="43736D9C" w:rsidRPr="5A37BFF0">
        <w:rPr>
          <w:b/>
          <w:bCs/>
        </w:rPr>
        <w:t>1</w:t>
      </w:r>
      <w:r w:rsidR="00FD16B5" w:rsidRPr="5A37BFF0">
        <w:t>;</w:t>
      </w:r>
    </w:p>
    <w:p w14:paraId="5BE530A8" w14:textId="4FAF8BE0" w:rsidR="00FD16B5" w:rsidRDefault="19E99A04" w:rsidP="000F69DE">
      <w:pPr>
        <w:pStyle w:val="Akapitzlist"/>
        <w:numPr>
          <w:ilvl w:val="0"/>
          <w:numId w:val="65"/>
        </w:numPr>
        <w:suppressAutoHyphens/>
        <w:spacing w:after="0" w:line="360" w:lineRule="auto"/>
        <w:ind w:left="709" w:hanging="425"/>
        <w:jc w:val="both"/>
      </w:pPr>
      <w:r w:rsidRPr="000F69DE">
        <w:rPr>
          <w:b/>
          <w:bCs/>
        </w:rPr>
        <w:t>Energy Star</w:t>
      </w:r>
      <w:r w:rsidR="00FD16B5" w:rsidRPr="000F69DE">
        <w:rPr>
          <w:b/>
          <w:bCs/>
        </w:rPr>
        <w:t xml:space="preserve"> </w:t>
      </w:r>
      <w:r w:rsidR="00FD16B5" w:rsidRPr="5A37BFF0">
        <w:t>lub równoważną</w:t>
      </w:r>
      <w:r w:rsidR="215D7930" w:rsidRPr="5A37BFF0">
        <w:t xml:space="preserve"> - </w:t>
      </w:r>
      <w:r w:rsidR="438DB776" w:rsidRPr="000F69DE">
        <w:rPr>
          <w:b/>
          <w:bCs/>
        </w:rPr>
        <w:t>oświadczenie</w:t>
      </w:r>
      <w:r w:rsidR="438DB776" w:rsidRPr="5A37BFF0">
        <w:t xml:space="preserve"> </w:t>
      </w:r>
      <w:r w:rsidR="438DB776" w:rsidRPr="000F69DE">
        <w:rPr>
          <w:b/>
          <w:bCs/>
        </w:rPr>
        <w:t xml:space="preserve">dotyczy Wykonawcy składającego ofertę do </w:t>
      </w:r>
      <w:r w:rsidR="00332F71" w:rsidRPr="000F69DE">
        <w:rPr>
          <w:b/>
          <w:bCs/>
        </w:rPr>
        <w:br/>
      </w:r>
      <w:r w:rsidR="007F5B50" w:rsidRPr="000F69DE">
        <w:rPr>
          <w:b/>
          <w:bCs/>
        </w:rPr>
        <w:t xml:space="preserve">zakresu nr </w:t>
      </w:r>
      <w:r w:rsidR="215D7930" w:rsidRPr="000F69DE">
        <w:rPr>
          <w:b/>
          <w:bCs/>
        </w:rPr>
        <w:t>1</w:t>
      </w:r>
      <w:r w:rsidR="00FD16B5" w:rsidRPr="5A37BFF0">
        <w:t>;</w:t>
      </w:r>
    </w:p>
    <w:p w14:paraId="59922D7F" w14:textId="0530B1CD" w:rsidR="3A51D44E" w:rsidRDefault="3A51D44E" w:rsidP="000F69DE">
      <w:pPr>
        <w:pStyle w:val="Akapitzlist"/>
        <w:numPr>
          <w:ilvl w:val="0"/>
          <w:numId w:val="65"/>
        </w:numPr>
        <w:suppressAutoHyphens/>
        <w:spacing w:after="0" w:line="360" w:lineRule="auto"/>
        <w:ind w:left="709" w:hanging="425"/>
        <w:jc w:val="both"/>
      </w:pPr>
      <w:r w:rsidRPr="5A37BFF0">
        <w:t xml:space="preserve">jest zgodny z normą </w:t>
      </w:r>
      <w:r w:rsidRPr="000F69DE">
        <w:rPr>
          <w:b/>
          <w:bCs/>
        </w:rPr>
        <w:t>PN-EN 60529</w:t>
      </w:r>
      <w:r w:rsidR="28AF8717" w:rsidRPr="5A37BFF0">
        <w:t xml:space="preserve"> lub równoważną</w:t>
      </w:r>
      <w:r w:rsidR="6297F7E4" w:rsidRPr="5A37BFF0">
        <w:t xml:space="preserve"> </w:t>
      </w:r>
      <w:r w:rsidR="28AF8717" w:rsidRPr="5A37BFF0">
        <w:t xml:space="preserve">– </w:t>
      </w:r>
      <w:r w:rsidR="7EE1D73B" w:rsidRPr="000F69DE">
        <w:rPr>
          <w:b/>
          <w:bCs/>
        </w:rPr>
        <w:t>oświadczenie</w:t>
      </w:r>
      <w:r w:rsidR="7EE1D73B" w:rsidRPr="5A37BFF0">
        <w:t xml:space="preserve"> </w:t>
      </w:r>
      <w:r w:rsidR="7EE1D73B" w:rsidRPr="000F69DE">
        <w:rPr>
          <w:b/>
          <w:bCs/>
        </w:rPr>
        <w:t xml:space="preserve">dotyczy Wykonawcy składającego ofertę do </w:t>
      </w:r>
      <w:r w:rsidR="007F5B50" w:rsidRPr="000F69DE">
        <w:rPr>
          <w:b/>
          <w:bCs/>
        </w:rPr>
        <w:t xml:space="preserve">zakresu nr </w:t>
      </w:r>
      <w:r w:rsidR="7EE1D73B" w:rsidRPr="000F69DE">
        <w:rPr>
          <w:b/>
          <w:bCs/>
        </w:rPr>
        <w:t>1</w:t>
      </w:r>
      <w:r w:rsidR="407A0D7A" w:rsidRPr="000F69DE">
        <w:rPr>
          <w:b/>
          <w:bCs/>
        </w:rPr>
        <w:t xml:space="preserve">: </w:t>
      </w:r>
      <w:r w:rsidR="28AF8717" w:rsidRPr="000F69DE">
        <w:rPr>
          <w:b/>
          <w:bCs/>
        </w:rPr>
        <w:t>urządzenia UPS</w:t>
      </w:r>
      <w:r w:rsidR="28D9AA5D" w:rsidRPr="5A37BFF0">
        <w:t>;</w:t>
      </w:r>
    </w:p>
    <w:p w14:paraId="39D63C92" w14:textId="201DD42E" w:rsidR="28AF8717" w:rsidRDefault="28AF8717" w:rsidP="000F69DE">
      <w:pPr>
        <w:pStyle w:val="Akapitzlist"/>
        <w:numPr>
          <w:ilvl w:val="0"/>
          <w:numId w:val="65"/>
        </w:numPr>
        <w:suppressAutoHyphens/>
        <w:spacing w:after="0" w:line="360" w:lineRule="auto"/>
        <w:ind w:left="709" w:hanging="425"/>
        <w:jc w:val="both"/>
      </w:pPr>
      <w:r w:rsidRPr="5A37BFF0">
        <w:t xml:space="preserve">jest zgodny z normą </w:t>
      </w:r>
      <w:r w:rsidRPr="000F69DE">
        <w:rPr>
          <w:b/>
          <w:bCs/>
        </w:rPr>
        <w:t>PN-EN 62040-1</w:t>
      </w:r>
      <w:r w:rsidR="1F3B99A7" w:rsidRPr="5A37BFF0">
        <w:t xml:space="preserve"> </w:t>
      </w:r>
      <w:r w:rsidRPr="5A37BFF0">
        <w:t xml:space="preserve">lub równoważną - </w:t>
      </w:r>
      <w:r w:rsidR="6D0445A1" w:rsidRPr="000F69DE">
        <w:rPr>
          <w:b/>
          <w:bCs/>
        </w:rPr>
        <w:t>oświadczenie</w:t>
      </w:r>
      <w:r w:rsidR="6D0445A1" w:rsidRPr="5A37BFF0">
        <w:t xml:space="preserve"> </w:t>
      </w:r>
      <w:r w:rsidR="6D0445A1" w:rsidRPr="000F69DE">
        <w:rPr>
          <w:b/>
          <w:bCs/>
        </w:rPr>
        <w:t xml:space="preserve">dotyczy Wykonawcy składającego ofertę do </w:t>
      </w:r>
      <w:r w:rsidR="00765666" w:rsidRPr="000F69DE">
        <w:rPr>
          <w:b/>
          <w:bCs/>
        </w:rPr>
        <w:t>zakresu nr</w:t>
      </w:r>
      <w:r w:rsidR="6D0445A1" w:rsidRPr="000F69DE">
        <w:rPr>
          <w:b/>
          <w:bCs/>
        </w:rPr>
        <w:t xml:space="preserve"> 1</w:t>
      </w:r>
      <w:r w:rsidR="70EF16F6" w:rsidRPr="5A37BFF0">
        <w:t>;</w:t>
      </w:r>
    </w:p>
    <w:p w14:paraId="687B4792" w14:textId="295631FE" w:rsidR="2667DA59" w:rsidRDefault="2667DA59" w:rsidP="000F69DE">
      <w:pPr>
        <w:pStyle w:val="Akapitzlist"/>
        <w:numPr>
          <w:ilvl w:val="0"/>
          <w:numId w:val="65"/>
        </w:numPr>
        <w:suppressAutoHyphens/>
        <w:spacing w:after="0" w:line="360" w:lineRule="auto"/>
        <w:ind w:left="709" w:hanging="425"/>
        <w:jc w:val="both"/>
      </w:pPr>
      <w:r w:rsidRPr="5A37BFF0">
        <w:t>jest zgodny z normą</w:t>
      </w:r>
      <w:r w:rsidRPr="000F69DE">
        <w:rPr>
          <w:b/>
          <w:bCs/>
        </w:rPr>
        <w:t xml:space="preserve"> PN-EN 62040-2</w:t>
      </w:r>
      <w:r w:rsidRPr="5A37BFF0">
        <w:t xml:space="preserve"> lub równoważną - </w:t>
      </w:r>
      <w:r w:rsidR="35E65F22" w:rsidRPr="000F69DE">
        <w:rPr>
          <w:b/>
          <w:bCs/>
        </w:rPr>
        <w:t>o</w:t>
      </w:r>
      <w:r w:rsidR="63B6F6C6" w:rsidRPr="000F69DE">
        <w:rPr>
          <w:b/>
          <w:bCs/>
        </w:rPr>
        <w:t>świadczenie</w:t>
      </w:r>
      <w:r w:rsidR="63B6F6C6" w:rsidRPr="5A37BFF0">
        <w:t xml:space="preserve"> </w:t>
      </w:r>
      <w:r w:rsidR="63B6F6C6" w:rsidRPr="000F69DE">
        <w:rPr>
          <w:b/>
          <w:bCs/>
        </w:rPr>
        <w:t xml:space="preserve">dotyczy Wykonawcy składającego ofertę do </w:t>
      </w:r>
      <w:r w:rsidR="007F5B50" w:rsidRPr="000F69DE">
        <w:rPr>
          <w:b/>
          <w:bCs/>
        </w:rPr>
        <w:t xml:space="preserve">zakresu nr </w:t>
      </w:r>
      <w:r w:rsidR="63B6F6C6" w:rsidRPr="000F69DE">
        <w:rPr>
          <w:b/>
          <w:bCs/>
        </w:rPr>
        <w:t>1</w:t>
      </w:r>
      <w:r w:rsidRPr="5A37BFF0">
        <w:t>;</w:t>
      </w:r>
    </w:p>
    <w:p w14:paraId="67374CE9" w14:textId="67160CCA" w:rsidR="2667DA59" w:rsidRDefault="2667DA59" w:rsidP="000F69DE">
      <w:pPr>
        <w:pStyle w:val="Akapitzlist"/>
        <w:numPr>
          <w:ilvl w:val="0"/>
          <w:numId w:val="65"/>
        </w:numPr>
        <w:suppressAutoHyphens/>
        <w:spacing w:after="0" w:line="360" w:lineRule="auto"/>
        <w:ind w:left="709" w:hanging="425"/>
        <w:jc w:val="both"/>
      </w:pPr>
      <w:r w:rsidRPr="5A37BFF0">
        <w:t xml:space="preserve">jest zgodny z normą </w:t>
      </w:r>
      <w:r w:rsidRPr="000F69DE">
        <w:rPr>
          <w:b/>
          <w:bCs/>
        </w:rPr>
        <w:t>PN-EN 62040-3</w:t>
      </w:r>
      <w:r w:rsidRPr="5A37BFF0">
        <w:t xml:space="preserve"> lub równoważną - </w:t>
      </w:r>
      <w:r w:rsidR="68C65130" w:rsidRPr="000F69DE">
        <w:rPr>
          <w:b/>
          <w:bCs/>
        </w:rPr>
        <w:t>oświadczenie</w:t>
      </w:r>
      <w:r w:rsidR="68C65130" w:rsidRPr="5A37BFF0">
        <w:t xml:space="preserve"> </w:t>
      </w:r>
      <w:r w:rsidR="68C65130" w:rsidRPr="000F69DE">
        <w:rPr>
          <w:b/>
          <w:bCs/>
        </w:rPr>
        <w:t xml:space="preserve">dotyczy Wykonawcy składającego ofertę do </w:t>
      </w:r>
      <w:r w:rsidR="007F5B50" w:rsidRPr="000F69DE">
        <w:rPr>
          <w:b/>
          <w:bCs/>
        </w:rPr>
        <w:t xml:space="preserve">zakresu nr </w:t>
      </w:r>
      <w:r w:rsidR="68C65130" w:rsidRPr="000F69DE">
        <w:rPr>
          <w:b/>
          <w:bCs/>
        </w:rPr>
        <w:t>1</w:t>
      </w:r>
      <w:r w:rsidRPr="5A37BFF0">
        <w:t>;</w:t>
      </w:r>
    </w:p>
    <w:p w14:paraId="333CDE90" w14:textId="018513C8" w:rsidR="00601A9A" w:rsidRDefault="00601A9A" w:rsidP="00601A9A">
      <w:pPr>
        <w:pStyle w:val="Akapitzlist"/>
        <w:spacing w:after="0" w:line="360" w:lineRule="auto"/>
        <w:ind w:left="567" w:hanging="284"/>
        <w:jc w:val="both"/>
      </w:pPr>
      <w:r>
        <w:t xml:space="preserve">k) </w:t>
      </w:r>
      <w:r w:rsidRPr="00601A9A">
        <w:t xml:space="preserve">Certyfikat zgodności z dyrektywą </w:t>
      </w:r>
      <w:proofErr w:type="spellStart"/>
      <w:r w:rsidRPr="00601A9A">
        <w:rPr>
          <w:b/>
          <w:bCs/>
        </w:rPr>
        <w:t>RoHS</w:t>
      </w:r>
      <w:proofErr w:type="spellEnd"/>
      <w:r w:rsidRPr="00601A9A">
        <w:t xml:space="preserve"> lub dokument wystawiony przez niezależną, akredytowaną jednostkę potwierdzający spełnienie kryteriów środowiskowych zgodnych z dyrektywą </w:t>
      </w:r>
      <w:proofErr w:type="spellStart"/>
      <w:r w:rsidRPr="00601A9A">
        <w:t>RoHS</w:t>
      </w:r>
      <w:proofErr w:type="spellEnd"/>
      <w:r w:rsidRPr="00601A9A">
        <w:t xml:space="preserve"> o eliminacji substancji niebezpiecznych</w:t>
      </w:r>
      <w:r>
        <w:t>.</w:t>
      </w:r>
    </w:p>
    <w:p w14:paraId="7AED7C1D" w14:textId="77777777" w:rsidR="00186C4B" w:rsidRPr="00FD16B5" w:rsidRDefault="00186C4B" w:rsidP="00A33E7B">
      <w:pPr>
        <w:numPr>
          <w:ilvl w:val="0"/>
          <w:numId w:val="64"/>
        </w:numPr>
        <w:suppressAutoHyphens/>
        <w:spacing w:after="0" w:line="360" w:lineRule="auto"/>
        <w:rPr>
          <w:rFonts w:cstheme="minorHAnsi"/>
          <w:szCs w:val="24"/>
          <w:lang w:eastAsia="ar-SA"/>
        </w:rPr>
      </w:pPr>
      <w:r w:rsidRPr="00FD16B5">
        <w:rPr>
          <w:rFonts w:cstheme="minorHAnsi"/>
          <w:szCs w:val="24"/>
          <w:lang w:eastAsia="ar-SA"/>
        </w:rPr>
        <w:t>Wszelką korespondencję w sprawie postępowania należy kierować na poniższy adres:</w:t>
      </w:r>
    </w:p>
    <w:p w14:paraId="03BF6F02" w14:textId="77777777" w:rsidR="00186C4B" w:rsidRPr="00FD16B5" w:rsidRDefault="00186C4B" w:rsidP="003A1F30">
      <w:pPr>
        <w:suppressAutoHyphens/>
        <w:spacing w:after="0" w:line="360" w:lineRule="auto"/>
        <w:ind w:firstLine="426"/>
        <w:rPr>
          <w:rFonts w:cstheme="minorHAnsi"/>
          <w:szCs w:val="24"/>
          <w:lang w:eastAsia="ar-SA"/>
        </w:rPr>
      </w:pPr>
      <w:r w:rsidRPr="00FD16B5">
        <w:rPr>
          <w:rFonts w:cstheme="minorHAnsi"/>
          <w:szCs w:val="24"/>
          <w:lang w:eastAsia="ar-SA"/>
        </w:rPr>
        <w:t>Imię i nazwisko: ……………………………………………………………………………</w:t>
      </w:r>
    </w:p>
    <w:p w14:paraId="6212469D" w14:textId="57B97AB3" w:rsidR="00186C4B" w:rsidRPr="00FD16B5" w:rsidRDefault="00186C4B" w:rsidP="003A1F30">
      <w:pPr>
        <w:suppressAutoHyphens/>
        <w:spacing w:after="0" w:line="360" w:lineRule="auto"/>
        <w:ind w:firstLine="426"/>
        <w:rPr>
          <w:rFonts w:cstheme="minorHAnsi"/>
          <w:szCs w:val="24"/>
          <w:lang w:eastAsia="ar-SA"/>
        </w:rPr>
      </w:pPr>
      <w:r w:rsidRPr="00FD16B5">
        <w:rPr>
          <w:rFonts w:cstheme="minorHAnsi"/>
          <w:szCs w:val="24"/>
          <w:lang w:eastAsia="ar-SA"/>
        </w:rPr>
        <w:t>Adres:……………………….………………………………………………………………</w:t>
      </w:r>
      <w:r w:rsidR="00F61878" w:rsidRPr="00FD16B5">
        <w:rPr>
          <w:rFonts w:cstheme="minorHAnsi"/>
          <w:szCs w:val="24"/>
          <w:lang w:eastAsia="ar-SA"/>
        </w:rPr>
        <w:t>….</w:t>
      </w:r>
    </w:p>
    <w:p w14:paraId="722BD949" w14:textId="77777777" w:rsidR="00186C4B" w:rsidRPr="00FD16B5" w:rsidRDefault="00186C4B" w:rsidP="003A1F30">
      <w:pPr>
        <w:suppressAutoHyphens/>
        <w:spacing w:after="0" w:line="360" w:lineRule="auto"/>
        <w:ind w:firstLine="426"/>
        <w:rPr>
          <w:rFonts w:cstheme="minorHAnsi"/>
          <w:szCs w:val="24"/>
          <w:lang w:eastAsia="ar-SA"/>
        </w:rPr>
      </w:pPr>
      <w:r w:rsidRPr="00FD16B5">
        <w:rPr>
          <w:rFonts w:cstheme="minorHAnsi"/>
          <w:szCs w:val="24"/>
          <w:lang w:eastAsia="ar-SA"/>
        </w:rPr>
        <w:t>tel. _______________ fax _______________ e-mail: ____________________________</w:t>
      </w:r>
    </w:p>
    <w:p w14:paraId="173BC713" w14:textId="77777777" w:rsidR="00186C4B" w:rsidRPr="00FD16B5" w:rsidRDefault="00186C4B" w:rsidP="00A33E7B">
      <w:pPr>
        <w:numPr>
          <w:ilvl w:val="0"/>
          <w:numId w:val="64"/>
        </w:numPr>
        <w:suppressAutoHyphens/>
        <w:spacing w:after="0" w:line="360" w:lineRule="auto"/>
        <w:ind w:left="426" w:hanging="426"/>
        <w:jc w:val="both"/>
        <w:rPr>
          <w:rFonts w:cstheme="minorHAnsi"/>
          <w:szCs w:val="24"/>
          <w:lang w:eastAsia="ar-SA"/>
        </w:rPr>
      </w:pPr>
      <w:r w:rsidRPr="00FD16B5">
        <w:rPr>
          <w:rFonts w:cstheme="minorHAnsi"/>
          <w:szCs w:val="24"/>
          <w:lang w:eastAsia="ar-SA"/>
        </w:rPr>
        <w:t>W przypadku wyboru naszej oferty, wskazujemy następujące osoby do umieszczenia w Umowie jako reprezentacja Wykonawcy (zgodnie z wpisem w Krajowym Rejestrze Sądowym*/ wpisem w ewidencji gospodarczej*/ udzielonym pełnomocnictwem*):</w:t>
      </w:r>
    </w:p>
    <w:p w14:paraId="6B50D9A0" w14:textId="6C0FD1A3" w:rsidR="00186C4B" w:rsidRPr="00FD16B5" w:rsidRDefault="00186C4B" w:rsidP="003A1F30">
      <w:pPr>
        <w:suppressAutoHyphens/>
        <w:spacing w:after="0" w:line="360" w:lineRule="auto"/>
        <w:ind w:left="426"/>
        <w:rPr>
          <w:rFonts w:cstheme="minorHAnsi"/>
          <w:szCs w:val="24"/>
          <w:lang w:eastAsia="ar-SA"/>
        </w:rPr>
      </w:pPr>
      <w:r w:rsidRPr="00FD16B5">
        <w:rPr>
          <w:rFonts w:cstheme="minorHAnsi"/>
          <w:szCs w:val="24"/>
          <w:lang w:eastAsia="ar-SA"/>
        </w:rPr>
        <w:t>Imię i nazwisko …………………………....</w:t>
      </w:r>
      <w:r w:rsidR="005161BC" w:rsidRPr="00FD16B5">
        <w:rPr>
          <w:rFonts w:cstheme="minorHAnsi"/>
          <w:szCs w:val="24"/>
          <w:lang w:eastAsia="ar-SA"/>
        </w:rPr>
        <w:t>............................</w:t>
      </w:r>
      <w:r w:rsidRPr="00FD16B5">
        <w:rPr>
          <w:rFonts w:cstheme="minorHAnsi"/>
          <w:szCs w:val="24"/>
          <w:lang w:eastAsia="ar-SA"/>
        </w:rPr>
        <w:t xml:space="preserve"> – stanowisko/funkcja* ……………………</w:t>
      </w:r>
    </w:p>
    <w:p w14:paraId="1B1D1351" w14:textId="4C110C03" w:rsidR="00B26E4E" w:rsidRPr="00FD16B5" w:rsidRDefault="00186C4B" w:rsidP="00FE6147">
      <w:pPr>
        <w:suppressAutoHyphens/>
        <w:spacing w:after="0" w:line="360" w:lineRule="auto"/>
        <w:ind w:left="426"/>
        <w:rPr>
          <w:rFonts w:cstheme="minorHAnsi"/>
          <w:szCs w:val="24"/>
          <w:lang w:eastAsia="ar-SA"/>
        </w:rPr>
      </w:pPr>
      <w:r w:rsidRPr="00FD16B5">
        <w:rPr>
          <w:rFonts w:cstheme="minorHAnsi"/>
          <w:szCs w:val="24"/>
          <w:lang w:eastAsia="ar-SA"/>
        </w:rPr>
        <w:t>Imię i nazwisko ……………………………</w:t>
      </w:r>
      <w:r w:rsidR="005161BC" w:rsidRPr="00FD16B5">
        <w:rPr>
          <w:rFonts w:cstheme="minorHAnsi"/>
          <w:szCs w:val="24"/>
          <w:lang w:eastAsia="ar-SA"/>
        </w:rPr>
        <w:t>…………………………..</w:t>
      </w:r>
      <w:r w:rsidRPr="00FD16B5">
        <w:rPr>
          <w:rFonts w:cstheme="minorHAnsi"/>
          <w:szCs w:val="24"/>
          <w:lang w:eastAsia="ar-SA"/>
        </w:rPr>
        <w:t xml:space="preserve"> – stanowisko/funkcja* ……………………</w:t>
      </w:r>
    </w:p>
    <w:p w14:paraId="0AE99E95" w14:textId="36EC991B" w:rsidR="00186C4B" w:rsidRPr="002F458C" w:rsidRDefault="005F616E" w:rsidP="00A33E7B">
      <w:pPr>
        <w:pStyle w:val="Akapitzlist"/>
        <w:numPr>
          <w:ilvl w:val="0"/>
          <w:numId w:val="64"/>
        </w:numPr>
        <w:spacing w:after="0" w:line="360" w:lineRule="auto"/>
        <w:rPr>
          <w:rFonts w:cstheme="minorHAnsi"/>
          <w:szCs w:val="24"/>
          <w:lang w:eastAsia="ar-SA"/>
        </w:rPr>
      </w:pPr>
      <w:r w:rsidRPr="00FD16B5">
        <w:rPr>
          <w:rFonts w:cstheme="minorHAnsi"/>
          <w:szCs w:val="24"/>
          <w:lang w:eastAsia="ar-SA"/>
        </w:rPr>
        <w:t xml:space="preserve">  </w:t>
      </w:r>
      <w:r w:rsidR="00186C4B" w:rsidRPr="002F458C">
        <w:rPr>
          <w:rFonts w:cstheme="minorHAnsi"/>
          <w:szCs w:val="24"/>
          <w:lang w:eastAsia="ar-SA"/>
        </w:rPr>
        <w:t>Załącznikami do oferty, stanowiącymi jej integralną część są:</w:t>
      </w:r>
    </w:p>
    <w:p w14:paraId="3F7568F6" w14:textId="77777777" w:rsidR="00186C4B" w:rsidRPr="00FD16B5" w:rsidRDefault="00186C4B" w:rsidP="003A1F30">
      <w:pPr>
        <w:tabs>
          <w:tab w:val="left" w:pos="1080"/>
        </w:tabs>
        <w:suppressAutoHyphens/>
        <w:spacing w:after="0" w:line="360" w:lineRule="auto"/>
        <w:rPr>
          <w:rFonts w:cstheme="minorHAnsi"/>
          <w:szCs w:val="24"/>
          <w:lang w:eastAsia="ar-SA"/>
        </w:rPr>
      </w:pPr>
      <w:r w:rsidRPr="00FD16B5">
        <w:rPr>
          <w:rFonts w:cstheme="minorHAnsi"/>
          <w:szCs w:val="24"/>
          <w:lang w:eastAsia="ar-SA"/>
        </w:rPr>
        <w:t>- ..........................................</w:t>
      </w:r>
    </w:p>
    <w:p w14:paraId="16486D00" w14:textId="77777777" w:rsidR="00186C4B" w:rsidRPr="00FD16B5" w:rsidRDefault="00186C4B" w:rsidP="003A1F30">
      <w:pPr>
        <w:tabs>
          <w:tab w:val="left" w:pos="1080"/>
        </w:tabs>
        <w:suppressAutoHyphens/>
        <w:spacing w:after="0" w:line="360" w:lineRule="auto"/>
        <w:rPr>
          <w:rFonts w:cstheme="minorHAnsi"/>
          <w:szCs w:val="24"/>
          <w:lang w:eastAsia="ar-SA"/>
        </w:rPr>
      </w:pPr>
      <w:r w:rsidRPr="00FD16B5">
        <w:rPr>
          <w:rFonts w:cstheme="minorHAnsi"/>
          <w:szCs w:val="24"/>
          <w:lang w:eastAsia="ar-SA"/>
        </w:rPr>
        <w:t>-...........................................</w:t>
      </w:r>
    </w:p>
    <w:p w14:paraId="4A65F696" w14:textId="77777777" w:rsidR="00186C4B" w:rsidRPr="00FD16B5" w:rsidRDefault="00186C4B" w:rsidP="003A1F30">
      <w:pPr>
        <w:pBdr>
          <w:bottom w:val="single" w:sz="12" w:space="1" w:color="auto"/>
        </w:pBdr>
        <w:suppressAutoHyphens/>
        <w:spacing w:after="0" w:line="360" w:lineRule="auto"/>
        <w:rPr>
          <w:rFonts w:cstheme="minorHAnsi"/>
          <w:szCs w:val="24"/>
          <w:lang w:eastAsia="ar-SA"/>
        </w:rPr>
      </w:pPr>
      <w:r w:rsidRPr="00FD16B5">
        <w:rPr>
          <w:rFonts w:cstheme="minorHAnsi"/>
          <w:szCs w:val="24"/>
          <w:lang w:eastAsia="ar-SA"/>
        </w:rPr>
        <w:t>__________________ dnia __ __ ____ roku</w:t>
      </w:r>
    </w:p>
    <w:p w14:paraId="44B1BF4B" w14:textId="530E8361" w:rsidR="00186C4B" w:rsidRPr="00FD16B5" w:rsidRDefault="00C14E10" w:rsidP="00067C44">
      <w:pPr>
        <w:suppressAutoHyphens/>
        <w:spacing w:after="0" w:line="240" w:lineRule="auto"/>
        <w:ind w:firstLine="3960"/>
        <w:rPr>
          <w:rFonts w:cstheme="minorHAnsi"/>
          <w:i/>
          <w:szCs w:val="24"/>
          <w:lang w:eastAsia="ar-SA"/>
        </w:rPr>
      </w:pPr>
      <w:r w:rsidRPr="00FD16B5">
        <w:rPr>
          <w:rFonts w:cstheme="minorHAnsi"/>
          <w:i/>
          <w:szCs w:val="24"/>
          <w:lang w:eastAsia="ar-SA"/>
        </w:rPr>
        <w:t xml:space="preserve">                   </w:t>
      </w:r>
      <w:r w:rsidR="00186C4B" w:rsidRPr="00FD16B5">
        <w:rPr>
          <w:rFonts w:cstheme="minorHAnsi"/>
          <w:i/>
          <w:szCs w:val="24"/>
          <w:lang w:eastAsia="ar-SA"/>
        </w:rPr>
        <w:t>(podpis Wykonawcy/Pełnomocnika)</w:t>
      </w:r>
    </w:p>
    <w:p w14:paraId="604A5E95" w14:textId="6E8ACD89" w:rsidR="00E334AB" w:rsidRPr="00FD16B5" w:rsidRDefault="00E334AB" w:rsidP="00067C44">
      <w:pPr>
        <w:spacing w:after="0" w:line="240" w:lineRule="auto"/>
        <w:ind w:left="284"/>
        <w:rPr>
          <w:rFonts w:eastAsia="Times New Roman" w:cstheme="minorHAnsi"/>
          <w:i/>
          <w:sz w:val="18"/>
          <w:szCs w:val="18"/>
          <w:lang w:eastAsia="ar-SA"/>
        </w:rPr>
      </w:pPr>
      <w:r w:rsidRPr="00FD16B5">
        <w:rPr>
          <w:rFonts w:cstheme="minorHAnsi"/>
          <w:sz w:val="18"/>
          <w:szCs w:val="18"/>
          <w:lang w:eastAsia="ar-SA"/>
        </w:rPr>
        <w:t xml:space="preserve">*niepotrzebne skreślić </w:t>
      </w:r>
      <w:r w:rsidRPr="00FD16B5">
        <w:rPr>
          <w:rFonts w:eastAsia="Times New Roman" w:cstheme="minorHAnsi"/>
          <w:i/>
          <w:sz w:val="18"/>
          <w:szCs w:val="18"/>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201B620F" w14:textId="77777777" w:rsidR="00E334AB" w:rsidRPr="00FD16B5" w:rsidRDefault="00E334AB" w:rsidP="00E334AB">
      <w:pPr>
        <w:spacing w:after="0" w:line="240" w:lineRule="auto"/>
        <w:ind w:left="284"/>
        <w:rPr>
          <w:rFonts w:eastAsia="Times New Roman" w:cstheme="minorHAnsi"/>
          <w:i/>
          <w:sz w:val="18"/>
          <w:szCs w:val="18"/>
          <w:lang w:eastAsia="ar-SA"/>
        </w:rPr>
      </w:pPr>
      <w:r w:rsidRPr="00FD16B5">
        <w:rPr>
          <w:rFonts w:eastAsia="Times New Roman" w:cstheme="minorHAnsi"/>
          <w:i/>
          <w:sz w:val="18"/>
          <w:szCs w:val="18"/>
          <w:lang w:eastAsia="ar-SA"/>
        </w:rPr>
        <w:t>Mikroprzedsiębiorstwo: przedsiębiorstwo, które zatrudnia mniej niż 10 osób i którego roczny obrót lub roczna suma bilansowa nie przekracza 2 milionów EUR.</w:t>
      </w:r>
    </w:p>
    <w:p w14:paraId="558D8A74" w14:textId="77777777" w:rsidR="00E334AB" w:rsidRPr="00FD16B5" w:rsidRDefault="00E334AB" w:rsidP="00E334AB">
      <w:pPr>
        <w:spacing w:after="0" w:line="240" w:lineRule="auto"/>
        <w:ind w:left="284"/>
        <w:rPr>
          <w:rFonts w:eastAsia="Times New Roman" w:cstheme="minorHAnsi"/>
          <w:i/>
          <w:sz w:val="18"/>
          <w:szCs w:val="18"/>
          <w:lang w:eastAsia="ar-SA"/>
        </w:rPr>
      </w:pPr>
      <w:r w:rsidRPr="00FD16B5">
        <w:rPr>
          <w:rFonts w:eastAsia="Times New Roman" w:cstheme="minorHAnsi"/>
          <w:i/>
          <w:sz w:val="18"/>
          <w:szCs w:val="18"/>
          <w:lang w:eastAsia="ar-SA"/>
        </w:rPr>
        <w:t>Małe przedsiębiorstwo: przedsiębiorstwo, które zatrudnia mniej niż 50 osób i którego roczny obrót lub roczna suma bilansowa nie przekracza 10 milionów EUR.</w:t>
      </w:r>
    </w:p>
    <w:p w14:paraId="11C28591" w14:textId="14327B43" w:rsidR="00E334AB" w:rsidRPr="00FD16B5" w:rsidRDefault="00E334AB" w:rsidP="00423C05">
      <w:pPr>
        <w:spacing w:after="0" w:line="240" w:lineRule="auto"/>
        <w:ind w:left="284"/>
        <w:rPr>
          <w:rFonts w:cstheme="minorHAnsi"/>
          <w:sz w:val="18"/>
          <w:szCs w:val="18"/>
          <w:lang w:eastAsia="ar-SA"/>
        </w:rPr>
        <w:sectPr w:rsidR="00E334AB" w:rsidRPr="00FD16B5" w:rsidSect="00A61483">
          <w:pgSz w:w="11906" w:h="16838"/>
          <w:pgMar w:top="1276" w:right="1418" w:bottom="1418" w:left="1418" w:header="709" w:footer="709" w:gutter="0"/>
          <w:cols w:space="708"/>
          <w:titlePg/>
          <w:docGrid w:linePitch="360"/>
        </w:sectPr>
      </w:pPr>
      <w:r w:rsidRPr="00FD16B5">
        <w:rPr>
          <w:rFonts w:eastAsia="Times New Roman" w:cstheme="minorHAnsi"/>
          <w:i/>
          <w:sz w:val="18"/>
          <w:szCs w:val="18"/>
          <w:lang w:eastAsia="ar-SA"/>
        </w:rPr>
        <w:lastRenderedPageBreak/>
        <w:t>Średnie przedsiębiorstwa: przedsiębiorstwa, które nie są mikroprzedsiębiorstwami ani małymi przedsiębiorstwami</w:t>
      </w:r>
      <w:r w:rsidRPr="00FD16B5">
        <w:rPr>
          <w:rFonts w:eastAsia="Times New Roman" w:cstheme="minorHAnsi"/>
          <w:b/>
          <w:i/>
          <w:sz w:val="18"/>
          <w:szCs w:val="18"/>
          <w:lang w:eastAsia="ar-SA"/>
        </w:rPr>
        <w:t xml:space="preserve"> </w:t>
      </w:r>
      <w:r w:rsidRPr="00FD16B5">
        <w:rPr>
          <w:rFonts w:eastAsia="Times New Roman" w:cstheme="minorHAnsi"/>
          <w:i/>
          <w:sz w:val="18"/>
          <w:szCs w:val="18"/>
          <w:lang w:eastAsia="ar-SA"/>
        </w:rPr>
        <w:t>i które zatrudniają mniej niż 250 osób i których roczny obrót nie przekracza 50 milionów EUR lub roczna suma bilansowa</w:t>
      </w:r>
      <w:r w:rsidR="00EB1AF8" w:rsidRPr="00FD16B5">
        <w:rPr>
          <w:rFonts w:eastAsia="Times New Roman" w:cstheme="minorHAnsi"/>
          <w:i/>
          <w:sz w:val="18"/>
          <w:szCs w:val="18"/>
          <w:lang w:eastAsia="ar-SA"/>
        </w:rPr>
        <w:t xml:space="preserve"> nie przekracza 43 milionów EUR</w:t>
      </w:r>
    </w:p>
    <w:p w14:paraId="733654FA" w14:textId="77777777" w:rsidR="00420000" w:rsidRPr="00FD16B5" w:rsidRDefault="00420000" w:rsidP="00A44C74">
      <w:pPr>
        <w:spacing w:after="0"/>
        <w:rPr>
          <w:rFonts w:cstheme="minorHAnsi"/>
          <w:szCs w:val="24"/>
        </w:rPr>
      </w:pPr>
    </w:p>
    <w:p w14:paraId="383A4108" w14:textId="3A215A22" w:rsidR="00420000" w:rsidRPr="00FD16B5" w:rsidRDefault="00F66F6C" w:rsidP="775CAD77">
      <w:pPr>
        <w:spacing w:after="0"/>
        <w:jc w:val="right"/>
      </w:pPr>
      <w:r w:rsidRPr="775CAD77">
        <w:t>Załącznik</w:t>
      </w:r>
      <w:r w:rsidR="00420000" w:rsidRPr="775CAD77">
        <w:t xml:space="preserve"> nr </w:t>
      </w:r>
      <w:r w:rsidR="11455CFB" w:rsidRPr="775CAD77">
        <w:t>4</w:t>
      </w:r>
      <w:r w:rsidRPr="775CAD77">
        <w:t xml:space="preserve"> do SWZ</w:t>
      </w:r>
    </w:p>
    <w:p w14:paraId="2CA8EBD8" w14:textId="77777777" w:rsidR="00420000" w:rsidRPr="00FD16B5" w:rsidRDefault="00420000" w:rsidP="00420000">
      <w:pPr>
        <w:spacing w:after="0"/>
        <w:jc w:val="center"/>
        <w:rPr>
          <w:rFonts w:cstheme="minorHAnsi"/>
          <w:szCs w:val="24"/>
        </w:rPr>
      </w:pPr>
    </w:p>
    <w:p w14:paraId="3F687F12" w14:textId="2DDDAFAB" w:rsidR="00FE7907" w:rsidRPr="00FD16B5" w:rsidRDefault="00FE7907" w:rsidP="00420000">
      <w:pPr>
        <w:spacing w:after="0"/>
        <w:jc w:val="center"/>
        <w:rPr>
          <w:rFonts w:cstheme="minorHAnsi"/>
          <w:szCs w:val="24"/>
        </w:rPr>
      </w:pPr>
      <w:r w:rsidRPr="00FD16B5">
        <w:rPr>
          <w:rFonts w:cstheme="minorHAnsi"/>
          <w:szCs w:val="24"/>
        </w:rPr>
        <w:t>Oświadczenie</w:t>
      </w:r>
      <w:r w:rsidRPr="00FD16B5">
        <w:rPr>
          <w:rFonts w:cstheme="minorHAnsi"/>
          <w:szCs w:val="24"/>
        </w:rPr>
        <w:br/>
        <w:t>o przynależności lub braku przynależności do tej samej grupy kapitałowej,</w:t>
      </w:r>
      <w:r w:rsidRPr="00FD16B5">
        <w:rPr>
          <w:rFonts w:cstheme="minorHAnsi"/>
          <w:szCs w:val="24"/>
        </w:rPr>
        <w:br/>
        <w:t xml:space="preserve">o której mowa w art. 108 ust. 1 pkt 5 </w:t>
      </w:r>
      <w:proofErr w:type="spellStart"/>
      <w:r w:rsidRPr="00FD16B5">
        <w:rPr>
          <w:rFonts w:cstheme="minorHAnsi"/>
          <w:szCs w:val="24"/>
        </w:rPr>
        <w:t>Pzp</w:t>
      </w:r>
      <w:proofErr w:type="spellEnd"/>
    </w:p>
    <w:p w14:paraId="161A5327" w14:textId="77777777" w:rsidR="003B6CCB" w:rsidRPr="00FD16B5" w:rsidRDefault="003B6CCB" w:rsidP="00E908F4">
      <w:pPr>
        <w:spacing w:after="0" w:line="360" w:lineRule="auto"/>
        <w:rPr>
          <w:rFonts w:eastAsia="Times New Roman" w:cstheme="minorHAnsi"/>
          <w:lang w:eastAsia="pl-PL"/>
        </w:rPr>
      </w:pPr>
      <w:r w:rsidRPr="00FD16B5">
        <w:rPr>
          <w:rFonts w:eastAsia="Times New Roman" w:cstheme="minorHAnsi"/>
          <w:lang w:eastAsia="pl-PL"/>
        </w:rPr>
        <w:t xml:space="preserve">Nazwa Wykonawcy: </w:t>
      </w:r>
      <w:r w:rsidRPr="00FD16B5">
        <w:rPr>
          <w:rFonts w:eastAsia="Times New Roman" w:cstheme="minorHAnsi"/>
          <w:lang w:eastAsia="pl-PL"/>
        </w:rPr>
        <w:tab/>
        <w:t>.....................................................................................................................</w:t>
      </w:r>
    </w:p>
    <w:p w14:paraId="0AF4CD9F" w14:textId="77777777" w:rsidR="003B6CCB" w:rsidRPr="00FD16B5" w:rsidRDefault="003B6CCB" w:rsidP="00E908F4">
      <w:pPr>
        <w:spacing w:after="0" w:line="360" w:lineRule="auto"/>
        <w:rPr>
          <w:rFonts w:eastAsia="Times New Roman" w:cstheme="minorHAnsi"/>
          <w:lang w:eastAsia="pl-PL"/>
        </w:rPr>
      </w:pPr>
      <w:r w:rsidRPr="00FD16B5">
        <w:rPr>
          <w:rFonts w:eastAsia="Times New Roman" w:cstheme="minorHAnsi"/>
          <w:lang w:eastAsia="pl-PL"/>
        </w:rPr>
        <w:t xml:space="preserve">Adres  Wykonawcy: </w:t>
      </w:r>
      <w:r w:rsidRPr="00FD16B5">
        <w:rPr>
          <w:rFonts w:eastAsia="Times New Roman" w:cstheme="minorHAnsi"/>
          <w:lang w:eastAsia="pl-PL"/>
        </w:rPr>
        <w:tab/>
        <w:t>.....................................................................................................................</w:t>
      </w:r>
    </w:p>
    <w:p w14:paraId="6C81070E" w14:textId="77777777" w:rsidR="003B6CCB" w:rsidRPr="00FD16B5" w:rsidRDefault="003B6CCB" w:rsidP="00E908F4">
      <w:pPr>
        <w:spacing w:after="0" w:line="360" w:lineRule="auto"/>
        <w:rPr>
          <w:rFonts w:eastAsia="Times New Roman" w:cstheme="minorHAnsi"/>
          <w:lang w:eastAsia="pl-PL"/>
        </w:rPr>
      </w:pPr>
      <w:r w:rsidRPr="00FD16B5">
        <w:rPr>
          <w:rFonts w:eastAsia="Times New Roman" w:cstheme="minorHAnsi"/>
          <w:lang w:eastAsia="pl-PL"/>
        </w:rPr>
        <w:t>NIP:</w:t>
      </w:r>
      <w:r w:rsidRPr="00FD16B5">
        <w:rPr>
          <w:rFonts w:eastAsia="Times New Roman" w:cstheme="minorHAnsi"/>
          <w:lang w:eastAsia="pl-PL"/>
        </w:rPr>
        <w:tab/>
      </w:r>
      <w:r w:rsidRPr="00FD16B5">
        <w:rPr>
          <w:rFonts w:eastAsia="Times New Roman" w:cstheme="minorHAnsi"/>
          <w:lang w:eastAsia="pl-PL"/>
        </w:rPr>
        <w:tab/>
      </w:r>
      <w:r w:rsidRPr="00FD16B5">
        <w:rPr>
          <w:rFonts w:eastAsia="Times New Roman" w:cstheme="minorHAnsi"/>
          <w:lang w:eastAsia="pl-PL"/>
        </w:rPr>
        <w:tab/>
        <w:t>.....................................................................................................................</w:t>
      </w:r>
    </w:p>
    <w:p w14:paraId="2CF88A11" w14:textId="77777777" w:rsidR="003B6CCB" w:rsidRPr="00FD16B5" w:rsidRDefault="003B6CCB" w:rsidP="00E908F4">
      <w:pPr>
        <w:spacing w:after="0" w:line="360" w:lineRule="auto"/>
        <w:rPr>
          <w:rFonts w:eastAsia="Times New Roman" w:cstheme="minorHAnsi"/>
          <w:lang w:eastAsia="pl-PL"/>
        </w:rPr>
      </w:pPr>
      <w:r w:rsidRPr="00FD16B5">
        <w:rPr>
          <w:rFonts w:eastAsia="Times New Roman" w:cstheme="minorHAnsi"/>
          <w:lang w:eastAsia="pl-PL"/>
        </w:rPr>
        <w:t>REGON:</w:t>
      </w:r>
      <w:r w:rsidRPr="00FD16B5">
        <w:rPr>
          <w:rFonts w:eastAsia="Times New Roman" w:cstheme="minorHAnsi"/>
          <w:lang w:eastAsia="pl-PL"/>
        </w:rPr>
        <w:tab/>
      </w:r>
      <w:r w:rsidRPr="00FD16B5">
        <w:rPr>
          <w:rFonts w:eastAsia="Times New Roman" w:cstheme="minorHAnsi"/>
          <w:lang w:eastAsia="pl-PL"/>
        </w:rPr>
        <w:tab/>
        <w:t>….................................................................................................................</w:t>
      </w:r>
    </w:p>
    <w:p w14:paraId="55D569E5" w14:textId="6271F6DE" w:rsidR="003B6CCB" w:rsidRPr="0034341C" w:rsidRDefault="003B6CCB" w:rsidP="5A37BFF0">
      <w:pPr>
        <w:spacing w:after="0" w:line="360" w:lineRule="auto"/>
        <w:jc w:val="both"/>
        <w:rPr>
          <w:rFonts w:eastAsia="Times New Roman"/>
          <w:b/>
          <w:bCs/>
          <w:lang w:eastAsia="pl-PL"/>
        </w:rPr>
      </w:pPr>
      <w:r w:rsidRPr="5A37BFF0">
        <w:rPr>
          <w:rFonts w:eastAsia="Times New Roman"/>
          <w:u w:val="single"/>
          <w:lang w:eastAsia="pl-PL"/>
        </w:rPr>
        <w:t>Dotyczy postępowania</w:t>
      </w:r>
      <w:r w:rsidRPr="00B605D7">
        <w:rPr>
          <w:rFonts w:eastAsia="Times New Roman"/>
          <w:lang w:eastAsia="pl-PL"/>
        </w:rPr>
        <w:t xml:space="preserve"> </w:t>
      </w:r>
      <w:r w:rsidR="00C62E13" w:rsidRPr="00C62E13">
        <w:rPr>
          <w:b/>
          <w:bCs/>
        </w:rPr>
        <w:t xml:space="preserve">na dostawę infrastruktury </w:t>
      </w:r>
      <w:r w:rsidR="00C62E13" w:rsidRPr="00601A9A">
        <w:rPr>
          <w:b/>
          <w:bCs/>
        </w:rPr>
        <w:t xml:space="preserve">serwerowej, urządzeń do kopii zapasowych, urządzeń UTM, </w:t>
      </w:r>
      <w:r w:rsidR="00D02DDB" w:rsidRPr="00601A9A">
        <w:rPr>
          <w:b/>
          <w:bCs/>
        </w:rPr>
        <w:t>oprogramowania</w:t>
      </w:r>
      <w:r w:rsidR="00C62E13" w:rsidRPr="00601A9A">
        <w:rPr>
          <w:b/>
          <w:bCs/>
        </w:rPr>
        <w:t xml:space="preserve"> oraz świadczenia usługi SOC</w:t>
      </w:r>
      <w:r w:rsidRPr="00601A9A">
        <w:rPr>
          <w:rFonts w:eastAsia="Times New Roman"/>
          <w:lang w:eastAsia="pl-PL"/>
        </w:rPr>
        <w:t xml:space="preserve">, </w:t>
      </w:r>
      <w:r w:rsidRPr="00601A9A">
        <w:rPr>
          <w:rFonts w:eastAsia="Times New Roman"/>
          <w:b/>
          <w:bCs/>
          <w:lang w:eastAsia="pl-PL"/>
        </w:rPr>
        <w:t xml:space="preserve">sygn. </w:t>
      </w:r>
      <w:r w:rsidR="00601A9A" w:rsidRPr="00601A9A">
        <w:rPr>
          <w:rFonts w:eastAsia="Times New Roman"/>
          <w:b/>
          <w:bCs/>
          <w:lang w:eastAsia="pl-PL"/>
        </w:rPr>
        <w:t>120</w:t>
      </w:r>
      <w:r w:rsidR="008D2BAC" w:rsidRPr="00601A9A">
        <w:rPr>
          <w:rFonts w:eastAsia="Times New Roman"/>
          <w:b/>
          <w:bCs/>
          <w:lang w:eastAsia="pl-PL"/>
        </w:rPr>
        <w:t>-W-D-0</w:t>
      </w:r>
      <w:r w:rsidR="00601A9A" w:rsidRPr="00601A9A">
        <w:rPr>
          <w:rFonts w:eastAsia="Times New Roman"/>
          <w:b/>
          <w:bCs/>
          <w:lang w:eastAsia="pl-PL"/>
        </w:rPr>
        <w:t>3</w:t>
      </w:r>
      <w:r w:rsidR="008D2BAC" w:rsidRPr="00601A9A">
        <w:rPr>
          <w:rFonts w:eastAsia="Times New Roman"/>
          <w:b/>
          <w:bCs/>
          <w:lang w:eastAsia="pl-PL"/>
        </w:rPr>
        <w:t>-2026</w:t>
      </w:r>
    </w:p>
    <w:p w14:paraId="26DF9ED2" w14:textId="73FDB1CB" w:rsidR="00FE7907" w:rsidRPr="00FD16B5" w:rsidRDefault="00FE7907" w:rsidP="00E908F4">
      <w:pPr>
        <w:spacing w:after="0" w:line="360" w:lineRule="auto"/>
        <w:rPr>
          <w:rFonts w:cstheme="minorHAnsi"/>
          <w:szCs w:val="24"/>
        </w:rPr>
      </w:pPr>
      <w:r w:rsidRPr="00FD16B5">
        <w:rPr>
          <w:rFonts w:cstheme="minorHAnsi"/>
          <w:szCs w:val="24"/>
        </w:rPr>
        <w:t xml:space="preserve">Składając ofertę w </w:t>
      </w:r>
      <w:r w:rsidR="003B6CCB" w:rsidRPr="00FD16B5">
        <w:rPr>
          <w:rFonts w:cstheme="minorHAnsi"/>
          <w:szCs w:val="24"/>
        </w:rPr>
        <w:t xml:space="preserve">niniejszym </w:t>
      </w:r>
      <w:r w:rsidRPr="00FD16B5">
        <w:rPr>
          <w:rFonts w:cstheme="minorHAnsi"/>
          <w:szCs w:val="24"/>
        </w:rPr>
        <w:t>postępowaniu o ud</w:t>
      </w:r>
      <w:r w:rsidR="003B6CCB" w:rsidRPr="00FD16B5">
        <w:rPr>
          <w:rFonts w:cstheme="minorHAnsi"/>
          <w:szCs w:val="24"/>
        </w:rPr>
        <w:t>zielenie zamówienia publicznego:</w:t>
      </w:r>
    </w:p>
    <w:p w14:paraId="6BDCAA7D" w14:textId="4A18889F" w:rsidR="00FE7907" w:rsidRPr="00FD16B5" w:rsidRDefault="003B6CCB" w:rsidP="00FE7907">
      <w:pPr>
        <w:ind w:left="284" w:hanging="284"/>
        <w:rPr>
          <w:rFonts w:cstheme="minorHAnsi"/>
          <w:szCs w:val="24"/>
        </w:rPr>
      </w:pPr>
      <w:r w:rsidRPr="00FD16B5">
        <w:rPr>
          <w:rFonts w:cstheme="minorHAnsi"/>
          <w:szCs w:val="24"/>
        </w:rPr>
        <w:t>1.</w:t>
      </w:r>
      <w:r w:rsidRPr="00FD16B5">
        <w:rPr>
          <w:rFonts w:cstheme="minorHAnsi"/>
          <w:szCs w:val="24"/>
        </w:rPr>
        <w:tab/>
        <w:t>p</w:t>
      </w:r>
      <w:r w:rsidR="00FE7907" w:rsidRPr="00FD16B5">
        <w:rPr>
          <w:rFonts w:cstheme="minorHAnsi"/>
          <w:szCs w:val="24"/>
        </w:rPr>
        <w:t xml:space="preserve">rzedkładam(y) poniżej listę podmiotów należących do tej samej grupy kapitałowej, o której mowa w art. </w:t>
      </w:r>
      <w:r w:rsidR="00FE0218" w:rsidRPr="00FD16B5">
        <w:rPr>
          <w:rFonts w:cstheme="minorHAnsi"/>
          <w:szCs w:val="24"/>
        </w:rPr>
        <w:t>108</w:t>
      </w:r>
      <w:r w:rsidR="00FE7907" w:rsidRPr="00FD16B5">
        <w:rPr>
          <w:rFonts w:cstheme="minorHAnsi"/>
          <w:szCs w:val="24"/>
        </w:rPr>
        <w:t xml:space="preserve">ust. 1 pkt </w:t>
      </w:r>
      <w:r w:rsidR="00FE0218" w:rsidRPr="00FD16B5">
        <w:rPr>
          <w:rFonts w:cstheme="minorHAnsi"/>
          <w:szCs w:val="24"/>
        </w:rPr>
        <w:t>5</w:t>
      </w:r>
      <w:r w:rsidR="00FE7907" w:rsidRPr="00FD16B5">
        <w:rPr>
          <w:rFonts w:cstheme="minorHAnsi"/>
          <w:szCs w:val="24"/>
        </w:rPr>
        <w:t xml:space="preserve"> ustawy </w:t>
      </w:r>
      <w:proofErr w:type="spellStart"/>
      <w:r w:rsidR="00FE7907" w:rsidRPr="00FD16B5">
        <w:rPr>
          <w:rFonts w:cstheme="minorHAnsi"/>
          <w:szCs w:val="24"/>
        </w:rPr>
        <w:t>Pzp</w:t>
      </w:r>
      <w:proofErr w:type="spellEnd"/>
      <w:r w:rsidR="00FE7907" w:rsidRPr="00FD16B5">
        <w:rPr>
          <w:rFonts w:cstheme="minorHAnsi"/>
          <w:szCs w:val="24"/>
        </w:rPr>
        <w:t>, do której należy Wykonawca*:</w:t>
      </w:r>
    </w:p>
    <w:p w14:paraId="0B857333" w14:textId="77777777" w:rsidR="00FE7907" w:rsidRPr="00FD16B5" w:rsidRDefault="00FE7907" w:rsidP="00FE7907">
      <w:pPr>
        <w:ind w:left="142" w:firstLine="284"/>
        <w:rPr>
          <w:rFonts w:cstheme="minorHAnsi"/>
          <w:szCs w:val="24"/>
        </w:rPr>
      </w:pPr>
      <w:r w:rsidRPr="00FD16B5">
        <w:rPr>
          <w:rFonts w:cstheme="minorHAnsi"/>
          <w:szCs w:val="24"/>
        </w:rPr>
        <w:t>Lp.</w:t>
      </w:r>
      <w:r w:rsidRPr="00FD16B5">
        <w:rPr>
          <w:rFonts w:cstheme="minorHAnsi"/>
          <w:szCs w:val="24"/>
        </w:rPr>
        <w:tab/>
        <w:t>Nazwa podmiotu i adres siedziby:</w:t>
      </w:r>
    </w:p>
    <w:p w14:paraId="19A133B0" w14:textId="77777777" w:rsidR="00FE7907" w:rsidRPr="00FD16B5" w:rsidRDefault="00FE7907" w:rsidP="0034341C">
      <w:pPr>
        <w:pStyle w:val="Akapitzlist"/>
        <w:numPr>
          <w:ilvl w:val="6"/>
          <w:numId w:val="37"/>
        </w:numPr>
        <w:spacing w:line="360" w:lineRule="auto"/>
        <w:ind w:left="709" w:hanging="283"/>
        <w:rPr>
          <w:rFonts w:cstheme="minorHAnsi"/>
          <w:szCs w:val="24"/>
        </w:rPr>
      </w:pPr>
      <w:r w:rsidRPr="00FD16B5">
        <w:rPr>
          <w:rFonts w:cstheme="minorHAnsi"/>
          <w:szCs w:val="24"/>
        </w:rPr>
        <w:t>………………………………………………………………………………………………………………………………………</w:t>
      </w:r>
    </w:p>
    <w:p w14:paraId="58489757" w14:textId="77777777" w:rsidR="00FE7907" w:rsidRPr="00FD16B5" w:rsidRDefault="00FE7907" w:rsidP="00CC5530">
      <w:pPr>
        <w:pStyle w:val="Akapitzlist"/>
        <w:numPr>
          <w:ilvl w:val="0"/>
          <w:numId w:val="27"/>
        </w:numPr>
        <w:spacing w:line="360" w:lineRule="auto"/>
        <w:ind w:left="709" w:hanging="283"/>
        <w:rPr>
          <w:rFonts w:cstheme="minorHAnsi"/>
          <w:szCs w:val="24"/>
        </w:rPr>
      </w:pPr>
      <w:r w:rsidRPr="00FD16B5">
        <w:rPr>
          <w:rFonts w:cstheme="minorHAnsi"/>
          <w:szCs w:val="24"/>
        </w:rPr>
        <w:t>………………………………………………………………………………………………………………………………………</w:t>
      </w:r>
    </w:p>
    <w:p w14:paraId="73E2CB7B" w14:textId="77777777" w:rsidR="00FE7907" w:rsidRPr="00FD16B5" w:rsidRDefault="00FE7907" w:rsidP="00FE7907">
      <w:pPr>
        <w:spacing w:after="480"/>
        <w:ind w:left="709" w:hanging="283"/>
        <w:rPr>
          <w:rFonts w:cstheme="minorHAnsi"/>
          <w:szCs w:val="24"/>
        </w:rPr>
      </w:pPr>
      <w:r w:rsidRPr="00FD16B5">
        <w:rPr>
          <w:rFonts w:cstheme="minorHAnsi"/>
          <w:szCs w:val="24"/>
        </w:rPr>
        <w:tab/>
        <w:t>(…)</w:t>
      </w:r>
    </w:p>
    <w:p w14:paraId="7E60375B" w14:textId="6C792990" w:rsidR="00FE7907" w:rsidRPr="00FD16B5" w:rsidRDefault="00FE7907" w:rsidP="0034341C">
      <w:pPr>
        <w:pStyle w:val="Akapitzlist"/>
        <w:numPr>
          <w:ilvl w:val="0"/>
          <w:numId w:val="36"/>
        </w:numPr>
        <w:spacing w:after="960"/>
        <w:ind w:left="284" w:hanging="284"/>
        <w:rPr>
          <w:rFonts w:cstheme="minorHAnsi"/>
          <w:szCs w:val="24"/>
        </w:rPr>
      </w:pPr>
      <w:r w:rsidRPr="00FD16B5">
        <w:rPr>
          <w:rFonts w:cstheme="minorHAnsi"/>
          <w:szCs w:val="24"/>
        </w:rPr>
        <w:t xml:space="preserve">Informuje(my), że Wykonawca nie należy do tej samej grupy kapitałowej, o której mowa w art. 108 ust. 1 pkt 5 </w:t>
      </w:r>
      <w:proofErr w:type="spellStart"/>
      <w:r w:rsidRPr="00FD16B5">
        <w:rPr>
          <w:rFonts w:cstheme="minorHAnsi"/>
          <w:szCs w:val="24"/>
        </w:rPr>
        <w:t>Pzp</w:t>
      </w:r>
      <w:proofErr w:type="spellEnd"/>
      <w:r w:rsidRPr="00FD16B5">
        <w:rPr>
          <w:rFonts w:cstheme="minorHAnsi"/>
          <w:szCs w:val="24"/>
        </w:rPr>
        <w:t xml:space="preserve">*. </w:t>
      </w:r>
    </w:p>
    <w:p w14:paraId="4C38871C" w14:textId="77777777" w:rsidR="00FE7907" w:rsidRPr="00FD16B5" w:rsidRDefault="00FE7907" w:rsidP="007456DE">
      <w:pPr>
        <w:spacing w:after="600"/>
        <w:rPr>
          <w:rFonts w:cstheme="minorHAnsi"/>
          <w:szCs w:val="24"/>
        </w:rPr>
      </w:pPr>
      <w:r w:rsidRPr="00FD16B5">
        <w:rPr>
          <w:rFonts w:cstheme="minorHAnsi"/>
          <w:szCs w:val="24"/>
        </w:rPr>
        <w:t>__________________ dnia __ __  ____ roku</w:t>
      </w:r>
    </w:p>
    <w:p w14:paraId="2FA40A20" w14:textId="77777777" w:rsidR="00FE7907" w:rsidRPr="00FD16B5" w:rsidRDefault="00FE7907" w:rsidP="007456DE">
      <w:pPr>
        <w:spacing w:after="480"/>
        <w:rPr>
          <w:rFonts w:cstheme="minorHAnsi"/>
          <w:i/>
          <w:szCs w:val="24"/>
        </w:rPr>
      </w:pPr>
      <w:r w:rsidRPr="00FD16B5">
        <w:rPr>
          <w:rFonts w:cstheme="minorHAnsi"/>
          <w:i/>
          <w:szCs w:val="24"/>
        </w:rPr>
        <w:t>*niepotrzebne skreślić</w:t>
      </w:r>
    </w:p>
    <w:p w14:paraId="135BD6F7" w14:textId="270FDB0E" w:rsidR="00F66F6C" w:rsidRDefault="00765666" w:rsidP="007F5B50">
      <w:pPr>
        <w:pStyle w:val="right"/>
        <w:spacing w:after="0" w:line="360" w:lineRule="auto"/>
        <w:jc w:val="left"/>
        <w:rPr>
          <w:rFonts w:asciiTheme="minorHAnsi" w:hAnsiTheme="minorHAnsi" w:cstheme="minorHAnsi"/>
        </w:rPr>
      </w:pPr>
      <w:r w:rsidRPr="00765666">
        <w:rPr>
          <w:rFonts w:asciiTheme="minorHAnsi" w:hAnsiTheme="minorHAnsi" w:cstheme="minorHAnsi"/>
          <w:b/>
        </w:rPr>
        <w:t>UWAGA:</w:t>
      </w:r>
      <w:r w:rsidRPr="00765666">
        <w:rPr>
          <w:rFonts w:asciiTheme="minorHAnsi" w:hAnsiTheme="minorHAnsi" w:cstheme="minorHAnsi"/>
        </w:rPr>
        <w:t xml:space="preserve"> niniejsze „Oświadczenie” składa Wykonawca ubiegający się o udzielenie zamówienia.           W przypadku Wykonawców wspólnie ubiegających się o udzielenie zamówienia składa je każdy            z członków Konsorcjum lub wspólników spółki cywilnej</w:t>
      </w:r>
      <w:r>
        <w:rPr>
          <w:rFonts w:asciiTheme="minorHAnsi" w:hAnsiTheme="minorHAnsi" w:cstheme="minorHAnsi"/>
        </w:rPr>
        <w:t>.</w:t>
      </w:r>
    </w:p>
    <w:sectPr w:rsidR="00F66F6C" w:rsidSect="00292438">
      <w:pgSz w:w="11906" w:h="16838"/>
      <w:pgMar w:top="56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1BB96" w14:textId="77777777" w:rsidR="00281897" w:rsidRDefault="00281897" w:rsidP="001C4722">
      <w:pPr>
        <w:spacing w:after="0" w:line="240" w:lineRule="auto"/>
      </w:pPr>
      <w:r>
        <w:separator/>
      </w:r>
    </w:p>
  </w:endnote>
  <w:endnote w:type="continuationSeparator" w:id="0">
    <w:p w14:paraId="144C9DF1" w14:textId="77777777" w:rsidR="00281897" w:rsidRDefault="00281897" w:rsidP="001C4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altName w:val="Century Gothic"/>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kzidenzGroteskBAL-Regular">
    <w:altName w:val="Times New Roman"/>
    <w:charset w:val="00"/>
    <w:family w:val="auto"/>
    <w:pitch w:val="default"/>
  </w:font>
  <w:font w:name="Helvetica">
    <w:panose1 w:val="020B0604020202020204"/>
    <w:charset w:val="EE"/>
    <w:family w:val="swiss"/>
    <w:pitch w:val="variable"/>
    <w:sig w:usb0="E0002EFF" w:usb1="C000785B" w:usb2="00000009" w:usb3="00000000" w:csb0="000001FF" w:csb1="00000000"/>
  </w:font>
  <w:font w:name="CIDFont+F6">
    <w:altName w:val="MS Gothic"/>
    <w:panose1 w:val="00000000000000000000"/>
    <w:charset w:val="80"/>
    <w:family w:val="auto"/>
    <w:notTrueType/>
    <w:pitch w:val="default"/>
    <w:sig w:usb0="00000001" w:usb1="08070000" w:usb2="00000010" w:usb3="00000000" w:csb0="00020000" w:csb1="00000000"/>
  </w:font>
  <w:font w:name="CIDFont+F2">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5042653"/>
      <w:docPartObj>
        <w:docPartGallery w:val="Page Numbers (Bottom of Page)"/>
        <w:docPartUnique/>
      </w:docPartObj>
    </w:sdtPr>
    <w:sdtEndPr/>
    <w:sdtContent>
      <w:sdt>
        <w:sdtPr>
          <w:id w:val="-1917083526"/>
          <w:docPartObj>
            <w:docPartGallery w:val="Page Numbers (Top of Page)"/>
            <w:docPartUnique/>
          </w:docPartObj>
        </w:sdtPr>
        <w:sdtEndPr/>
        <w:sdtContent>
          <w:p w14:paraId="4382F52B" w14:textId="77777777" w:rsidR="0044504D" w:rsidRPr="00050E10" w:rsidRDefault="0044504D" w:rsidP="00631A26">
            <w:pPr>
              <w:pStyle w:val="Stopka"/>
              <w:jc w:val="center"/>
              <w:rPr>
                <w:b/>
                <w:bCs/>
                <w:sz w:val="24"/>
                <w:szCs w:val="24"/>
              </w:rPr>
            </w:pPr>
            <w:r w:rsidRPr="00050E10">
              <w:t xml:space="preserve">Strona </w:t>
            </w:r>
            <w:r w:rsidRPr="00050E10">
              <w:rPr>
                <w:b/>
                <w:bCs/>
                <w:sz w:val="24"/>
                <w:szCs w:val="24"/>
              </w:rPr>
              <w:fldChar w:fldCharType="begin"/>
            </w:r>
            <w:r w:rsidRPr="00050E10">
              <w:rPr>
                <w:b/>
                <w:bCs/>
              </w:rPr>
              <w:instrText>PAGE</w:instrText>
            </w:r>
            <w:r w:rsidRPr="00050E10">
              <w:rPr>
                <w:b/>
                <w:bCs/>
                <w:sz w:val="24"/>
                <w:szCs w:val="24"/>
              </w:rPr>
              <w:fldChar w:fldCharType="separate"/>
            </w:r>
            <w:r w:rsidR="00D14276">
              <w:rPr>
                <w:b/>
                <w:bCs/>
                <w:noProof/>
              </w:rPr>
              <w:t>4</w:t>
            </w:r>
            <w:r w:rsidRPr="00050E10">
              <w:rPr>
                <w:b/>
                <w:bCs/>
                <w:sz w:val="24"/>
                <w:szCs w:val="24"/>
              </w:rPr>
              <w:fldChar w:fldCharType="end"/>
            </w:r>
            <w:r w:rsidRPr="00050E10">
              <w:t xml:space="preserve"> z </w:t>
            </w:r>
            <w:r w:rsidRPr="00050E10">
              <w:rPr>
                <w:b/>
                <w:bCs/>
                <w:sz w:val="24"/>
                <w:szCs w:val="24"/>
              </w:rPr>
              <w:fldChar w:fldCharType="begin"/>
            </w:r>
            <w:r w:rsidRPr="00050E10">
              <w:rPr>
                <w:b/>
                <w:bCs/>
              </w:rPr>
              <w:instrText>NUMPAGES</w:instrText>
            </w:r>
            <w:r w:rsidRPr="00050E10">
              <w:rPr>
                <w:b/>
                <w:bCs/>
                <w:sz w:val="24"/>
                <w:szCs w:val="24"/>
              </w:rPr>
              <w:fldChar w:fldCharType="separate"/>
            </w:r>
            <w:r w:rsidR="00D14276">
              <w:rPr>
                <w:b/>
                <w:bCs/>
                <w:noProof/>
              </w:rPr>
              <w:t>56</w:t>
            </w:r>
            <w:r w:rsidRPr="00050E10">
              <w:rPr>
                <w:b/>
                <w:bCs/>
                <w:sz w:val="24"/>
                <w:szCs w:val="24"/>
              </w:rPr>
              <w:fldChar w:fldCharType="end"/>
            </w:r>
          </w:p>
        </w:sdtContent>
      </w:sdt>
    </w:sdtContent>
  </w:sdt>
  <w:p w14:paraId="1204529B" w14:textId="77777777" w:rsidR="0044504D" w:rsidRDefault="004450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364326"/>
      <w:docPartObj>
        <w:docPartGallery w:val="Page Numbers (Bottom of Page)"/>
        <w:docPartUnique/>
      </w:docPartObj>
    </w:sdtPr>
    <w:sdtEndPr/>
    <w:sdtContent>
      <w:sdt>
        <w:sdtPr>
          <w:id w:val="485594985"/>
          <w:docPartObj>
            <w:docPartGallery w:val="Page Numbers (Top of Page)"/>
            <w:docPartUnique/>
          </w:docPartObj>
        </w:sdtPr>
        <w:sdtEndPr/>
        <w:sdtContent>
          <w:p w14:paraId="23BEC5F5" w14:textId="37E28E82" w:rsidR="0044504D" w:rsidRDefault="0044504D">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D14276">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D14276">
              <w:rPr>
                <w:b/>
                <w:bCs/>
                <w:noProof/>
              </w:rPr>
              <w:t>56</w:t>
            </w:r>
            <w:r>
              <w:rPr>
                <w:b/>
                <w:bCs/>
                <w:sz w:val="24"/>
                <w:szCs w:val="24"/>
              </w:rPr>
              <w:fldChar w:fldCharType="end"/>
            </w:r>
          </w:p>
        </w:sdtContent>
      </w:sdt>
    </w:sdtContent>
  </w:sdt>
  <w:p w14:paraId="3411A39E" w14:textId="77777777" w:rsidR="0044504D" w:rsidRDefault="004450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F8A26" w14:textId="77777777" w:rsidR="00281897" w:rsidRDefault="00281897" w:rsidP="001C4722">
      <w:pPr>
        <w:spacing w:after="0" w:line="240" w:lineRule="auto"/>
      </w:pPr>
      <w:r>
        <w:separator/>
      </w:r>
    </w:p>
  </w:footnote>
  <w:footnote w:type="continuationSeparator" w:id="0">
    <w:p w14:paraId="3200953E" w14:textId="77777777" w:rsidR="00281897" w:rsidRDefault="00281897" w:rsidP="001C4722">
      <w:pPr>
        <w:spacing w:after="0" w:line="240" w:lineRule="auto"/>
      </w:pPr>
      <w:r>
        <w:continuationSeparator/>
      </w:r>
    </w:p>
  </w:footnote>
  <w:footnote w:id="1">
    <w:p w14:paraId="3399527D" w14:textId="77777777" w:rsidR="0044504D" w:rsidRPr="00C14E10" w:rsidRDefault="0044504D" w:rsidP="00C203AA">
      <w:pPr>
        <w:pStyle w:val="Tekstprzypisudolnego"/>
        <w:jc w:val="both"/>
        <w:rPr>
          <w:rFonts w:ascii="Calibri" w:hAnsi="Calibri"/>
          <w:sz w:val="18"/>
          <w:szCs w:val="18"/>
        </w:rPr>
      </w:pPr>
      <w:r w:rsidRPr="00C14E10">
        <w:rPr>
          <w:rStyle w:val="Odwoanieprzypisudolnego"/>
          <w:rFonts w:ascii="Calibri" w:hAnsi="Calibri"/>
          <w:sz w:val="18"/>
          <w:szCs w:val="18"/>
        </w:rPr>
        <w:footnoteRef/>
      </w:r>
      <w:r w:rsidRPr="00C14E10">
        <w:rPr>
          <w:rFonts w:ascii="Calibri" w:hAnsi="Calibr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1BFE63AC" w14:textId="77777777" w:rsidR="0044504D" w:rsidRPr="005B2364" w:rsidRDefault="0044504D" w:rsidP="00186C4B">
      <w:pPr>
        <w:pStyle w:val="Tekstprzypisudolnego"/>
        <w:rPr>
          <w:rFonts w:ascii="Calibri" w:hAnsi="Calibri"/>
          <w:sz w:val="22"/>
        </w:rPr>
      </w:pPr>
      <w:r w:rsidRPr="00C14E10">
        <w:rPr>
          <w:rStyle w:val="Odwoanieprzypisudolnego"/>
          <w:rFonts w:ascii="Calibri" w:hAnsi="Calibri"/>
          <w:sz w:val="18"/>
          <w:szCs w:val="18"/>
        </w:rPr>
        <w:footnoteRef/>
      </w:r>
      <w:r w:rsidRPr="00C14E10">
        <w:rPr>
          <w:rFonts w:ascii="Calibri" w:hAnsi="Calibri"/>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17DD4" w14:textId="025D11D9" w:rsidR="00E37F61" w:rsidRDefault="00582E43" w:rsidP="00582E43">
    <w:pPr>
      <w:pStyle w:val="Nagwek"/>
    </w:pPr>
    <w:r w:rsidRPr="00E2682E">
      <w:rPr>
        <w:b/>
        <w:smallCaps/>
        <w:noProof/>
      </w:rPr>
      <w:drawing>
        <wp:inline distT="0" distB="0" distL="0" distR="0" wp14:anchorId="4782636F" wp14:editId="702D7C9B">
          <wp:extent cx="5660390" cy="567055"/>
          <wp:effectExtent l="0" t="0" r="0" b="4445"/>
          <wp:docPr id="585072397" name="Obraz 58507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60390" cy="567055"/>
                  </a:xfrm>
                  <a:prstGeom prst="rect">
                    <a:avLst/>
                  </a:prstGeom>
                  <a:noFill/>
                  <a:ln>
                    <a:noFill/>
                  </a:ln>
                </pic:spPr>
              </pic:pic>
            </a:graphicData>
          </a:graphic>
        </wp:inline>
      </w:drawing>
    </w:r>
  </w:p>
  <w:p w14:paraId="0126ADDA" w14:textId="186DA6C4" w:rsidR="0044504D" w:rsidRPr="00E13786" w:rsidRDefault="0044504D" w:rsidP="00582E43">
    <w:pPr>
      <w:pStyle w:val="Nagwek"/>
      <w:jc w:val="right"/>
    </w:pPr>
    <w:r>
      <w:t>Sygnatura sprawy:</w:t>
    </w:r>
    <w:r w:rsidR="00F93F43">
      <w:t xml:space="preserve"> </w:t>
    </w:r>
    <w:r w:rsidR="00601A9A" w:rsidRPr="00601A9A">
      <w:t>120</w:t>
    </w:r>
    <w:r w:rsidR="008D2BAC" w:rsidRPr="00601A9A">
      <w:t>-W-D-0</w:t>
    </w:r>
    <w:r w:rsidR="00601A9A" w:rsidRPr="00601A9A">
      <w:t>3</w:t>
    </w:r>
    <w:r w:rsidR="008D2BAC" w:rsidRPr="00601A9A">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ADA67" w14:textId="1F5F35E1" w:rsidR="007D4FC2" w:rsidRDefault="007D4FC2">
    <w:pPr>
      <w:pStyle w:val="Nagwek"/>
    </w:pPr>
    <w:r w:rsidRPr="00E2682E">
      <w:rPr>
        <w:b/>
        <w:smallCaps/>
        <w:noProof/>
      </w:rPr>
      <w:drawing>
        <wp:inline distT="0" distB="0" distL="0" distR="0" wp14:anchorId="22A2BD26" wp14:editId="583F2E6C">
          <wp:extent cx="5660390" cy="567055"/>
          <wp:effectExtent l="0" t="0" r="0" b="4445"/>
          <wp:docPr id="2088612786" name="Obraz 208861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60390" cy="5670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29A"/>
    <w:multiLevelType w:val="hybridMultilevel"/>
    <w:tmpl w:val="93ACB702"/>
    <w:lvl w:ilvl="0" w:tplc="364EC826">
      <w:start w:val="1"/>
      <w:numFmt w:val="decimal"/>
      <w:lvlText w:val="%1."/>
      <w:lvlJc w:val="left"/>
      <w:pPr>
        <w:ind w:left="720" w:hanging="360"/>
      </w:pPr>
      <w:rPr>
        <w:rFonts w:asciiTheme="minorHAnsi" w:hAnsiTheme="minorHAnsi" w:cstheme="minorHAnsi"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0B4576"/>
    <w:multiLevelType w:val="hybridMultilevel"/>
    <w:tmpl w:val="746A7A9C"/>
    <w:lvl w:ilvl="0" w:tplc="DF4AD9B8">
      <w:start w:val="10"/>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065481"/>
    <w:multiLevelType w:val="hybridMultilevel"/>
    <w:tmpl w:val="1AF6CD10"/>
    <w:lvl w:ilvl="0" w:tplc="124C2D3E">
      <w:start w:val="2"/>
      <w:numFmt w:val="decimal"/>
      <w:lvlText w:val="%1."/>
      <w:lvlJc w:val="left"/>
      <w:pPr>
        <w:tabs>
          <w:tab w:val="num" w:pos="595"/>
        </w:tabs>
        <w:ind w:left="595" w:hanging="453"/>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DC7C56"/>
    <w:multiLevelType w:val="hybridMultilevel"/>
    <w:tmpl w:val="C1E0346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 w15:restartNumberingAfterBreak="0">
    <w:nsid w:val="05E2709B"/>
    <w:multiLevelType w:val="hybridMultilevel"/>
    <w:tmpl w:val="E118098A"/>
    <w:lvl w:ilvl="0" w:tplc="4FA043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3B00F9"/>
    <w:multiLevelType w:val="hybridMultilevel"/>
    <w:tmpl w:val="EEB649BE"/>
    <w:lvl w:ilvl="0" w:tplc="47BA136E">
      <w:start w:val="1"/>
      <w:numFmt w:val="bullet"/>
      <w:lvlText w:val=""/>
      <w:lvlJc w:val="left"/>
      <w:pPr>
        <w:tabs>
          <w:tab w:val="num" w:pos="1800"/>
        </w:tabs>
        <w:ind w:left="1800" w:hanging="360"/>
      </w:pPr>
      <w:rPr>
        <w:rFonts w:ascii="Symbol" w:hAnsi="Symbol" w:hint="default"/>
        <w:color w:val="auto"/>
      </w:rPr>
    </w:lvl>
    <w:lvl w:ilvl="1" w:tplc="04150003" w:tentative="1">
      <w:start w:val="1"/>
      <w:numFmt w:val="bullet"/>
      <w:lvlText w:val="o"/>
      <w:lvlJc w:val="left"/>
      <w:pPr>
        <w:tabs>
          <w:tab w:val="num" w:pos="1647"/>
        </w:tabs>
        <w:ind w:left="1647" w:hanging="360"/>
      </w:pPr>
      <w:rPr>
        <w:rFonts w:ascii="Courier New" w:hAnsi="Courier New" w:cs="Courier New" w:hint="default"/>
      </w:rPr>
    </w:lvl>
    <w:lvl w:ilvl="2" w:tplc="04150005" w:tentative="1">
      <w:start w:val="1"/>
      <w:numFmt w:val="bullet"/>
      <w:lvlText w:val=""/>
      <w:lvlJc w:val="left"/>
      <w:pPr>
        <w:tabs>
          <w:tab w:val="num" w:pos="2367"/>
        </w:tabs>
        <w:ind w:left="2367" w:hanging="360"/>
      </w:pPr>
      <w:rPr>
        <w:rFonts w:ascii="Wingdings" w:hAnsi="Wingdings" w:hint="default"/>
      </w:rPr>
    </w:lvl>
    <w:lvl w:ilvl="3" w:tplc="04150001" w:tentative="1">
      <w:start w:val="1"/>
      <w:numFmt w:val="bullet"/>
      <w:lvlText w:val=""/>
      <w:lvlJc w:val="left"/>
      <w:pPr>
        <w:tabs>
          <w:tab w:val="num" w:pos="3087"/>
        </w:tabs>
        <w:ind w:left="3087" w:hanging="360"/>
      </w:pPr>
      <w:rPr>
        <w:rFonts w:ascii="Symbol" w:hAnsi="Symbol" w:hint="default"/>
      </w:rPr>
    </w:lvl>
    <w:lvl w:ilvl="4" w:tplc="04150003" w:tentative="1">
      <w:start w:val="1"/>
      <w:numFmt w:val="bullet"/>
      <w:lvlText w:val="o"/>
      <w:lvlJc w:val="left"/>
      <w:pPr>
        <w:tabs>
          <w:tab w:val="num" w:pos="3807"/>
        </w:tabs>
        <w:ind w:left="3807" w:hanging="360"/>
      </w:pPr>
      <w:rPr>
        <w:rFonts w:ascii="Courier New" w:hAnsi="Courier New" w:cs="Courier New" w:hint="default"/>
      </w:rPr>
    </w:lvl>
    <w:lvl w:ilvl="5" w:tplc="04150005" w:tentative="1">
      <w:start w:val="1"/>
      <w:numFmt w:val="bullet"/>
      <w:lvlText w:val=""/>
      <w:lvlJc w:val="left"/>
      <w:pPr>
        <w:tabs>
          <w:tab w:val="num" w:pos="4527"/>
        </w:tabs>
        <w:ind w:left="4527" w:hanging="360"/>
      </w:pPr>
      <w:rPr>
        <w:rFonts w:ascii="Wingdings" w:hAnsi="Wingdings" w:hint="default"/>
      </w:rPr>
    </w:lvl>
    <w:lvl w:ilvl="6" w:tplc="04150001" w:tentative="1">
      <w:start w:val="1"/>
      <w:numFmt w:val="bullet"/>
      <w:lvlText w:val=""/>
      <w:lvlJc w:val="left"/>
      <w:pPr>
        <w:tabs>
          <w:tab w:val="num" w:pos="5247"/>
        </w:tabs>
        <w:ind w:left="5247" w:hanging="360"/>
      </w:pPr>
      <w:rPr>
        <w:rFonts w:ascii="Symbol" w:hAnsi="Symbol" w:hint="default"/>
      </w:rPr>
    </w:lvl>
    <w:lvl w:ilvl="7" w:tplc="04150003" w:tentative="1">
      <w:start w:val="1"/>
      <w:numFmt w:val="bullet"/>
      <w:lvlText w:val="o"/>
      <w:lvlJc w:val="left"/>
      <w:pPr>
        <w:tabs>
          <w:tab w:val="num" w:pos="5967"/>
        </w:tabs>
        <w:ind w:left="5967" w:hanging="360"/>
      </w:pPr>
      <w:rPr>
        <w:rFonts w:ascii="Courier New" w:hAnsi="Courier New" w:cs="Courier New" w:hint="default"/>
      </w:rPr>
    </w:lvl>
    <w:lvl w:ilvl="8" w:tplc="0415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0AA473E0"/>
    <w:multiLevelType w:val="hybridMultilevel"/>
    <w:tmpl w:val="5A50271E"/>
    <w:lvl w:ilvl="0" w:tplc="A42C9A22">
      <w:start w:val="1"/>
      <w:numFmt w:val="bullet"/>
      <w:lvlText w:val="-"/>
      <w:lvlJc w:val="left"/>
      <w:pPr>
        <w:tabs>
          <w:tab w:val="num" w:pos="1800"/>
        </w:tabs>
        <w:ind w:left="1800" w:hanging="360"/>
      </w:pPr>
      <w:rPr>
        <w:rFonts w:ascii="ヒラギノ角ゴ Pro W3" w:eastAsia="ヒラギノ角ゴ Pro W3" w:hAnsi="ヒラギノ角ゴ Pro W3" w:cs="ヒラギノ角ゴ Pro W3"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459FC"/>
    <w:multiLevelType w:val="hybridMultilevel"/>
    <w:tmpl w:val="6F267D14"/>
    <w:lvl w:ilvl="0" w:tplc="CD106BC2">
      <w:start w:val="1"/>
      <w:numFmt w:val="decimal"/>
      <w:lvlText w:val="%1."/>
      <w:lvlJc w:val="left"/>
      <w:pPr>
        <w:tabs>
          <w:tab w:val="num" w:pos="2340"/>
        </w:tabs>
        <w:ind w:left="2340" w:hanging="360"/>
      </w:pPr>
      <w:rPr>
        <w:rFonts w:cs="Times New Roman" w:hint="default"/>
        <w:b w:val="0"/>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2201C1"/>
    <w:multiLevelType w:val="hybridMultilevel"/>
    <w:tmpl w:val="DF1833A4"/>
    <w:lvl w:ilvl="0" w:tplc="04150019">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9" w15:restartNumberingAfterBreak="0">
    <w:nsid w:val="1057008B"/>
    <w:multiLevelType w:val="hybridMultilevel"/>
    <w:tmpl w:val="D9F04FA2"/>
    <w:lvl w:ilvl="0" w:tplc="6DE68E76">
      <w:start w:val="1"/>
      <w:numFmt w:val="decimal"/>
      <w:lvlText w:val="%1."/>
      <w:lvlJc w:val="left"/>
      <w:pPr>
        <w:tabs>
          <w:tab w:val="num" w:pos="737"/>
        </w:tabs>
        <w:ind w:left="737" w:hanging="453"/>
      </w:pPr>
      <w:rPr>
        <w:rFonts w:cs="Times New Roman" w:hint="default"/>
        <w:b w:val="0"/>
        <w:strike w:val="0"/>
      </w:rPr>
    </w:lvl>
    <w:lvl w:ilvl="1" w:tplc="04150019" w:tentative="1">
      <w:start w:val="1"/>
      <w:numFmt w:val="lowerLetter"/>
      <w:lvlText w:val="%2."/>
      <w:lvlJc w:val="left"/>
      <w:pPr>
        <w:ind w:left="1582" w:hanging="360"/>
      </w:pPr>
      <w:rPr>
        <w:rFonts w:cs="Times New Roman"/>
      </w:rPr>
    </w:lvl>
    <w:lvl w:ilvl="2" w:tplc="0415001B" w:tentative="1">
      <w:start w:val="1"/>
      <w:numFmt w:val="lowerRoman"/>
      <w:lvlText w:val="%3."/>
      <w:lvlJc w:val="right"/>
      <w:pPr>
        <w:ind w:left="2302" w:hanging="180"/>
      </w:pPr>
      <w:rPr>
        <w:rFonts w:cs="Times New Roman"/>
      </w:rPr>
    </w:lvl>
    <w:lvl w:ilvl="3" w:tplc="0415000F" w:tentative="1">
      <w:start w:val="1"/>
      <w:numFmt w:val="decimal"/>
      <w:lvlText w:val="%4."/>
      <w:lvlJc w:val="left"/>
      <w:pPr>
        <w:ind w:left="3022" w:hanging="360"/>
      </w:pPr>
      <w:rPr>
        <w:rFonts w:cs="Times New Roman"/>
      </w:rPr>
    </w:lvl>
    <w:lvl w:ilvl="4" w:tplc="04150019" w:tentative="1">
      <w:start w:val="1"/>
      <w:numFmt w:val="lowerLetter"/>
      <w:lvlText w:val="%5."/>
      <w:lvlJc w:val="left"/>
      <w:pPr>
        <w:ind w:left="3742" w:hanging="360"/>
      </w:pPr>
      <w:rPr>
        <w:rFonts w:cs="Times New Roman"/>
      </w:rPr>
    </w:lvl>
    <w:lvl w:ilvl="5" w:tplc="0415001B" w:tentative="1">
      <w:start w:val="1"/>
      <w:numFmt w:val="lowerRoman"/>
      <w:lvlText w:val="%6."/>
      <w:lvlJc w:val="right"/>
      <w:pPr>
        <w:ind w:left="4462" w:hanging="180"/>
      </w:pPr>
      <w:rPr>
        <w:rFonts w:cs="Times New Roman"/>
      </w:rPr>
    </w:lvl>
    <w:lvl w:ilvl="6" w:tplc="0415000F" w:tentative="1">
      <w:start w:val="1"/>
      <w:numFmt w:val="decimal"/>
      <w:lvlText w:val="%7."/>
      <w:lvlJc w:val="left"/>
      <w:pPr>
        <w:ind w:left="5182" w:hanging="360"/>
      </w:pPr>
      <w:rPr>
        <w:rFonts w:cs="Times New Roman"/>
      </w:rPr>
    </w:lvl>
    <w:lvl w:ilvl="7" w:tplc="04150019" w:tentative="1">
      <w:start w:val="1"/>
      <w:numFmt w:val="lowerLetter"/>
      <w:lvlText w:val="%8."/>
      <w:lvlJc w:val="left"/>
      <w:pPr>
        <w:ind w:left="5902" w:hanging="360"/>
      </w:pPr>
      <w:rPr>
        <w:rFonts w:cs="Times New Roman"/>
      </w:rPr>
    </w:lvl>
    <w:lvl w:ilvl="8" w:tplc="0415001B" w:tentative="1">
      <w:start w:val="1"/>
      <w:numFmt w:val="lowerRoman"/>
      <w:lvlText w:val="%9."/>
      <w:lvlJc w:val="right"/>
      <w:pPr>
        <w:ind w:left="6622" w:hanging="180"/>
      </w:pPr>
      <w:rPr>
        <w:rFonts w:cs="Times New Roman"/>
      </w:rPr>
    </w:lvl>
  </w:abstractNum>
  <w:abstractNum w:abstractNumId="10" w15:restartNumberingAfterBreak="0">
    <w:nsid w:val="10B113BB"/>
    <w:multiLevelType w:val="hybridMultilevel"/>
    <w:tmpl w:val="20BE625C"/>
    <w:lvl w:ilvl="0" w:tplc="4D2872CC">
      <w:start w:val="10"/>
      <w:numFmt w:val="decimal"/>
      <w:lvlText w:val="%1."/>
      <w:lvlJc w:val="left"/>
      <w:pPr>
        <w:ind w:left="720" w:hanging="360"/>
      </w:pPr>
      <w:rPr>
        <w:rFonts w:asciiTheme="minorHAnsi" w:hAnsiTheme="minorHAnsi" w:cstheme="minorHAnsi"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5D6E55"/>
    <w:multiLevelType w:val="hybridMultilevel"/>
    <w:tmpl w:val="694A9D58"/>
    <w:lvl w:ilvl="0" w:tplc="0415000F">
      <w:start w:val="1"/>
      <w:numFmt w:val="decimal"/>
      <w:lvlText w:val="%1."/>
      <w:lvlJc w:val="left"/>
      <w:pPr>
        <w:ind w:left="2912" w:hanging="360"/>
      </w:p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12" w15:restartNumberingAfterBreak="0">
    <w:nsid w:val="15910A82"/>
    <w:multiLevelType w:val="hybridMultilevel"/>
    <w:tmpl w:val="29B43272"/>
    <w:lvl w:ilvl="0" w:tplc="FFFFFFFF">
      <w:start w:val="1"/>
      <w:numFmt w:val="decimal"/>
      <w:lvlText w:val="%1."/>
      <w:lvlJc w:val="left"/>
      <w:pPr>
        <w:ind w:left="2912" w:hanging="360"/>
      </w:pPr>
    </w:lvl>
    <w:lvl w:ilvl="1" w:tplc="FFFFFFFF" w:tentative="1">
      <w:start w:val="1"/>
      <w:numFmt w:val="lowerLetter"/>
      <w:lvlText w:val="%2."/>
      <w:lvlJc w:val="left"/>
      <w:pPr>
        <w:ind w:left="3632" w:hanging="360"/>
      </w:pPr>
    </w:lvl>
    <w:lvl w:ilvl="2" w:tplc="FFFFFFFF" w:tentative="1">
      <w:start w:val="1"/>
      <w:numFmt w:val="lowerRoman"/>
      <w:lvlText w:val="%3."/>
      <w:lvlJc w:val="right"/>
      <w:pPr>
        <w:ind w:left="4352" w:hanging="180"/>
      </w:pPr>
    </w:lvl>
    <w:lvl w:ilvl="3" w:tplc="FFFFFFFF" w:tentative="1">
      <w:start w:val="1"/>
      <w:numFmt w:val="decimal"/>
      <w:lvlText w:val="%4."/>
      <w:lvlJc w:val="left"/>
      <w:pPr>
        <w:ind w:left="5072" w:hanging="360"/>
      </w:pPr>
    </w:lvl>
    <w:lvl w:ilvl="4" w:tplc="FFFFFFFF" w:tentative="1">
      <w:start w:val="1"/>
      <w:numFmt w:val="lowerLetter"/>
      <w:lvlText w:val="%5."/>
      <w:lvlJc w:val="left"/>
      <w:pPr>
        <w:ind w:left="5792" w:hanging="360"/>
      </w:pPr>
    </w:lvl>
    <w:lvl w:ilvl="5" w:tplc="FFFFFFFF" w:tentative="1">
      <w:start w:val="1"/>
      <w:numFmt w:val="lowerRoman"/>
      <w:lvlText w:val="%6."/>
      <w:lvlJc w:val="right"/>
      <w:pPr>
        <w:ind w:left="6512" w:hanging="180"/>
      </w:pPr>
    </w:lvl>
    <w:lvl w:ilvl="6" w:tplc="FFFFFFFF" w:tentative="1">
      <w:start w:val="1"/>
      <w:numFmt w:val="decimal"/>
      <w:lvlText w:val="%7."/>
      <w:lvlJc w:val="left"/>
      <w:pPr>
        <w:ind w:left="7232" w:hanging="360"/>
      </w:pPr>
    </w:lvl>
    <w:lvl w:ilvl="7" w:tplc="FFFFFFFF" w:tentative="1">
      <w:start w:val="1"/>
      <w:numFmt w:val="lowerLetter"/>
      <w:lvlText w:val="%8."/>
      <w:lvlJc w:val="left"/>
      <w:pPr>
        <w:ind w:left="7952" w:hanging="360"/>
      </w:pPr>
    </w:lvl>
    <w:lvl w:ilvl="8" w:tplc="FFFFFFFF" w:tentative="1">
      <w:start w:val="1"/>
      <w:numFmt w:val="lowerRoman"/>
      <w:lvlText w:val="%9."/>
      <w:lvlJc w:val="right"/>
      <w:pPr>
        <w:ind w:left="8672" w:hanging="180"/>
      </w:pPr>
    </w:lvl>
  </w:abstractNum>
  <w:abstractNum w:abstractNumId="13" w15:restartNumberingAfterBreak="0">
    <w:nsid w:val="15EE72E4"/>
    <w:multiLevelType w:val="hybridMultilevel"/>
    <w:tmpl w:val="F192F884"/>
    <w:lvl w:ilvl="0" w:tplc="04150017">
      <w:start w:val="1"/>
      <w:numFmt w:val="lowerLetter"/>
      <w:lvlText w:val="%1)"/>
      <w:lvlJc w:val="left"/>
      <w:pPr>
        <w:ind w:left="1185" w:hanging="360"/>
      </w:pPr>
    </w:lvl>
    <w:lvl w:ilvl="1" w:tplc="7F7A13E4">
      <w:start w:val="1"/>
      <w:numFmt w:val="lowerLetter"/>
      <w:lvlText w:val="%2."/>
      <w:lvlJc w:val="left"/>
      <w:pPr>
        <w:ind w:left="1905" w:hanging="360"/>
      </w:pPr>
      <w:rPr>
        <w:color w:val="auto"/>
      </w:rPr>
    </w:lvl>
    <w:lvl w:ilvl="2" w:tplc="E5FE059C">
      <w:start w:val="1"/>
      <w:numFmt w:val="decimal"/>
      <w:lvlText w:val="%3."/>
      <w:lvlJc w:val="left"/>
      <w:pPr>
        <w:ind w:left="2805" w:hanging="360"/>
      </w:pPr>
      <w:rPr>
        <w:rFonts w:hint="default"/>
      </w:rPr>
    </w:lvl>
    <w:lvl w:ilvl="3" w:tplc="53820CD4">
      <w:start w:val="2"/>
      <w:numFmt w:val="decimal"/>
      <w:lvlText w:val="%4"/>
      <w:lvlJc w:val="left"/>
      <w:pPr>
        <w:ind w:left="3345" w:hanging="360"/>
      </w:pPr>
      <w:rPr>
        <w:rFonts w:hint="default"/>
      </w:rPr>
    </w:lvl>
    <w:lvl w:ilvl="4" w:tplc="36502AE4">
      <w:start w:val="1"/>
      <w:numFmt w:val="upperLetter"/>
      <w:lvlText w:val="%5."/>
      <w:lvlJc w:val="left"/>
      <w:pPr>
        <w:ind w:left="4065" w:hanging="360"/>
      </w:pPr>
      <w:rPr>
        <w:rFonts w:hint="default"/>
      </w:r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14" w15:restartNumberingAfterBreak="0">
    <w:nsid w:val="18CE58B6"/>
    <w:multiLevelType w:val="hybridMultilevel"/>
    <w:tmpl w:val="0292D2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9FB5A64"/>
    <w:multiLevelType w:val="hybridMultilevel"/>
    <w:tmpl w:val="1C74EF06"/>
    <w:lvl w:ilvl="0" w:tplc="7FFE9DB4">
      <w:start w:val="1"/>
      <w:numFmt w:val="decimal"/>
      <w:lvlText w:val="%1)"/>
      <w:lvlJc w:val="left"/>
      <w:pPr>
        <w:ind w:left="1440" w:hanging="360"/>
      </w:pPr>
      <w:rPr>
        <w:rFonts w:cs="Times New Roman"/>
        <w:b w:val="0"/>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A236C54"/>
    <w:multiLevelType w:val="hybridMultilevel"/>
    <w:tmpl w:val="1DBAC8C0"/>
    <w:lvl w:ilvl="0" w:tplc="6F569CC2">
      <w:start w:val="1"/>
      <w:numFmt w:val="decimal"/>
      <w:lvlText w:val="%1."/>
      <w:lvlJc w:val="left"/>
      <w:pPr>
        <w:tabs>
          <w:tab w:val="num" w:pos="1800"/>
        </w:tabs>
        <w:ind w:left="1800" w:hanging="363"/>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16B215FA">
      <w:start w:val="1"/>
      <w:numFmt w:val="decimal"/>
      <w:lvlText w:val="%4."/>
      <w:lvlJc w:val="left"/>
      <w:pPr>
        <w:tabs>
          <w:tab w:val="num" w:pos="2880"/>
        </w:tabs>
        <w:ind w:left="2880" w:hanging="360"/>
      </w:pPr>
      <w:rPr>
        <w:rFonts w:cs="Times New Roman"/>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C24597B"/>
    <w:multiLevelType w:val="hybridMultilevel"/>
    <w:tmpl w:val="022CCC1A"/>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1F8E40F6"/>
    <w:multiLevelType w:val="hybridMultilevel"/>
    <w:tmpl w:val="7004E876"/>
    <w:lvl w:ilvl="0" w:tplc="BA443D66">
      <w:start w:val="1"/>
      <w:numFmt w:val="decimal"/>
      <w:lvlText w:val="%1."/>
      <w:lvlJc w:val="left"/>
      <w:pPr>
        <w:tabs>
          <w:tab w:val="num" w:pos="453"/>
        </w:tabs>
        <w:ind w:left="453" w:hanging="453"/>
      </w:pPr>
      <w:rPr>
        <w:rFonts w:cs="Times New Roman" w:hint="default"/>
        <w:b w:val="0"/>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9" w15:restartNumberingAfterBreak="0">
    <w:nsid w:val="20D96435"/>
    <w:multiLevelType w:val="hybridMultilevel"/>
    <w:tmpl w:val="834C923C"/>
    <w:lvl w:ilvl="0" w:tplc="78A02D46">
      <w:start w:val="1"/>
      <w:numFmt w:val="decimal"/>
      <w:lvlText w:val="%1)"/>
      <w:lvlJc w:val="left"/>
      <w:pPr>
        <w:tabs>
          <w:tab w:val="num" w:pos="595"/>
        </w:tabs>
        <w:ind w:left="916" w:hanging="360"/>
      </w:pPr>
      <w:rPr>
        <w:rFonts w:cs="Times New Roman" w:hint="default"/>
        <w:b w:val="0"/>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0" w15:restartNumberingAfterBreak="0">
    <w:nsid w:val="22D46A50"/>
    <w:multiLevelType w:val="hybridMultilevel"/>
    <w:tmpl w:val="545EFE76"/>
    <w:lvl w:ilvl="0" w:tplc="B18E435A">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21" w15:restartNumberingAfterBreak="0">
    <w:nsid w:val="22FB28F7"/>
    <w:multiLevelType w:val="hybridMultilevel"/>
    <w:tmpl w:val="357E8364"/>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2" w15:restartNumberingAfterBreak="0">
    <w:nsid w:val="240E5DFB"/>
    <w:multiLevelType w:val="hybridMultilevel"/>
    <w:tmpl w:val="80FCB1DE"/>
    <w:lvl w:ilvl="0" w:tplc="0506FE52">
      <w:start w:val="1"/>
      <w:numFmt w:val="decimal"/>
      <w:lvlText w:val="%1."/>
      <w:lvlJc w:val="left"/>
      <w:pPr>
        <w:tabs>
          <w:tab w:val="num" w:pos="1800"/>
        </w:tabs>
        <w:ind w:left="1800" w:hanging="363"/>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655318D"/>
    <w:multiLevelType w:val="hybridMultilevel"/>
    <w:tmpl w:val="DF0C4AF2"/>
    <w:lvl w:ilvl="0" w:tplc="97FAE106">
      <w:start w:val="1"/>
      <w:numFmt w:val="decimal"/>
      <w:lvlText w:val="%1."/>
      <w:lvlJc w:val="left"/>
      <w:pPr>
        <w:tabs>
          <w:tab w:val="num" w:pos="1009"/>
        </w:tabs>
        <w:ind w:left="1009" w:hanging="453"/>
      </w:pPr>
      <w:rPr>
        <w:rFonts w:cs="Times New Roman" w:hint="default"/>
        <w:b w:val="0"/>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B20603C0">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268916AD"/>
    <w:multiLevelType w:val="hybridMultilevel"/>
    <w:tmpl w:val="F272852E"/>
    <w:lvl w:ilvl="0" w:tplc="989AEC02">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6A530AF"/>
    <w:multiLevelType w:val="hybridMultilevel"/>
    <w:tmpl w:val="2FFAEAF4"/>
    <w:lvl w:ilvl="0" w:tplc="2A8E1666">
      <w:start w:val="1"/>
      <w:numFmt w:val="decimal"/>
      <w:lvlText w:val="%1)"/>
      <w:lvlJc w:val="left"/>
      <w:pPr>
        <w:ind w:left="502" w:hanging="360"/>
      </w:pPr>
      <w:rPr>
        <w:rFonts w:cs="Times New Roman"/>
        <w:b w:val="0"/>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6" w15:restartNumberingAfterBreak="0">
    <w:nsid w:val="26F67051"/>
    <w:multiLevelType w:val="hybridMultilevel"/>
    <w:tmpl w:val="DEBC93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240C20"/>
    <w:multiLevelType w:val="multilevel"/>
    <w:tmpl w:val="C4C444F6"/>
    <w:lvl w:ilvl="0">
      <w:start w:val="1"/>
      <w:numFmt w:val="decimal"/>
      <w:lvlText w:val="%1)"/>
      <w:lvlJc w:val="left"/>
      <w:pPr>
        <w:ind w:left="72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928" w:hanging="360"/>
      </w:p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2FBE3D3A"/>
    <w:multiLevelType w:val="hybridMultilevel"/>
    <w:tmpl w:val="B65C8372"/>
    <w:lvl w:ilvl="0" w:tplc="C2CC7FD4">
      <w:start w:val="1"/>
      <w:numFmt w:val="upperRoman"/>
      <w:lvlText w:val="%1."/>
      <w:lvlJc w:val="left"/>
      <w:pPr>
        <w:ind w:left="1276" w:hanging="720"/>
      </w:pPr>
      <w:rPr>
        <w:rFonts w:cs="Times New Roman" w:hint="default"/>
        <w:b/>
      </w:rPr>
    </w:lvl>
    <w:lvl w:ilvl="1" w:tplc="04150019">
      <w:start w:val="1"/>
      <w:numFmt w:val="lowerLetter"/>
      <w:lvlText w:val="%2."/>
      <w:lvlJc w:val="left"/>
      <w:pPr>
        <w:ind w:left="1440" w:hanging="360"/>
      </w:pPr>
      <w:rPr>
        <w:rFonts w:cs="Times New Roman"/>
      </w:rPr>
    </w:lvl>
    <w:lvl w:ilvl="2" w:tplc="B33A6ED6">
      <w:start w:val="1"/>
      <w:numFmt w:val="decimal"/>
      <w:lvlText w:val="%3)"/>
      <w:lvlJc w:val="left"/>
      <w:pPr>
        <w:ind w:left="2115" w:hanging="135"/>
      </w:pPr>
      <w:rPr>
        <w:rFonts w:hint="default"/>
      </w:rPr>
    </w:lvl>
    <w:lvl w:ilvl="3" w:tplc="0415000F">
      <w:start w:val="1"/>
      <w:numFmt w:val="decimal"/>
      <w:lvlText w:val="%4."/>
      <w:lvlJc w:val="left"/>
      <w:pPr>
        <w:ind w:left="2912" w:hanging="360"/>
      </w:p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30AE3C38"/>
    <w:multiLevelType w:val="hybridMultilevel"/>
    <w:tmpl w:val="F49EEE9A"/>
    <w:lvl w:ilvl="0" w:tplc="B30A19C0">
      <w:start w:val="3"/>
      <w:numFmt w:val="decimal"/>
      <w:lvlText w:val="%1."/>
      <w:lvlJc w:val="left"/>
      <w:pPr>
        <w:ind w:left="291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6F5473"/>
    <w:multiLevelType w:val="hybridMultilevel"/>
    <w:tmpl w:val="24005E10"/>
    <w:lvl w:ilvl="0" w:tplc="C8A85DF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4380041"/>
    <w:multiLevelType w:val="hybridMultilevel"/>
    <w:tmpl w:val="A63CF3FA"/>
    <w:lvl w:ilvl="0" w:tplc="7BEC94E8">
      <w:start w:val="6"/>
      <w:numFmt w:val="decimal"/>
      <w:lvlText w:val="%1."/>
      <w:lvlJc w:val="left"/>
      <w:pPr>
        <w:ind w:left="10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3F7F18"/>
    <w:multiLevelType w:val="hybridMultilevel"/>
    <w:tmpl w:val="8916A490"/>
    <w:lvl w:ilvl="0" w:tplc="993AAAB8">
      <w:start w:val="1"/>
      <w:numFmt w:val="decimal"/>
      <w:lvlText w:val="%1."/>
      <w:lvlJc w:val="left"/>
      <w:pPr>
        <w:tabs>
          <w:tab w:val="num" w:pos="1800"/>
        </w:tabs>
        <w:ind w:left="1800" w:hanging="363"/>
      </w:pPr>
      <w:rPr>
        <w:rFonts w:asciiTheme="minorHAnsi" w:eastAsia="Times New Roman" w:hAnsiTheme="minorHAnsi" w:cstheme="minorHAnsi" w:hint="default"/>
        <w:b w:val="0"/>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B0C699C"/>
    <w:multiLevelType w:val="hybridMultilevel"/>
    <w:tmpl w:val="D93EDF4A"/>
    <w:lvl w:ilvl="0" w:tplc="B210C3FA">
      <w:start w:val="1"/>
      <w:numFmt w:val="decimal"/>
      <w:lvlText w:val="%1)"/>
      <w:lvlJc w:val="left"/>
      <w:pPr>
        <w:ind w:left="1080" w:hanging="360"/>
      </w:pPr>
      <w:rPr>
        <w:rFonts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E631C25"/>
    <w:multiLevelType w:val="hybridMultilevel"/>
    <w:tmpl w:val="DEFC2D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F9D19FB"/>
    <w:multiLevelType w:val="hybridMultilevel"/>
    <w:tmpl w:val="FA3097BE"/>
    <w:lvl w:ilvl="0" w:tplc="B8F40064">
      <w:start w:val="1"/>
      <w:numFmt w:val="upperRoman"/>
      <w:pStyle w:val="Styl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943224"/>
    <w:multiLevelType w:val="hybridMultilevel"/>
    <w:tmpl w:val="A36CFE56"/>
    <w:lvl w:ilvl="0" w:tplc="CD1AF982">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682072"/>
    <w:multiLevelType w:val="hybridMultilevel"/>
    <w:tmpl w:val="E61C3E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48F52C1D"/>
    <w:multiLevelType w:val="hybridMultilevel"/>
    <w:tmpl w:val="64546206"/>
    <w:lvl w:ilvl="0" w:tplc="FFFFFFFF">
      <w:start w:val="1"/>
      <w:numFmt w:val="decimal"/>
      <w:lvlText w:val="%1)"/>
      <w:lvlJc w:val="left"/>
      <w:pPr>
        <w:ind w:left="720" w:hanging="360"/>
      </w:pPr>
    </w:lvl>
    <w:lvl w:ilvl="1" w:tplc="04150011">
      <w:start w:val="1"/>
      <w:numFmt w:val="decimal"/>
      <w:lvlText w:val="%2)"/>
      <w:lvlJc w:val="left"/>
      <w:pPr>
        <w:ind w:left="1146"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B302889"/>
    <w:multiLevelType w:val="multilevel"/>
    <w:tmpl w:val="18EC6208"/>
    <w:name w:val="WW8Num53"/>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4B565FED"/>
    <w:multiLevelType w:val="hybridMultilevel"/>
    <w:tmpl w:val="8200C0AC"/>
    <w:lvl w:ilvl="0" w:tplc="79B212AC">
      <w:start w:val="1"/>
      <w:numFmt w:val="decimal"/>
      <w:lvlText w:val="%1."/>
      <w:lvlJc w:val="left"/>
      <w:pPr>
        <w:ind w:left="720" w:hanging="720"/>
      </w:pPr>
      <w:rPr>
        <w:rFonts w:asciiTheme="minorHAnsi" w:eastAsia="Times New Roman" w:hAnsiTheme="minorHAnsi" w:cstheme="minorHAns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8D5C58"/>
    <w:multiLevelType w:val="hybridMultilevel"/>
    <w:tmpl w:val="E098ED02"/>
    <w:lvl w:ilvl="0" w:tplc="186A0724">
      <w:start w:val="3"/>
      <w:numFmt w:val="lowerLetter"/>
      <w:lvlText w:val="%1."/>
      <w:lvlJc w:val="left"/>
      <w:pPr>
        <w:ind w:left="1905"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2815E68"/>
    <w:multiLevelType w:val="hybridMultilevel"/>
    <w:tmpl w:val="FDB80D22"/>
    <w:lvl w:ilvl="0" w:tplc="04150017">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43" w15:restartNumberingAfterBreak="0">
    <w:nsid w:val="558B0563"/>
    <w:multiLevelType w:val="multilevel"/>
    <w:tmpl w:val="3C3658EA"/>
    <w:lvl w:ilvl="0">
      <w:start w:val="1"/>
      <w:numFmt w:val="decimal"/>
      <w:lvlText w:val="%1."/>
      <w:lvlJc w:val="left"/>
      <w:pPr>
        <w:ind w:left="786" w:hanging="360"/>
      </w:pPr>
      <w:rPr>
        <w:rFonts w:hint="default"/>
      </w:rPr>
    </w:lvl>
    <w:lvl w:ilvl="1">
      <w:start w:val="1"/>
      <w:numFmt w:val="decimal"/>
      <w:isLgl/>
      <w:lvlText w:val="%1.%2"/>
      <w:lvlJc w:val="left"/>
      <w:pPr>
        <w:ind w:left="1080" w:hanging="360"/>
      </w:pPr>
      <w:rPr>
        <w:rFonts w:hint="default"/>
        <w:b/>
      </w:rPr>
    </w:lvl>
    <w:lvl w:ilvl="2">
      <w:start w:val="1"/>
      <w:numFmt w:val="decimal"/>
      <w:isLgl/>
      <w:lvlText w:val="%1.%2.%3"/>
      <w:lvlJc w:val="left"/>
      <w:pPr>
        <w:ind w:left="1734" w:hanging="720"/>
      </w:pPr>
      <w:rPr>
        <w:rFonts w:hint="default"/>
        <w:b/>
      </w:rPr>
    </w:lvl>
    <w:lvl w:ilvl="3">
      <w:start w:val="1"/>
      <w:numFmt w:val="decimal"/>
      <w:isLgl/>
      <w:lvlText w:val="%1.%2.%3.%4"/>
      <w:lvlJc w:val="left"/>
      <w:pPr>
        <w:ind w:left="2028" w:hanging="720"/>
      </w:pPr>
      <w:rPr>
        <w:rFonts w:hint="default"/>
        <w:b/>
      </w:rPr>
    </w:lvl>
    <w:lvl w:ilvl="4">
      <w:start w:val="1"/>
      <w:numFmt w:val="decimal"/>
      <w:isLgl/>
      <w:lvlText w:val="%1.%2.%3.%4.%5"/>
      <w:lvlJc w:val="left"/>
      <w:pPr>
        <w:ind w:left="2682" w:hanging="1080"/>
      </w:pPr>
      <w:rPr>
        <w:rFonts w:hint="default"/>
        <w:b/>
      </w:rPr>
    </w:lvl>
    <w:lvl w:ilvl="5">
      <w:start w:val="1"/>
      <w:numFmt w:val="decimal"/>
      <w:isLgl/>
      <w:lvlText w:val="%1.%2.%3.%4.%5.%6"/>
      <w:lvlJc w:val="left"/>
      <w:pPr>
        <w:ind w:left="2976" w:hanging="1080"/>
      </w:pPr>
      <w:rPr>
        <w:rFonts w:hint="default"/>
        <w:b/>
      </w:rPr>
    </w:lvl>
    <w:lvl w:ilvl="6">
      <w:start w:val="1"/>
      <w:numFmt w:val="decimal"/>
      <w:isLgl/>
      <w:lvlText w:val="%1.%2.%3.%4.%5.%6.%7"/>
      <w:lvlJc w:val="left"/>
      <w:pPr>
        <w:ind w:left="3630" w:hanging="1440"/>
      </w:pPr>
      <w:rPr>
        <w:rFonts w:hint="default"/>
        <w:b/>
      </w:rPr>
    </w:lvl>
    <w:lvl w:ilvl="7">
      <w:start w:val="1"/>
      <w:numFmt w:val="decimal"/>
      <w:isLgl/>
      <w:lvlText w:val="%1.%2.%3.%4.%5.%6.%7.%8"/>
      <w:lvlJc w:val="left"/>
      <w:pPr>
        <w:ind w:left="3924" w:hanging="1440"/>
      </w:pPr>
      <w:rPr>
        <w:rFonts w:hint="default"/>
        <w:b/>
      </w:rPr>
    </w:lvl>
    <w:lvl w:ilvl="8">
      <w:start w:val="1"/>
      <w:numFmt w:val="decimal"/>
      <w:isLgl/>
      <w:lvlText w:val="%1.%2.%3.%4.%5.%6.%7.%8.%9"/>
      <w:lvlJc w:val="left"/>
      <w:pPr>
        <w:ind w:left="4578" w:hanging="1800"/>
      </w:pPr>
      <w:rPr>
        <w:rFonts w:hint="default"/>
        <w:b/>
      </w:rPr>
    </w:lvl>
  </w:abstractNum>
  <w:abstractNum w:abstractNumId="44" w15:restartNumberingAfterBreak="0">
    <w:nsid w:val="56E71E8F"/>
    <w:multiLevelType w:val="hybridMultilevel"/>
    <w:tmpl w:val="23A86048"/>
    <w:lvl w:ilvl="0" w:tplc="3C9EC5D6">
      <w:start w:val="2"/>
      <w:numFmt w:val="decimal"/>
      <w:lvlText w:val="%1."/>
      <w:lvlJc w:val="left"/>
      <w:pPr>
        <w:tabs>
          <w:tab w:val="num" w:pos="1800"/>
        </w:tabs>
        <w:ind w:left="1800" w:hanging="363"/>
      </w:pPr>
      <w:rPr>
        <w:rFonts w:asciiTheme="minorHAnsi" w:eastAsia="Times New Roman"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9137539"/>
    <w:multiLevelType w:val="multilevel"/>
    <w:tmpl w:val="A62455AC"/>
    <w:styleLink w:val="List1"/>
    <w:lvl w:ilvl="0">
      <w:numFmt w:val="bullet"/>
      <w:lvlText w:val="-"/>
      <w:lvlJc w:val="left"/>
      <w:pPr>
        <w:ind w:left="0" w:firstLine="0"/>
      </w:pPr>
      <w:rPr>
        <w:caps w:val="0"/>
        <w:smallCaps w:val="0"/>
        <w:strike w:val="0"/>
        <w:dstrike w:val="0"/>
        <w:color w:val="FF2C21"/>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2">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3">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4">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5">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6">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7">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8">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abstractNum>
  <w:abstractNum w:abstractNumId="46" w15:restartNumberingAfterBreak="0">
    <w:nsid w:val="59E27A7A"/>
    <w:multiLevelType w:val="multilevel"/>
    <w:tmpl w:val="B4D4CE88"/>
    <w:styleLink w:val="Lista21"/>
    <w:lvl w:ilvl="0">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1">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2">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3">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4">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5">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6">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7">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lvl w:ilvl="8">
      <w:start w:val="1"/>
      <w:numFmt w:val="bullet"/>
      <w:lvlText w:val="-"/>
      <w:lvlJc w:val="left"/>
      <w:rPr>
        <w:caps w:val="0"/>
        <w:smallCaps w:val="0"/>
        <w:strike w:val="0"/>
        <w:dstrike w:val="0"/>
        <w:color w:val="000000"/>
        <w:spacing w:val="0"/>
        <w:kern w:val="0"/>
        <w:position w:val="0"/>
        <w:sz w:val="20"/>
        <w:szCs w:val="20"/>
        <w:u w:val="none" w:color="000000"/>
        <w:vertAlign w:val="baseline"/>
        <w14:textOutline w14:w="0" w14:cap="rnd" w14:cmpd="sng" w14:algn="ctr">
          <w14:noFill/>
          <w14:prstDash w14:val="solid"/>
          <w14:bevel/>
        </w14:textOutline>
      </w:rPr>
    </w:lvl>
  </w:abstractNum>
  <w:abstractNum w:abstractNumId="47" w15:restartNumberingAfterBreak="0">
    <w:nsid w:val="5E71592E"/>
    <w:multiLevelType w:val="hybridMultilevel"/>
    <w:tmpl w:val="148E0F54"/>
    <w:lvl w:ilvl="0" w:tplc="0415000F">
      <w:start w:val="1"/>
      <w:numFmt w:val="decimal"/>
      <w:lvlText w:val="%1."/>
      <w:lvlJc w:val="left"/>
      <w:pPr>
        <w:tabs>
          <w:tab w:val="num" w:pos="737"/>
        </w:tabs>
        <w:ind w:left="737" w:hanging="453"/>
      </w:pPr>
      <w:rPr>
        <w:rFonts w:hint="default"/>
        <w:b w:val="0"/>
        <w:strike w:val="0"/>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48" w15:restartNumberingAfterBreak="0">
    <w:nsid w:val="60EA3EDB"/>
    <w:multiLevelType w:val="multilevel"/>
    <w:tmpl w:val="A7D2C362"/>
    <w:lvl w:ilvl="0">
      <w:start w:val="1"/>
      <w:numFmt w:val="decimal"/>
      <w:lvlText w:val="%1."/>
      <w:lvlJc w:val="left"/>
      <w:pPr>
        <w:tabs>
          <w:tab w:val="num" w:pos="1706"/>
        </w:tabs>
        <w:ind w:left="697"/>
      </w:pPr>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49" w15:restartNumberingAfterBreak="0">
    <w:nsid w:val="6314407B"/>
    <w:multiLevelType w:val="hybridMultilevel"/>
    <w:tmpl w:val="368AD482"/>
    <w:lvl w:ilvl="0" w:tplc="1CA2E8CC">
      <w:start w:val="8"/>
      <w:numFmt w:val="decimal"/>
      <w:lvlText w:val="%1."/>
      <w:lvlJc w:val="left"/>
      <w:pPr>
        <w:tabs>
          <w:tab w:val="num" w:pos="1800"/>
        </w:tabs>
        <w:ind w:left="1800" w:hanging="363"/>
      </w:pPr>
      <w:rPr>
        <w:rFonts w:asciiTheme="minorHAnsi" w:eastAsia="Times New Roman" w:hAnsiTheme="minorHAns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E519E5"/>
    <w:multiLevelType w:val="hybridMultilevel"/>
    <w:tmpl w:val="1EF61BBE"/>
    <w:lvl w:ilvl="0" w:tplc="04150001">
      <w:start w:val="1"/>
      <w:numFmt w:val="bullet"/>
      <w:lvlText w:val=""/>
      <w:lvlJc w:val="left"/>
      <w:pPr>
        <w:ind w:left="1457" w:hanging="360"/>
      </w:pPr>
      <w:rPr>
        <w:rFonts w:ascii="Symbol" w:hAnsi="Symbol" w:hint="default"/>
      </w:rPr>
    </w:lvl>
    <w:lvl w:ilvl="1" w:tplc="04150003" w:tentative="1">
      <w:start w:val="1"/>
      <w:numFmt w:val="bullet"/>
      <w:lvlText w:val="o"/>
      <w:lvlJc w:val="left"/>
      <w:pPr>
        <w:ind w:left="2177" w:hanging="360"/>
      </w:pPr>
      <w:rPr>
        <w:rFonts w:ascii="Courier New" w:hAnsi="Courier New" w:cs="Courier New" w:hint="default"/>
      </w:rPr>
    </w:lvl>
    <w:lvl w:ilvl="2" w:tplc="04150005" w:tentative="1">
      <w:start w:val="1"/>
      <w:numFmt w:val="bullet"/>
      <w:lvlText w:val=""/>
      <w:lvlJc w:val="left"/>
      <w:pPr>
        <w:ind w:left="2897" w:hanging="360"/>
      </w:pPr>
      <w:rPr>
        <w:rFonts w:ascii="Wingdings" w:hAnsi="Wingdings" w:hint="default"/>
      </w:rPr>
    </w:lvl>
    <w:lvl w:ilvl="3" w:tplc="04150001" w:tentative="1">
      <w:start w:val="1"/>
      <w:numFmt w:val="bullet"/>
      <w:lvlText w:val=""/>
      <w:lvlJc w:val="left"/>
      <w:pPr>
        <w:ind w:left="3617" w:hanging="360"/>
      </w:pPr>
      <w:rPr>
        <w:rFonts w:ascii="Symbol" w:hAnsi="Symbol" w:hint="default"/>
      </w:rPr>
    </w:lvl>
    <w:lvl w:ilvl="4" w:tplc="04150003" w:tentative="1">
      <w:start w:val="1"/>
      <w:numFmt w:val="bullet"/>
      <w:lvlText w:val="o"/>
      <w:lvlJc w:val="left"/>
      <w:pPr>
        <w:ind w:left="4337" w:hanging="360"/>
      </w:pPr>
      <w:rPr>
        <w:rFonts w:ascii="Courier New" w:hAnsi="Courier New" w:cs="Courier New" w:hint="default"/>
      </w:rPr>
    </w:lvl>
    <w:lvl w:ilvl="5" w:tplc="04150005" w:tentative="1">
      <w:start w:val="1"/>
      <w:numFmt w:val="bullet"/>
      <w:lvlText w:val=""/>
      <w:lvlJc w:val="left"/>
      <w:pPr>
        <w:ind w:left="5057" w:hanging="360"/>
      </w:pPr>
      <w:rPr>
        <w:rFonts w:ascii="Wingdings" w:hAnsi="Wingdings" w:hint="default"/>
      </w:rPr>
    </w:lvl>
    <w:lvl w:ilvl="6" w:tplc="04150001" w:tentative="1">
      <w:start w:val="1"/>
      <w:numFmt w:val="bullet"/>
      <w:lvlText w:val=""/>
      <w:lvlJc w:val="left"/>
      <w:pPr>
        <w:ind w:left="5777" w:hanging="360"/>
      </w:pPr>
      <w:rPr>
        <w:rFonts w:ascii="Symbol" w:hAnsi="Symbol" w:hint="default"/>
      </w:rPr>
    </w:lvl>
    <w:lvl w:ilvl="7" w:tplc="04150003" w:tentative="1">
      <w:start w:val="1"/>
      <w:numFmt w:val="bullet"/>
      <w:lvlText w:val="o"/>
      <w:lvlJc w:val="left"/>
      <w:pPr>
        <w:ind w:left="6497" w:hanging="360"/>
      </w:pPr>
      <w:rPr>
        <w:rFonts w:ascii="Courier New" w:hAnsi="Courier New" w:cs="Courier New" w:hint="default"/>
      </w:rPr>
    </w:lvl>
    <w:lvl w:ilvl="8" w:tplc="04150005" w:tentative="1">
      <w:start w:val="1"/>
      <w:numFmt w:val="bullet"/>
      <w:lvlText w:val=""/>
      <w:lvlJc w:val="left"/>
      <w:pPr>
        <w:ind w:left="7217" w:hanging="360"/>
      </w:pPr>
      <w:rPr>
        <w:rFonts w:ascii="Wingdings" w:hAnsi="Wingdings" w:hint="default"/>
      </w:rPr>
    </w:lvl>
  </w:abstractNum>
  <w:abstractNum w:abstractNumId="51" w15:restartNumberingAfterBreak="0">
    <w:nsid w:val="6A5E5CB3"/>
    <w:multiLevelType w:val="hybridMultilevel"/>
    <w:tmpl w:val="247E6DF6"/>
    <w:lvl w:ilvl="0" w:tplc="6DDCE818">
      <w:start w:val="10"/>
      <w:numFmt w:val="decimal"/>
      <w:lvlText w:val="%1)"/>
      <w:lvlJc w:val="left"/>
      <w:pPr>
        <w:ind w:left="16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7C6641"/>
    <w:multiLevelType w:val="hybridMultilevel"/>
    <w:tmpl w:val="341A50F8"/>
    <w:lvl w:ilvl="0" w:tplc="7F7A13E4">
      <w:start w:val="1"/>
      <w:numFmt w:val="lowerLetter"/>
      <w:lvlText w:val="%1."/>
      <w:lvlJc w:val="left"/>
      <w:pPr>
        <w:ind w:left="1905"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B252C9A"/>
    <w:multiLevelType w:val="hybridMultilevel"/>
    <w:tmpl w:val="B2E20968"/>
    <w:lvl w:ilvl="0" w:tplc="48CAD734">
      <w:start w:val="1"/>
      <w:numFmt w:val="decimal"/>
      <w:lvlText w:val="%1."/>
      <w:lvlJc w:val="left"/>
      <w:pPr>
        <w:ind w:left="1636" w:hanging="360"/>
      </w:pPr>
      <w:rPr>
        <w:rFonts w:hint="default"/>
        <w:color w:val="auto"/>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4" w15:restartNumberingAfterBreak="0">
    <w:nsid w:val="6C7A5E96"/>
    <w:multiLevelType w:val="hybridMultilevel"/>
    <w:tmpl w:val="DDB040AE"/>
    <w:lvl w:ilvl="0" w:tplc="3FF02C5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46FCA"/>
    <w:multiLevelType w:val="multilevel"/>
    <w:tmpl w:val="673A778A"/>
    <w:name w:val="WW8Num532"/>
    <w:lvl w:ilvl="0">
      <w:start w:val="20"/>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7" w15:restartNumberingAfterBreak="0">
    <w:nsid w:val="717B3F86"/>
    <w:multiLevelType w:val="hybridMultilevel"/>
    <w:tmpl w:val="148E0F54"/>
    <w:lvl w:ilvl="0" w:tplc="FFFFFFFF">
      <w:start w:val="1"/>
      <w:numFmt w:val="decimal"/>
      <w:lvlText w:val="%1."/>
      <w:lvlJc w:val="left"/>
      <w:pPr>
        <w:tabs>
          <w:tab w:val="num" w:pos="737"/>
        </w:tabs>
        <w:ind w:left="737" w:hanging="453"/>
      </w:pPr>
      <w:rPr>
        <w:rFonts w:hint="default"/>
        <w:b w:val="0"/>
        <w:strike w:val="0"/>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58" w15:restartNumberingAfterBreak="0">
    <w:nsid w:val="72365B96"/>
    <w:multiLevelType w:val="hybridMultilevel"/>
    <w:tmpl w:val="1754756C"/>
    <w:lvl w:ilvl="0" w:tplc="1856185C">
      <w:start w:val="1"/>
      <w:numFmt w:val="lowerLetter"/>
      <w:lvlText w:val="%1)"/>
      <w:lvlJc w:val="left"/>
      <w:pPr>
        <w:ind w:left="1636" w:hanging="360"/>
      </w:pPr>
      <w:rPr>
        <w:rFonts w:cs="Times New Roman"/>
        <w:b w:val="0"/>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59" w15:restartNumberingAfterBreak="0">
    <w:nsid w:val="7591105E"/>
    <w:multiLevelType w:val="hybridMultilevel"/>
    <w:tmpl w:val="13DE816C"/>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75CF4639"/>
    <w:multiLevelType w:val="hybridMultilevel"/>
    <w:tmpl w:val="C50CCEB8"/>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1" w15:restartNumberingAfterBreak="0">
    <w:nsid w:val="78052C7F"/>
    <w:multiLevelType w:val="multilevel"/>
    <w:tmpl w:val="984E4CF6"/>
    <w:styleLink w:val="List0"/>
    <w:lvl w:ilvl="0">
      <w:numFmt w:val="bullet"/>
      <w:lvlText w:val="-"/>
      <w:lvlJc w:val="left"/>
      <w:pPr>
        <w:ind w:left="0" w:firstLine="0"/>
      </w:pPr>
      <w:rPr>
        <w:caps w:val="0"/>
        <w:smallCaps w:val="0"/>
        <w:strike w:val="0"/>
        <w:dstrike w:val="0"/>
        <w:color w:val="FF2C21"/>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2">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3">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4">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5">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6">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7">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lvl w:ilvl="8">
      <w:start w:val="1"/>
      <w:numFmt w:val="bullet"/>
      <w:lvlText w:val="-"/>
      <w:lvlJc w:val="left"/>
      <w:pPr>
        <w:ind w:left="0" w:firstLine="0"/>
      </w:pPr>
      <w:rPr>
        <w:caps w:val="0"/>
        <w:smallCaps w:val="0"/>
        <w:strike w:val="0"/>
        <w:dstrike w:val="0"/>
        <w:color w:val="FF2C21"/>
        <w:spacing w:val="0"/>
        <w:kern w:val="0"/>
        <w:position w:val="0"/>
        <w:sz w:val="20"/>
        <w:szCs w:val="20"/>
        <w:u w:val="none" w:color="000000"/>
        <w:effect w:val="none"/>
        <w:vertAlign w:val="baseline"/>
        <w14:textOutline w14:w="0" w14:cap="rnd" w14:cmpd="sng" w14:algn="ctr">
          <w14:noFill/>
          <w14:prstDash w14:val="solid"/>
          <w14:bevel/>
        </w14:textOutline>
      </w:rPr>
    </w:lvl>
  </w:abstractNum>
  <w:abstractNum w:abstractNumId="62" w15:restartNumberingAfterBreak="0">
    <w:nsid w:val="79F45579"/>
    <w:multiLevelType w:val="hybridMultilevel"/>
    <w:tmpl w:val="13089E9A"/>
    <w:lvl w:ilvl="0" w:tplc="04150011">
      <w:start w:val="1"/>
      <w:numFmt w:val="decimal"/>
      <w:lvlText w:val="%1)"/>
      <w:lvlJc w:val="left"/>
      <w:pPr>
        <w:ind w:left="1146" w:hanging="360"/>
      </w:pPr>
    </w:lvl>
    <w:lvl w:ilvl="1" w:tplc="1A9A0526">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1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A11353D"/>
    <w:multiLevelType w:val="hybridMultilevel"/>
    <w:tmpl w:val="4CB672D0"/>
    <w:lvl w:ilvl="0" w:tplc="04150011">
      <w:start w:val="1"/>
      <w:numFmt w:val="decimal"/>
      <w:lvlText w:val="%1)"/>
      <w:lvlJc w:val="left"/>
      <w:pPr>
        <w:ind w:left="1590" w:hanging="360"/>
      </w:pPr>
    </w:lvl>
    <w:lvl w:ilvl="1" w:tplc="04150019" w:tentative="1">
      <w:start w:val="1"/>
      <w:numFmt w:val="lowerLetter"/>
      <w:lvlText w:val="%2."/>
      <w:lvlJc w:val="left"/>
      <w:pPr>
        <w:ind w:left="2310" w:hanging="360"/>
      </w:pPr>
    </w:lvl>
    <w:lvl w:ilvl="2" w:tplc="0415001B" w:tentative="1">
      <w:start w:val="1"/>
      <w:numFmt w:val="lowerRoman"/>
      <w:lvlText w:val="%3."/>
      <w:lvlJc w:val="right"/>
      <w:pPr>
        <w:ind w:left="3030" w:hanging="180"/>
      </w:pPr>
    </w:lvl>
    <w:lvl w:ilvl="3" w:tplc="0415000F" w:tentative="1">
      <w:start w:val="1"/>
      <w:numFmt w:val="decimal"/>
      <w:lvlText w:val="%4."/>
      <w:lvlJc w:val="left"/>
      <w:pPr>
        <w:ind w:left="3750" w:hanging="360"/>
      </w:pPr>
    </w:lvl>
    <w:lvl w:ilvl="4" w:tplc="04150019" w:tentative="1">
      <w:start w:val="1"/>
      <w:numFmt w:val="lowerLetter"/>
      <w:lvlText w:val="%5."/>
      <w:lvlJc w:val="left"/>
      <w:pPr>
        <w:ind w:left="4470" w:hanging="360"/>
      </w:pPr>
    </w:lvl>
    <w:lvl w:ilvl="5" w:tplc="0415001B" w:tentative="1">
      <w:start w:val="1"/>
      <w:numFmt w:val="lowerRoman"/>
      <w:lvlText w:val="%6."/>
      <w:lvlJc w:val="right"/>
      <w:pPr>
        <w:ind w:left="5190" w:hanging="180"/>
      </w:pPr>
    </w:lvl>
    <w:lvl w:ilvl="6" w:tplc="0415000F" w:tentative="1">
      <w:start w:val="1"/>
      <w:numFmt w:val="decimal"/>
      <w:lvlText w:val="%7."/>
      <w:lvlJc w:val="left"/>
      <w:pPr>
        <w:ind w:left="5910" w:hanging="360"/>
      </w:pPr>
    </w:lvl>
    <w:lvl w:ilvl="7" w:tplc="04150019" w:tentative="1">
      <w:start w:val="1"/>
      <w:numFmt w:val="lowerLetter"/>
      <w:lvlText w:val="%8."/>
      <w:lvlJc w:val="left"/>
      <w:pPr>
        <w:ind w:left="6630" w:hanging="360"/>
      </w:pPr>
    </w:lvl>
    <w:lvl w:ilvl="8" w:tplc="0415001B" w:tentative="1">
      <w:start w:val="1"/>
      <w:numFmt w:val="lowerRoman"/>
      <w:lvlText w:val="%9."/>
      <w:lvlJc w:val="right"/>
      <w:pPr>
        <w:ind w:left="7350" w:hanging="180"/>
      </w:pPr>
    </w:lvl>
  </w:abstractNum>
  <w:abstractNum w:abstractNumId="64" w15:restartNumberingAfterBreak="0">
    <w:nsid w:val="7F972B45"/>
    <w:multiLevelType w:val="hybridMultilevel"/>
    <w:tmpl w:val="8362EB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98669369">
    <w:abstractNumId w:val="28"/>
  </w:num>
  <w:num w:numId="2" w16cid:durableId="2017265975">
    <w:abstractNumId w:val="9"/>
  </w:num>
  <w:num w:numId="3" w16cid:durableId="1755011051">
    <w:abstractNumId w:val="18"/>
  </w:num>
  <w:num w:numId="4" w16cid:durableId="1992979659">
    <w:abstractNumId w:val="23"/>
  </w:num>
  <w:num w:numId="5" w16cid:durableId="1780027034">
    <w:abstractNumId w:val="25"/>
  </w:num>
  <w:num w:numId="6" w16cid:durableId="1466191715">
    <w:abstractNumId w:val="48"/>
  </w:num>
  <w:num w:numId="7" w16cid:durableId="106003761">
    <w:abstractNumId w:val="15"/>
  </w:num>
  <w:num w:numId="8" w16cid:durableId="1224830734">
    <w:abstractNumId w:val="55"/>
  </w:num>
  <w:num w:numId="9" w16cid:durableId="2106882617">
    <w:abstractNumId w:val="16"/>
  </w:num>
  <w:num w:numId="10" w16cid:durableId="472873976">
    <w:abstractNumId w:val="7"/>
  </w:num>
  <w:num w:numId="11" w16cid:durableId="2142192305">
    <w:abstractNumId w:val="22"/>
  </w:num>
  <w:num w:numId="12" w16cid:durableId="1456951289">
    <w:abstractNumId w:val="24"/>
  </w:num>
  <w:num w:numId="13" w16cid:durableId="1684940114">
    <w:abstractNumId w:val="59"/>
  </w:num>
  <w:num w:numId="14" w16cid:durableId="586959937">
    <w:abstractNumId w:val="21"/>
  </w:num>
  <w:num w:numId="15" w16cid:durableId="1933391213">
    <w:abstractNumId w:val="60"/>
  </w:num>
  <w:num w:numId="16" w16cid:durableId="1494107963">
    <w:abstractNumId w:val="53"/>
  </w:num>
  <w:num w:numId="17" w16cid:durableId="1207258750">
    <w:abstractNumId w:val="33"/>
  </w:num>
  <w:num w:numId="18" w16cid:durableId="872350310">
    <w:abstractNumId w:val="31"/>
  </w:num>
  <w:num w:numId="19" w16cid:durableId="1485272444">
    <w:abstractNumId w:val="44"/>
  </w:num>
  <w:num w:numId="20" w16cid:durableId="1752895586">
    <w:abstractNumId w:val="49"/>
  </w:num>
  <w:num w:numId="21" w16cid:durableId="19547016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58906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822500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9545572">
    <w:abstractNumId w:val="39"/>
  </w:num>
  <w:num w:numId="25" w16cid:durableId="821626694">
    <w:abstractNumId w:val="4"/>
  </w:num>
  <w:num w:numId="26" w16cid:durableId="327749749">
    <w:abstractNumId w:val="35"/>
  </w:num>
  <w:num w:numId="27" w16cid:durableId="1165978316">
    <w:abstractNumId w:val="27"/>
  </w:num>
  <w:num w:numId="28" w16cid:durableId="1057275">
    <w:abstractNumId w:val="3"/>
  </w:num>
  <w:num w:numId="29" w16cid:durableId="1639649616">
    <w:abstractNumId w:val="0"/>
  </w:num>
  <w:num w:numId="30" w16cid:durableId="154151591">
    <w:abstractNumId w:val="2"/>
  </w:num>
  <w:num w:numId="31" w16cid:durableId="1914470158">
    <w:abstractNumId w:val="13"/>
  </w:num>
  <w:num w:numId="32" w16cid:durableId="1503005081">
    <w:abstractNumId w:val="37"/>
  </w:num>
  <w:num w:numId="33" w16cid:durableId="828834496">
    <w:abstractNumId w:val="42"/>
  </w:num>
  <w:num w:numId="34" w16cid:durableId="585381212">
    <w:abstractNumId w:val="11"/>
  </w:num>
  <w:num w:numId="35" w16cid:durableId="510995092">
    <w:abstractNumId w:val="63"/>
  </w:num>
  <w:num w:numId="36" w16cid:durableId="2091459741">
    <w:abstractNumId w:val="54"/>
  </w:num>
  <w:num w:numId="37" w16cid:durableId="1319765151">
    <w:abstractNumId w:val="62"/>
  </w:num>
  <w:num w:numId="38" w16cid:durableId="264466528">
    <w:abstractNumId w:val="5"/>
  </w:num>
  <w:num w:numId="39" w16cid:durableId="1109853512">
    <w:abstractNumId w:val="1"/>
  </w:num>
  <w:num w:numId="40" w16cid:durableId="1047990200">
    <w:abstractNumId w:val="6"/>
  </w:num>
  <w:num w:numId="41" w16cid:durableId="1055356550">
    <w:abstractNumId w:val="30"/>
  </w:num>
  <w:num w:numId="42" w16cid:durableId="1016925055">
    <w:abstractNumId w:val="32"/>
  </w:num>
  <w:num w:numId="43" w16cid:durableId="1127703363">
    <w:abstractNumId w:val="34"/>
  </w:num>
  <w:num w:numId="44" w16cid:durableId="117920159">
    <w:abstractNumId w:val="64"/>
  </w:num>
  <w:num w:numId="45" w16cid:durableId="18826116">
    <w:abstractNumId w:val="40"/>
  </w:num>
  <w:num w:numId="46" w16cid:durableId="201527609">
    <w:abstractNumId w:val="50"/>
  </w:num>
  <w:num w:numId="47" w16cid:durableId="35275820">
    <w:abstractNumId w:val="61"/>
  </w:num>
  <w:num w:numId="48" w16cid:durableId="1583179292">
    <w:abstractNumId w:val="45"/>
  </w:num>
  <w:num w:numId="49" w16cid:durableId="715592835">
    <w:abstractNumId w:val="46"/>
  </w:num>
  <w:num w:numId="50" w16cid:durableId="1866823442">
    <w:abstractNumId w:val="43"/>
  </w:num>
  <w:num w:numId="51" w16cid:durableId="1746297831">
    <w:abstractNumId w:val="26"/>
  </w:num>
  <w:num w:numId="52" w16cid:durableId="522087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93289257">
    <w:abstractNumId w:val="51"/>
  </w:num>
  <w:num w:numId="54" w16cid:durableId="1233471510">
    <w:abstractNumId w:val="36"/>
  </w:num>
  <w:num w:numId="55" w16cid:durableId="548396">
    <w:abstractNumId w:val="14"/>
  </w:num>
  <w:num w:numId="56" w16cid:durableId="1489591215">
    <w:abstractNumId w:val="12"/>
  </w:num>
  <w:num w:numId="57" w16cid:durableId="838696639">
    <w:abstractNumId w:val="29"/>
  </w:num>
  <w:num w:numId="58" w16cid:durableId="155077210">
    <w:abstractNumId w:val="38"/>
  </w:num>
  <w:num w:numId="59" w16cid:durableId="4141084">
    <w:abstractNumId w:val="52"/>
  </w:num>
  <w:num w:numId="60" w16cid:durableId="540899845">
    <w:abstractNumId w:val="41"/>
  </w:num>
  <w:num w:numId="61" w16cid:durableId="260068764">
    <w:abstractNumId w:val="47"/>
  </w:num>
  <w:num w:numId="62" w16cid:durableId="1078089191">
    <w:abstractNumId w:val="57"/>
  </w:num>
  <w:num w:numId="63" w16cid:durableId="1272590125">
    <w:abstractNumId w:val="10"/>
  </w:num>
  <w:num w:numId="64" w16cid:durableId="1065836616">
    <w:abstractNumId w:val="56"/>
  </w:num>
  <w:num w:numId="65" w16cid:durableId="679740179">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D961429B-A763-48AF-BA3E-BDD964BB1903}"/>
  </w:docVars>
  <w:rsids>
    <w:rsidRoot w:val="001C4722"/>
    <w:rsid w:val="0000050B"/>
    <w:rsid w:val="000006D5"/>
    <w:rsid w:val="0000152F"/>
    <w:rsid w:val="0000234A"/>
    <w:rsid w:val="000028A0"/>
    <w:rsid w:val="00003700"/>
    <w:rsid w:val="00003854"/>
    <w:rsid w:val="000038C6"/>
    <w:rsid w:val="00003D53"/>
    <w:rsid w:val="000042BE"/>
    <w:rsid w:val="00004484"/>
    <w:rsid w:val="000063D1"/>
    <w:rsid w:val="0000641B"/>
    <w:rsid w:val="0000643E"/>
    <w:rsid w:val="0000685F"/>
    <w:rsid w:val="00006885"/>
    <w:rsid w:val="00006D0F"/>
    <w:rsid w:val="000072F5"/>
    <w:rsid w:val="00007604"/>
    <w:rsid w:val="00007C82"/>
    <w:rsid w:val="00011C19"/>
    <w:rsid w:val="000132D5"/>
    <w:rsid w:val="00014DEF"/>
    <w:rsid w:val="00014FBE"/>
    <w:rsid w:val="00016FF0"/>
    <w:rsid w:val="00017F08"/>
    <w:rsid w:val="00021AC1"/>
    <w:rsid w:val="000225F8"/>
    <w:rsid w:val="00022D74"/>
    <w:rsid w:val="00022F96"/>
    <w:rsid w:val="00022FF1"/>
    <w:rsid w:val="000235F2"/>
    <w:rsid w:val="00024692"/>
    <w:rsid w:val="00026841"/>
    <w:rsid w:val="00027924"/>
    <w:rsid w:val="00030E7B"/>
    <w:rsid w:val="00030EF4"/>
    <w:rsid w:val="0003374A"/>
    <w:rsid w:val="0003396F"/>
    <w:rsid w:val="000347E3"/>
    <w:rsid w:val="000353D9"/>
    <w:rsid w:val="000366FA"/>
    <w:rsid w:val="0003697D"/>
    <w:rsid w:val="00037114"/>
    <w:rsid w:val="000377FF"/>
    <w:rsid w:val="00040322"/>
    <w:rsid w:val="000408FE"/>
    <w:rsid w:val="000409B5"/>
    <w:rsid w:val="00040C4F"/>
    <w:rsid w:val="0004113A"/>
    <w:rsid w:val="00041211"/>
    <w:rsid w:val="00041CBB"/>
    <w:rsid w:val="00042409"/>
    <w:rsid w:val="0004263D"/>
    <w:rsid w:val="00043D78"/>
    <w:rsid w:val="00044AD5"/>
    <w:rsid w:val="00044F8B"/>
    <w:rsid w:val="0004502D"/>
    <w:rsid w:val="00045DCE"/>
    <w:rsid w:val="000471D7"/>
    <w:rsid w:val="00047A64"/>
    <w:rsid w:val="000500DA"/>
    <w:rsid w:val="00050DC6"/>
    <w:rsid w:val="00050E10"/>
    <w:rsid w:val="00051D3D"/>
    <w:rsid w:val="000522D3"/>
    <w:rsid w:val="0005290B"/>
    <w:rsid w:val="00052D10"/>
    <w:rsid w:val="00053091"/>
    <w:rsid w:val="000538AC"/>
    <w:rsid w:val="00053AA0"/>
    <w:rsid w:val="000563EC"/>
    <w:rsid w:val="000572F8"/>
    <w:rsid w:val="00057A37"/>
    <w:rsid w:val="00057BFD"/>
    <w:rsid w:val="000601B5"/>
    <w:rsid w:val="000602CE"/>
    <w:rsid w:val="00060C2C"/>
    <w:rsid w:val="000638AC"/>
    <w:rsid w:val="00064599"/>
    <w:rsid w:val="00064FCB"/>
    <w:rsid w:val="000658F2"/>
    <w:rsid w:val="0006690E"/>
    <w:rsid w:val="00067C2E"/>
    <w:rsid w:val="00067C44"/>
    <w:rsid w:val="00070626"/>
    <w:rsid w:val="000708F2"/>
    <w:rsid w:val="00070D80"/>
    <w:rsid w:val="00071600"/>
    <w:rsid w:val="00072441"/>
    <w:rsid w:val="00072C2A"/>
    <w:rsid w:val="00073002"/>
    <w:rsid w:val="000740DE"/>
    <w:rsid w:val="000746A5"/>
    <w:rsid w:val="00075194"/>
    <w:rsid w:val="00075507"/>
    <w:rsid w:val="00075F3D"/>
    <w:rsid w:val="000770D2"/>
    <w:rsid w:val="00081D9E"/>
    <w:rsid w:val="0008203C"/>
    <w:rsid w:val="00082841"/>
    <w:rsid w:val="00082E7A"/>
    <w:rsid w:val="000842E3"/>
    <w:rsid w:val="00084FD1"/>
    <w:rsid w:val="00085B4A"/>
    <w:rsid w:val="00085B70"/>
    <w:rsid w:val="0008651E"/>
    <w:rsid w:val="00086F69"/>
    <w:rsid w:val="000905C1"/>
    <w:rsid w:val="000928D7"/>
    <w:rsid w:val="000928E0"/>
    <w:rsid w:val="00092DA7"/>
    <w:rsid w:val="000963C7"/>
    <w:rsid w:val="0009690F"/>
    <w:rsid w:val="00097FE4"/>
    <w:rsid w:val="000A0758"/>
    <w:rsid w:val="000A0C06"/>
    <w:rsid w:val="000A2A1F"/>
    <w:rsid w:val="000A2CED"/>
    <w:rsid w:val="000A3A77"/>
    <w:rsid w:val="000A5324"/>
    <w:rsid w:val="000A59F9"/>
    <w:rsid w:val="000A6673"/>
    <w:rsid w:val="000A74BA"/>
    <w:rsid w:val="000B14C5"/>
    <w:rsid w:val="000B1507"/>
    <w:rsid w:val="000B1B95"/>
    <w:rsid w:val="000B31E5"/>
    <w:rsid w:val="000B4359"/>
    <w:rsid w:val="000B57CD"/>
    <w:rsid w:val="000B71FF"/>
    <w:rsid w:val="000B7BB6"/>
    <w:rsid w:val="000C102D"/>
    <w:rsid w:val="000C26C8"/>
    <w:rsid w:val="000C2DCB"/>
    <w:rsid w:val="000C3544"/>
    <w:rsid w:val="000C376B"/>
    <w:rsid w:val="000C504D"/>
    <w:rsid w:val="000D0094"/>
    <w:rsid w:val="000D17D6"/>
    <w:rsid w:val="000D3616"/>
    <w:rsid w:val="000D3AC2"/>
    <w:rsid w:val="000D3AD2"/>
    <w:rsid w:val="000D3C0A"/>
    <w:rsid w:val="000D411B"/>
    <w:rsid w:val="000D41B9"/>
    <w:rsid w:val="000D4E4F"/>
    <w:rsid w:val="000D57CD"/>
    <w:rsid w:val="000D59C1"/>
    <w:rsid w:val="000D5A63"/>
    <w:rsid w:val="000D6195"/>
    <w:rsid w:val="000D6994"/>
    <w:rsid w:val="000E014D"/>
    <w:rsid w:val="000E09E6"/>
    <w:rsid w:val="000E1DC6"/>
    <w:rsid w:val="000E2305"/>
    <w:rsid w:val="000E2D28"/>
    <w:rsid w:val="000E310D"/>
    <w:rsid w:val="000E50AC"/>
    <w:rsid w:val="000E5137"/>
    <w:rsid w:val="000E557A"/>
    <w:rsid w:val="000E5790"/>
    <w:rsid w:val="000E5DFB"/>
    <w:rsid w:val="000E70B5"/>
    <w:rsid w:val="000E7F07"/>
    <w:rsid w:val="000F3C6F"/>
    <w:rsid w:val="000F46B4"/>
    <w:rsid w:val="000F500E"/>
    <w:rsid w:val="000F69DE"/>
    <w:rsid w:val="000F7321"/>
    <w:rsid w:val="000F7AED"/>
    <w:rsid w:val="00100E7F"/>
    <w:rsid w:val="0010208E"/>
    <w:rsid w:val="001032AA"/>
    <w:rsid w:val="00103658"/>
    <w:rsid w:val="001039C6"/>
    <w:rsid w:val="00104CBE"/>
    <w:rsid w:val="001058E7"/>
    <w:rsid w:val="001068FA"/>
    <w:rsid w:val="001072BD"/>
    <w:rsid w:val="001075C1"/>
    <w:rsid w:val="00107800"/>
    <w:rsid w:val="00107CAE"/>
    <w:rsid w:val="00110F61"/>
    <w:rsid w:val="001113DE"/>
    <w:rsid w:val="00112CD4"/>
    <w:rsid w:val="0011306E"/>
    <w:rsid w:val="0011413C"/>
    <w:rsid w:val="00114444"/>
    <w:rsid w:val="0011527D"/>
    <w:rsid w:val="001154DB"/>
    <w:rsid w:val="00116383"/>
    <w:rsid w:val="00116D64"/>
    <w:rsid w:val="00116F94"/>
    <w:rsid w:val="001174C9"/>
    <w:rsid w:val="001176CD"/>
    <w:rsid w:val="001205A7"/>
    <w:rsid w:val="00121502"/>
    <w:rsid w:val="001218C0"/>
    <w:rsid w:val="00121C90"/>
    <w:rsid w:val="00121D1D"/>
    <w:rsid w:val="00122E6C"/>
    <w:rsid w:val="00123387"/>
    <w:rsid w:val="001239E8"/>
    <w:rsid w:val="00124D81"/>
    <w:rsid w:val="00125DCB"/>
    <w:rsid w:val="001261A7"/>
    <w:rsid w:val="001263F9"/>
    <w:rsid w:val="0012792C"/>
    <w:rsid w:val="00130849"/>
    <w:rsid w:val="001331A4"/>
    <w:rsid w:val="00134346"/>
    <w:rsid w:val="0013619F"/>
    <w:rsid w:val="001368E8"/>
    <w:rsid w:val="00136A38"/>
    <w:rsid w:val="00136C1D"/>
    <w:rsid w:val="00136FA5"/>
    <w:rsid w:val="00140773"/>
    <w:rsid w:val="00141DDF"/>
    <w:rsid w:val="0014236F"/>
    <w:rsid w:val="0014280D"/>
    <w:rsid w:val="00142B96"/>
    <w:rsid w:val="00144097"/>
    <w:rsid w:val="00144819"/>
    <w:rsid w:val="00144BB5"/>
    <w:rsid w:val="00144CF3"/>
    <w:rsid w:val="00145171"/>
    <w:rsid w:val="00145F9F"/>
    <w:rsid w:val="0014781E"/>
    <w:rsid w:val="001523BA"/>
    <w:rsid w:val="001548C8"/>
    <w:rsid w:val="00154CE4"/>
    <w:rsid w:val="001561C5"/>
    <w:rsid w:val="00156AA9"/>
    <w:rsid w:val="0015751C"/>
    <w:rsid w:val="00160C6B"/>
    <w:rsid w:val="0016252C"/>
    <w:rsid w:val="0016277A"/>
    <w:rsid w:val="00162B82"/>
    <w:rsid w:val="001635D5"/>
    <w:rsid w:val="00163F00"/>
    <w:rsid w:val="00164E81"/>
    <w:rsid w:val="00165023"/>
    <w:rsid w:val="001656D6"/>
    <w:rsid w:val="00165F93"/>
    <w:rsid w:val="00166599"/>
    <w:rsid w:val="001672C8"/>
    <w:rsid w:val="001703F0"/>
    <w:rsid w:val="0017049B"/>
    <w:rsid w:val="001713B9"/>
    <w:rsid w:val="00171FF2"/>
    <w:rsid w:val="00172348"/>
    <w:rsid w:val="001724AE"/>
    <w:rsid w:val="0017378E"/>
    <w:rsid w:val="00173980"/>
    <w:rsid w:val="00174A5B"/>
    <w:rsid w:val="001753FC"/>
    <w:rsid w:val="001756EE"/>
    <w:rsid w:val="0017599F"/>
    <w:rsid w:val="00175F99"/>
    <w:rsid w:val="0017604F"/>
    <w:rsid w:val="00176149"/>
    <w:rsid w:val="001775C4"/>
    <w:rsid w:val="00177CFC"/>
    <w:rsid w:val="00177E52"/>
    <w:rsid w:val="0018142D"/>
    <w:rsid w:val="0018336C"/>
    <w:rsid w:val="001840D8"/>
    <w:rsid w:val="00184987"/>
    <w:rsid w:val="00186C4B"/>
    <w:rsid w:val="0018768E"/>
    <w:rsid w:val="001877E3"/>
    <w:rsid w:val="00187B0E"/>
    <w:rsid w:val="00187FD0"/>
    <w:rsid w:val="00190251"/>
    <w:rsid w:val="001912B2"/>
    <w:rsid w:val="0019135B"/>
    <w:rsid w:val="00192944"/>
    <w:rsid w:val="00193152"/>
    <w:rsid w:val="00193D30"/>
    <w:rsid w:val="00194337"/>
    <w:rsid w:val="001949D1"/>
    <w:rsid w:val="00194BD6"/>
    <w:rsid w:val="00195212"/>
    <w:rsid w:val="00195334"/>
    <w:rsid w:val="00196460"/>
    <w:rsid w:val="00197790"/>
    <w:rsid w:val="001A337C"/>
    <w:rsid w:val="001A3983"/>
    <w:rsid w:val="001A5601"/>
    <w:rsid w:val="001A628D"/>
    <w:rsid w:val="001A6AC6"/>
    <w:rsid w:val="001A7288"/>
    <w:rsid w:val="001A7BB4"/>
    <w:rsid w:val="001B23DE"/>
    <w:rsid w:val="001B3416"/>
    <w:rsid w:val="001B50F2"/>
    <w:rsid w:val="001B5211"/>
    <w:rsid w:val="001B5661"/>
    <w:rsid w:val="001B5679"/>
    <w:rsid w:val="001B6978"/>
    <w:rsid w:val="001B6D6D"/>
    <w:rsid w:val="001B6F3C"/>
    <w:rsid w:val="001B7EFD"/>
    <w:rsid w:val="001C1B06"/>
    <w:rsid w:val="001C29B4"/>
    <w:rsid w:val="001C3346"/>
    <w:rsid w:val="001C3785"/>
    <w:rsid w:val="001C4722"/>
    <w:rsid w:val="001C6E4F"/>
    <w:rsid w:val="001C741D"/>
    <w:rsid w:val="001D09F2"/>
    <w:rsid w:val="001D16DF"/>
    <w:rsid w:val="001D2A80"/>
    <w:rsid w:val="001D2CA4"/>
    <w:rsid w:val="001D365E"/>
    <w:rsid w:val="001D446F"/>
    <w:rsid w:val="001D4761"/>
    <w:rsid w:val="001D47E5"/>
    <w:rsid w:val="001D609A"/>
    <w:rsid w:val="001D64DF"/>
    <w:rsid w:val="001D66BC"/>
    <w:rsid w:val="001D672A"/>
    <w:rsid w:val="001D76DF"/>
    <w:rsid w:val="001E0C47"/>
    <w:rsid w:val="001E2550"/>
    <w:rsid w:val="001E3538"/>
    <w:rsid w:val="001E6B93"/>
    <w:rsid w:val="001E6EEE"/>
    <w:rsid w:val="001F11A9"/>
    <w:rsid w:val="001F19A5"/>
    <w:rsid w:val="001F1FBF"/>
    <w:rsid w:val="001F2BBF"/>
    <w:rsid w:val="001F3BBD"/>
    <w:rsid w:val="001F6186"/>
    <w:rsid w:val="001F69CA"/>
    <w:rsid w:val="001F6DC2"/>
    <w:rsid w:val="00200044"/>
    <w:rsid w:val="0020078B"/>
    <w:rsid w:val="00202AEA"/>
    <w:rsid w:val="00203BEE"/>
    <w:rsid w:val="00204F6B"/>
    <w:rsid w:val="00204FCE"/>
    <w:rsid w:val="002067D2"/>
    <w:rsid w:val="002072E7"/>
    <w:rsid w:val="00210DE4"/>
    <w:rsid w:val="00211975"/>
    <w:rsid w:val="00211F63"/>
    <w:rsid w:val="00214373"/>
    <w:rsid w:val="002143CD"/>
    <w:rsid w:val="00214B14"/>
    <w:rsid w:val="002151FB"/>
    <w:rsid w:val="002152E9"/>
    <w:rsid w:val="0021557C"/>
    <w:rsid w:val="002156D1"/>
    <w:rsid w:val="0021693A"/>
    <w:rsid w:val="0022127C"/>
    <w:rsid w:val="002218BC"/>
    <w:rsid w:val="00221E49"/>
    <w:rsid w:val="00224731"/>
    <w:rsid w:val="00224ECA"/>
    <w:rsid w:val="0022630B"/>
    <w:rsid w:val="00227383"/>
    <w:rsid w:val="002300E3"/>
    <w:rsid w:val="00230567"/>
    <w:rsid w:val="00230C79"/>
    <w:rsid w:val="002319D4"/>
    <w:rsid w:val="00233486"/>
    <w:rsid w:val="00233F49"/>
    <w:rsid w:val="0023443D"/>
    <w:rsid w:val="00234A08"/>
    <w:rsid w:val="00235E09"/>
    <w:rsid w:val="00235EB6"/>
    <w:rsid w:val="00235F7A"/>
    <w:rsid w:val="0023625B"/>
    <w:rsid w:val="00237CC8"/>
    <w:rsid w:val="00240931"/>
    <w:rsid w:val="00240CDD"/>
    <w:rsid w:val="0024179B"/>
    <w:rsid w:val="00242D4C"/>
    <w:rsid w:val="00243343"/>
    <w:rsid w:val="00244D04"/>
    <w:rsid w:val="0024592A"/>
    <w:rsid w:val="00246CD7"/>
    <w:rsid w:val="00247129"/>
    <w:rsid w:val="0024770B"/>
    <w:rsid w:val="0025033B"/>
    <w:rsid w:val="00250536"/>
    <w:rsid w:val="0025073D"/>
    <w:rsid w:val="002515BF"/>
    <w:rsid w:val="002520FD"/>
    <w:rsid w:val="00252663"/>
    <w:rsid w:val="00252D91"/>
    <w:rsid w:val="002534F5"/>
    <w:rsid w:val="0025393C"/>
    <w:rsid w:val="00253A32"/>
    <w:rsid w:val="00253F0F"/>
    <w:rsid w:val="00254946"/>
    <w:rsid w:val="00255991"/>
    <w:rsid w:val="002559E6"/>
    <w:rsid w:val="00256A02"/>
    <w:rsid w:val="00257A2D"/>
    <w:rsid w:val="00260853"/>
    <w:rsid w:val="00260918"/>
    <w:rsid w:val="0026190F"/>
    <w:rsid w:val="00262C6A"/>
    <w:rsid w:val="00264227"/>
    <w:rsid w:val="002657F7"/>
    <w:rsid w:val="00270BF7"/>
    <w:rsid w:val="002714E2"/>
    <w:rsid w:val="002737A3"/>
    <w:rsid w:val="00273E58"/>
    <w:rsid w:val="002745AE"/>
    <w:rsid w:val="0027564E"/>
    <w:rsid w:val="002756FD"/>
    <w:rsid w:val="00275ED7"/>
    <w:rsid w:val="00277682"/>
    <w:rsid w:val="00277A4B"/>
    <w:rsid w:val="00277B4C"/>
    <w:rsid w:val="002805BA"/>
    <w:rsid w:val="00280EC9"/>
    <w:rsid w:val="00281897"/>
    <w:rsid w:val="00281B1A"/>
    <w:rsid w:val="00283BDC"/>
    <w:rsid w:val="00283F68"/>
    <w:rsid w:val="00284439"/>
    <w:rsid w:val="00284DC6"/>
    <w:rsid w:val="002855FE"/>
    <w:rsid w:val="002858E5"/>
    <w:rsid w:val="00286922"/>
    <w:rsid w:val="002879E7"/>
    <w:rsid w:val="00291EF0"/>
    <w:rsid w:val="00292438"/>
    <w:rsid w:val="00293D2C"/>
    <w:rsid w:val="00293D4A"/>
    <w:rsid w:val="00293F69"/>
    <w:rsid w:val="002972F7"/>
    <w:rsid w:val="00297497"/>
    <w:rsid w:val="00297F9B"/>
    <w:rsid w:val="002A0BA1"/>
    <w:rsid w:val="002A224A"/>
    <w:rsid w:val="002A2C3C"/>
    <w:rsid w:val="002A3DB3"/>
    <w:rsid w:val="002A3E64"/>
    <w:rsid w:val="002A4615"/>
    <w:rsid w:val="002A6158"/>
    <w:rsid w:val="002A62DE"/>
    <w:rsid w:val="002A7002"/>
    <w:rsid w:val="002A7A0F"/>
    <w:rsid w:val="002B1456"/>
    <w:rsid w:val="002B19F2"/>
    <w:rsid w:val="002B20E1"/>
    <w:rsid w:val="002B3BC3"/>
    <w:rsid w:val="002B4D24"/>
    <w:rsid w:val="002B4F2B"/>
    <w:rsid w:val="002B5C3F"/>
    <w:rsid w:val="002B7031"/>
    <w:rsid w:val="002C11F5"/>
    <w:rsid w:val="002C1D39"/>
    <w:rsid w:val="002C1FA1"/>
    <w:rsid w:val="002C2A4E"/>
    <w:rsid w:val="002C517A"/>
    <w:rsid w:val="002C5AF6"/>
    <w:rsid w:val="002C5F2C"/>
    <w:rsid w:val="002C704F"/>
    <w:rsid w:val="002D27D3"/>
    <w:rsid w:val="002D285F"/>
    <w:rsid w:val="002D30DE"/>
    <w:rsid w:val="002D5D16"/>
    <w:rsid w:val="002D646F"/>
    <w:rsid w:val="002E0BEC"/>
    <w:rsid w:val="002E2769"/>
    <w:rsid w:val="002E27BA"/>
    <w:rsid w:val="002E35FF"/>
    <w:rsid w:val="002E5A79"/>
    <w:rsid w:val="002E6F35"/>
    <w:rsid w:val="002F0590"/>
    <w:rsid w:val="002F13A5"/>
    <w:rsid w:val="002F2765"/>
    <w:rsid w:val="002F29DB"/>
    <w:rsid w:val="002F2D16"/>
    <w:rsid w:val="002F2EE3"/>
    <w:rsid w:val="002F3C7A"/>
    <w:rsid w:val="002F3CDC"/>
    <w:rsid w:val="002F4181"/>
    <w:rsid w:val="002F458C"/>
    <w:rsid w:val="002F45AB"/>
    <w:rsid w:val="002F4D3C"/>
    <w:rsid w:val="002F5C35"/>
    <w:rsid w:val="002F7427"/>
    <w:rsid w:val="002F782F"/>
    <w:rsid w:val="002F7B85"/>
    <w:rsid w:val="003003E8"/>
    <w:rsid w:val="00300F3B"/>
    <w:rsid w:val="00301806"/>
    <w:rsid w:val="0030188D"/>
    <w:rsid w:val="003023B3"/>
    <w:rsid w:val="00303015"/>
    <w:rsid w:val="0030407E"/>
    <w:rsid w:val="00304558"/>
    <w:rsid w:val="003048C0"/>
    <w:rsid w:val="00304EA9"/>
    <w:rsid w:val="003051DB"/>
    <w:rsid w:val="00305A82"/>
    <w:rsid w:val="003070B3"/>
    <w:rsid w:val="00310B1B"/>
    <w:rsid w:val="00310E75"/>
    <w:rsid w:val="00310FF9"/>
    <w:rsid w:val="003116FF"/>
    <w:rsid w:val="00311A9D"/>
    <w:rsid w:val="00312328"/>
    <w:rsid w:val="00312766"/>
    <w:rsid w:val="00312D62"/>
    <w:rsid w:val="00312E22"/>
    <w:rsid w:val="00312E90"/>
    <w:rsid w:val="00313A31"/>
    <w:rsid w:val="00313EA3"/>
    <w:rsid w:val="00314442"/>
    <w:rsid w:val="00314D5B"/>
    <w:rsid w:val="003155AE"/>
    <w:rsid w:val="00316367"/>
    <w:rsid w:val="003164A4"/>
    <w:rsid w:val="00316B4A"/>
    <w:rsid w:val="00320520"/>
    <w:rsid w:val="0032059B"/>
    <w:rsid w:val="003207B8"/>
    <w:rsid w:val="00320C18"/>
    <w:rsid w:val="00322C0A"/>
    <w:rsid w:val="003238F5"/>
    <w:rsid w:val="0032472A"/>
    <w:rsid w:val="00324ADA"/>
    <w:rsid w:val="003265AC"/>
    <w:rsid w:val="00327141"/>
    <w:rsid w:val="00327446"/>
    <w:rsid w:val="003308B5"/>
    <w:rsid w:val="00332374"/>
    <w:rsid w:val="003329DE"/>
    <w:rsid w:val="00332A72"/>
    <w:rsid w:val="00332D53"/>
    <w:rsid w:val="00332F71"/>
    <w:rsid w:val="00335F0D"/>
    <w:rsid w:val="00336528"/>
    <w:rsid w:val="0033655D"/>
    <w:rsid w:val="0033783F"/>
    <w:rsid w:val="0034187A"/>
    <w:rsid w:val="0034258F"/>
    <w:rsid w:val="0034341C"/>
    <w:rsid w:val="00343BA6"/>
    <w:rsid w:val="00344261"/>
    <w:rsid w:val="00344FC4"/>
    <w:rsid w:val="003453B0"/>
    <w:rsid w:val="003455AD"/>
    <w:rsid w:val="0034588E"/>
    <w:rsid w:val="003460FA"/>
    <w:rsid w:val="003463E2"/>
    <w:rsid w:val="0034770D"/>
    <w:rsid w:val="00347D4B"/>
    <w:rsid w:val="00347F1C"/>
    <w:rsid w:val="003536D2"/>
    <w:rsid w:val="00353768"/>
    <w:rsid w:val="00353F66"/>
    <w:rsid w:val="00354902"/>
    <w:rsid w:val="0035557B"/>
    <w:rsid w:val="00355B54"/>
    <w:rsid w:val="0035620C"/>
    <w:rsid w:val="00357B36"/>
    <w:rsid w:val="003613D9"/>
    <w:rsid w:val="00362832"/>
    <w:rsid w:val="00362AD8"/>
    <w:rsid w:val="003633F2"/>
    <w:rsid w:val="00364372"/>
    <w:rsid w:val="003643F3"/>
    <w:rsid w:val="00366185"/>
    <w:rsid w:val="003676EC"/>
    <w:rsid w:val="003727CA"/>
    <w:rsid w:val="003729AA"/>
    <w:rsid w:val="003729AD"/>
    <w:rsid w:val="00375DAA"/>
    <w:rsid w:val="0037766F"/>
    <w:rsid w:val="00380758"/>
    <w:rsid w:val="00381039"/>
    <w:rsid w:val="00381FE0"/>
    <w:rsid w:val="00384F69"/>
    <w:rsid w:val="003860C0"/>
    <w:rsid w:val="003872BF"/>
    <w:rsid w:val="0038789B"/>
    <w:rsid w:val="00390823"/>
    <w:rsid w:val="00391A9A"/>
    <w:rsid w:val="00391D7C"/>
    <w:rsid w:val="00393310"/>
    <w:rsid w:val="003948A9"/>
    <w:rsid w:val="00394DFF"/>
    <w:rsid w:val="003953CD"/>
    <w:rsid w:val="003957B3"/>
    <w:rsid w:val="00396B85"/>
    <w:rsid w:val="00397522"/>
    <w:rsid w:val="003A1030"/>
    <w:rsid w:val="003A151A"/>
    <w:rsid w:val="003A1F30"/>
    <w:rsid w:val="003A2B54"/>
    <w:rsid w:val="003A32F9"/>
    <w:rsid w:val="003A4076"/>
    <w:rsid w:val="003A448C"/>
    <w:rsid w:val="003A4B1D"/>
    <w:rsid w:val="003A62D0"/>
    <w:rsid w:val="003A6799"/>
    <w:rsid w:val="003A6A89"/>
    <w:rsid w:val="003B0023"/>
    <w:rsid w:val="003B065E"/>
    <w:rsid w:val="003B0D0F"/>
    <w:rsid w:val="003B13CC"/>
    <w:rsid w:val="003B293A"/>
    <w:rsid w:val="003B35EC"/>
    <w:rsid w:val="003B3EC4"/>
    <w:rsid w:val="003B6CCB"/>
    <w:rsid w:val="003B72CD"/>
    <w:rsid w:val="003B7EAF"/>
    <w:rsid w:val="003C08F4"/>
    <w:rsid w:val="003C106E"/>
    <w:rsid w:val="003C1492"/>
    <w:rsid w:val="003C1993"/>
    <w:rsid w:val="003C1C52"/>
    <w:rsid w:val="003C3583"/>
    <w:rsid w:val="003C403C"/>
    <w:rsid w:val="003C43EA"/>
    <w:rsid w:val="003C480B"/>
    <w:rsid w:val="003C4E16"/>
    <w:rsid w:val="003C54AD"/>
    <w:rsid w:val="003C55F0"/>
    <w:rsid w:val="003C5905"/>
    <w:rsid w:val="003C5D9B"/>
    <w:rsid w:val="003C66C6"/>
    <w:rsid w:val="003C6939"/>
    <w:rsid w:val="003C6BB2"/>
    <w:rsid w:val="003C7018"/>
    <w:rsid w:val="003D0856"/>
    <w:rsid w:val="003D1397"/>
    <w:rsid w:val="003D15EB"/>
    <w:rsid w:val="003D1B19"/>
    <w:rsid w:val="003D2331"/>
    <w:rsid w:val="003D2F1E"/>
    <w:rsid w:val="003D3B7A"/>
    <w:rsid w:val="003D5E50"/>
    <w:rsid w:val="003D6EEB"/>
    <w:rsid w:val="003E0476"/>
    <w:rsid w:val="003E0610"/>
    <w:rsid w:val="003E09FC"/>
    <w:rsid w:val="003E2AF3"/>
    <w:rsid w:val="003E2C07"/>
    <w:rsid w:val="003E44E8"/>
    <w:rsid w:val="003E4E82"/>
    <w:rsid w:val="003E54A4"/>
    <w:rsid w:val="003E5690"/>
    <w:rsid w:val="003E6956"/>
    <w:rsid w:val="003E6CD7"/>
    <w:rsid w:val="003E7402"/>
    <w:rsid w:val="003F05FE"/>
    <w:rsid w:val="003F1220"/>
    <w:rsid w:val="003F23CD"/>
    <w:rsid w:val="003F399C"/>
    <w:rsid w:val="003F3FD0"/>
    <w:rsid w:val="003F5821"/>
    <w:rsid w:val="0040032F"/>
    <w:rsid w:val="00400A64"/>
    <w:rsid w:val="00401AF2"/>
    <w:rsid w:val="00401BE9"/>
    <w:rsid w:val="004035B7"/>
    <w:rsid w:val="004037F3"/>
    <w:rsid w:val="00404725"/>
    <w:rsid w:val="00404B3E"/>
    <w:rsid w:val="00404F88"/>
    <w:rsid w:val="004055E0"/>
    <w:rsid w:val="0040669C"/>
    <w:rsid w:val="00407723"/>
    <w:rsid w:val="00407DEA"/>
    <w:rsid w:val="00407FDB"/>
    <w:rsid w:val="004119EC"/>
    <w:rsid w:val="00411F89"/>
    <w:rsid w:val="00412572"/>
    <w:rsid w:val="00412EE9"/>
    <w:rsid w:val="00413993"/>
    <w:rsid w:val="00420000"/>
    <w:rsid w:val="00421955"/>
    <w:rsid w:val="004239B7"/>
    <w:rsid w:val="00423C05"/>
    <w:rsid w:val="00424D31"/>
    <w:rsid w:val="0042528A"/>
    <w:rsid w:val="00425A7A"/>
    <w:rsid w:val="00425C9B"/>
    <w:rsid w:val="00427903"/>
    <w:rsid w:val="00427E17"/>
    <w:rsid w:val="00431588"/>
    <w:rsid w:val="00431932"/>
    <w:rsid w:val="004319F7"/>
    <w:rsid w:val="00431AC7"/>
    <w:rsid w:val="00432E10"/>
    <w:rsid w:val="00433907"/>
    <w:rsid w:val="00434B04"/>
    <w:rsid w:val="00435AED"/>
    <w:rsid w:val="00437AAC"/>
    <w:rsid w:val="00437DDF"/>
    <w:rsid w:val="00437F7C"/>
    <w:rsid w:val="00442E01"/>
    <w:rsid w:val="00443200"/>
    <w:rsid w:val="00443CF4"/>
    <w:rsid w:val="0044504D"/>
    <w:rsid w:val="0044530A"/>
    <w:rsid w:val="004459F0"/>
    <w:rsid w:val="00447D5D"/>
    <w:rsid w:val="00450AC5"/>
    <w:rsid w:val="004513C3"/>
    <w:rsid w:val="0045200D"/>
    <w:rsid w:val="0045366B"/>
    <w:rsid w:val="0045399B"/>
    <w:rsid w:val="00453E81"/>
    <w:rsid w:val="00453F5F"/>
    <w:rsid w:val="00454598"/>
    <w:rsid w:val="00456D9F"/>
    <w:rsid w:val="004576C4"/>
    <w:rsid w:val="004579A6"/>
    <w:rsid w:val="0046068A"/>
    <w:rsid w:val="00464830"/>
    <w:rsid w:val="00464F4A"/>
    <w:rsid w:val="00465430"/>
    <w:rsid w:val="0046565C"/>
    <w:rsid w:val="004704BE"/>
    <w:rsid w:val="00470DBB"/>
    <w:rsid w:val="0047292C"/>
    <w:rsid w:val="00472DDD"/>
    <w:rsid w:val="004731EF"/>
    <w:rsid w:val="0047418A"/>
    <w:rsid w:val="004774B7"/>
    <w:rsid w:val="00477DC9"/>
    <w:rsid w:val="00480255"/>
    <w:rsid w:val="00480A68"/>
    <w:rsid w:val="0048133E"/>
    <w:rsid w:val="00483D66"/>
    <w:rsid w:val="00483FB2"/>
    <w:rsid w:val="00484685"/>
    <w:rsid w:val="004850BF"/>
    <w:rsid w:val="00486471"/>
    <w:rsid w:val="00490911"/>
    <w:rsid w:val="00491D25"/>
    <w:rsid w:val="00492449"/>
    <w:rsid w:val="004933F5"/>
    <w:rsid w:val="00496ECB"/>
    <w:rsid w:val="004A04B1"/>
    <w:rsid w:val="004A1090"/>
    <w:rsid w:val="004A12C0"/>
    <w:rsid w:val="004A2035"/>
    <w:rsid w:val="004A2F7B"/>
    <w:rsid w:val="004A348D"/>
    <w:rsid w:val="004A4781"/>
    <w:rsid w:val="004A5890"/>
    <w:rsid w:val="004A5E1B"/>
    <w:rsid w:val="004A674B"/>
    <w:rsid w:val="004A7C6E"/>
    <w:rsid w:val="004B0618"/>
    <w:rsid w:val="004B22C0"/>
    <w:rsid w:val="004B22E1"/>
    <w:rsid w:val="004B25C1"/>
    <w:rsid w:val="004B3FBC"/>
    <w:rsid w:val="004B4A4E"/>
    <w:rsid w:val="004B5D5B"/>
    <w:rsid w:val="004B6C99"/>
    <w:rsid w:val="004C064C"/>
    <w:rsid w:val="004C0954"/>
    <w:rsid w:val="004C1987"/>
    <w:rsid w:val="004C1C81"/>
    <w:rsid w:val="004C2867"/>
    <w:rsid w:val="004C3ABD"/>
    <w:rsid w:val="004C3F12"/>
    <w:rsid w:val="004C5B20"/>
    <w:rsid w:val="004C6BE7"/>
    <w:rsid w:val="004C793E"/>
    <w:rsid w:val="004C7CD1"/>
    <w:rsid w:val="004D091C"/>
    <w:rsid w:val="004D0C8A"/>
    <w:rsid w:val="004D4062"/>
    <w:rsid w:val="004D588E"/>
    <w:rsid w:val="004D637A"/>
    <w:rsid w:val="004D63DD"/>
    <w:rsid w:val="004D6DAF"/>
    <w:rsid w:val="004D7E52"/>
    <w:rsid w:val="004E16DE"/>
    <w:rsid w:val="004E2F89"/>
    <w:rsid w:val="004E3142"/>
    <w:rsid w:val="004E3612"/>
    <w:rsid w:val="004E3A6F"/>
    <w:rsid w:val="004E3B6F"/>
    <w:rsid w:val="004E41B6"/>
    <w:rsid w:val="004E473D"/>
    <w:rsid w:val="004E749F"/>
    <w:rsid w:val="004F0154"/>
    <w:rsid w:val="004F1C97"/>
    <w:rsid w:val="004F3044"/>
    <w:rsid w:val="004F4191"/>
    <w:rsid w:val="004F44E4"/>
    <w:rsid w:val="004F5406"/>
    <w:rsid w:val="004F5F26"/>
    <w:rsid w:val="00501C18"/>
    <w:rsid w:val="005025FA"/>
    <w:rsid w:val="00502BA3"/>
    <w:rsid w:val="00504186"/>
    <w:rsid w:val="0050423E"/>
    <w:rsid w:val="005112B6"/>
    <w:rsid w:val="005113E3"/>
    <w:rsid w:val="00511A0F"/>
    <w:rsid w:val="00513745"/>
    <w:rsid w:val="00513AB7"/>
    <w:rsid w:val="00515DBA"/>
    <w:rsid w:val="005161BC"/>
    <w:rsid w:val="00516230"/>
    <w:rsid w:val="00516522"/>
    <w:rsid w:val="00516D3D"/>
    <w:rsid w:val="0051793C"/>
    <w:rsid w:val="00521188"/>
    <w:rsid w:val="00521B5A"/>
    <w:rsid w:val="00523331"/>
    <w:rsid w:val="00525D5F"/>
    <w:rsid w:val="00527AB9"/>
    <w:rsid w:val="00527D92"/>
    <w:rsid w:val="005302D2"/>
    <w:rsid w:val="0053036C"/>
    <w:rsid w:val="005303D5"/>
    <w:rsid w:val="005304B9"/>
    <w:rsid w:val="005307F4"/>
    <w:rsid w:val="00530F73"/>
    <w:rsid w:val="0053441B"/>
    <w:rsid w:val="0053677C"/>
    <w:rsid w:val="00537040"/>
    <w:rsid w:val="00537952"/>
    <w:rsid w:val="005405C7"/>
    <w:rsid w:val="00540BE4"/>
    <w:rsid w:val="00541965"/>
    <w:rsid w:val="00542187"/>
    <w:rsid w:val="00542C33"/>
    <w:rsid w:val="00543041"/>
    <w:rsid w:val="005436E3"/>
    <w:rsid w:val="005440ED"/>
    <w:rsid w:val="00544C03"/>
    <w:rsid w:val="00544C9F"/>
    <w:rsid w:val="00544EE8"/>
    <w:rsid w:val="005453CF"/>
    <w:rsid w:val="00545A7A"/>
    <w:rsid w:val="00547147"/>
    <w:rsid w:val="00547721"/>
    <w:rsid w:val="0055092E"/>
    <w:rsid w:val="00551B91"/>
    <w:rsid w:val="0055201E"/>
    <w:rsid w:val="00553042"/>
    <w:rsid w:val="00553B8B"/>
    <w:rsid w:val="00553C07"/>
    <w:rsid w:val="00553D9F"/>
    <w:rsid w:val="00554BC0"/>
    <w:rsid w:val="00557180"/>
    <w:rsid w:val="005573B3"/>
    <w:rsid w:val="00557E69"/>
    <w:rsid w:val="00560340"/>
    <w:rsid w:val="00560653"/>
    <w:rsid w:val="00562F9F"/>
    <w:rsid w:val="00565D3A"/>
    <w:rsid w:val="0056627C"/>
    <w:rsid w:val="00567AC3"/>
    <w:rsid w:val="00567EC6"/>
    <w:rsid w:val="00573BE9"/>
    <w:rsid w:val="00574FEC"/>
    <w:rsid w:val="00576A00"/>
    <w:rsid w:val="00576ADE"/>
    <w:rsid w:val="005776FD"/>
    <w:rsid w:val="005778FF"/>
    <w:rsid w:val="005806A0"/>
    <w:rsid w:val="00580FAC"/>
    <w:rsid w:val="00581562"/>
    <w:rsid w:val="00581AB2"/>
    <w:rsid w:val="00581B20"/>
    <w:rsid w:val="005822D6"/>
    <w:rsid w:val="00582B93"/>
    <w:rsid w:val="00582E43"/>
    <w:rsid w:val="00584D64"/>
    <w:rsid w:val="005870AD"/>
    <w:rsid w:val="005878E5"/>
    <w:rsid w:val="005904DD"/>
    <w:rsid w:val="00590688"/>
    <w:rsid w:val="00590FE0"/>
    <w:rsid w:val="0059177B"/>
    <w:rsid w:val="00592698"/>
    <w:rsid w:val="00592CFF"/>
    <w:rsid w:val="00593243"/>
    <w:rsid w:val="0059364D"/>
    <w:rsid w:val="00594929"/>
    <w:rsid w:val="00594EC4"/>
    <w:rsid w:val="005958B4"/>
    <w:rsid w:val="0059605D"/>
    <w:rsid w:val="0059652D"/>
    <w:rsid w:val="00597861"/>
    <w:rsid w:val="00597BAE"/>
    <w:rsid w:val="00597FF1"/>
    <w:rsid w:val="005A05EC"/>
    <w:rsid w:val="005A13EA"/>
    <w:rsid w:val="005A154D"/>
    <w:rsid w:val="005A2529"/>
    <w:rsid w:val="005A2F9C"/>
    <w:rsid w:val="005A484B"/>
    <w:rsid w:val="005A48C2"/>
    <w:rsid w:val="005A5081"/>
    <w:rsid w:val="005A6202"/>
    <w:rsid w:val="005A6A02"/>
    <w:rsid w:val="005A6A1E"/>
    <w:rsid w:val="005A7286"/>
    <w:rsid w:val="005B0EF3"/>
    <w:rsid w:val="005B27FF"/>
    <w:rsid w:val="005B2DB3"/>
    <w:rsid w:val="005B3F33"/>
    <w:rsid w:val="005B4240"/>
    <w:rsid w:val="005B464D"/>
    <w:rsid w:val="005B4862"/>
    <w:rsid w:val="005B4DDC"/>
    <w:rsid w:val="005B4FED"/>
    <w:rsid w:val="005B5955"/>
    <w:rsid w:val="005B6689"/>
    <w:rsid w:val="005C05AF"/>
    <w:rsid w:val="005C16DD"/>
    <w:rsid w:val="005C2D8F"/>
    <w:rsid w:val="005C4030"/>
    <w:rsid w:val="005C4D67"/>
    <w:rsid w:val="005C605A"/>
    <w:rsid w:val="005C6D2A"/>
    <w:rsid w:val="005C78E7"/>
    <w:rsid w:val="005D284B"/>
    <w:rsid w:val="005D5A69"/>
    <w:rsid w:val="005D6B46"/>
    <w:rsid w:val="005D76F4"/>
    <w:rsid w:val="005D7EBC"/>
    <w:rsid w:val="005E0556"/>
    <w:rsid w:val="005E0BBB"/>
    <w:rsid w:val="005E144A"/>
    <w:rsid w:val="005E3198"/>
    <w:rsid w:val="005E4969"/>
    <w:rsid w:val="005E4B7B"/>
    <w:rsid w:val="005E5320"/>
    <w:rsid w:val="005E5882"/>
    <w:rsid w:val="005E592D"/>
    <w:rsid w:val="005E6271"/>
    <w:rsid w:val="005E734E"/>
    <w:rsid w:val="005E7A59"/>
    <w:rsid w:val="005E7BE0"/>
    <w:rsid w:val="005F0F31"/>
    <w:rsid w:val="005F31A4"/>
    <w:rsid w:val="005F616E"/>
    <w:rsid w:val="005F61BE"/>
    <w:rsid w:val="005F771C"/>
    <w:rsid w:val="005F776A"/>
    <w:rsid w:val="005F7BD0"/>
    <w:rsid w:val="00600B8A"/>
    <w:rsid w:val="00600BF6"/>
    <w:rsid w:val="00601A9A"/>
    <w:rsid w:val="006021A2"/>
    <w:rsid w:val="00602E55"/>
    <w:rsid w:val="0060396F"/>
    <w:rsid w:val="00603CA2"/>
    <w:rsid w:val="006046A9"/>
    <w:rsid w:val="00605CD1"/>
    <w:rsid w:val="00610961"/>
    <w:rsid w:val="0061154B"/>
    <w:rsid w:val="00611D0C"/>
    <w:rsid w:val="006120CE"/>
    <w:rsid w:val="0061350E"/>
    <w:rsid w:val="00614A2C"/>
    <w:rsid w:val="00615E69"/>
    <w:rsid w:val="00621F36"/>
    <w:rsid w:val="00622B69"/>
    <w:rsid w:val="00622F30"/>
    <w:rsid w:val="00623B90"/>
    <w:rsid w:val="00623F6D"/>
    <w:rsid w:val="006245D5"/>
    <w:rsid w:val="00627762"/>
    <w:rsid w:val="00627B41"/>
    <w:rsid w:val="00627D15"/>
    <w:rsid w:val="00627ED6"/>
    <w:rsid w:val="00631017"/>
    <w:rsid w:val="00631A26"/>
    <w:rsid w:val="006332C5"/>
    <w:rsid w:val="006346C7"/>
    <w:rsid w:val="00635A54"/>
    <w:rsid w:val="00635C74"/>
    <w:rsid w:val="00636BD9"/>
    <w:rsid w:val="00636EAF"/>
    <w:rsid w:val="00637175"/>
    <w:rsid w:val="006373D8"/>
    <w:rsid w:val="00637DD2"/>
    <w:rsid w:val="00640DF4"/>
    <w:rsid w:val="00641048"/>
    <w:rsid w:val="006416CA"/>
    <w:rsid w:val="00641A13"/>
    <w:rsid w:val="00641D01"/>
    <w:rsid w:val="00642CD5"/>
    <w:rsid w:val="0064303D"/>
    <w:rsid w:val="006434EB"/>
    <w:rsid w:val="00643665"/>
    <w:rsid w:val="0064444D"/>
    <w:rsid w:val="00645A7C"/>
    <w:rsid w:val="0064764A"/>
    <w:rsid w:val="00647D0C"/>
    <w:rsid w:val="00647EDC"/>
    <w:rsid w:val="00651042"/>
    <w:rsid w:val="00651716"/>
    <w:rsid w:val="00651819"/>
    <w:rsid w:val="006541FA"/>
    <w:rsid w:val="00654B3F"/>
    <w:rsid w:val="0065509C"/>
    <w:rsid w:val="00655ADD"/>
    <w:rsid w:val="00655AE9"/>
    <w:rsid w:val="006566DF"/>
    <w:rsid w:val="0065704D"/>
    <w:rsid w:val="00660263"/>
    <w:rsid w:val="00661077"/>
    <w:rsid w:val="00661C6C"/>
    <w:rsid w:val="00662C30"/>
    <w:rsid w:val="0066375F"/>
    <w:rsid w:val="00664071"/>
    <w:rsid w:val="00664519"/>
    <w:rsid w:val="00664685"/>
    <w:rsid w:val="00666B4B"/>
    <w:rsid w:val="00666BD2"/>
    <w:rsid w:val="00666DC4"/>
    <w:rsid w:val="006672CC"/>
    <w:rsid w:val="00667E0E"/>
    <w:rsid w:val="00670D8B"/>
    <w:rsid w:val="006725F2"/>
    <w:rsid w:val="00672772"/>
    <w:rsid w:val="00672B5A"/>
    <w:rsid w:val="006737A0"/>
    <w:rsid w:val="00674051"/>
    <w:rsid w:val="006742F6"/>
    <w:rsid w:val="00674D85"/>
    <w:rsid w:val="0067555F"/>
    <w:rsid w:val="0068010A"/>
    <w:rsid w:val="0068087C"/>
    <w:rsid w:val="00680CF3"/>
    <w:rsid w:val="00682883"/>
    <w:rsid w:val="00682E0D"/>
    <w:rsid w:val="006846F8"/>
    <w:rsid w:val="00685DDD"/>
    <w:rsid w:val="00686203"/>
    <w:rsid w:val="006862F1"/>
    <w:rsid w:val="00686543"/>
    <w:rsid w:val="00691650"/>
    <w:rsid w:val="00692140"/>
    <w:rsid w:val="00694308"/>
    <w:rsid w:val="0069435E"/>
    <w:rsid w:val="00694853"/>
    <w:rsid w:val="00696479"/>
    <w:rsid w:val="00696D13"/>
    <w:rsid w:val="00697690"/>
    <w:rsid w:val="006979E9"/>
    <w:rsid w:val="006A0282"/>
    <w:rsid w:val="006A1811"/>
    <w:rsid w:val="006A18BF"/>
    <w:rsid w:val="006A5009"/>
    <w:rsid w:val="006A57E8"/>
    <w:rsid w:val="006B03C6"/>
    <w:rsid w:val="006B0407"/>
    <w:rsid w:val="006B0716"/>
    <w:rsid w:val="006B25B3"/>
    <w:rsid w:val="006B2E29"/>
    <w:rsid w:val="006B4936"/>
    <w:rsid w:val="006B511D"/>
    <w:rsid w:val="006B5805"/>
    <w:rsid w:val="006B5CB2"/>
    <w:rsid w:val="006C0887"/>
    <w:rsid w:val="006C1B8D"/>
    <w:rsid w:val="006C295C"/>
    <w:rsid w:val="006C2998"/>
    <w:rsid w:val="006C2BEF"/>
    <w:rsid w:val="006C2C91"/>
    <w:rsid w:val="006C39F2"/>
    <w:rsid w:val="006C3B6C"/>
    <w:rsid w:val="006C4187"/>
    <w:rsid w:val="006C4284"/>
    <w:rsid w:val="006C460D"/>
    <w:rsid w:val="006C4818"/>
    <w:rsid w:val="006C57B2"/>
    <w:rsid w:val="006C699A"/>
    <w:rsid w:val="006D009A"/>
    <w:rsid w:val="006D0939"/>
    <w:rsid w:val="006D106A"/>
    <w:rsid w:val="006D153E"/>
    <w:rsid w:val="006D15C3"/>
    <w:rsid w:val="006D2177"/>
    <w:rsid w:val="006D409E"/>
    <w:rsid w:val="006D4BCE"/>
    <w:rsid w:val="006D53FA"/>
    <w:rsid w:val="006D64D8"/>
    <w:rsid w:val="006D68A5"/>
    <w:rsid w:val="006D7C15"/>
    <w:rsid w:val="006E272B"/>
    <w:rsid w:val="006E31DA"/>
    <w:rsid w:val="006E3D48"/>
    <w:rsid w:val="006E3DAE"/>
    <w:rsid w:val="006E4B2B"/>
    <w:rsid w:val="006E5670"/>
    <w:rsid w:val="006E7CCB"/>
    <w:rsid w:val="006F06A3"/>
    <w:rsid w:val="006F09E1"/>
    <w:rsid w:val="006F1164"/>
    <w:rsid w:val="006F2394"/>
    <w:rsid w:val="006F293A"/>
    <w:rsid w:val="006F2A21"/>
    <w:rsid w:val="006F359F"/>
    <w:rsid w:val="006F3A06"/>
    <w:rsid w:val="006F3A70"/>
    <w:rsid w:val="006F3E52"/>
    <w:rsid w:val="006F4738"/>
    <w:rsid w:val="006F5779"/>
    <w:rsid w:val="006F7684"/>
    <w:rsid w:val="006F77E5"/>
    <w:rsid w:val="007025F6"/>
    <w:rsid w:val="00702A2A"/>
    <w:rsid w:val="00704116"/>
    <w:rsid w:val="00704242"/>
    <w:rsid w:val="00704A14"/>
    <w:rsid w:val="00706489"/>
    <w:rsid w:val="007069FD"/>
    <w:rsid w:val="00707A7D"/>
    <w:rsid w:val="0071074B"/>
    <w:rsid w:val="007137AD"/>
    <w:rsid w:val="00713B29"/>
    <w:rsid w:val="0071471F"/>
    <w:rsid w:val="0071641F"/>
    <w:rsid w:val="00717232"/>
    <w:rsid w:val="00721ADE"/>
    <w:rsid w:val="007221E8"/>
    <w:rsid w:val="00723041"/>
    <w:rsid w:val="00723743"/>
    <w:rsid w:val="00723B87"/>
    <w:rsid w:val="00723CA5"/>
    <w:rsid w:val="00724E01"/>
    <w:rsid w:val="00726076"/>
    <w:rsid w:val="007261B7"/>
    <w:rsid w:val="007270F2"/>
    <w:rsid w:val="007271AF"/>
    <w:rsid w:val="00727457"/>
    <w:rsid w:val="00731741"/>
    <w:rsid w:val="0073222F"/>
    <w:rsid w:val="00732386"/>
    <w:rsid w:val="00735273"/>
    <w:rsid w:val="007355B6"/>
    <w:rsid w:val="00735F2A"/>
    <w:rsid w:val="00737173"/>
    <w:rsid w:val="00737972"/>
    <w:rsid w:val="00740739"/>
    <w:rsid w:val="00740754"/>
    <w:rsid w:val="007409BC"/>
    <w:rsid w:val="0074343F"/>
    <w:rsid w:val="00744AA8"/>
    <w:rsid w:val="007454D6"/>
    <w:rsid w:val="007456DE"/>
    <w:rsid w:val="00745961"/>
    <w:rsid w:val="00745C04"/>
    <w:rsid w:val="00746842"/>
    <w:rsid w:val="00747739"/>
    <w:rsid w:val="00747D9F"/>
    <w:rsid w:val="00750AB9"/>
    <w:rsid w:val="00752672"/>
    <w:rsid w:val="0075326A"/>
    <w:rsid w:val="00753485"/>
    <w:rsid w:val="00754D96"/>
    <w:rsid w:val="00754D99"/>
    <w:rsid w:val="00755A88"/>
    <w:rsid w:val="00756013"/>
    <w:rsid w:val="007578E7"/>
    <w:rsid w:val="007608AC"/>
    <w:rsid w:val="00761214"/>
    <w:rsid w:val="007613FF"/>
    <w:rsid w:val="00761698"/>
    <w:rsid w:val="007626F0"/>
    <w:rsid w:val="00763358"/>
    <w:rsid w:val="0076342B"/>
    <w:rsid w:val="007638D9"/>
    <w:rsid w:val="00763A49"/>
    <w:rsid w:val="00765666"/>
    <w:rsid w:val="00765D8A"/>
    <w:rsid w:val="00765FAA"/>
    <w:rsid w:val="00766A27"/>
    <w:rsid w:val="00766ED3"/>
    <w:rsid w:val="00767163"/>
    <w:rsid w:val="0076737E"/>
    <w:rsid w:val="00767B3D"/>
    <w:rsid w:val="007709DE"/>
    <w:rsid w:val="0077336F"/>
    <w:rsid w:val="00773B4C"/>
    <w:rsid w:val="00773CF5"/>
    <w:rsid w:val="00776153"/>
    <w:rsid w:val="00776640"/>
    <w:rsid w:val="00776862"/>
    <w:rsid w:val="00776CB7"/>
    <w:rsid w:val="00777038"/>
    <w:rsid w:val="00777147"/>
    <w:rsid w:val="00780AD4"/>
    <w:rsid w:val="00780DA2"/>
    <w:rsid w:val="007826DC"/>
    <w:rsid w:val="0078338C"/>
    <w:rsid w:val="007842CF"/>
    <w:rsid w:val="00784A16"/>
    <w:rsid w:val="00785D7C"/>
    <w:rsid w:val="00786957"/>
    <w:rsid w:val="00786E1E"/>
    <w:rsid w:val="007900D5"/>
    <w:rsid w:val="00790CED"/>
    <w:rsid w:val="00790FF6"/>
    <w:rsid w:val="007913A3"/>
    <w:rsid w:val="0079141B"/>
    <w:rsid w:val="00791584"/>
    <w:rsid w:val="0079237E"/>
    <w:rsid w:val="0079342F"/>
    <w:rsid w:val="00793F9F"/>
    <w:rsid w:val="0079403D"/>
    <w:rsid w:val="00794517"/>
    <w:rsid w:val="00795059"/>
    <w:rsid w:val="00795DDC"/>
    <w:rsid w:val="00796187"/>
    <w:rsid w:val="00796247"/>
    <w:rsid w:val="00796448"/>
    <w:rsid w:val="007A5197"/>
    <w:rsid w:val="007A5FBB"/>
    <w:rsid w:val="007A6772"/>
    <w:rsid w:val="007A6A0A"/>
    <w:rsid w:val="007A75B4"/>
    <w:rsid w:val="007B0D70"/>
    <w:rsid w:val="007B1362"/>
    <w:rsid w:val="007B2A10"/>
    <w:rsid w:val="007B2B33"/>
    <w:rsid w:val="007B312E"/>
    <w:rsid w:val="007B6121"/>
    <w:rsid w:val="007B6A0D"/>
    <w:rsid w:val="007C0DD6"/>
    <w:rsid w:val="007C1689"/>
    <w:rsid w:val="007C1BEC"/>
    <w:rsid w:val="007C238B"/>
    <w:rsid w:val="007C2A68"/>
    <w:rsid w:val="007C41ED"/>
    <w:rsid w:val="007C47DD"/>
    <w:rsid w:val="007C5E98"/>
    <w:rsid w:val="007C6B55"/>
    <w:rsid w:val="007C77B2"/>
    <w:rsid w:val="007D0059"/>
    <w:rsid w:val="007D1B3E"/>
    <w:rsid w:val="007D4281"/>
    <w:rsid w:val="007D4504"/>
    <w:rsid w:val="007D4FC2"/>
    <w:rsid w:val="007D64C6"/>
    <w:rsid w:val="007D6862"/>
    <w:rsid w:val="007D785A"/>
    <w:rsid w:val="007E18A5"/>
    <w:rsid w:val="007E18B7"/>
    <w:rsid w:val="007E22A6"/>
    <w:rsid w:val="007E23D5"/>
    <w:rsid w:val="007E2E19"/>
    <w:rsid w:val="007E5410"/>
    <w:rsid w:val="007E5E96"/>
    <w:rsid w:val="007E7375"/>
    <w:rsid w:val="007E7512"/>
    <w:rsid w:val="007E77C0"/>
    <w:rsid w:val="007F1920"/>
    <w:rsid w:val="007F198B"/>
    <w:rsid w:val="007F35D5"/>
    <w:rsid w:val="007F3650"/>
    <w:rsid w:val="007F597E"/>
    <w:rsid w:val="007F5A98"/>
    <w:rsid w:val="007F5B50"/>
    <w:rsid w:val="007F6AB3"/>
    <w:rsid w:val="007F70C4"/>
    <w:rsid w:val="007F72FB"/>
    <w:rsid w:val="007F736F"/>
    <w:rsid w:val="007F7C5E"/>
    <w:rsid w:val="008007D1"/>
    <w:rsid w:val="00801A0A"/>
    <w:rsid w:val="00802690"/>
    <w:rsid w:val="00802777"/>
    <w:rsid w:val="00802F8B"/>
    <w:rsid w:val="00803108"/>
    <w:rsid w:val="008036E0"/>
    <w:rsid w:val="00803CD3"/>
    <w:rsid w:val="00804981"/>
    <w:rsid w:val="00804B6F"/>
    <w:rsid w:val="008057C0"/>
    <w:rsid w:val="00805E77"/>
    <w:rsid w:val="008072E5"/>
    <w:rsid w:val="00807378"/>
    <w:rsid w:val="0080763A"/>
    <w:rsid w:val="00807E6A"/>
    <w:rsid w:val="008127B4"/>
    <w:rsid w:val="00813510"/>
    <w:rsid w:val="008136FE"/>
    <w:rsid w:val="00813E3F"/>
    <w:rsid w:val="0081473C"/>
    <w:rsid w:val="00814E66"/>
    <w:rsid w:val="008151A3"/>
    <w:rsid w:val="008178F8"/>
    <w:rsid w:val="00817E17"/>
    <w:rsid w:val="00820119"/>
    <w:rsid w:val="008207AB"/>
    <w:rsid w:val="0082247E"/>
    <w:rsid w:val="00822A74"/>
    <w:rsid w:val="00822D79"/>
    <w:rsid w:val="008234A7"/>
    <w:rsid w:val="00824919"/>
    <w:rsid w:val="008256F7"/>
    <w:rsid w:val="00827376"/>
    <w:rsid w:val="0083149C"/>
    <w:rsid w:val="00832B38"/>
    <w:rsid w:val="00832D2B"/>
    <w:rsid w:val="00833AEE"/>
    <w:rsid w:val="00835109"/>
    <w:rsid w:val="00836FC1"/>
    <w:rsid w:val="00837D48"/>
    <w:rsid w:val="00837DE7"/>
    <w:rsid w:val="008427E2"/>
    <w:rsid w:val="00843246"/>
    <w:rsid w:val="00843BD5"/>
    <w:rsid w:val="00843CC5"/>
    <w:rsid w:val="00843E1A"/>
    <w:rsid w:val="00844592"/>
    <w:rsid w:val="008457BA"/>
    <w:rsid w:val="0084589D"/>
    <w:rsid w:val="008459D6"/>
    <w:rsid w:val="00845A54"/>
    <w:rsid w:val="0084610E"/>
    <w:rsid w:val="00847684"/>
    <w:rsid w:val="0085044F"/>
    <w:rsid w:val="00850DE7"/>
    <w:rsid w:val="00852FAB"/>
    <w:rsid w:val="00853A7A"/>
    <w:rsid w:val="00853C1E"/>
    <w:rsid w:val="008554FC"/>
    <w:rsid w:val="008555A9"/>
    <w:rsid w:val="00855B9E"/>
    <w:rsid w:val="00856083"/>
    <w:rsid w:val="008564E8"/>
    <w:rsid w:val="00861C08"/>
    <w:rsid w:val="00863730"/>
    <w:rsid w:val="0086415C"/>
    <w:rsid w:val="00865558"/>
    <w:rsid w:val="00866E6A"/>
    <w:rsid w:val="008719C4"/>
    <w:rsid w:val="00873099"/>
    <w:rsid w:val="00874BC4"/>
    <w:rsid w:val="0088007B"/>
    <w:rsid w:val="0088426D"/>
    <w:rsid w:val="00885B57"/>
    <w:rsid w:val="0088672E"/>
    <w:rsid w:val="00887630"/>
    <w:rsid w:val="00887CA6"/>
    <w:rsid w:val="00890356"/>
    <w:rsid w:val="00890754"/>
    <w:rsid w:val="0089228C"/>
    <w:rsid w:val="00892A4C"/>
    <w:rsid w:val="00895E37"/>
    <w:rsid w:val="008974B7"/>
    <w:rsid w:val="0089759E"/>
    <w:rsid w:val="008977D8"/>
    <w:rsid w:val="00897E43"/>
    <w:rsid w:val="008A12AC"/>
    <w:rsid w:val="008A38E7"/>
    <w:rsid w:val="008A3B5A"/>
    <w:rsid w:val="008A41EE"/>
    <w:rsid w:val="008A58A6"/>
    <w:rsid w:val="008A703F"/>
    <w:rsid w:val="008B00D1"/>
    <w:rsid w:val="008B095B"/>
    <w:rsid w:val="008B38BF"/>
    <w:rsid w:val="008B4604"/>
    <w:rsid w:val="008B551C"/>
    <w:rsid w:val="008B56C8"/>
    <w:rsid w:val="008B5CA7"/>
    <w:rsid w:val="008B6217"/>
    <w:rsid w:val="008B6673"/>
    <w:rsid w:val="008B6AC1"/>
    <w:rsid w:val="008B7C0A"/>
    <w:rsid w:val="008C0143"/>
    <w:rsid w:val="008C21A1"/>
    <w:rsid w:val="008C25BD"/>
    <w:rsid w:val="008C2E02"/>
    <w:rsid w:val="008C2E31"/>
    <w:rsid w:val="008C4C4E"/>
    <w:rsid w:val="008C57DE"/>
    <w:rsid w:val="008C5C1A"/>
    <w:rsid w:val="008C6E64"/>
    <w:rsid w:val="008C7D5A"/>
    <w:rsid w:val="008D0007"/>
    <w:rsid w:val="008D09CD"/>
    <w:rsid w:val="008D1BB8"/>
    <w:rsid w:val="008D1D59"/>
    <w:rsid w:val="008D2698"/>
    <w:rsid w:val="008D28AB"/>
    <w:rsid w:val="008D2BAC"/>
    <w:rsid w:val="008D36A6"/>
    <w:rsid w:val="008D3A93"/>
    <w:rsid w:val="008D3D81"/>
    <w:rsid w:val="008D3DEA"/>
    <w:rsid w:val="008D3F04"/>
    <w:rsid w:val="008D52B2"/>
    <w:rsid w:val="008D53A3"/>
    <w:rsid w:val="008D619C"/>
    <w:rsid w:val="008D78DB"/>
    <w:rsid w:val="008D7A6A"/>
    <w:rsid w:val="008D7A75"/>
    <w:rsid w:val="008E04BB"/>
    <w:rsid w:val="008E0513"/>
    <w:rsid w:val="008E23FA"/>
    <w:rsid w:val="008E3B3E"/>
    <w:rsid w:val="008E4AF9"/>
    <w:rsid w:val="008E4BF9"/>
    <w:rsid w:val="008E5B15"/>
    <w:rsid w:val="008E7311"/>
    <w:rsid w:val="008E7357"/>
    <w:rsid w:val="008F1E09"/>
    <w:rsid w:val="008F22C5"/>
    <w:rsid w:val="008F37FE"/>
    <w:rsid w:val="008F3AEC"/>
    <w:rsid w:val="008F5422"/>
    <w:rsid w:val="008F6838"/>
    <w:rsid w:val="0090011D"/>
    <w:rsid w:val="00901153"/>
    <w:rsid w:val="00901474"/>
    <w:rsid w:val="0090198D"/>
    <w:rsid w:val="00901B09"/>
    <w:rsid w:val="00903754"/>
    <w:rsid w:val="0090669B"/>
    <w:rsid w:val="009066AB"/>
    <w:rsid w:val="00906744"/>
    <w:rsid w:val="00906A31"/>
    <w:rsid w:val="00907DC0"/>
    <w:rsid w:val="0091081A"/>
    <w:rsid w:val="00912640"/>
    <w:rsid w:val="00912970"/>
    <w:rsid w:val="0091297D"/>
    <w:rsid w:val="00912D93"/>
    <w:rsid w:val="00916FF2"/>
    <w:rsid w:val="0092011B"/>
    <w:rsid w:val="00920443"/>
    <w:rsid w:val="00922F40"/>
    <w:rsid w:val="009234E2"/>
    <w:rsid w:val="009247D5"/>
    <w:rsid w:val="00924E7B"/>
    <w:rsid w:val="00925975"/>
    <w:rsid w:val="00925D56"/>
    <w:rsid w:val="00926C3A"/>
    <w:rsid w:val="00927946"/>
    <w:rsid w:val="00927BEF"/>
    <w:rsid w:val="0093095C"/>
    <w:rsid w:val="00931116"/>
    <w:rsid w:val="00932016"/>
    <w:rsid w:val="00932DDA"/>
    <w:rsid w:val="00933092"/>
    <w:rsid w:val="00934DDB"/>
    <w:rsid w:val="00936075"/>
    <w:rsid w:val="00940330"/>
    <w:rsid w:val="009408E6"/>
    <w:rsid w:val="009416F7"/>
    <w:rsid w:val="00942789"/>
    <w:rsid w:val="0094279C"/>
    <w:rsid w:val="009453EA"/>
    <w:rsid w:val="009454CE"/>
    <w:rsid w:val="00945D82"/>
    <w:rsid w:val="0094641C"/>
    <w:rsid w:val="0094763F"/>
    <w:rsid w:val="00950BCB"/>
    <w:rsid w:val="00950FBC"/>
    <w:rsid w:val="00951B4C"/>
    <w:rsid w:val="00951E4B"/>
    <w:rsid w:val="00953F12"/>
    <w:rsid w:val="00954ECE"/>
    <w:rsid w:val="00955792"/>
    <w:rsid w:val="0095606F"/>
    <w:rsid w:val="00956451"/>
    <w:rsid w:val="009569A9"/>
    <w:rsid w:val="009571CD"/>
    <w:rsid w:val="009573C3"/>
    <w:rsid w:val="009574F3"/>
    <w:rsid w:val="00957DDB"/>
    <w:rsid w:val="009617CD"/>
    <w:rsid w:val="00961E02"/>
    <w:rsid w:val="0096276F"/>
    <w:rsid w:val="00962A6D"/>
    <w:rsid w:val="00963A8B"/>
    <w:rsid w:val="0096402C"/>
    <w:rsid w:val="00965E47"/>
    <w:rsid w:val="00966A41"/>
    <w:rsid w:val="0097060C"/>
    <w:rsid w:val="00970D1D"/>
    <w:rsid w:val="0097102F"/>
    <w:rsid w:val="0097247B"/>
    <w:rsid w:val="009724FD"/>
    <w:rsid w:val="00973290"/>
    <w:rsid w:val="00973AE2"/>
    <w:rsid w:val="00974AC8"/>
    <w:rsid w:val="00975121"/>
    <w:rsid w:val="009807A5"/>
    <w:rsid w:val="0098171A"/>
    <w:rsid w:val="00981D53"/>
    <w:rsid w:val="00981D69"/>
    <w:rsid w:val="00982F86"/>
    <w:rsid w:val="0098352F"/>
    <w:rsid w:val="00983CE6"/>
    <w:rsid w:val="00985FBE"/>
    <w:rsid w:val="0098620E"/>
    <w:rsid w:val="0098633B"/>
    <w:rsid w:val="00987437"/>
    <w:rsid w:val="009906C5"/>
    <w:rsid w:val="009911ED"/>
    <w:rsid w:val="009929C7"/>
    <w:rsid w:val="00992A1D"/>
    <w:rsid w:val="0099426B"/>
    <w:rsid w:val="009956D9"/>
    <w:rsid w:val="00996241"/>
    <w:rsid w:val="009966C4"/>
    <w:rsid w:val="009A04CA"/>
    <w:rsid w:val="009A1483"/>
    <w:rsid w:val="009A18F3"/>
    <w:rsid w:val="009A1A83"/>
    <w:rsid w:val="009A1E61"/>
    <w:rsid w:val="009A2791"/>
    <w:rsid w:val="009A2F7F"/>
    <w:rsid w:val="009A32DD"/>
    <w:rsid w:val="009A6B09"/>
    <w:rsid w:val="009A6F8C"/>
    <w:rsid w:val="009A7399"/>
    <w:rsid w:val="009A7ACB"/>
    <w:rsid w:val="009B0CAD"/>
    <w:rsid w:val="009B1B43"/>
    <w:rsid w:val="009B1EF9"/>
    <w:rsid w:val="009B2F5A"/>
    <w:rsid w:val="009B3DC8"/>
    <w:rsid w:val="009B5E9F"/>
    <w:rsid w:val="009B7FEB"/>
    <w:rsid w:val="009C1516"/>
    <w:rsid w:val="009C16B3"/>
    <w:rsid w:val="009C20C8"/>
    <w:rsid w:val="009C2579"/>
    <w:rsid w:val="009C5703"/>
    <w:rsid w:val="009C6DE9"/>
    <w:rsid w:val="009D0EB2"/>
    <w:rsid w:val="009D1989"/>
    <w:rsid w:val="009D1E87"/>
    <w:rsid w:val="009D2478"/>
    <w:rsid w:val="009D3CA4"/>
    <w:rsid w:val="009D5303"/>
    <w:rsid w:val="009D6360"/>
    <w:rsid w:val="009D6588"/>
    <w:rsid w:val="009D7B2A"/>
    <w:rsid w:val="009D7F6E"/>
    <w:rsid w:val="009E0169"/>
    <w:rsid w:val="009E0F96"/>
    <w:rsid w:val="009E14E3"/>
    <w:rsid w:val="009E1AB7"/>
    <w:rsid w:val="009E1BF2"/>
    <w:rsid w:val="009E1D7E"/>
    <w:rsid w:val="009E25A6"/>
    <w:rsid w:val="009E3DA6"/>
    <w:rsid w:val="009E537A"/>
    <w:rsid w:val="009E651B"/>
    <w:rsid w:val="009E6BD7"/>
    <w:rsid w:val="009E77F5"/>
    <w:rsid w:val="009F0419"/>
    <w:rsid w:val="009F1B6D"/>
    <w:rsid w:val="009F22FC"/>
    <w:rsid w:val="009F2811"/>
    <w:rsid w:val="009F2C72"/>
    <w:rsid w:val="009F3996"/>
    <w:rsid w:val="009F504F"/>
    <w:rsid w:val="009F61CE"/>
    <w:rsid w:val="009F6394"/>
    <w:rsid w:val="009F66F0"/>
    <w:rsid w:val="009F72B3"/>
    <w:rsid w:val="009F780F"/>
    <w:rsid w:val="00A00309"/>
    <w:rsid w:val="00A00558"/>
    <w:rsid w:val="00A0179D"/>
    <w:rsid w:val="00A0227F"/>
    <w:rsid w:val="00A02A79"/>
    <w:rsid w:val="00A05BDF"/>
    <w:rsid w:val="00A05E16"/>
    <w:rsid w:val="00A0627B"/>
    <w:rsid w:val="00A06456"/>
    <w:rsid w:val="00A06706"/>
    <w:rsid w:val="00A078FC"/>
    <w:rsid w:val="00A07E36"/>
    <w:rsid w:val="00A116E7"/>
    <w:rsid w:val="00A13738"/>
    <w:rsid w:val="00A13B9E"/>
    <w:rsid w:val="00A14946"/>
    <w:rsid w:val="00A15746"/>
    <w:rsid w:val="00A16C9C"/>
    <w:rsid w:val="00A16E1E"/>
    <w:rsid w:val="00A1726E"/>
    <w:rsid w:val="00A2135D"/>
    <w:rsid w:val="00A213D6"/>
    <w:rsid w:val="00A21463"/>
    <w:rsid w:val="00A219F7"/>
    <w:rsid w:val="00A24EA1"/>
    <w:rsid w:val="00A24F97"/>
    <w:rsid w:val="00A25100"/>
    <w:rsid w:val="00A25AC7"/>
    <w:rsid w:val="00A26EB5"/>
    <w:rsid w:val="00A272D5"/>
    <w:rsid w:val="00A278C7"/>
    <w:rsid w:val="00A30503"/>
    <w:rsid w:val="00A30C8C"/>
    <w:rsid w:val="00A31478"/>
    <w:rsid w:val="00A31561"/>
    <w:rsid w:val="00A31A97"/>
    <w:rsid w:val="00A31E43"/>
    <w:rsid w:val="00A33862"/>
    <w:rsid w:val="00A33E7B"/>
    <w:rsid w:val="00A37B8E"/>
    <w:rsid w:val="00A37BDE"/>
    <w:rsid w:val="00A410A2"/>
    <w:rsid w:val="00A41181"/>
    <w:rsid w:val="00A412B6"/>
    <w:rsid w:val="00A416B7"/>
    <w:rsid w:val="00A41CD9"/>
    <w:rsid w:val="00A423C7"/>
    <w:rsid w:val="00A43566"/>
    <w:rsid w:val="00A44A82"/>
    <w:rsid w:val="00A44C74"/>
    <w:rsid w:val="00A44F42"/>
    <w:rsid w:val="00A4577A"/>
    <w:rsid w:val="00A4596B"/>
    <w:rsid w:val="00A503E4"/>
    <w:rsid w:val="00A50440"/>
    <w:rsid w:val="00A50B45"/>
    <w:rsid w:val="00A50C55"/>
    <w:rsid w:val="00A50DCF"/>
    <w:rsid w:val="00A51EE1"/>
    <w:rsid w:val="00A51EF1"/>
    <w:rsid w:val="00A54EA9"/>
    <w:rsid w:val="00A551B3"/>
    <w:rsid w:val="00A55D23"/>
    <w:rsid w:val="00A567A6"/>
    <w:rsid w:val="00A56FF4"/>
    <w:rsid w:val="00A5714F"/>
    <w:rsid w:val="00A61483"/>
    <w:rsid w:val="00A6154C"/>
    <w:rsid w:val="00A63F81"/>
    <w:rsid w:val="00A64FA9"/>
    <w:rsid w:val="00A66AA4"/>
    <w:rsid w:val="00A6764D"/>
    <w:rsid w:val="00A70959"/>
    <w:rsid w:val="00A7190C"/>
    <w:rsid w:val="00A725BE"/>
    <w:rsid w:val="00A72AC9"/>
    <w:rsid w:val="00A744EA"/>
    <w:rsid w:val="00A75383"/>
    <w:rsid w:val="00A7690B"/>
    <w:rsid w:val="00A77FE0"/>
    <w:rsid w:val="00A81A3D"/>
    <w:rsid w:val="00A82B88"/>
    <w:rsid w:val="00A8410D"/>
    <w:rsid w:val="00A85F9B"/>
    <w:rsid w:val="00A86BCF"/>
    <w:rsid w:val="00A86E12"/>
    <w:rsid w:val="00A90283"/>
    <w:rsid w:val="00A906EF"/>
    <w:rsid w:val="00A92A94"/>
    <w:rsid w:val="00A944A5"/>
    <w:rsid w:val="00A94B81"/>
    <w:rsid w:val="00A96FB6"/>
    <w:rsid w:val="00A974ED"/>
    <w:rsid w:val="00A97727"/>
    <w:rsid w:val="00AA053F"/>
    <w:rsid w:val="00AA0910"/>
    <w:rsid w:val="00AA1918"/>
    <w:rsid w:val="00AA1AF0"/>
    <w:rsid w:val="00AA1EE6"/>
    <w:rsid w:val="00AA1F64"/>
    <w:rsid w:val="00AA2CCD"/>
    <w:rsid w:val="00AA38DE"/>
    <w:rsid w:val="00AA4229"/>
    <w:rsid w:val="00AA5A04"/>
    <w:rsid w:val="00AA5B90"/>
    <w:rsid w:val="00AA69CC"/>
    <w:rsid w:val="00AA6ADD"/>
    <w:rsid w:val="00AA78FE"/>
    <w:rsid w:val="00AB008C"/>
    <w:rsid w:val="00AB0711"/>
    <w:rsid w:val="00AB3277"/>
    <w:rsid w:val="00AB553D"/>
    <w:rsid w:val="00AB6F09"/>
    <w:rsid w:val="00AC00FC"/>
    <w:rsid w:val="00AC258A"/>
    <w:rsid w:val="00AC27F5"/>
    <w:rsid w:val="00AC2BF4"/>
    <w:rsid w:val="00AC31D2"/>
    <w:rsid w:val="00AC3D61"/>
    <w:rsid w:val="00AC4385"/>
    <w:rsid w:val="00AC4AEB"/>
    <w:rsid w:val="00AC4B1F"/>
    <w:rsid w:val="00AC5EEE"/>
    <w:rsid w:val="00AC673F"/>
    <w:rsid w:val="00AC736F"/>
    <w:rsid w:val="00AC7A0E"/>
    <w:rsid w:val="00AD085C"/>
    <w:rsid w:val="00AD10DE"/>
    <w:rsid w:val="00AD26E8"/>
    <w:rsid w:val="00AD3228"/>
    <w:rsid w:val="00AD3319"/>
    <w:rsid w:val="00AD36FE"/>
    <w:rsid w:val="00AD395B"/>
    <w:rsid w:val="00AD410E"/>
    <w:rsid w:val="00AD4184"/>
    <w:rsid w:val="00AD5F94"/>
    <w:rsid w:val="00AD5FAB"/>
    <w:rsid w:val="00AD624B"/>
    <w:rsid w:val="00AD633F"/>
    <w:rsid w:val="00AD6BAE"/>
    <w:rsid w:val="00AD6D0A"/>
    <w:rsid w:val="00AD7216"/>
    <w:rsid w:val="00AD7851"/>
    <w:rsid w:val="00AE0B78"/>
    <w:rsid w:val="00AE123E"/>
    <w:rsid w:val="00AE6EDF"/>
    <w:rsid w:val="00AF0455"/>
    <w:rsid w:val="00AF1D53"/>
    <w:rsid w:val="00AF223B"/>
    <w:rsid w:val="00AF361B"/>
    <w:rsid w:val="00AF3C0C"/>
    <w:rsid w:val="00AF47EE"/>
    <w:rsid w:val="00AF57F3"/>
    <w:rsid w:val="00AF689B"/>
    <w:rsid w:val="00AF78F9"/>
    <w:rsid w:val="00AF7BF3"/>
    <w:rsid w:val="00B006E2"/>
    <w:rsid w:val="00B00A50"/>
    <w:rsid w:val="00B02408"/>
    <w:rsid w:val="00B02637"/>
    <w:rsid w:val="00B02DBE"/>
    <w:rsid w:val="00B04B19"/>
    <w:rsid w:val="00B04D92"/>
    <w:rsid w:val="00B06473"/>
    <w:rsid w:val="00B06A47"/>
    <w:rsid w:val="00B07502"/>
    <w:rsid w:val="00B100D7"/>
    <w:rsid w:val="00B10D06"/>
    <w:rsid w:val="00B11A80"/>
    <w:rsid w:val="00B11FCD"/>
    <w:rsid w:val="00B14E1F"/>
    <w:rsid w:val="00B158F6"/>
    <w:rsid w:val="00B15DCA"/>
    <w:rsid w:val="00B214A1"/>
    <w:rsid w:val="00B215E4"/>
    <w:rsid w:val="00B21723"/>
    <w:rsid w:val="00B22381"/>
    <w:rsid w:val="00B23118"/>
    <w:rsid w:val="00B24858"/>
    <w:rsid w:val="00B24DB0"/>
    <w:rsid w:val="00B26A38"/>
    <w:rsid w:val="00B26E4E"/>
    <w:rsid w:val="00B2745B"/>
    <w:rsid w:val="00B2754A"/>
    <w:rsid w:val="00B27F1B"/>
    <w:rsid w:val="00B30190"/>
    <w:rsid w:val="00B3022C"/>
    <w:rsid w:val="00B30963"/>
    <w:rsid w:val="00B312E3"/>
    <w:rsid w:val="00B32063"/>
    <w:rsid w:val="00B325AB"/>
    <w:rsid w:val="00B33E91"/>
    <w:rsid w:val="00B33ED6"/>
    <w:rsid w:val="00B3418D"/>
    <w:rsid w:val="00B348DC"/>
    <w:rsid w:val="00B35955"/>
    <w:rsid w:val="00B363B3"/>
    <w:rsid w:val="00B36E34"/>
    <w:rsid w:val="00B37882"/>
    <w:rsid w:val="00B407A0"/>
    <w:rsid w:val="00B415F1"/>
    <w:rsid w:val="00B419BA"/>
    <w:rsid w:val="00B4273A"/>
    <w:rsid w:val="00B42991"/>
    <w:rsid w:val="00B4410C"/>
    <w:rsid w:val="00B44342"/>
    <w:rsid w:val="00B44433"/>
    <w:rsid w:val="00B44744"/>
    <w:rsid w:val="00B448F9"/>
    <w:rsid w:val="00B461DB"/>
    <w:rsid w:val="00B46B1D"/>
    <w:rsid w:val="00B46CC1"/>
    <w:rsid w:val="00B4775A"/>
    <w:rsid w:val="00B47B23"/>
    <w:rsid w:val="00B47D20"/>
    <w:rsid w:val="00B47EA9"/>
    <w:rsid w:val="00B5007B"/>
    <w:rsid w:val="00B500BF"/>
    <w:rsid w:val="00B50163"/>
    <w:rsid w:val="00B51922"/>
    <w:rsid w:val="00B528BA"/>
    <w:rsid w:val="00B52E06"/>
    <w:rsid w:val="00B542FE"/>
    <w:rsid w:val="00B54A7B"/>
    <w:rsid w:val="00B54B78"/>
    <w:rsid w:val="00B57B4A"/>
    <w:rsid w:val="00B600A4"/>
    <w:rsid w:val="00B605D7"/>
    <w:rsid w:val="00B606C4"/>
    <w:rsid w:val="00B60E44"/>
    <w:rsid w:val="00B6111E"/>
    <w:rsid w:val="00B6156F"/>
    <w:rsid w:val="00B618C2"/>
    <w:rsid w:val="00B619C6"/>
    <w:rsid w:val="00B621A1"/>
    <w:rsid w:val="00B6256B"/>
    <w:rsid w:val="00B62A6F"/>
    <w:rsid w:val="00B65BDF"/>
    <w:rsid w:val="00B66902"/>
    <w:rsid w:val="00B669F8"/>
    <w:rsid w:val="00B67D15"/>
    <w:rsid w:val="00B70201"/>
    <w:rsid w:val="00B70465"/>
    <w:rsid w:val="00B727A1"/>
    <w:rsid w:val="00B74552"/>
    <w:rsid w:val="00B7457B"/>
    <w:rsid w:val="00B8004A"/>
    <w:rsid w:val="00B80332"/>
    <w:rsid w:val="00B82629"/>
    <w:rsid w:val="00B83E6C"/>
    <w:rsid w:val="00B84F27"/>
    <w:rsid w:val="00B85213"/>
    <w:rsid w:val="00B854A7"/>
    <w:rsid w:val="00B86067"/>
    <w:rsid w:val="00B872E0"/>
    <w:rsid w:val="00B87F37"/>
    <w:rsid w:val="00B87FB0"/>
    <w:rsid w:val="00B90860"/>
    <w:rsid w:val="00B90A95"/>
    <w:rsid w:val="00B90FB3"/>
    <w:rsid w:val="00B91089"/>
    <w:rsid w:val="00B9164F"/>
    <w:rsid w:val="00B9193E"/>
    <w:rsid w:val="00B9367D"/>
    <w:rsid w:val="00B94A8B"/>
    <w:rsid w:val="00B96B71"/>
    <w:rsid w:val="00B977E0"/>
    <w:rsid w:val="00BA0A88"/>
    <w:rsid w:val="00BA1153"/>
    <w:rsid w:val="00BA17B4"/>
    <w:rsid w:val="00BA1801"/>
    <w:rsid w:val="00BA19D4"/>
    <w:rsid w:val="00BA488D"/>
    <w:rsid w:val="00BA4B0F"/>
    <w:rsid w:val="00BA77AA"/>
    <w:rsid w:val="00BA7E97"/>
    <w:rsid w:val="00BB0FD2"/>
    <w:rsid w:val="00BB32A3"/>
    <w:rsid w:val="00BB3361"/>
    <w:rsid w:val="00BB437F"/>
    <w:rsid w:val="00BB501D"/>
    <w:rsid w:val="00BB56DA"/>
    <w:rsid w:val="00BB63B1"/>
    <w:rsid w:val="00BB6E27"/>
    <w:rsid w:val="00BC0490"/>
    <w:rsid w:val="00BC1270"/>
    <w:rsid w:val="00BC2F81"/>
    <w:rsid w:val="00BC3980"/>
    <w:rsid w:val="00BC41C8"/>
    <w:rsid w:val="00BC50EB"/>
    <w:rsid w:val="00BC59AD"/>
    <w:rsid w:val="00BD1989"/>
    <w:rsid w:val="00BD1C76"/>
    <w:rsid w:val="00BD2005"/>
    <w:rsid w:val="00BD2124"/>
    <w:rsid w:val="00BD2ACB"/>
    <w:rsid w:val="00BD4730"/>
    <w:rsid w:val="00BD4F2E"/>
    <w:rsid w:val="00BD526A"/>
    <w:rsid w:val="00BD74B9"/>
    <w:rsid w:val="00BD7892"/>
    <w:rsid w:val="00BE35C5"/>
    <w:rsid w:val="00BE3F1E"/>
    <w:rsid w:val="00BE639A"/>
    <w:rsid w:val="00BE6418"/>
    <w:rsid w:val="00BE65FB"/>
    <w:rsid w:val="00BE6626"/>
    <w:rsid w:val="00BE6885"/>
    <w:rsid w:val="00BF0392"/>
    <w:rsid w:val="00BF08E0"/>
    <w:rsid w:val="00BF1220"/>
    <w:rsid w:val="00BF147E"/>
    <w:rsid w:val="00BF1664"/>
    <w:rsid w:val="00BF1DE5"/>
    <w:rsid w:val="00BF3326"/>
    <w:rsid w:val="00BF40FD"/>
    <w:rsid w:val="00BF4183"/>
    <w:rsid w:val="00BF4D80"/>
    <w:rsid w:val="00BF5E8E"/>
    <w:rsid w:val="00BF68C4"/>
    <w:rsid w:val="00BF6AD9"/>
    <w:rsid w:val="00BF71C7"/>
    <w:rsid w:val="00BF71DF"/>
    <w:rsid w:val="00C00464"/>
    <w:rsid w:val="00C00E59"/>
    <w:rsid w:val="00C011F9"/>
    <w:rsid w:val="00C028CF"/>
    <w:rsid w:val="00C02E5A"/>
    <w:rsid w:val="00C02E84"/>
    <w:rsid w:val="00C03AAD"/>
    <w:rsid w:val="00C03B38"/>
    <w:rsid w:val="00C03C05"/>
    <w:rsid w:val="00C054EB"/>
    <w:rsid w:val="00C05959"/>
    <w:rsid w:val="00C05CEA"/>
    <w:rsid w:val="00C061AA"/>
    <w:rsid w:val="00C06437"/>
    <w:rsid w:val="00C07C19"/>
    <w:rsid w:val="00C11182"/>
    <w:rsid w:val="00C117A0"/>
    <w:rsid w:val="00C11CD8"/>
    <w:rsid w:val="00C11E75"/>
    <w:rsid w:val="00C12161"/>
    <w:rsid w:val="00C138EB"/>
    <w:rsid w:val="00C14205"/>
    <w:rsid w:val="00C1476A"/>
    <w:rsid w:val="00C14E10"/>
    <w:rsid w:val="00C15238"/>
    <w:rsid w:val="00C203AA"/>
    <w:rsid w:val="00C21252"/>
    <w:rsid w:val="00C22262"/>
    <w:rsid w:val="00C2334A"/>
    <w:rsid w:val="00C246C2"/>
    <w:rsid w:val="00C24976"/>
    <w:rsid w:val="00C24E84"/>
    <w:rsid w:val="00C25931"/>
    <w:rsid w:val="00C301E0"/>
    <w:rsid w:val="00C30CA8"/>
    <w:rsid w:val="00C310C0"/>
    <w:rsid w:val="00C311B1"/>
    <w:rsid w:val="00C350B1"/>
    <w:rsid w:val="00C364B0"/>
    <w:rsid w:val="00C40E12"/>
    <w:rsid w:val="00C4253E"/>
    <w:rsid w:val="00C427A6"/>
    <w:rsid w:val="00C42BCF"/>
    <w:rsid w:val="00C46E53"/>
    <w:rsid w:val="00C47D8D"/>
    <w:rsid w:val="00C50A28"/>
    <w:rsid w:val="00C51854"/>
    <w:rsid w:val="00C51A3C"/>
    <w:rsid w:val="00C51E40"/>
    <w:rsid w:val="00C531CE"/>
    <w:rsid w:val="00C54B4D"/>
    <w:rsid w:val="00C55208"/>
    <w:rsid w:val="00C56E2C"/>
    <w:rsid w:val="00C61349"/>
    <w:rsid w:val="00C614F2"/>
    <w:rsid w:val="00C62D0B"/>
    <w:rsid w:val="00C62E13"/>
    <w:rsid w:val="00C63548"/>
    <w:rsid w:val="00C645CC"/>
    <w:rsid w:val="00C6480E"/>
    <w:rsid w:val="00C6519E"/>
    <w:rsid w:val="00C660B4"/>
    <w:rsid w:val="00C66650"/>
    <w:rsid w:val="00C67BBD"/>
    <w:rsid w:val="00C67D4E"/>
    <w:rsid w:val="00C70029"/>
    <w:rsid w:val="00C707DC"/>
    <w:rsid w:val="00C7109F"/>
    <w:rsid w:val="00C714AC"/>
    <w:rsid w:val="00C71B15"/>
    <w:rsid w:val="00C740CB"/>
    <w:rsid w:val="00C76E7F"/>
    <w:rsid w:val="00C76EAC"/>
    <w:rsid w:val="00C76F5C"/>
    <w:rsid w:val="00C77B79"/>
    <w:rsid w:val="00C80594"/>
    <w:rsid w:val="00C81EEB"/>
    <w:rsid w:val="00C823E2"/>
    <w:rsid w:val="00C82A1D"/>
    <w:rsid w:val="00C82BBE"/>
    <w:rsid w:val="00C84401"/>
    <w:rsid w:val="00C84BBE"/>
    <w:rsid w:val="00C87C0F"/>
    <w:rsid w:val="00C919FB"/>
    <w:rsid w:val="00C92446"/>
    <w:rsid w:val="00C929D0"/>
    <w:rsid w:val="00C96148"/>
    <w:rsid w:val="00C9620B"/>
    <w:rsid w:val="00C96A75"/>
    <w:rsid w:val="00CA028C"/>
    <w:rsid w:val="00CA0673"/>
    <w:rsid w:val="00CA0A86"/>
    <w:rsid w:val="00CA1890"/>
    <w:rsid w:val="00CA1A85"/>
    <w:rsid w:val="00CA1AEA"/>
    <w:rsid w:val="00CA3254"/>
    <w:rsid w:val="00CA3822"/>
    <w:rsid w:val="00CA3C5A"/>
    <w:rsid w:val="00CA3F6C"/>
    <w:rsid w:val="00CA57DE"/>
    <w:rsid w:val="00CA5F8B"/>
    <w:rsid w:val="00CA5FC7"/>
    <w:rsid w:val="00CA631C"/>
    <w:rsid w:val="00CA6CD5"/>
    <w:rsid w:val="00CA732A"/>
    <w:rsid w:val="00CA7335"/>
    <w:rsid w:val="00CA747B"/>
    <w:rsid w:val="00CA7665"/>
    <w:rsid w:val="00CB03B3"/>
    <w:rsid w:val="00CB0EF7"/>
    <w:rsid w:val="00CB1614"/>
    <w:rsid w:val="00CB1916"/>
    <w:rsid w:val="00CB2672"/>
    <w:rsid w:val="00CB396A"/>
    <w:rsid w:val="00CB4347"/>
    <w:rsid w:val="00CB4AF5"/>
    <w:rsid w:val="00CB4C31"/>
    <w:rsid w:val="00CB6F28"/>
    <w:rsid w:val="00CC1A43"/>
    <w:rsid w:val="00CC21ED"/>
    <w:rsid w:val="00CC237F"/>
    <w:rsid w:val="00CC2412"/>
    <w:rsid w:val="00CC3309"/>
    <w:rsid w:val="00CC4D75"/>
    <w:rsid w:val="00CC5530"/>
    <w:rsid w:val="00CC59CE"/>
    <w:rsid w:val="00CC5BF1"/>
    <w:rsid w:val="00CD014D"/>
    <w:rsid w:val="00CD02B4"/>
    <w:rsid w:val="00CD0471"/>
    <w:rsid w:val="00CD0D00"/>
    <w:rsid w:val="00CD135A"/>
    <w:rsid w:val="00CD184A"/>
    <w:rsid w:val="00CD255F"/>
    <w:rsid w:val="00CD42CB"/>
    <w:rsid w:val="00CD45CE"/>
    <w:rsid w:val="00CD4795"/>
    <w:rsid w:val="00CD4A29"/>
    <w:rsid w:val="00CD4AA3"/>
    <w:rsid w:val="00CD507D"/>
    <w:rsid w:val="00CE1179"/>
    <w:rsid w:val="00CE1C28"/>
    <w:rsid w:val="00CE428F"/>
    <w:rsid w:val="00CE4B71"/>
    <w:rsid w:val="00CE596A"/>
    <w:rsid w:val="00CE5A16"/>
    <w:rsid w:val="00CE5C31"/>
    <w:rsid w:val="00CE781C"/>
    <w:rsid w:val="00CF1799"/>
    <w:rsid w:val="00CF1D29"/>
    <w:rsid w:val="00CF31CF"/>
    <w:rsid w:val="00CF55E6"/>
    <w:rsid w:val="00CF6CA4"/>
    <w:rsid w:val="00CF6F16"/>
    <w:rsid w:val="00CF6F3C"/>
    <w:rsid w:val="00D005EE"/>
    <w:rsid w:val="00D01011"/>
    <w:rsid w:val="00D029C0"/>
    <w:rsid w:val="00D02DDB"/>
    <w:rsid w:val="00D0362F"/>
    <w:rsid w:val="00D03A1E"/>
    <w:rsid w:val="00D04049"/>
    <w:rsid w:val="00D04F3B"/>
    <w:rsid w:val="00D05EC8"/>
    <w:rsid w:val="00D06600"/>
    <w:rsid w:val="00D07594"/>
    <w:rsid w:val="00D10805"/>
    <w:rsid w:val="00D10C78"/>
    <w:rsid w:val="00D133E7"/>
    <w:rsid w:val="00D14276"/>
    <w:rsid w:val="00D16E1E"/>
    <w:rsid w:val="00D17204"/>
    <w:rsid w:val="00D172E6"/>
    <w:rsid w:val="00D20081"/>
    <w:rsid w:val="00D2341E"/>
    <w:rsid w:val="00D255FF"/>
    <w:rsid w:val="00D30E9E"/>
    <w:rsid w:val="00D34B75"/>
    <w:rsid w:val="00D350CE"/>
    <w:rsid w:val="00D35AB3"/>
    <w:rsid w:val="00D363C8"/>
    <w:rsid w:val="00D373B5"/>
    <w:rsid w:val="00D37A91"/>
    <w:rsid w:val="00D37CF8"/>
    <w:rsid w:val="00D40D82"/>
    <w:rsid w:val="00D419D0"/>
    <w:rsid w:val="00D42F9F"/>
    <w:rsid w:val="00D451E5"/>
    <w:rsid w:val="00D4670F"/>
    <w:rsid w:val="00D47CC5"/>
    <w:rsid w:val="00D50A42"/>
    <w:rsid w:val="00D51A6F"/>
    <w:rsid w:val="00D52381"/>
    <w:rsid w:val="00D5270B"/>
    <w:rsid w:val="00D52D3B"/>
    <w:rsid w:val="00D5328E"/>
    <w:rsid w:val="00D53E02"/>
    <w:rsid w:val="00D53E08"/>
    <w:rsid w:val="00D54009"/>
    <w:rsid w:val="00D55267"/>
    <w:rsid w:val="00D56947"/>
    <w:rsid w:val="00D5737C"/>
    <w:rsid w:val="00D60130"/>
    <w:rsid w:val="00D6059D"/>
    <w:rsid w:val="00D610DE"/>
    <w:rsid w:val="00D627C9"/>
    <w:rsid w:val="00D6365D"/>
    <w:rsid w:val="00D638F5"/>
    <w:rsid w:val="00D665B8"/>
    <w:rsid w:val="00D67E07"/>
    <w:rsid w:val="00D71AA5"/>
    <w:rsid w:val="00D75A48"/>
    <w:rsid w:val="00D75D4A"/>
    <w:rsid w:val="00D84F78"/>
    <w:rsid w:val="00D852C6"/>
    <w:rsid w:val="00D86339"/>
    <w:rsid w:val="00D87891"/>
    <w:rsid w:val="00D87CA5"/>
    <w:rsid w:val="00D9174A"/>
    <w:rsid w:val="00D918C2"/>
    <w:rsid w:val="00D91E77"/>
    <w:rsid w:val="00D921BB"/>
    <w:rsid w:val="00D92741"/>
    <w:rsid w:val="00D9299A"/>
    <w:rsid w:val="00D92BCA"/>
    <w:rsid w:val="00D94821"/>
    <w:rsid w:val="00D97E5E"/>
    <w:rsid w:val="00DA1136"/>
    <w:rsid w:val="00DA2476"/>
    <w:rsid w:val="00DA2585"/>
    <w:rsid w:val="00DA2733"/>
    <w:rsid w:val="00DA2B95"/>
    <w:rsid w:val="00DA31A6"/>
    <w:rsid w:val="00DA39EC"/>
    <w:rsid w:val="00DA49E1"/>
    <w:rsid w:val="00DA541E"/>
    <w:rsid w:val="00DA54B4"/>
    <w:rsid w:val="00DA5EDF"/>
    <w:rsid w:val="00DA6407"/>
    <w:rsid w:val="00DA764D"/>
    <w:rsid w:val="00DB00A6"/>
    <w:rsid w:val="00DB00FE"/>
    <w:rsid w:val="00DB03BC"/>
    <w:rsid w:val="00DB3B5E"/>
    <w:rsid w:val="00DB40F0"/>
    <w:rsid w:val="00DB4451"/>
    <w:rsid w:val="00DB4A60"/>
    <w:rsid w:val="00DB57BC"/>
    <w:rsid w:val="00DB5A41"/>
    <w:rsid w:val="00DB731A"/>
    <w:rsid w:val="00DC136B"/>
    <w:rsid w:val="00DC1BE8"/>
    <w:rsid w:val="00DC456C"/>
    <w:rsid w:val="00DC589E"/>
    <w:rsid w:val="00DC72DC"/>
    <w:rsid w:val="00DC799A"/>
    <w:rsid w:val="00DC7E38"/>
    <w:rsid w:val="00DD1B29"/>
    <w:rsid w:val="00DD3369"/>
    <w:rsid w:val="00DD36BB"/>
    <w:rsid w:val="00DD4009"/>
    <w:rsid w:val="00DD4F1C"/>
    <w:rsid w:val="00DD55E4"/>
    <w:rsid w:val="00DD6BAE"/>
    <w:rsid w:val="00DD6EC4"/>
    <w:rsid w:val="00DD74C9"/>
    <w:rsid w:val="00DE00D7"/>
    <w:rsid w:val="00DE02C3"/>
    <w:rsid w:val="00DE0B1A"/>
    <w:rsid w:val="00DE143D"/>
    <w:rsid w:val="00DE1A86"/>
    <w:rsid w:val="00DE2182"/>
    <w:rsid w:val="00DE31BD"/>
    <w:rsid w:val="00DE3CC3"/>
    <w:rsid w:val="00DE3D34"/>
    <w:rsid w:val="00DE4D48"/>
    <w:rsid w:val="00DE5330"/>
    <w:rsid w:val="00DE596D"/>
    <w:rsid w:val="00DE5A89"/>
    <w:rsid w:val="00DE68F4"/>
    <w:rsid w:val="00DF0842"/>
    <w:rsid w:val="00DF0A8D"/>
    <w:rsid w:val="00DF3A9F"/>
    <w:rsid w:val="00DF437B"/>
    <w:rsid w:val="00DF4811"/>
    <w:rsid w:val="00DF5507"/>
    <w:rsid w:val="00DF5639"/>
    <w:rsid w:val="00DF61F2"/>
    <w:rsid w:val="00DF6825"/>
    <w:rsid w:val="00DF6923"/>
    <w:rsid w:val="00DF7317"/>
    <w:rsid w:val="00DF796F"/>
    <w:rsid w:val="00E02735"/>
    <w:rsid w:val="00E02840"/>
    <w:rsid w:val="00E02DBE"/>
    <w:rsid w:val="00E049E2"/>
    <w:rsid w:val="00E0564A"/>
    <w:rsid w:val="00E0732E"/>
    <w:rsid w:val="00E1145D"/>
    <w:rsid w:val="00E1241C"/>
    <w:rsid w:val="00E126D1"/>
    <w:rsid w:val="00E13786"/>
    <w:rsid w:val="00E15CAF"/>
    <w:rsid w:val="00E16A68"/>
    <w:rsid w:val="00E16DFA"/>
    <w:rsid w:val="00E1755C"/>
    <w:rsid w:val="00E17A31"/>
    <w:rsid w:val="00E20745"/>
    <w:rsid w:val="00E247A0"/>
    <w:rsid w:val="00E25CA5"/>
    <w:rsid w:val="00E265BA"/>
    <w:rsid w:val="00E266F5"/>
    <w:rsid w:val="00E27779"/>
    <w:rsid w:val="00E2797B"/>
    <w:rsid w:val="00E27E47"/>
    <w:rsid w:val="00E3094A"/>
    <w:rsid w:val="00E31737"/>
    <w:rsid w:val="00E32523"/>
    <w:rsid w:val="00E32929"/>
    <w:rsid w:val="00E334AB"/>
    <w:rsid w:val="00E350CC"/>
    <w:rsid w:val="00E378C3"/>
    <w:rsid w:val="00E37F61"/>
    <w:rsid w:val="00E41BBC"/>
    <w:rsid w:val="00E42B80"/>
    <w:rsid w:val="00E42F65"/>
    <w:rsid w:val="00E4460E"/>
    <w:rsid w:val="00E44AC4"/>
    <w:rsid w:val="00E45677"/>
    <w:rsid w:val="00E4630B"/>
    <w:rsid w:val="00E46635"/>
    <w:rsid w:val="00E46A57"/>
    <w:rsid w:val="00E46D20"/>
    <w:rsid w:val="00E46FDA"/>
    <w:rsid w:val="00E5065C"/>
    <w:rsid w:val="00E5079F"/>
    <w:rsid w:val="00E52331"/>
    <w:rsid w:val="00E525F2"/>
    <w:rsid w:val="00E5429D"/>
    <w:rsid w:val="00E549D5"/>
    <w:rsid w:val="00E54C65"/>
    <w:rsid w:val="00E5565F"/>
    <w:rsid w:val="00E566A4"/>
    <w:rsid w:val="00E56AFF"/>
    <w:rsid w:val="00E56F9E"/>
    <w:rsid w:val="00E5772F"/>
    <w:rsid w:val="00E578E5"/>
    <w:rsid w:val="00E57E21"/>
    <w:rsid w:val="00E60DFD"/>
    <w:rsid w:val="00E6237F"/>
    <w:rsid w:val="00E62C09"/>
    <w:rsid w:val="00E62DDE"/>
    <w:rsid w:val="00E6452F"/>
    <w:rsid w:val="00E67D4B"/>
    <w:rsid w:val="00E7101D"/>
    <w:rsid w:val="00E714D6"/>
    <w:rsid w:val="00E71D57"/>
    <w:rsid w:val="00E71DB9"/>
    <w:rsid w:val="00E725A8"/>
    <w:rsid w:val="00E72917"/>
    <w:rsid w:val="00E72AC1"/>
    <w:rsid w:val="00E72E7B"/>
    <w:rsid w:val="00E74C60"/>
    <w:rsid w:val="00E75FA8"/>
    <w:rsid w:val="00E779E3"/>
    <w:rsid w:val="00E77CEB"/>
    <w:rsid w:val="00E8088B"/>
    <w:rsid w:val="00E81684"/>
    <w:rsid w:val="00E82F80"/>
    <w:rsid w:val="00E83985"/>
    <w:rsid w:val="00E84884"/>
    <w:rsid w:val="00E85697"/>
    <w:rsid w:val="00E85814"/>
    <w:rsid w:val="00E86F63"/>
    <w:rsid w:val="00E908F4"/>
    <w:rsid w:val="00E90A23"/>
    <w:rsid w:val="00E91002"/>
    <w:rsid w:val="00E9201E"/>
    <w:rsid w:val="00E92294"/>
    <w:rsid w:val="00E93422"/>
    <w:rsid w:val="00E94023"/>
    <w:rsid w:val="00E9637A"/>
    <w:rsid w:val="00E9716E"/>
    <w:rsid w:val="00E97499"/>
    <w:rsid w:val="00E97DDD"/>
    <w:rsid w:val="00E97F6E"/>
    <w:rsid w:val="00EA0D05"/>
    <w:rsid w:val="00EA235B"/>
    <w:rsid w:val="00EA244E"/>
    <w:rsid w:val="00EA2C45"/>
    <w:rsid w:val="00EA547A"/>
    <w:rsid w:val="00EA59BD"/>
    <w:rsid w:val="00EA5C54"/>
    <w:rsid w:val="00EA653C"/>
    <w:rsid w:val="00EA6C01"/>
    <w:rsid w:val="00EA6FF2"/>
    <w:rsid w:val="00EA7809"/>
    <w:rsid w:val="00EA7EFD"/>
    <w:rsid w:val="00EB012D"/>
    <w:rsid w:val="00EB1628"/>
    <w:rsid w:val="00EB1AF8"/>
    <w:rsid w:val="00EB2F66"/>
    <w:rsid w:val="00EB4620"/>
    <w:rsid w:val="00EB5DD9"/>
    <w:rsid w:val="00EB5E8C"/>
    <w:rsid w:val="00EB68B6"/>
    <w:rsid w:val="00EC0E9E"/>
    <w:rsid w:val="00EC1B0C"/>
    <w:rsid w:val="00EC2668"/>
    <w:rsid w:val="00EC4256"/>
    <w:rsid w:val="00EC47D1"/>
    <w:rsid w:val="00EC4B6D"/>
    <w:rsid w:val="00EC5361"/>
    <w:rsid w:val="00EC6719"/>
    <w:rsid w:val="00ED145E"/>
    <w:rsid w:val="00ED15E5"/>
    <w:rsid w:val="00ED4FE5"/>
    <w:rsid w:val="00ED5B69"/>
    <w:rsid w:val="00ED6F52"/>
    <w:rsid w:val="00ED7DB0"/>
    <w:rsid w:val="00EE089C"/>
    <w:rsid w:val="00EE09A0"/>
    <w:rsid w:val="00EE0BA3"/>
    <w:rsid w:val="00EE100A"/>
    <w:rsid w:val="00EE198A"/>
    <w:rsid w:val="00EE2141"/>
    <w:rsid w:val="00EE308A"/>
    <w:rsid w:val="00EE36C9"/>
    <w:rsid w:val="00EE3B8F"/>
    <w:rsid w:val="00EE43F1"/>
    <w:rsid w:val="00EE646C"/>
    <w:rsid w:val="00EE6BE6"/>
    <w:rsid w:val="00EE6FBF"/>
    <w:rsid w:val="00EF0D07"/>
    <w:rsid w:val="00EF4272"/>
    <w:rsid w:val="00EF4B7A"/>
    <w:rsid w:val="00EF5F41"/>
    <w:rsid w:val="00EF6E25"/>
    <w:rsid w:val="00EF7315"/>
    <w:rsid w:val="00EF7990"/>
    <w:rsid w:val="00F00DB1"/>
    <w:rsid w:val="00F01992"/>
    <w:rsid w:val="00F02668"/>
    <w:rsid w:val="00F02B34"/>
    <w:rsid w:val="00F03A8B"/>
    <w:rsid w:val="00F03B4A"/>
    <w:rsid w:val="00F048BF"/>
    <w:rsid w:val="00F0535F"/>
    <w:rsid w:val="00F0596C"/>
    <w:rsid w:val="00F05B03"/>
    <w:rsid w:val="00F0760C"/>
    <w:rsid w:val="00F112AA"/>
    <w:rsid w:val="00F11636"/>
    <w:rsid w:val="00F120FC"/>
    <w:rsid w:val="00F13CEA"/>
    <w:rsid w:val="00F1437C"/>
    <w:rsid w:val="00F14C38"/>
    <w:rsid w:val="00F14DE3"/>
    <w:rsid w:val="00F153F2"/>
    <w:rsid w:val="00F16620"/>
    <w:rsid w:val="00F16683"/>
    <w:rsid w:val="00F17101"/>
    <w:rsid w:val="00F20F85"/>
    <w:rsid w:val="00F22C5A"/>
    <w:rsid w:val="00F22E02"/>
    <w:rsid w:val="00F24967"/>
    <w:rsid w:val="00F25474"/>
    <w:rsid w:val="00F26924"/>
    <w:rsid w:val="00F26E10"/>
    <w:rsid w:val="00F270A0"/>
    <w:rsid w:val="00F30271"/>
    <w:rsid w:val="00F3147D"/>
    <w:rsid w:val="00F3173B"/>
    <w:rsid w:val="00F31BAB"/>
    <w:rsid w:val="00F3214C"/>
    <w:rsid w:val="00F321D9"/>
    <w:rsid w:val="00F327D1"/>
    <w:rsid w:val="00F333EA"/>
    <w:rsid w:val="00F3388E"/>
    <w:rsid w:val="00F40A7D"/>
    <w:rsid w:val="00F40AEA"/>
    <w:rsid w:val="00F41E1C"/>
    <w:rsid w:val="00F41E93"/>
    <w:rsid w:val="00F42912"/>
    <w:rsid w:val="00F42C3B"/>
    <w:rsid w:val="00F43CD2"/>
    <w:rsid w:val="00F45CA4"/>
    <w:rsid w:val="00F46A1B"/>
    <w:rsid w:val="00F50350"/>
    <w:rsid w:val="00F518A1"/>
    <w:rsid w:val="00F52D52"/>
    <w:rsid w:val="00F5417C"/>
    <w:rsid w:val="00F54504"/>
    <w:rsid w:val="00F547C4"/>
    <w:rsid w:val="00F55583"/>
    <w:rsid w:val="00F570B5"/>
    <w:rsid w:val="00F575DB"/>
    <w:rsid w:val="00F57B13"/>
    <w:rsid w:val="00F57E2F"/>
    <w:rsid w:val="00F610E0"/>
    <w:rsid w:val="00F615DE"/>
    <w:rsid w:val="00F61878"/>
    <w:rsid w:val="00F61BBA"/>
    <w:rsid w:val="00F61F37"/>
    <w:rsid w:val="00F622D9"/>
    <w:rsid w:val="00F6235F"/>
    <w:rsid w:val="00F62711"/>
    <w:rsid w:val="00F637E0"/>
    <w:rsid w:val="00F6410B"/>
    <w:rsid w:val="00F64C6C"/>
    <w:rsid w:val="00F64EFF"/>
    <w:rsid w:val="00F65320"/>
    <w:rsid w:val="00F65410"/>
    <w:rsid w:val="00F662A0"/>
    <w:rsid w:val="00F66F6C"/>
    <w:rsid w:val="00F67D0E"/>
    <w:rsid w:val="00F701B6"/>
    <w:rsid w:val="00F704B6"/>
    <w:rsid w:val="00F70F74"/>
    <w:rsid w:val="00F745BF"/>
    <w:rsid w:val="00F7472E"/>
    <w:rsid w:val="00F753BC"/>
    <w:rsid w:val="00F75F94"/>
    <w:rsid w:val="00F764CF"/>
    <w:rsid w:val="00F76830"/>
    <w:rsid w:val="00F77A20"/>
    <w:rsid w:val="00F80670"/>
    <w:rsid w:val="00F81B91"/>
    <w:rsid w:val="00F82CBB"/>
    <w:rsid w:val="00F83678"/>
    <w:rsid w:val="00F838EC"/>
    <w:rsid w:val="00F858E5"/>
    <w:rsid w:val="00F85F7E"/>
    <w:rsid w:val="00F86364"/>
    <w:rsid w:val="00F90205"/>
    <w:rsid w:val="00F90A4A"/>
    <w:rsid w:val="00F90E0B"/>
    <w:rsid w:val="00F91911"/>
    <w:rsid w:val="00F92184"/>
    <w:rsid w:val="00F92392"/>
    <w:rsid w:val="00F92BBF"/>
    <w:rsid w:val="00F92EFB"/>
    <w:rsid w:val="00F936E6"/>
    <w:rsid w:val="00F93D3B"/>
    <w:rsid w:val="00F93F43"/>
    <w:rsid w:val="00F93FDB"/>
    <w:rsid w:val="00F94013"/>
    <w:rsid w:val="00F948F6"/>
    <w:rsid w:val="00F94A02"/>
    <w:rsid w:val="00F95255"/>
    <w:rsid w:val="00F95389"/>
    <w:rsid w:val="00F96270"/>
    <w:rsid w:val="00F9652D"/>
    <w:rsid w:val="00F96C9C"/>
    <w:rsid w:val="00F9745C"/>
    <w:rsid w:val="00F975B3"/>
    <w:rsid w:val="00F97EA7"/>
    <w:rsid w:val="00F97F96"/>
    <w:rsid w:val="00FA0943"/>
    <w:rsid w:val="00FA0ED2"/>
    <w:rsid w:val="00FA266E"/>
    <w:rsid w:val="00FA3A8E"/>
    <w:rsid w:val="00FA3C46"/>
    <w:rsid w:val="00FA58EE"/>
    <w:rsid w:val="00FB0EBF"/>
    <w:rsid w:val="00FB171D"/>
    <w:rsid w:val="00FB2851"/>
    <w:rsid w:val="00FB5381"/>
    <w:rsid w:val="00FB59F8"/>
    <w:rsid w:val="00FB7003"/>
    <w:rsid w:val="00FB72C3"/>
    <w:rsid w:val="00FB7521"/>
    <w:rsid w:val="00FC0398"/>
    <w:rsid w:val="00FC0668"/>
    <w:rsid w:val="00FC0B39"/>
    <w:rsid w:val="00FC1393"/>
    <w:rsid w:val="00FC20CF"/>
    <w:rsid w:val="00FC250F"/>
    <w:rsid w:val="00FC2BB4"/>
    <w:rsid w:val="00FC32D8"/>
    <w:rsid w:val="00FC3741"/>
    <w:rsid w:val="00FC3C7F"/>
    <w:rsid w:val="00FC4214"/>
    <w:rsid w:val="00FC43B7"/>
    <w:rsid w:val="00FC499D"/>
    <w:rsid w:val="00FC5D42"/>
    <w:rsid w:val="00FC7F33"/>
    <w:rsid w:val="00FD16B5"/>
    <w:rsid w:val="00FD27C6"/>
    <w:rsid w:val="00FD3B03"/>
    <w:rsid w:val="00FD4A6A"/>
    <w:rsid w:val="00FD586D"/>
    <w:rsid w:val="00FD5966"/>
    <w:rsid w:val="00FD6B8D"/>
    <w:rsid w:val="00FE0218"/>
    <w:rsid w:val="00FE0A91"/>
    <w:rsid w:val="00FE0E16"/>
    <w:rsid w:val="00FE16EC"/>
    <w:rsid w:val="00FE1E46"/>
    <w:rsid w:val="00FE32FE"/>
    <w:rsid w:val="00FE3AF6"/>
    <w:rsid w:val="00FE569D"/>
    <w:rsid w:val="00FE6147"/>
    <w:rsid w:val="00FE701D"/>
    <w:rsid w:val="00FE7299"/>
    <w:rsid w:val="00FE7907"/>
    <w:rsid w:val="00FE7EE8"/>
    <w:rsid w:val="00FF015A"/>
    <w:rsid w:val="00FF1435"/>
    <w:rsid w:val="00FF1881"/>
    <w:rsid w:val="00FF2451"/>
    <w:rsid w:val="00FF2C34"/>
    <w:rsid w:val="00FF2FBB"/>
    <w:rsid w:val="00FF312C"/>
    <w:rsid w:val="00FF40F9"/>
    <w:rsid w:val="00FF4557"/>
    <w:rsid w:val="00FF45CB"/>
    <w:rsid w:val="00FF4AC7"/>
    <w:rsid w:val="00FF4BA0"/>
    <w:rsid w:val="00FF4CE8"/>
    <w:rsid w:val="00FF4DFC"/>
    <w:rsid w:val="00FF53E1"/>
    <w:rsid w:val="00FF6491"/>
    <w:rsid w:val="00FF674B"/>
    <w:rsid w:val="00FF68F1"/>
    <w:rsid w:val="00FF6D41"/>
    <w:rsid w:val="00FF705F"/>
    <w:rsid w:val="00FF751B"/>
    <w:rsid w:val="00FF75D3"/>
    <w:rsid w:val="00FF7B53"/>
    <w:rsid w:val="026803A0"/>
    <w:rsid w:val="02A4FF8D"/>
    <w:rsid w:val="033B491C"/>
    <w:rsid w:val="03DC8166"/>
    <w:rsid w:val="054E7172"/>
    <w:rsid w:val="0604FCBA"/>
    <w:rsid w:val="0638DF3B"/>
    <w:rsid w:val="065E1E8D"/>
    <w:rsid w:val="06B24937"/>
    <w:rsid w:val="074C3758"/>
    <w:rsid w:val="09DA7DAC"/>
    <w:rsid w:val="09EE1318"/>
    <w:rsid w:val="0D63E6AD"/>
    <w:rsid w:val="0F9DDA68"/>
    <w:rsid w:val="1063EE48"/>
    <w:rsid w:val="11455CFB"/>
    <w:rsid w:val="149113C0"/>
    <w:rsid w:val="14EE6E0A"/>
    <w:rsid w:val="156A6A1E"/>
    <w:rsid w:val="17C05BE7"/>
    <w:rsid w:val="17F08769"/>
    <w:rsid w:val="182B3016"/>
    <w:rsid w:val="18411BC2"/>
    <w:rsid w:val="184EA136"/>
    <w:rsid w:val="19724B92"/>
    <w:rsid w:val="19E99A04"/>
    <w:rsid w:val="1BA2A12D"/>
    <w:rsid w:val="1BC2BA16"/>
    <w:rsid w:val="1C1513B4"/>
    <w:rsid w:val="1E3901AC"/>
    <w:rsid w:val="1EBBD336"/>
    <w:rsid w:val="1F3B99A7"/>
    <w:rsid w:val="1F9C9607"/>
    <w:rsid w:val="20E06563"/>
    <w:rsid w:val="211FB122"/>
    <w:rsid w:val="215D7930"/>
    <w:rsid w:val="2239F090"/>
    <w:rsid w:val="2268F631"/>
    <w:rsid w:val="22AD53F5"/>
    <w:rsid w:val="23445EBC"/>
    <w:rsid w:val="23995629"/>
    <w:rsid w:val="24998B12"/>
    <w:rsid w:val="2667DA59"/>
    <w:rsid w:val="26F633B4"/>
    <w:rsid w:val="28358117"/>
    <w:rsid w:val="28952993"/>
    <w:rsid w:val="28AF8717"/>
    <w:rsid w:val="28D9AA5D"/>
    <w:rsid w:val="29CC4F29"/>
    <w:rsid w:val="2A0E8C3E"/>
    <w:rsid w:val="2B089178"/>
    <w:rsid w:val="2B2EB6C7"/>
    <w:rsid w:val="2B929BBC"/>
    <w:rsid w:val="2CC8A759"/>
    <w:rsid w:val="2CCB3021"/>
    <w:rsid w:val="2F750279"/>
    <w:rsid w:val="30F685E7"/>
    <w:rsid w:val="32BCE116"/>
    <w:rsid w:val="33A2AF9D"/>
    <w:rsid w:val="34100B9F"/>
    <w:rsid w:val="3506753D"/>
    <w:rsid w:val="35E65F22"/>
    <w:rsid w:val="3645FDFA"/>
    <w:rsid w:val="37CE7521"/>
    <w:rsid w:val="3803426A"/>
    <w:rsid w:val="38059004"/>
    <w:rsid w:val="395C1100"/>
    <w:rsid w:val="39F3D039"/>
    <w:rsid w:val="3A51D44E"/>
    <w:rsid w:val="3AD8EEFA"/>
    <w:rsid w:val="3B4FF173"/>
    <w:rsid w:val="3C030DD3"/>
    <w:rsid w:val="3C6AEF49"/>
    <w:rsid w:val="3C6DFF59"/>
    <w:rsid w:val="3D3C223D"/>
    <w:rsid w:val="3FC873DF"/>
    <w:rsid w:val="407A0D7A"/>
    <w:rsid w:val="40F493C8"/>
    <w:rsid w:val="43736D9C"/>
    <w:rsid w:val="438DB776"/>
    <w:rsid w:val="43932AA0"/>
    <w:rsid w:val="440BC3F0"/>
    <w:rsid w:val="44DAC509"/>
    <w:rsid w:val="4675B987"/>
    <w:rsid w:val="4775FABB"/>
    <w:rsid w:val="47BDE430"/>
    <w:rsid w:val="480ACF87"/>
    <w:rsid w:val="491E8FB9"/>
    <w:rsid w:val="4A8D7222"/>
    <w:rsid w:val="4C041ADA"/>
    <w:rsid w:val="4D830674"/>
    <w:rsid w:val="4EAABF7E"/>
    <w:rsid w:val="50AEFE8C"/>
    <w:rsid w:val="521A4F97"/>
    <w:rsid w:val="52C26E44"/>
    <w:rsid w:val="54EC97D5"/>
    <w:rsid w:val="5575993D"/>
    <w:rsid w:val="566DEEC9"/>
    <w:rsid w:val="5780D454"/>
    <w:rsid w:val="586171E5"/>
    <w:rsid w:val="58DB1DE8"/>
    <w:rsid w:val="59CFBEBB"/>
    <w:rsid w:val="5A2C2745"/>
    <w:rsid w:val="5A37BFF0"/>
    <w:rsid w:val="5B6E7703"/>
    <w:rsid w:val="5BDB2ABC"/>
    <w:rsid w:val="5D144BFC"/>
    <w:rsid w:val="5D674DFD"/>
    <w:rsid w:val="5EF47548"/>
    <w:rsid w:val="5FB3012A"/>
    <w:rsid w:val="60DDAEA4"/>
    <w:rsid w:val="6202E035"/>
    <w:rsid w:val="6297F7E4"/>
    <w:rsid w:val="630DE8AE"/>
    <w:rsid w:val="6360E9E4"/>
    <w:rsid w:val="63B6F6C6"/>
    <w:rsid w:val="64D38086"/>
    <w:rsid w:val="65230D54"/>
    <w:rsid w:val="6642F7BF"/>
    <w:rsid w:val="67262A30"/>
    <w:rsid w:val="68531947"/>
    <w:rsid w:val="68C42F0F"/>
    <w:rsid w:val="68C65130"/>
    <w:rsid w:val="68E0CC4E"/>
    <w:rsid w:val="693772FF"/>
    <w:rsid w:val="69F59A13"/>
    <w:rsid w:val="6A106554"/>
    <w:rsid w:val="6AB7B0BB"/>
    <w:rsid w:val="6B178D5E"/>
    <w:rsid w:val="6D0445A1"/>
    <w:rsid w:val="70EF16F6"/>
    <w:rsid w:val="710FFB88"/>
    <w:rsid w:val="73775881"/>
    <w:rsid w:val="73ED77F9"/>
    <w:rsid w:val="74D787D2"/>
    <w:rsid w:val="7556DD5F"/>
    <w:rsid w:val="75E1C5EE"/>
    <w:rsid w:val="767863E7"/>
    <w:rsid w:val="775CAD77"/>
    <w:rsid w:val="798E5320"/>
    <w:rsid w:val="7A70E07D"/>
    <w:rsid w:val="7C221E25"/>
    <w:rsid w:val="7C58B3BE"/>
    <w:rsid w:val="7CE02407"/>
    <w:rsid w:val="7CF847F7"/>
    <w:rsid w:val="7DAFD26D"/>
    <w:rsid w:val="7EE1D73B"/>
    <w:rsid w:val="7F5F2AC6"/>
    <w:rsid w:val="7F6849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A060F"/>
  <w15:chartTrackingRefBased/>
  <w15:docId w15:val="{316D2F95-CD12-4A9B-9004-84929A20C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4D81"/>
  </w:style>
  <w:style w:type="paragraph" w:styleId="Nagwek1">
    <w:name w:val="heading 1"/>
    <w:basedOn w:val="Normalny"/>
    <w:next w:val="Normalny"/>
    <w:link w:val="Nagwek1Znak"/>
    <w:uiPriority w:val="9"/>
    <w:qFormat/>
    <w:rsid w:val="00B619C6"/>
    <w:pPr>
      <w:keepNext/>
      <w:keepLines/>
      <w:spacing w:before="240" w:after="0"/>
      <w:outlineLvl w:val="0"/>
    </w:pPr>
    <w:rPr>
      <w:rFonts w:asciiTheme="majorHAnsi" w:eastAsiaTheme="majorEastAsia" w:hAnsiTheme="majorHAnsi" w:cstheme="majorBidi"/>
      <w:color w:val="000000" w:themeColor="text1"/>
      <w:sz w:val="32"/>
      <w:szCs w:val="32"/>
    </w:rPr>
  </w:style>
  <w:style w:type="paragraph" w:styleId="Nagwek2">
    <w:name w:val="heading 2"/>
    <w:basedOn w:val="Normalny"/>
    <w:next w:val="Normalny"/>
    <w:link w:val="Nagwek2Znak"/>
    <w:uiPriority w:val="9"/>
    <w:unhideWhenUsed/>
    <w:qFormat/>
    <w:rsid w:val="00E8088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0D69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18768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7">
    <w:name w:val="heading 7"/>
    <w:basedOn w:val="Normalny"/>
    <w:next w:val="Normalny"/>
    <w:link w:val="Nagwek7Znak"/>
    <w:uiPriority w:val="9"/>
    <w:unhideWhenUsed/>
    <w:qFormat/>
    <w:rsid w:val="00F9020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
    <w:basedOn w:val="Normalny"/>
    <w:link w:val="TekstprzypisudolnegoZnak"/>
    <w:uiPriority w:val="99"/>
    <w:semiHidden/>
    <w:rsid w:val="001C4722"/>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C4722"/>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1C4722"/>
    <w:rPr>
      <w:rFonts w:cs="Times New Roman"/>
      <w:sz w:val="20"/>
      <w:vertAlign w:val="superscript"/>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zwykły tekst"/>
    <w:basedOn w:val="Normalny"/>
    <w:link w:val="AkapitzlistZnak"/>
    <w:uiPriority w:val="99"/>
    <w:qFormat/>
    <w:rsid w:val="00F3173B"/>
    <w:pPr>
      <w:ind w:left="720"/>
      <w:contextualSpacing/>
    </w:pPr>
  </w:style>
  <w:style w:type="paragraph" w:customStyle="1" w:styleId="pkt">
    <w:name w:val="pkt"/>
    <w:basedOn w:val="Normalny"/>
    <w:link w:val="pktZnak"/>
    <w:rsid w:val="00F3173B"/>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F3173B"/>
    <w:rPr>
      <w:rFonts w:ascii="Times New Roman" w:eastAsia="Times New Roman" w:hAnsi="Times New Roman" w:cs="Times New Roman"/>
      <w:sz w:val="24"/>
      <w:szCs w:val="20"/>
      <w:lang w:eastAsia="pl-PL"/>
    </w:rPr>
  </w:style>
  <w:style w:type="paragraph" w:customStyle="1" w:styleId="arimr">
    <w:name w:val="arimr"/>
    <w:basedOn w:val="Normalny"/>
    <w:rsid w:val="005302D2"/>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przypisukocowego">
    <w:name w:val="endnote text"/>
    <w:basedOn w:val="Normalny"/>
    <w:link w:val="TekstprzypisukocowegoZnak"/>
    <w:uiPriority w:val="99"/>
    <w:semiHidden/>
    <w:rsid w:val="00FC250F"/>
    <w:pPr>
      <w:numPr>
        <w:numId w:val="8"/>
      </w:numPr>
      <w:tabs>
        <w:tab w:val="clear" w:pos="360"/>
      </w:tabs>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C250F"/>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8427E2"/>
    <w:rPr>
      <w:color w:val="0563C1" w:themeColor="hyperlink"/>
      <w:u w:val="single"/>
    </w:rPr>
  </w:style>
  <w:style w:type="paragraph" w:customStyle="1" w:styleId="FS2">
    <w:name w:val="FS2"/>
    <w:basedOn w:val="Normalny"/>
    <w:rsid w:val="001032AA"/>
    <w:pPr>
      <w:autoSpaceDE w:val="0"/>
      <w:autoSpaceDN w:val="0"/>
      <w:spacing w:after="0" w:line="240" w:lineRule="auto"/>
    </w:pPr>
    <w:rPr>
      <w:rFonts w:ascii="Times New Roman" w:eastAsia="Times New Roman" w:hAnsi="Times New Roman" w:cs="Times New Roman"/>
      <w:sz w:val="20"/>
      <w:szCs w:val="20"/>
      <w:lang w:eastAsia="pl-PL"/>
    </w:rPr>
  </w:style>
  <w:style w:type="character" w:styleId="Pogrubienie">
    <w:name w:val="Strong"/>
    <w:qFormat/>
    <w:rsid w:val="00E45677"/>
    <w:rPr>
      <w:b/>
      <w:bCs/>
    </w:rPr>
  </w:style>
  <w:style w:type="paragraph" w:styleId="Nagwek">
    <w:name w:val="header"/>
    <w:basedOn w:val="Normalny"/>
    <w:link w:val="NagwekZnak"/>
    <w:uiPriority w:val="99"/>
    <w:unhideWhenUsed/>
    <w:rsid w:val="001A6AC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6AC6"/>
  </w:style>
  <w:style w:type="paragraph" w:styleId="Stopka">
    <w:name w:val="footer"/>
    <w:basedOn w:val="Normalny"/>
    <w:link w:val="StopkaZnak"/>
    <w:uiPriority w:val="99"/>
    <w:unhideWhenUsed/>
    <w:rsid w:val="001A6A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6AC6"/>
  </w:style>
  <w:style w:type="character" w:styleId="Odwoaniedokomentarza">
    <w:name w:val="annotation reference"/>
    <w:basedOn w:val="Domylnaczcionkaakapitu"/>
    <w:uiPriority w:val="99"/>
    <w:semiHidden/>
    <w:unhideWhenUsed/>
    <w:rsid w:val="000563EC"/>
    <w:rPr>
      <w:sz w:val="16"/>
      <w:szCs w:val="16"/>
    </w:rPr>
  </w:style>
  <w:style w:type="paragraph" w:styleId="Tekstkomentarza">
    <w:name w:val="annotation text"/>
    <w:basedOn w:val="Normalny"/>
    <w:link w:val="TekstkomentarzaZnak"/>
    <w:uiPriority w:val="99"/>
    <w:unhideWhenUsed/>
    <w:rsid w:val="000563EC"/>
    <w:pPr>
      <w:spacing w:line="240" w:lineRule="auto"/>
    </w:pPr>
    <w:rPr>
      <w:sz w:val="20"/>
      <w:szCs w:val="20"/>
    </w:rPr>
  </w:style>
  <w:style w:type="character" w:customStyle="1" w:styleId="TekstkomentarzaZnak">
    <w:name w:val="Tekst komentarza Znak"/>
    <w:basedOn w:val="Domylnaczcionkaakapitu"/>
    <w:link w:val="Tekstkomentarza"/>
    <w:uiPriority w:val="99"/>
    <w:rsid w:val="000563EC"/>
    <w:rPr>
      <w:sz w:val="20"/>
      <w:szCs w:val="20"/>
    </w:rPr>
  </w:style>
  <w:style w:type="paragraph" w:styleId="Tematkomentarza">
    <w:name w:val="annotation subject"/>
    <w:basedOn w:val="Tekstkomentarza"/>
    <w:next w:val="Tekstkomentarza"/>
    <w:link w:val="TematkomentarzaZnak"/>
    <w:uiPriority w:val="99"/>
    <w:semiHidden/>
    <w:unhideWhenUsed/>
    <w:rsid w:val="000563EC"/>
    <w:rPr>
      <w:b/>
      <w:bCs/>
    </w:rPr>
  </w:style>
  <w:style w:type="character" w:customStyle="1" w:styleId="TematkomentarzaZnak">
    <w:name w:val="Temat komentarza Znak"/>
    <w:basedOn w:val="TekstkomentarzaZnak"/>
    <w:link w:val="Tematkomentarza"/>
    <w:uiPriority w:val="99"/>
    <w:semiHidden/>
    <w:rsid w:val="000563EC"/>
    <w:rPr>
      <w:b/>
      <w:bCs/>
      <w:sz w:val="20"/>
      <w:szCs w:val="20"/>
    </w:rPr>
  </w:style>
  <w:style w:type="paragraph" w:styleId="Tekstdymka">
    <w:name w:val="Balloon Text"/>
    <w:basedOn w:val="Normalny"/>
    <w:link w:val="TekstdymkaZnak"/>
    <w:uiPriority w:val="99"/>
    <w:semiHidden/>
    <w:unhideWhenUsed/>
    <w:rsid w:val="000563E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3EC"/>
    <w:rPr>
      <w:rFonts w:ascii="Segoe UI" w:hAnsi="Segoe UI" w:cs="Segoe UI"/>
      <w:sz w:val="18"/>
      <w:szCs w:val="18"/>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99"/>
    <w:qFormat/>
    <w:rsid w:val="00602E55"/>
  </w:style>
  <w:style w:type="character" w:customStyle="1" w:styleId="alb">
    <w:name w:val="a_lb"/>
    <w:basedOn w:val="Domylnaczcionkaakapitu"/>
    <w:rsid w:val="00655ADD"/>
  </w:style>
  <w:style w:type="character" w:customStyle="1" w:styleId="alb-s">
    <w:name w:val="a_lb-s"/>
    <w:basedOn w:val="Domylnaczcionkaakapitu"/>
    <w:rsid w:val="00655ADD"/>
  </w:style>
  <w:style w:type="character" w:customStyle="1" w:styleId="fn-ref">
    <w:name w:val="fn-ref"/>
    <w:basedOn w:val="Domylnaczcionkaakapitu"/>
    <w:rsid w:val="00D51A6F"/>
  </w:style>
  <w:style w:type="paragraph" w:customStyle="1" w:styleId="p">
    <w:name w:val="p"/>
    <w:rsid w:val="006F77E5"/>
    <w:pPr>
      <w:spacing w:after="0" w:line="340" w:lineRule="auto"/>
    </w:pPr>
    <w:rPr>
      <w:rFonts w:ascii="Arial Narrow" w:eastAsia="Times New Roman" w:hAnsi="Arial Narrow" w:cs="Arial Narrow"/>
      <w:lang w:eastAsia="pl-PL"/>
    </w:rPr>
  </w:style>
  <w:style w:type="paragraph" w:customStyle="1" w:styleId="center">
    <w:name w:val="center"/>
    <w:rsid w:val="006F77E5"/>
    <w:pPr>
      <w:spacing w:after="200" w:line="276" w:lineRule="auto"/>
      <w:jc w:val="center"/>
    </w:pPr>
    <w:rPr>
      <w:rFonts w:ascii="Arial Narrow" w:eastAsia="Times New Roman" w:hAnsi="Arial Narrow" w:cs="Arial Narrow"/>
      <w:lang w:eastAsia="pl-PL"/>
    </w:rPr>
  </w:style>
  <w:style w:type="paragraph" w:customStyle="1" w:styleId="tableCenter">
    <w:name w:val="tableCenter"/>
    <w:rsid w:val="006F77E5"/>
    <w:pPr>
      <w:spacing w:after="0" w:line="276" w:lineRule="auto"/>
      <w:jc w:val="center"/>
    </w:pPr>
    <w:rPr>
      <w:rFonts w:ascii="Arial Narrow" w:eastAsia="Times New Roman" w:hAnsi="Arial Narrow" w:cs="Arial Narrow"/>
      <w:lang w:eastAsia="pl-PL"/>
    </w:rPr>
  </w:style>
  <w:style w:type="paragraph" w:customStyle="1" w:styleId="right">
    <w:name w:val="right"/>
    <w:rsid w:val="006F77E5"/>
    <w:pPr>
      <w:spacing w:after="200" w:line="276" w:lineRule="auto"/>
      <w:jc w:val="right"/>
    </w:pPr>
    <w:rPr>
      <w:rFonts w:ascii="Arial Narrow" w:eastAsia="Times New Roman" w:hAnsi="Arial Narrow" w:cs="Arial Narrow"/>
      <w:lang w:eastAsia="pl-PL"/>
    </w:rPr>
  </w:style>
  <w:style w:type="character" w:customStyle="1" w:styleId="bold">
    <w:name w:val="bold"/>
    <w:rsid w:val="006F77E5"/>
    <w:rPr>
      <w:b/>
    </w:rPr>
  </w:style>
  <w:style w:type="paragraph" w:styleId="NormalnyWeb">
    <w:name w:val="Normal (Web)"/>
    <w:basedOn w:val="Normalny"/>
    <w:uiPriority w:val="99"/>
    <w:unhideWhenUsed/>
    <w:rsid w:val="000D411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zeinternetowe">
    <w:name w:val="Łącze internetowe"/>
    <w:rsid w:val="00252663"/>
    <w:rPr>
      <w:color w:val="000080"/>
      <w:u w:val="single"/>
    </w:rPr>
  </w:style>
  <w:style w:type="paragraph" w:customStyle="1" w:styleId="Default">
    <w:name w:val="Default"/>
    <w:qFormat/>
    <w:rsid w:val="00805E77"/>
    <w:pPr>
      <w:widowControl w:val="0"/>
      <w:suppressAutoHyphens/>
      <w:spacing w:after="0" w:line="240" w:lineRule="auto"/>
    </w:pPr>
    <w:rPr>
      <w:rFonts w:ascii="Times New Roman" w:eastAsia="SimSun" w:hAnsi="Times New Roman" w:cs="Lucida Sans"/>
      <w:color w:val="000000"/>
      <w:kern w:val="1"/>
      <w:sz w:val="24"/>
      <w:szCs w:val="24"/>
      <w:lang w:eastAsia="hi-IN" w:bidi="hi-IN"/>
    </w:rPr>
  </w:style>
  <w:style w:type="character" w:customStyle="1" w:styleId="Nagwek1Znak">
    <w:name w:val="Nagłówek 1 Znak"/>
    <w:basedOn w:val="Domylnaczcionkaakapitu"/>
    <w:link w:val="Nagwek1"/>
    <w:uiPriority w:val="9"/>
    <w:rsid w:val="00B619C6"/>
    <w:rPr>
      <w:rFonts w:asciiTheme="majorHAnsi" w:eastAsiaTheme="majorEastAsia" w:hAnsiTheme="majorHAnsi" w:cstheme="majorBidi"/>
      <w:color w:val="000000" w:themeColor="text1"/>
      <w:sz w:val="32"/>
      <w:szCs w:val="32"/>
    </w:rPr>
  </w:style>
  <w:style w:type="character" w:customStyle="1" w:styleId="Nagwek2Znak">
    <w:name w:val="Nagłówek 2 Znak"/>
    <w:basedOn w:val="Domylnaczcionkaakapitu"/>
    <w:link w:val="Nagwek2"/>
    <w:uiPriority w:val="9"/>
    <w:rsid w:val="00E8088B"/>
    <w:rPr>
      <w:rFonts w:asciiTheme="majorHAnsi" w:eastAsiaTheme="majorEastAsia" w:hAnsiTheme="majorHAnsi" w:cstheme="majorBidi"/>
      <w:color w:val="2E74B5" w:themeColor="accent1" w:themeShade="BF"/>
      <w:sz w:val="26"/>
      <w:szCs w:val="26"/>
    </w:rPr>
  </w:style>
  <w:style w:type="paragraph" w:customStyle="1" w:styleId="Styl1">
    <w:name w:val="Styl1"/>
    <w:basedOn w:val="Nagwek2"/>
    <w:qFormat/>
    <w:rsid w:val="00E8088B"/>
    <w:pPr>
      <w:numPr>
        <w:numId w:val="26"/>
      </w:numPr>
      <w:shd w:val="clear" w:color="auto" w:fill="BDD6EE" w:themeFill="accent1" w:themeFillTint="66"/>
      <w:spacing w:before="280" w:after="240"/>
    </w:pPr>
    <w:rPr>
      <w:rFonts w:eastAsia="Times New Roman"/>
      <w:b/>
      <w:color w:val="000000" w:themeColor="text1"/>
      <w:lang w:eastAsia="pl-PL"/>
    </w:rPr>
  </w:style>
  <w:style w:type="character" w:customStyle="1" w:styleId="Nagwek3Znak">
    <w:name w:val="Nagłówek 3 Znak"/>
    <w:basedOn w:val="Domylnaczcionkaakapitu"/>
    <w:link w:val="Nagwek3"/>
    <w:uiPriority w:val="9"/>
    <w:rsid w:val="000D6994"/>
    <w:rPr>
      <w:rFonts w:asciiTheme="majorHAnsi" w:eastAsiaTheme="majorEastAsia" w:hAnsiTheme="majorHAnsi" w:cstheme="majorBidi"/>
      <w:color w:val="1F4D78" w:themeColor="accent1" w:themeShade="7F"/>
      <w:sz w:val="24"/>
      <w:szCs w:val="24"/>
    </w:rPr>
  </w:style>
  <w:style w:type="paragraph" w:customStyle="1" w:styleId="Styl2">
    <w:name w:val="Styl2"/>
    <w:basedOn w:val="Nagwek3"/>
    <w:qFormat/>
    <w:rsid w:val="000D6994"/>
    <w:pPr>
      <w:jc w:val="right"/>
    </w:pPr>
    <w:rPr>
      <w:rFonts w:eastAsia="Times New Roman"/>
      <w:lang w:eastAsia="pl-PL"/>
    </w:rPr>
  </w:style>
  <w:style w:type="character" w:styleId="Uwydatnienie">
    <w:name w:val="Emphasis"/>
    <w:basedOn w:val="Domylnaczcionkaakapitu"/>
    <w:uiPriority w:val="20"/>
    <w:qFormat/>
    <w:rsid w:val="00CC2412"/>
    <w:rPr>
      <w:i/>
      <w:iCs/>
    </w:rPr>
  </w:style>
  <w:style w:type="paragraph" w:customStyle="1" w:styleId="text-justify">
    <w:name w:val="text-justify"/>
    <w:basedOn w:val="Normalny"/>
    <w:rsid w:val="00FE021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pvvoccodes">
    <w:name w:val="cpvvoccodes"/>
    <w:rsid w:val="008B38BF"/>
  </w:style>
  <w:style w:type="paragraph" w:styleId="Tekstpodstawowy3">
    <w:name w:val="Body Text 3"/>
    <w:basedOn w:val="Normalny"/>
    <w:link w:val="Tekstpodstawowy3Znak"/>
    <w:rsid w:val="00472DDD"/>
    <w:pPr>
      <w:spacing w:after="0" w:line="240" w:lineRule="auto"/>
      <w:jc w:val="right"/>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rsid w:val="00472DDD"/>
    <w:rPr>
      <w:rFonts w:ascii="Times New Roman" w:eastAsia="Times New Roman" w:hAnsi="Times New Roman" w:cs="Times New Roman"/>
      <w:sz w:val="24"/>
      <w:szCs w:val="20"/>
      <w:lang w:eastAsia="pl-PL"/>
    </w:rPr>
  </w:style>
  <w:style w:type="paragraph" w:customStyle="1" w:styleId="xl32">
    <w:name w:val="xl32"/>
    <w:basedOn w:val="Normalny"/>
    <w:rsid w:val="00472DDD"/>
    <w:pPr>
      <w:pBdr>
        <w:left w:val="single" w:sz="8" w:space="0" w:color="auto"/>
      </w:pBdr>
      <w:spacing w:before="100" w:beforeAutospacing="1" w:after="100" w:afterAutospacing="1" w:line="240" w:lineRule="auto"/>
      <w:jc w:val="center"/>
    </w:pPr>
    <w:rPr>
      <w:rFonts w:ascii="Arial" w:eastAsia="Arial Unicode MS" w:hAnsi="Arial" w:cs="Arial Unicode MS"/>
      <w:b/>
      <w:bCs/>
      <w:sz w:val="24"/>
      <w:szCs w:val="24"/>
      <w:lang w:eastAsia="pl-PL"/>
    </w:rPr>
  </w:style>
  <w:style w:type="paragraph" w:styleId="Tekstpodstawowywcity3">
    <w:name w:val="Body Text Indent 3"/>
    <w:basedOn w:val="Normalny"/>
    <w:link w:val="Tekstpodstawowywcity3Znak"/>
    <w:rsid w:val="00472DDD"/>
    <w:pPr>
      <w:spacing w:after="0" w:line="240" w:lineRule="auto"/>
      <w:ind w:left="255"/>
      <w:jc w:val="both"/>
    </w:pPr>
    <w:rPr>
      <w:rFonts w:ascii="Times New Roman" w:eastAsia="Times New Roman" w:hAnsi="Times New Roman" w:cs="Times New Roman"/>
      <w:color w:val="00CCFF"/>
      <w:sz w:val="24"/>
      <w:szCs w:val="20"/>
      <w:lang w:eastAsia="pl-PL"/>
    </w:rPr>
  </w:style>
  <w:style w:type="character" w:customStyle="1" w:styleId="Tekstpodstawowywcity3Znak">
    <w:name w:val="Tekst podstawowy wcięty 3 Znak"/>
    <w:basedOn w:val="Domylnaczcionkaakapitu"/>
    <w:link w:val="Tekstpodstawowywcity3"/>
    <w:rsid w:val="00472DDD"/>
    <w:rPr>
      <w:rFonts w:ascii="Times New Roman" w:eastAsia="Times New Roman" w:hAnsi="Times New Roman" w:cs="Times New Roman"/>
      <w:color w:val="00CCFF"/>
      <w:sz w:val="24"/>
      <w:szCs w:val="20"/>
      <w:lang w:eastAsia="pl-PL"/>
    </w:rPr>
  </w:style>
  <w:style w:type="paragraph" w:customStyle="1" w:styleId="xl34">
    <w:name w:val="xl34"/>
    <w:basedOn w:val="Normalny"/>
    <w:rsid w:val="00472DDD"/>
    <w:pPr>
      <w:pBdr>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l-PL"/>
    </w:rPr>
  </w:style>
  <w:style w:type="paragraph" w:styleId="Tekstpodstawowywcity">
    <w:name w:val="Body Text Indent"/>
    <w:basedOn w:val="Normalny"/>
    <w:link w:val="TekstpodstawowywcityZnak"/>
    <w:uiPriority w:val="99"/>
    <w:semiHidden/>
    <w:unhideWhenUsed/>
    <w:rsid w:val="00193D30"/>
    <w:pPr>
      <w:spacing w:after="120"/>
      <w:ind w:left="283"/>
    </w:pPr>
  </w:style>
  <w:style w:type="character" w:customStyle="1" w:styleId="TekstpodstawowywcityZnak">
    <w:name w:val="Tekst podstawowy wcięty Znak"/>
    <w:basedOn w:val="Domylnaczcionkaakapitu"/>
    <w:link w:val="Tekstpodstawowywcity"/>
    <w:uiPriority w:val="99"/>
    <w:semiHidden/>
    <w:rsid w:val="00193D30"/>
  </w:style>
  <w:style w:type="character" w:customStyle="1" w:styleId="Nagwek7Znak">
    <w:name w:val="Nagłówek 7 Znak"/>
    <w:basedOn w:val="Domylnaczcionkaakapitu"/>
    <w:link w:val="Nagwek7"/>
    <w:uiPriority w:val="9"/>
    <w:rsid w:val="00F90205"/>
    <w:rPr>
      <w:rFonts w:asciiTheme="majorHAnsi" w:eastAsiaTheme="majorEastAsia" w:hAnsiTheme="majorHAnsi" w:cstheme="majorBidi"/>
      <w:i/>
      <w:iCs/>
      <w:color w:val="1F4D78" w:themeColor="accent1" w:themeShade="7F"/>
    </w:rPr>
  </w:style>
  <w:style w:type="character" w:customStyle="1" w:styleId="markedcontent">
    <w:name w:val="markedcontent"/>
    <w:basedOn w:val="Domylnaczcionkaakapitu"/>
    <w:rsid w:val="002714E2"/>
  </w:style>
  <w:style w:type="character" w:customStyle="1" w:styleId="ng-binding">
    <w:name w:val="ng-binding"/>
    <w:basedOn w:val="Domylnaczcionkaakapitu"/>
    <w:rsid w:val="009F504F"/>
  </w:style>
  <w:style w:type="character" w:customStyle="1" w:styleId="Nagwek4Znak">
    <w:name w:val="Nagłówek 4 Znak"/>
    <w:basedOn w:val="Domylnaczcionkaakapitu"/>
    <w:link w:val="Nagwek4"/>
    <w:uiPriority w:val="9"/>
    <w:semiHidden/>
    <w:rsid w:val="0018768E"/>
    <w:rPr>
      <w:rFonts w:asciiTheme="majorHAnsi" w:eastAsiaTheme="majorEastAsia" w:hAnsiTheme="majorHAnsi" w:cstheme="majorBidi"/>
      <w:i/>
      <w:iCs/>
      <w:color w:val="2E74B5" w:themeColor="accent1" w:themeShade="BF"/>
    </w:rPr>
  </w:style>
  <w:style w:type="paragraph" w:customStyle="1" w:styleId="Pa3">
    <w:name w:val="Pa3"/>
    <w:basedOn w:val="Normalny"/>
    <w:uiPriority w:val="99"/>
    <w:rsid w:val="00384F69"/>
    <w:pPr>
      <w:autoSpaceDE w:val="0"/>
      <w:autoSpaceDN w:val="0"/>
      <w:spacing w:after="0" w:line="161" w:lineRule="atLeast"/>
    </w:pPr>
    <w:rPr>
      <w:rFonts w:ascii="AkzidenzGroteskBAL-Regular" w:hAnsi="AkzidenzGroteskBAL-Regular" w:cs="Times New Roman"/>
      <w:sz w:val="24"/>
      <w:szCs w:val="24"/>
      <w:lang w:eastAsia="pl-PL"/>
    </w:rPr>
  </w:style>
  <w:style w:type="character" w:customStyle="1" w:styleId="A2">
    <w:name w:val="A2"/>
    <w:basedOn w:val="Domylnaczcionkaakapitu"/>
    <w:uiPriority w:val="99"/>
    <w:rsid w:val="00384F69"/>
    <w:rPr>
      <w:rFonts w:ascii="AkzidenzGroteskBAL-Regular" w:hAnsi="AkzidenzGroteskBAL-Regular" w:hint="default"/>
      <w:color w:val="000000"/>
    </w:rPr>
  </w:style>
  <w:style w:type="paragraph" w:customStyle="1" w:styleId="ZnakZnak">
    <w:name w:val="Znak Znak"/>
    <w:basedOn w:val="Normalny"/>
    <w:rsid w:val="00DF6825"/>
    <w:pPr>
      <w:spacing w:after="0" w:line="240" w:lineRule="auto"/>
    </w:pPr>
    <w:rPr>
      <w:rFonts w:ascii="Times New Roman" w:eastAsia="Times New Roman" w:hAnsi="Times New Roman" w:cs="Times New Roman"/>
      <w:sz w:val="24"/>
      <w:szCs w:val="24"/>
      <w:lang w:eastAsia="pl-PL"/>
    </w:rPr>
  </w:style>
  <w:style w:type="paragraph" w:customStyle="1" w:styleId="ZnakZnak0">
    <w:name w:val="Znak Znak0"/>
    <w:basedOn w:val="Normalny"/>
    <w:rsid w:val="00DA1136"/>
    <w:pPr>
      <w:spacing w:after="0" w:line="240" w:lineRule="auto"/>
    </w:pPr>
    <w:rPr>
      <w:rFonts w:ascii="Times New Roman" w:eastAsia="Times New Roman" w:hAnsi="Times New Roman" w:cs="Times New Roman"/>
      <w:sz w:val="24"/>
      <w:szCs w:val="24"/>
      <w:lang w:eastAsia="pl-PL"/>
    </w:rPr>
  </w:style>
  <w:style w:type="paragraph" w:customStyle="1" w:styleId="TableParagraph">
    <w:name w:val="Table Paragraph"/>
    <w:basedOn w:val="Normalny"/>
    <w:uiPriority w:val="1"/>
    <w:qFormat/>
    <w:rsid w:val="00042409"/>
    <w:pPr>
      <w:widowControl w:val="0"/>
      <w:autoSpaceDE w:val="0"/>
      <w:autoSpaceDN w:val="0"/>
      <w:spacing w:after="0" w:line="240" w:lineRule="auto"/>
      <w:ind w:left="64"/>
    </w:pPr>
    <w:rPr>
      <w:rFonts w:ascii="Arial" w:eastAsia="Arial" w:hAnsi="Arial" w:cs="Arial"/>
      <w:lang w:val="en-US"/>
    </w:rPr>
  </w:style>
  <w:style w:type="numbering" w:customStyle="1" w:styleId="List0">
    <w:name w:val="List 0"/>
    <w:rsid w:val="00F03B4A"/>
    <w:pPr>
      <w:numPr>
        <w:numId w:val="47"/>
      </w:numPr>
    </w:pPr>
  </w:style>
  <w:style w:type="numbering" w:customStyle="1" w:styleId="List1">
    <w:name w:val="List 1"/>
    <w:rsid w:val="00F03B4A"/>
    <w:pPr>
      <w:numPr>
        <w:numId w:val="48"/>
      </w:numPr>
    </w:pPr>
  </w:style>
  <w:style w:type="paragraph" w:customStyle="1" w:styleId="Styltabeli2A">
    <w:name w:val="Styl tabeli 2 A"/>
    <w:rsid w:val="00932016"/>
    <w:pPr>
      <w:pBdr>
        <w:top w:val="nil"/>
        <w:left w:val="nil"/>
        <w:bottom w:val="nil"/>
        <w:right w:val="nil"/>
        <w:between w:val="nil"/>
        <w:bar w:val="nil"/>
      </w:pBdr>
      <w:spacing w:after="0" w:line="240" w:lineRule="auto"/>
    </w:pPr>
    <w:rPr>
      <w:rFonts w:ascii="Arial Unicode MS" w:eastAsia="Arial Unicode MS" w:hAnsi="Helvetica" w:cs="Arial Unicode MS"/>
      <w:color w:val="000000"/>
      <w:sz w:val="20"/>
      <w:szCs w:val="20"/>
      <w:u w:color="000000"/>
      <w:bdr w:val="nil"/>
      <w:lang w:eastAsia="pl-PL"/>
    </w:rPr>
  </w:style>
  <w:style w:type="numbering" w:customStyle="1" w:styleId="Lista21">
    <w:name w:val="Lista 21"/>
    <w:basedOn w:val="Bezlisty"/>
    <w:rsid w:val="00932016"/>
    <w:pPr>
      <w:numPr>
        <w:numId w:val="49"/>
      </w:numPr>
    </w:pPr>
  </w:style>
  <w:style w:type="character" w:styleId="Nierozpoznanawzmianka">
    <w:name w:val="Unresolved Mention"/>
    <w:basedOn w:val="Domylnaczcionkaakapitu"/>
    <w:uiPriority w:val="99"/>
    <w:semiHidden/>
    <w:unhideWhenUsed/>
    <w:rsid w:val="00EC1B0C"/>
    <w:rPr>
      <w:color w:val="605E5C"/>
      <w:shd w:val="clear" w:color="auto" w:fill="E1DFDD"/>
    </w:rPr>
  </w:style>
  <w:style w:type="paragraph" w:styleId="Poprawka">
    <w:name w:val="Revision"/>
    <w:hidden/>
    <w:uiPriority w:val="99"/>
    <w:semiHidden/>
    <w:rsid w:val="00AC673F"/>
    <w:pPr>
      <w:spacing w:after="0" w:line="240" w:lineRule="auto"/>
    </w:pPr>
  </w:style>
  <w:style w:type="paragraph" w:styleId="Tekstpodstawowy">
    <w:name w:val="Body Text"/>
    <w:basedOn w:val="Normalny"/>
    <w:link w:val="TekstpodstawowyZnak"/>
    <w:uiPriority w:val="99"/>
    <w:semiHidden/>
    <w:unhideWhenUsed/>
    <w:rsid w:val="00F03A8B"/>
    <w:pPr>
      <w:spacing w:after="120"/>
    </w:pPr>
  </w:style>
  <w:style w:type="character" w:customStyle="1" w:styleId="TekstpodstawowyZnak">
    <w:name w:val="Tekst podstawowy Znak"/>
    <w:basedOn w:val="Domylnaczcionkaakapitu"/>
    <w:link w:val="Tekstpodstawowy"/>
    <w:uiPriority w:val="99"/>
    <w:semiHidden/>
    <w:rsid w:val="00F03A8B"/>
  </w:style>
  <w:style w:type="paragraph" w:styleId="Tytu">
    <w:name w:val="Title"/>
    <w:basedOn w:val="Normalny"/>
    <w:link w:val="TytuZnak"/>
    <w:qFormat/>
    <w:rsid w:val="00F03A8B"/>
    <w:pPr>
      <w:spacing w:after="0" w:line="240" w:lineRule="auto"/>
      <w:jc w:val="center"/>
    </w:pPr>
    <w:rPr>
      <w:rFonts w:ascii="Times New Roman" w:eastAsia="Times New Roman" w:hAnsi="Times New Roman" w:cs="Times New Roman"/>
      <w:b/>
      <w:sz w:val="24"/>
      <w:szCs w:val="20"/>
      <w:lang w:eastAsia="pl-PL"/>
    </w:rPr>
  </w:style>
  <w:style w:type="character" w:customStyle="1" w:styleId="TytuZnak">
    <w:name w:val="Tytuł Znak"/>
    <w:basedOn w:val="Domylnaczcionkaakapitu"/>
    <w:link w:val="Tytu"/>
    <w:rsid w:val="00F03A8B"/>
    <w:rPr>
      <w:rFonts w:ascii="Times New Roman" w:eastAsia="Times New Roman" w:hAnsi="Times New Roman" w:cs="Times New Roman"/>
      <w:b/>
      <w:sz w:val="24"/>
      <w:szCs w:val="20"/>
      <w:lang w:eastAsia="pl-PL"/>
    </w:rPr>
  </w:style>
  <w:style w:type="character" w:styleId="Odwoanieprzypisukocowego">
    <w:name w:val="endnote reference"/>
    <w:basedOn w:val="Domylnaczcionkaakapitu"/>
    <w:uiPriority w:val="99"/>
    <w:semiHidden/>
    <w:unhideWhenUsed/>
    <w:rsid w:val="004037F3"/>
    <w:rPr>
      <w:vertAlign w:val="superscript"/>
    </w:rPr>
  </w:style>
  <w:style w:type="table" w:styleId="Tabela-Siatka">
    <w:name w:val="Table Grid"/>
    <w:basedOn w:val="Standardowy"/>
    <w:uiPriority w:val="39"/>
    <w:rsid w:val="007D4F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2550">
      <w:bodyDiv w:val="1"/>
      <w:marLeft w:val="0"/>
      <w:marRight w:val="0"/>
      <w:marTop w:val="0"/>
      <w:marBottom w:val="0"/>
      <w:divBdr>
        <w:top w:val="none" w:sz="0" w:space="0" w:color="auto"/>
        <w:left w:val="none" w:sz="0" w:space="0" w:color="auto"/>
        <w:bottom w:val="none" w:sz="0" w:space="0" w:color="auto"/>
        <w:right w:val="none" w:sz="0" w:space="0" w:color="auto"/>
      </w:divBdr>
      <w:divsChild>
        <w:div w:id="1855419270">
          <w:marLeft w:val="0"/>
          <w:marRight w:val="0"/>
          <w:marTop w:val="72"/>
          <w:marBottom w:val="0"/>
          <w:divBdr>
            <w:top w:val="none" w:sz="0" w:space="0" w:color="auto"/>
            <w:left w:val="none" w:sz="0" w:space="0" w:color="auto"/>
            <w:bottom w:val="none" w:sz="0" w:space="0" w:color="auto"/>
            <w:right w:val="none" w:sz="0" w:space="0" w:color="auto"/>
          </w:divBdr>
        </w:div>
        <w:div w:id="2034265723">
          <w:marLeft w:val="0"/>
          <w:marRight w:val="0"/>
          <w:marTop w:val="72"/>
          <w:marBottom w:val="0"/>
          <w:divBdr>
            <w:top w:val="none" w:sz="0" w:space="0" w:color="auto"/>
            <w:left w:val="none" w:sz="0" w:space="0" w:color="auto"/>
            <w:bottom w:val="none" w:sz="0" w:space="0" w:color="auto"/>
            <w:right w:val="none" w:sz="0" w:space="0" w:color="auto"/>
          </w:divBdr>
        </w:div>
        <w:div w:id="409811095">
          <w:marLeft w:val="0"/>
          <w:marRight w:val="0"/>
          <w:marTop w:val="72"/>
          <w:marBottom w:val="0"/>
          <w:divBdr>
            <w:top w:val="none" w:sz="0" w:space="0" w:color="auto"/>
            <w:left w:val="none" w:sz="0" w:space="0" w:color="auto"/>
            <w:bottom w:val="none" w:sz="0" w:space="0" w:color="auto"/>
            <w:right w:val="none" w:sz="0" w:space="0" w:color="auto"/>
          </w:divBdr>
        </w:div>
        <w:div w:id="1517116329">
          <w:marLeft w:val="0"/>
          <w:marRight w:val="0"/>
          <w:marTop w:val="72"/>
          <w:marBottom w:val="0"/>
          <w:divBdr>
            <w:top w:val="none" w:sz="0" w:space="0" w:color="auto"/>
            <w:left w:val="none" w:sz="0" w:space="0" w:color="auto"/>
            <w:bottom w:val="none" w:sz="0" w:space="0" w:color="auto"/>
            <w:right w:val="none" w:sz="0" w:space="0" w:color="auto"/>
          </w:divBdr>
          <w:divsChild>
            <w:div w:id="578179287">
              <w:marLeft w:val="360"/>
              <w:marRight w:val="0"/>
              <w:marTop w:val="72"/>
              <w:marBottom w:val="72"/>
              <w:divBdr>
                <w:top w:val="none" w:sz="0" w:space="0" w:color="auto"/>
                <w:left w:val="none" w:sz="0" w:space="0" w:color="auto"/>
                <w:bottom w:val="none" w:sz="0" w:space="0" w:color="auto"/>
                <w:right w:val="none" w:sz="0" w:space="0" w:color="auto"/>
              </w:divBdr>
            </w:div>
            <w:div w:id="1765373601">
              <w:marLeft w:val="360"/>
              <w:marRight w:val="0"/>
              <w:marTop w:val="0"/>
              <w:marBottom w:val="72"/>
              <w:divBdr>
                <w:top w:val="none" w:sz="0" w:space="0" w:color="auto"/>
                <w:left w:val="none" w:sz="0" w:space="0" w:color="auto"/>
                <w:bottom w:val="none" w:sz="0" w:space="0" w:color="auto"/>
                <w:right w:val="none" w:sz="0" w:space="0" w:color="auto"/>
              </w:divBdr>
            </w:div>
            <w:div w:id="778137166">
              <w:marLeft w:val="360"/>
              <w:marRight w:val="0"/>
              <w:marTop w:val="0"/>
              <w:marBottom w:val="72"/>
              <w:divBdr>
                <w:top w:val="none" w:sz="0" w:space="0" w:color="auto"/>
                <w:left w:val="none" w:sz="0" w:space="0" w:color="auto"/>
                <w:bottom w:val="none" w:sz="0" w:space="0" w:color="auto"/>
                <w:right w:val="none" w:sz="0" w:space="0" w:color="auto"/>
              </w:divBdr>
            </w:div>
          </w:divsChild>
        </w:div>
        <w:div w:id="2132548560">
          <w:marLeft w:val="0"/>
          <w:marRight w:val="0"/>
          <w:marTop w:val="72"/>
          <w:marBottom w:val="0"/>
          <w:divBdr>
            <w:top w:val="none" w:sz="0" w:space="0" w:color="auto"/>
            <w:left w:val="none" w:sz="0" w:space="0" w:color="auto"/>
            <w:bottom w:val="none" w:sz="0" w:space="0" w:color="auto"/>
            <w:right w:val="none" w:sz="0" w:space="0" w:color="auto"/>
          </w:divBdr>
        </w:div>
      </w:divsChild>
    </w:div>
    <w:div w:id="101457086">
      <w:bodyDiv w:val="1"/>
      <w:marLeft w:val="0"/>
      <w:marRight w:val="0"/>
      <w:marTop w:val="0"/>
      <w:marBottom w:val="0"/>
      <w:divBdr>
        <w:top w:val="none" w:sz="0" w:space="0" w:color="auto"/>
        <w:left w:val="none" w:sz="0" w:space="0" w:color="auto"/>
        <w:bottom w:val="none" w:sz="0" w:space="0" w:color="auto"/>
        <w:right w:val="none" w:sz="0" w:space="0" w:color="auto"/>
      </w:divBdr>
      <w:divsChild>
        <w:div w:id="196505902">
          <w:marLeft w:val="0"/>
          <w:marRight w:val="0"/>
          <w:marTop w:val="0"/>
          <w:marBottom w:val="0"/>
          <w:divBdr>
            <w:top w:val="none" w:sz="0" w:space="0" w:color="auto"/>
            <w:left w:val="none" w:sz="0" w:space="0" w:color="auto"/>
            <w:bottom w:val="none" w:sz="0" w:space="0" w:color="auto"/>
            <w:right w:val="none" w:sz="0" w:space="0" w:color="auto"/>
          </w:divBdr>
        </w:div>
        <w:div w:id="796294676">
          <w:marLeft w:val="0"/>
          <w:marRight w:val="0"/>
          <w:marTop w:val="0"/>
          <w:marBottom w:val="0"/>
          <w:divBdr>
            <w:top w:val="none" w:sz="0" w:space="0" w:color="auto"/>
            <w:left w:val="none" w:sz="0" w:space="0" w:color="auto"/>
            <w:bottom w:val="none" w:sz="0" w:space="0" w:color="auto"/>
            <w:right w:val="none" w:sz="0" w:space="0" w:color="auto"/>
          </w:divBdr>
          <w:divsChild>
            <w:div w:id="33692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4002">
      <w:bodyDiv w:val="1"/>
      <w:marLeft w:val="0"/>
      <w:marRight w:val="0"/>
      <w:marTop w:val="0"/>
      <w:marBottom w:val="0"/>
      <w:divBdr>
        <w:top w:val="none" w:sz="0" w:space="0" w:color="auto"/>
        <w:left w:val="none" w:sz="0" w:space="0" w:color="auto"/>
        <w:bottom w:val="none" w:sz="0" w:space="0" w:color="auto"/>
        <w:right w:val="none" w:sz="0" w:space="0" w:color="auto"/>
      </w:divBdr>
      <w:divsChild>
        <w:div w:id="589392288">
          <w:marLeft w:val="0"/>
          <w:marRight w:val="0"/>
          <w:marTop w:val="0"/>
          <w:marBottom w:val="0"/>
          <w:divBdr>
            <w:top w:val="none" w:sz="0" w:space="0" w:color="auto"/>
            <w:left w:val="none" w:sz="0" w:space="0" w:color="auto"/>
            <w:bottom w:val="none" w:sz="0" w:space="0" w:color="auto"/>
            <w:right w:val="none" w:sz="0" w:space="0" w:color="auto"/>
          </w:divBdr>
        </w:div>
        <w:div w:id="1255212716">
          <w:marLeft w:val="0"/>
          <w:marRight w:val="0"/>
          <w:marTop w:val="0"/>
          <w:marBottom w:val="0"/>
          <w:divBdr>
            <w:top w:val="none" w:sz="0" w:space="0" w:color="auto"/>
            <w:left w:val="none" w:sz="0" w:space="0" w:color="auto"/>
            <w:bottom w:val="none" w:sz="0" w:space="0" w:color="auto"/>
            <w:right w:val="none" w:sz="0" w:space="0" w:color="auto"/>
          </w:divBdr>
          <w:divsChild>
            <w:div w:id="128550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53999">
      <w:bodyDiv w:val="1"/>
      <w:marLeft w:val="0"/>
      <w:marRight w:val="0"/>
      <w:marTop w:val="0"/>
      <w:marBottom w:val="0"/>
      <w:divBdr>
        <w:top w:val="none" w:sz="0" w:space="0" w:color="auto"/>
        <w:left w:val="none" w:sz="0" w:space="0" w:color="auto"/>
        <w:bottom w:val="none" w:sz="0" w:space="0" w:color="auto"/>
        <w:right w:val="none" w:sz="0" w:space="0" w:color="auto"/>
      </w:divBdr>
    </w:div>
    <w:div w:id="195313507">
      <w:bodyDiv w:val="1"/>
      <w:marLeft w:val="0"/>
      <w:marRight w:val="0"/>
      <w:marTop w:val="0"/>
      <w:marBottom w:val="0"/>
      <w:divBdr>
        <w:top w:val="none" w:sz="0" w:space="0" w:color="auto"/>
        <w:left w:val="none" w:sz="0" w:space="0" w:color="auto"/>
        <w:bottom w:val="none" w:sz="0" w:space="0" w:color="auto"/>
        <w:right w:val="none" w:sz="0" w:space="0" w:color="auto"/>
      </w:divBdr>
      <w:divsChild>
        <w:div w:id="1480339789">
          <w:marLeft w:val="0"/>
          <w:marRight w:val="0"/>
          <w:marTop w:val="0"/>
          <w:marBottom w:val="0"/>
          <w:divBdr>
            <w:top w:val="none" w:sz="0" w:space="0" w:color="auto"/>
            <w:left w:val="none" w:sz="0" w:space="0" w:color="auto"/>
            <w:bottom w:val="none" w:sz="0" w:space="0" w:color="auto"/>
            <w:right w:val="none" w:sz="0" w:space="0" w:color="auto"/>
          </w:divBdr>
        </w:div>
        <w:div w:id="1260286150">
          <w:marLeft w:val="0"/>
          <w:marRight w:val="0"/>
          <w:marTop w:val="0"/>
          <w:marBottom w:val="0"/>
          <w:divBdr>
            <w:top w:val="none" w:sz="0" w:space="0" w:color="auto"/>
            <w:left w:val="none" w:sz="0" w:space="0" w:color="auto"/>
            <w:bottom w:val="none" w:sz="0" w:space="0" w:color="auto"/>
            <w:right w:val="none" w:sz="0" w:space="0" w:color="auto"/>
          </w:divBdr>
          <w:divsChild>
            <w:div w:id="2019379589">
              <w:marLeft w:val="0"/>
              <w:marRight w:val="0"/>
              <w:marTop w:val="0"/>
              <w:marBottom w:val="0"/>
              <w:divBdr>
                <w:top w:val="none" w:sz="0" w:space="0" w:color="auto"/>
                <w:left w:val="none" w:sz="0" w:space="0" w:color="auto"/>
                <w:bottom w:val="none" w:sz="0" w:space="0" w:color="auto"/>
                <w:right w:val="none" w:sz="0" w:space="0" w:color="auto"/>
              </w:divBdr>
            </w:div>
            <w:div w:id="433792168">
              <w:marLeft w:val="0"/>
              <w:marRight w:val="0"/>
              <w:marTop w:val="0"/>
              <w:marBottom w:val="0"/>
              <w:divBdr>
                <w:top w:val="none" w:sz="0" w:space="0" w:color="auto"/>
                <w:left w:val="none" w:sz="0" w:space="0" w:color="auto"/>
                <w:bottom w:val="none" w:sz="0" w:space="0" w:color="auto"/>
                <w:right w:val="none" w:sz="0" w:space="0" w:color="auto"/>
              </w:divBdr>
              <w:divsChild>
                <w:div w:id="53519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959611">
      <w:bodyDiv w:val="1"/>
      <w:marLeft w:val="0"/>
      <w:marRight w:val="0"/>
      <w:marTop w:val="0"/>
      <w:marBottom w:val="0"/>
      <w:divBdr>
        <w:top w:val="none" w:sz="0" w:space="0" w:color="auto"/>
        <w:left w:val="none" w:sz="0" w:space="0" w:color="auto"/>
        <w:bottom w:val="none" w:sz="0" w:space="0" w:color="auto"/>
        <w:right w:val="none" w:sz="0" w:space="0" w:color="auto"/>
      </w:divBdr>
      <w:divsChild>
        <w:div w:id="579827734">
          <w:marLeft w:val="0"/>
          <w:marRight w:val="0"/>
          <w:marTop w:val="0"/>
          <w:marBottom w:val="0"/>
          <w:divBdr>
            <w:top w:val="none" w:sz="0" w:space="0" w:color="auto"/>
            <w:left w:val="none" w:sz="0" w:space="0" w:color="auto"/>
            <w:bottom w:val="none" w:sz="0" w:space="0" w:color="auto"/>
            <w:right w:val="none" w:sz="0" w:space="0" w:color="auto"/>
          </w:divBdr>
        </w:div>
      </w:divsChild>
    </w:div>
    <w:div w:id="307247458">
      <w:bodyDiv w:val="1"/>
      <w:marLeft w:val="0"/>
      <w:marRight w:val="0"/>
      <w:marTop w:val="0"/>
      <w:marBottom w:val="0"/>
      <w:divBdr>
        <w:top w:val="none" w:sz="0" w:space="0" w:color="auto"/>
        <w:left w:val="none" w:sz="0" w:space="0" w:color="auto"/>
        <w:bottom w:val="none" w:sz="0" w:space="0" w:color="auto"/>
        <w:right w:val="none" w:sz="0" w:space="0" w:color="auto"/>
      </w:divBdr>
    </w:div>
    <w:div w:id="318466831">
      <w:bodyDiv w:val="1"/>
      <w:marLeft w:val="0"/>
      <w:marRight w:val="0"/>
      <w:marTop w:val="0"/>
      <w:marBottom w:val="0"/>
      <w:divBdr>
        <w:top w:val="none" w:sz="0" w:space="0" w:color="auto"/>
        <w:left w:val="none" w:sz="0" w:space="0" w:color="auto"/>
        <w:bottom w:val="none" w:sz="0" w:space="0" w:color="auto"/>
        <w:right w:val="none" w:sz="0" w:space="0" w:color="auto"/>
      </w:divBdr>
      <w:divsChild>
        <w:div w:id="481236955">
          <w:marLeft w:val="0"/>
          <w:marRight w:val="0"/>
          <w:marTop w:val="0"/>
          <w:marBottom w:val="0"/>
          <w:divBdr>
            <w:top w:val="none" w:sz="0" w:space="0" w:color="auto"/>
            <w:left w:val="none" w:sz="0" w:space="0" w:color="auto"/>
            <w:bottom w:val="none" w:sz="0" w:space="0" w:color="auto"/>
            <w:right w:val="none" w:sz="0" w:space="0" w:color="auto"/>
          </w:divBdr>
        </w:div>
        <w:div w:id="327369766">
          <w:marLeft w:val="0"/>
          <w:marRight w:val="0"/>
          <w:marTop w:val="0"/>
          <w:marBottom w:val="0"/>
          <w:divBdr>
            <w:top w:val="none" w:sz="0" w:space="0" w:color="auto"/>
            <w:left w:val="none" w:sz="0" w:space="0" w:color="auto"/>
            <w:bottom w:val="none" w:sz="0" w:space="0" w:color="auto"/>
            <w:right w:val="none" w:sz="0" w:space="0" w:color="auto"/>
          </w:divBdr>
          <w:divsChild>
            <w:div w:id="68375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6858">
      <w:bodyDiv w:val="1"/>
      <w:marLeft w:val="0"/>
      <w:marRight w:val="0"/>
      <w:marTop w:val="0"/>
      <w:marBottom w:val="0"/>
      <w:divBdr>
        <w:top w:val="none" w:sz="0" w:space="0" w:color="auto"/>
        <w:left w:val="none" w:sz="0" w:space="0" w:color="auto"/>
        <w:bottom w:val="none" w:sz="0" w:space="0" w:color="auto"/>
        <w:right w:val="none" w:sz="0" w:space="0" w:color="auto"/>
      </w:divBdr>
      <w:divsChild>
        <w:div w:id="529537071">
          <w:marLeft w:val="0"/>
          <w:marRight w:val="0"/>
          <w:marTop w:val="0"/>
          <w:marBottom w:val="0"/>
          <w:divBdr>
            <w:top w:val="none" w:sz="0" w:space="0" w:color="auto"/>
            <w:left w:val="none" w:sz="0" w:space="0" w:color="auto"/>
            <w:bottom w:val="none" w:sz="0" w:space="0" w:color="auto"/>
            <w:right w:val="none" w:sz="0" w:space="0" w:color="auto"/>
          </w:divBdr>
        </w:div>
        <w:div w:id="915627919">
          <w:marLeft w:val="0"/>
          <w:marRight w:val="0"/>
          <w:marTop w:val="0"/>
          <w:marBottom w:val="0"/>
          <w:divBdr>
            <w:top w:val="none" w:sz="0" w:space="0" w:color="auto"/>
            <w:left w:val="none" w:sz="0" w:space="0" w:color="auto"/>
            <w:bottom w:val="none" w:sz="0" w:space="0" w:color="auto"/>
            <w:right w:val="none" w:sz="0" w:space="0" w:color="auto"/>
          </w:divBdr>
          <w:divsChild>
            <w:div w:id="127691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110057">
      <w:bodyDiv w:val="1"/>
      <w:marLeft w:val="0"/>
      <w:marRight w:val="0"/>
      <w:marTop w:val="0"/>
      <w:marBottom w:val="0"/>
      <w:divBdr>
        <w:top w:val="none" w:sz="0" w:space="0" w:color="auto"/>
        <w:left w:val="none" w:sz="0" w:space="0" w:color="auto"/>
        <w:bottom w:val="none" w:sz="0" w:space="0" w:color="auto"/>
        <w:right w:val="none" w:sz="0" w:space="0" w:color="auto"/>
      </w:divBdr>
      <w:divsChild>
        <w:div w:id="1570264084">
          <w:marLeft w:val="0"/>
          <w:marRight w:val="0"/>
          <w:marTop w:val="0"/>
          <w:marBottom w:val="0"/>
          <w:divBdr>
            <w:top w:val="none" w:sz="0" w:space="0" w:color="auto"/>
            <w:left w:val="none" w:sz="0" w:space="0" w:color="auto"/>
            <w:bottom w:val="none" w:sz="0" w:space="0" w:color="auto"/>
            <w:right w:val="none" w:sz="0" w:space="0" w:color="auto"/>
          </w:divBdr>
        </w:div>
      </w:divsChild>
    </w:div>
    <w:div w:id="509952699">
      <w:bodyDiv w:val="1"/>
      <w:marLeft w:val="0"/>
      <w:marRight w:val="0"/>
      <w:marTop w:val="0"/>
      <w:marBottom w:val="0"/>
      <w:divBdr>
        <w:top w:val="none" w:sz="0" w:space="0" w:color="auto"/>
        <w:left w:val="none" w:sz="0" w:space="0" w:color="auto"/>
        <w:bottom w:val="none" w:sz="0" w:space="0" w:color="auto"/>
        <w:right w:val="none" w:sz="0" w:space="0" w:color="auto"/>
      </w:divBdr>
    </w:div>
    <w:div w:id="538589325">
      <w:bodyDiv w:val="1"/>
      <w:marLeft w:val="0"/>
      <w:marRight w:val="0"/>
      <w:marTop w:val="0"/>
      <w:marBottom w:val="0"/>
      <w:divBdr>
        <w:top w:val="none" w:sz="0" w:space="0" w:color="auto"/>
        <w:left w:val="none" w:sz="0" w:space="0" w:color="auto"/>
        <w:bottom w:val="none" w:sz="0" w:space="0" w:color="auto"/>
        <w:right w:val="none" w:sz="0" w:space="0" w:color="auto"/>
      </w:divBdr>
      <w:divsChild>
        <w:div w:id="1382748580">
          <w:marLeft w:val="0"/>
          <w:marRight w:val="0"/>
          <w:marTop w:val="0"/>
          <w:marBottom w:val="0"/>
          <w:divBdr>
            <w:top w:val="none" w:sz="0" w:space="0" w:color="auto"/>
            <w:left w:val="none" w:sz="0" w:space="0" w:color="auto"/>
            <w:bottom w:val="none" w:sz="0" w:space="0" w:color="auto"/>
            <w:right w:val="none" w:sz="0" w:space="0" w:color="auto"/>
          </w:divBdr>
        </w:div>
        <w:div w:id="1131284706">
          <w:marLeft w:val="0"/>
          <w:marRight w:val="0"/>
          <w:marTop w:val="0"/>
          <w:marBottom w:val="0"/>
          <w:divBdr>
            <w:top w:val="none" w:sz="0" w:space="0" w:color="auto"/>
            <w:left w:val="none" w:sz="0" w:space="0" w:color="auto"/>
            <w:bottom w:val="none" w:sz="0" w:space="0" w:color="auto"/>
            <w:right w:val="none" w:sz="0" w:space="0" w:color="auto"/>
          </w:divBdr>
        </w:div>
        <w:div w:id="1031346599">
          <w:marLeft w:val="0"/>
          <w:marRight w:val="0"/>
          <w:marTop w:val="0"/>
          <w:marBottom w:val="0"/>
          <w:divBdr>
            <w:top w:val="none" w:sz="0" w:space="0" w:color="auto"/>
            <w:left w:val="none" w:sz="0" w:space="0" w:color="auto"/>
            <w:bottom w:val="none" w:sz="0" w:space="0" w:color="auto"/>
            <w:right w:val="none" w:sz="0" w:space="0" w:color="auto"/>
          </w:divBdr>
        </w:div>
        <w:div w:id="535502641">
          <w:marLeft w:val="0"/>
          <w:marRight w:val="0"/>
          <w:marTop w:val="0"/>
          <w:marBottom w:val="0"/>
          <w:divBdr>
            <w:top w:val="none" w:sz="0" w:space="0" w:color="auto"/>
            <w:left w:val="none" w:sz="0" w:space="0" w:color="auto"/>
            <w:bottom w:val="none" w:sz="0" w:space="0" w:color="auto"/>
            <w:right w:val="none" w:sz="0" w:space="0" w:color="auto"/>
          </w:divBdr>
        </w:div>
      </w:divsChild>
    </w:div>
    <w:div w:id="553732848">
      <w:bodyDiv w:val="1"/>
      <w:marLeft w:val="0"/>
      <w:marRight w:val="0"/>
      <w:marTop w:val="0"/>
      <w:marBottom w:val="0"/>
      <w:divBdr>
        <w:top w:val="none" w:sz="0" w:space="0" w:color="auto"/>
        <w:left w:val="none" w:sz="0" w:space="0" w:color="auto"/>
        <w:bottom w:val="none" w:sz="0" w:space="0" w:color="auto"/>
        <w:right w:val="none" w:sz="0" w:space="0" w:color="auto"/>
      </w:divBdr>
    </w:div>
    <w:div w:id="590505629">
      <w:bodyDiv w:val="1"/>
      <w:marLeft w:val="0"/>
      <w:marRight w:val="0"/>
      <w:marTop w:val="0"/>
      <w:marBottom w:val="0"/>
      <w:divBdr>
        <w:top w:val="none" w:sz="0" w:space="0" w:color="auto"/>
        <w:left w:val="none" w:sz="0" w:space="0" w:color="auto"/>
        <w:bottom w:val="none" w:sz="0" w:space="0" w:color="auto"/>
        <w:right w:val="none" w:sz="0" w:space="0" w:color="auto"/>
      </w:divBdr>
    </w:div>
    <w:div w:id="627705069">
      <w:bodyDiv w:val="1"/>
      <w:marLeft w:val="0"/>
      <w:marRight w:val="0"/>
      <w:marTop w:val="0"/>
      <w:marBottom w:val="0"/>
      <w:divBdr>
        <w:top w:val="none" w:sz="0" w:space="0" w:color="auto"/>
        <w:left w:val="none" w:sz="0" w:space="0" w:color="auto"/>
        <w:bottom w:val="none" w:sz="0" w:space="0" w:color="auto"/>
        <w:right w:val="none" w:sz="0" w:space="0" w:color="auto"/>
      </w:divBdr>
    </w:div>
    <w:div w:id="646396803">
      <w:bodyDiv w:val="1"/>
      <w:marLeft w:val="0"/>
      <w:marRight w:val="0"/>
      <w:marTop w:val="0"/>
      <w:marBottom w:val="0"/>
      <w:divBdr>
        <w:top w:val="none" w:sz="0" w:space="0" w:color="auto"/>
        <w:left w:val="none" w:sz="0" w:space="0" w:color="auto"/>
        <w:bottom w:val="none" w:sz="0" w:space="0" w:color="auto"/>
        <w:right w:val="none" w:sz="0" w:space="0" w:color="auto"/>
      </w:divBdr>
    </w:div>
    <w:div w:id="649210675">
      <w:bodyDiv w:val="1"/>
      <w:marLeft w:val="0"/>
      <w:marRight w:val="0"/>
      <w:marTop w:val="0"/>
      <w:marBottom w:val="0"/>
      <w:divBdr>
        <w:top w:val="none" w:sz="0" w:space="0" w:color="auto"/>
        <w:left w:val="none" w:sz="0" w:space="0" w:color="auto"/>
        <w:bottom w:val="none" w:sz="0" w:space="0" w:color="auto"/>
        <w:right w:val="none" w:sz="0" w:space="0" w:color="auto"/>
      </w:divBdr>
    </w:div>
    <w:div w:id="669406604">
      <w:bodyDiv w:val="1"/>
      <w:marLeft w:val="0"/>
      <w:marRight w:val="0"/>
      <w:marTop w:val="0"/>
      <w:marBottom w:val="0"/>
      <w:divBdr>
        <w:top w:val="none" w:sz="0" w:space="0" w:color="auto"/>
        <w:left w:val="none" w:sz="0" w:space="0" w:color="auto"/>
        <w:bottom w:val="none" w:sz="0" w:space="0" w:color="auto"/>
        <w:right w:val="none" w:sz="0" w:space="0" w:color="auto"/>
      </w:divBdr>
    </w:div>
    <w:div w:id="737240924">
      <w:bodyDiv w:val="1"/>
      <w:marLeft w:val="0"/>
      <w:marRight w:val="0"/>
      <w:marTop w:val="0"/>
      <w:marBottom w:val="0"/>
      <w:divBdr>
        <w:top w:val="none" w:sz="0" w:space="0" w:color="auto"/>
        <w:left w:val="none" w:sz="0" w:space="0" w:color="auto"/>
        <w:bottom w:val="none" w:sz="0" w:space="0" w:color="auto"/>
        <w:right w:val="none" w:sz="0" w:space="0" w:color="auto"/>
      </w:divBdr>
      <w:divsChild>
        <w:div w:id="114912431">
          <w:marLeft w:val="0"/>
          <w:marRight w:val="0"/>
          <w:marTop w:val="0"/>
          <w:marBottom w:val="0"/>
          <w:divBdr>
            <w:top w:val="none" w:sz="0" w:space="0" w:color="auto"/>
            <w:left w:val="none" w:sz="0" w:space="0" w:color="auto"/>
            <w:bottom w:val="none" w:sz="0" w:space="0" w:color="auto"/>
            <w:right w:val="none" w:sz="0" w:space="0" w:color="auto"/>
          </w:divBdr>
        </w:div>
      </w:divsChild>
    </w:div>
    <w:div w:id="857621904">
      <w:bodyDiv w:val="1"/>
      <w:marLeft w:val="0"/>
      <w:marRight w:val="0"/>
      <w:marTop w:val="0"/>
      <w:marBottom w:val="0"/>
      <w:divBdr>
        <w:top w:val="none" w:sz="0" w:space="0" w:color="auto"/>
        <w:left w:val="none" w:sz="0" w:space="0" w:color="auto"/>
        <w:bottom w:val="none" w:sz="0" w:space="0" w:color="auto"/>
        <w:right w:val="none" w:sz="0" w:space="0" w:color="auto"/>
      </w:divBdr>
      <w:divsChild>
        <w:div w:id="542405356">
          <w:marLeft w:val="0"/>
          <w:marRight w:val="0"/>
          <w:marTop w:val="0"/>
          <w:marBottom w:val="0"/>
          <w:divBdr>
            <w:top w:val="none" w:sz="0" w:space="0" w:color="auto"/>
            <w:left w:val="none" w:sz="0" w:space="0" w:color="auto"/>
            <w:bottom w:val="none" w:sz="0" w:space="0" w:color="auto"/>
            <w:right w:val="none" w:sz="0" w:space="0" w:color="auto"/>
          </w:divBdr>
        </w:div>
        <w:div w:id="74522701">
          <w:marLeft w:val="0"/>
          <w:marRight w:val="0"/>
          <w:marTop w:val="0"/>
          <w:marBottom w:val="0"/>
          <w:divBdr>
            <w:top w:val="none" w:sz="0" w:space="0" w:color="auto"/>
            <w:left w:val="none" w:sz="0" w:space="0" w:color="auto"/>
            <w:bottom w:val="none" w:sz="0" w:space="0" w:color="auto"/>
            <w:right w:val="none" w:sz="0" w:space="0" w:color="auto"/>
          </w:divBdr>
          <w:divsChild>
            <w:div w:id="205634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370972">
      <w:bodyDiv w:val="1"/>
      <w:marLeft w:val="0"/>
      <w:marRight w:val="0"/>
      <w:marTop w:val="0"/>
      <w:marBottom w:val="0"/>
      <w:divBdr>
        <w:top w:val="none" w:sz="0" w:space="0" w:color="auto"/>
        <w:left w:val="none" w:sz="0" w:space="0" w:color="auto"/>
        <w:bottom w:val="none" w:sz="0" w:space="0" w:color="auto"/>
        <w:right w:val="none" w:sz="0" w:space="0" w:color="auto"/>
      </w:divBdr>
    </w:div>
    <w:div w:id="888149341">
      <w:bodyDiv w:val="1"/>
      <w:marLeft w:val="0"/>
      <w:marRight w:val="0"/>
      <w:marTop w:val="0"/>
      <w:marBottom w:val="0"/>
      <w:divBdr>
        <w:top w:val="none" w:sz="0" w:space="0" w:color="auto"/>
        <w:left w:val="none" w:sz="0" w:space="0" w:color="auto"/>
        <w:bottom w:val="none" w:sz="0" w:space="0" w:color="auto"/>
        <w:right w:val="none" w:sz="0" w:space="0" w:color="auto"/>
      </w:divBdr>
    </w:div>
    <w:div w:id="928931254">
      <w:bodyDiv w:val="1"/>
      <w:marLeft w:val="0"/>
      <w:marRight w:val="0"/>
      <w:marTop w:val="0"/>
      <w:marBottom w:val="0"/>
      <w:divBdr>
        <w:top w:val="none" w:sz="0" w:space="0" w:color="auto"/>
        <w:left w:val="none" w:sz="0" w:space="0" w:color="auto"/>
        <w:bottom w:val="none" w:sz="0" w:space="0" w:color="auto"/>
        <w:right w:val="none" w:sz="0" w:space="0" w:color="auto"/>
      </w:divBdr>
    </w:div>
    <w:div w:id="930701910">
      <w:bodyDiv w:val="1"/>
      <w:marLeft w:val="0"/>
      <w:marRight w:val="0"/>
      <w:marTop w:val="0"/>
      <w:marBottom w:val="0"/>
      <w:divBdr>
        <w:top w:val="none" w:sz="0" w:space="0" w:color="auto"/>
        <w:left w:val="none" w:sz="0" w:space="0" w:color="auto"/>
        <w:bottom w:val="none" w:sz="0" w:space="0" w:color="auto"/>
        <w:right w:val="none" w:sz="0" w:space="0" w:color="auto"/>
      </w:divBdr>
      <w:divsChild>
        <w:div w:id="467208220">
          <w:marLeft w:val="0"/>
          <w:marRight w:val="0"/>
          <w:marTop w:val="72"/>
          <w:marBottom w:val="0"/>
          <w:divBdr>
            <w:top w:val="none" w:sz="0" w:space="0" w:color="auto"/>
            <w:left w:val="none" w:sz="0" w:space="0" w:color="auto"/>
            <w:bottom w:val="none" w:sz="0" w:space="0" w:color="auto"/>
            <w:right w:val="none" w:sz="0" w:space="0" w:color="auto"/>
          </w:divBdr>
          <w:divsChild>
            <w:div w:id="1577086464">
              <w:marLeft w:val="360"/>
              <w:marRight w:val="0"/>
              <w:marTop w:val="72"/>
              <w:marBottom w:val="72"/>
              <w:divBdr>
                <w:top w:val="none" w:sz="0" w:space="0" w:color="auto"/>
                <w:left w:val="none" w:sz="0" w:space="0" w:color="auto"/>
                <w:bottom w:val="none" w:sz="0" w:space="0" w:color="auto"/>
                <w:right w:val="none" w:sz="0" w:space="0" w:color="auto"/>
              </w:divBdr>
            </w:div>
            <w:div w:id="765540347">
              <w:marLeft w:val="360"/>
              <w:marRight w:val="0"/>
              <w:marTop w:val="0"/>
              <w:marBottom w:val="72"/>
              <w:divBdr>
                <w:top w:val="none" w:sz="0" w:space="0" w:color="auto"/>
                <w:left w:val="none" w:sz="0" w:space="0" w:color="auto"/>
                <w:bottom w:val="none" w:sz="0" w:space="0" w:color="auto"/>
                <w:right w:val="none" w:sz="0" w:space="0" w:color="auto"/>
              </w:divBdr>
            </w:div>
            <w:div w:id="1108506406">
              <w:marLeft w:val="360"/>
              <w:marRight w:val="0"/>
              <w:marTop w:val="0"/>
              <w:marBottom w:val="72"/>
              <w:divBdr>
                <w:top w:val="none" w:sz="0" w:space="0" w:color="auto"/>
                <w:left w:val="none" w:sz="0" w:space="0" w:color="auto"/>
                <w:bottom w:val="none" w:sz="0" w:space="0" w:color="auto"/>
                <w:right w:val="none" w:sz="0" w:space="0" w:color="auto"/>
              </w:divBdr>
            </w:div>
            <w:div w:id="143355427">
              <w:marLeft w:val="360"/>
              <w:marRight w:val="0"/>
              <w:marTop w:val="0"/>
              <w:marBottom w:val="72"/>
              <w:divBdr>
                <w:top w:val="none" w:sz="0" w:space="0" w:color="auto"/>
                <w:left w:val="none" w:sz="0" w:space="0" w:color="auto"/>
                <w:bottom w:val="none" w:sz="0" w:space="0" w:color="auto"/>
                <w:right w:val="none" w:sz="0" w:space="0" w:color="auto"/>
              </w:divBdr>
            </w:div>
            <w:div w:id="1625842244">
              <w:marLeft w:val="360"/>
              <w:marRight w:val="0"/>
              <w:marTop w:val="0"/>
              <w:marBottom w:val="72"/>
              <w:divBdr>
                <w:top w:val="none" w:sz="0" w:space="0" w:color="auto"/>
                <w:left w:val="none" w:sz="0" w:space="0" w:color="auto"/>
                <w:bottom w:val="none" w:sz="0" w:space="0" w:color="auto"/>
                <w:right w:val="none" w:sz="0" w:space="0" w:color="auto"/>
              </w:divBdr>
            </w:div>
            <w:div w:id="2028437004">
              <w:marLeft w:val="360"/>
              <w:marRight w:val="0"/>
              <w:marTop w:val="0"/>
              <w:marBottom w:val="72"/>
              <w:divBdr>
                <w:top w:val="none" w:sz="0" w:space="0" w:color="auto"/>
                <w:left w:val="none" w:sz="0" w:space="0" w:color="auto"/>
                <w:bottom w:val="none" w:sz="0" w:space="0" w:color="auto"/>
                <w:right w:val="none" w:sz="0" w:space="0" w:color="auto"/>
              </w:divBdr>
            </w:div>
            <w:div w:id="1006859716">
              <w:marLeft w:val="360"/>
              <w:marRight w:val="0"/>
              <w:marTop w:val="0"/>
              <w:marBottom w:val="72"/>
              <w:divBdr>
                <w:top w:val="none" w:sz="0" w:space="0" w:color="auto"/>
                <w:left w:val="none" w:sz="0" w:space="0" w:color="auto"/>
                <w:bottom w:val="none" w:sz="0" w:space="0" w:color="auto"/>
                <w:right w:val="none" w:sz="0" w:space="0" w:color="auto"/>
              </w:divBdr>
            </w:div>
          </w:divsChild>
        </w:div>
        <w:div w:id="344602519">
          <w:marLeft w:val="0"/>
          <w:marRight w:val="0"/>
          <w:marTop w:val="72"/>
          <w:marBottom w:val="0"/>
          <w:divBdr>
            <w:top w:val="none" w:sz="0" w:space="0" w:color="auto"/>
            <w:left w:val="none" w:sz="0" w:space="0" w:color="auto"/>
            <w:bottom w:val="none" w:sz="0" w:space="0" w:color="auto"/>
            <w:right w:val="none" w:sz="0" w:space="0" w:color="auto"/>
          </w:divBdr>
        </w:div>
        <w:div w:id="1070928369">
          <w:marLeft w:val="0"/>
          <w:marRight w:val="0"/>
          <w:marTop w:val="72"/>
          <w:marBottom w:val="0"/>
          <w:divBdr>
            <w:top w:val="none" w:sz="0" w:space="0" w:color="auto"/>
            <w:left w:val="none" w:sz="0" w:space="0" w:color="auto"/>
            <w:bottom w:val="none" w:sz="0" w:space="0" w:color="auto"/>
            <w:right w:val="none" w:sz="0" w:space="0" w:color="auto"/>
          </w:divBdr>
        </w:div>
        <w:div w:id="1553888873">
          <w:marLeft w:val="0"/>
          <w:marRight w:val="0"/>
          <w:marTop w:val="72"/>
          <w:marBottom w:val="0"/>
          <w:divBdr>
            <w:top w:val="none" w:sz="0" w:space="0" w:color="auto"/>
            <w:left w:val="none" w:sz="0" w:space="0" w:color="auto"/>
            <w:bottom w:val="none" w:sz="0" w:space="0" w:color="auto"/>
            <w:right w:val="none" w:sz="0" w:space="0" w:color="auto"/>
          </w:divBdr>
        </w:div>
      </w:divsChild>
    </w:div>
    <w:div w:id="941957500">
      <w:bodyDiv w:val="1"/>
      <w:marLeft w:val="0"/>
      <w:marRight w:val="0"/>
      <w:marTop w:val="0"/>
      <w:marBottom w:val="0"/>
      <w:divBdr>
        <w:top w:val="none" w:sz="0" w:space="0" w:color="auto"/>
        <w:left w:val="none" w:sz="0" w:space="0" w:color="auto"/>
        <w:bottom w:val="none" w:sz="0" w:space="0" w:color="auto"/>
        <w:right w:val="none" w:sz="0" w:space="0" w:color="auto"/>
      </w:divBdr>
    </w:div>
    <w:div w:id="943652878">
      <w:bodyDiv w:val="1"/>
      <w:marLeft w:val="0"/>
      <w:marRight w:val="0"/>
      <w:marTop w:val="0"/>
      <w:marBottom w:val="0"/>
      <w:divBdr>
        <w:top w:val="none" w:sz="0" w:space="0" w:color="auto"/>
        <w:left w:val="none" w:sz="0" w:space="0" w:color="auto"/>
        <w:bottom w:val="none" w:sz="0" w:space="0" w:color="auto"/>
        <w:right w:val="none" w:sz="0" w:space="0" w:color="auto"/>
      </w:divBdr>
    </w:div>
    <w:div w:id="975453977">
      <w:bodyDiv w:val="1"/>
      <w:marLeft w:val="0"/>
      <w:marRight w:val="0"/>
      <w:marTop w:val="0"/>
      <w:marBottom w:val="0"/>
      <w:divBdr>
        <w:top w:val="none" w:sz="0" w:space="0" w:color="auto"/>
        <w:left w:val="none" w:sz="0" w:space="0" w:color="auto"/>
        <w:bottom w:val="none" w:sz="0" w:space="0" w:color="auto"/>
        <w:right w:val="none" w:sz="0" w:space="0" w:color="auto"/>
      </w:divBdr>
    </w:div>
    <w:div w:id="996419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62">
          <w:marLeft w:val="0"/>
          <w:marRight w:val="0"/>
          <w:marTop w:val="0"/>
          <w:marBottom w:val="0"/>
          <w:divBdr>
            <w:top w:val="none" w:sz="0" w:space="0" w:color="auto"/>
            <w:left w:val="none" w:sz="0" w:space="0" w:color="auto"/>
            <w:bottom w:val="none" w:sz="0" w:space="0" w:color="auto"/>
            <w:right w:val="none" w:sz="0" w:space="0" w:color="auto"/>
          </w:divBdr>
          <w:divsChild>
            <w:div w:id="157230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037816">
      <w:bodyDiv w:val="1"/>
      <w:marLeft w:val="0"/>
      <w:marRight w:val="0"/>
      <w:marTop w:val="0"/>
      <w:marBottom w:val="0"/>
      <w:divBdr>
        <w:top w:val="none" w:sz="0" w:space="0" w:color="auto"/>
        <w:left w:val="none" w:sz="0" w:space="0" w:color="auto"/>
        <w:bottom w:val="none" w:sz="0" w:space="0" w:color="auto"/>
        <w:right w:val="none" w:sz="0" w:space="0" w:color="auto"/>
      </w:divBdr>
    </w:div>
    <w:div w:id="1174682426">
      <w:bodyDiv w:val="1"/>
      <w:marLeft w:val="0"/>
      <w:marRight w:val="0"/>
      <w:marTop w:val="0"/>
      <w:marBottom w:val="0"/>
      <w:divBdr>
        <w:top w:val="none" w:sz="0" w:space="0" w:color="auto"/>
        <w:left w:val="none" w:sz="0" w:space="0" w:color="auto"/>
        <w:bottom w:val="none" w:sz="0" w:space="0" w:color="auto"/>
        <w:right w:val="none" w:sz="0" w:space="0" w:color="auto"/>
      </w:divBdr>
    </w:div>
    <w:div w:id="1211769821">
      <w:bodyDiv w:val="1"/>
      <w:marLeft w:val="0"/>
      <w:marRight w:val="0"/>
      <w:marTop w:val="0"/>
      <w:marBottom w:val="0"/>
      <w:divBdr>
        <w:top w:val="none" w:sz="0" w:space="0" w:color="auto"/>
        <w:left w:val="none" w:sz="0" w:space="0" w:color="auto"/>
        <w:bottom w:val="none" w:sz="0" w:space="0" w:color="auto"/>
        <w:right w:val="none" w:sz="0" w:space="0" w:color="auto"/>
      </w:divBdr>
    </w:div>
    <w:div w:id="1215510232">
      <w:bodyDiv w:val="1"/>
      <w:marLeft w:val="0"/>
      <w:marRight w:val="0"/>
      <w:marTop w:val="0"/>
      <w:marBottom w:val="0"/>
      <w:divBdr>
        <w:top w:val="none" w:sz="0" w:space="0" w:color="auto"/>
        <w:left w:val="none" w:sz="0" w:space="0" w:color="auto"/>
        <w:bottom w:val="none" w:sz="0" w:space="0" w:color="auto"/>
        <w:right w:val="none" w:sz="0" w:space="0" w:color="auto"/>
      </w:divBdr>
    </w:div>
    <w:div w:id="1230072252">
      <w:bodyDiv w:val="1"/>
      <w:marLeft w:val="0"/>
      <w:marRight w:val="0"/>
      <w:marTop w:val="0"/>
      <w:marBottom w:val="0"/>
      <w:divBdr>
        <w:top w:val="none" w:sz="0" w:space="0" w:color="auto"/>
        <w:left w:val="none" w:sz="0" w:space="0" w:color="auto"/>
        <w:bottom w:val="none" w:sz="0" w:space="0" w:color="auto"/>
        <w:right w:val="none" w:sz="0" w:space="0" w:color="auto"/>
      </w:divBdr>
      <w:divsChild>
        <w:div w:id="302663061">
          <w:marLeft w:val="0"/>
          <w:marRight w:val="0"/>
          <w:marTop w:val="0"/>
          <w:marBottom w:val="0"/>
          <w:divBdr>
            <w:top w:val="none" w:sz="0" w:space="0" w:color="auto"/>
            <w:left w:val="none" w:sz="0" w:space="0" w:color="auto"/>
            <w:bottom w:val="none" w:sz="0" w:space="0" w:color="auto"/>
            <w:right w:val="none" w:sz="0" w:space="0" w:color="auto"/>
          </w:divBdr>
        </w:div>
        <w:div w:id="1265650024">
          <w:marLeft w:val="0"/>
          <w:marRight w:val="0"/>
          <w:marTop w:val="0"/>
          <w:marBottom w:val="0"/>
          <w:divBdr>
            <w:top w:val="none" w:sz="0" w:space="0" w:color="auto"/>
            <w:left w:val="none" w:sz="0" w:space="0" w:color="auto"/>
            <w:bottom w:val="none" w:sz="0" w:space="0" w:color="auto"/>
            <w:right w:val="none" w:sz="0" w:space="0" w:color="auto"/>
          </w:divBdr>
          <w:divsChild>
            <w:div w:id="136459571">
              <w:marLeft w:val="0"/>
              <w:marRight w:val="0"/>
              <w:marTop w:val="0"/>
              <w:marBottom w:val="0"/>
              <w:divBdr>
                <w:top w:val="none" w:sz="0" w:space="0" w:color="auto"/>
                <w:left w:val="none" w:sz="0" w:space="0" w:color="auto"/>
                <w:bottom w:val="none" w:sz="0" w:space="0" w:color="auto"/>
                <w:right w:val="none" w:sz="0" w:space="0" w:color="auto"/>
              </w:divBdr>
            </w:div>
            <w:div w:id="1276328962">
              <w:marLeft w:val="0"/>
              <w:marRight w:val="0"/>
              <w:marTop w:val="0"/>
              <w:marBottom w:val="0"/>
              <w:divBdr>
                <w:top w:val="none" w:sz="0" w:space="0" w:color="auto"/>
                <w:left w:val="none" w:sz="0" w:space="0" w:color="auto"/>
                <w:bottom w:val="none" w:sz="0" w:space="0" w:color="auto"/>
                <w:right w:val="none" w:sz="0" w:space="0" w:color="auto"/>
              </w:divBdr>
              <w:divsChild>
                <w:div w:id="1964574589">
                  <w:marLeft w:val="0"/>
                  <w:marRight w:val="0"/>
                  <w:marTop w:val="0"/>
                  <w:marBottom w:val="0"/>
                  <w:divBdr>
                    <w:top w:val="none" w:sz="0" w:space="0" w:color="auto"/>
                    <w:left w:val="none" w:sz="0" w:space="0" w:color="auto"/>
                    <w:bottom w:val="none" w:sz="0" w:space="0" w:color="auto"/>
                    <w:right w:val="none" w:sz="0" w:space="0" w:color="auto"/>
                  </w:divBdr>
                </w:div>
              </w:divsChild>
            </w:div>
            <w:div w:id="734553464">
              <w:marLeft w:val="0"/>
              <w:marRight w:val="0"/>
              <w:marTop w:val="0"/>
              <w:marBottom w:val="0"/>
              <w:divBdr>
                <w:top w:val="none" w:sz="0" w:space="0" w:color="auto"/>
                <w:left w:val="none" w:sz="0" w:space="0" w:color="auto"/>
                <w:bottom w:val="none" w:sz="0" w:space="0" w:color="auto"/>
                <w:right w:val="none" w:sz="0" w:space="0" w:color="auto"/>
              </w:divBdr>
              <w:divsChild>
                <w:div w:id="100069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71811">
          <w:marLeft w:val="0"/>
          <w:marRight w:val="0"/>
          <w:marTop w:val="0"/>
          <w:marBottom w:val="0"/>
          <w:divBdr>
            <w:top w:val="none" w:sz="0" w:space="0" w:color="auto"/>
            <w:left w:val="none" w:sz="0" w:space="0" w:color="auto"/>
            <w:bottom w:val="none" w:sz="0" w:space="0" w:color="auto"/>
            <w:right w:val="none" w:sz="0" w:space="0" w:color="auto"/>
          </w:divBdr>
          <w:divsChild>
            <w:div w:id="85919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532751">
      <w:bodyDiv w:val="1"/>
      <w:marLeft w:val="0"/>
      <w:marRight w:val="0"/>
      <w:marTop w:val="0"/>
      <w:marBottom w:val="0"/>
      <w:divBdr>
        <w:top w:val="none" w:sz="0" w:space="0" w:color="auto"/>
        <w:left w:val="none" w:sz="0" w:space="0" w:color="auto"/>
        <w:bottom w:val="none" w:sz="0" w:space="0" w:color="auto"/>
        <w:right w:val="none" w:sz="0" w:space="0" w:color="auto"/>
      </w:divBdr>
      <w:divsChild>
        <w:div w:id="243227245">
          <w:marLeft w:val="0"/>
          <w:marRight w:val="0"/>
          <w:marTop w:val="0"/>
          <w:marBottom w:val="0"/>
          <w:divBdr>
            <w:top w:val="none" w:sz="0" w:space="0" w:color="auto"/>
            <w:left w:val="none" w:sz="0" w:space="0" w:color="auto"/>
            <w:bottom w:val="none" w:sz="0" w:space="0" w:color="auto"/>
            <w:right w:val="none" w:sz="0" w:space="0" w:color="auto"/>
          </w:divBdr>
        </w:div>
        <w:div w:id="876552433">
          <w:marLeft w:val="0"/>
          <w:marRight w:val="0"/>
          <w:marTop w:val="0"/>
          <w:marBottom w:val="0"/>
          <w:divBdr>
            <w:top w:val="none" w:sz="0" w:space="0" w:color="auto"/>
            <w:left w:val="none" w:sz="0" w:space="0" w:color="auto"/>
            <w:bottom w:val="none" w:sz="0" w:space="0" w:color="auto"/>
            <w:right w:val="none" w:sz="0" w:space="0" w:color="auto"/>
          </w:divBdr>
          <w:divsChild>
            <w:div w:id="81869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02250">
      <w:bodyDiv w:val="1"/>
      <w:marLeft w:val="0"/>
      <w:marRight w:val="0"/>
      <w:marTop w:val="0"/>
      <w:marBottom w:val="0"/>
      <w:divBdr>
        <w:top w:val="none" w:sz="0" w:space="0" w:color="auto"/>
        <w:left w:val="none" w:sz="0" w:space="0" w:color="auto"/>
        <w:bottom w:val="none" w:sz="0" w:space="0" w:color="auto"/>
        <w:right w:val="none" w:sz="0" w:space="0" w:color="auto"/>
      </w:divBdr>
    </w:div>
    <w:div w:id="1424909731">
      <w:bodyDiv w:val="1"/>
      <w:marLeft w:val="0"/>
      <w:marRight w:val="0"/>
      <w:marTop w:val="0"/>
      <w:marBottom w:val="0"/>
      <w:divBdr>
        <w:top w:val="none" w:sz="0" w:space="0" w:color="auto"/>
        <w:left w:val="none" w:sz="0" w:space="0" w:color="auto"/>
        <w:bottom w:val="none" w:sz="0" w:space="0" w:color="auto"/>
        <w:right w:val="none" w:sz="0" w:space="0" w:color="auto"/>
      </w:divBdr>
    </w:div>
    <w:div w:id="1444810201">
      <w:bodyDiv w:val="1"/>
      <w:marLeft w:val="0"/>
      <w:marRight w:val="0"/>
      <w:marTop w:val="0"/>
      <w:marBottom w:val="0"/>
      <w:divBdr>
        <w:top w:val="none" w:sz="0" w:space="0" w:color="auto"/>
        <w:left w:val="none" w:sz="0" w:space="0" w:color="auto"/>
        <w:bottom w:val="none" w:sz="0" w:space="0" w:color="auto"/>
        <w:right w:val="none" w:sz="0" w:space="0" w:color="auto"/>
      </w:divBdr>
      <w:divsChild>
        <w:div w:id="8996988">
          <w:marLeft w:val="0"/>
          <w:marRight w:val="0"/>
          <w:marTop w:val="0"/>
          <w:marBottom w:val="0"/>
          <w:divBdr>
            <w:top w:val="none" w:sz="0" w:space="0" w:color="auto"/>
            <w:left w:val="none" w:sz="0" w:space="0" w:color="auto"/>
            <w:bottom w:val="none" w:sz="0" w:space="0" w:color="auto"/>
            <w:right w:val="none" w:sz="0" w:space="0" w:color="auto"/>
          </w:divBdr>
        </w:div>
      </w:divsChild>
    </w:div>
    <w:div w:id="1459959346">
      <w:bodyDiv w:val="1"/>
      <w:marLeft w:val="0"/>
      <w:marRight w:val="0"/>
      <w:marTop w:val="0"/>
      <w:marBottom w:val="0"/>
      <w:divBdr>
        <w:top w:val="none" w:sz="0" w:space="0" w:color="auto"/>
        <w:left w:val="none" w:sz="0" w:space="0" w:color="auto"/>
        <w:bottom w:val="none" w:sz="0" w:space="0" w:color="auto"/>
        <w:right w:val="none" w:sz="0" w:space="0" w:color="auto"/>
      </w:divBdr>
      <w:divsChild>
        <w:div w:id="1539003436">
          <w:marLeft w:val="0"/>
          <w:marRight w:val="0"/>
          <w:marTop w:val="0"/>
          <w:marBottom w:val="0"/>
          <w:divBdr>
            <w:top w:val="none" w:sz="0" w:space="0" w:color="auto"/>
            <w:left w:val="none" w:sz="0" w:space="0" w:color="auto"/>
            <w:bottom w:val="none" w:sz="0" w:space="0" w:color="auto"/>
            <w:right w:val="none" w:sz="0" w:space="0" w:color="auto"/>
          </w:divBdr>
        </w:div>
        <w:div w:id="1015228940">
          <w:marLeft w:val="0"/>
          <w:marRight w:val="0"/>
          <w:marTop w:val="0"/>
          <w:marBottom w:val="0"/>
          <w:divBdr>
            <w:top w:val="none" w:sz="0" w:space="0" w:color="auto"/>
            <w:left w:val="none" w:sz="0" w:space="0" w:color="auto"/>
            <w:bottom w:val="none" w:sz="0" w:space="0" w:color="auto"/>
            <w:right w:val="none" w:sz="0" w:space="0" w:color="auto"/>
          </w:divBdr>
        </w:div>
        <w:div w:id="382291870">
          <w:marLeft w:val="0"/>
          <w:marRight w:val="0"/>
          <w:marTop w:val="0"/>
          <w:marBottom w:val="0"/>
          <w:divBdr>
            <w:top w:val="none" w:sz="0" w:space="0" w:color="auto"/>
            <w:left w:val="none" w:sz="0" w:space="0" w:color="auto"/>
            <w:bottom w:val="none" w:sz="0" w:space="0" w:color="auto"/>
            <w:right w:val="none" w:sz="0" w:space="0" w:color="auto"/>
          </w:divBdr>
        </w:div>
        <w:div w:id="2134864569">
          <w:marLeft w:val="0"/>
          <w:marRight w:val="0"/>
          <w:marTop w:val="0"/>
          <w:marBottom w:val="0"/>
          <w:divBdr>
            <w:top w:val="none" w:sz="0" w:space="0" w:color="auto"/>
            <w:left w:val="none" w:sz="0" w:space="0" w:color="auto"/>
            <w:bottom w:val="none" w:sz="0" w:space="0" w:color="auto"/>
            <w:right w:val="none" w:sz="0" w:space="0" w:color="auto"/>
          </w:divBdr>
        </w:div>
      </w:divsChild>
    </w:div>
    <w:div w:id="1568759109">
      <w:bodyDiv w:val="1"/>
      <w:marLeft w:val="0"/>
      <w:marRight w:val="0"/>
      <w:marTop w:val="0"/>
      <w:marBottom w:val="0"/>
      <w:divBdr>
        <w:top w:val="none" w:sz="0" w:space="0" w:color="auto"/>
        <w:left w:val="none" w:sz="0" w:space="0" w:color="auto"/>
        <w:bottom w:val="none" w:sz="0" w:space="0" w:color="auto"/>
        <w:right w:val="none" w:sz="0" w:space="0" w:color="auto"/>
      </w:divBdr>
    </w:div>
    <w:div w:id="1690335109">
      <w:bodyDiv w:val="1"/>
      <w:marLeft w:val="0"/>
      <w:marRight w:val="0"/>
      <w:marTop w:val="0"/>
      <w:marBottom w:val="0"/>
      <w:divBdr>
        <w:top w:val="none" w:sz="0" w:space="0" w:color="auto"/>
        <w:left w:val="none" w:sz="0" w:space="0" w:color="auto"/>
        <w:bottom w:val="none" w:sz="0" w:space="0" w:color="auto"/>
        <w:right w:val="none" w:sz="0" w:space="0" w:color="auto"/>
      </w:divBdr>
    </w:div>
    <w:div w:id="1727559656">
      <w:bodyDiv w:val="1"/>
      <w:marLeft w:val="0"/>
      <w:marRight w:val="0"/>
      <w:marTop w:val="0"/>
      <w:marBottom w:val="0"/>
      <w:divBdr>
        <w:top w:val="none" w:sz="0" w:space="0" w:color="auto"/>
        <w:left w:val="none" w:sz="0" w:space="0" w:color="auto"/>
        <w:bottom w:val="none" w:sz="0" w:space="0" w:color="auto"/>
        <w:right w:val="none" w:sz="0" w:space="0" w:color="auto"/>
      </w:divBdr>
    </w:div>
    <w:div w:id="1874074026">
      <w:bodyDiv w:val="1"/>
      <w:marLeft w:val="0"/>
      <w:marRight w:val="0"/>
      <w:marTop w:val="0"/>
      <w:marBottom w:val="0"/>
      <w:divBdr>
        <w:top w:val="none" w:sz="0" w:space="0" w:color="auto"/>
        <w:left w:val="none" w:sz="0" w:space="0" w:color="auto"/>
        <w:bottom w:val="none" w:sz="0" w:space="0" w:color="auto"/>
        <w:right w:val="none" w:sz="0" w:space="0" w:color="auto"/>
      </w:divBdr>
    </w:div>
    <w:div w:id="1981616528">
      <w:bodyDiv w:val="1"/>
      <w:marLeft w:val="0"/>
      <w:marRight w:val="0"/>
      <w:marTop w:val="0"/>
      <w:marBottom w:val="0"/>
      <w:divBdr>
        <w:top w:val="none" w:sz="0" w:space="0" w:color="auto"/>
        <w:left w:val="none" w:sz="0" w:space="0" w:color="auto"/>
        <w:bottom w:val="none" w:sz="0" w:space="0" w:color="auto"/>
        <w:right w:val="none" w:sz="0" w:space="0" w:color="auto"/>
      </w:divBdr>
    </w:div>
    <w:div w:id="1988892750">
      <w:bodyDiv w:val="1"/>
      <w:marLeft w:val="0"/>
      <w:marRight w:val="0"/>
      <w:marTop w:val="0"/>
      <w:marBottom w:val="0"/>
      <w:divBdr>
        <w:top w:val="none" w:sz="0" w:space="0" w:color="auto"/>
        <w:left w:val="none" w:sz="0" w:space="0" w:color="auto"/>
        <w:bottom w:val="none" w:sz="0" w:space="0" w:color="auto"/>
        <w:right w:val="none" w:sz="0" w:space="0" w:color="auto"/>
      </w:divBdr>
      <w:divsChild>
        <w:div w:id="626395036">
          <w:marLeft w:val="0"/>
          <w:marRight w:val="0"/>
          <w:marTop w:val="0"/>
          <w:marBottom w:val="0"/>
          <w:divBdr>
            <w:top w:val="none" w:sz="0" w:space="0" w:color="auto"/>
            <w:left w:val="none" w:sz="0" w:space="0" w:color="auto"/>
            <w:bottom w:val="none" w:sz="0" w:space="0" w:color="auto"/>
            <w:right w:val="none" w:sz="0" w:space="0" w:color="auto"/>
          </w:divBdr>
          <w:divsChild>
            <w:div w:id="1939677469">
              <w:marLeft w:val="0"/>
              <w:marRight w:val="0"/>
              <w:marTop w:val="0"/>
              <w:marBottom w:val="0"/>
              <w:divBdr>
                <w:top w:val="none" w:sz="0" w:space="0" w:color="auto"/>
                <w:left w:val="none" w:sz="0" w:space="0" w:color="auto"/>
                <w:bottom w:val="none" w:sz="0" w:space="0" w:color="auto"/>
                <w:right w:val="none" w:sz="0" w:space="0" w:color="auto"/>
              </w:divBdr>
            </w:div>
            <w:div w:id="1911192405">
              <w:marLeft w:val="0"/>
              <w:marRight w:val="0"/>
              <w:marTop w:val="0"/>
              <w:marBottom w:val="0"/>
              <w:divBdr>
                <w:top w:val="none" w:sz="0" w:space="0" w:color="auto"/>
                <w:left w:val="none" w:sz="0" w:space="0" w:color="auto"/>
                <w:bottom w:val="none" w:sz="0" w:space="0" w:color="auto"/>
                <w:right w:val="none" w:sz="0" w:space="0" w:color="auto"/>
              </w:divBdr>
            </w:div>
          </w:divsChild>
        </w:div>
        <w:div w:id="749548687">
          <w:marLeft w:val="0"/>
          <w:marRight w:val="0"/>
          <w:marTop w:val="0"/>
          <w:marBottom w:val="0"/>
          <w:divBdr>
            <w:top w:val="none" w:sz="0" w:space="0" w:color="auto"/>
            <w:left w:val="none" w:sz="0" w:space="0" w:color="auto"/>
            <w:bottom w:val="none" w:sz="0" w:space="0" w:color="auto"/>
            <w:right w:val="none" w:sz="0" w:space="0" w:color="auto"/>
          </w:divBdr>
          <w:divsChild>
            <w:div w:id="30154205">
              <w:marLeft w:val="0"/>
              <w:marRight w:val="0"/>
              <w:marTop w:val="0"/>
              <w:marBottom w:val="0"/>
              <w:divBdr>
                <w:top w:val="none" w:sz="0" w:space="0" w:color="auto"/>
                <w:left w:val="none" w:sz="0" w:space="0" w:color="auto"/>
                <w:bottom w:val="none" w:sz="0" w:space="0" w:color="auto"/>
                <w:right w:val="none" w:sz="0" w:space="0" w:color="auto"/>
              </w:divBdr>
            </w:div>
            <w:div w:id="1004474674">
              <w:marLeft w:val="0"/>
              <w:marRight w:val="0"/>
              <w:marTop w:val="0"/>
              <w:marBottom w:val="0"/>
              <w:divBdr>
                <w:top w:val="none" w:sz="0" w:space="0" w:color="auto"/>
                <w:left w:val="none" w:sz="0" w:space="0" w:color="auto"/>
                <w:bottom w:val="none" w:sz="0" w:space="0" w:color="auto"/>
                <w:right w:val="none" w:sz="0" w:space="0" w:color="auto"/>
              </w:divBdr>
            </w:div>
          </w:divsChild>
        </w:div>
        <w:div w:id="2036155772">
          <w:marLeft w:val="0"/>
          <w:marRight w:val="0"/>
          <w:marTop w:val="0"/>
          <w:marBottom w:val="0"/>
          <w:divBdr>
            <w:top w:val="none" w:sz="0" w:space="0" w:color="auto"/>
            <w:left w:val="none" w:sz="0" w:space="0" w:color="auto"/>
            <w:bottom w:val="none" w:sz="0" w:space="0" w:color="auto"/>
            <w:right w:val="none" w:sz="0" w:space="0" w:color="auto"/>
          </w:divBdr>
          <w:divsChild>
            <w:div w:id="1977295360">
              <w:marLeft w:val="0"/>
              <w:marRight w:val="0"/>
              <w:marTop w:val="0"/>
              <w:marBottom w:val="0"/>
              <w:divBdr>
                <w:top w:val="none" w:sz="0" w:space="0" w:color="auto"/>
                <w:left w:val="none" w:sz="0" w:space="0" w:color="auto"/>
                <w:bottom w:val="none" w:sz="0" w:space="0" w:color="auto"/>
                <w:right w:val="none" w:sz="0" w:space="0" w:color="auto"/>
              </w:divBdr>
            </w:div>
            <w:div w:id="1593317507">
              <w:marLeft w:val="0"/>
              <w:marRight w:val="0"/>
              <w:marTop w:val="0"/>
              <w:marBottom w:val="0"/>
              <w:divBdr>
                <w:top w:val="none" w:sz="0" w:space="0" w:color="auto"/>
                <w:left w:val="none" w:sz="0" w:space="0" w:color="auto"/>
                <w:bottom w:val="none" w:sz="0" w:space="0" w:color="auto"/>
                <w:right w:val="none" w:sz="0" w:space="0" w:color="auto"/>
              </w:divBdr>
            </w:div>
          </w:divsChild>
        </w:div>
        <w:div w:id="2004550654">
          <w:marLeft w:val="0"/>
          <w:marRight w:val="0"/>
          <w:marTop w:val="0"/>
          <w:marBottom w:val="0"/>
          <w:divBdr>
            <w:top w:val="none" w:sz="0" w:space="0" w:color="auto"/>
            <w:left w:val="none" w:sz="0" w:space="0" w:color="auto"/>
            <w:bottom w:val="none" w:sz="0" w:space="0" w:color="auto"/>
            <w:right w:val="none" w:sz="0" w:space="0" w:color="auto"/>
          </w:divBdr>
          <w:divsChild>
            <w:div w:id="1092777566">
              <w:marLeft w:val="0"/>
              <w:marRight w:val="0"/>
              <w:marTop w:val="0"/>
              <w:marBottom w:val="0"/>
              <w:divBdr>
                <w:top w:val="none" w:sz="0" w:space="0" w:color="auto"/>
                <w:left w:val="none" w:sz="0" w:space="0" w:color="auto"/>
                <w:bottom w:val="none" w:sz="0" w:space="0" w:color="auto"/>
                <w:right w:val="none" w:sz="0" w:space="0" w:color="auto"/>
              </w:divBdr>
            </w:div>
            <w:div w:id="493644851">
              <w:marLeft w:val="0"/>
              <w:marRight w:val="0"/>
              <w:marTop w:val="0"/>
              <w:marBottom w:val="0"/>
              <w:divBdr>
                <w:top w:val="none" w:sz="0" w:space="0" w:color="auto"/>
                <w:left w:val="none" w:sz="0" w:space="0" w:color="auto"/>
                <w:bottom w:val="none" w:sz="0" w:space="0" w:color="auto"/>
                <w:right w:val="none" w:sz="0" w:space="0" w:color="auto"/>
              </w:divBdr>
            </w:div>
          </w:divsChild>
        </w:div>
        <w:div w:id="1425145866">
          <w:marLeft w:val="0"/>
          <w:marRight w:val="0"/>
          <w:marTop w:val="0"/>
          <w:marBottom w:val="0"/>
          <w:divBdr>
            <w:top w:val="none" w:sz="0" w:space="0" w:color="auto"/>
            <w:left w:val="none" w:sz="0" w:space="0" w:color="auto"/>
            <w:bottom w:val="none" w:sz="0" w:space="0" w:color="auto"/>
            <w:right w:val="none" w:sz="0" w:space="0" w:color="auto"/>
          </w:divBdr>
          <w:divsChild>
            <w:div w:id="604927597">
              <w:marLeft w:val="0"/>
              <w:marRight w:val="0"/>
              <w:marTop w:val="0"/>
              <w:marBottom w:val="0"/>
              <w:divBdr>
                <w:top w:val="none" w:sz="0" w:space="0" w:color="auto"/>
                <w:left w:val="none" w:sz="0" w:space="0" w:color="auto"/>
                <w:bottom w:val="none" w:sz="0" w:space="0" w:color="auto"/>
                <w:right w:val="none" w:sz="0" w:space="0" w:color="auto"/>
              </w:divBdr>
            </w:div>
            <w:div w:id="1813672186">
              <w:marLeft w:val="0"/>
              <w:marRight w:val="0"/>
              <w:marTop w:val="0"/>
              <w:marBottom w:val="0"/>
              <w:divBdr>
                <w:top w:val="none" w:sz="0" w:space="0" w:color="auto"/>
                <w:left w:val="none" w:sz="0" w:space="0" w:color="auto"/>
                <w:bottom w:val="none" w:sz="0" w:space="0" w:color="auto"/>
                <w:right w:val="none" w:sz="0" w:space="0" w:color="auto"/>
              </w:divBdr>
            </w:div>
          </w:divsChild>
        </w:div>
        <w:div w:id="1798064813">
          <w:marLeft w:val="0"/>
          <w:marRight w:val="0"/>
          <w:marTop w:val="0"/>
          <w:marBottom w:val="0"/>
          <w:divBdr>
            <w:top w:val="none" w:sz="0" w:space="0" w:color="auto"/>
            <w:left w:val="none" w:sz="0" w:space="0" w:color="auto"/>
            <w:bottom w:val="none" w:sz="0" w:space="0" w:color="auto"/>
            <w:right w:val="none" w:sz="0" w:space="0" w:color="auto"/>
          </w:divBdr>
          <w:divsChild>
            <w:div w:id="138768754">
              <w:marLeft w:val="0"/>
              <w:marRight w:val="0"/>
              <w:marTop w:val="0"/>
              <w:marBottom w:val="0"/>
              <w:divBdr>
                <w:top w:val="none" w:sz="0" w:space="0" w:color="auto"/>
                <w:left w:val="none" w:sz="0" w:space="0" w:color="auto"/>
                <w:bottom w:val="none" w:sz="0" w:space="0" w:color="auto"/>
                <w:right w:val="none" w:sz="0" w:space="0" w:color="auto"/>
              </w:divBdr>
            </w:div>
            <w:div w:id="1211499139">
              <w:marLeft w:val="0"/>
              <w:marRight w:val="0"/>
              <w:marTop w:val="0"/>
              <w:marBottom w:val="0"/>
              <w:divBdr>
                <w:top w:val="none" w:sz="0" w:space="0" w:color="auto"/>
                <w:left w:val="none" w:sz="0" w:space="0" w:color="auto"/>
                <w:bottom w:val="none" w:sz="0" w:space="0" w:color="auto"/>
                <w:right w:val="none" w:sz="0" w:space="0" w:color="auto"/>
              </w:divBdr>
            </w:div>
          </w:divsChild>
        </w:div>
        <w:div w:id="656225699">
          <w:marLeft w:val="0"/>
          <w:marRight w:val="0"/>
          <w:marTop w:val="0"/>
          <w:marBottom w:val="0"/>
          <w:divBdr>
            <w:top w:val="none" w:sz="0" w:space="0" w:color="auto"/>
            <w:left w:val="none" w:sz="0" w:space="0" w:color="auto"/>
            <w:bottom w:val="none" w:sz="0" w:space="0" w:color="auto"/>
            <w:right w:val="none" w:sz="0" w:space="0" w:color="auto"/>
          </w:divBdr>
          <w:divsChild>
            <w:div w:id="1591161700">
              <w:marLeft w:val="0"/>
              <w:marRight w:val="0"/>
              <w:marTop w:val="0"/>
              <w:marBottom w:val="0"/>
              <w:divBdr>
                <w:top w:val="none" w:sz="0" w:space="0" w:color="auto"/>
                <w:left w:val="none" w:sz="0" w:space="0" w:color="auto"/>
                <w:bottom w:val="none" w:sz="0" w:space="0" w:color="auto"/>
                <w:right w:val="none" w:sz="0" w:space="0" w:color="auto"/>
              </w:divBdr>
            </w:div>
            <w:div w:id="371660395">
              <w:marLeft w:val="0"/>
              <w:marRight w:val="0"/>
              <w:marTop w:val="0"/>
              <w:marBottom w:val="0"/>
              <w:divBdr>
                <w:top w:val="none" w:sz="0" w:space="0" w:color="auto"/>
                <w:left w:val="none" w:sz="0" w:space="0" w:color="auto"/>
                <w:bottom w:val="none" w:sz="0" w:space="0" w:color="auto"/>
                <w:right w:val="none" w:sz="0" w:space="0" w:color="auto"/>
              </w:divBdr>
            </w:div>
          </w:divsChild>
        </w:div>
        <w:div w:id="1239096648">
          <w:marLeft w:val="0"/>
          <w:marRight w:val="0"/>
          <w:marTop w:val="0"/>
          <w:marBottom w:val="0"/>
          <w:divBdr>
            <w:top w:val="none" w:sz="0" w:space="0" w:color="auto"/>
            <w:left w:val="none" w:sz="0" w:space="0" w:color="auto"/>
            <w:bottom w:val="none" w:sz="0" w:space="0" w:color="auto"/>
            <w:right w:val="none" w:sz="0" w:space="0" w:color="auto"/>
          </w:divBdr>
          <w:divsChild>
            <w:div w:id="1054155722">
              <w:marLeft w:val="0"/>
              <w:marRight w:val="0"/>
              <w:marTop w:val="0"/>
              <w:marBottom w:val="0"/>
              <w:divBdr>
                <w:top w:val="none" w:sz="0" w:space="0" w:color="auto"/>
                <w:left w:val="none" w:sz="0" w:space="0" w:color="auto"/>
                <w:bottom w:val="none" w:sz="0" w:space="0" w:color="auto"/>
                <w:right w:val="none" w:sz="0" w:space="0" w:color="auto"/>
              </w:divBdr>
            </w:div>
            <w:div w:id="36244699">
              <w:marLeft w:val="0"/>
              <w:marRight w:val="0"/>
              <w:marTop w:val="0"/>
              <w:marBottom w:val="0"/>
              <w:divBdr>
                <w:top w:val="none" w:sz="0" w:space="0" w:color="auto"/>
                <w:left w:val="none" w:sz="0" w:space="0" w:color="auto"/>
                <w:bottom w:val="none" w:sz="0" w:space="0" w:color="auto"/>
                <w:right w:val="none" w:sz="0" w:space="0" w:color="auto"/>
              </w:divBdr>
            </w:div>
          </w:divsChild>
        </w:div>
        <w:div w:id="2047951101">
          <w:marLeft w:val="0"/>
          <w:marRight w:val="0"/>
          <w:marTop w:val="0"/>
          <w:marBottom w:val="0"/>
          <w:divBdr>
            <w:top w:val="none" w:sz="0" w:space="0" w:color="auto"/>
            <w:left w:val="none" w:sz="0" w:space="0" w:color="auto"/>
            <w:bottom w:val="none" w:sz="0" w:space="0" w:color="auto"/>
            <w:right w:val="none" w:sz="0" w:space="0" w:color="auto"/>
          </w:divBdr>
          <w:divsChild>
            <w:div w:id="1459836414">
              <w:marLeft w:val="0"/>
              <w:marRight w:val="0"/>
              <w:marTop w:val="0"/>
              <w:marBottom w:val="0"/>
              <w:divBdr>
                <w:top w:val="none" w:sz="0" w:space="0" w:color="auto"/>
                <w:left w:val="none" w:sz="0" w:space="0" w:color="auto"/>
                <w:bottom w:val="none" w:sz="0" w:space="0" w:color="auto"/>
                <w:right w:val="none" w:sz="0" w:space="0" w:color="auto"/>
              </w:divBdr>
            </w:div>
            <w:div w:id="322700932">
              <w:marLeft w:val="0"/>
              <w:marRight w:val="0"/>
              <w:marTop w:val="0"/>
              <w:marBottom w:val="0"/>
              <w:divBdr>
                <w:top w:val="none" w:sz="0" w:space="0" w:color="auto"/>
                <w:left w:val="none" w:sz="0" w:space="0" w:color="auto"/>
                <w:bottom w:val="none" w:sz="0" w:space="0" w:color="auto"/>
                <w:right w:val="none" w:sz="0" w:space="0" w:color="auto"/>
              </w:divBdr>
            </w:div>
          </w:divsChild>
        </w:div>
        <w:div w:id="77947987">
          <w:marLeft w:val="0"/>
          <w:marRight w:val="0"/>
          <w:marTop w:val="0"/>
          <w:marBottom w:val="0"/>
          <w:divBdr>
            <w:top w:val="none" w:sz="0" w:space="0" w:color="auto"/>
            <w:left w:val="none" w:sz="0" w:space="0" w:color="auto"/>
            <w:bottom w:val="none" w:sz="0" w:space="0" w:color="auto"/>
            <w:right w:val="none" w:sz="0" w:space="0" w:color="auto"/>
          </w:divBdr>
          <w:divsChild>
            <w:div w:id="869732055">
              <w:marLeft w:val="0"/>
              <w:marRight w:val="0"/>
              <w:marTop w:val="0"/>
              <w:marBottom w:val="0"/>
              <w:divBdr>
                <w:top w:val="none" w:sz="0" w:space="0" w:color="auto"/>
                <w:left w:val="none" w:sz="0" w:space="0" w:color="auto"/>
                <w:bottom w:val="none" w:sz="0" w:space="0" w:color="auto"/>
                <w:right w:val="none" w:sz="0" w:space="0" w:color="auto"/>
              </w:divBdr>
            </w:div>
            <w:div w:id="1783497862">
              <w:marLeft w:val="0"/>
              <w:marRight w:val="0"/>
              <w:marTop w:val="0"/>
              <w:marBottom w:val="0"/>
              <w:divBdr>
                <w:top w:val="none" w:sz="0" w:space="0" w:color="auto"/>
                <w:left w:val="none" w:sz="0" w:space="0" w:color="auto"/>
                <w:bottom w:val="none" w:sz="0" w:space="0" w:color="auto"/>
                <w:right w:val="none" w:sz="0" w:space="0" w:color="auto"/>
              </w:divBdr>
            </w:div>
          </w:divsChild>
        </w:div>
        <w:div w:id="513614140">
          <w:marLeft w:val="0"/>
          <w:marRight w:val="0"/>
          <w:marTop w:val="0"/>
          <w:marBottom w:val="0"/>
          <w:divBdr>
            <w:top w:val="none" w:sz="0" w:space="0" w:color="auto"/>
            <w:left w:val="none" w:sz="0" w:space="0" w:color="auto"/>
            <w:bottom w:val="none" w:sz="0" w:space="0" w:color="auto"/>
            <w:right w:val="none" w:sz="0" w:space="0" w:color="auto"/>
          </w:divBdr>
          <w:divsChild>
            <w:div w:id="1664046953">
              <w:marLeft w:val="0"/>
              <w:marRight w:val="0"/>
              <w:marTop w:val="0"/>
              <w:marBottom w:val="0"/>
              <w:divBdr>
                <w:top w:val="none" w:sz="0" w:space="0" w:color="auto"/>
                <w:left w:val="none" w:sz="0" w:space="0" w:color="auto"/>
                <w:bottom w:val="none" w:sz="0" w:space="0" w:color="auto"/>
                <w:right w:val="none" w:sz="0" w:space="0" w:color="auto"/>
              </w:divBdr>
            </w:div>
            <w:div w:id="2045399930">
              <w:marLeft w:val="0"/>
              <w:marRight w:val="0"/>
              <w:marTop w:val="0"/>
              <w:marBottom w:val="0"/>
              <w:divBdr>
                <w:top w:val="none" w:sz="0" w:space="0" w:color="auto"/>
                <w:left w:val="none" w:sz="0" w:space="0" w:color="auto"/>
                <w:bottom w:val="none" w:sz="0" w:space="0" w:color="auto"/>
                <w:right w:val="none" w:sz="0" w:space="0" w:color="auto"/>
              </w:divBdr>
            </w:div>
          </w:divsChild>
        </w:div>
        <w:div w:id="2017227244">
          <w:marLeft w:val="0"/>
          <w:marRight w:val="0"/>
          <w:marTop w:val="0"/>
          <w:marBottom w:val="0"/>
          <w:divBdr>
            <w:top w:val="none" w:sz="0" w:space="0" w:color="auto"/>
            <w:left w:val="none" w:sz="0" w:space="0" w:color="auto"/>
            <w:bottom w:val="none" w:sz="0" w:space="0" w:color="auto"/>
            <w:right w:val="none" w:sz="0" w:space="0" w:color="auto"/>
          </w:divBdr>
          <w:divsChild>
            <w:div w:id="285240918">
              <w:marLeft w:val="0"/>
              <w:marRight w:val="0"/>
              <w:marTop w:val="0"/>
              <w:marBottom w:val="0"/>
              <w:divBdr>
                <w:top w:val="none" w:sz="0" w:space="0" w:color="auto"/>
                <w:left w:val="none" w:sz="0" w:space="0" w:color="auto"/>
                <w:bottom w:val="none" w:sz="0" w:space="0" w:color="auto"/>
                <w:right w:val="none" w:sz="0" w:space="0" w:color="auto"/>
              </w:divBdr>
            </w:div>
            <w:div w:id="2015691996">
              <w:marLeft w:val="0"/>
              <w:marRight w:val="0"/>
              <w:marTop w:val="0"/>
              <w:marBottom w:val="0"/>
              <w:divBdr>
                <w:top w:val="none" w:sz="0" w:space="0" w:color="auto"/>
                <w:left w:val="none" w:sz="0" w:space="0" w:color="auto"/>
                <w:bottom w:val="none" w:sz="0" w:space="0" w:color="auto"/>
                <w:right w:val="none" w:sz="0" w:space="0" w:color="auto"/>
              </w:divBdr>
            </w:div>
          </w:divsChild>
        </w:div>
        <w:div w:id="1855800221">
          <w:marLeft w:val="0"/>
          <w:marRight w:val="0"/>
          <w:marTop w:val="0"/>
          <w:marBottom w:val="0"/>
          <w:divBdr>
            <w:top w:val="none" w:sz="0" w:space="0" w:color="auto"/>
            <w:left w:val="none" w:sz="0" w:space="0" w:color="auto"/>
            <w:bottom w:val="none" w:sz="0" w:space="0" w:color="auto"/>
            <w:right w:val="none" w:sz="0" w:space="0" w:color="auto"/>
          </w:divBdr>
          <w:divsChild>
            <w:div w:id="653989160">
              <w:marLeft w:val="0"/>
              <w:marRight w:val="0"/>
              <w:marTop w:val="0"/>
              <w:marBottom w:val="0"/>
              <w:divBdr>
                <w:top w:val="none" w:sz="0" w:space="0" w:color="auto"/>
                <w:left w:val="none" w:sz="0" w:space="0" w:color="auto"/>
                <w:bottom w:val="none" w:sz="0" w:space="0" w:color="auto"/>
                <w:right w:val="none" w:sz="0" w:space="0" w:color="auto"/>
              </w:divBdr>
            </w:div>
            <w:div w:id="940072099">
              <w:marLeft w:val="0"/>
              <w:marRight w:val="0"/>
              <w:marTop w:val="0"/>
              <w:marBottom w:val="0"/>
              <w:divBdr>
                <w:top w:val="none" w:sz="0" w:space="0" w:color="auto"/>
                <w:left w:val="none" w:sz="0" w:space="0" w:color="auto"/>
                <w:bottom w:val="none" w:sz="0" w:space="0" w:color="auto"/>
                <w:right w:val="none" w:sz="0" w:space="0" w:color="auto"/>
              </w:divBdr>
            </w:div>
          </w:divsChild>
        </w:div>
        <w:div w:id="231041133">
          <w:marLeft w:val="0"/>
          <w:marRight w:val="0"/>
          <w:marTop w:val="0"/>
          <w:marBottom w:val="0"/>
          <w:divBdr>
            <w:top w:val="none" w:sz="0" w:space="0" w:color="auto"/>
            <w:left w:val="none" w:sz="0" w:space="0" w:color="auto"/>
            <w:bottom w:val="none" w:sz="0" w:space="0" w:color="auto"/>
            <w:right w:val="none" w:sz="0" w:space="0" w:color="auto"/>
          </w:divBdr>
          <w:divsChild>
            <w:div w:id="1738474823">
              <w:marLeft w:val="0"/>
              <w:marRight w:val="0"/>
              <w:marTop w:val="0"/>
              <w:marBottom w:val="0"/>
              <w:divBdr>
                <w:top w:val="none" w:sz="0" w:space="0" w:color="auto"/>
                <w:left w:val="none" w:sz="0" w:space="0" w:color="auto"/>
                <w:bottom w:val="none" w:sz="0" w:space="0" w:color="auto"/>
                <w:right w:val="none" w:sz="0" w:space="0" w:color="auto"/>
              </w:divBdr>
            </w:div>
            <w:div w:id="2144500665">
              <w:marLeft w:val="0"/>
              <w:marRight w:val="0"/>
              <w:marTop w:val="0"/>
              <w:marBottom w:val="0"/>
              <w:divBdr>
                <w:top w:val="none" w:sz="0" w:space="0" w:color="auto"/>
                <w:left w:val="none" w:sz="0" w:space="0" w:color="auto"/>
                <w:bottom w:val="none" w:sz="0" w:space="0" w:color="auto"/>
                <w:right w:val="none" w:sz="0" w:space="0" w:color="auto"/>
              </w:divBdr>
            </w:div>
          </w:divsChild>
        </w:div>
        <w:div w:id="198323234">
          <w:marLeft w:val="0"/>
          <w:marRight w:val="0"/>
          <w:marTop w:val="0"/>
          <w:marBottom w:val="0"/>
          <w:divBdr>
            <w:top w:val="none" w:sz="0" w:space="0" w:color="auto"/>
            <w:left w:val="none" w:sz="0" w:space="0" w:color="auto"/>
            <w:bottom w:val="none" w:sz="0" w:space="0" w:color="auto"/>
            <w:right w:val="none" w:sz="0" w:space="0" w:color="auto"/>
          </w:divBdr>
          <w:divsChild>
            <w:div w:id="1460994525">
              <w:marLeft w:val="0"/>
              <w:marRight w:val="0"/>
              <w:marTop w:val="0"/>
              <w:marBottom w:val="0"/>
              <w:divBdr>
                <w:top w:val="none" w:sz="0" w:space="0" w:color="auto"/>
                <w:left w:val="none" w:sz="0" w:space="0" w:color="auto"/>
                <w:bottom w:val="none" w:sz="0" w:space="0" w:color="auto"/>
                <w:right w:val="none" w:sz="0" w:space="0" w:color="auto"/>
              </w:divBdr>
            </w:div>
            <w:div w:id="2065591978">
              <w:marLeft w:val="0"/>
              <w:marRight w:val="0"/>
              <w:marTop w:val="0"/>
              <w:marBottom w:val="0"/>
              <w:divBdr>
                <w:top w:val="none" w:sz="0" w:space="0" w:color="auto"/>
                <w:left w:val="none" w:sz="0" w:space="0" w:color="auto"/>
                <w:bottom w:val="none" w:sz="0" w:space="0" w:color="auto"/>
                <w:right w:val="none" w:sz="0" w:space="0" w:color="auto"/>
              </w:divBdr>
            </w:div>
          </w:divsChild>
        </w:div>
        <w:div w:id="619797000">
          <w:marLeft w:val="0"/>
          <w:marRight w:val="0"/>
          <w:marTop w:val="0"/>
          <w:marBottom w:val="0"/>
          <w:divBdr>
            <w:top w:val="none" w:sz="0" w:space="0" w:color="auto"/>
            <w:left w:val="none" w:sz="0" w:space="0" w:color="auto"/>
            <w:bottom w:val="none" w:sz="0" w:space="0" w:color="auto"/>
            <w:right w:val="none" w:sz="0" w:space="0" w:color="auto"/>
          </w:divBdr>
          <w:divsChild>
            <w:div w:id="904606458">
              <w:marLeft w:val="0"/>
              <w:marRight w:val="0"/>
              <w:marTop w:val="0"/>
              <w:marBottom w:val="0"/>
              <w:divBdr>
                <w:top w:val="none" w:sz="0" w:space="0" w:color="auto"/>
                <w:left w:val="none" w:sz="0" w:space="0" w:color="auto"/>
                <w:bottom w:val="none" w:sz="0" w:space="0" w:color="auto"/>
                <w:right w:val="none" w:sz="0" w:space="0" w:color="auto"/>
              </w:divBdr>
            </w:div>
            <w:div w:id="1073966649">
              <w:marLeft w:val="0"/>
              <w:marRight w:val="0"/>
              <w:marTop w:val="0"/>
              <w:marBottom w:val="0"/>
              <w:divBdr>
                <w:top w:val="none" w:sz="0" w:space="0" w:color="auto"/>
                <w:left w:val="none" w:sz="0" w:space="0" w:color="auto"/>
                <w:bottom w:val="none" w:sz="0" w:space="0" w:color="auto"/>
                <w:right w:val="none" w:sz="0" w:space="0" w:color="auto"/>
              </w:divBdr>
            </w:div>
          </w:divsChild>
        </w:div>
        <w:div w:id="293953890">
          <w:marLeft w:val="0"/>
          <w:marRight w:val="0"/>
          <w:marTop w:val="0"/>
          <w:marBottom w:val="0"/>
          <w:divBdr>
            <w:top w:val="none" w:sz="0" w:space="0" w:color="auto"/>
            <w:left w:val="none" w:sz="0" w:space="0" w:color="auto"/>
            <w:bottom w:val="none" w:sz="0" w:space="0" w:color="auto"/>
            <w:right w:val="none" w:sz="0" w:space="0" w:color="auto"/>
          </w:divBdr>
          <w:divsChild>
            <w:div w:id="365184957">
              <w:marLeft w:val="0"/>
              <w:marRight w:val="0"/>
              <w:marTop w:val="0"/>
              <w:marBottom w:val="0"/>
              <w:divBdr>
                <w:top w:val="none" w:sz="0" w:space="0" w:color="auto"/>
                <w:left w:val="none" w:sz="0" w:space="0" w:color="auto"/>
                <w:bottom w:val="none" w:sz="0" w:space="0" w:color="auto"/>
                <w:right w:val="none" w:sz="0" w:space="0" w:color="auto"/>
              </w:divBdr>
            </w:div>
            <w:div w:id="1276137711">
              <w:marLeft w:val="0"/>
              <w:marRight w:val="0"/>
              <w:marTop w:val="0"/>
              <w:marBottom w:val="0"/>
              <w:divBdr>
                <w:top w:val="none" w:sz="0" w:space="0" w:color="auto"/>
                <w:left w:val="none" w:sz="0" w:space="0" w:color="auto"/>
                <w:bottom w:val="none" w:sz="0" w:space="0" w:color="auto"/>
                <w:right w:val="none" w:sz="0" w:space="0" w:color="auto"/>
              </w:divBdr>
            </w:div>
          </w:divsChild>
        </w:div>
        <w:div w:id="1763909207">
          <w:marLeft w:val="0"/>
          <w:marRight w:val="0"/>
          <w:marTop w:val="0"/>
          <w:marBottom w:val="0"/>
          <w:divBdr>
            <w:top w:val="none" w:sz="0" w:space="0" w:color="auto"/>
            <w:left w:val="none" w:sz="0" w:space="0" w:color="auto"/>
            <w:bottom w:val="none" w:sz="0" w:space="0" w:color="auto"/>
            <w:right w:val="none" w:sz="0" w:space="0" w:color="auto"/>
          </w:divBdr>
          <w:divsChild>
            <w:div w:id="490369329">
              <w:marLeft w:val="0"/>
              <w:marRight w:val="0"/>
              <w:marTop w:val="0"/>
              <w:marBottom w:val="0"/>
              <w:divBdr>
                <w:top w:val="none" w:sz="0" w:space="0" w:color="auto"/>
                <w:left w:val="none" w:sz="0" w:space="0" w:color="auto"/>
                <w:bottom w:val="none" w:sz="0" w:space="0" w:color="auto"/>
                <w:right w:val="none" w:sz="0" w:space="0" w:color="auto"/>
              </w:divBdr>
            </w:div>
            <w:div w:id="31535240">
              <w:marLeft w:val="0"/>
              <w:marRight w:val="0"/>
              <w:marTop w:val="0"/>
              <w:marBottom w:val="0"/>
              <w:divBdr>
                <w:top w:val="none" w:sz="0" w:space="0" w:color="auto"/>
                <w:left w:val="none" w:sz="0" w:space="0" w:color="auto"/>
                <w:bottom w:val="none" w:sz="0" w:space="0" w:color="auto"/>
                <w:right w:val="none" w:sz="0" w:space="0" w:color="auto"/>
              </w:divBdr>
            </w:div>
          </w:divsChild>
        </w:div>
        <w:div w:id="388916739">
          <w:marLeft w:val="0"/>
          <w:marRight w:val="0"/>
          <w:marTop w:val="0"/>
          <w:marBottom w:val="0"/>
          <w:divBdr>
            <w:top w:val="none" w:sz="0" w:space="0" w:color="auto"/>
            <w:left w:val="none" w:sz="0" w:space="0" w:color="auto"/>
            <w:bottom w:val="none" w:sz="0" w:space="0" w:color="auto"/>
            <w:right w:val="none" w:sz="0" w:space="0" w:color="auto"/>
          </w:divBdr>
          <w:divsChild>
            <w:div w:id="180825237">
              <w:marLeft w:val="0"/>
              <w:marRight w:val="0"/>
              <w:marTop w:val="0"/>
              <w:marBottom w:val="0"/>
              <w:divBdr>
                <w:top w:val="none" w:sz="0" w:space="0" w:color="auto"/>
                <w:left w:val="none" w:sz="0" w:space="0" w:color="auto"/>
                <w:bottom w:val="none" w:sz="0" w:space="0" w:color="auto"/>
                <w:right w:val="none" w:sz="0" w:space="0" w:color="auto"/>
              </w:divBdr>
            </w:div>
            <w:div w:id="1985769207">
              <w:marLeft w:val="0"/>
              <w:marRight w:val="0"/>
              <w:marTop w:val="0"/>
              <w:marBottom w:val="0"/>
              <w:divBdr>
                <w:top w:val="none" w:sz="0" w:space="0" w:color="auto"/>
                <w:left w:val="none" w:sz="0" w:space="0" w:color="auto"/>
                <w:bottom w:val="none" w:sz="0" w:space="0" w:color="auto"/>
                <w:right w:val="none" w:sz="0" w:space="0" w:color="auto"/>
              </w:divBdr>
            </w:div>
          </w:divsChild>
        </w:div>
        <w:div w:id="147794294">
          <w:marLeft w:val="0"/>
          <w:marRight w:val="0"/>
          <w:marTop w:val="0"/>
          <w:marBottom w:val="0"/>
          <w:divBdr>
            <w:top w:val="none" w:sz="0" w:space="0" w:color="auto"/>
            <w:left w:val="none" w:sz="0" w:space="0" w:color="auto"/>
            <w:bottom w:val="none" w:sz="0" w:space="0" w:color="auto"/>
            <w:right w:val="none" w:sz="0" w:space="0" w:color="auto"/>
          </w:divBdr>
          <w:divsChild>
            <w:div w:id="694693567">
              <w:marLeft w:val="0"/>
              <w:marRight w:val="0"/>
              <w:marTop w:val="0"/>
              <w:marBottom w:val="0"/>
              <w:divBdr>
                <w:top w:val="none" w:sz="0" w:space="0" w:color="auto"/>
                <w:left w:val="none" w:sz="0" w:space="0" w:color="auto"/>
                <w:bottom w:val="none" w:sz="0" w:space="0" w:color="auto"/>
                <w:right w:val="none" w:sz="0" w:space="0" w:color="auto"/>
              </w:divBdr>
            </w:div>
            <w:div w:id="1974404290">
              <w:marLeft w:val="0"/>
              <w:marRight w:val="0"/>
              <w:marTop w:val="0"/>
              <w:marBottom w:val="0"/>
              <w:divBdr>
                <w:top w:val="none" w:sz="0" w:space="0" w:color="auto"/>
                <w:left w:val="none" w:sz="0" w:space="0" w:color="auto"/>
                <w:bottom w:val="none" w:sz="0" w:space="0" w:color="auto"/>
                <w:right w:val="none" w:sz="0" w:space="0" w:color="auto"/>
              </w:divBdr>
            </w:div>
          </w:divsChild>
        </w:div>
        <w:div w:id="1063522194">
          <w:marLeft w:val="0"/>
          <w:marRight w:val="0"/>
          <w:marTop w:val="0"/>
          <w:marBottom w:val="0"/>
          <w:divBdr>
            <w:top w:val="none" w:sz="0" w:space="0" w:color="auto"/>
            <w:left w:val="none" w:sz="0" w:space="0" w:color="auto"/>
            <w:bottom w:val="none" w:sz="0" w:space="0" w:color="auto"/>
            <w:right w:val="none" w:sz="0" w:space="0" w:color="auto"/>
          </w:divBdr>
          <w:divsChild>
            <w:div w:id="605041687">
              <w:marLeft w:val="0"/>
              <w:marRight w:val="0"/>
              <w:marTop w:val="0"/>
              <w:marBottom w:val="0"/>
              <w:divBdr>
                <w:top w:val="none" w:sz="0" w:space="0" w:color="auto"/>
                <w:left w:val="none" w:sz="0" w:space="0" w:color="auto"/>
                <w:bottom w:val="none" w:sz="0" w:space="0" w:color="auto"/>
                <w:right w:val="none" w:sz="0" w:space="0" w:color="auto"/>
              </w:divBdr>
            </w:div>
            <w:div w:id="1901869495">
              <w:marLeft w:val="0"/>
              <w:marRight w:val="0"/>
              <w:marTop w:val="0"/>
              <w:marBottom w:val="0"/>
              <w:divBdr>
                <w:top w:val="none" w:sz="0" w:space="0" w:color="auto"/>
                <w:left w:val="none" w:sz="0" w:space="0" w:color="auto"/>
                <w:bottom w:val="none" w:sz="0" w:space="0" w:color="auto"/>
                <w:right w:val="none" w:sz="0" w:space="0" w:color="auto"/>
              </w:divBdr>
            </w:div>
          </w:divsChild>
        </w:div>
        <w:div w:id="348527022">
          <w:marLeft w:val="0"/>
          <w:marRight w:val="0"/>
          <w:marTop w:val="0"/>
          <w:marBottom w:val="0"/>
          <w:divBdr>
            <w:top w:val="none" w:sz="0" w:space="0" w:color="auto"/>
            <w:left w:val="none" w:sz="0" w:space="0" w:color="auto"/>
            <w:bottom w:val="none" w:sz="0" w:space="0" w:color="auto"/>
            <w:right w:val="none" w:sz="0" w:space="0" w:color="auto"/>
          </w:divBdr>
          <w:divsChild>
            <w:div w:id="1690527808">
              <w:marLeft w:val="0"/>
              <w:marRight w:val="0"/>
              <w:marTop w:val="0"/>
              <w:marBottom w:val="0"/>
              <w:divBdr>
                <w:top w:val="none" w:sz="0" w:space="0" w:color="auto"/>
                <w:left w:val="none" w:sz="0" w:space="0" w:color="auto"/>
                <w:bottom w:val="none" w:sz="0" w:space="0" w:color="auto"/>
                <w:right w:val="none" w:sz="0" w:space="0" w:color="auto"/>
              </w:divBdr>
            </w:div>
            <w:div w:id="225452455">
              <w:marLeft w:val="0"/>
              <w:marRight w:val="0"/>
              <w:marTop w:val="0"/>
              <w:marBottom w:val="0"/>
              <w:divBdr>
                <w:top w:val="none" w:sz="0" w:space="0" w:color="auto"/>
                <w:left w:val="none" w:sz="0" w:space="0" w:color="auto"/>
                <w:bottom w:val="none" w:sz="0" w:space="0" w:color="auto"/>
                <w:right w:val="none" w:sz="0" w:space="0" w:color="auto"/>
              </w:divBdr>
            </w:div>
          </w:divsChild>
        </w:div>
        <w:div w:id="651636014">
          <w:marLeft w:val="0"/>
          <w:marRight w:val="0"/>
          <w:marTop w:val="0"/>
          <w:marBottom w:val="0"/>
          <w:divBdr>
            <w:top w:val="none" w:sz="0" w:space="0" w:color="auto"/>
            <w:left w:val="none" w:sz="0" w:space="0" w:color="auto"/>
            <w:bottom w:val="none" w:sz="0" w:space="0" w:color="auto"/>
            <w:right w:val="none" w:sz="0" w:space="0" w:color="auto"/>
          </w:divBdr>
          <w:divsChild>
            <w:div w:id="1183514837">
              <w:marLeft w:val="0"/>
              <w:marRight w:val="0"/>
              <w:marTop w:val="0"/>
              <w:marBottom w:val="0"/>
              <w:divBdr>
                <w:top w:val="none" w:sz="0" w:space="0" w:color="auto"/>
                <w:left w:val="none" w:sz="0" w:space="0" w:color="auto"/>
                <w:bottom w:val="none" w:sz="0" w:space="0" w:color="auto"/>
                <w:right w:val="none" w:sz="0" w:space="0" w:color="auto"/>
              </w:divBdr>
            </w:div>
            <w:div w:id="2055347300">
              <w:marLeft w:val="0"/>
              <w:marRight w:val="0"/>
              <w:marTop w:val="0"/>
              <w:marBottom w:val="0"/>
              <w:divBdr>
                <w:top w:val="none" w:sz="0" w:space="0" w:color="auto"/>
                <w:left w:val="none" w:sz="0" w:space="0" w:color="auto"/>
                <w:bottom w:val="none" w:sz="0" w:space="0" w:color="auto"/>
                <w:right w:val="none" w:sz="0" w:space="0" w:color="auto"/>
              </w:divBdr>
            </w:div>
          </w:divsChild>
        </w:div>
        <w:div w:id="1474592064">
          <w:marLeft w:val="0"/>
          <w:marRight w:val="0"/>
          <w:marTop w:val="0"/>
          <w:marBottom w:val="0"/>
          <w:divBdr>
            <w:top w:val="none" w:sz="0" w:space="0" w:color="auto"/>
            <w:left w:val="none" w:sz="0" w:space="0" w:color="auto"/>
            <w:bottom w:val="none" w:sz="0" w:space="0" w:color="auto"/>
            <w:right w:val="none" w:sz="0" w:space="0" w:color="auto"/>
          </w:divBdr>
          <w:divsChild>
            <w:div w:id="1452900116">
              <w:marLeft w:val="0"/>
              <w:marRight w:val="0"/>
              <w:marTop w:val="0"/>
              <w:marBottom w:val="0"/>
              <w:divBdr>
                <w:top w:val="none" w:sz="0" w:space="0" w:color="auto"/>
                <w:left w:val="none" w:sz="0" w:space="0" w:color="auto"/>
                <w:bottom w:val="none" w:sz="0" w:space="0" w:color="auto"/>
                <w:right w:val="none" w:sz="0" w:space="0" w:color="auto"/>
              </w:divBdr>
            </w:div>
            <w:div w:id="1527282288">
              <w:marLeft w:val="0"/>
              <w:marRight w:val="0"/>
              <w:marTop w:val="0"/>
              <w:marBottom w:val="0"/>
              <w:divBdr>
                <w:top w:val="none" w:sz="0" w:space="0" w:color="auto"/>
                <w:left w:val="none" w:sz="0" w:space="0" w:color="auto"/>
                <w:bottom w:val="none" w:sz="0" w:space="0" w:color="auto"/>
                <w:right w:val="none" w:sz="0" w:space="0" w:color="auto"/>
              </w:divBdr>
            </w:div>
          </w:divsChild>
        </w:div>
        <w:div w:id="586040932">
          <w:marLeft w:val="0"/>
          <w:marRight w:val="0"/>
          <w:marTop w:val="0"/>
          <w:marBottom w:val="0"/>
          <w:divBdr>
            <w:top w:val="none" w:sz="0" w:space="0" w:color="auto"/>
            <w:left w:val="none" w:sz="0" w:space="0" w:color="auto"/>
            <w:bottom w:val="none" w:sz="0" w:space="0" w:color="auto"/>
            <w:right w:val="none" w:sz="0" w:space="0" w:color="auto"/>
          </w:divBdr>
          <w:divsChild>
            <w:div w:id="673187563">
              <w:marLeft w:val="0"/>
              <w:marRight w:val="0"/>
              <w:marTop w:val="0"/>
              <w:marBottom w:val="0"/>
              <w:divBdr>
                <w:top w:val="none" w:sz="0" w:space="0" w:color="auto"/>
                <w:left w:val="none" w:sz="0" w:space="0" w:color="auto"/>
                <w:bottom w:val="none" w:sz="0" w:space="0" w:color="auto"/>
                <w:right w:val="none" w:sz="0" w:space="0" w:color="auto"/>
              </w:divBdr>
            </w:div>
            <w:div w:id="1643002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3394">
      <w:bodyDiv w:val="1"/>
      <w:marLeft w:val="0"/>
      <w:marRight w:val="0"/>
      <w:marTop w:val="0"/>
      <w:marBottom w:val="0"/>
      <w:divBdr>
        <w:top w:val="none" w:sz="0" w:space="0" w:color="auto"/>
        <w:left w:val="none" w:sz="0" w:space="0" w:color="auto"/>
        <w:bottom w:val="none" w:sz="0" w:space="0" w:color="auto"/>
        <w:right w:val="none" w:sz="0" w:space="0" w:color="auto"/>
      </w:divBdr>
    </w:div>
    <w:div w:id="2016104322">
      <w:bodyDiv w:val="1"/>
      <w:marLeft w:val="0"/>
      <w:marRight w:val="0"/>
      <w:marTop w:val="0"/>
      <w:marBottom w:val="0"/>
      <w:divBdr>
        <w:top w:val="none" w:sz="0" w:space="0" w:color="auto"/>
        <w:left w:val="none" w:sz="0" w:space="0" w:color="auto"/>
        <w:bottom w:val="none" w:sz="0" w:space="0" w:color="auto"/>
        <w:right w:val="none" w:sz="0" w:space="0" w:color="auto"/>
      </w:divBdr>
    </w:div>
    <w:div w:id="2027168455">
      <w:bodyDiv w:val="1"/>
      <w:marLeft w:val="0"/>
      <w:marRight w:val="0"/>
      <w:marTop w:val="0"/>
      <w:marBottom w:val="0"/>
      <w:divBdr>
        <w:top w:val="none" w:sz="0" w:space="0" w:color="auto"/>
        <w:left w:val="none" w:sz="0" w:space="0" w:color="auto"/>
        <w:bottom w:val="none" w:sz="0" w:space="0" w:color="auto"/>
        <w:right w:val="none" w:sz="0" w:space="0" w:color="auto"/>
      </w:divBdr>
      <w:divsChild>
        <w:div w:id="1295015821">
          <w:marLeft w:val="0"/>
          <w:marRight w:val="0"/>
          <w:marTop w:val="0"/>
          <w:marBottom w:val="0"/>
          <w:divBdr>
            <w:top w:val="none" w:sz="0" w:space="0" w:color="auto"/>
            <w:left w:val="none" w:sz="0" w:space="0" w:color="auto"/>
            <w:bottom w:val="none" w:sz="0" w:space="0" w:color="auto"/>
            <w:right w:val="none" w:sz="0" w:space="0" w:color="auto"/>
          </w:divBdr>
        </w:div>
        <w:div w:id="477647113">
          <w:marLeft w:val="0"/>
          <w:marRight w:val="0"/>
          <w:marTop w:val="0"/>
          <w:marBottom w:val="0"/>
          <w:divBdr>
            <w:top w:val="none" w:sz="0" w:space="0" w:color="auto"/>
            <w:left w:val="none" w:sz="0" w:space="0" w:color="auto"/>
            <w:bottom w:val="none" w:sz="0" w:space="0" w:color="auto"/>
            <w:right w:val="none" w:sz="0" w:space="0" w:color="auto"/>
          </w:divBdr>
          <w:divsChild>
            <w:div w:id="1243298340">
              <w:marLeft w:val="0"/>
              <w:marRight w:val="0"/>
              <w:marTop w:val="0"/>
              <w:marBottom w:val="0"/>
              <w:divBdr>
                <w:top w:val="none" w:sz="0" w:space="0" w:color="auto"/>
                <w:left w:val="none" w:sz="0" w:space="0" w:color="auto"/>
                <w:bottom w:val="none" w:sz="0" w:space="0" w:color="auto"/>
                <w:right w:val="none" w:sz="0" w:space="0" w:color="auto"/>
              </w:divBdr>
            </w:div>
            <w:div w:id="198396796">
              <w:marLeft w:val="0"/>
              <w:marRight w:val="0"/>
              <w:marTop w:val="0"/>
              <w:marBottom w:val="0"/>
              <w:divBdr>
                <w:top w:val="none" w:sz="0" w:space="0" w:color="auto"/>
                <w:left w:val="none" w:sz="0" w:space="0" w:color="auto"/>
                <w:bottom w:val="none" w:sz="0" w:space="0" w:color="auto"/>
                <w:right w:val="none" w:sz="0" w:space="0" w:color="auto"/>
              </w:divBdr>
            </w:div>
            <w:div w:id="1799033535">
              <w:marLeft w:val="0"/>
              <w:marRight w:val="0"/>
              <w:marTop w:val="0"/>
              <w:marBottom w:val="0"/>
              <w:divBdr>
                <w:top w:val="none" w:sz="0" w:space="0" w:color="auto"/>
                <w:left w:val="none" w:sz="0" w:space="0" w:color="auto"/>
                <w:bottom w:val="none" w:sz="0" w:space="0" w:color="auto"/>
                <w:right w:val="none" w:sz="0" w:space="0" w:color="auto"/>
              </w:divBdr>
            </w:div>
            <w:div w:id="85029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szpitalzelazna.eb2b.com.pl/open-preview-auction.html/508629" TargetMode="External"/><Relationship Id="rId26" Type="http://schemas.openxmlformats.org/officeDocument/2006/relationships/hyperlink" Target="https://platforma.eb2b.com.pl/user/terms" TargetMode="External"/><Relationship Id="rId3" Type="http://schemas.openxmlformats.org/officeDocument/2006/relationships/customXml" Target="../customXml/item3.xml"/><Relationship Id="rId21" Type="http://schemas.openxmlformats.org/officeDocument/2006/relationships/hyperlink" Target="https://szpitalzelazna.eb2b.com.pl/" TargetMode="External"/><Relationship Id="rId7" Type="http://schemas.openxmlformats.org/officeDocument/2006/relationships/styles" Target="styles.xml"/><Relationship Id="rId12" Type="http://schemas.openxmlformats.org/officeDocument/2006/relationships/hyperlink" Target="https://szpitalzelazna.eb2b.com.pl/" TargetMode="External"/><Relationship Id="rId17" Type="http://schemas.openxmlformats.org/officeDocument/2006/relationships/hyperlink" Target="mailto:m.kazanowska@szpitalzelazna.pl" TargetMode="External"/><Relationship Id="rId25" Type="http://schemas.openxmlformats.org/officeDocument/2006/relationships/hyperlink" Target="https://platforma.eb2b.com.pl/user/term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spd.uzp.gov.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upport@eb2b.com.pl"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admin@eb2b.com.pl"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od@szpitalzelazn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szpitalzelazna.eb2b.com.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3f27ba9-a549-4d84-b1aa-a7e46e3e134a" xsi:nil="true"/>
  </documentManagement>
</p:properties>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B509A4904FDC8488BE9E6251BE21F89" ma:contentTypeVersion="12" ma:contentTypeDescription="Utwórz nowy dokument." ma:contentTypeScope="" ma:versionID="509d5cce205e17e56a8994a62ef378b4">
  <xsd:schema xmlns:xsd="http://www.w3.org/2001/XMLSchema" xmlns:xs="http://www.w3.org/2001/XMLSchema" xmlns:p="http://schemas.microsoft.com/office/2006/metadata/properties" xmlns:ns3="13f27ba9-a549-4d84-b1aa-a7e46e3e134a" targetNamespace="http://schemas.microsoft.com/office/2006/metadata/properties" ma:root="true" ma:fieldsID="9698457295c210705804a0c8fa3d1a36" ns3:_="">
    <xsd:import namespace="13f27ba9-a549-4d84-b1aa-a7e46e3e134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f27ba9-a549-4d84-b1aa-a7e46e3e134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63F55C-407B-4F84-A177-75BECB15EBCE}">
  <ds:schemaRefs>
    <ds:schemaRef ds:uri="http://schemas.microsoft.com/office/2006/metadata/properties"/>
    <ds:schemaRef ds:uri="http://schemas.microsoft.com/office/infopath/2007/PartnerControls"/>
    <ds:schemaRef ds:uri="13f27ba9-a549-4d84-b1aa-a7e46e3e134a"/>
  </ds:schemaRefs>
</ds:datastoreItem>
</file>

<file path=customXml/itemProps2.xml><?xml version="1.0" encoding="utf-8"?>
<ds:datastoreItem xmlns:ds="http://schemas.openxmlformats.org/officeDocument/2006/customXml" ds:itemID="{D961429B-A763-48AF-BA3E-BDD964BB1903}">
  <ds:schemaRefs>
    <ds:schemaRef ds:uri="http://www.w3.org/2001/XMLSchema"/>
  </ds:schemaRefs>
</ds:datastoreItem>
</file>

<file path=customXml/itemProps3.xml><?xml version="1.0" encoding="utf-8"?>
<ds:datastoreItem xmlns:ds="http://schemas.openxmlformats.org/officeDocument/2006/customXml" ds:itemID="{9E061A30-3DBB-4C06-B9FA-7D0E2288ACBE}">
  <ds:schemaRefs>
    <ds:schemaRef ds:uri="http://schemas.openxmlformats.org/officeDocument/2006/bibliography"/>
  </ds:schemaRefs>
</ds:datastoreItem>
</file>

<file path=customXml/itemProps4.xml><?xml version="1.0" encoding="utf-8"?>
<ds:datastoreItem xmlns:ds="http://schemas.openxmlformats.org/officeDocument/2006/customXml" ds:itemID="{3907D387-A07A-434E-B5FA-4D86F30C2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f27ba9-a549-4d84-b1aa-a7e46e3e1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4C2A24-FE3F-475D-A974-38CB448417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1254</TotalTime>
  <Pages>30</Pages>
  <Words>9276</Words>
  <Characters>55656</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Szczepaniak</dc:creator>
  <cp:keywords/>
  <dc:description/>
  <cp:lastModifiedBy>Monika Kazanowska</cp:lastModifiedBy>
  <cp:revision>162</cp:revision>
  <cp:lastPrinted>2026-03-20T13:40:00Z</cp:lastPrinted>
  <dcterms:created xsi:type="dcterms:W3CDTF">2026-01-21T10:21:00Z</dcterms:created>
  <dcterms:modified xsi:type="dcterms:W3CDTF">2026-03-24T09:17:00Z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0x0101009B509A4904FDC8488BE9E6251BE21F89</vt:lpwstr>
  </property>
</Properties>
</file>