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EB066" w14:textId="36023B26" w:rsidR="002D3D93" w:rsidRPr="00A66BC0" w:rsidRDefault="002D3D93" w:rsidP="00841E40">
      <w:pPr>
        <w:spacing w:after="0" w:line="240" w:lineRule="auto"/>
        <w:rPr>
          <w:rFonts w:eastAsia="Times New Roman" w:cstheme="minorHAnsi"/>
          <w:b/>
          <w:bCs/>
          <w:lang w:eastAsia="pl-PL"/>
        </w:rPr>
      </w:pPr>
    </w:p>
    <w:p w14:paraId="2B81A8BC" w14:textId="0B1C9904" w:rsidR="002A2F05" w:rsidRPr="002A2F05" w:rsidRDefault="002A2F05" w:rsidP="00894064">
      <w:pPr>
        <w:pStyle w:val="NormalnyWeb"/>
        <w:shd w:val="clear" w:color="auto" w:fill="FFFFFF"/>
        <w:spacing w:after="0"/>
        <w:rPr>
          <w:rFonts w:ascii="Open Sans" w:eastAsia="Times New Roman" w:hAnsi="Open Sans" w:cs="Open Sans"/>
          <w:color w:val="000000"/>
          <w:sz w:val="30"/>
          <w:szCs w:val="30"/>
          <w:lang w:eastAsia="pl-PL"/>
        </w:rPr>
      </w:pPr>
      <w:r>
        <w:rPr>
          <w:rFonts w:eastAsia="Times New Roman" w:cstheme="minorHAnsi"/>
          <w:b/>
          <w:bCs/>
          <w:lang w:eastAsia="pl-PL"/>
        </w:rPr>
        <w:tab/>
      </w:r>
    </w:p>
    <w:p w14:paraId="3CE20253" w14:textId="6E8FB856" w:rsidR="002D3D93" w:rsidRPr="00A66BC0" w:rsidRDefault="002D3D93" w:rsidP="002A2F05">
      <w:pPr>
        <w:tabs>
          <w:tab w:val="left" w:pos="5310"/>
        </w:tabs>
        <w:spacing w:after="0" w:line="240" w:lineRule="auto"/>
        <w:rPr>
          <w:rFonts w:eastAsia="Times New Roman" w:cstheme="minorHAnsi"/>
          <w:b/>
          <w:bCs/>
          <w:lang w:eastAsia="pl-PL"/>
        </w:rPr>
      </w:pPr>
    </w:p>
    <w:p w14:paraId="4EFA56FD" w14:textId="466A078B" w:rsidR="002D3D93" w:rsidRPr="00A66BC0" w:rsidRDefault="002D3D93" w:rsidP="00841E40">
      <w:pPr>
        <w:spacing w:after="0" w:line="240" w:lineRule="auto"/>
        <w:rPr>
          <w:rFonts w:eastAsia="Times New Roman" w:cstheme="minorHAnsi"/>
          <w:b/>
          <w:bCs/>
          <w:lang w:eastAsia="pl-PL"/>
        </w:rPr>
      </w:pPr>
      <w:r w:rsidRPr="00A66BC0">
        <w:rPr>
          <w:rFonts w:eastAsia="Times New Roman" w:cstheme="minorHAnsi"/>
          <w:b/>
          <w:bCs/>
          <w:noProof/>
          <w:lang w:eastAsia="pl-PL"/>
        </w:rPr>
        <w:drawing>
          <wp:inline distT="0" distB="0" distL="0" distR="0" wp14:anchorId="5AF6B340" wp14:editId="1512FF6D">
            <wp:extent cx="5704205" cy="1347470"/>
            <wp:effectExtent l="0" t="0" r="0" b="508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4205" cy="1347470"/>
                    </a:xfrm>
                    <a:prstGeom prst="rect">
                      <a:avLst/>
                    </a:prstGeom>
                    <a:noFill/>
                  </pic:spPr>
                </pic:pic>
              </a:graphicData>
            </a:graphic>
          </wp:inline>
        </w:drawing>
      </w:r>
    </w:p>
    <w:p w14:paraId="3CC5F838" w14:textId="77777777" w:rsidR="009D25D8" w:rsidRPr="00A66BC0" w:rsidRDefault="009D25D8" w:rsidP="00841E40">
      <w:pPr>
        <w:spacing w:after="0" w:line="240" w:lineRule="auto"/>
        <w:jc w:val="center"/>
        <w:rPr>
          <w:rFonts w:eastAsia="Times New Roman" w:cstheme="minorHAnsi"/>
          <w:b/>
          <w:bCs/>
          <w:lang w:eastAsia="pl-PL"/>
        </w:rPr>
      </w:pPr>
    </w:p>
    <w:p w14:paraId="7E50D438" w14:textId="77777777" w:rsidR="009D25D8" w:rsidRPr="00A66BC0" w:rsidRDefault="009D25D8" w:rsidP="00841E40">
      <w:pPr>
        <w:spacing w:after="0" w:line="240" w:lineRule="auto"/>
        <w:jc w:val="center"/>
        <w:rPr>
          <w:rFonts w:eastAsia="Times New Roman" w:cstheme="minorHAnsi"/>
          <w:b/>
          <w:bCs/>
          <w:lang w:eastAsia="pl-PL"/>
        </w:rPr>
      </w:pPr>
    </w:p>
    <w:p w14:paraId="6C1AF370" w14:textId="11D0476D" w:rsidR="007F5A06" w:rsidRPr="000F7A7E" w:rsidRDefault="007F5A06" w:rsidP="00841E40">
      <w:pPr>
        <w:spacing w:after="0" w:line="240" w:lineRule="auto"/>
        <w:jc w:val="center"/>
        <w:rPr>
          <w:rFonts w:eastAsia="Times New Roman" w:cstheme="minorHAnsi"/>
          <w:b/>
          <w:bCs/>
          <w:lang w:eastAsia="pl-PL"/>
        </w:rPr>
      </w:pPr>
      <w:r w:rsidRPr="000F7A7E">
        <w:rPr>
          <w:rFonts w:eastAsia="Times New Roman" w:cstheme="minorHAnsi"/>
          <w:b/>
          <w:bCs/>
          <w:lang w:eastAsia="pl-PL"/>
        </w:rPr>
        <w:t xml:space="preserve">Mazowiecki Szpital Wojewódzki im. </w:t>
      </w:r>
      <w:r w:rsidR="00EE5A7D" w:rsidRPr="000F7A7E">
        <w:rPr>
          <w:rFonts w:eastAsia="Times New Roman" w:cstheme="minorHAnsi"/>
          <w:b/>
          <w:bCs/>
          <w:lang w:eastAsia="pl-PL"/>
        </w:rPr>
        <w:t>ś</w:t>
      </w:r>
      <w:r w:rsidRPr="000F7A7E">
        <w:rPr>
          <w:rFonts w:eastAsia="Times New Roman" w:cstheme="minorHAnsi"/>
          <w:b/>
          <w:bCs/>
          <w:lang w:eastAsia="pl-PL"/>
        </w:rPr>
        <w:t>w. Jana Pawła II w Siedlcach Sp. z o.o.</w:t>
      </w:r>
    </w:p>
    <w:p w14:paraId="60F9F836" w14:textId="77777777" w:rsidR="007F5A06" w:rsidRPr="000F7A7E" w:rsidRDefault="007F5A06" w:rsidP="00841E40">
      <w:pPr>
        <w:spacing w:after="0" w:line="240" w:lineRule="auto"/>
        <w:jc w:val="center"/>
        <w:rPr>
          <w:rFonts w:eastAsia="Times New Roman" w:cstheme="minorHAnsi"/>
          <w:b/>
          <w:bCs/>
          <w:lang w:eastAsia="pl-PL"/>
        </w:rPr>
      </w:pPr>
      <w:r w:rsidRPr="000F7A7E">
        <w:rPr>
          <w:rFonts w:eastAsia="Times New Roman" w:cstheme="minorHAnsi"/>
          <w:b/>
          <w:bCs/>
          <w:lang w:eastAsia="pl-PL"/>
        </w:rPr>
        <w:t xml:space="preserve">ul. Poniatowskiego 26 </w:t>
      </w:r>
    </w:p>
    <w:p w14:paraId="70B41870" w14:textId="77777777" w:rsidR="007F5A06" w:rsidRPr="000F7A7E" w:rsidRDefault="007F5A06" w:rsidP="00841E40">
      <w:pPr>
        <w:spacing w:after="0" w:line="240" w:lineRule="auto"/>
        <w:jc w:val="center"/>
        <w:rPr>
          <w:rFonts w:eastAsia="Times New Roman" w:cstheme="minorHAnsi"/>
          <w:b/>
          <w:bCs/>
          <w:lang w:eastAsia="pl-PL"/>
        </w:rPr>
      </w:pPr>
      <w:r w:rsidRPr="000F7A7E">
        <w:rPr>
          <w:rFonts w:eastAsia="Times New Roman" w:cstheme="minorHAnsi"/>
          <w:b/>
          <w:bCs/>
          <w:lang w:eastAsia="pl-PL"/>
        </w:rPr>
        <w:t>08-110 Siedlce</w:t>
      </w:r>
    </w:p>
    <w:p w14:paraId="481A854F" w14:textId="77777777" w:rsidR="007F5A06" w:rsidRPr="000F7A7E" w:rsidRDefault="007F5A06" w:rsidP="00841E40">
      <w:pPr>
        <w:spacing w:after="0" w:line="240" w:lineRule="auto"/>
        <w:jc w:val="center"/>
        <w:rPr>
          <w:rFonts w:eastAsia="Times New Roman" w:cstheme="minorHAnsi"/>
          <w:b/>
          <w:bCs/>
          <w:lang w:eastAsia="pl-PL"/>
        </w:rPr>
      </w:pPr>
    </w:p>
    <w:p w14:paraId="0C283B2F" w14:textId="77777777" w:rsidR="007F5A06" w:rsidRPr="000F7A7E" w:rsidRDefault="007F5A06" w:rsidP="00841E40">
      <w:pPr>
        <w:spacing w:after="0" w:line="240" w:lineRule="auto"/>
        <w:rPr>
          <w:rFonts w:eastAsiaTheme="majorEastAsia" w:cstheme="minorHAnsi"/>
          <w:b/>
          <w:u w:val="single"/>
        </w:rPr>
      </w:pPr>
    </w:p>
    <w:p w14:paraId="7E732FCB" w14:textId="28462210" w:rsidR="007F5A06" w:rsidRPr="000F7A7E" w:rsidRDefault="007F5A06" w:rsidP="00841E40">
      <w:pPr>
        <w:spacing w:after="0" w:line="240" w:lineRule="auto"/>
        <w:rPr>
          <w:rFonts w:eastAsiaTheme="majorEastAsia" w:cstheme="minorHAnsi"/>
          <w:b/>
        </w:rPr>
      </w:pPr>
      <w:r w:rsidRPr="000F7A7E">
        <w:rPr>
          <w:rFonts w:eastAsiaTheme="majorEastAsia" w:cstheme="minorHAnsi"/>
          <w:b/>
        </w:rPr>
        <w:t>Znak</w:t>
      </w:r>
      <w:r w:rsidR="002D3D93" w:rsidRPr="000F7A7E">
        <w:rPr>
          <w:rFonts w:eastAsiaTheme="majorEastAsia" w:cstheme="minorHAnsi"/>
          <w:b/>
        </w:rPr>
        <w:t xml:space="preserve"> sprawy</w:t>
      </w:r>
      <w:r w:rsidRPr="000F7A7E">
        <w:rPr>
          <w:rFonts w:eastAsiaTheme="majorEastAsia" w:cstheme="minorHAnsi"/>
          <w:b/>
        </w:rPr>
        <w:t>: FZP.2810.</w:t>
      </w:r>
      <w:r w:rsidR="00EE29CD" w:rsidRPr="000F7A7E">
        <w:rPr>
          <w:rFonts w:eastAsiaTheme="majorEastAsia" w:cstheme="minorHAnsi"/>
          <w:b/>
        </w:rPr>
        <w:t>60</w:t>
      </w:r>
      <w:r w:rsidR="001404AC" w:rsidRPr="000F7A7E">
        <w:rPr>
          <w:rFonts w:eastAsiaTheme="majorEastAsia" w:cstheme="minorHAnsi"/>
          <w:b/>
        </w:rPr>
        <w:t>.2026</w:t>
      </w:r>
    </w:p>
    <w:p w14:paraId="23FD8804" w14:textId="77777777" w:rsidR="007F5A06" w:rsidRPr="000F7A7E" w:rsidRDefault="007F5A06" w:rsidP="00841E40">
      <w:pPr>
        <w:spacing w:after="0" w:line="240" w:lineRule="auto"/>
        <w:rPr>
          <w:rFonts w:eastAsiaTheme="majorEastAsia" w:cstheme="minorHAnsi"/>
          <w:b/>
        </w:rPr>
      </w:pPr>
    </w:p>
    <w:p w14:paraId="2AA976E2" w14:textId="5443E62C" w:rsidR="007F5A06" w:rsidRPr="000F7A7E" w:rsidRDefault="007F5A06" w:rsidP="00894064">
      <w:pPr>
        <w:spacing w:after="0" w:line="240" w:lineRule="auto"/>
        <w:rPr>
          <w:rFonts w:eastAsiaTheme="majorEastAsia" w:cstheme="minorHAnsi"/>
          <w:b/>
        </w:rPr>
      </w:pPr>
      <w:r w:rsidRPr="000F7A7E">
        <w:rPr>
          <w:rFonts w:eastAsiaTheme="majorEastAsia" w:cstheme="minorHAnsi"/>
          <w:b/>
        </w:rPr>
        <w:t xml:space="preserve">                                                                                                            </w:t>
      </w:r>
    </w:p>
    <w:p w14:paraId="51A9CEFA" w14:textId="14B5F0DE" w:rsidR="008D3477" w:rsidRPr="000F7A7E" w:rsidRDefault="007F5A06" w:rsidP="00841E40">
      <w:pPr>
        <w:spacing w:after="0" w:line="240" w:lineRule="auto"/>
        <w:jc w:val="center"/>
        <w:rPr>
          <w:rFonts w:eastAsiaTheme="majorEastAsia" w:cstheme="minorHAnsi"/>
          <w:b/>
        </w:rPr>
      </w:pPr>
      <w:r w:rsidRPr="000F7A7E">
        <w:rPr>
          <w:rFonts w:eastAsiaTheme="majorEastAsia" w:cstheme="minorHAnsi"/>
          <w:b/>
        </w:rPr>
        <w:t>SPECYFIKACJA WARUNKÓW ZAMÓWIENIA</w:t>
      </w:r>
    </w:p>
    <w:p w14:paraId="0CC48FA7" w14:textId="77777777" w:rsidR="007F5A06" w:rsidRPr="000F7A7E" w:rsidRDefault="007F5A06" w:rsidP="00841E40">
      <w:pPr>
        <w:spacing w:after="0" w:line="240" w:lineRule="auto"/>
        <w:jc w:val="center"/>
        <w:rPr>
          <w:rFonts w:eastAsiaTheme="majorEastAsia" w:cstheme="minorHAnsi"/>
          <w:b/>
        </w:rPr>
      </w:pPr>
    </w:p>
    <w:p w14:paraId="435016E0" w14:textId="77777777" w:rsidR="007F5A06" w:rsidRPr="000F7A7E" w:rsidRDefault="007F5A06" w:rsidP="00841E40">
      <w:pPr>
        <w:spacing w:after="0" w:line="240" w:lineRule="auto"/>
        <w:jc w:val="center"/>
        <w:rPr>
          <w:rFonts w:eastAsiaTheme="majorEastAsia" w:cstheme="minorHAnsi"/>
          <w:b/>
        </w:rPr>
      </w:pPr>
    </w:p>
    <w:p w14:paraId="454C5456" w14:textId="77777777" w:rsidR="00CE2147" w:rsidRPr="000F7A7E" w:rsidRDefault="00CE2147" w:rsidP="00EE29CD">
      <w:pPr>
        <w:spacing w:after="0" w:line="240" w:lineRule="auto"/>
        <w:rPr>
          <w:rFonts w:eastAsiaTheme="majorEastAsia" w:cstheme="minorHAnsi"/>
          <w:b/>
        </w:rPr>
      </w:pPr>
    </w:p>
    <w:p w14:paraId="6A54AA4F" w14:textId="13B621D8" w:rsidR="00EE29CD" w:rsidRPr="000F7A7E" w:rsidRDefault="00690527" w:rsidP="00EE29CD">
      <w:pPr>
        <w:jc w:val="center"/>
        <w:rPr>
          <w:rFonts w:eastAsiaTheme="majorEastAsia" w:cstheme="minorHAnsi"/>
          <w:b/>
          <w:i/>
          <w:iCs/>
        </w:rPr>
      </w:pPr>
      <w:r w:rsidRPr="000F7A7E">
        <w:rPr>
          <w:rFonts w:eastAsiaTheme="majorEastAsia" w:cstheme="minorHAnsi"/>
          <w:b/>
        </w:rPr>
        <w:t>Nazwa zamówienia</w:t>
      </w:r>
      <w:r w:rsidR="00CE2147" w:rsidRPr="000F7A7E">
        <w:rPr>
          <w:rFonts w:eastAsiaTheme="majorEastAsia" w:cstheme="minorHAnsi"/>
          <w:b/>
        </w:rPr>
        <w:t>:</w:t>
      </w:r>
      <w:bookmarkStart w:id="0" w:name="_Hlk170890783"/>
      <w:r w:rsidR="001404AC" w:rsidRPr="000F7A7E">
        <w:rPr>
          <w:rFonts w:eastAsia="Calibri" w:cstheme="minorHAnsi"/>
          <w:b/>
          <w:i/>
          <w:iCs/>
          <w:lang w:eastAsia="pl-PL"/>
        </w:rPr>
        <w:t xml:space="preserve"> </w:t>
      </w:r>
      <w:bookmarkEnd w:id="0"/>
      <w:r w:rsidR="00EE29CD" w:rsidRPr="000F7A7E">
        <w:rPr>
          <w:rFonts w:eastAsiaTheme="majorEastAsia" w:cstheme="minorHAnsi"/>
          <w:b/>
          <w:i/>
          <w:iCs/>
        </w:rPr>
        <w:t>Przebudowa poziomów wodociągowych wody zimnej w Mazowieckim Szpitalu Wojewódzkim im. św. Jana Pawła II w Siedlcach</w:t>
      </w:r>
    </w:p>
    <w:p w14:paraId="72FDF53D" w14:textId="77777777" w:rsidR="00EE29CD" w:rsidRPr="000F7A7E" w:rsidRDefault="00EE29CD" w:rsidP="00EE29CD">
      <w:pPr>
        <w:jc w:val="center"/>
        <w:rPr>
          <w:rFonts w:eastAsiaTheme="majorEastAsia" w:cstheme="minorHAnsi"/>
          <w:b/>
          <w:i/>
          <w:iCs/>
        </w:rPr>
      </w:pPr>
    </w:p>
    <w:p w14:paraId="12BBCA48" w14:textId="30C65A74" w:rsidR="007F5A06" w:rsidRPr="000F7A7E" w:rsidRDefault="007F5A06" w:rsidP="00894064">
      <w:pPr>
        <w:jc w:val="center"/>
        <w:rPr>
          <w:rFonts w:eastAsiaTheme="majorEastAsia" w:cstheme="minorHAnsi"/>
          <w:u w:val="single"/>
        </w:rPr>
      </w:pPr>
      <w:r w:rsidRPr="000F7A7E">
        <w:rPr>
          <w:rFonts w:eastAsiaTheme="majorEastAsia" w:cstheme="minorHAnsi"/>
        </w:rPr>
        <w:t>Postępowanie o udzielenie zamówienia publicznego prowadzone jest w trybie podstawowym bez negocjacji, na podstawie art. 275 ust. 1 ustawy z dnia 11 września 2019 r. - Prawo zamówień publicznych, zwanej dalej także „</w:t>
      </w:r>
      <w:proofErr w:type="spellStart"/>
      <w:r w:rsidRPr="000F7A7E">
        <w:rPr>
          <w:rFonts w:eastAsiaTheme="majorEastAsia" w:cstheme="minorHAnsi"/>
        </w:rPr>
        <w:t>Pzp</w:t>
      </w:r>
      <w:proofErr w:type="spellEnd"/>
      <w:r w:rsidRPr="000F7A7E">
        <w:rPr>
          <w:rFonts w:eastAsiaTheme="majorEastAsia" w:cstheme="minorHAnsi"/>
        </w:rPr>
        <w:t>”.</w:t>
      </w:r>
    </w:p>
    <w:p w14:paraId="13BBD9C6" w14:textId="77777777" w:rsidR="007F5A06" w:rsidRPr="000F7A7E" w:rsidRDefault="007F5A06" w:rsidP="00841E40">
      <w:pPr>
        <w:spacing w:after="0" w:line="240" w:lineRule="auto"/>
        <w:rPr>
          <w:rFonts w:eastAsiaTheme="majorEastAsia" w:cstheme="minorHAnsi"/>
          <w:b/>
        </w:rPr>
      </w:pPr>
    </w:p>
    <w:p w14:paraId="289E31C9" w14:textId="77777777" w:rsidR="007F5A06" w:rsidRPr="000F7A7E" w:rsidRDefault="007F5A06" w:rsidP="00841E40">
      <w:pPr>
        <w:spacing w:after="0" w:line="240" w:lineRule="auto"/>
        <w:jc w:val="center"/>
        <w:rPr>
          <w:rFonts w:eastAsiaTheme="majorEastAsia" w:cstheme="minorHAnsi"/>
          <w:b/>
        </w:rPr>
      </w:pPr>
    </w:p>
    <w:p w14:paraId="1E8A58EB" w14:textId="4488EEF4" w:rsidR="009D25D8" w:rsidRPr="000F7A7E" w:rsidRDefault="002D3D93" w:rsidP="00894064">
      <w:pPr>
        <w:spacing w:after="0" w:line="240" w:lineRule="auto"/>
        <w:jc w:val="center"/>
        <w:rPr>
          <w:rFonts w:eastAsiaTheme="majorEastAsia" w:cstheme="minorHAnsi"/>
          <w:b/>
        </w:rPr>
      </w:pPr>
      <w:r w:rsidRPr="000F7A7E">
        <w:rPr>
          <w:rFonts w:eastAsiaTheme="majorEastAsia" w:cstheme="minorHAnsi"/>
          <w:b/>
        </w:rPr>
        <w:t>Siedlce,</w:t>
      </w:r>
      <w:r w:rsidR="00575660" w:rsidRPr="000F7A7E">
        <w:rPr>
          <w:rFonts w:eastAsiaTheme="majorEastAsia" w:cstheme="minorHAnsi"/>
          <w:b/>
        </w:rPr>
        <w:t xml:space="preserve"> </w:t>
      </w:r>
      <w:r w:rsidR="00EE29CD" w:rsidRPr="000F7A7E">
        <w:rPr>
          <w:rFonts w:eastAsiaTheme="majorEastAsia" w:cstheme="minorHAnsi"/>
          <w:b/>
        </w:rPr>
        <w:t>kwiecień</w:t>
      </w:r>
      <w:r w:rsidR="001404AC" w:rsidRPr="000F7A7E">
        <w:rPr>
          <w:rFonts w:eastAsiaTheme="majorEastAsia" w:cstheme="minorHAnsi"/>
          <w:b/>
        </w:rPr>
        <w:t xml:space="preserve"> 2026</w:t>
      </w:r>
      <w:r w:rsidRPr="000F7A7E">
        <w:rPr>
          <w:rFonts w:eastAsiaTheme="majorEastAsia" w:cstheme="minorHAnsi"/>
          <w:b/>
        </w:rPr>
        <w:t xml:space="preserve"> r.</w:t>
      </w:r>
    </w:p>
    <w:p w14:paraId="626EDC62" w14:textId="77777777" w:rsidR="009D25D8" w:rsidRPr="000F7A7E" w:rsidRDefault="009D25D8" w:rsidP="00841E40">
      <w:pPr>
        <w:spacing w:after="0" w:line="240" w:lineRule="auto"/>
        <w:jc w:val="center"/>
        <w:rPr>
          <w:rFonts w:eastAsiaTheme="majorEastAsia" w:cstheme="minorHAnsi"/>
          <w:b/>
        </w:rPr>
      </w:pPr>
    </w:p>
    <w:p w14:paraId="05ABA733" w14:textId="77777777" w:rsidR="009D25D8" w:rsidRPr="000F7A7E" w:rsidRDefault="009D25D8" w:rsidP="00841E40">
      <w:pPr>
        <w:spacing w:after="0" w:line="240" w:lineRule="auto"/>
        <w:jc w:val="center"/>
        <w:rPr>
          <w:rFonts w:eastAsiaTheme="majorEastAsia" w:cstheme="minorHAnsi"/>
          <w:b/>
        </w:rPr>
      </w:pPr>
    </w:p>
    <w:p w14:paraId="53ED738D" w14:textId="77777777" w:rsidR="009D25D8" w:rsidRPr="000F7A7E" w:rsidRDefault="009D25D8" w:rsidP="00841E40">
      <w:pPr>
        <w:spacing w:after="0" w:line="240" w:lineRule="auto"/>
        <w:jc w:val="center"/>
        <w:rPr>
          <w:rFonts w:eastAsiaTheme="majorEastAsia" w:cstheme="minorHAnsi"/>
          <w:b/>
        </w:rPr>
      </w:pPr>
    </w:p>
    <w:p w14:paraId="795BFE9C" w14:textId="77777777" w:rsidR="009D25D8" w:rsidRPr="000F7A7E" w:rsidRDefault="009D25D8" w:rsidP="00EE29CD">
      <w:pPr>
        <w:spacing w:after="0" w:line="240" w:lineRule="auto"/>
        <w:rPr>
          <w:rFonts w:eastAsiaTheme="majorEastAsia" w:cstheme="minorHAnsi"/>
          <w:b/>
        </w:rPr>
      </w:pPr>
    </w:p>
    <w:p w14:paraId="128B3AF4" w14:textId="77777777" w:rsidR="009D25D8" w:rsidRPr="000F7A7E" w:rsidRDefault="009D25D8" w:rsidP="00841E40">
      <w:pPr>
        <w:spacing w:after="0" w:line="240" w:lineRule="auto"/>
        <w:jc w:val="center"/>
        <w:rPr>
          <w:rFonts w:eastAsiaTheme="majorEastAsia" w:cstheme="minorHAnsi"/>
          <w:b/>
        </w:rPr>
      </w:pPr>
    </w:p>
    <w:p w14:paraId="067DD6A2" w14:textId="49D4CF8A" w:rsidR="007F5A06" w:rsidRPr="000F7A7E" w:rsidRDefault="007F5A06" w:rsidP="00841E40">
      <w:pPr>
        <w:spacing w:line="240" w:lineRule="auto"/>
        <w:jc w:val="right"/>
        <w:rPr>
          <w:rFonts w:eastAsiaTheme="majorEastAsia" w:cstheme="minorHAnsi"/>
          <w:b/>
        </w:rPr>
      </w:pPr>
      <w:r w:rsidRPr="000F7A7E">
        <w:rPr>
          <w:rFonts w:eastAsiaTheme="majorEastAsia" w:cstheme="minorHAnsi"/>
          <w:b/>
        </w:rPr>
        <w:t>Zatwierdzam</w:t>
      </w:r>
    </w:p>
    <w:p w14:paraId="085E8F28" w14:textId="77777777" w:rsidR="009D25D8" w:rsidRPr="000F7A7E" w:rsidRDefault="009D25D8" w:rsidP="0093099E">
      <w:pPr>
        <w:spacing w:line="240" w:lineRule="auto"/>
        <w:rPr>
          <w:rFonts w:eastAsiaTheme="majorEastAsia" w:cstheme="minorHAnsi"/>
          <w:b/>
        </w:rPr>
      </w:pPr>
    </w:p>
    <w:p w14:paraId="4C2E9737" w14:textId="77777777" w:rsidR="009D25D8" w:rsidRPr="000F7A7E" w:rsidRDefault="009D25D8" w:rsidP="00841E40">
      <w:pPr>
        <w:spacing w:line="240" w:lineRule="auto"/>
        <w:jc w:val="right"/>
        <w:rPr>
          <w:rFonts w:cstheme="minorHAnsi"/>
        </w:rPr>
      </w:pPr>
    </w:p>
    <w:p w14:paraId="599B07BF" w14:textId="1C55111A" w:rsidR="00C15A56" w:rsidRPr="000F7A7E" w:rsidRDefault="00F17E34" w:rsidP="00841E40">
      <w:pPr>
        <w:spacing w:after="0" w:line="240" w:lineRule="auto"/>
        <w:rPr>
          <w:rFonts w:cstheme="minorHAnsi"/>
        </w:rPr>
      </w:pPr>
      <w:r w:rsidRPr="000F7A7E">
        <w:rPr>
          <w:rFonts w:cstheme="minorHAnsi"/>
          <w:noProof/>
          <w:lang w:eastAsia="pl-PL"/>
        </w:rPr>
        <w:lastRenderedPageBreak/>
        <w:drawing>
          <wp:inline distT="0" distB="0" distL="0" distR="0" wp14:anchorId="1391458B" wp14:editId="55112486">
            <wp:extent cx="5759321" cy="1298863"/>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82752" cy="1304147"/>
                    </a:xfrm>
                    <a:prstGeom prst="rect">
                      <a:avLst/>
                    </a:prstGeom>
                  </pic:spPr>
                </pic:pic>
              </a:graphicData>
            </a:graphic>
          </wp:inline>
        </w:drawing>
      </w:r>
    </w:p>
    <w:tbl>
      <w:tblPr>
        <w:tblStyle w:val="Tabela-Siatka"/>
        <w:tblW w:w="0" w:type="auto"/>
        <w:tblLook w:val="04A0" w:firstRow="1" w:lastRow="0" w:firstColumn="1" w:lastColumn="0" w:noHBand="0" w:noVBand="1"/>
      </w:tblPr>
      <w:tblGrid>
        <w:gridCol w:w="9062"/>
      </w:tblGrid>
      <w:tr w:rsidR="00621F69" w:rsidRPr="000F7A7E" w14:paraId="17D132A2" w14:textId="77777777" w:rsidTr="00621F69">
        <w:tc>
          <w:tcPr>
            <w:tcW w:w="9062" w:type="dxa"/>
          </w:tcPr>
          <w:p w14:paraId="1E78B555" w14:textId="503CEADA" w:rsidR="00621F69" w:rsidRPr="000F7A7E" w:rsidRDefault="00621F69" w:rsidP="007A28F2">
            <w:pPr>
              <w:numPr>
                <w:ilvl w:val="0"/>
                <w:numId w:val="1"/>
              </w:numPr>
              <w:ind w:left="0" w:firstLine="0"/>
              <w:contextualSpacing/>
              <w:jc w:val="both"/>
              <w:rPr>
                <w:rFonts w:eastAsia="Times New Roman" w:cstheme="minorHAnsi"/>
                <w:b/>
                <w:bCs/>
                <w:lang w:eastAsia="pl-PL"/>
              </w:rPr>
            </w:pPr>
            <w:r w:rsidRPr="000F7A7E">
              <w:rPr>
                <w:rFonts w:eastAsia="Times New Roman" w:cstheme="minorHAnsi"/>
                <w:b/>
                <w:bCs/>
                <w:lang w:eastAsia="pl-PL"/>
              </w:rPr>
              <w:t>Nazwa i adres Zamawiającego:</w:t>
            </w:r>
          </w:p>
        </w:tc>
      </w:tr>
    </w:tbl>
    <w:p w14:paraId="75A3F29E" w14:textId="77777777" w:rsidR="00621F69" w:rsidRPr="000F7A7E" w:rsidRDefault="00621F69" w:rsidP="00621F69">
      <w:pPr>
        <w:spacing w:after="0" w:line="240" w:lineRule="auto"/>
        <w:contextualSpacing/>
        <w:jc w:val="both"/>
        <w:rPr>
          <w:rFonts w:eastAsia="Times New Roman" w:cstheme="minorHAnsi"/>
          <w:bCs/>
          <w:lang w:eastAsia="pl-PL"/>
        </w:rPr>
      </w:pPr>
    </w:p>
    <w:p w14:paraId="2C27B267" w14:textId="13A03ABC" w:rsidR="00FA7723" w:rsidRPr="000F7A7E" w:rsidRDefault="00FA7723" w:rsidP="007A28F2">
      <w:pPr>
        <w:spacing w:after="0" w:line="240" w:lineRule="auto"/>
        <w:contextualSpacing/>
        <w:jc w:val="both"/>
        <w:rPr>
          <w:rFonts w:eastAsia="Times New Roman" w:cstheme="minorHAnsi"/>
          <w:bCs/>
          <w:lang w:eastAsia="pl-PL"/>
        </w:rPr>
      </w:pPr>
      <w:r w:rsidRPr="000F7A7E">
        <w:rPr>
          <w:rFonts w:eastAsia="Times New Roman" w:cstheme="minorHAnsi"/>
          <w:bCs/>
          <w:lang w:eastAsia="pl-PL"/>
        </w:rPr>
        <w:t xml:space="preserve">Mazowiecki Szpital Wojewódzki im. </w:t>
      </w:r>
      <w:r w:rsidR="00191795" w:rsidRPr="000F7A7E">
        <w:rPr>
          <w:rFonts w:eastAsia="Times New Roman" w:cstheme="minorHAnsi"/>
          <w:bCs/>
          <w:lang w:eastAsia="pl-PL"/>
        </w:rPr>
        <w:t>ś</w:t>
      </w:r>
      <w:r w:rsidRPr="000F7A7E">
        <w:rPr>
          <w:rFonts w:eastAsia="Times New Roman" w:cstheme="minorHAnsi"/>
          <w:bCs/>
          <w:lang w:eastAsia="pl-PL"/>
        </w:rPr>
        <w:t>w. Jana Pawła II w Siedlcach Sp. z o.o.</w:t>
      </w:r>
    </w:p>
    <w:p w14:paraId="09F3EBB1" w14:textId="77777777" w:rsidR="00FA7723" w:rsidRPr="000F7A7E" w:rsidRDefault="00FA7723" w:rsidP="007A28F2">
      <w:pPr>
        <w:spacing w:after="0" w:line="240" w:lineRule="auto"/>
        <w:jc w:val="both"/>
        <w:rPr>
          <w:rFonts w:eastAsia="Times New Roman" w:cstheme="minorHAnsi"/>
          <w:bCs/>
          <w:lang w:eastAsia="pl-PL"/>
        </w:rPr>
      </w:pPr>
      <w:r w:rsidRPr="000F7A7E">
        <w:rPr>
          <w:rFonts w:eastAsia="Times New Roman" w:cstheme="minorHAnsi"/>
          <w:bCs/>
          <w:lang w:eastAsia="pl-PL"/>
        </w:rPr>
        <w:t>Siedziba: ul. Poniatowskiego 26, 08-110 Siedlce</w:t>
      </w:r>
    </w:p>
    <w:p w14:paraId="6DA5A9B5" w14:textId="756E9106" w:rsidR="00FA7723" w:rsidRPr="000F7A7E" w:rsidRDefault="00FA7723" w:rsidP="007A28F2">
      <w:pPr>
        <w:spacing w:after="0" w:line="240" w:lineRule="auto"/>
        <w:jc w:val="both"/>
        <w:rPr>
          <w:rFonts w:eastAsia="Times New Roman" w:cstheme="minorHAnsi"/>
          <w:bCs/>
          <w:lang w:eastAsia="pl-PL"/>
        </w:rPr>
      </w:pPr>
      <w:r w:rsidRPr="000F7A7E">
        <w:rPr>
          <w:rFonts w:eastAsia="Times New Roman" w:cstheme="minorHAnsi"/>
          <w:bCs/>
          <w:lang w:eastAsia="pl-PL"/>
        </w:rPr>
        <w:t>Informacja z Rejestru Przedsiębiorców:</w:t>
      </w:r>
      <w:bookmarkStart w:id="1" w:name="_Hlk66885442"/>
      <w:bookmarkStart w:id="2" w:name="_Hlk68691489"/>
      <w:r w:rsidR="002F00C0" w:rsidRPr="000F7A7E">
        <w:rPr>
          <w:rFonts w:eastAsia="Times New Roman" w:cstheme="minorHAnsi"/>
          <w:bCs/>
          <w:lang w:eastAsia="pl-PL"/>
        </w:rPr>
        <w:t xml:space="preserve"> </w:t>
      </w:r>
      <w:r w:rsidRPr="000F7A7E">
        <w:rPr>
          <w:rFonts w:eastAsia="Times New Roman" w:cstheme="minorHAnsi"/>
          <w:bCs/>
          <w:lang w:eastAsia="pl-PL"/>
        </w:rPr>
        <w:t>Sąd Rejonowy Lublin-Wschód w Lublinie z siedzibą w Świdniku,</w:t>
      </w:r>
      <w:r w:rsidR="002F00C0" w:rsidRPr="000F7A7E">
        <w:rPr>
          <w:rFonts w:eastAsia="Times New Roman" w:cstheme="minorHAnsi"/>
          <w:bCs/>
          <w:lang w:eastAsia="pl-PL"/>
        </w:rPr>
        <w:t xml:space="preserve"> </w:t>
      </w:r>
      <w:r w:rsidRPr="000F7A7E">
        <w:rPr>
          <w:rFonts w:eastAsia="Times New Roman" w:cstheme="minorHAnsi"/>
          <w:bCs/>
          <w:lang w:eastAsia="pl-PL"/>
        </w:rPr>
        <w:t>VI Wydział Gospodarczy Krajowego Rejestru Sądowego pod numerem KRS 0000336825,</w:t>
      </w:r>
      <w:r w:rsidR="002F00C0" w:rsidRPr="000F7A7E">
        <w:rPr>
          <w:rFonts w:eastAsia="Times New Roman" w:cstheme="minorHAnsi"/>
          <w:bCs/>
          <w:lang w:eastAsia="pl-PL"/>
        </w:rPr>
        <w:t xml:space="preserve"> </w:t>
      </w:r>
      <w:r w:rsidRPr="000F7A7E">
        <w:rPr>
          <w:rFonts w:eastAsia="Times New Roman" w:cstheme="minorHAnsi"/>
          <w:bCs/>
          <w:lang w:eastAsia="pl-PL"/>
        </w:rPr>
        <w:t xml:space="preserve">Kapitał zakładowy: </w:t>
      </w:r>
      <w:r w:rsidR="009D25D8" w:rsidRPr="000F7A7E">
        <w:rPr>
          <w:rFonts w:eastAsia="Times New Roman" w:cstheme="minorHAnsi"/>
          <w:bCs/>
          <w:lang w:eastAsia="pl-PL"/>
        </w:rPr>
        <w:t>243 456 500</w:t>
      </w:r>
      <w:r w:rsidR="00690527" w:rsidRPr="000F7A7E">
        <w:rPr>
          <w:rFonts w:eastAsia="Times New Roman" w:cstheme="minorHAnsi"/>
          <w:bCs/>
          <w:lang w:eastAsia="pl-PL"/>
        </w:rPr>
        <w:t xml:space="preserve"> zł</w:t>
      </w:r>
      <w:r w:rsidRPr="000F7A7E">
        <w:rPr>
          <w:rFonts w:eastAsia="Times New Roman" w:cstheme="minorHAnsi"/>
          <w:bCs/>
          <w:lang w:eastAsia="pl-PL"/>
        </w:rPr>
        <w:t>,</w:t>
      </w:r>
      <w:bookmarkEnd w:id="1"/>
      <w:r w:rsidR="002F00C0" w:rsidRPr="000F7A7E">
        <w:rPr>
          <w:rFonts w:eastAsia="Times New Roman" w:cstheme="minorHAnsi"/>
          <w:bCs/>
          <w:lang w:eastAsia="pl-PL"/>
        </w:rPr>
        <w:t xml:space="preserve"> </w:t>
      </w:r>
      <w:r w:rsidRPr="000F7A7E">
        <w:rPr>
          <w:rFonts w:eastAsia="Times New Roman" w:cstheme="minorHAnsi"/>
          <w:bCs/>
          <w:lang w:eastAsia="pl-PL"/>
        </w:rPr>
        <w:t>Regon: 141944750,</w:t>
      </w:r>
      <w:r w:rsidR="002F00C0" w:rsidRPr="000F7A7E">
        <w:rPr>
          <w:rFonts w:eastAsia="Times New Roman" w:cstheme="minorHAnsi"/>
          <w:bCs/>
          <w:lang w:eastAsia="pl-PL"/>
        </w:rPr>
        <w:t xml:space="preserve"> </w:t>
      </w:r>
      <w:r w:rsidRPr="000F7A7E">
        <w:rPr>
          <w:rFonts w:eastAsia="Times New Roman" w:cstheme="minorHAnsi"/>
          <w:bCs/>
          <w:lang w:eastAsia="pl-PL"/>
        </w:rPr>
        <w:t xml:space="preserve">NIP: </w:t>
      </w:r>
      <w:bookmarkStart w:id="3" w:name="_Hlk69112125"/>
      <w:r w:rsidRPr="000F7A7E">
        <w:rPr>
          <w:rFonts w:eastAsia="Times New Roman" w:cstheme="minorHAnsi"/>
          <w:bCs/>
          <w:lang w:eastAsia="pl-PL"/>
        </w:rPr>
        <w:t>821-25-77-607</w:t>
      </w:r>
      <w:bookmarkEnd w:id="3"/>
    </w:p>
    <w:bookmarkEnd w:id="2"/>
    <w:p w14:paraId="076C7EBE" w14:textId="7CD21BB4" w:rsidR="00FA7723" w:rsidRPr="000F7A7E" w:rsidRDefault="00FA7723" w:rsidP="007A28F2">
      <w:pPr>
        <w:spacing w:after="0" w:line="240" w:lineRule="auto"/>
        <w:jc w:val="both"/>
        <w:rPr>
          <w:rFonts w:eastAsia="Times New Roman" w:cstheme="minorHAnsi"/>
          <w:lang w:eastAsia="pl-PL"/>
        </w:rPr>
      </w:pPr>
      <w:r w:rsidRPr="000F7A7E">
        <w:rPr>
          <w:rFonts w:eastAsia="Calibri" w:cstheme="minorHAnsi"/>
        </w:rPr>
        <w:t>strona internetowa postępowania:</w:t>
      </w:r>
      <w:r w:rsidRPr="000F7A7E">
        <w:rPr>
          <w:rFonts w:eastAsia="Calibri" w:cstheme="minorHAnsi"/>
          <w:i/>
        </w:rPr>
        <w:t xml:space="preserve"> </w:t>
      </w:r>
      <w:r w:rsidR="001404AC" w:rsidRPr="000F7A7E">
        <w:rPr>
          <w:rFonts w:eastAsia="Calibri" w:cstheme="minorHAnsi"/>
          <w:i/>
        </w:rPr>
        <w:t>https://szpitalsiedlce.ezamawiajacy.pl</w:t>
      </w:r>
    </w:p>
    <w:p w14:paraId="6846E768" w14:textId="77777777" w:rsidR="00FA7723" w:rsidRPr="000F7A7E" w:rsidRDefault="00FA7723" w:rsidP="007A28F2">
      <w:pPr>
        <w:spacing w:after="0" w:line="240" w:lineRule="auto"/>
        <w:jc w:val="both"/>
        <w:rPr>
          <w:rFonts w:eastAsia="Calibri" w:cstheme="minorHAnsi"/>
          <w:u w:val="single"/>
          <w:lang w:val="en-US"/>
        </w:rPr>
      </w:pPr>
      <w:r w:rsidRPr="000F7A7E">
        <w:rPr>
          <w:rFonts w:eastAsia="Calibri" w:cstheme="minorHAnsi"/>
          <w:lang w:val="en-US"/>
        </w:rPr>
        <w:t xml:space="preserve">e-mail: </w:t>
      </w:r>
      <w:hyperlink r:id="rId10" w:history="1">
        <w:r w:rsidRPr="000F7A7E">
          <w:rPr>
            <w:rFonts w:eastAsia="Calibri" w:cstheme="minorHAnsi"/>
            <w:u w:val="single"/>
            <w:lang w:val="en-US"/>
          </w:rPr>
          <w:t>ozp@szpital.siedlce.pl</w:t>
        </w:r>
      </w:hyperlink>
    </w:p>
    <w:p w14:paraId="03287D51" w14:textId="77777777" w:rsidR="00FA7723" w:rsidRPr="000F7A7E" w:rsidRDefault="00FA7723" w:rsidP="007A28F2">
      <w:pPr>
        <w:spacing w:after="0" w:line="240" w:lineRule="auto"/>
        <w:jc w:val="both"/>
        <w:rPr>
          <w:rFonts w:eastAsia="Calibri" w:cstheme="minorHAnsi"/>
          <w:u w:val="single"/>
          <w:lang w:val="en-US"/>
        </w:rPr>
      </w:pPr>
    </w:p>
    <w:p w14:paraId="2B8423ED" w14:textId="77777777" w:rsidR="00EE29CD" w:rsidRPr="000F7A7E" w:rsidRDefault="00FA7723" w:rsidP="007A28F2">
      <w:pPr>
        <w:spacing w:line="240" w:lineRule="auto"/>
        <w:jc w:val="both"/>
        <w:rPr>
          <w:rFonts w:cstheme="minorHAnsi"/>
          <w:bCs/>
          <w:iCs/>
        </w:rPr>
      </w:pPr>
      <w:r w:rsidRPr="000F7A7E">
        <w:rPr>
          <w:rFonts w:eastAsia="Calibri" w:cstheme="minorHAnsi"/>
          <w:b/>
        </w:rPr>
        <w:t>Nazwa zamówienia</w:t>
      </w:r>
      <w:r w:rsidR="0093412F" w:rsidRPr="000F7A7E">
        <w:rPr>
          <w:rFonts w:eastAsia="Calibri" w:cstheme="minorHAnsi"/>
          <w:b/>
        </w:rPr>
        <w:t>:</w:t>
      </w:r>
      <w:r w:rsidR="0093412F" w:rsidRPr="000F7A7E">
        <w:rPr>
          <w:rFonts w:cstheme="minorHAnsi"/>
          <w:bCs/>
          <w:iCs/>
        </w:rPr>
        <w:t xml:space="preserve"> </w:t>
      </w:r>
    </w:p>
    <w:p w14:paraId="76F9F8DD" w14:textId="77777777" w:rsidR="00EE29CD" w:rsidRPr="000F7A7E" w:rsidRDefault="00EE29CD" w:rsidP="007A28F2">
      <w:pPr>
        <w:spacing w:line="240" w:lineRule="auto"/>
        <w:jc w:val="both"/>
        <w:rPr>
          <w:rFonts w:eastAsia="Calibri" w:cstheme="minorHAnsi"/>
          <w:b/>
          <w:bCs/>
        </w:rPr>
      </w:pPr>
      <w:r w:rsidRPr="000F7A7E">
        <w:rPr>
          <w:rFonts w:eastAsia="Calibri" w:cstheme="minorHAnsi"/>
          <w:b/>
          <w:bCs/>
        </w:rPr>
        <w:t>„Przebudowa poziomów wodociągowych wody zimnej w Mazowieckim Szpitalu Wojewódzkim im. św. Jana Pawła II w Siedlcach”.</w:t>
      </w:r>
    </w:p>
    <w:p w14:paraId="297FB93A" w14:textId="2C7A9D86" w:rsidR="0052385E" w:rsidRPr="000F7A7E" w:rsidRDefault="00CE2147" w:rsidP="007A28F2">
      <w:pPr>
        <w:spacing w:line="240" w:lineRule="auto"/>
        <w:jc w:val="both"/>
        <w:rPr>
          <w:rFonts w:eastAsia="Times New Roman" w:cstheme="minorHAnsi"/>
          <w:i/>
          <w:iCs/>
          <w:lang w:eastAsia="pl-PL"/>
        </w:rPr>
      </w:pPr>
      <w:r w:rsidRPr="000F7A7E">
        <w:rPr>
          <w:rFonts w:eastAsia="Times New Roman" w:cstheme="minorHAnsi"/>
          <w:bCs/>
          <w:lang w:eastAsia="pl-PL"/>
        </w:rPr>
        <w:t xml:space="preserve">Adres strony internetowej postępowania </w:t>
      </w:r>
      <w:r w:rsidR="00FA7723" w:rsidRPr="000F7A7E">
        <w:rPr>
          <w:rFonts w:eastAsia="Times New Roman" w:cstheme="minorHAnsi"/>
          <w:bCs/>
          <w:lang w:eastAsia="pl-PL"/>
        </w:rPr>
        <w:t>na której udostępniane będą zmiany i wyjaśnienia treści SWZ oraz inne dokumenty związane z postępowaniem o udzielenie zamówienia:</w:t>
      </w:r>
      <w:r w:rsidR="001404AC" w:rsidRPr="000F7A7E">
        <w:rPr>
          <w:rFonts w:eastAsia="Times New Roman" w:cstheme="minorHAnsi"/>
          <w:bCs/>
          <w:lang w:eastAsia="pl-PL"/>
        </w:rPr>
        <w:t xml:space="preserve"> </w:t>
      </w:r>
      <w:hyperlink r:id="rId11" w:history="1">
        <w:r w:rsidR="00621F69" w:rsidRPr="000F7A7E">
          <w:rPr>
            <w:rStyle w:val="Hipercze"/>
            <w:rFonts w:eastAsia="Times New Roman" w:cstheme="minorHAnsi"/>
            <w:i/>
            <w:iCs/>
            <w:lang w:eastAsia="pl-PL"/>
          </w:rPr>
          <w:t>https://szpitalsiedlce.ezamawiajacy.pl</w:t>
        </w:r>
      </w:hyperlink>
    </w:p>
    <w:tbl>
      <w:tblPr>
        <w:tblStyle w:val="Tabela-Siatka"/>
        <w:tblW w:w="0" w:type="auto"/>
        <w:tblLook w:val="04A0" w:firstRow="1" w:lastRow="0" w:firstColumn="1" w:lastColumn="0" w:noHBand="0" w:noVBand="1"/>
      </w:tblPr>
      <w:tblGrid>
        <w:gridCol w:w="9062"/>
      </w:tblGrid>
      <w:tr w:rsidR="00621F69" w:rsidRPr="000F7A7E" w14:paraId="03BE2A83" w14:textId="77777777" w:rsidTr="00621F69">
        <w:tc>
          <w:tcPr>
            <w:tcW w:w="9062" w:type="dxa"/>
          </w:tcPr>
          <w:p w14:paraId="1FC92C88" w14:textId="0AC34097" w:rsidR="00621F69" w:rsidRPr="000F7A7E" w:rsidRDefault="00621F69" w:rsidP="007A28F2">
            <w:pPr>
              <w:jc w:val="both"/>
              <w:rPr>
                <w:rFonts w:cstheme="minorHAnsi"/>
              </w:rPr>
            </w:pPr>
            <w:r w:rsidRPr="000F7A7E">
              <w:rPr>
                <w:rFonts w:cstheme="minorHAnsi"/>
                <w:b/>
              </w:rPr>
              <w:t>II. Tryb udzielenia zamówienia</w:t>
            </w:r>
            <w:r w:rsidRPr="000F7A7E">
              <w:rPr>
                <w:rFonts w:cstheme="minorHAnsi"/>
              </w:rPr>
              <w:t>:</w:t>
            </w:r>
          </w:p>
        </w:tc>
      </w:tr>
    </w:tbl>
    <w:p w14:paraId="4AA918EA" w14:textId="77777777" w:rsidR="00621F69" w:rsidRPr="000F7A7E" w:rsidRDefault="00621F69" w:rsidP="007A28F2">
      <w:pPr>
        <w:spacing w:line="240" w:lineRule="auto"/>
        <w:jc w:val="both"/>
        <w:rPr>
          <w:rFonts w:eastAsia="Times New Roman" w:cstheme="minorHAnsi"/>
          <w:bCs/>
          <w:lang w:eastAsia="pl-PL"/>
        </w:rPr>
      </w:pPr>
    </w:p>
    <w:p w14:paraId="0AF2B322" w14:textId="716C37B6" w:rsidR="00FA7723" w:rsidRPr="000F7A7E" w:rsidRDefault="00FA7723" w:rsidP="007A28F2">
      <w:pPr>
        <w:spacing w:after="0" w:line="240" w:lineRule="auto"/>
        <w:jc w:val="both"/>
        <w:rPr>
          <w:rFonts w:cstheme="minorHAnsi"/>
        </w:rPr>
      </w:pPr>
      <w:r w:rsidRPr="000F7A7E">
        <w:rPr>
          <w:rFonts w:cstheme="minorHAnsi"/>
        </w:rPr>
        <w:t xml:space="preserve">Postępowanie o udzielenie zamówienia publicznego prowadzone jest w trybie podstawowym bez negocjacji, na podstawie art. 275 </w:t>
      </w:r>
      <w:r w:rsidR="00805A8C" w:rsidRPr="000F7A7E">
        <w:rPr>
          <w:rFonts w:cstheme="minorHAnsi"/>
        </w:rPr>
        <w:t>pkt</w:t>
      </w:r>
      <w:r w:rsidRPr="000F7A7E">
        <w:rPr>
          <w:rFonts w:cstheme="minorHAnsi"/>
        </w:rPr>
        <w:t>. 1 ustawy z dnia 11 września 2019 r. - Prawo zamówień publicznych, zwanej dalej także „</w:t>
      </w:r>
      <w:proofErr w:type="spellStart"/>
      <w:r w:rsidRPr="000F7A7E">
        <w:rPr>
          <w:rFonts w:cstheme="minorHAnsi"/>
        </w:rPr>
        <w:t>Pzp</w:t>
      </w:r>
      <w:proofErr w:type="spellEnd"/>
      <w:r w:rsidRPr="000F7A7E">
        <w:rPr>
          <w:rFonts w:cstheme="minorHAnsi"/>
        </w:rPr>
        <w:t>”.</w:t>
      </w:r>
    </w:p>
    <w:p w14:paraId="3ED14A2A" w14:textId="77777777" w:rsidR="001502A1" w:rsidRPr="000F7A7E" w:rsidRDefault="001502A1" w:rsidP="007A28F2">
      <w:pPr>
        <w:spacing w:after="0" w:line="240" w:lineRule="auto"/>
        <w:jc w:val="both"/>
        <w:rPr>
          <w:rFonts w:cstheme="minorHAnsi"/>
        </w:rPr>
      </w:pPr>
    </w:p>
    <w:p w14:paraId="1BCEC318" w14:textId="7047531F" w:rsidR="00FA7723" w:rsidRPr="000F7A7E" w:rsidRDefault="001502A1" w:rsidP="007A28F2">
      <w:pPr>
        <w:spacing w:after="0" w:line="240" w:lineRule="auto"/>
        <w:jc w:val="both"/>
        <w:rPr>
          <w:rFonts w:cstheme="minorHAnsi"/>
        </w:rPr>
      </w:pPr>
      <w:r w:rsidRPr="000F7A7E">
        <w:rPr>
          <w:rFonts w:cstheme="minorHAnsi"/>
          <w:b/>
          <w:bCs/>
        </w:rPr>
        <w:t>Zamawiający przewiduje unieważnienie postępowania, jeśli środki publiczne, które zamierzał przeznaczyć na sfinansowanie całości lub części zamówienia nie zostały przyznane.</w:t>
      </w:r>
    </w:p>
    <w:p w14:paraId="005C8021" w14:textId="77777777" w:rsidR="001502A1" w:rsidRPr="000F7A7E" w:rsidRDefault="001502A1" w:rsidP="007A28F2">
      <w:pPr>
        <w:spacing w:after="0" w:line="240" w:lineRule="auto"/>
        <w:jc w:val="both"/>
        <w:rPr>
          <w:rFonts w:cstheme="minorHAnsi"/>
        </w:rPr>
      </w:pPr>
    </w:p>
    <w:p w14:paraId="661F3BD8" w14:textId="71F2B700" w:rsidR="00FA7723" w:rsidRPr="000F7A7E" w:rsidRDefault="00FA7723" w:rsidP="007A28F2">
      <w:pPr>
        <w:pStyle w:val="Akapitzlist"/>
        <w:numPr>
          <w:ilvl w:val="0"/>
          <w:numId w:val="14"/>
        </w:numPr>
        <w:spacing w:after="0" w:line="240" w:lineRule="auto"/>
        <w:ind w:left="0"/>
        <w:jc w:val="both"/>
        <w:rPr>
          <w:rFonts w:cstheme="minorHAnsi"/>
          <w:b/>
        </w:rPr>
      </w:pPr>
      <w:r w:rsidRPr="000F7A7E">
        <w:rPr>
          <w:rFonts w:cstheme="minorHAnsi"/>
          <w:b/>
        </w:rPr>
        <w:t>Opis przedmiotu zamówienia:</w:t>
      </w:r>
    </w:p>
    <w:p w14:paraId="76418B25" w14:textId="77777777" w:rsidR="00EE29CD" w:rsidRPr="000F7A7E" w:rsidRDefault="00EE29CD" w:rsidP="00EE29CD">
      <w:pPr>
        <w:jc w:val="both"/>
        <w:rPr>
          <w:rFonts w:cstheme="minorHAnsi"/>
        </w:rPr>
      </w:pPr>
      <w:r w:rsidRPr="000F7A7E">
        <w:rPr>
          <w:rFonts w:cstheme="minorHAnsi"/>
        </w:rPr>
        <w:t xml:space="preserve">Przedmiotem zamówienia jest wykonanie robót budowlano-instalacyjnych obejmujących wymianę instalacji zasilania w wodę użytkową oraz rozdzielenie jej od instalacji hydrantowej w budynku Mazowieckiego Szpitala Wojewódzkiego im. św. Jana Pawła II w Siedlcach Sp. z o.o. Demontaż i utylizacja w całości istniejącej, wyeksploatowanej instalacji wodociągowej użytkowej, wraz z usunięciem wszystkich elementów towarzyszących, w tym mocowań, obejm, wsporników, wieszaków, podpór, izolacji oraz pozostałych akcesoriów montażowych – tak, aby nie pozostawić żadnych części starej instalacji oraz elementów pomocniczych.  </w:t>
      </w:r>
    </w:p>
    <w:p w14:paraId="6CB4DF6E" w14:textId="77777777" w:rsidR="00794D93" w:rsidRPr="000F7A7E" w:rsidRDefault="00794D93" w:rsidP="007A28F2">
      <w:pPr>
        <w:widowControl w:val="0"/>
        <w:suppressAutoHyphens/>
        <w:autoSpaceDE w:val="0"/>
        <w:autoSpaceDN w:val="0"/>
        <w:adjustRightInd w:val="0"/>
        <w:spacing w:after="0" w:line="240" w:lineRule="auto"/>
        <w:jc w:val="both"/>
        <w:rPr>
          <w:rFonts w:cstheme="minorHAnsi"/>
        </w:rPr>
      </w:pPr>
      <w:r w:rsidRPr="000F7A7E">
        <w:rPr>
          <w:rFonts w:cstheme="minorHAnsi"/>
          <w:u w:val="single"/>
        </w:rPr>
        <w:t>Szczegółowy zakres przedmiotu zamówienia obejmuje</w:t>
      </w:r>
      <w:r w:rsidRPr="000F7A7E">
        <w:rPr>
          <w:rFonts w:cstheme="minorHAnsi"/>
        </w:rPr>
        <w:t>:</w:t>
      </w:r>
    </w:p>
    <w:p w14:paraId="214C9283" w14:textId="77777777" w:rsidR="000C026F" w:rsidRPr="000F7A7E" w:rsidRDefault="000C026F" w:rsidP="007A28F2">
      <w:pPr>
        <w:widowControl w:val="0"/>
        <w:suppressAutoHyphens/>
        <w:autoSpaceDE w:val="0"/>
        <w:autoSpaceDN w:val="0"/>
        <w:adjustRightInd w:val="0"/>
        <w:spacing w:after="0" w:line="240" w:lineRule="auto"/>
        <w:jc w:val="both"/>
        <w:rPr>
          <w:rFonts w:cstheme="minorHAnsi"/>
          <w:b/>
          <w:u w:val="single"/>
        </w:rPr>
      </w:pPr>
    </w:p>
    <w:p w14:paraId="1CEE0F04" w14:textId="77777777" w:rsidR="00EE29CD" w:rsidRPr="000F7A7E" w:rsidRDefault="00EE29CD" w:rsidP="00EE29CD">
      <w:pPr>
        <w:rPr>
          <w:rFonts w:cstheme="minorHAnsi"/>
        </w:rPr>
      </w:pPr>
      <w:r w:rsidRPr="000F7A7E">
        <w:rPr>
          <w:rFonts w:cstheme="minorHAnsi"/>
        </w:rPr>
        <w:t>Zakres prac:</w:t>
      </w:r>
      <w:r w:rsidRPr="000F7A7E">
        <w:rPr>
          <w:rFonts w:cstheme="minorHAnsi"/>
        </w:rPr>
        <w:tab/>
      </w:r>
    </w:p>
    <w:p w14:paraId="73C2CDF0" w14:textId="54E35A94"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Demontaż rurociągu stalowego o połączeniach kołnierzowych średnicy 150 mm -</w:t>
      </w:r>
      <w:r w:rsidR="009911AD" w:rsidRPr="000F7A7E">
        <w:rPr>
          <w:rFonts w:cstheme="minorHAnsi"/>
        </w:rPr>
        <w:t>1</w:t>
      </w:r>
      <w:r w:rsidRPr="000F7A7E">
        <w:rPr>
          <w:rFonts w:cstheme="minorHAnsi"/>
        </w:rPr>
        <w:t>68 m.b.</w:t>
      </w:r>
    </w:p>
    <w:p w14:paraId="136366F4"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Demontaż rurociągu stalowego ocynkowanego średnicy 65-80 mm - 496 m.b.</w:t>
      </w:r>
    </w:p>
    <w:p w14:paraId="67714E5E"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lastRenderedPageBreak/>
        <w:t>Demontaż rurociągu stalowego ocynkowanego średnicy 40-45 mm - 254 m.b.</w:t>
      </w:r>
    </w:p>
    <w:p w14:paraId="00D8610A"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Demontaż rurociągu stalowego ocynkowanego średnicy 15-20 mm - 70 m.b.</w:t>
      </w:r>
    </w:p>
    <w:p w14:paraId="080F7DE6"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Demontaż zaworu przelotowego lub zwrotnego o śr. 40-50 mm - 22 szt.</w:t>
      </w:r>
    </w:p>
    <w:p w14:paraId="555D9C0C"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Demontaż zaworu przelotowego lub zwrotnego o śr. 25-32 mm - 58 szt.</w:t>
      </w:r>
    </w:p>
    <w:p w14:paraId="0338663F"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Demontaż zaworu przelotowego lub zwrotnego o śr. 15-20 mm - 11 szt.</w:t>
      </w:r>
    </w:p>
    <w:p w14:paraId="25B72DA5"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Demontaż i usunięcie elementów mocujących i podporowych pozostałych po zdemontowanych instalacjach, wyniesienie z piwnic budynku. –  ok. 18,5 t.</w:t>
      </w:r>
    </w:p>
    <w:p w14:paraId="7F5ED39A"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Montaż instalacji hydrantowej rurociągi stalowe podwójnie ocynkowane 54-89 mm - 514 m.b.</w:t>
      </w:r>
    </w:p>
    <w:p w14:paraId="73E8C8C8"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Montaż zaworów o śr. 100 mm - 4 szt.</w:t>
      </w:r>
    </w:p>
    <w:p w14:paraId="446B9B04"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 xml:space="preserve">Montaż instalacji zimnej wody z tworzyw sztucznych o śr. 50-125 mm - </w:t>
      </w:r>
      <w:r w:rsidRPr="000F7A7E">
        <w:rPr>
          <w:rFonts w:cstheme="minorHAnsi"/>
        </w:rPr>
        <w:tab/>
        <w:t>1193 m.b.</w:t>
      </w:r>
    </w:p>
    <w:p w14:paraId="6F26B3C1" w14:textId="77777777" w:rsidR="00EE29CD" w:rsidRPr="000F7A7E" w:rsidRDefault="00EE29CD" w:rsidP="00EE29CD">
      <w:pPr>
        <w:pStyle w:val="Akapitzlist"/>
        <w:numPr>
          <w:ilvl w:val="0"/>
          <w:numId w:val="57"/>
        </w:numPr>
        <w:spacing w:after="0" w:line="259" w:lineRule="auto"/>
        <w:rPr>
          <w:rFonts w:cstheme="minorHAnsi"/>
        </w:rPr>
      </w:pPr>
      <w:r w:rsidRPr="000F7A7E">
        <w:rPr>
          <w:rFonts w:cstheme="minorHAnsi"/>
        </w:rPr>
        <w:t>Montaż zaworów o śr. 25-100 mm - 108 szt.</w:t>
      </w:r>
    </w:p>
    <w:p w14:paraId="26972F48" w14:textId="3FE5CB15" w:rsidR="00794D93" w:rsidRPr="000F7A7E" w:rsidRDefault="00EE29CD" w:rsidP="00EE29CD">
      <w:pPr>
        <w:pStyle w:val="Akapitzlist"/>
        <w:numPr>
          <w:ilvl w:val="0"/>
          <w:numId w:val="57"/>
        </w:numPr>
        <w:spacing w:after="0" w:line="259" w:lineRule="auto"/>
        <w:rPr>
          <w:rFonts w:cstheme="minorHAnsi"/>
        </w:rPr>
      </w:pPr>
      <w:r w:rsidRPr="000F7A7E">
        <w:rPr>
          <w:rFonts w:cstheme="minorHAnsi"/>
        </w:rPr>
        <w:t xml:space="preserve">Próby szczelności </w:t>
      </w:r>
      <w:r w:rsidRPr="000F7A7E">
        <w:rPr>
          <w:rFonts w:cstheme="minorHAnsi"/>
        </w:rPr>
        <w:tab/>
      </w:r>
    </w:p>
    <w:p w14:paraId="0DF3FD3C" w14:textId="77777777" w:rsidR="00EE29CD" w:rsidRPr="000F7A7E" w:rsidRDefault="00EE29CD" w:rsidP="007A28F2">
      <w:pPr>
        <w:widowControl w:val="0"/>
        <w:suppressAutoHyphens/>
        <w:autoSpaceDE w:val="0"/>
        <w:autoSpaceDN w:val="0"/>
        <w:adjustRightInd w:val="0"/>
        <w:spacing w:after="0" w:line="240" w:lineRule="auto"/>
        <w:jc w:val="both"/>
        <w:rPr>
          <w:rFonts w:cstheme="minorHAnsi"/>
        </w:rPr>
      </w:pPr>
    </w:p>
    <w:p w14:paraId="61D5623A" w14:textId="77777777" w:rsidR="00EE29CD" w:rsidRPr="000F7A7E" w:rsidRDefault="00EE29CD" w:rsidP="00EE29CD">
      <w:pPr>
        <w:rPr>
          <w:rFonts w:cstheme="minorHAnsi"/>
        </w:rPr>
      </w:pPr>
      <w:r w:rsidRPr="000F7A7E">
        <w:rPr>
          <w:rFonts w:cstheme="minorHAnsi"/>
        </w:rPr>
        <w:t>Celem zadania jest przywrócenie sprawności systemu zaopatrzenia w wodę użytkową, poprawa bezpieczeństwa przeciwpożarowego, wyeliminowanie powtarzających się awarii oraz zapewnienie ciągłości pracy szpitala.</w:t>
      </w:r>
    </w:p>
    <w:p w14:paraId="52264068" w14:textId="77777777" w:rsidR="00EE29CD" w:rsidRPr="000F7A7E" w:rsidRDefault="00EE29CD" w:rsidP="00EE29CD">
      <w:pPr>
        <w:pStyle w:val="Akapitzlist"/>
        <w:numPr>
          <w:ilvl w:val="0"/>
          <w:numId w:val="58"/>
        </w:numPr>
        <w:spacing w:after="160" w:line="259" w:lineRule="auto"/>
        <w:rPr>
          <w:rFonts w:cstheme="minorHAnsi"/>
        </w:rPr>
      </w:pPr>
      <w:r w:rsidRPr="000F7A7E">
        <w:rPr>
          <w:rFonts w:cstheme="minorHAnsi"/>
        </w:rPr>
        <w:t>Istotne Wymagania dotyczące przedmiotu zamówienia:</w:t>
      </w:r>
    </w:p>
    <w:p w14:paraId="2081C0DB" w14:textId="77777777" w:rsidR="00EE29CD" w:rsidRPr="000F7A7E" w:rsidRDefault="00EE29CD" w:rsidP="00EE29CD">
      <w:pPr>
        <w:pStyle w:val="Akapitzlist"/>
        <w:numPr>
          <w:ilvl w:val="1"/>
          <w:numId w:val="59"/>
        </w:numPr>
        <w:spacing w:after="160" w:line="259" w:lineRule="auto"/>
        <w:rPr>
          <w:rFonts w:cstheme="minorHAnsi"/>
        </w:rPr>
      </w:pPr>
      <w:r w:rsidRPr="000F7A7E">
        <w:rPr>
          <w:rFonts w:cstheme="minorHAnsi"/>
        </w:rPr>
        <w:t>Zamawiający nie przewiduje zwrotu kosztów udziału w postępowaniu.</w:t>
      </w:r>
    </w:p>
    <w:p w14:paraId="04489937" w14:textId="2CD05AB1" w:rsidR="00EE29CD" w:rsidRPr="000F7A7E" w:rsidRDefault="00EE29CD" w:rsidP="00EE29CD">
      <w:pPr>
        <w:widowControl w:val="0"/>
        <w:suppressAutoHyphens/>
        <w:autoSpaceDE w:val="0"/>
        <w:autoSpaceDN w:val="0"/>
        <w:adjustRightInd w:val="0"/>
        <w:spacing w:after="0" w:line="240" w:lineRule="auto"/>
        <w:jc w:val="both"/>
        <w:rPr>
          <w:rFonts w:cstheme="minorHAnsi"/>
        </w:rPr>
      </w:pPr>
      <w:r w:rsidRPr="000F7A7E">
        <w:rPr>
          <w:rFonts w:cstheme="minorHAnsi"/>
        </w:rPr>
        <w:t>Zamawiający nie przewiduje możliwości udzielenia Wykonawcy zaliczek na poczet wykonania zamówienia</w:t>
      </w:r>
    </w:p>
    <w:p w14:paraId="7406FEAF" w14:textId="77777777" w:rsidR="00EE29CD" w:rsidRPr="000F7A7E" w:rsidRDefault="00EE29CD" w:rsidP="00EE29CD">
      <w:pPr>
        <w:widowControl w:val="0"/>
        <w:suppressAutoHyphens/>
        <w:autoSpaceDE w:val="0"/>
        <w:autoSpaceDN w:val="0"/>
        <w:adjustRightInd w:val="0"/>
        <w:spacing w:after="0" w:line="240" w:lineRule="auto"/>
        <w:jc w:val="both"/>
        <w:rPr>
          <w:rFonts w:cstheme="minorHAnsi"/>
        </w:rPr>
      </w:pPr>
    </w:p>
    <w:p w14:paraId="0DBEBFAB" w14:textId="77777777" w:rsidR="00EE29CD" w:rsidRPr="000F7A7E" w:rsidRDefault="00EE29CD" w:rsidP="00EE29CD">
      <w:pPr>
        <w:widowControl w:val="0"/>
        <w:suppressAutoHyphens/>
        <w:autoSpaceDE w:val="0"/>
        <w:autoSpaceDN w:val="0"/>
        <w:adjustRightInd w:val="0"/>
        <w:spacing w:after="0" w:line="240" w:lineRule="auto"/>
        <w:jc w:val="both"/>
        <w:rPr>
          <w:rFonts w:cstheme="minorHAnsi"/>
        </w:rPr>
      </w:pPr>
    </w:p>
    <w:p w14:paraId="217B1A40" w14:textId="77777777" w:rsidR="00EE29CD" w:rsidRPr="000F7A7E" w:rsidRDefault="00EE29CD" w:rsidP="00EE29CD">
      <w:pPr>
        <w:jc w:val="both"/>
        <w:rPr>
          <w:rFonts w:cstheme="minorHAnsi"/>
        </w:rPr>
      </w:pPr>
      <w:r w:rsidRPr="000F7A7E">
        <w:rPr>
          <w:rFonts w:cstheme="minorHAnsi"/>
        </w:rPr>
        <w:t>Roboty będą prowadzone etapowo, w sposób zapewniający ciągłość funkcjonowania szpitala, w tym ciągłość dostaw wody użytkowej oraz wymagany poziom zabezpieczenia przeciwpożarowego. Każde planowane wyłączenie instalacji wymaga uprzedniej, pisemnej akceptacji Zamawiającego co najmniej na 3 dni robocze przed terminem wyłączenia. Wykonawca zobowiązany jest do przygotowania i uzgodnienia planu etapowania robót oraz planu awaryjnego.</w:t>
      </w:r>
    </w:p>
    <w:p w14:paraId="0AAAC3B3" w14:textId="77777777" w:rsidR="00EE29CD" w:rsidRPr="000F7A7E" w:rsidRDefault="00EE29CD" w:rsidP="00EE29CD">
      <w:pPr>
        <w:jc w:val="both"/>
        <w:rPr>
          <w:rFonts w:cstheme="minorHAnsi"/>
        </w:rPr>
      </w:pPr>
      <w:r w:rsidRPr="000F7A7E">
        <w:rPr>
          <w:rFonts w:cstheme="minorHAnsi"/>
        </w:rPr>
        <w:t xml:space="preserve">Zamawiający dołożył należytej staranności, aby przedmiot zamówienia nie został opisany przez wskazanie znaków towarowych, patentów lub pochodzenia, źródła lub szczególnego procesu, które mogłoby doprowadzić do uprzywilejowania lub wyeliminowania niektórych wykonawców lub produktów. Jeżeli, pomimo tego, okaże się, że w jakimkolwiek miejscu SWZ oraz w załącznikach do niej występują takie wskazania, nie należy ich traktować jako wymagań odnoszących się do przedmiotu zamówienia, a należy je rozpatrywać wyłącznie w kategoriach wskazań o charakterze informacyjnym (niewiążących dla wykonawców). Wszędzie tam, gdzie przedmiot zamówienia opisano przez odniesienie do nazw własnych lub innych oznaczeń bezpośrednio lub pośrednio wskazujących na konkretnego producenta, Zamawiający dopuszcza rozwiązania równoważne opisywanym, a odniesieniu takiemu towarzyszą wyrazy „lub równoważne”. </w:t>
      </w:r>
    </w:p>
    <w:p w14:paraId="104150C8" w14:textId="77777777" w:rsidR="00EE29CD" w:rsidRPr="000F7A7E" w:rsidRDefault="00EE29CD" w:rsidP="00EE29CD">
      <w:pPr>
        <w:jc w:val="both"/>
        <w:rPr>
          <w:rFonts w:cstheme="minorHAnsi"/>
        </w:rPr>
      </w:pPr>
      <w:r w:rsidRPr="000F7A7E">
        <w:rPr>
          <w:rFonts w:cstheme="minorHAnsi"/>
        </w:rPr>
        <w:t xml:space="preserve">Jeżeli gdziekolwiek przedmiot zamówienia publicznego określony został przez wskazanie znaków towarowych, to należy to odczytywać w następujący sposób: wszystkie materiały i urządzenia niezbędne do wykonania zadania dostarcza Wykonawca. Podane w opisach nazwy własne nie mają na celu naruszenie przepisów ustawy Prawo zamówień publicznych, a mają jedynie za zadanie sprecyzowanie oczekiwań jakościowych i technologicznych Zamawiającego. Materiały i urządzenia użyte do wykonania przedmiotu zamówienia muszą posiadać cechy jakościowe i technologiczne co </w:t>
      </w:r>
      <w:r w:rsidRPr="000F7A7E">
        <w:rPr>
          <w:rFonts w:cstheme="minorHAnsi"/>
        </w:rPr>
        <w:lastRenderedPageBreak/>
        <w:t xml:space="preserve">najmniej takie, jak zostały określone w ww. zestawieniu. Dopuszcza się zastosowanie urządzeń równoważnych. </w:t>
      </w:r>
    </w:p>
    <w:p w14:paraId="34C4CA12" w14:textId="77777777" w:rsidR="00EE29CD" w:rsidRPr="000F7A7E" w:rsidRDefault="00EE29CD" w:rsidP="00EE29CD">
      <w:pPr>
        <w:jc w:val="both"/>
        <w:rPr>
          <w:rFonts w:cstheme="minorHAnsi"/>
        </w:rPr>
      </w:pPr>
      <w:r w:rsidRPr="000F7A7E">
        <w:rPr>
          <w:rFonts w:cstheme="minorHAnsi"/>
        </w:rPr>
        <w:t>Wykonawca, który powołuje się na rozwiązania równoważne opisywanym przez Zamawiającego jest obowiązany wykazać, że oferowane przez niego dostawy spełniają wymagania określone przez Zamawiającego.</w:t>
      </w:r>
    </w:p>
    <w:p w14:paraId="7C88DDF7" w14:textId="77777777" w:rsidR="00EE29CD" w:rsidRPr="000F7A7E" w:rsidRDefault="00EE29CD" w:rsidP="00EE29CD">
      <w:pPr>
        <w:jc w:val="both"/>
        <w:rPr>
          <w:rFonts w:cstheme="minorHAnsi"/>
        </w:rPr>
      </w:pPr>
      <w:r w:rsidRPr="000F7A7E">
        <w:rPr>
          <w:rFonts w:cstheme="minorHAnsi"/>
        </w:rPr>
        <w:t>Ponadto, w przypadku, gdy w SWZ użyte zostały normy, europejskie oceny techniczne, aprobaty, specyfikacje techniczne, systemy referencji technicznych, Zamawiający dopuszcza rozwiązania równoważne opisywanym. Każdorazowo, gdy wskazana jest w niniejszej SWZ lub załącznikach do SWZ norma, należy przyjąć, że w odniesieniu do niej użyto sformułowania „lub równoważna”.</w:t>
      </w:r>
    </w:p>
    <w:p w14:paraId="29B84D3C" w14:textId="77777777" w:rsidR="00EE29CD" w:rsidRPr="000F7A7E" w:rsidRDefault="00EE29CD" w:rsidP="00EE29CD">
      <w:pPr>
        <w:jc w:val="both"/>
        <w:rPr>
          <w:rFonts w:cstheme="minorHAnsi"/>
        </w:rPr>
      </w:pPr>
      <w:r w:rsidRPr="000F7A7E">
        <w:rPr>
          <w:rFonts w:cstheme="minorHAnsi"/>
        </w:rPr>
        <w:t xml:space="preserve">W przypadku zaoferowania rozwiązań równoważnych, w ofercie należy określić jakiego zakresu (materiału, technologii) dotyczą oraz na wezwanie Zamawiającego (zgodnie z art. 105 ust. 5 ustawy </w:t>
      </w:r>
      <w:proofErr w:type="spellStart"/>
      <w:r w:rsidRPr="000F7A7E">
        <w:rPr>
          <w:rFonts w:cstheme="minorHAnsi"/>
        </w:rPr>
        <w:t>Pzp</w:t>
      </w:r>
      <w:proofErr w:type="spellEnd"/>
      <w:r w:rsidRPr="000F7A7E">
        <w:rPr>
          <w:rFonts w:cstheme="minorHAnsi"/>
        </w:rPr>
        <w:t>) złożyć dokumenty zawierające dane techniczne, w celu wykazania równoważności. Dokumenty sporządzone w języku obcym należy złożyć wraz z tłumaczeniem na język polski.</w:t>
      </w:r>
    </w:p>
    <w:p w14:paraId="01DAF236" w14:textId="77777777" w:rsidR="00EE29CD" w:rsidRPr="002554C0" w:rsidRDefault="00EE29CD" w:rsidP="00EE29CD">
      <w:pPr>
        <w:widowControl w:val="0"/>
        <w:suppressAutoHyphens/>
        <w:autoSpaceDE w:val="0"/>
        <w:autoSpaceDN w:val="0"/>
        <w:adjustRightInd w:val="0"/>
        <w:spacing w:after="0" w:line="240" w:lineRule="auto"/>
        <w:jc w:val="both"/>
        <w:rPr>
          <w:rFonts w:cstheme="minorHAnsi"/>
        </w:rPr>
      </w:pPr>
    </w:p>
    <w:p w14:paraId="69CC42C3" w14:textId="402B32F0" w:rsidR="00345D13" w:rsidRPr="002554C0" w:rsidRDefault="00C455E2" w:rsidP="007A28F2">
      <w:pPr>
        <w:spacing w:after="0" w:line="240" w:lineRule="auto"/>
        <w:jc w:val="both"/>
        <w:rPr>
          <w:rFonts w:cstheme="minorHAnsi"/>
          <w:b/>
          <w:bCs/>
        </w:rPr>
      </w:pPr>
      <w:r w:rsidRPr="002554C0">
        <w:rPr>
          <w:rFonts w:cstheme="minorHAnsi"/>
        </w:rPr>
        <w:t>Szczegółowe</w:t>
      </w:r>
      <w:r w:rsidR="00FA7723" w:rsidRPr="002554C0">
        <w:rPr>
          <w:rFonts w:cstheme="minorHAnsi"/>
        </w:rPr>
        <w:t xml:space="preserve"> wymagania dla </w:t>
      </w:r>
      <w:r w:rsidRPr="002554C0">
        <w:rPr>
          <w:rFonts w:cstheme="minorHAnsi"/>
        </w:rPr>
        <w:t xml:space="preserve">realizacji zamówienia </w:t>
      </w:r>
      <w:r w:rsidR="00B83E97" w:rsidRPr="002554C0">
        <w:rPr>
          <w:rFonts w:cstheme="minorHAnsi"/>
        </w:rPr>
        <w:t>zawier</w:t>
      </w:r>
      <w:r w:rsidR="001B01F7" w:rsidRPr="002554C0">
        <w:rPr>
          <w:rFonts w:cstheme="minorHAnsi"/>
        </w:rPr>
        <w:t>a</w:t>
      </w:r>
      <w:r w:rsidR="00B83E97" w:rsidRPr="002554C0">
        <w:rPr>
          <w:rFonts w:cstheme="minorHAnsi"/>
        </w:rPr>
        <w:t xml:space="preserve">ją: </w:t>
      </w:r>
      <w:r w:rsidR="00B83E97" w:rsidRPr="002554C0">
        <w:rPr>
          <w:rFonts w:cstheme="minorHAnsi"/>
          <w:b/>
          <w:bCs/>
        </w:rPr>
        <w:t>Załącznik nr 2</w:t>
      </w:r>
      <w:r w:rsidR="00162F64" w:rsidRPr="002554C0">
        <w:rPr>
          <w:rFonts w:cstheme="minorHAnsi"/>
          <w:b/>
          <w:bCs/>
        </w:rPr>
        <w:t xml:space="preserve"> do SWZ</w:t>
      </w:r>
      <w:r w:rsidR="00CD5BC9" w:rsidRPr="002554C0">
        <w:rPr>
          <w:rFonts w:cstheme="minorHAnsi"/>
          <w:b/>
          <w:bCs/>
        </w:rPr>
        <w:t xml:space="preserve"> </w:t>
      </w:r>
      <w:r w:rsidR="004E48D7" w:rsidRPr="002554C0">
        <w:rPr>
          <w:rFonts w:cstheme="minorHAnsi"/>
          <w:b/>
          <w:bCs/>
        </w:rPr>
        <w:t>–</w:t>
      </w:r>
      <w:bookmarkStart w:id="4" w:name="_Hlk159403083"/>
      <w:r w:rsidR="000C026F" w:rsidRPr="002554C0">
        <w:rPr>
          <w:rFonts w:cstheme="minorHAnsi"/>
          <w:b/>
          <w:bCs/>
        </w:rPr>
        <w:t xml:space="preserve"> Opis przedmiotu Zamówienia wraz z wymaganiami</w:t>
      </w:r>
      <w:r w:rsidR="00AB60EE" w:rsidRPr="002554C0">
        <w:rPr>
          <w:rFonts w:cstheme="minorHAnsi"/>
          <w:b/>
          <w:bCs/>
        </w:rPr>
        <w:t xml:space="preserve">, załącznik nr 2a </w:t>
      </w:r>
      <w:r w:rsidR="001F08B5" w:rsidRPr="002554C0">
        <w:rPr>
          <w:rFonts w:cstheme="minorHAnsi"/>
          <w:b/>
          <w:bCs/>
        </w:rPr>
        <w:t xml:space="preserve">specyfikacje techniczne wykonania i odbioru robót budowlanych </w:t>
      </w:r>
      <w:r w:rsidR="00BF6890" w:rsidRPr="002554C0">
        <w:rPr>
          <w:rFonts w:cstheme="minorHAnsi"/>
          <w:b/>
          <w:bCs/>
        </w:rPr>
        <w:t xml:space="preserve">oraz </w:t>
      </w:r>
      <w:bookmarkEnd w:id="4"/>
      <w:r w:rsidR="00621F69" w:rsidRPr="002554C0">
        <w:rPr>
          <w:rFonts w:cstheme="minorHAnsi"/>
          <w:b/>
          <w:bCs/>
        </w:rPr>
        <w:t xml:space="preserve">projektowe postanowienia umowy – załącznik nr </w:t>
      </w:r>
      <w:r w:rsidR="00DD45D3" w:rsidRPr="002554C0">
        <w:rPr>
          <w:rFonts w:cstheme="minorHAnsi"/>
          <w:b/>
          <w:bCs/>
        </w:rPr>
        <w:t>3</w:t>
      </w:r>
      <w:r w:rsidR="00621F69" w:rsidRPr="002554C0">
        <w:rPr>
          <w:rFonts w:cstheme="minorHAnsi"/>
          <w:b/>
          <w:bCs/>
        </w:rPr>
        <w:t xml:space="preserve"> do SWZ. </w:t>
      </w:r>
    </w:p>
    <w:p w14:paraId="777374B0" w14:textId="77777777" w:rsidR="003404B0" w:rsidRPr="000F7A7E" w:rsidRDefault="003404B0" w:rsidP="007A28F2">
      <w:pPr>
        <w:pStyle w:val="Akapitzlist"/>
        <w:spacing w:after="0" w:line="240" w:lineRule="auto"/>
        <w:ind w:left="0"/>
        <w:jc w:val="both"/>
        <w:rPr>
          <w:rFonts w:eastAsia="Times New Roman" w:cstheme="minorHAnsi"/>
          <w:bCs/>
          <w:lang w:eastAsia="pl-PL"/>
        </w:rPr>
      </w:pPr>
    </w:p>
    <w:p w14:paraId="7C7BB6E7" w14:textId="3124A7AB" w:rsidR="002B07FE" w:rsidRPr="000F7A7E" w:rsidRDefault="002B07FE" w:rsidP="007A28F2">
      <w:pPr>
        <w:pStyle w:val="Akapitzlist"/>
        <w:spacing w:after="0" w:line="240" w:lineRule="auto"/>
        <w:ind w:left="0"/>
        <w:jc w:val="both"/>
        <w:rPr>
          <w:rFonts w:eastAsia="Times New Roman" w:cstheme="minorHAnsi"/>
          <w:b/>
          <w:bCs/>
          <w:lang w:eastAsia="pl-PL"/>
        </w:rPr>
      </w:pPr>
      <w:r w:rsidRPr="000F7A7E">
        <w:rPr>
          <w:rFonts w:eastAsia="Times New Roman" w:cstheme="minorHAnsi"/>
          <w:b/>
          <w:bCs/>
          <w:lang w:eastAsia="pl-PL"/>
        </w:rPr>
        <w:t>UWAGA!</w:t>
      </w:r>
    </w:p>
    <w:p w14:paraId="067ED981" w14:textId="2C924BBE" w:rsidR="005A37C5" w:rsidRPr="000F7A7E" w:rsidRDefault="00984B33" w:rsidP="007A28F2">
      <w:pPr>
        <w:pStyle w:val="Akapitzlist"/>
        <w:spacing w:after="0" w:line="240" w:lineRule="auto"/>
        <w:ind w:left="0"/>
        <w:jc w:val="both"/>
        <w:rPr>
          <w:rFonts w:eastAsia="Times New Roman" w:cstheme="minorHAnsi"/>
          <w:b/>
          <w:i/>
          <w:iCs/>
          <w:lang w:eastAsia="pl-PL"/>
        </w:rPr>
      </w:pPr>
      <w:r w:rsidRPr="000F7A7E">
        <w:rPr>
          <w:rFonts w:cstheme="minorHAnsi"/>
        </w:rPr>
        <w:t xml:space="preserve"> </w:t>
      </w:r>
      <w:r w:rsidR="007878C1" w:rsidRPr="000F7A7E">
        <w:rPr>
          <w:rFonts w:eastAsia="Times New Roman" w:cstheme="minorHAnsi"/>
          <w:b/>
          <w:i/>
          <w:iCs/>
          <w:lang w:eastAsia="pl-PL"/>
        </w:rPr>
        <w:t>Zamawiający przewiduje możliwość unieważnienia postępowania na podstawie art. 257 PZP, jeżeli środki publiczne które Zamawiający zamierzał przeznaczyć na sfinansowanie całości albo części zamówienia, nie zostaną przyznane lub zostaną cofnięte.</w:t>
      </w:r>
    </w:p>
    <w:p w14:paraId="361BEF9C" w14:textId="77777777" w:rsidR="00A30247" w:rsidRPr="000F7A7E" w:rsidRDefault="00A30247" w:rsidP="007A28F2">
      <w:pPr>
        <w:pStyle w:val="Akapitzlist"/>
        <w:spacing w:after="0" w:line="240" w:lineRule="auto"/>
        <w:ind w:left="0"/>
        <w:jc w:val="both"/>
        <w:rPr>
          <w:rFonts w:eastAsia="Times New Roman" w:cstheme="minorHAnsi"/>
          <w:bCs/>
          <w:lang w:eastAsia="pl-PL"/>
        </w:rPr>
      </w:pPr>
    </w:p>
    <w:p w14:paraId="3F910E4A" w14:textId="671EB21C" w:rsidR="00FA7723" w:rsidRPr="000F7A7E" w:rsidRDefault="00FA7723" w:rsidP="00621F69">
      <w:pPr>
        <w:pStyle w:val="Akapitzlist"/>
        <w:numPr>
          <w:ilvl w:val="0"/>
          <w:numId w:val="1"/>
        </w:numPr>
        <w:spacing w:after="0" w:line="240" w:lineRule="auto"/>
        <w:jc w:val="both"/>
        <w:rPr>
          <w:rFonts w:cstheme="minorHAnsi"/>
        </w:rPr>
      </w:pPr>
      <w:r w:rsidRPr="000F7A7E">
        <w:rPr>
          <w:rFonts w:cstheme="minorHAnsi"/>
          <w:b/>
        </w:rPr>
        <w:t xml:space="preserve">Istotne Wymagania </w:t>
      </w:r>
      <w:r w:rsidR="00DA69E7" w:rsidRPr="000F7A7E">
        <w:rPr>
          <w:rFonts w:cstheme="minorHAnsi"/>
          <w:b/>
        </w:rPr>
        <w:t>dotyczące przedmiotu zamówienia:</w:t>
      </w:r>
    </w:p>
    <w:p w14:paraId="658D9253" w14:textId="77777777" w:rsidR="00621F69" w:rsidRPr="000F7A7E" w:rsidRDefault="00621F69" w:rsidP="00621F69">
      <w:pPr>
        <w:jc w:val="both"/>
        <w:rPr>
          <w:rFonts w:cstheme="minorHAnsi"/>
          <w:bCs/>
        </w:rPr>
      </w:pPr>
    </w:p>
    <w:p w14:paraId="569CB4AF" w14:textId="71FF2DD1" w:rsidR="00621F69" w:rsidRPr="000F7A7E" w:rsidRDefault="00621F69" w:rsidP="00621F69">
      <w:pPr>
        <w:jc w:val="both"/>
        <w:rPr>
          <w:rFonts w:cstheme="minorHAnsi"/>
          <w:bCs/>
        </w:rPr>
      </w:pPr>
      <w:r w:rsidRPr="000F7A7E">
        <w:rPr>
          <w:rFonts w:cstheme="minorHAnsi"/>
          <w:bCs/>
        </w:rPr>
        <w:t xml:space="preserve">Zamawiający dołożył należytej staranności, aby przedmiot zamówienia nie został opisany przez wskazanie znaków towarowych, patentów lub pochodzenia, źródła lub szczególnego procesu, które mogłoby doprowadzić do uprzywilejowania lub wyeliminowania niektórych wykonawców lub produktów. Jeżeli, pomimo tego, okaże się, że w jakimkolwiek miejscu SWZ oraz w załącznikach do niej występują takie wskazania, nie należy ich traktować jako wymagań odnoszących się do przedmiotu zamówienia, a należy je rozpatrywać wyłącznie w kategoriach wskazań o charakterze informacyjnym (niewiążących dla wykonawców). Wszędzie tam, gdzie przedmiot zamówienia opisano przez odniesienie do nazw własnych lub innych oznaczeń bezpośrednio lub pośrednio wskazujących na konkretnego producenta, Zamawiający dopuszcza rozwiązania równoważne opisywanym, a odniesieniu takiemu towarzyszą wyrazy „lub równoważne”. </w:t>
      </w:r>
    </w:p>
    <w:p w14:paraId="54CC74B7" w14:textId="77777777" w:rsidR="00621F69" w:rsidRPr="000F7A7E" w:rsidRDefault="00621F69" w:rsidP="00621F69">
      <w:pPr>
        <w:jc w:val="both"/>
        <w:rPr>
          <w:rFonts w:cstheme="minorHAnsi"/>
          <w:bCs/>
        </w:rPr>
      </w:pPr>
    </w:p>
    <w:p w14:paraId="42A673D6" w14:textId="77777777" w:rsidR="00621F69" w:rsidRPr="000F7A7E" w:rsidRDefault="00621F69" w:rsidP="00621F69">
      <w:pPr>
        <w:jc w:val="both"/>
        <w:rPr>
          <w:rFonts w:cstheme="minorHAnsi"/>
          <w:bCs/>
        </w:rPr>
      </w:pPr>
      <w:r w:rsidRPr="000F7A7E">
        <w:rPr>
          <w:rFonts w:cstheme="minorHAnsi"/>
          <w:bCs/>
        </w:rPr>
        <w:t xml:space="preserve">Jeżeli gdziekolwiek przedmiot zamówienia publicznego określony został przez wskazanie znaków towarowych, to należy to odczytywać w następujący sposób: wszystkie materiały i urządzenia niezbędne do wykonania zadania dostarcza Wykonawca. Materiały i urządzenia użyte do wykonania przedmiotu zamówienia muszą posiadać cechy jakościowe i technologiczne co najmniej takie, jak zostały określone w ww. zestawieniu. Dopuszcza się zastosowanie urządzeń równoważnych. </w:t>
      </w:r>
    </w:p>
    <w:p w14:paraId="06B6AD0A" w14:textId="77777777" w:rsidR="00621F69" w:rsidRPr="000F7A7E" w:rsidRDefault="00621F69" w:rsidP="00621F69">
      <w:pPr>
        <w:jc w:val="both"/>
        <w:rPr>
          <w:rFonts w:cstheme="minorHAnsi"/>
          <w:bCs/>
        </w:rPr>
      </w:pPr>
    </w:p>
    <w:p w14:paraId="2919195F" w14:textId="77777777" w:rsidR="00621F69" w:rsidRPr="000F7A7E" w:rsidRDefault="00621F69" w:rsidP="00621F69">
      <w:pPr>
        <w:jc w:val="both"/>
        <w:rPr>
          <w:rFonts w:cstheme="minorHAnsi"/>
          <w:bCs/>
        </w:rPr>
      </w:pPr>
      <w:r w:rsidRPr="000F7A7E">
        <w:rPr>
          <w:rFonts w:cstheme="minorHAnsi"/>
          <w:bCs/>
        </w:rPr>
        <w:t>Wykonawca, który powołuje się na rozwiązania równoważne opisywanym przez Zamawiającego jest obowiązany wykazać, że oferowane przez niego dostawy spełniają wymagania określone przez Zamawiającego.</w:t>
      </w:r>
    </w:p>
    <w:p w14:paraId="42EF28F4" w14:textId="77777777" w:rsidR="00621F69" w:rsidRPr="000F7A7E" w:rsidRDefault="00621F69" w:rsidP="00621F69">
      <w:pPr>
        <w:jc w:val="both"/>
        <w:rPr>
          <w:rFonts w:cstheme="minorHAnsi"/>
          <w:bCs/>
        </w:rPr>
      </w:pPr>
      <w:r w:rsidRPr="000F7A7E">
        <w:rPr>
          <w:rFonts w:cstheme="minorHAnsi"/>
          <w:bCs/>
        </w:rPr>
        <w:t xml:space="preserve">Ponadto, w przypadku, gdy w SWZ użyte zostały normy, europejskie oceny techniczne, aprobaty, specyfikacje techniczne, systemy referencji technicznych, Zamawiający dopuszcza rozwiązania równoważne opisywanym. Każdorazowo, gdy wskazana jest w niniejszej SWZ lub załącznikach do SWZ norma, należy przyjąć, że w odniesieniu do niej użyto sformułowania „lub równoważna”. </w:t>
      </w:r>
    </w:p>
    <w:p w14:paraId="6C02F181" w14:textId="77777777" w:rsidR="00621F69" w:rsidRPr="000F7A7E" w:rsidRDefault="00621F69" w:rsidP="00621F69">
      <w:pPr>
        <w:jc w:val="both"/>
        <w:rPr>
          <w:rFonts w:cstheme="minorHAnsi"/>
          <w:bCs/>
        </w:rPr>
      </w:pPr>
      <w:r w:rsidRPr="000F7A7E">
        <w:rPr>
          <w:rFonts w:cstheme="minorHAnsi"/>
          <w:bCs/>
        </w:rPr>
        <w:t>W przypadku zaoferowania rozwiązań równoważnych, w ofercie należy określić jakiego zakresu (materiału, technologii) dotyczą oraz na wezwanie Zamawiającego złożyć dokumenty zawierające dane techniczne, w celu wykazania równoważności. Dokumenty sporządzone w języku obcym należy złożyć wraz z tłumaczeniem na język polski.</w:t>
      </w:r>
    </w:p>
    <w:p w14:paraId="45994FF4" w14:textId="77777777" w:rsidR="00B76D43" w:rsidRPr="000F7A7E" w:rsidRDefault="00B76D43" w:rsidP="007A28F2">
      <w:pPr>
        <w:spacing w:after="0" w:line="240" w:lineRule="auto"/>
        <w:jc w:val="both"/>
        <w:rPr>
          <w:rFonts w:cstheme="minorHAnsi"/>
          <w:bCs/>
        </w:rPr>
      </w:pPr>
    </w:p>
    <w:p w14:paraId="78656443" w14:textId="4DB74E73" w:rsidR="00BE5FC9" w:rsidRPr="000F7A7E" w:rsidRDefault="00FA7723" w:rsidP="007A28F2">
      <w:pPr>
        <w:spacing w:after="0" w:line="240" w:lineRule="auto"/>
        <w:jc w:val="both"/>
        <w:rPr>
          <w:rFonts w:cstheme="minorHAnsi"/>
          <w:b/>
        </w:rPr>
      </w:pPr>
      <w:r w:rsidRPr="000F7A7E">
        <w:rPr>
          <w:rFonts w:cstheme="minorHAnsi"/>
          <w:b/>
        </w:rPr>
        <w:t>Nazwy i kody zamówienia według Wspólnego Słownika Zamówień CPV:</w:t>
      </w:r>
    </w:p>
    <w:p w14:paraId="55C0B904" w14:textId="77777777" w:rsidR="00BF6890" w:rsidRPr="000F7A7E" w:rsidRDefault="00BF6890" w:rsidP="007A28F2">
      <w:pPr>
        <w:spacing w:after="0" w:line="240" w:lineRule="auto"/>
        <w:jc w:val="both"/>
        <w:rPr>
          <w:rFonts w:cstheme="minorHAnsi"/>
          <w:b/>
          <w:u w:val="single"/>
        </w:rPr>
      </w:pPr>
    </w:p>
    <w:p w14:paraId="04217A3E" w14:textId="77777777" w:rsidR="00081539" w:rsidRPr="000F7A7E" w:rsidRDefault="00081539" w:rsidP="00081539">
      <w:pPr>
        <w:spacing w:after="0"/>
        <w:rPr>
          <w:rFonts w:cstheme="minorHAnsi"/>
        </w:rPr>
      </w:pPr>
      <w:r w:rsidRPr="000F7A7E">
        <w:rPr>
          <w:rFonts w:cstheme="minorHAnsi"/>
        </w:rPr>
        <w:t>45332200-5 – Roboty instalacyjne wodne</w:t>
      </w:r>
    </w:p>
    <w:p w14:paraId="135B4D14" w14:textId="77777777" w:rsidR="00081539" w:rsidRPr="000F7A7E" w:rsidRDefault="00081539" w:rsidP="00081539">
      <w:pPr>
        <w:spacing w:after="0"/>
        <w:rPr>
          <w:rFonts w:cstheme="minorHAnsi"/>
        </w:rPr>
      </w:pPr>
      <w:r w:rsidRPr="000F7A7E">
        <w:rPr>
          <w:rFonts w:cstheme="minorHAnsi"/>
        </w:rPr>
        <w:t>45330000-9 – Roboty instalacyjne sanitarne</w:t>
      </w:r>
    </w:p>
    <w:p w14:paraId="30A8C6B8" w14:textId="77777777" w:rsidR="00081539" w:rsidRPr="000F7A7E" w:rsidRDefault="00081539" w:rsidP="00081539">
      <w:pPr>
        <w:spacing w:after="0"/>
        <w:rPr>
          <w:rFonts w:cstheme="minorHAnsi"/>
        </w:rPr>
      </w:pPr>
      <w:r w:rsidRPr="000F7A7E">
        <w:rPr>
          <w:rFonts w:cstheme="minorHAnsi"/>
        </w:rPr>
        <w:t>45232460-4 – Instalacje wodociągowe</w:t>
      </w:r>
    </w:p>
    <w:p w14:paraId="55DC3B23" w14:textId="77777777" w:rsidR="00081539" w:rsidRPr="000F7A7E" w:rsidRDefault="00081539" w:rsidP="00081539">
      <w:pPr>
        <w:spacing w:after="0"/>
        <w:rPr>
          <w:rFonts w:cstheme="minorHAnsi"/>
        </w:rPr>
      </w:pPr>
      <w:r w:rsidRPr="000F7A7E">
        <w:rPr>
          <w:rFonts w:cstheme="minorHAnsi"/>
        </w:rPr>
        <w:t>45231300-8 – Roboty budowlane w zakresie wodociągów i rurociągów do odprowadzania ścieków</w:t>
      </w:r>
    </w:p>
    <w:p w14:paraId="7CD593B0" w14:textId="77777777" w:rsidR="00081539" w:rsidRPr="000F7A7E" w:rsidRDefault="00081539" w:rsidP="00081539">
      <w:pPr>
        <w:spacing w:after="0"/>
        <w:rPr>
          <w:rFonts w:cstheme="minorHAnsi"/>
        </w:rPr>
      </w:pPr>
      <w:r w:rsidRPr="000F7A7E">
        <w:rPr>
          <w:rFonts w:cstheme="minorHAnsi"/>
        </w:rPr>
        <w:t>45111213-4 – Roboty w zakresie usuwania instalacji</w:t>
      </w:r>
    </w:p>
    <w:p w14:paraId="288FCF4F" w14:textId="77777777" w:rsidR="00081539" w:rsidRPr="000F7A7E" w:rsidRDefault="00081539" w:rsidP="00081539">
      <w:pPr>
        <w:spacing w:after="0"/>
        <w:rPr>
          <w:rFonts w:cstheme="minorHAnsi"/>
        </w:rPr>
      </w:pPr>
      <w:r w:rsidRPr="000F7A7E">
        <w:rPr>
          <w:rFonts w:cstheme="minorHAnsi"/>
        </w:rPr>
        <w:t xml:space="preserve">45343200-3 – Roboty instalacyjne przeciwpożarowe </w:t>
      </w:r>
    </w:p>
    <w:p w14:paraId="3010D3A8" w14:textId="77777777" w:rsidR="00081539" w:rsidRPr="000F7A7E" w:rsidRDefault="00081539" w:rsidP="00081539">
      <w:pPr>
        <w:spacing w:after="0"/>
        <w:rPr>
          <w:rFonts w:cstheme="minorHAnsi"/>
        </w:rPr>
      </w:pPr>
      <w:r w:rsidRPr="000F7A7E">
        <w:rPr>
          <w:rFonts w:cstheme="minorHAnsi"/>
        </w:rPr>
        <w:t>45321000-3 – Izolacja rur</w:t>
      </w:r>
    </w:p>
    <w:p w14:paraId="1094923A" w14:textId="77777777" w:rsidR="00081539" w:rsidRPr="000F7A7E" w:rsidRDefault="00081539" w:rsidP="00081539">
      <w:pPr>
        <w:spacing w:after="0"/>
        <w:rPr>
          <w:rFonts w:cstheme="minorHAnsi"/>
        </w:rPr>
      </w:pPr>
      <w:r w:rsidRPr="000F7A7E">
        <w:rPr>
          <w:rFonts w:cstheme="minorHAnsi"/>
        </w:rPr>
        <w:t xml:space="preserve">45259000-7 – Naprawy i prace pomocnicze w zakresie rurociągów </w:t>
      </w:r>
    </w:p>
    <w:p w14:paraId="2EBA6568" w14:textId="77777777" w:rsidR="00081539" w:rsidRPr="000F7A7E" w:rsidRDefault="00081539" w:rsidP="00081539">
      <w:pPr>
        <w:spacing w:after="0"/>
        <w:rPr>
          <w:rFonts w:cstheme="minorHAnsi"/>
        </w:rPr>
      </w:pPr>
    </w:p>
    <w:p w14:paraId="00CE9CA4" w14:textId="3B5593B0" w:rsidR="00B76D43" w:rsidRPr="002554C0" w:rsidRDefault="00B76D43" w:rsidP="007A28F2">
      <w:pPr>
        <w:spacing w:after="0" w:line="240" w:lineRule="auto"/>
        <w:jc w:val="both"/>
        <w:rPr>
          <w:rFonts w:cstheme="minorHAnsi"/>
          <w:bCs/>
        </w:rPr>
      </w:pPr>
      <w:r w:rsidRPr="000F7A7E">
        <w:rPr>
          <w:rFonts w:cstheme="minorHAnsi"/>
          <w:b/>
        </w:rPr>
        <w:t>WAŻNE:</w:t>
      </w:r>
      <w:r w:rsidRPr="000F7A7E">
        <w:rPr>
          <w:rFonts w:cstheme="minorHAnsi"/>
          <w:bCs/>
        </w:rPr>
        <w:t xml:space="preserve"> </w:t>
      </w:r>
      <w:r w:rsidR="00F65A3F" w:rsidRPr="000F7A7E">
        <w:rPr>
          <w:rFonts w:cstheme="minorHAnsi"/>
          <w:bCs/>
        </w:rPr>
        <w:t>Zamawiający zaleca</w:t>
      </w:r>
      <w:r w:rsidRPr="000F7A7E">
        <w:rPr>
          <w:rFonts w:cstheme="minorHAnsi"/>
          <w:bCs/>
        </w:rPr>
        <w:t xml:space="preserve"> dokonanie wizji lokalnej w miejscu wykonywania robót w celu </w:t>
      </w:r>
      <w:r w:rsidRPr="002554C0">
        <w:rPr>
          <w:rFonts w:cstheme="minorHAnsi"/>
          <w:bCs/>
        </w:rPr>
        <w:t>szczegółowego zapoznania się z uwarunkowaniami występującymi na obiekcie</w:t>
      </w:r>
      <w:r w:rsidR="00A30247" w:rsidRPr="002554C0">
        <w:rPr>
          <w:rFonts w:cstheme="minorHAnsi"/>
          <w:bCs/>
        </w:rPr>
        <w:t xml:space="preserve">. </w:t>
      </w:r>
      <w:r w:rsidR="00A40CA0" w:rsidRPr="002554C0">
        <w:rPr>
          <w:rFonts w:cstheme="minorHAnsi"/>
          <w:bCs/>
        </w:rPr>
        <w:t xml:space="preserve">Termin wizji </w:t>
      </w:r>
      <w:r w:rsidR="002554C0" w:rsidRPr="002554C0">
        <w:rPr>
          <w:rFonts w:cstheme="minorHAnsi"/>
          <w:bCs/>
        </w:rPr>
        <w:t>15.04.</w:t>
      </w:r>
      <w:r w:rsidR="00C8658A" w:rsidRPr="002554C0">
        <w:rPr>
          <w:rFonts w:cstheme="minorHAnsi"/>
          <w:bCs/>
        </w:rPr>
        <w:t xml:space="preserve"> 20</w:t>
      </w:r>
      <w:r w:rsidR="002554C0" w:rsidRPr="002554C0">
        <w:rPr>
          <w:rFonts w:cstheme="minorHAnsi"/>
          <w:bCs/>
        </w:rPr>
        <w:t>2</w:t>
      </w:r>
      <w:r w:rsidR="00C8658A" w:rsidRPr="002554C0">
        <w:rPr>
          <w:rFonts w:cstheme="minorHAnsi"/>
          <w:bCs/>
        </w:rPr>
        <w:t xml:space="preserve">6r. </w:t>
      </w:r>
      <w:r w:rsidR="00A40CA0" w:rsidRPr="002554C0">
        <w:rPr>
          <w:rFonts w:cstheme="minorHAnsi"/>
          <w:bCs/>
        </w:rPr>
        <w:t xml:space="preserve">o </w:t>
      </w:r>
      <w:proofErr w:type="spellStart"/>
      <w:r w:rsidR="00A40CA0" w:rsidRPr="002554C0">
        <w:rPr>
          <w:rFonts w:cstheme="minorHAnsi"/>
          <w:bCs/>
        </w:rPr>
        <w:t>godz</w:t>
      </w:r>
      <w:proofErr w:type="spellEnd"/>
      <w:r w:rsidR="00A40CA0" w:rsidRPr="002554C0">
        <w:rPr>
          <w:rFonts w:cstheme="minorHAnsi"/>
          <w:bCs/>
        </w:rPr>
        <w:t xml:space="preserve"> 1</w:t>
      </w:r>
      <w:r w:rsidR="00130FF6" w:rsidRPr="002554C0">
        <w:rPr>
          <w:rFonts w:cstheme="minorHAnsi"/>
          <w:bCs/>
        </w:rPr>
        <w:t>0</w:t>
      </w:r>
      <w:r w:rsidR="00A40CA0" w:rsidRPr="002554C0">
        <w:rPr>
          <w:rFonts w:cstheme="minorHAnsi"/>
          <w:bCs/>
        </w:rPr>
        <w:t xml:space="preserve">:00, miejsce </w:t>
      </w:r>
      <w:proofErr w:type="gramStart"/>
      <w:r w:rsidR="00A40CA0" w:rsidRPr="002554C0">
        <w:rPr>
          <w:rFonts w:cstheme="minorHAnsi"/>
          <w:bCs/>
        </w:rPr>
        <w:t>zbiórki :</w:t>
      </w:r>
      <w:proofErr w:type="gramEnd"/>
      <w:r w:rsidR="00A40CA0" w:rsidRPr="002554C0">
        <w:rPr>
          <w:rFonts w:cstheme="minorHAnsi"/>
          <w:bCs/>
        </w:rPr>
        <w:t xml:space="preserve"> pokój nr 2 (Budynek dializ-Dział Zamówień P</w:t>
      </w:r>
      <w:r w:rsidR="002554C0" w:rsidRPr="002554C0">
        <w:rPr>
          <w:rFonts w:cstheme="minorHAnsi"/>
          <w:bCs/>
        </w:rPr>
        <w:t>u</w:t>
      </w:r>
      <w:r w:rsidR="00A40CA0" w:rsidRPr="002554C0">
        <w:rPr>
          <w:rFonts w:cstheme="minorHAnsi"/>
          <w:bCs/>
        </w:rPr>
        <w:t xml:space="preserve">blicznych i </w:t>
      </w:r>
      <w:proofErr w:type="gramStart"/>
      <w:r w:rsidR="00A40CA0" w:rsidRPr="002554C0">
        <w:rPr>
          <w:rFonts w:cstheme="minorHAnsi"/>
          <w:bCs/>
        </w:rPr>
        <w:t>Zaopatrzenia ).</w:t>
      </w:r>
      <w:r w:rsidR="00A30247" w:rsidRPr="002554C0">
        <w:rPr>
          <w:rFonts w:cstheme="minorHAnsi"/>
          <w:bCs/>
        </w:rPr>
        <w:t>Wizja</w:t>
      </w:r>
      <w:proofErr w:type="gramEnd"/>
      <w:r w:rsidR="00A30247" w:rsidRPr="002554C0">
        <w:rPr>
          <w:rFonts w:cstheme="minorHAnsi"/>
          <w:bCs/>
        </w:rPr>
        <w:t xml:space="preserve"> lokalna nieobowiązkowa.</w:t>
      </w:r>
    </w:p>
    <w:p w14:paraId="6C60673E" w14:textId="2ECBB7D4" w:rsidR="002554C0" w:rsidRPr="002554C0" w:rsidRDefault="002554C0" w:rsidP="002554C0">
      <w:pPr>
        <w:autoSpaceDE w:val="0"/>
        <w:autoSpaceDN w:val="0"/>
        <w:adjustRightInd w:val="0"/>
        <w:spacing w:after="0" w:line="240" w:lineRule="auto"/>
        <w:jc w:val="both"/>
        <w:rPr>
          <w:rFonts w:cstheme="minorHAnsi"/>
          <w:color w:val="000000" w:themeColor="text1"/>
        </w:rPr>
      </w:pPr>
      <w:r w:rsidRPr="002554C0">
        <w:rPr>
          <w:rFonts w:cstheme="minorHAnsi"/>
        </w:rPr>
        <w:t xml:space="preserve">Potwierdzeniem dokonania wizji lokalnej będzie oświadczenie podpisane przez osoby reprezentujące wykonawcę i zamawiającego. </w:t>
      </w:r>
      <w:r w:rsidRPr="002554C0">
        <w:rPr>
          <w:rFonts w:cstheme="minorHAnsi"/>
          <w:color w:val="000000"/>
        </w:rPr>
        <w:t xml:space="preserve">W przypadku Wykonawców wspólnie ubiegających </w:t>
      </w:r>
      <w:r w:rsidRPr="002554C0">
        <w:rPr>
          <w:rFonts w:cstheme="minorHAnsi"/>
          <w:color w:val="000000" w:themeColor="text1"/>
        </w:rPr>
        <w:t xml:space="preserve">się o udzielenie zamówienia wystarczającym będzie udział jednego z Wykonawców wspólnie ubiegających się o udzielenie zamówienia. Wizja lokalna służy tylko i wyłącznie do sprawdzenia i oceny faktycznej przyszłego terenu robót. Wszelkie koszty związane z udziałem w wizji lokalnej poniesie Wykonawca. </w:t>
      </w:r>
    </w:p>
    <w:p w14:paraId="6D09AB4F" w14:textId="77777777" w:rsidR="00024B60" w:rsidRPr="000F7A7E" w:rsidRDefault="00024B60" w:rsidP="007A28F2">
      <w:pPr>
        <w:tabs>
          <w:tab w:val="left" w:pos="426"/>
        </w:tabs>
        <w:suppressAutoHyphens/>
        <w:spacing w:after="0" w:line="240" w:lineRule="auto"/>
        <w:jc w:val="both"/>
        <w:rPr>
          <w:rFonts w:eastAsia="Times New Roman" w:cstheme="minorHAnsi"/>
          <w:b/>
          <w:kern w:val="1"/>
          <w:lang w:eastAsia="ar-SA"/>
        </w:rPr>
      </w:pPr>
    </w:p>
    <w:p w14:paraId="64CC9DDD" w14:textId="2EC6F561" w:rsidR="006D0A6C" w:rsidRPr="000F7A7E" w:rsidRDefault="00FA7723" w:rsidP="00C8658A">
      <w:pPr>
        <w:tabs>
          <w:tab w:val="left" w:pos="426"/>
        </w:tabs>
        <w:suppressAutoHyphens/>
        <w:spacing w:after="0" w:line="240" w:lineRule="auto"/>
        <w:jc w:val="both"/>
        <w:rPr>
          <w:rFonts w:eastAsia="Times New Roman" w:cstheme="minorHAnsi"/>
          <w:b/>
          <w:kern w:val="1"/>
          <w:lang w:eastAsia="ar-SA"/>
        </w:rPr>
      </w:pPr>
      <w:r w:rsidRPr="000F7A7E">
        <w:rPr>
          <w:rFonts w:eastAsia="Times New Roman" w:cstheme="minorHAnsi"/>
          <w:b/>
          <w:kern w:val="1"/>
          <w:lang w:eastAsia="ar-SA"/>
        </w:rPr>
        <w:t>Informacje dotyczące podwykonawstwa:</w:t>
      </w:r>
    </w:p>
    <w:p w14:paraId="740F0A70" w14:textId="61362E97" w:rsidR="006D0A6C" w:rsidRPr="000F7A7E" w:rsidRDefault="006D0A6C" w:rsidP="006D0A6C">
      <w:pPr>
        <w:rPr>
          <w:rFonts w:cstheme="minorHAnsi"/>
        </w:rPr>
      </w:pPr>
      <w:r w:rsidRPr="000F7A7E">
        <w:rPr>
          <w:rFonts w:cstheme="minorHAnsi"/>
        </w:rPr>
        <w:t xml:space="preserve">Zgodnie z art. 121 pkt 1 ustawy </w:t>
      </w:r>
      <w:proofErr w:type="spellStart"/>
      <w:r w:rsidRPr="000F7A7E">
        <w:rPr>
          <w:rFonts w:cstheme="minorHAnsi"/>
        </w:rPr>
        <w:t>Pzp</w:t>
      </w:r>
      <w:proofErr w:type="spellEnd"/>
      <w:r w:rsidRPr="000F7A7E">
        <w:rPr>
          <w:rFonts w:cstheme="minorHAnsi"/>
        </w:rPr>
        <w:t xml:space="preserve">, Zamawiający zastrzega obowiązek osobistego wykonania przez Wykonawcę (lub konsorcjanta w przypadku oferty wspólnej) kluczowych części zamówienia </w:t>
      </w:r>
      <w:proofErr w:type="gramStart"/>
      <w:r w:rsidRPr="000F7A7E">
        <w:rPr>
          <w:rFonts w:cstheme="minorHAnsi"/>
        </w:rPr>
        <w:t>obejmujących:  wykonanie</w:t>
      </w:r>
      <w:proofErr w:type="gramEnd"/>
      <w:r w:rsidRPr="000F7A7E">
        <w:rPr>
          <w:rFonts w:cstheme="minorHAnsi"/>
        </w:rPr>
        <w:t xml:space="preserve"> głównych połączeń pionów z siecią rozdzielczą oraz przeprowadzenie prób szczelności i dezynfekcji,</w:t>
      </w:r>
      <w:r w:rsidR="00F43328">
        <w:rPr>
          <w:rFonts w:cstheme="minorHAnsi"/>
        </w:rPr>
        <w:t xml:space="preserve"> </w:t>
      </w:r>
      <w:r w:rsidRPr="000F7A7E">
        <w:rPr>
          <w:rFonts w:cstheme="minorHAnsi"/>
        </w:rPr>
        <w:t>Wykonanie połączeń spawanych / zgrzewanych / zaciskanych na głównych ciągach pionów.</w:t>
      </w:r>
      <w:r w:rsidR="00F43328">
        <w:rPr>
          <w:rFonts w:cstheme="minorHAnsi"/>
        </w:rPr>
        <w:t xml:space="preserve"> </w:t>
      </w:r>
      <w:r w:rsidRPr="000F7A7E">
        <w:rPr>
          <w:rFonts w:cstheme="minorHAnsi"/>
        </w:rPr>
        <w:t>Dokonanie wpięć (przełączeń) do czynnej sieci lub węzłów cieplnych/wodociągowych.</w:t>
      </w:r>
      <w:r w:rsidR="00F43328">
        <w:rPr>
          <w:rFonts w:cstheme="minorHAnsi"/>
        </w:rPr>
        <w:t xml:space="preserve"> </w:t>
      </w:r>
      <w:r w:rsidRPr="000F7A7E">
        <w:rPr>
          <w:rFonts w:cstheme="minorHAnsi"/>
        </w:rPr>
        <w:t xml:space="preserve">Wykonanie prób ciśnieniowych (szczelności) zakończonych protokołem oraz płukanie i dezynfekcja nowo ułożonych </w:t>
      </w:r>
      <w:proofErr w:type="gramStart"/>
      <w:r w:rsidRPr="000F7A7E">
        <w:rPr>
          <w:rFonts w:cstheme="minorHAnsi"/>
        </w:rPr>
        <w:t xml:space="preserve">pionów </w:t>
      </w:r>
      <w:r w:rsidR="00F43328">
        <w:rPr>
          <w:rFonts w:cstheme="minorHAnsi"/>
        </w:rPr>
        <w:t xml:space="preserve"> </w:t>
      </w:r>
      <w:r w:rsidRPr="000F7A7E">
        <w:rPr>
          <w:rFonts w:cstheme="minorHAnsi"/>
        </w:rPr>
        <w:t>bezpośredni</w:t>
      </w:r>
      <w:proofErr w:type="gramEnd"/>
      <w:r w:rsidRPr="000F7A7E">
        <w:rPr>
          <w:rFonts w:cstheme="minorHAnsi"/>
        </w:rPr>
        <w:t xml:space="preserve"> montaż rur i kształtek,</w:t>
      </w:r>
      <w:r w:rsidR="00F43328">
        <w:rPr>
          <w:rFonts w:cstheme="minorHAnsi"/>
        </w:rPr>
        <w:t xml:space="preserve"> </w:t>
      </w:r>
      <w:r w:rsidRPr="000F7A7E">
        <w:rPr>
          <w:rFonts w:cstheme="minorHAnsi"/>
        </w:rPr>
        <w:t>prace spawalnicze/zgrzewanie rur PE,</w:t>
      </w:r>
    </w:p>
    <w:p w14:paraId="00105491" w14:textId="77777777" w:rsidR="006D0A6C" w:rsidRPr="000F7A7E" w:rsidRDefault="006D0A6C" w:rsidP="006D0A6C">
      <w:pPr>
        <w:rPr>
          <w:rFonts w:cstheme="minorHAnsi"/>
        </w:rPr>
      </w:pPr>
      <w:r w:rsidRPr="000F7A7E">
        <w:rPr>
          <w:rFonts w:cstheme="minorHAnsi"/>
        </w:rPr>
        <w:t>W pozostałym zakresie Wykonawca może powierzyć wykonanie części zamówienia podwykonawcom</w:t>
      </w:r>
    </w:p>
    <w:p w14:paraId="18F30210" w14:textId="77777777" w:rsidR="0075215C" w:rsidRPr="000F7A7E" w:rsidRDefault="0075215C" w:rsidP="007A28F2">
      <w:pPr>
        <w:tabs>
          <w:tab w:val="left" w:pos="426"/>
        </w:tabs>
        <w:suppressAutoHyphens/>
        <w:spacing w:after="0" w:line="240" w:lineRule="auto"/>
        <w:jc w:val="both"/>
        <w:rPr>
          <w:rFonts w:eastAsia="Times New Roman" w:cstheme="minorHAnsi"/>
          <w:b/>
          <w:kern w:val="1"/>
          <w:lang w:eastAsia="ar-SA"/>
        </w:rPr>
      </w:pPr>
    </w:p>
    <w:p w14:paraId="155610D8" w14:textId="77777777" w:rsidR="00D07230" w:rsidRPr="000F7A7E" w:rsidRDefault="00D07230" w:rsidP="007A28F2">
      <w:pPr>
        <w:spacing w:after="0" w:line="240" w:lineRule="auto"/>
        <w:jc w:val="both"/>
        <w:rPr>
          <w:rFonts w:cstheme="minorHAnsi"/>
          <w:b/>
        </w:rPr>
      </w:pPr>
    </w:p>
    <w:p w14:paraId="5B079226" w14:textId="77777777" w:rsidR="00AB60EE" w:rsidRPr="000F7A7E" w:rsidRDefault="00AB60EE" w:rsidP="007A28F2">
      <w:pPr>
        <w:spacing w:after="0" w:line="240" w:lineRule="auto"/>
        <w:jc w:val="both"/>
        <w:rPr>
          <w:rFonts w:cstheme="minorHAnsi"/>
          <w:b/>
        </w:rPr>
      </w:pPr>
    </w:p>
    <w:tbl>
      <w:tblPr>
        <w:tblStyle w:val="Tabela-Siatka"/>
        <w:tblW w:w="0" w:type="auto"/>
        <w:tblLook w:val="04A0" w:firstRow="1" w:lastRow="0" w:firstColumn="1" w:lastColumn="0" w:noHBand="0" w:noVBand="1"/>
      </w:tblPr>
      <w:tblGrid>
        <w:gridCol w:w="9062"/>
      </w:tblGrid>
      <w:tr w:rsidR="00AB60EE" w:rsidRPr="000F7A7E" w14:paraId="19EF743E" w14:textId="77777777" w:rsidTr="00AB60EE">
        <w:tc>
          <w:tcPr>
            <w:tcW w:w="9062" w:type="dxa"/>
          </w:tcPr>
          <w:p w14:paraId="4148C303" w14:textId="77777777" w:rsidR="00AB60EE" w:rsidRPr="000F7A7E" w:rsidRDefault="00AB60EE" w:rsidP="00AB60EE">
            <w:pPr>
              <w:jc w:val="both"/>
              <w:rPr>
                <w:rFonts w:cstheme="minorHAnsi"/>
                <w:b/>
              </w:rPr>
            </w:pPr>
            <w:r w:rsidRPr="000F7A7E">
              <w:rPr>
                <w:rFonts w:cstheme="minorHAnsi"/>
                <w:b/>
              </w:rPr>
              <w:t>III. Informacje na temat ofert częściowych, równoważnych, wariantowych:</w:t>
            </w:r>
          </w:p>
          <w:p w14:paraId="5C072A52" w14:textId="77777777" w:rsidR="00AB60EE" w:rsidRPr="000F7A7E" w:rsidRDefault="00AB60EE" w:rsidP="007A28F2">
            <w:pPr>
              <w:jc w:val="both"/>
              <w:rPr>
                <w:rFonts w:cstheme="minorHAnsi"/>
                <w:b/>
              </w:rPr>
            </w:pPr>
          </w:p>
        </w:tc>
      </w:tr>
    </w:tbl>
    <w:p w14:paraId="31A9B0CF" w14:textId="77777777" w:rsidR="00AB60EE" w:rsidRPr="000F7A7E" w:rsidRDefault="00AB60EE" w:rsidP="007A28F2">
      <w:pPr>
        <w:spacing w:after="0" w:line="240" w:lineRule="auto"/>
        <w:jc w:val="both"/>
        <w:rPr>
          <w:rFonts w:cstheme="minorHAnsi"/>
          <w:b/>
        </w:rPr>
      </w:pPr>
    </w:p>
    <w:p w14:paraId="3738D84A" w14:textId="7F16F254" w:rsidR="00C16969" w:rsidRPr="000F7A7E" w:rsidRDefault="00C16969" w:rsidP="007A28F2">
      <w:pPr>
        <w:pStyle w:val="Akapitzlist"/>
        <w:numPr>
          <w:ilvl w:val="0"/>
          <w:numId w:val="15"/>
        </w:numPr>
        <w:spacing w:after="0" w:line="240" w:lineRule="auto"/>
        <w:ind w:left="0"/>
        <w:jc w:val="both"/>
        <w:rPr>
          <w:rFonts w:cstheme="minorHAnsi"/>
          <w:bCs/>
        </w:rPr>
      </w:pPr>
      <w:r w:rsidRPr="000F7A7E">
        <w:rPr>
          <w:rFonts w:cstheme="minorHAnsi"/>
        </w:rPr>
        <w:t xml:space="preserve">Zamawiający </w:t>
      </w:r>
      <w:r w:rsidR="00F65A3F" w:rsidRPr="000F7A7E">
        <w:rPr>
          <w:rFonts w:cstheme="minorHAnsi"/>
        </w:rPr>
        <w:t xml:space="preserve">nie </w:t>
      </w:r>
      <w:r w:rsidRPr="000F7A7E">
        <w:rPr>
          <w:rFonts w:cstheme="minorHAnsi"/>
        </w:rPr>
        <w:t>dopuszcza składani</w:t>
      </w:r>
      <w:r w:rsidR="00F65A3F" w:rsidRPr="000F7A7E">
        <w:rPr>
          <w:rFonts w:cstheme="minorHAnsi"/>
        </w:rPr>
        <w:t>a</w:t>
      </w:r>
      <w:r w:rsidRPr="000F7A7E">
        <w:rPr>
          <w:rFonts w:cstheme="minorHAnsi"/>
        </w:rPr>
        <w:t xml:space="preserve"> ofert częściowych</w:t>
      </w:r>
      <w:r w:rsidR="0039356C" w:rsidRPr="000F7A7E">
        <w:rPr>
          <w:rFonts w:cstheme="minorHAnsi"/>
        </w:rPr>
        <w:t>.</w:t>
      </w:r>
    </w:p>
    <w:p w14:paraId="04A5A45B" w14:textId="2A22D1FE" w:rsidR="00621F69" w:rsidRPr="000F7A7E" w:rsidRDefault="00621F69" w:rsidP="00621F69">
      <w:pPr>
        <w:spacing w:after="0" w:line="240" w:lineRule="auto"/>
        <w:jc w:val="both"/>
        <w:rPr>
          <w:rFonts w:cstheme="minorHAnsi"/>
        </w:rPr>
      </w:pPr>
      <w:r w:rsidRPr="000F7A7E">
        <w:rPr>
          <w:rFonts w:cstheme="minorHAnsi"/>
        </w:rPr>
        <w:t>Ze względu na specyfikę przedmiotu zamówienia i brak racjonalnych przesłanek ekonomicznych oraz organizacyjnych Zamawiający nie dokonał podziału zamówienia na części i nie dopuszcza składania ofert częściowych.</w:t>
      </w:r>
    </w:p>
    <w:p w14:paraId="4A636B2A" w14:textId="477E7CBC" w:rsidR="001B165E" w:rsidRPr="000F7A7E" w:rsidRDefault="001B165E" w:rsidP="00AB60EE">
      <w:pPr>
        <w:jc w:val="both"/>
        <w:rPr>
          <w:rFonts w:cstheme="minorHAnsi"/>
        </w:rPr>
      </w:pPr>
      <w:r w:rsidRPr="000F7A7E">
        <w:rPr>
          <w:rFonts w:cstheme="minorHAnsi"/>
        </w:rPr>
        <w:t xml:space="preserve">Zamawiający nie podzielił zamówienia na części ze względu na charakter zamówienia. Przedmiotem postępowania dla tej części zamówienia jest realizacja robót budowlanych, wykonywanych na terenie czynnego obiektu szpitalnego. Biorąc pod uwagę </w:t>
      </w:r>
      <w:proofErr w:type="gramStart"/>
      <w:r w:rsidRPr="000F7A7E">
        <w:rPr>
          <w:rFonts w:cstheme="minorHAnsi"/>
        </w:rPr>
        <w:t>powyższe realizacja</w:t>
      </w:r>
      <w:proofErr w:type="gramEnd"/>
      <w:r w:rsidRPr="000F7A7E">
        <w:rPr>
          <w:rFonts w:cstheme="minorHAnsi"/>
        </w:rPr>
        <w:t xml:space="preserve"> w podziale na części groziłby nadmiernymi trudnościami technicznymi, a także nadmiernymi kosztami wykonania zamówienia. Obecność więcej niż jednego wykonawcy na terenie szpitala mogłaby zakłócić pracę personelu szpitala jak również spokój i bezpieczeństwo pacjentów. Ponadto, potrzeba skoordynowania działań różnych wykonawców realizujących poszczególne części zamówienia mogłaby poważnie zagrozić właściwemu wykonaniu zamówienia. Podział tak niewielkiego zamówienia na części powodowałoby zbytnie rozdrobnienie zamówienia </w:t>
      </w:r>
      <w:proofErr w:type="gramStart"/>
      <w:r w:rsidRPr="000F7A7E">
        <w:rPr>
          <w:rFonts w:cstheme="minorHAnsi"/>
        </w:rPr>
        <w:t>skutkujące  brakiem</w:t>
      </w:r>
      <w:proofErr w:type="gramEnd"/>
      <w:r w:rsidRPr="000F7A7E">
        <w:rPr>
          <w:rFonts w:cstheme="minorHAnsi"/>
        </w:rPr>
        <w:t xml:space="preserve"> chęci udziału w postępowaniu przetargowym o małej wartości wykonawców istniejących na rynku. Należy zwrócić uwagę, że podział zamówienia na części doprowadziłby również do powstania nadmiernych trudności w dochodzeniu odpowiedzialności wykonawców za ewentualne wady przedmiotu umowy. Zakres zamówienia uzasadnia więc udzielenie zamówienia jednemu wykonawcy, który przyjmie na siebie odpowiedzialność za ryzyko niepowodzenia lub wad projektu jako całości, a dokonanie podziału zamówienia na części mogłoby to ryzyko przenieść na Zamawiającego i w konsekwencji uczynić niemożliwym osiągnięcie celu zamówienia publicznego.</w:t>
      </w:r>
    </w:p>
    <w:p w14:paraId="7F57451C" w14:textId="21CB3793" w:rsidR="00FA7723" w:rsidRPr="000F7A7E" w:rsidRDefault="00FA7723" w:rsidP="007A28F2">
      <w:pPr>
        <w:pStyle w:val="Akapitzlist"/>
        <w:numPr>
          <w:ilvl w:val="0"/>
          <w:numId w:val="15"/>
        </w:numPr>
        <w:spacing w:after="0" w:line="240" w:lineRule="auto"/>
        <w:ind w:left="0"/>
        <w:jc w:val="both"/>
        <w:rPr>
          <w:rFonts w:cstheme="minorHAnsi"/>
          <w:bCs/>
        </w:rPr>
      </w:pPr>
      <w:r w:rsidRPr="000F7A7E">
        <w:rPr>
          <w:rFonts w:cstheme="minorHAnsi"/>
        </w:rPr>
        <w:t>Zamawiający dopuszcza składani</w:t>
      </w:r>
      <w:r w:rsidR="00404F56" w:rsidRPr="000F7A7E">
        <w:rPr>
          <w:rFonts w:cstheme="minorHAnsi"/>
        </w:rPr>
        <w:t>e</w:t>
      </w:r>
      <w:r w:rsidRPr="000F7A7E">
        <w:rPr>
          <w:rFonts w:cstheme="minorHAnsi"/>
        </w:rPr>
        <w:t xml:space="preserve"> ofert równoważnych.</w:t>
      </w:r>
    </w:p>
    <w:p w14:paraId="455BE0E1" w14:textId="77777777" w:rsidR="00621F69" w:rsidRPr="000F7A7E" w:rsidRDefault="00FA7723" w:rsidP="00621F69">
      <w:pPr>
        <w:pStyle w:val="Akapitzlist"/>
        <w:numPr>
          <w:ilvl w:val="0"/>
          <w:numId w:val="15"/>
        </w:numPr>
        <w:spacing w:after="0" w:line="240" w:lineRule="auto"/>
        <w:ind w:left="0"/>
        <w:jc w:val="both"/>
        <w:rPr>
          <w:rFonts w:cstheme="minorHAnsi"/>
          <w:b/>
        </w:rPr>
      </w:pPr>
      <w:r w:rsidRPr="000F7A7E">
        <w:rPr>
          <w:rFonts w:cstheme="minorHAnsi"/>
        </w:rPr>
        <w:t>Zamawiający nie dopuszcza złożenia oferty wariantowej.</w:t>
      </w:r>
    </w:p>
    <w:p w14:paraId="3F641818" w14:textId="77777777" w:rsidR="00621F69" w:rsidRPr="000F7A7E" w:rsidRDefault="00621F69" w:rsidP="00621F69">
      <w:pPr>
        <w:pStyle w:val="Akapitzlist"/>
        <w:numPr>
          <w:ilvl w:val="0"/>
          <w:numId w:val="15"/>
        </w:numPr>
        <w:spacing w:after="0" w:line="240" w:lineRule="auto"/>
        <w:ind w:left="0"/>
        <w:jc w:val="both"/>
        <w:rPr>
          <w:rFonts w:cstheme="minorHAnsi"/>
          <w:b/>
        </w:rPr>
      </w:pPr>
      <w:r w:rsidRPr="000F7A7E">
        <w:rPr>
          <w:rFonts w:cstheme="minorHAnsi"/>
          <w:bCs/>
        </w:rPr>
        <w:t>Zamawiający nie przewiduje zwrotu kosztów udziału w postępowaniu.</w:t>
      </w:r>
    </w:p>
    <w:p w14:paraId="01E141C5" w14:textId="4A3A733F" w:rsidR="00621F69" w:rsidRPr="000F7A7E" w:rsidRDefault="00621F69" w:rsidP="00621F69">
      <w:pPr>
        <w:pStyle w:val="Akapitzlist"/>
        <w:numPr>
          <w:ilvl w:val="0"/>
          <w:numId w:val="15"/>
        </w:numPr>
        <w:spacing w:after="0" w:line="240" w:lineRule="auto"/>
        <w:ind w:left="0"/>
        <w:jc w:val="both"/>
        <w:rPr>
          <w:rFonts w:cstheme="minorHAnsi"/>
          <w:b/>
        </w:rPr>
      </w:pPr>
      <w:r w:rsidRPr="000F7A7E">
        <w:rPr>
          <w:rFonts w:cstheme="minorHAnsi"/>
          <w:bCs/>
        </w:rPr>
        <w:t>Zamawiający nie przewiduje możliwości udzielenia Wykonawcy zaliczek na poczet wykonania zamówienia.</w:t>
      </w:r>
    </w:p>
    <w:p w14:paraId="61FED997" w14:textId="77777777" w:rsidR="00621F69" w:rsidRPr="000F7A7E" w:rsidRDefault="00621F69" w:rsidP="00621F69">
      <w:pPr>
        <w:pStyle w:val="Akapitzlist"/>
        <w:spacing w:after="0" w:line="240" w:lineRule="auto"/>
        <w:ind w:left="0"/>
        <w:jc w:val="both"/>
        <w:rPr>
          <w:rFonts w:cstheme="minorHAnsi"/>
          <w:b/>
        </w:rPr>
      </w:pPr>
    </w:p>
    <w:tbl>
      <w:tblPr>
        <w:tblStyle w:val="Tabela-Siatka"/>
        <w:tblW w:w="0" w:type="auto"/>
        <w:tblLook w:val="04A0" w:firstRow="1" w:lastRow="0" w:firstColumn="1" w:lastColumn="0" w:noHBand="0" w:noVBand="1"/>
      </w:tblPr>
      <w:tblGrid>
        <w:gridCol w:w="9062"/>
      </w:tblGrid>
      <w:tr w:rsidR="001502A1" w:rsidRPr="000F7A7E" w14:paraId="1B777F0D" w14:textId="77777777" w:rsidTr="001502A1">
        <w:tc>
          <w:tcPr>
            <w:tcW w:w="9062" w:type="dxa"/>
          </w:tcPr>
          <w:p w14:paraId="765E51DD" w14:textId="4EE1DD94" w:rsidR="001502A1" w:rsidRPr="000F7A7E" w:rsidRDefault="001502A1" w:rsidP="007A28F2">
            <w:pPr>
              <w:jc w:val="both"/>
              <w:rPr>
                <w:rFonts w:cstheme="minorHAnsi"/>
                <w:b/>
              </w:rPr>
            </w:pPr>
            <w:r w:rsidRPr="000F7A7E">
              <w:rPr>
                <w:rFonts w:cstheme="minorHAnsi"/>
                <w:b/>
              </w:rPr>
              <w:t xml:space="preserve">IV. Termin wykonania zamówienia: </w:t>
            </w:r>
          </w:p>
        </w:tc>
      </w:tr>
    </w:tbl>
    <w:p w14:paraId="63B7FA8D" w14:textId="77777777" w:rsidR="00FA7723" w:rsidRPr="000F7A7E" w:rsidRDefault="00FA7723" w:rsidP="007A28F2">
      <w:pPr>
        <w:spacing w:after="0" w:line="240" w:lineRule="auto"/>
        <w:jc w:val="both"/>
        <w:rPr>
          <w:rFonts w:cstheme="minorHAnsi"/>
          <w:b/>
        </w:rPr>
      </w:pPr>
    </w:p>
    <w:p w14:paraId="367C17F7" w14:textId="64C62CE7" w:rsidR="0075215C" w:rsidRPr="000F7A7E" w:rsidRDefault="0075215C" w:rsidP="0075215C">
      <w:pPr>
        <w:rPr>
          <w:rFonts w:cstheme="minorHAnsi"/>
        </w:rPr>
      </w:pPr>
      <w:r w:rsidRPr="000F7A7E">
        <w:rPr>
          <w:rFonts w:cstheme="minorHAnsi"/>
        </w:rPr>
        <w:t xml:space="preserve">Termin realizacji zadania w ciągu </w:t>
      </w:r>
      <w:r w:rsidR="00351B65">
        <w:rPr>
          <w:rFonts w:cstheme="minorHAnsi"/>
        </w:rPr>
        <w:t xml:space="preserve">3 </w:t>
      </w:r>
      <w:r w:rsidRPr="000F7A7E">
        <w:rPr>
          <w:rFonts w:cstheme="minorHAnsi"/>
        </w:rPr>
        <w:t>miesięcy licząc od dnia zawarcia umowy.</w:t>
      </w:r>
    </w:p>
    <w:p w14:paraId="74F0AEA2" w14:textId="27277086" w:rsidR="004663DD" w:rsidRPr="000F7A7E" w:rsidRDefault="004663DD" w:rsidP="007A28F2">
      <w:pPr>
        <w:spacing w:after="0" w:line="240" w:lineRule="auto"/>
        <w:jc w:val="both"/>
        <w:rPr>
          <w:rFonts w:cstheme="minorHAnsi"/>
          <w:b/>
        </w:rPr>
      </w:pPr>
    </w:p>
    <w:tbl>
      <w:tblPr>
        <w:tblStyle w:val="Tabela-Siatka"/>
        <w:tblW w:w="0" w:type="auto"/>
        <w:tblLook w:val="04A0" w:firstRow="1" w:lastRow="0" w:firstColumn="1" w:lastColumn="0" w:noHBand="0" w:noVBand="1"/>
      </w:tblPr>
      <w:tblGrid>
        <w:gridCol w:w="9062"/>
      </w:tblGrid>
      <w:tr w:rsidR="001502A1" w:rsidRPr="000F7A7E" w14:paraId="1ABFCF59" w14:textId="77777777" w:rsidTr="001502A1">
        <w:tc>
          <w:tcPr>
            <w:tcW w:w="9062" w:type="dxa"/>
          </w:tcPr>
          <w:p w14:paraId="13A4222D" w14:textId="43E0E84D" w:rsidR="001502A1" w:rsidRPr="000F7A7E" w:rsidRDefault="001502A1" w:rsidP="007A28F2">
            <w:pPr>
              <w:jc w:val="both"/>
              <w:rPr>
                <w:rFonts w:cstheme="minorHAnsi"/>
                <w:b/>
              </w:rPr>
            </w:pPr>
            <w:bookmarkStart w:id="5" w:name="_Hlk13226907"/>
            <w:r w:rsidRPr="000F7A7E">
              <w:rPr>
                <w:rFonts w:cstheme="minorHAnsi"/>
                <w:b/>
              </w:rPr>
              <w:t xml:space="preserve">V. Warunki realizacji robót budowlanych: </w:t>
            </w:r>
          </w:p>
        </w:tc>
      </w:tr>
    </w:tbl>
    <w:p w14:paraId="615969EA" w14:textId="4E742BBB" w:rsidR="00150E00" w:rsidRPr="000F7A7E" w:rsidRDefault="00150E00" w:rsidP="007A28F2">
      <w:pPr>
        <w:spacing w:after="0" w:line="240" w:lineRule="auto"/>
        <w:jc w:val="both"/>
        <w:rPr>
          <w:rFonts w:cstheme="minorHAnsi"/>
          <w:b/>
        </w:rPr>
      </w:pPr>
    </w:p>
    <w:bookmarkEnd w:id="5"/>
    <w:p w14:paraId="0ED24CDC" w14:textId="77777777" w:rsidR="00B24A6D" w:rsidRPr="000F7A7E" w:rsidRDefault="00B24A6D" w:rsidP="00B24A6D">
      <w:pPr>
        <w:pStyle w:val="Akapitzlist"/>
        <w:numPr>
          <w:ilvl w:val="0"/>
          <w:numId w:val="60"/>
        </w:numPr>
        <w:spacing w:after="160" w:line="259" w:lineRule="auto"/>
        <w:ind w:left="709"/>
        <w:rPr>
          <w:rFonts w:cstheme="minorHAnsi"/>
        </w:rPr>
      </w:pPr>
      <w:r w:rsidRPr="000F7A7E">
        <w:rPr>
          <w:rFonts w:cstheme="minorHAnsi"/>
        </w:rPr>
        <w:t>Wykonawca zobowiązuje się do realizacji przedmiotu umowy w wyznaczonym terminie w siedzibie Zamawiającego ponosząc koszty i ryzyko transportu niezbędnych elementów.</w:t>
      </w:r>
    </w:p>
    <w:p w14:paraId="34DB4680" w14:textId="77777777" w:rsidR="00B24A6D" w:rsidRPr="000F7A7E" w:rsidRDefault="00B24A6D" w:rsidP="00B24A6D">
      <w:pPr>
        <w:pStyle w:val="Akapitzlist"/>
        <w:numPr>
          <w:ilvl w:val="0"/>
          <w:numId w:val="60"/>
        </w:numPr>
        <w:spacing w:after="160" w:line="259" w:lineRule="auto"/>
        <w:ind w:left="709"/>
        <w:rPr>
          <w:rFonts w:cstheme="minorHAnsi"/>
        </w:rPr>
      </w:pPr>
      <w:r w:rsidRPr="000F7A7E">
        <w:rPr>
          <w:rFonts w:cstheme="minorHAnsi"/>
        </w:rPr>
        <w:t>Przystąpienie przez Wykonawcę do realizacji przedmiotu umowy nastąpi w terminie do 7 dni od dnia zawarcia umowy.</w:t>
      </w:r>
    </w:p>
    <w:p w14:paraId="5B2C6747" w14:textId="77777777" w:rsidR="00B24A6D" w:rsidRPr="000F7A7E" w:rsidRDefault="00B24A6D" w:rsidP="00B24A6D">
      <w:pPr>
        <w:pStyle w:val="Akapitzlist"/>
        <w:numPr>
          <w:ilvl w:val="0"/>
          <w:numId w:val="60"/>
        </w:numPr>
        <w:spacing w:after="160" w:line="259" w:lineRule="auto"/>
        <w:ind w:left="709"/>
        <w:rPr>
          <w:rFonts w:cstheme="minorHAnsi"/>
        </w:rPr>
      </w:pPr>
      <w:r w:rsidRPr="000F7A7E">
        <w:rPr>
          <w:rFonts w:cstheme="minorHAnsi"/>
        </w:rPr>
        <w:t>Zamawiający stwierdzi wykonanie przedmiotu umowy poprzez podpisanie protokołu zdawczo – odbiorczego.</w:t>
      </w:r>
    </w:p>
    <w:p w14:paraId="700968B4" w14:textId="77777777" w:rsidR="001502A1" w:rsidRPr="000F7A7E" w:rsidRDefault="001502A1" w:rsidP="001502A1">
      <w:pPr>
        <w:spacing w:after="0" w:line="240" w:lineRule="auto"/>
        <w:jc w:val="both"/>
        <w:rPr>
          <w:rFonts w:cstheme="minorHAnsi"/>
          <w:bCs/>
        </w:rPr>
      </w:pPr>
    </w:p>
    <w:tbl>
      <w:tblPr>
        <w:tblStyle w:val="Tabela-Siatka"/>
        <w:tblW w:w="0" w:type="auto"/>
        <w:tblLook w:val="04A0" w:firstRow="1" w:lastRow="0" w:firstColumn="1" w:lastColumn="0" w:noHBand="0" w:noVBand="1"/>
      </w:tblPr>
      <w:tblGrid>
        <w:gridCol w:w="9062"/>
      </w:tblGrid>
      <w:tr w:rsidR="001502A1" w:rsidRPr="000F7A7E" w14:paraId="1CC94479" w14:textId="77777777" w:rsidTr="001502A1">
        <w:tc>
          <w:tcPr>
            <w:tcW w:w="9062" w:type="dxa"/>
          </w:tcPr>
          <w:p w14:paraId="1F7962D0" w14:textId="77777777" w:rsidR="001502A1" w:rsidRPr="000F7A7E" w:rsidRDefault="001502A1" w:rsidP="001502A1">
            <w:pPr>
              <w:jc w:val="both"/>
              <w:rPr>
                <w:rFonts w:cstheme="minorHAnsi"/>
                <w:b/>
              </w:rPr>
            </w:pPr>
            <w:r w:rsidRPr="000F7A7E">
              <w:rPr>
                <w:rFonts w:cstheme="minorHAnsi"/>
                <w:b/>
              </w:rPr>
              <w:t>VI. Warunki udziału w postępowaniu:</w:t>
            </w:r>
          </w:p>
          <w:p w14:paraId="2D512370" w14:textId="77777777" w:rsidR="001502A1" w:rsidRPr="000F7A7E" w:rsidRDefault="001502A1" w:rsidP="001502A1">
            <w:pPr>
              <w:jc w:val="both"/>
              <w:rPr>
                <w:rFonts w:cstheme="minorHAnsi"/>
                <w:bCs/>
              </w:rPr>
            </w:pPr>
          </w:p>
        </w:tc>
      </w:tr>
    </w:tbl>
    <w:p w14:paraId="75821BB6" w14:textId="1F28C053" w:rsidR="00024B60" w:rsidRPr="000F7A7E" w:rsidRDefault="00024B60" w:rsidP="007A28F2">
      <w:pPr>
        <w:spacing w:after="0" w:line="240" w:lineRule="auto"/>
        <w:jc w:val="both"/>
        <w:rPr>
          <w:rFonts w:cstheme="minorHAnsi"/>
          <w:bCs/>
        </w:rPr>
      </w:pPr>
    </w:p>
    <w:p w14:paraId="6CE31F9E" w14:textId="77777777" w:rsidR="00D52AB0" w:rsidRPr="000F7A7E" w:rsidRDefault="00D52AB0" w:rsidP="007A28F2">
      <w:pPr>
        <w:spacing w:after="0" w:line="240" w:lineRule="auto"/>
        <w:jc w:val="both"/>
        <w:rPr>
          <w:rFonts w:eastAsiaTheme="majorEastAsia" w:cstheme="minorHAnsi"/>
        </w:rPr>
      </w:pPr>
      <w:r w:rsidRPr="000F7A7E">
        <w:rPr>
          <w:rFonts w:eastAsiaTheme="majorEastAsia" w:cstheme="minorHAnsi"/>
        </w:rPr>
        <w:t>O udzielenie zamówienia mogą ubiegać się Wykonawcy, którzy:</w:t>
      </w:r>
    </w:p>
    <w:p w14:paraId="7F895BF9" w14:textId="261EE9CA" w:rsidR="006F7A76" w:rsidRPr="000F7A7E" w:rsidRDefault="006F7A76" w:rsidP="007A28F2">
      <w:pPr>
        <w:pStyle w:val="Akapitzlist"/>
        <w:numPr>
          <w:ilvl w:val="0"/>
          <w:numId w:val="9"/>
        </w:numPr>
        <w:spacing w:after="0" w:line="240" w:lineRule="auto"/>
        <w:ind w:left="0"/>
        <w:jc w:val="both"/>
        <w:rPr>
          <w:rFonts w:eastAsia="Times New Roman" w:cstheme="minorHAnsi"/>
          <w:bCs/>
          <w:lang w:eastAsia="pl-PL"/>
        </w:rPr>
      </w:pPr>
      <w:r w:rsidRPr="000F7A7E">
        <w:rPr>
          <w:rFonts w:eastAsia="Times New Roman" w:cstheme="minorHAnsi"/>
          <w:bCs/>
          <w:lang w:eastAsia="pl-PL"/>
        </w:rPr>
        <w:t>nie podlegają wykluczeniu na podst. art. 108 ust</w:t>
      </w:r>
      <w:r w:rsidR="00E601CB" w:rsidRPr="000F7A7E">
        <w:rPr>
          <w:rFonts w:eastAsia="Times New Roman" w:cstheme="minorHAnsi"/>
          <w:bCs/>
          <w:lang w:eastAsia="pl-PL"/>
        </w:rPr>
        <w:t>.</w:t>
      </w:r>
      <w:r w:rsidRPr="000F7A7E">
        <w:rPr>
          <w:rFonts w:eastAsia="Times New Roman" w:cstheme="minorHAnsi"/>
          <w:bCs/>
          <w:lang w:eastAsia="pl-PL"/>
        </w:rPr>
        <w:t xml:space="preserve"> 1 </w:t>
      </w:r>
      <w:r w:rsidR="00E601CB" w:rsidRPr="000F7A7E">
        <w:rPr>
          <w:rFonts w:eastAsia="Times New Roman" w:cstheme="minorHAnsi"/>
          <w:bCs/>
          <w:lang w:eastAsia="pl-PL"/>
        </w:rPr>
        <w:t>u</w:t>
      </w:r>
      <w:r w:rsidRPr="000F7A7E">
        <w:rPr>
          <w:rFonts w:eastAsia="Times New Roman" w:cstheme="minorHAnsi"/>
          <w:bCs/>
          <w:lang w:eastAsia="pl-PL"/>
        </w:rPr>
        <w:t>stawy</w:t>
      </w:r>
      <w:r w:rsidR="00E601CB" w:rsidRPr="000F7A7E">
        <w:rPr>
          <w:rFonts w:cstheme="minorHAnsi"/>
        </w:rPr>
        <w:t xml:space="preserve"> </w:t>
      </w:r>
      <w:r w:rsidR="00E601CB" w:rsidRPr="000F7A7E">
        <w:rPr>
          <w:rFonts w:eastAsia="Times New Roman" w:cstheme="minorHAnsi"/>
          <w:bCs/>
          <w:lang w:eastAsia="pl-PL"/>
        </w:rPr>
        <w:t>z dnia 11 września 2019 r. –</w:t>
      </w:r>
      <w:r w:rsidRPr="000F7A7E">
        <w:rPr>
          <w:rFonts w:eastAsia="Times New Roman" w:cstheme="minorHAnsi"/>
          <w:bCs/>
          <w:lang w:eastAsia="pl-PL"/>
        </w:rPr>
        <w:t>Prawo zamówień publicznych</w:t>
      </w:r>
    </w:p>
    <w:p w14:paraId="539A5FE2" w14:textId="77777777" w:rsidR="006F7A76" w:rsidRPr="000F7A7E" w:rsidRDefault="006F7A76" w:rsidP="007A28F2">
      <w:pPr>
        <w:pStyle w:val="Akapitzlist"/>
        <w:numPr>
          <w:ilvl w:val="0"/>
          <w:numId w:val="9"/>
        </w:numPr>
        <w:spacing w:after="0" w:line="240" w:lineRule="auto"/>
        <w:ind w:left="0"/>
        <w:jc w:val="both"/>
        <w:rPr>
          <w:rFonts w:eastAsia="Times New Roman" w:cstheme="minorHAnsi"/>
          <w:bCs/>
          <w:lang w:eastAsia="pl-PL"/>
        </w:rPr>
      </w:pPr>
      <w:r w:rsidRPr="000F7A7E">
        <w:rPr>
          <w:rFonts w:eastAsia="Times New Roman" w:cstheme="minorHAnsi"/>
          <w:bCs/>
          <w:lang w:eastAsia="pl-PL"/>
        </w:rPr>
        <w:t>spełniają warunki udziału w postępowaniu dotyczące:</w:t>
      </w:r>
      <w:r w:rsidRPr="000F7A7E">
        <w:rPr>
          <w:rFonts w:eastAsia="Times New Roman" w:cstheme="minorHAnsi"/>
          <w:b/>
          <w:lang w:eastAsia="pl-PL"/>
        </w:rPr>
        <w:t xml:space="preserve">       </w:t>
      </w:r>
    </w:p>
    <w:p w14:paraId="645D47D4" w14:textId="1A10440E" w:rsidR="006F7A76" w:rsidRPr="000F7A7E" w:rsidRDefault="006F7A76" w:rsidP="007A28F2">
      <w:pPr>
        <w:pStyle w:val="Akapitzlist"/>
        <w:numPr>
          <w:ilvl w:val="0"/>
          <w:numId w:val="24"/>
        </w:numPr>
        <w:spacing w:after="0" w:line="240" w:lineRule="auto"/>
        <w:ind w:left="0"/>
        <w:jc w:val="both"/>
        <w:rPr>
          <w:rFonts w:eastAsia="Times New Roman" w:cstheme="minorHAnsi"/>
          <w:bCs/>
          <w:lang w:eastAsia="pl-PL"/>
        </w:rPr>
      </w:pPr>
      <w:r w:rsidRPr="000F7A7E">
        <w:rPr>
          <w:rFonts w:eastAsia="Times New Roman" w:cstheme="minorHAnsi"/>
          <w:b/>
          <w:lang w:eastAsia="pl-PL"/>
        </w:rPr>
        <w:t>Zdolności do występowania w obrocie prawnym</w:t>
      </w:r>
      <w:r w:rsidR="00AD0DEE" w:rsidRPr="000F7A7E">
        <w:rPr>
          <w:rFonts w:eastAsia="Times New Roman" w:cstheme="minorHAnsi"/>
          <w:bCs/>
          <w:lang w:eastAsia="pl-PL"/>
        </w:rPr>
        <w:t>:</w:t>
      </w:r>
      <w:r w:rsidRPr="000F7A7E">
        <w:rPr>
          <w:rFonts w:eastAsia="Times New Roman" w:cstheme="minorHAnsi"/>
          <w:bCs/>
          <w:lang w:eastAsia="pl-PL"/>
        </w:rPr>
        <w:t xml:space="preserve"> </w:t>
      </w:r>
    </w:p>
    <w:p w14:paraId="5D65334F" w14:textId="0AFBB0F8" w:rsidR="005F5E2D" w:rsidRPr="000F7A7E" w:rsidRDefault="006F7A76" w:rsidP="007A28F2">
      <w:pPr>
        <w:pStyle w:val="Akapitzlist"/>
        <w:numPr>
          <w:ilvl w:val="0"/>
          <w:numId w:val="44"/>
        </w:numPr>
        <w:spacing w:after="0" w:line="240" w:lineRule="auto"/>
        <w:ind w:left="0"/>
        <w:jc w:val="both"/>
        <w:rPr>
          <w:rFonts w:eastAsiaTheme="majorEastAsia" w:cstheme="minorHAnsi"/>
        </w:rPr>
      </w:pPr>
      <w:bookmarkStart w:id="6" w:name="_Hlk159406186"/>
      <w:r w:rsidRPr="000F7A7E">
        <w:rPr>
          <w:rFonts w:eastAsiaTheme="majorEastAsia" w:cstheme="minorHAnsi"/>
        </w:rPr>
        <w:t>Zamawiający uzna, że wykonawca spełnia warunek w zakresie, jeżeli Wykonawca</w:t>
      </w:r>
      <w:r w:rsidRPr="000F7A7E">
        <w:rPr>
          <w:rFonts w:eastAsiaTheme="majorEastAsia" w:cstheme="minorHAnsi"/>
          <w:i/>
        </w:rPr>
        <w:t xml:space="preserve"> </w:t>
      </w:r>
      <w:bookmarkEnd w:id="6"/>
      <w:r w:rsidRPr="000F7A7E">
        <w:rPr>
          <w:rFonts w:eastAsiaTheme="majorEastAsia" w:cstheme="minorHAnsi"/>
        </w:rPr>
        <w:t xml:space="preserve">prowadzący działalność gospodarczą lub zawodową jest wpisany do jednego z rejestrów zawodowych lub handlowych prowadzonych w państwie, w którym </w:t>
      </w:r>
      <w:proofErr w:type="spellStart"/>
      <w:r w:rsidRPr="000F7A7E">
        <w:rPr>
          <w:rFonts w:eastAsiaTheme="majorEastAsia" w:cstheme="minorHAnsi"/>
        </w:rPr>
        <w:t>posiadaj</w:t>
      </w:r>
      <w:r w:rsidR="00E601CB" w:rsidRPr="000F7A7E">
        <w:rPr>
          <w:rFonts w:eastAsiaTheme="majorEastAsia" w:cstheme="minorHAnsi"/>
        </w:rPr>
        <w:t>a</w:t>
      </w:r>
      <w:proofErr w:type="spellEnd"/>
      <w:r w:rsidRPr="000F7A7E">
        <w:rPr>
          <w:rFonts w:eastAsiaTheme="majorEastAsia" w:cstheme="minorHAnsi"/>
        </w:rPr>
        <w:t xml:space="preserve"> siedzibę lub miejsce zamieszkania. (Krajowy Rejestr Sądowy (KRS), do którego powinny być wpisane podmioty prowadzące działalność gospodarczą w określonej formie prawnej, Centralna Ewidencja i Informacja o Działalności Gospodarczej (CEIDG), czyli spis przedsiębiorców będących osobami fizycznymi.</w:t>
      </w:r>
    </w:p>
    <w:p w14:paraId="03037D06" w14:textId="6E7D9BD4" w:rsidR="001E49D2" w:rsidRPr="000F7A7E" w:rsidRDefault="00AD0DEE" w:rsidP="007A28F2">
      <w:pPr>
        <w:pStyle w:val="Akapitzlist"/>
        <w:numPr>
          <w:ilvl w:val="0"/>
          <w:numId w:val="24"/>
        </w:numPr>
        <w:spacing w:after="0" w:line="240" w:lineRule="auto"/>
        <w:ind w:left="0"/>
        <w:jc w:val="both"/>
        <w:rPr>
          <w:rFonts w:eastAsia="Times New Roman" w:cstheme="minorHAnsi"/>
          <w:bCs/>
          <w:lang w:eastAsia="pl-PL"/>
        </w:rPr>
      </w:pPr>
      <w:r w:rsidRPr="000F7A7E">
        <w:rPr>
          <w:rFonts w:cstheme="minorHAnsi"/>
          <w:b/>
        </w:rPr>
        <w:t>W</w:t>
      </w:r>
      <w:r w:rsidR="00D52AB0" w:rsidRPr="000F7A7E">
        <w:rPr>
          <w:rFonts w:cstheme="minorHAnsi"/>
          <w:b/>
        </w:rPr>
        <w:t xml:space="preserve"> zakresie sytuacji ekonomicznej lub finansowej</w:t>
      </w:r>
      <w:r w:rsidRPr="000F7A7E">
        <w:rPr>
          <w:rFonts w:cstheme="minorHAnsi"/>
        </w:rPr>
        <w:t>:</w:t>
      </w:r>
      <w:r w:rsidR="00BA72AA" w:rsidRPr="000F7A7E">
        <w:rPr>
          <w:rFonts w:eastAsia="Times New Roman" w:cstheme="minorHAnsi"/>
          <w:bCs/>
          <w:lang w:eastAsia="pl-PL"/>
        </w:rPr>
        <w:t xml:space="preserve"> </w:t>
      </w:r>
    </w:p>
    <w:p w14:paraId="180930DC" w14:textId="493E2187" w:rsidR="00F65A3F" w:rsidRPr="000F7A7E" w:rsidRDefault="00F65A3F" w:rsidP="007A28F2">
      <w:pPr>
        <w:pStyle w:val="Akapitzlist"/>
        <w:spacing w:after="0" w:line="240" w:lineRule="auto"/>
        <w:ind w:left="0" w:firstLine="66"/>
        <w:jc w:val="both"/>
        <w:rPr>
          <w:rFonts w:eastAsia="Times New Roman" w:cstheme="minorHAnsi"/>
          <w:bCs/>
          <w:lang w:eastAsia="pl-PL"/>
        </w:rPr>
      </w:pPr>
      <w:r w:rsidRPr="000F7A7E">
        <w:rPr>
          <w:rFonts w:eastAsia="Times New Roman" w:cstheme="minorHAnsi"/>
          <w:bCs/>
          <w:lang w:eastAsia="pl-PL"/>
        </w:rPr>
        <w:t xml:space="preserve"> Zamawiający nie precyzuje wymagań w tym zakresie.</w:t>
      </w:r>
    </w:p>
    <w:p w14:paraId="4B27E8E8" w14:textId="3FF24DA6" w:rsidR="007E44BE" w:rsidRPr="000F7A7E" w:rsidRDefault="00AD0DEE" w:rsidP="007A28F2">
      <w:pPr>
        <w:pStyle w:val="Akapitzlist"/>
        <w:numPr>
          <w:ilvl w:val="0"/>
          <w:numId w:val="24"/>
        </w:numPr>
        <w:spacing w:after="0" w:line="240" w:lineRule="auto"/>
        <w:ind w:left="0"/>
        <w:jc w:val="both"/>
        <w:rPr>
          <w:rFonts w:cstheme="minorHAnsi"/>
          <w:b/>
        </w:rPr>
      </w:pPr>
      <w:r w:rsidRPr="000F7A7E">
        <w:rPr>
          <w:rFonts w:cstheme="minorHAnsi"/>
          <w:b/>
        </w:rPr>
        <w:t>W</w:t>
      </w:r>
      <w:r w:rsidR="00D52AB0" w:rsidRPr="000F7A7E">
        <w:rPr>
          <w:rFonts w:cstheme="minorHAnsi"/>
          <w:b/>
        </w:rPr>
        <w:t xml:space="preserve"> zakresie zdolności technicznej lub zawodowej.</w:t>
      </w:r>
    </w:p>
    <w:p w14:paraId="3ECD6EE4" w14:textId="77777777" w:rsidR="00977887" w:rsidRPr="000F7A7E" w:rsidRDefault="00977887" w:rsidP="007A28F2">
      <w:pPr>
        <w:pStyle w:val="Akapitzlist"/>
        <w:widowControl w:val="0"/>
        <w:suppressAutoHyphens/>
        <w:autoSpaceDE w:val="0"/>
        <w:autoSpaceDN w:val="0"/>
        <w:adjustRightInd w:val="0"/>
        <w:ind w:left="142"/>
        <w:jc w:val="both"/>
        <w:rPr>
          <w:rFonts w:cstheme="minorHAnsi"/>
          <w:color w:val="000000" w:themeColor="text1"/>
        </w:rPr>
      </w:pPr>
    </w:p>
    <w:p w14:paraId="3771E138" w14:textId="565259B1" w:rsidR="002E257B" w:rsidRPr="000F7A7E" w:rsidRDefault="002E257B" w:rsidP="002E257B">
      <w:pPr>
        <w:pStyle w:val="Akapitzlist"/>
        <w:numPr>
          <w:ilvl w:val="0"/>
          <w:numId w:val="54"/>
        </w:numPr>
        <w:spacing w:after="0" w:line="240" w:lineRule="auto"/>
        <w:contextualSpacing w:val="0"/>
        <w:jc w:val="both"/>
        <w:rPr>
          <w:rFonts w:cstheme="minorHAnsi"/>
          <w:u w:val="single"/>
        </w:rPr>
      </w:pPr>
      <w:bookmarkStart w:id="7" w:name="_Hlk196302977"/>
      <w:bookmarkStart w:id="8" w:name="_Hlk184639103"/>
      <w:r w:rsidRPr="000F7A7E">
        <w:rPr>
          <w:rFonts w:cstheme="minorHAnsi"/>
          <w:color w:val="000000" w:themeColor="text1"/>
        </w:rPr>
        <w:t xml:space="preserve">Wykonawca musi wykazać, że w okresie ostatnich </w:t>
      </w:r>
      <w:r w:rsidRPr="000F7A7E">
        <w:rPr>
          <w:rFonts w:cstheme="minorHAnsi"/>
          <w:b/>
          <w:bCs/>
          <w:color w:val="000000" w:themeColor="text1"/>
        </w:rPr>
        <w:t>5 lat</w:t>
      </w:r>
      <w:r w:rsidRPr="000F7A7E">
        <w:rPr>
          <w:rFonts w:cstheme="minorHAnsi"/>
          <w:color w:val="000000" w:themeColor="text1"/>
        </w:rPr>
        <w:t xml:space="preserve"> przed upływem terminu składania ofert, a jeżeli okres prowadzenia działalności jest krótszy - w tym okresie, wykonał </w:t>
      </w:r>
      <w:proofErr w:type="gramStart"/>
      <w:r w:rsidRPr="000F7A7E">
        <w:rPr>
          <w:rFonts w:cstheme="minorHAnsi"/>
          <w:color w:val="000000" w:themeColor="text1"/>
        </w:rPr>
        <w:t xml:space="preserve">należycie </w:t>
      </w:r>
      <w:r w:rsidRPr="000F7A7E">
        <w:rPr>
          <w:rFonts w:cstheme="minorHAnsi"/>
          <w:b/>
          <w:bCs/>
          <w:u w:val="single"/>
        </w:rPr>
        <w:t xml:space="preserve"> roboty</w:t>
      </w:r>
      <w:proofErr w:type="gramEnd"/>
      <w:r w:rsidRPr="000F7A7E">
        <w:rPr>
          <w:rFonts w:cstheme="minorHAnsi"/>
          <w:b/>
          <w:bCs/>
          <w:u w:val="single"/>
        </w:rPr>
        <w:t xml:space="preserve"> budowlane </w:t>
      </w:r>
      <w:r w:rsidRPr="000F7A7E">
        <w:rPr>
          <w:rFonts w:eastAsia="Times New Roman" w:cstheme="minorHAnsi"/>
          <w:bCs/>
          <w:lang w:eastAsia="pl-PL"/>
        </w:rPr>
        <w:t>polegające na modernizacji pomieszczeń w obiekcie użyteczności publiczne</w:t>
      </w:r>
      <w:r w:rsidRPr="000F7A7E">
        <w:rPr>
          <w:rFonts w:cstheme="minorHAnsi"/>
          <w:u w:val="single"/>
        </w:rPr>
        <w:t xml:space="preserve"> o wartości min. 300 000,00 zł brutto (trzysta tysięcy złotych 00/100</w:t>
      </w:r>
      <w:proofErr w:type="gramStart"/>
      <w:r w:rsidRPr="000F7A7E">
        <w:rPr>
          <w:rFonts w:cstheme="minorHAnsi"/>
          <w:u w:val="single"/>
        </w:rPr>
        <w:t xml:space="preserve">)  </w:t>
      </w:r>
      <w:r w:rsidRPr="000F7A7E">
        <w:rPr>
          <w:rFonts w:cstheme="minorHAnsi"/>
          <w:i/>
          <w:iCs/>
          <w:u w:val="single"/>
        </w:rPr>
        <w:t>(</w:t>
      </w:r>
      <w:proofErr w:type="gramEnd"/>
      <w:r w:rsidRPr="000F7A7E">
        <w:rPr>
          <w:rFonts w:cstheme="minorHAnsi"/>
          <w:u w:val="single"/>
        </w:rPr>
        <w:t>których zakres obejmował wykonanie instalacji sanitarnych.</w:t>
      </w:r>
    </w:p>
    <w:p w14:paraId="1D6741EB" w14:textId="77777777" w:rsidR="002E257B" w:rsidRPr="000F7A7E" w:rsidRDefault="002E257B" w:rsidP="002E257B">
      <w:pPr>
        <w:pStyle w:val="Akapitzlist"/>
        <w:spacing w:after="0" w:line="240" w:lineRule="auto"/>
        <w:contextualSpacing w:val="0"/>
        <w:jc w:val="both"/>
        <w:rPr>
          <w:rFonts w:cstheme="minorHAnsi"/>
          <w:u w:val="single"/>
        </w:rPr>
      </w:pPr>
    </w:p>
    <w:p w14:paraId="612D6E50" w14:textId="3CA9B1D7" w:rsidR="002E257B" w:rsidRPr="000F7A7E" w:rsidRDefault="002E257B" w:rsidP="002E257B">
      <w:pPr>
        <w:pStyle w:val="Akapitzlist"/>
        <w:spacing w:after="0" w:line="240" w:lineRule="auto"/>
        <w:contextualSpacing w:val="0"/>
        <w:jc w:val="both"/>
        <w:rPr>
          <w:rFonts w:cstheme="minorHAnsi"/>
          <w:b/>
          <w:bCs/>
          <w:u w:val="single"/>
        </w:rPr>
      </w:pPr>
      <w:r w:rsidRPr="000F7A7E">
        <w:rPr>
          <w:rFonts w:cstheme="minorHAnsi"/>
          <w:u w:val="single"/>
        </w:rPr>
        <w:t xml:space="preserve">Na potwierdzenie wykonawca składa wykaz robót budowlanych – </w:t>
      </w:r>
      <w:r w:rsidRPr="000F7A7E">
        <w:rPr>
          <w:rFonts w:cstheme="minorHAnsi"/>
          <w:b/>
          <w:bCs/>
          <w:u w:val="single"/>
        </w:rPr>
        <w:t xml:space="preserve">załącznik </w:t>
      </w:r>
      <w:r w:rsidR="000F7A7E" w:rsidRPr="000F7A7E">
        <w:rPr>
          <w:rFonts w:cstheme="minorHAnsi"/>
          <w:b/>
          <w:bCs/>
          <w:u w:val="single"/>
        </w:rPr>
        <w:t xml:space="preserve">nr 4 </w:t>
      </w:r>
      <w:r w:rsidRPr="000F7A7E">
        <w:rPr>
          <w:rFonts w:cstheme="minorHAnsi"/>
          <w:b/>
          <w:bCs/>
          <w:u w:val="single"/>
        </w:rPr>
        <w:t>do SWZ</w:t>
      </w:r>
    </w:p>
    <w:p w14:paraId="26EDD033" w14:textId="77777777" w:rsidR="002E257B" w:rsidRPr="000F7A7E" w:rsidRDefault="002E257B" w:rsidP="002E257B">
      <w:pPr>
        <w:pStyle w:val="Akapitzlist"/>
        <w:spacing w:after="0" w:line="240" w:lineRule="auto"/>
        <w:contextualSpacing w:val="0"/>
        <w:jc w:val="both"/>
        <w:rPr>
          <w:rFonts w:cstheme="minorHAnsi"/>
          <w:b/>
          <w:bCs/>
          <w:u w:val="single"/>
        </w:rPr>
      </w:pPr>
      <w:r w:rsidRPr="000F7A7E">
        <w:rPr>
          <w:rFonts w:cstheme="minorHAnsi"/>
          <w:color w:val="000000"/>
          <w:u w:val="single"/>
        </w:rPr>
        <w:t xml:space="preserve">Do wykazu należy dołączyć dowody potwierdzające, że roboty budowlane ujęte w powyższym wykazanie zostały wykonane w sposób należyty. </w:t>
      </w:r>
    </w:p>
    <w:p w14:paraId="0C5905E7" w14:textId="77777777" w:rsidR="002E257B" w:rsidRPr="000F7A7E" w:rsidRDefault="002E257B" w:rsidP="002E257B">
      <w:pPr>
        <w:rPr>
          <w:rFonts w:cstheme="minorHAnsi"/>
        </w:rPr>
      </w:pPr>
    </w:p>
    <w:p w14:paraId="4C6BF25E" w14:textId="473755D5" w:rsidR="002E257B" w:rsidRPr="000F7A7E" w:rsidRDefault="002E257B" w:rsidP="002E257B">
      <w:pPr>
        <w:pStyle w:val="Akapitzlist"/>
        <w:numPr>
          <w:ilvl w:val="0"/>
          <w:numId w:val="54"/>
        </w:numPr>
        <w:spacing w:after="0" w:line="240" w:lineRule="auto"/>
        <w:jc w:val="both"/>
        <w:rPr>
          <w:rFonts w:cstheme="minorHAnsi"/>
          <w:lang w:eastAsia="pl-PL"/>
        </w:rPr>
      </w:pPr>
      <w:r w:rsidRPr="000F7A7E">
        <w:rPr>
          <w:rFonts w:cstheme="minorHAnsi"/>
        </w:rPr>
        <w:t xml:space="preserve">Wykonawca musi wykazać dysponowanie </w:t>
      </w:r>
      <w:r w:rsidRPr="000F7A7E">
        <w:rPr>
          <w:rFonts w:cstheme="minorHAnsi"/>
          <w:b/>
          <w:bCs/>
        </w:rPr>
        <w:t>osobą/</w:t>
      </w:r>
      <w:proofErr w:type="spellStart"/>
      <w:r w:rsidRPr="000F7A7E">
        <w:rPr>
          <w:rFonts w:cstheme="minorHAnsi"/>
          <w:b/>
          <w:bCs/>
        </w:rPr>
        <w:t>ami</w:t>
      </w:r>
      <w:proofErr w:type="spellEnd"/>
      <w:r w:rsidRPr="000F7A7E">
        <w:rPr>
          <w:rFonts w:cstheme="minorHAnsi"/>
        </w:rPr>
        <w:t xml:space="preserve"> niezbędną/</w:t>
      </w:r>
      <w:proofErr w:type="spellStart"/>
      <w:r w:rsidRPr="000F7A7E">
        <w:rPr>
          <w:rFonts w:cstheme="minorHAnsi"/>
        </w:rPr>
        <w:t>ymi</w:t>
      </w:r>
      <w:proofErr w:type="spellEnd"/>
      <w:r w:rsidRPr="000F7A7E">
        <w:rPr>
          <w:rFonts w:cstheme="minorHAnsi"/>
        </w:rPr>
        <w:t xml:space="preserve"> do wykonania niniejszego zamówienia tj.: </w:t>
      </w:r>
      <w:r w:rsidRPr="000F7A7E">
        <w:rPr>
          <w:rFonts w:cstheme="minorHAnsi"/>
          <w:lang w:eastAsia="pl-PL"/>
        </w:rPr>
        <w:t xml:space="preserve">co najmniej jedną osobą, która będzie uczestniczyć w wykonywaniu zamówienia i będzie odpowiedzialna za kierowanie robotami budowlanymi, posiadającą: </w:t>
      </w:r>
      <w:r w:rsidRPr="000F7A7E">
        <w:rPr>
          <w:rFonts w:cstheme="minorHAnsi"/>
          <w:u w:val="single"/>
          <w:lang w:eastAsia="pl-PL"/>
        </w:rPr>
        <w:t>uprawnienia budowlane do kierowania robotami</w:t>
      </w:r>
      <w:r w:rsidRPr="000F7A7E">
        <w:rPr>
          <w:rFonts w:cstheme="minorHAnsi"/>
          <w:strike/>
          <w:u w:val="single"/>
          <w:lang w:eastAsia="pl-PL"/>
        </w:rPr>
        <w:t xml:space="preserve"> </w:t>
      </w:r>
      <w:r w:rsidRPr="000F7A7E">
        <w:rPr>
          <w:rFonts w:cstheme="minorHAnsi"/>
          <w:u w:val="single"/>
          <w:lang w:eastAsia="pl-PL"/>
        </w:rPr>
        <w:t>sanitarnymi</w:t>
      </w:r>
    </w:p>
    <w:p w14:paraId="643DD929" w14:textId="77777777" w:rsidR="002E257B" w:rsidRPr="000F7A7E" w:rsidRDefault="002E257B" w:rsidP="002E257B">
      <w:pPr>
        <w:pStyle w:val="Akapitzlist"/>
        <w:jc w:val="both"/>
        <w:rPr>
          <w:rFonts w:cstheme="minorHAnsi"/>
          <w:lang w:eastAsia="pl-PL"/>
        </w:rPr>
      </w:pPr>
      <w:r w:rsidRPr="000F7A7E">
        <w:rPr>
          <w:rFonts w:cstheme="minorHAnsi"/>
          <w:lang w:eastAsia="pl-PL"/>
        </w:rPr>
        <w:t>- do oferty należy załączyć dokument potwierdzający posiadanie wymaganych uprawnień</w:t>
      </w:r>
      <w:r w:rsidRPr="000F7A7E">
        <w:rPr>
          <w:rFonts w:cstheme="minorHAnsi"/>
        </w:rPr>
        <w:t xml:space="preserve"> przez osobę </w:t>
      </w:r>
      <w:r w:rsidRPr="000F7A7E">
        <w:rPr>
          <w:rFonts w:cstheme="minorHAnsi"/>
          <w:lang w:eastAsia="pl-PL"/>
        </w:rPr>
        <w:t xml:space="preserve">odpowiedzialną za kierowanie robotami budowlanymi </w:t>
      </w:r>
    </w:p>
    <w:p w14:paraId="33C0F201" w14:textId="77777777" w:rsidR="002E257B" w:rsidRPr="000F7A7E" w:rsidRDefault="002E257B" w:rsidP="002E257B">
      <w:pPr>
        <w:pStyle w:val="Akapitzlist"/>
        <w:jc w:val="both"/>
        <w:rPr>
          <w:rFonts w:eastAsia="Times New Roman" w:cstheme="minorHAnsi"/>
          <w:lang w:eastAsia="pl-PL"/>
        </w:rPr>
      </w:pPr>
      <w:r w:rsidRPr="000F7A7E">
        <w:rPr>
          <w:rFonts w:cstheme="minorHAnsi"/>
          <w:lang w:eastAsia="pl-PL"/>
        </w:rPr>
        <w:t>-do oferty należy załączyć dokument potwierdzający przynależność do właściwej Izby Samorządu Zawodowego</w:t>
      </w:r>
    </w:p>
    <w:p w14:paraId="0C10F0B9" w14:textId="77777777" w:rsidR="002E257B" w:rsidRPr="000F7A7E" w:rsidRDefault="002E257B" w:rsidP="002E257B">
      <w:pPr>
        <w:pStyle w:val="Akapitzlist"/>
        <w:jc w:val="both"/>
        <w:rPr>
          <w:rFonts w:cstheme="minorHAnsi"/>
          <w:lang w:eastAsia="pl-PL"/>
        </w:rPr>
      </w:pPr>
      <w:r w:rsidRPr="000F7A7E">
        <w:rPr>
          <w:rFonts w:cstheme="minorHAnsi"/>
          <w:lang w:eastAsia="pl-PL"/>
        </w:rPr>
        <w:t>-</w:t>
      </w:r>
      <w:r w:rsidRPr="000F7A7E">
        <w:rPr>
          <w:rFonts w:cstheme="minorHAnsi"/>
        </w:rPr>
        <w:t xml:space="preserve"> </w:t>
      </w:r>
      <w:r w:rsidRPr="000F7A7E">
        <w:rPr>
          <w:rFonts w:cstheme="minorHAnsi"/>
          <w:lang w:eastAsia="pl-PL"/>
        </w:rPr>
        <w:t xml:space="preserve">do oferty należy załączyć dokument potwierdzający posiadanie minimum 3-letnie doświadczenie w pełnieniu funkcji kierownika budowy, liczone od dnia uzyskania uprawnień. </w:t>
      </w:r>
    </w:p>
    <w:p w14:paraId="0B375D91" w14:textId="77777777" w:rsidR="002E257B" w:rsidRPr="000F7A7E" w:rsidRDefault="002E257B" w:rsidP="002E257B">
      <w:pPr>
        <w:pStyle w:val="Akapitzlist"/>
        <w:jc w:val="both"/>
        <w:rPr>
          <w:rFonts w:cstheme="minorHAnsi"/>
          <w:lang w:eastAsia="pl-PL"/>
        </w:rPr>
      </w:pPr>
    </w:p>
    <w:p w14:paraId="6CE3ED83" w14:textId="231BFA4B" w:rsidR="002E257B" w:rsidRPr="000F7A7E" w:rsidRDefault="002E257B" w:rsidP="006D0A6C">
      <w:pPr>
        <w:pStyle w:val="Akapitzlist"/>
        <w:autoSpaceDE w:val="0"/>
        <w:autoSpaceDN w:val="0"/>
        <w:jc w:val="both"/>
        <w:rPr>
          <w:rFonts w:cstheme="minorHAnsi"/>
          <w:color w:val="000000"/>
        </w:rPr>
      </w:pPr>
      <w:r w:rsidRPr="000F7A7E">
        <w:rPr>
          <w:rFonts w:cstheme="minorHAnsi"/>
          <w:color w:val="000000"/>
        </w:rPr>
        <w:t xml:space="preserve">Na potwierdzenie wykonawca składa wykaz osób </w:t>
      </w:r>
      <w:r w:rsidRPr="000F7A7E">
        <w:rPr>
          <w:rFonts w:cstheme="minorHAnsi"/>
          <w:color w:val="EE0000"/>
        </w:rPr>
        <w:t>–</w:t>
      </w:r>
      <w:r w:rsidRPr="000F7A7E">
        <w:rPr>
          <w:rFonts w:cstheme="minorHAnsi"/>
          <w:b/>
          <w:bCs/>
        </w:rPr>
        <w:t xml:space="preserve"> załącznik </w:t>
      </w:r>
      <w:r w:rsidR="000F7A7E" w:rsidRPr="000F7A7E">
        <w:rPr>
          <w:rFonts w:cstheme="minorHAnsi"/>
          <w:b/>
          <w:bCs/>
        </w:rPr>
        <w:t xml:space="preserve">nr 5 </w:t>
      </w:r>
      <w:r w:rsidRPr="000F7A7E">
        <w:rPr>
          <w:rFonts w:cstheme="minorHAnsi"/>
          <w:b/>
          <w:bCs/>
        </w:rPr>
        <w:t xml:space="preserve">do SWZ. </w:t>
      </w:r>
    </w:p>
    <w:p w14:paraId="319F390A" w14:textId="77777777" w:rsidR="000151DB" w:rsidRPr="000F7A7E" w:rsidRDefault="000151DB" w:rsidP="000151DB">
      <w:pPr>
        <w:pStyle w:val="Akapitzlist"/>
        <w:spacing w:after="0" w:line="240" w:lineRule="auto"/>
        <w:contextualSpacing w:val="0"/>
        <w:jc w:val="both"/>
        <w:rPr>
          <w:rFonts w:cstheme="minorHAnsi"/>
          <w:color w:val="EE0000"/>
          <w:u w:val="single"/>
        </w:rPr>
      </w:pPr>
    </w:p>
    <w:p w14:paraId="2662214B" w14:textId="77777777" w:rsidR="006D0A6C" w:rsidRPr="000F7A7E" w:rsidRDefault="006D0A6C" w:rsidP="00211D2D">
      <w:pPr>
        <w:tabs>
          <w:tab w:val="left" w:pos="1134"/>
        </w:tabs>
        <w:jc w:val="both"/>
        <w:rPr>
          <w:rFonts w:cstheme="minorHAnsi"/>
          <w:color w:val="000000"/>
          <w:u w:val="single"/>
        </w:rPr>
      </w:pPr>
    </w:p>
    <w:p w14:paraId="54B3F9D3" w14:textId="77777777" w:rsidR="00C8658A" w:rsidRPr="000F7A7E" w:rsidRDefault="00211D2D" w:rsidP="00C8658A">
      <w:pPr>
        <w:tabs>
          <w:tab w:val="left" w:pos="1134"/>
        </w:tabs>
        <w:ind w:left="567"/>
        <w:jc w:val="both"/>
        <w:rPr>
          <w:rFonts w:cstheme="minorHAnsi"/>
          <w:color w:val="000000"/>
        </w:rPr>
      </w:pPr>
      <w:r w:rsidRPr="000F7A7E">
        <w:rPr>
          <w:rFonts w:cstheme="minorHAnsi"/>
          <w:color w:val="000000"/>
          <w:u w:val="single"/>
        </w:rPr>
        <w:t>Uwaga:</w:t>
      </w:r>
      <w:r w:rsidRPr="000F7A7E">
        <w:rPr>
          <w:rFonts w:cstheme="minorHAnsi"/>
          <w:color w:val="000000"/>
        </w:rPr>
        <w:t xml:space="preserve"> Jeżeli Wykonawca powołuje się na doświadczenie w realizacji robót budowlanych wykonywanych wspólnie z innymi wykonawcami, należy wykazać robotę budowlaną, w której Wykonawca bezpośrednio uczestniczył.</w:t>
      </w:r>
    </w:p>
    <w:p w14:paraId="2ACD2CFA" w14:textId="69D2BD45" w:rsidR="00C8658A" w:rsidRPr="000F7A7E" w:rsidRDefault="00C8658A" w:rsidP="00C8658A">
      <w:pPr>
        <w:tabs>
          <w:tab w:val="left" w:pos="1134"/>
        </w:tabs>
        <w:ind w:left="567"/>
        <w:jc w:val="both"/>
        <w:rPr>
          <w:rFonts w:cstheme="minorHAnsi"/>
          <w:color w:val="000000"/>
        </w:rPr>
      </w:pPr>
      <w:r w:rsidRPr="000F7A7E">
        <w:rPr>
          <w:rFonts w:cstheme="minorHAnsi"/>
        </w:rPr>
        <w:t>W przypadku wykonawców występujących wspólnie, warunki udziału w postępowaniu określone powyżej zostaną spełnione, jeżeli:</w:t>
      </w:r>
    </w:p>
    <w:p w14:paraId="1C433B5A" w14:textId="30F599F6" w:rsidR="00C8658A" w:rsidRPr="000F7A7E" w:rsidRDefault="00C8658A" w:rsidP="000F7A7E">
      <w:pPr>
        <w:pStyle w:val="Akapitzlist"/>
        <w:numPr>
          <w:ilvl w:val="0"/>
          <w:numId w:val="62"/>
        </w:numPr>
        <w:spacing w:after="160" w:line="259" w:lineRule="auto"/>
        <w:jc w:val="both"/>
        <w:rPr>
          <w:rFonts w:cstheme="minorHAnsi"/>
        </w:rPr>
      </w:pPr>
      <w:r w:rsidRPr="000F7A7E">
        <w:rPr>
          <w:rFonts w:cstheme="minorHAnsi"/>
        </w:rPr>
        <w:lastRenderedPageBreak/>
        <w:t xml:space="preserve">co najmniej jeden z Wykonawców będzie posiadał doświadczenie w realizacji robót o charakterze minimalnego doświadczenia określonego w rozdziale VI pkt </w:t>
      </w:r>
      <w:proofErr w:type="gramStart"/>
      <w:r w:rsidRPr="000F7A7E">
        <w:rPr>
          <w:rFonts w:cstheme="minorHAnsi"/>
        </w:rPr>
        <w:t xml:space="preserve">1  </w:t>
      </w:r>
      <w:r w:rsidR="000F7A7E" w:rsidRPr="000F7A7E">
        <w:rPr>
          <w:rFonts w:cstheme="minorHAnsi"/>
        </w:rPr>
        <w:t>C</w:t>
      </w:r>
      <w:proofErr w:type="gramEnd"/>
      <w:r w:rsidRPr="000F7A7E">
        <w:rPr>
          <w:rFonts w:cstheme="minorHAnsi"/>
        </w:rPr>
        <w:t xml:space="preserve"> niniejszej SWZ;</w:t>
      </w:r>
    </w:p>
    <w:p w14:paraId="5A48BEF0" w14:textId="77777777" w:rsidR="00C8658A" w:rsidRPr="000F7A7E" w:rsidRDefault="00C8658A" w:rsidP="000F7A7E">
      <w:pPr>
        <w:pStyle w:val="Akapitzlist"/>
        <w:numPr>
          <w:ilvl w:val="0"/>
          <w:numId w:val="62"/>
        </w:numPr>
        <w:spacing w:after="160" w:line="259" w:lineRule="auto"/>
        <w:jc w:val="both"/>
        <w:rPr>
          <w:rFonts w:cstheme="minorHAnsi"/>
        </w:rPr>
      </w:pPr>
      <w:r w:rsidRPr="000F7A7E">
        <w:rPr>
          <w:rFonts w:cstheme="minorHAnsi"/>
        </w:rPr>
        <w:t>dokumenty potwierdzające potencjał osobowy po zsumowaniu spełnią wymagania Zamawiającego.</w:t>
      </w:r>
    </w:p>
    <w:p w14:paraId="5C415871" w14:textId="77777777" w:rsidR="00C8658A" w:rsidRPr="000F7A7E" w:rsidRDefault="00C8658A" w:rsidP="00211D2D">
      <w:pPr>
        <w:tabs>
          <w:tab w:val="left" w:pos="1134"/>
        </w:tabs>
        <w:jc w:val="both"/>
        <w:rPr>
          <w:rFonts w:cstheme="minorHAnsi"/>
          <w:color w:val="000000"/>
        </w:rPr>
      </w:pPr>
    </w:p>
    <w:p w14:paraId="3CC06790" w14:textId="77777777" w:rsidR="00211D2D" w:rsidRPr="000F7A7E" w:rsidRDefault="00211D2D" w:rsidP="00211D2D">
      <w:pPr>
        <w:tabs>
          <w:tab w:val="left" w:pos="1134"/>
        </w:tabs>
        <w:ind w:left="567"/>
        <w:jc w:val="both"/>
        <w:rPr>
          <w:rFonts w:cstheme="minorHAnsi"/>
          <w:color w:val="000000"/>
        </w:rPr>
      </w:pPr>
      <w:r w:rsidRPr="000F7A7E">
        <w:rPr>
          <w:rFonts w:cstheme="minorHAnsi"/>
          <w:color w:val="000000"/>
          <w:u w:val="single"/>
        </w:rPr>
        <w:t>Uwaga:</w:t>
      </w:r>
      <w:r w:rsidRPr="000F7A7E">
        <w:rPr>
          <w:rFonts w:cstheme="minorHAnsi"/>
          <w:color w:val="000000"/>
        </w:rPr>
        <w:t xml:space="preserve"> Mając na uwadze art. 117 ust 1 ustawy </w:t>
      </w:r>
      <w:proofErr w:type="spellStart"/>
      <w:r w:rsidRPr="000F7A7E">
        <w:rPr>
          <w:rFonts w:cstheme="minorHAnsi"/>
          <w:color w:val="000000"/>
        </w:rPr>
        <w:t>Pzp</w:t>
      </w:r>
      <w:proofErr w:type="spellEnd"/>
      <w:r w:rsidRPr="000F7A7E">
        <w:rPr>
          <w:rFonts w:cstheme="minorHAnsi"/>
          <w:color w:val="000000"/>
        </w:rPr>
        <w:t xml:space="preserve"> Zamawiający zastrzega, że w sytuacji składania oferty przez Wykonawców wspólnie ubiegających się o udzielenie zamówienia oraz analogicznie w sytuacji, gdy Wykonawca będzie polegał na zasobach innego podmiotu, na zasadach określonych w art. 118 ustawy, warunek, o którym mowa powyżej, musi zostać spełniony w całości przez Wykonawcę (jednego z Wykonawców wspólnie składającego ofertę) lub podmiot, na którego zdolności w tym zakresie powołuje się Wykonawca – brak możliwości tzw. sumowania zasobów w zakresie doświadczenia.</w:t>
      </w:r>
    </w:p>
    <w:p w14:paraId="61B7EE76" w14:textId="7764B67C" w:rsidR="00211D2D" w:rsidRPr="000F7A7E" w:rsidRDefault="00211D2D" w:rsidP="00211D2D">
      <w:pPr>
        <w:pStyle w:val="Akapitzlist"/>
        <w:widowControl w:val="0"/>
        <w:suppressAutoHyphens/>
        <w:autoSpaceDE w:val="0"/>
        <w:autoSpaceDN w:val="0"/>
        <w:adjustRightInd w:val="0"/>
        <w:ind w:left="502"/>
        <w:jc w:val="both"/>
        <w:rPr>
          <w:rFonts w:cstheme="minorHAnsi"/>
          <w:b/>
          <w:bCs/>
        </w:rPr>
      </w:pPr>
    </w:p>
    <w:bookmarkEnd w:id="7"/>
    <w:bookmarkEnd w:id="8"/>
    <w:p w14:paraId="002FBCDD" w14:textId="77777777" w:rsidR="00211D2D" w:rsidRPr="000F7A7E" w:rsidRDefault="00211D2D" w:rsidP="00211D2D">
      <w:pPr>
        <w:widowControl w:val="0"/>
        <w:autoSpaceDE w:val="0"/>
        <w:autoSpaceDN w:val="0"/>
        <w:adjustRightInd w:val="0"/>
        <w:spacing w:after="100" w:line="240" w:lineRule="auto"/>
        <w:jc w:val="both"/>
        <w:rPr>
          <w:rFonts w:cstheme="minorHAnsi"/>
          <w:b/>
          <w:bCs/>
          <w:color w:val="000000"/>
        </w:rPr>
      </w:pPr>
      <w:r w:rsidRPr="000F7A7E">
        <w:rPr>
          <w:rFonts w:cstheme="minorHAnsi"/>
          <w:color w:val="000000"/>
        </w:rPr>
        <w:t xml:space="preserve">W przypadku, gdy Wykonawca polega na zdolnościach lub sytuacji innych podmiotów - </w:t>
      </w:r>
      <w:r w:rsidRPr="000F7A7E">
        <w:rPr>
          <w:rFonts w:cstheme="minorHAnsi"/>
          <w:b/>
          <w:bCs/>
          <w:color w:val="000000"/>
        </w:rPr>
        <w:t>dokument potwierdzający, że realizując zamówienie, Wykonawca będzie dysponował niezbędnymi zasobami tych podmiotów, w szczególności zobowiązanie tych podmiotów do oddania mu do dyspozycji niezbędnych zasobów na potrzeby realizacji zamówienia.</w:t>
      </w:r>
    </w:p>
    <w:p w14:paraId="426D1FEF" w14:textId="77777777" w:rsidR="00211D2D" w:rsidRPr="000F7A7E" w:rsidRDefault="00211D2D" w:rsidP="00211D2D">
      <w:pPr>
        <w:widowControl w:val="0"/>
        <w:autoSpaceDE w:val="0"/>
        <w:autoSpaceDN w:val="0"/>
        <w:adjustRightInd w:val="0"/>
        <w:spacing w:after="100" w:line="240" w:lineRule="auto"/>
        <w:jc w:val="both"/>
        <w:rPr>
          <w:rFonts w:cstheme="minorHAnsi"/>
          <w:color w:val="000000"/>
        </w:rPr>
      </w:pPr>
      <w:r w:rsidRPr="000F7A7E">
        <w:rPr>
          <w:rFonts w:cstheme="minorHAnsi"/>
          <w:color w:val="000000"/>
        </w:rPr>
        <w:t>Powyższy dokument powinien zawierać informacje dotyczące w szczególności:</w:t>
      </w:r>
    </w:p>
    <w:p w14:paraId="6F6EEFC3" w14:textId="77777777" w:rsidR="00211D2D" w:rsidRPr="000F7A7E" w:rsidRDefault="00211D2D" w:rsidP="00211D2D">
      <w:pPr>
        <w:widowControl w:val="0"/>
        <w:autoSpaceDE w:val="0"/>
        <w:autoSpaceDN w:val="0"/>
        <w:adjustRightInd w:val="0"/>
        <w:spacing w:after="100" w:line="240" w:lineRule="auto"/>
        <w:jc w:val="both"/>
        <w:rPr>
          <w:rFonts w:cstheme="minorHAnsi"/>
          <w:color w:val="000000"/>
        </w:rPr>
      </w:pPr>
      <w:r w:rsidRPr="000F7A7E">
        <w:rPr>
          <w:rFonts w:cstheme="minorHAnsi"/>
          <w:color w:val="000000"/>
        </w:rPr>
        <w:t>• zakresu dostępnych Wykonawcy zasobów innego podmiotu,</w:t>
      </w:r>
    </w:p>
    <w:p w14:paraId="0DF0EF33" w14:textId="77777777" w:rsidR="00211D2D" w:rsidRPr="000F7A7E" w:rsidRDefault="00211D2D" w:rsidP="00211D2D">
      <w:pPr>
        <w:widowControl w:val="0"/>
        <w:autoSpaceDE w:val="0"/>
        <w:autoSpaceDN w:val="0"/>
        <w:adjustRightInd w:val="0"/>
        <w:spacing w:after="100" w:line="240" w:lineRule="auto"/>
        <w:jc w:val="both"/>
        <w:rPr>
          <w:rFonts w:cstheme="minorHAnsi"/>
          <w:color w:val="000000"/>
        </w:rPr>
      </w:pPr>
      <w:r w:rsidRPr="000F7A7E">
        <w:rPr>
          <w:rFonts w:cstheme="minorHAnsi"/>
          <w:color w:val="000000"/>
        </w:rPr>
        <w:t>• sposobu wykorzystania zasobów innego podmiotu przez Wykonawcę przy wykonaniu zamówienia,</w:t>
      </w:r>
    </w:p>
    <w:p w14:paraId="6F15259B" w14:textId="77777777" w:rsidR="00211D2D" w:rsidRPr="000F7A7E" w:rsidRDefault="00211D2D" w:rsidP="00211D2D">
      <w:pPr>
        <w:widowControl w:val="0"/>
        <w:autoSpaceDE w:val="0"/>
        <w:autoSpaceDN w:val="0"/>
        <w:adjustRightInd w:val="0"/>
        <w:spacing w:after="100" w:line="240" w:lineRule="auto"/>
        <w:jc w:val="both"/>
        <w:rPr>
          <w:rFonts w:cstheme="minorHAnsi"/>
          <w:color w:val="000000"/>
        </w:rPr>
      </w:pPr>
      <w:r w:rsidRPr="000F7A7E">
        <w:rPr>
          <w:rFonts w:cstheme="minorHAnsi"/>
          <w:color w:val="000000"/>
        </w:rPr>
        <w:t>• zakresu i okresu udziału innego podmiotu przy wykonywaniu zamówienia,</w:t>
      </w:r>
    </w:p>
    <w:p w14:paraId="1950A059" w14:textId="77777777" w:rsidR="00211D2D" w:rsidRPr="000F7A7E" w:rsidRDefault="00211D2D" w:rsidP="00211D2D">
      <w:pPr>
        <w:widowControl w:val="0"/>
        <w:autoSpaceDE w:val="0"/>
        <w:autoSpaceDN w:val="0"/>
        <w:adjustRightInd w:val="0"/>
        <w:spacing w:after="100" w:line="240" w:lineRule="auto"/>
        <w:jc w:val="both"/>
        <w:rPr>
          <w:rFonts w:cstheme="minorHAnsi"/>
          <w:color w:val="000000"/>
        </w:rPr>
      </w:pPr>
      <w:r w:rsidRPr="000F7A7E">
        <w:rPr>
          <w:rFonts w:cstheme="minorHAnsi"/>
          <w:color w:val="000000"/>
        </w:rPr>
        <w:t xml:space="preserve">• czy podmiot, na którego zdolnościach Wykonawca polega w odniesieniu do warunków udziału w postępowaniu dotyczących wykształcenia, kwalifikacji zawodowych lub doświadczenia, </w:t>
      </w:r>
      <w:r w:rsidRPr="000F7A7E">
        <w:rPr>
          <w:rFonts w:cstheme="minorHAnsi"/>
          <w:color w:val="000000"/>
          <w:u w:val="single"/>
        </w:rPr>
        <w:t>zrealizuje roboty budowlane lub usługi, których wskazane zdolności dotyczą</w:t>
      </w:r>
      <w:r w:rsidRPr="000F7A7E">
        <w:rPr>
          <w:rFonts w:cstheme="minorHAnsi"/>
          <w:color w:val="000000"/>
        </w:rPr>
        <w:t xml:space="preserve"> (czy będzie brał udział w wykonaniu zamówienia).</w:t>
      </w:r>
    </w:p>
    <w:p w14:paraId="452445AE" w14:textId="77777777" w:rsidR="00211D2D" w:rsidRPr="000F7A7E" w:rsidRDefault="00211D2D" w:rsidP="00211D2D">
      <w:pPr>
        <w:widowControl w:val="0"/>
        <w:autoSpaceDE w:val="0"/>
        <w:autoSpaceDN w:val="0"/>
        <w:adjustRightInd w:val="0"/>
        <w:spacing w:after="100" w:line="240" w:lineRule="auto"/>
        <w:jc w:val="both"/>
        <w:rPr>
          <w:rFonts w:cstheme="minorHAnsi"/>
          <w:color w:val="000000"/>
        </w:rPr>
      </w:pPr>
      <w:r w:rsidRPr="000F7A7E">
        <w:rPr>
          <w:rFonts w:cstheme="minorHAnsi"/>
          <w:color w:val="000000"/>
        </w:rPr>
        <w:t>Powyższy dokument może zostać załączony do oferty w:</w:t>
      </w:r>
    </w:p>
    <w:p w14:paraId="1B920BC4" w14:textId="77777777" w:rsidR="00211D2D" w:rsidRPr="000F7A7E" w:rsidRDefault="00211D2D" w:rsidP="00211D2D">
      <w:pPr>
        <w:widowControl w:val="0"/>
        <w:autoSpaceDE w:val="0"/>
        <w:autoSpaceDN w:val="0"/>
        <w:adjustRightInd w:val="0"/>
        <w:spacing w:after="100" w:line="240" w:lineRule="auto"/>
        <w:jc w:val="both"/>
        <w:rPr>
          <w:rFonts w:cstheme="minorHAnsi"/>
          <w:color w:val="000000"/>
        </w:rPr>
      </w:pPr>
      <w:r w:rsidRPr="000F7A7E">
        <w:rPr>
          <w:rFonts w:cstheme="minorHAnsi"/>
          <w:color w:val="000000"/>
        </w:rPr>
        <w:t xml:space="preserve">– oryginale w postaci dokumentu elektronicznego podpisanego kwalifikowanym podpisem elektronicznym, podpisem osobistym lub popisem zaufanym osoby/osób upoważnionej/upoważnionych </w:t>
      </w:r>
      <w:r w:rsidRPr="000F7A7E">
        <w:rPr>
          <w:rFonts w:cstheme="minorHAnsi"/>
          <w:color w:val="000000"/>
          <w:u w:val="single"/>
        </w:rPr>
        <w:t>do reprezentowania zgodnie z formą reprezentacji podmiotu,</w:t>
      </w:r>
      <w:r w:rsidRPr="000F7A7E">
        <w:rPr>
          <w:rFonts w:cstheme="minorHAnsi"/>
          <w:color w:val="000000"/>
        </w:rPr>
        <w:t xml:space="preserve"> na którego zdolnościach lub sytuacji polega Wykonawca, określoną w dokumencie rejestrowym właściwym dla formy organizacyjnej lub innym dokumencie, lub</w:t>
      </w:r>
    </w:p>
    <w:p w14:paraId="4CDA12BA" w14:textId="4AC5AEF6" w:rsidR="00211D2D" w:rsidRPr="000F7A7E" w:rsidRDefault="00211D2D" w:rsidP="00211D2D">
      <w:pPr>
        <w:widowControl w:val="0"/>
        <w:autoSpaceDE w:val="0"/>
        <w:autoSpaceDN w:val="0"/>
        <w:adjustRightInd w:val="0"/>
        <w:spacing w:after="100"/>
        <w:jc w:val="both"/>
        <w:rPr>
          <w:rFonts w:cstheme="minorHAnsi"/>
          <w:color w:val="000000"/>
        </w:rPr>
      </w:pPr>
      <w:r w:rsidRPr="000F7A7E">
        <w:rPr>
          <w:rFonts w:cstheme="minorHAnsi"/>
          <w:color w:val="000000"/>
        </w:rPr>
        <w:t xml:space="preserve">– elektronicznej kopii dokumentu poświadczonej za zgodność z oryginałem, tj. podpisanej kwalifikowanym podpisem elektronicznym, podpisem osobistym lub popisem zaufanym </w:t>
      </w:r>
      <w:r w:rsidRPr="000F7A7E">
        <w:rPr>
          <w:rFonts w:cstheme="minorHAnsi"/>
          <w:color w:val="000000"/>
          <w:u w:val="single"/>
        </w:rPr>
        <w:t>osoby/osób upoważnionej/upoważnionych do reprezentowania zgodnie z formą reprezentacji podmiotu,</w:t>
      </w:r>
      <w:r w:rsidRPr="000F7A7E">
        <w:rPr>
          <w:rFonts w:cstheme="minorHAnsi"/>
          <w:color w:val="000000"/>
        </w:rPr>
        <w:t xml:space="preserve"> na którego zdolnościach lub sytuacji polega Wykonawca, określoną w dokumencie rejestrowym właściwym dla formy organizacyjnej lub innym dokumencie.</w:t>
      </w:r>
    </w:p>
    <w:p w14:paraId="550586EB" w14:textId="640000A5" w:rsidR="00211D2D" w:rsidRPr="000F7A7E" w:rsidRDefault="00211D2D" w:rsidP="00211D2D">
      <w:pPr>
        <w:widowControl w:val="0"/>
        <w:autoSpaceDE w:val="0"/>
        <w:autoSpaceDN w:val="0"/>
        <w:adjustRightInd w:val="0"/>
        <w:spacing w:after="100"/>
        <w:jc w:val="both"/>
        <w:rPr>
          <w:rFonts w:cstheme="minorHAnsi"/>
          <w:color w:val="000000"/>
        </w:rPr>
      </w:pPr>
      <w:r w:rsidRPr="000F7A7E">
        <w:rPr>
          <w:rFonts w:cstheme="minorHAnsi"/>
          <w:color w:val="000000"/>
          <w:u w:val="single"/>
        </w:rPr>
        <w:t xml:space="preserve">- załącznik nr </w:t>
      </w:r>
      <w:r w:rsidR="007560BB" w:rsidRPr="000F7A7E">
        <w:rPr>
          <w:rFonts w:cstheme="minorHAnsi"/>
          <w:color w:val="000000"/>
          <w:u w:val="single"/>
        </w:rPr>
        <w:t>6</w:t>
      </w:r>
      <w:r w:rsidRPr="000F7A7E">
        <w:rPr>
          <w:rFonts w:cstheme="minorHAnsi"/>
          <w:color w:val="000000"/>
          <w:u w:val="single"/>
        </w:rPr>
        <w:t xml:space="preserve"> do SWZ zobowiązanie podmiotu udostępniającego zasoby</w:t>
      </w:r>
      <w:r w:rsidRPr="000F7A7E">
        <w:rPr>
          <w:rFonts w:cstheme="minorHAnsi"/>
          <w:color w:val="000000"/>
        </w:rPr>
        <w:t xml:space="preserve">. </w:t>
      </w:r>
    </w:p>
    <w:p w14:paraId="5018593C" w14:textId="77777777" w:rsidR="00211D2D" w:rsidRPr="000F7A7E" w:rsidRDefault="00211D2D" w:rsidP="00211D2D">
      <w:pPr>
        <w:widowControl w:val="0"/>
        <w:autoSpaceDE w:val="0"/>
        <w:autoSpaceDN w:val="0"/>
        <w:adjustRightInd w:val="0"/>
        <w:spacing w:after="100"/>
        <w:jc w:val="both"/>
        <w:rPr>
          <w:rFonts w:cstheme="minorHAnsi"/>
          <w:color w:val="000000"/>
        </w:rPr>
      </w:pPr>
    </w:p>
    <w:tbl>
      <w:tblPr>
        <w:tblStyle w:val="Tabela-Siatka"/>
        <w:tblW w:w="0" w:type="auto"/>
        <w:tblLook w:val="04A0" w:firstRow="1" w:lastRow="0" w:firstColumn="1" w:lastColumn="0" w:noHBand="0" w:noVBand="1"/>
      </w:tblPr>
      <w:tblGrid>
        <w:gridCol w:w="9062"/>
      </w:tblGrid>
      <w:tr w:rsidR="00211D2D" w:rsidRPr="000F7A7E" w14:paraId="1D5D2F56" w14:textId="77777777" w:rsidTr="00211D2D">
        <w:tc>
          <w:tcPr>
            <w:tcW w:w="9062" w:type="dxa"/>
          </w:tcPr>
          <w:p w14:paraId="5BBFD310" w14:textId="77777777" w:rsidR="00211D2D" w:rsidRPr="000F7A7E" w:rsidRDefault="00211D2D" w:rsidP="00211D2D">
            <w:pPr>
              <w:jc w:val="both"/>
              <w:rPr>
                <w:rFonts w:cstheme="minorHAnsi"/>
                <w:b/>
              </w:rPr>
            </w:pPr>
            <w:r w:rsidRPr="000F7A7E">
              <w:rPr>
                <w:rFonts w:cstheme="minorHAnsi"/>
                <w:b/>
              </w:rPr>
              <w:t>VII. Podstawy wykluczenia z postępowania:</w:t>
            </w:r>
          </w:p>
          <w:p w14:paraId="48FFEE13" w14:textId="19AA7416" w:rsidR="00211D2D" w:rsidRPr="000F7A7E" w:rsidRDefault="00211D2D" w:rsidP="00211D2D">
            <w:pPr>
              <w:jc w:val="both"/>
              <w:rPr>
                <w:rFonts w:cstheme="minorHAnsi"/>
                <w:b/>
              </w:rPr>
            </w:pPr>
          </w:p>
        </w:tc>
      </w:tr>
    </w:tbl>
    <w:p w14:paraId="0649FB84" w14:textId="77777777" w:rsidR="00A8450B" w:rsidRPr="000F7A7E" w:rsidRDefault="00A8450B" w:rsidP="007A28F2">
      <w:pPr>
        <w:spacing w:after="0" w:line="240" w:lineRule="auto"/>
        <w:jc w:val="both"/>
        <w:rPr>
          <w:rFonts w:cstheme="minorHAnsi"/>
        </w:rPr>
      </w:pPr>
    </w:p>
    <w:p w14:paraId="7217F25F" w14:textId="568A86ED" w:rsidR="00E47819" w:rsidRPr="000F7A7E" w:rsidRDefault="00E47819" w:rsidP="007A28F2">
      <w:pPr>
        <w:spacing w:after="0" w:line="240" w:lineRule="auto"/>
        <w:jc w:val="both"/>
        <w:rPr>
          <w:rFonts w:cstheme="minorHAnsi"/>
        </w:rPr>
      </w:pPr>
      <w:r w:rsidRPr="000F7A7E">
        <w:rPr>
          <w:rFonts w:cstheme="minorHAnsi"/>
        </w:rPr>
        <w:lastRenderedPageBreak/>
        <w:t>O udzielenie zamówienia mogą ubiegać się Wykonawcy, którzy nie podlegają wykluczeniu na podstawie:</w:t>
      </w:r>
    </w:p>
    <w:p w14:paraId="5590E631" w14:textId="77777777" w:rsidR="00523B5B" w:rsidRPr="000F7A7E" w:rsidRDefault="00523B5B" w:rsidP="007A28F2">
      <w:pPr>
        <w:spacing w:after="0" w:line="240" w:lineRule="auto"/>
        <w:jc w:val="both"/>
        <w:rPr>
          <w:rFonts w:cstheme="minorHAnsi"/>
        </w:rPr>
      </w:pPr>
    </w:p>
    <w:p w14:paraId="3CF4A9C1" w14:textId="1B9F9A1E" w:rsidR="008E3977" w:rsidRPr="000F7A7E" w:rsidRDefault="008E3977" w:rsidP="007A28F2">
      <w:pPr>
        <w:pStyle w:val="Akapitzlist"/>
        <w:numPr>
          <w:ilvl w:val="0"/>
          <w:numId w:val="45"/>
        </w:numPr>
        <w:spacing w:after="0" w:line="240" w:lineRule="auto"/>
        <w:ind w:left="0"/>
        <w:jc w:val="both"/>
        <w:rPr>
          <w:rFonts w:cstheme="minorHAnsi"/>
        </w:rPr>
      </w:pPr>
      <w:r w:rsidRPr="000F7A7E">
        <w:rPr>
          <w:rFonts w:cstheme="minorHAnsi"/>
        </w:rPr>
        <w:t xml:space="preserve">art. 108 ust. 1 </w:t>
      </w:r>
      <w:proofErr w:type="spellStart"/>
      <w:r w:rsidRPr="000F7A7E">
        <w:rPr>
          <w:rFonts w:cstheme="minorHAnsi"/>
        </w:rPr>
        <w:t>ustawy</w:t>
      </w:r>
      <w:r w:rsidR="00CC2A87" w:rsidRPr="000F7A7E">
        <w:rPr>
          <w:rFonts w:cstheme="minorHAnsi"/>
        </w:rPr>
        <w:t>z</w:t>
      </w:r>
      <w:proofErr w:type="spellEnd"/>
      <w:r w:rsidR="00CC2A87" w:rsidRPr="000F7A7E">
        <w:rPr>
          <w:rFonts w:cstheme="minorHAnsi"/>
        </w:rPr>
        <w:t xml:space="preserve"> dnia 11 </w:t>
      </w:r>
      <w:proofErr w:type="spellStart"/>
      <w:r w:rsidR="00CC2A87" w:rsidRPr="000F7A7E">
        <w:rPr>
          <w:rFonts w:cstheme="minorHAnsi"/>
        </w:rPr>
        <w:t>wrzesnia</w:t>
      </w:r>
      <w:proofErr w:type="spellEnd"/>
      <w:r w:rsidR="00CC2A87" w:rsidRPr="000F7A7E">
        <w:rPr>
          <w:rFonts w:cstheme="minorHAnsi"/>
        </w:rPr>
        <w:t xml:space="preserve"> 2019 r. - </w:t>
      </w:r>
      <w:r w:rsidRPr="000F7A7E">
        <w:rPr>
          <w:rFonts w:cstheme="minorHAnsi"/>
        </w:rPr>
        <w:t xml:space="preserve"> </w:t>
      </w:r>
      <w:r w:rsidR="00CC2A87" w:rsidRPr="000F7A7E">
        <w:rPr>
          <w:rFonts w:cstheme="minorHAnsi"/>
        </w:rPr>
        <w:t>Prawo Zamówień Publicznych</w:t>
      </w:r>
      <w:r w:rsidRPr="000F7A7E">
        <w:rPr>
          <w:rFonts w:cstheme="minorHAnsi"/>
        </w:rPr>
        <w:t>.</w:t>
      </w:r>
    </w:p>
    <w:p w14:paraId="11212603" w14:textId="77777777" w:rsidR="008E3977" w:rsidRPr="000F7A7E" w:rsidRDefault="008E3977" w:rsidP="007A28F2">
      <w:pPr>
        <w:pStyle w:val="Akapitzlist"/>
        <w:numPr>
          <w:ilvl w:val="0"/>
          <w:numId w:val="45"/>
        </w:numPr>
        <w:spacing w:after="0" w:line="240" w:lineRule="auto"/>
        <w:ind w:left="0"/>
        <w:jc w:val="both"/>
        <w:rPr>
          <w:rFonts w:cstheme="minorHAnsi"/>
        </w:rPr>
      </w:pPr>
      <w:r w:rsidRPr="000F7A7E">
        <w:rPr>
          <w:rFonts w:cstheme="minorHAnsi"/>
        </w:rPr>
        <w:t>art. 7 ust. 1 ustawy z dnia 13 kwietnia 2022 r.  o szczególnych rozwiązaniach w zakresie przeciwdziałania wspieraniu agresji na Ukrainę oraz służących ochronie bezpieczeństwa narodowego (Dz. U. z 2022 r. poz. 835).</w:t>
      </w:r>
    </w:p>
    <w:p w14:paraId="3FBBECD9" w14:textId="77777777" w:rsidR="008E3977" w:rsidRPr="000F7A7E" w:rsidRDefault="008E3977" w:rsidP="007A28F2">
      <w:pPr>
        <w:pStyle w:val="Akapitzlist"/>
        <w:numPr>
          <w:ilvl w:val="0"/>
          <w:numId w:val="45"/>
        </w:numPr>
        <w:spacing w:after="0" w:line="240" w:lineRule="auto"/>
        <w:ind w:left="0"/>
        <w:jc w:val="both"/>
        <w:rPr>
          <w:rFonts w:cstheme="minorHAnsi"/>
        </w:rPr>
      </w:pPr>
      <w:r w:rsidRPr="000F7A7E">
        <w:rPr>
          <w:rFonts w:cstheme="minorHAnsi"/>
        </w:rPr>
        <w:t>art. 5k rozporządzenia Rady (UE) nr 833/2014 z dnia 31 lipca 2014 r. dotyczącego środków ograniczających w związku z działaniami Rosji destabilizującymi sytuację na Ukrainie (Dz. Urz. UE nr L 229 z 31.7.2014, str. 1) lub w stosunku do którego zachodzą przesłanki wykluczenia z postępowania na podstawie art. 7 ust. 1 ustawy z dnia 13 kwietnia 2022 r. o szczególnych rozwiązaniach w zakresie przeciwdziałania wspieraniu agresji na Ukrainę oraz służących ochronie bezpieczeństwa narodowego (Dz. U. poz. 835).</w:t>
      </w:r>
    </w:p>
    <w:p w14:paraId="0329EFC6" w14:textId="4C7557E9" w:rsidR="00E47819" w:rsidRPr="000F7A7E" w:rsidRDefault="00E47819" w:rsidP="007A28F2">
      <w:pPr>
        <w:pStyle w:val="Akapitzlist"/>
        <w:spacing w:after="0" w:line="240" w:lineRule="auto"/>
        <w:ind w:left="0"/>
        <w:jc w:val="both"/>
        <w:rPr>
          <w:rFonts w:cstheme="minorHAnsi"/>
          <w:bCs/>
          <w:iCs/>
        </w:rPr>
      </w:pPr>
    </w:p>
    <w:tbl>
      <w:tblPr>
        <w:tblStyle w:val="Tabela-Siatka"/>
        <w:tblW w:w="0" w:type="auto"/>
        <w:tblLook w:val="04A0" w:firstRow="1" w:lastRow="0" w:firstColumn="1" w:lastColumn="0" w:noHBand="0" w:noVBand="1"/>
      </w:tblPr>
      <w:tblGrid>
        <w:gridCol w:w="9062"/>
      </w:tblGrid>
      <w:tr w:rsidR="00211D2D" w:rsidRPr="000F7A7E" w14:paraId="3B457D38" w14:textId="77777777" w:rsidTr="00211D2D">
        <w:tc>
          <w:tcPr>
            <w:tcW w:w="9062" w:type="dxa"/>
          </w:tcPr>
          <w:p w14:paraId="16685304" w14:textId="1D04928D" w:rsidR="00211D2D" w:rsidRPr="000F7A7E" w:rsidRDefault="00211D2D" w:rsidP="007A28F2">
            <w:pPr>
              <w:pStyle w:val="Akapitzlist"/>
              <w:ind w:left="0"/>
              <w:jc w:val="both"/>
              <w:rPr>
                <w:rFonts w:cstheme="minorHAnsi"/>
                <w:bCs/>
                <w:iCs/>
              </w:rPr>
            </w:pPr>
            <w:r w:rsidRPr="000F7A7E">
              <w:rPr>
                <w:rFonts w:cstheme="minorHAnsi"/>
                <w:b/>
              </w:rPr>
              <w:t>VIII. Wymagane dokumenty i oświadczenia:</w:t>
            </w:r>
          </w:p>
        </w:tc>
      </w:tr>
    </w:tbl>
    <w:p w14:paraId="275DADA8" w14:textId="77777777" w:rsidR="00211D2D" w:rsidRPr="000F7A7E" w:rsidRDefault="00211D2D" w:rsidP="007A28F2">
      <w:pPr>
        <w:pStyle w:val="Akapitzlist"/>
        <w:spacing w:after="0" w:line="240" w:lineRule="auto"/>
        <w:ind w:left="0"/>
        <w:jc w:val="both"/>
        <w:rPr>
          <w:rFonts w:cstheme="minorHAnsi"/>
          <w:bCs/>
          <w:iCs/>
        </w:rPr>
      </w:pPr>
    </w:p>
    <w:p w14:paraId="0ED3A699" w14:textId="77777777" w:rsidR="00F6018B" w:rsidRPr="000F7A7E" w:rsidRDefault="00F6018B" w:rsidP="00F6018B">
      <w:pPr>
        <w:pStyle w:val="pf0"/>
        <w:rPr>
          <w:rFonts w:asciiTheme="minorHAnsi" w:hAnsiTheme="minorHAnsi" w:cstheme="minorHAnsi"/>
          <w:sz w:val="22"/>
          <w:szCs w:val="22"/>
        </w:rPr>
      </w:pPr>
      <w:r w:rsidRPr="000F7A7E">
        <w:rPr>
          <w:rStyle w:val="cf01"/>
          <w:rFonts w:asciiTheme="minorHAnsi" w:hAnsiTheme="minorHAnsi" w:cstheme="minorHAnsi"/>
          <w:sz w:val="22"/>
          <w:szCs w:val="22"/>
        </w:rPr>
        <w:t>Wraz z ofertą Wykonawca składa:</w:t>
      </w:r>
    </w:p>
    <w:p w14:paraId="68AAEA43" w14:textId="4C067F7F" w:rsidR="00F6018B" w:rsidRPr="000F7A7E" w:rsidRDefault="00A872B8" w:rsidP="00F6018B">
      <w:pPr>
        <w:pStyle w:val="pf1"/>
        <w:numPr>
          <w:ilvl w:val="0"/>
          <w:numId w:val="56"/>
        </w:numPr>
        <w:rPr>
          <w:rFonts w:asciiTheme="minorHAnsi" w:hAnsiTheme="minorHAnsi" w:cstheme="minorHAnsi"/>
          <w:sz w:val="22"/>
          <w:szCs w:val="22"/>
        </w:rPr>
      </w:pPr>
      <w:r w:rsidRPr="000F7A7E">
        <w:rPr>
          <w:rStyle w:val="cf01"/>
          <w:rFonts w:asciiTheme="minorHAnsi" w:hAnsiTheme="minorHAnsi" w:cstheme="minorHAnsi"/>
          <w:sz w:val="22"/>
          <w:szCs w:val="22"/>
        </w:rPr>
        <w:t xml:space="preserve">wypełniony </w:t>
      </w:r>
      <w:r w:rsidR="00F6018B" w:rsidRPr="000F7A7E">
        <w:rPr>
          <w:rStyle w:val="cf01"/>
          <w:rFonts w:asciiTheme="minorHAnsi" w:hAnsiTheme="minorHAnsi" w:cstheme="minorHAnsi"/>
          <w:sz w:val="22"/>
          <w:szCs w:val="22"/>
        </w:rPr>
        <w:t xml:space="preserve">formularz oferty; - </w:t>
      </w:r>
      <w:r w:rsidR="00F6018B" w:rsidRPr="000F7A7E">
        <w:rPr>
          <w:rStyle w:val="cf01"/>
          <w:rFonts w:asciiTheme="minorHAnsi" w:hAnsiTheme="minorHAnsi" w:cstheme="minorHAnsi"/>
          <w:b/>
          <w:bCs/>
          <w:sz w:val="22"/>
          <w:szCs w:val="22"/>
        </w:rPr>
        <w:t>załącznik nr 1</w:t>
      </w:r>
    </w:p>
    <w:p w14:paraId="7FE9EC65" w14:textId="03D9667E" w:rsidR="00F6018B" w:rsidRPr="000F7A7E" w:rsidRDefault="00F6018B" w:rsidP="00F6018B">
      <w:pPr>
        <w:pStyle w:val="pf1"/>
        <w:numPr>
          <w:ilvl w:val="0"/>
          <w:numId w:val="56"/>
        </w:numPr>
        <w:rPr>
          <w:rFonts w:asciiTheme="minorHAnsi" w:hAnsiTheme="minorHAnsi" w:cstheme="minorHAnsi"/>
          <w:sz w:val="22"/>
          <w:szCs w:val="22"/>
        </w:rPr>
      </w:pPr>
      <w:r w:rsidRPr="000F7A7E">
        <w:rPr>
          <w:rStyle w:val="cf01"/>
          <w:rFonts w:asciiTheme="minorHAnsi" w:hAnsiTheme="minorHAnsi" w:cstheme="minorHAnsi"/>
          <w:sz w:val="22"/>
          <w:szCs w:val="22"/>
        </w:rPr>
        <w:t xml:space="preserve">oświadczenie, o którym mowa w art. 125 ust. 1 </w:t>
      </w:r>
      <w:proofErr w:type="spellStart"/>
      <w:r w:rsidRPr="000F7A7E">
        <w:rPr>
          <w:rStyle w:val="cf01"/>
          <w:rFonts w:asciiTheme="minorHAnsi" w:hAnsiTheme="minorHAnsi" w:cstheme="minorHAnsi"/>
          <w:sz w:val="22"/>
          <w:szCs w:val="22"/>
        </w:rPr>
        <w:t>Pzp</w:t>
      </w:r>
      <w:proofErr w:type="spellEnd"/>
      <w:r w:rsidRPr="000F7A7E">
        <w:rPr>
          <w:rStyle w:val="cf01"/>
          <w:rFonts w:asciiTheme="minorHAnsi" w:hAnsiTheme="minorHAnsi" w:cstheme="minorHAnsi"/>
          <w:sz w:val="22"/>
          <w:szCs w:val="22"/>
        </w:rPr>
        <w:t xml:space="preserve">; - </w:t>
      </w:r>
      <w:r w:rsidRPr="000F7A7E">
        <w:rPr>
          <w:rStyle w:val="cf01"/>
          <w:rFonts w:asciiTheme="minorHAnsi" w:hAnsiTheme="minorHAnsi" w:cstheme="minorHAnsi"/>
          <w:b/>
          <w:bCs/>
          <w:sz w:val="22"/>
          <w:szCs w:val="22"/>
        </w:rPr>
        <w:t>załącznik nr</w:t>
      </w:r>
      <w:r w:rsidR="000F7A7E" w:rsidRPr="000F7A7E">
        <w:rPr>
          <w:rStyle w:val="cf01"/>
          <w:rFonts w:asciiTheme="minorHAnsi" w:hAnsiTheme="minorHAnsi" w:cstheme="minorHAnsi"/>
          <w:b/>
          <w:bCs/>
          <w:sz w:val="22"/>
          <w:szCs w:val="22"/>
        </w:rPr>
        <w:t xml:space="preserve"> 6</w:t>
      </w:r>
      <w:r w:rsidRPr="000F7A7E">
        <w:rPr>
          <w:rStyle w:val="cf01"/>
          <w:rFonts w:asciiTheme="minorHAnsi" w:hAnsiTheme="minorHAnsi" w:cstheme="minorHAnsi"/>
          <w:b/>
          <w:bCs/>
          <w:sz w:val="22"/>
          <w:szCs w:val="22"/>
        </w:rPr>
        <w:t xml:space="preserve"> SWZ.</w:t>
      </w:r>
      <w:r w:rsidRPr="000F7A7E">
        <w:rPr>
          <w:rStyle w:val="cf01"/>
          <w:rFonts w:asciiTheme="minorHAnsi" w:hAnsiTheme="minorHAnsi" w:cstheme="minorHAnsi"/>
          <w:sz w:val="22"/>
          <w:szCs w:val="22"/>
        </w:rPr>
        <w:t xml:space="preserve"> </w:t>
      </w:r>
    </w:p>
    <w:p w14:paraId="4C1ED9A6" w14:textId="77777777" w:rsidR="00F6018B" w:rsidRPr="000F7A7E" w:rsidRDefault="00F6018B" w:rsidP="00F6018B">
      <w:pPr>
        <w:pStyle w:val="pf1"/>
        <w:numPr>
          <w:ilvl w:val="0"/>
          <w:numId w:val="56"/>
        </w:numPr>
        <w:rPr>
          <w:rFonts w:asciiTheme="minorHAnsi" w:hAnsiTheme="minorHAnsi" w:cstheme="minorHAnsi"/>
          <w:sz w:val="22"/>
          <w:szCs w:val="22"/>
        </w:rPr>
      </w:pPr>
      <w:r w:rsidRPr="000F7A7E">
        <w:rPr>
          <w:rStyle w:val="cf01"/>
          <w:rFonts w:asciiTheme="minorHAnsi" w:hAnsiTheme="minorHAnsi" w:cstheme="minorHAnsi"/>
          <w:sz w:val="22"/>
          <w:szCs w:val="22"/>
        </w:rPr>
        <w:t>pełnomocnictwo – jeżeli dotyczy;</w:t>
      </w:r>
    </w:p>
    <w:p w14:paraId="569091FD" w14:textId="45E05D98" w:rsidR="00F6018B" w:rsidRPr="000F7A7E" w:rsidRDefault="00F6018B" w:rsidP="00F6018B">
      <w:pPr>
        <w:pStyle w:val="pf1"/>
        <w:numPr>
          <w:ilvl w:val="0"/>
          <w:numId w:val="56"/>
        </w:numPr>
        <w:rPr>
          <w:rStyle w:val="cf01"/>
          <w:rFonts w:asciiTheme="minorHAnsi" w:hAnsiTheme="minorHAnsi" w:cstheme="minorHAnsi"/>
          <w:sz w:val="22"/>
          <w:szCs w:val="22"/>
        </w:rPr>
      </w:pPr>
      <w:r w:rsidRPr="000F7A7E">
        <w:rPr>
          <w:rStyle w:val="cf01"/>
          <w:rFonts w:asciiTheme="minorHAnsi" w:hAnsiTheme="minorHAnsi" w:cstheme="minorHAnsi"/>
          <w:sz w:val="22"/>
          <w:szCs w:val="22"/>
        </w:rPr>
        <w:t xml:space="preserve">zobowiązanie podmiotu udostępniającego zasoby – jeżeli dotyczy </w:t>
      </w:r>
      <w:r w:rsidRPr="000F7A7E">
        <w:rPr>
          <w:rStyle w:val="cf01"/>
          <w:rFonts w:asciiTheme="minorHAnsi" w:hAnsiTheme="minorHAnsi" w:cstheme="minorHAnsi"/>
          <w:b/>
          <w:bCs/>
          <w:sz w:val="22"/>
          <w:szCs w:val="22"/>
        </w:rPr>
        <w:t xml:space="preserve">- Załącznik nr </w:t>
      </w:r>
      <w:r w:rsidR="000F7A7E" w:rsidRPr="000F7A7E">
        <w:rPr>
          <w:rStyle w:val="cf01"/>
          <w:rFonts w:asciiTheme="minorHAnsi" w:hAnsiTheme="minorHAnsi" w:cstheme="minorHAnsi"/>
          <w:b/>
          <w:bCs/>
          <w:sz w:val="22"/>
          <w:szCs w:val="22"/>
        </w:rPr>
        <w:t>7</w:t>
      </w:r>
    </w:p>
    <w:p w14:paraId="5426949A" w14:textId="26090F80" w:rsidR="000151DB" w:rsidRPr="000F7A7E" w:rsidRDefault="000151DB" w:rsidP="00F6018B">
      <w:pPr>
        <w:pStyle w:val="pf1"/>
        <w:numPr>
          <w:ilvl w:val="0"/>
          <w:numId w:val="56"/>
        </w:numPr>
        <w:rPr>
          <w:rFonts w:asciiTheme="minorHAnsi" w:hAnsiTheme="minorHAnsi" w:cstheme="minorHAnsi"/>
          <w:sz w:val="22"/>
          <w:szCs w:val="22"/>
        </w:rPr>
      </w:pPr>
      <w:r w:rsidRPr="000F7A7E">
        <w:rPr>
          <w:rFonts w:asciiTheme="minorHAnsi" w:hAnsiTheme="minorHAnsi" w:cstheme="minorHAnsi"/>
          <w:sz w:val="22"/>
          <w:szCs w:val="22"/>
        </w:rPr>
        <w:t xml:space="preserve">Oświadczenie dot. przedmiotu zamówienia. – </w:t>
      </w:r>
      <w:r w:rsidRPr="000F7A7E">
        <w:rPr>
          <w:rFonts w:asciiTheme="minorHAnsi" w:hAnsiTheme="minorHAnsi" w:cstheme="minorHAnsi"/>
          <w:b/>
          <w:bCs/>
          <w:sz w:val="22"/>
          <w:szCs w:val="22"/>
        </w:rPr>
        <w:t xml:space="preserve">Załącznik nr </w:t>
      </w:r>
      <w:r w:rsidR="000F7A7E" w:rsidRPr="000F7A7E">
        <w:rPr>
          <w:rFonts w:asciiTheme="minorHAnsi" w:hAnsiTheme="minorHAnsi" w:cstheme="minorHAnsi"/>
          <w:b/>
          <w:bCs/>
          <w:sz w:val="22"/>
          <w:szCs w:val="22"/>
        </w:rPr>
        <w:t>8</w:t>
      </w:r>
      <w:r w:rsidRPr="000F7A7E">
        <w:rPr>
          <w:rFonts w:asciiTheme="minorHAnsi" w:hAnsiTheme="minorHAnsi" w:cstheme="minorHAnsi"/>
          <w:b/>
          <w:bCs/>
          <w:sz w:val="22"/>
          <w:szCs w:val="22"/>
        </w:rPr>
        <w:t>;</w:t>
      </w:r>
    </w:p>
    <w:p w14:paraId="033D8B34" w14:textId="77777777" w:rsidR="00F6018B" w:rsidRPr="000F7A7E" w:rsidRDefault="00F6018B" w:rsidP="00A872B8">
      <w:pPr>
        <w:pStyle w:val="pf0"/>
        <w:jc w:val="both"/>
        <w:rPr>
          <w:rFonts w:asciiTheme="minorHAnsi" w:hAnsiTheme="minorHAnsi" w:cstheme="minorHAnsi"/>
          <w:sz w:val="22"/>
          <w:szCs w:val="22"/>
        </w:rPr>
      </w:pPr>
      <w:r w:rsidRPr="000F7A7E">
        <w:rPr>
          <w:rStyle w:val="cf01"/>
          <w:rFonts w:asciiTheme="minorHAnsi" w:hAnsiTheme="minorHAnsi" w:cstheme="minorHAnsi"/>
          <w:sz w:val="22"/>
          <w:szCs w:val="22"/>
        </w:rPr>
        <w:t xml:space="preserve">Podmiotowe środki dowodowe potwierdzające spełnianie warunków udziału w postępowaniu, w szczególności wykaz robót, wykaz osób oraz dokumenty potwierdzające należyte wykonanie robót, Zamawiający wezwie do złożenia na podstawie art. 274 ust. 1 </w:t>
      </w:r>
      <w:proofErr w:type="spellStart"/>
      <w:r w:rsidRPr="000F7A7E">
        <w:rPr>
          <w:rStyle w:val="cf01"/>
          <w:rFonts w:asciiTheme="minorHAnsi" w:hAnsiTheme="minorHAnsi" w:cstheme="minorHAnsi"/>
          <w:sz w:val="22"/>
          <w:szCs w:val="22"/>
        </w:rPr>
        <w:t>Pzp</w:t>
      </w:r>
      <w:proofErr w:type="spellEnd"/>
      <w:r w:rsidRPr="000F7A7E">
        <w:rPr>
          <w:rStyle w:val="cf01"/>
          <w:rFonts w:asciiTheme="minorHAnsi" w:hAnsiTheme="minorHAnsi" w:cstheme="minorHAnsi"/>
          <w:sz w:val="22"/>
          <w:szCs w:val="22"/>
        </w:rPr>
        <w:t xml:space="preserve"> wykonawcę, którego oferta została najwyżej oceniona.</w:t>
      </w:r>
    </w:p>
    <w:p w14:paraId="533FC0E0" w14:textId="0042C823" w:rsidR="00FA7723" w:rsidRPr="000F7A7E" w:rsidRDefault="00FA7723" w:rsidP="007A28F2">
      <w:pPr>
        <w:spacing w:after="0" w:line="240" w:lineRule="auto"/>
        <w:jc w:val="both"/>
        <w:rPr>
          <w:rFonts w:cstheme="minorHAnsi"/>
          <w:b/>
        </w:rPr>
      </w:pPr>
    </w:p>
    <w:p w14:paraId="5DA1542A" w14:textId="099A5D2F" w:rsidR="00D07230" w:rsidRPr="000F7A7E" w:rsidRDefault="00D07230" w:rsidP="007A28F2">
      <w:pPr>
        <w:pStyle w:val="Akapitzlist"/>
        <w:spacing w:after="0" w:line="240" w:lineRule="auto"/>
        <w:ind w:left="0" w:hanging="720"/>
        <w:jc w:val="both"/>
        <w:rPr>
          <w:rFonts w:eastAsiaTheme="majorEastAsia" w:cstheme="minorHAnsi"/>
        </w:rPr>
      </w:pPr>
    </w:p>
    <w:p w14:paraId="17FF484B" w14:textId="29747E6D" w:rsidR="00A872B8" w:rsidRPr="000F7A7E" w:rsidRDefault="00A872B8" w:rsidP="00A872B8">
      <w:pPr>
        <w:jc w:val="both"/>
        <w:rPr>
          <w:rFonts w:cstheme="minorHAnsi"/>
        </w:rPr>
      </w:pPr>
      <w:r w:rsidRPr="000F7A7E">
        <w:rPr>
          <w:rFonts w:cstheme="minorHAnsi"/>
        </w:rPr>
        <w:t xml:space="preserve">Wszystkie wymagania określone powyżej stanowią wymagania minimalne, a ich spełnienie jest obligatoryjne. </w:t>
      </w:r>
    </w:p>
    <w:p w14:paraId="22215F30" w14:textId="77777777" w:rsidR="008E6212" w:rsidRPr="000F7A7E" w:rsidRDefault="008E6212" w:rsidP="007A28F2">
      <w:pPr>
        <w:spacing w:after="0" w:line="240" w:lineRule="auto"/>
        <w:jc w:val="both"/>
        <w:rPr>
          <w:rFonts w:cstheme="minorHAnsi"/>
          <w:b/>
        </w:rPr>
      </w:pPr>
    </w:p>
    <w:p w14:paraId="754D70D4" w14:textId="77777777" w:rsidR="008E6212" w:rsidRPr="000F7A7E" w:rsidRDefault="008E6212" w:rsidP="007A28F2">
      <w:pPr>
        <w:spacing w:after="0" w:line="240" w:lineRule="auto"/>
        <w:jc w:val="both"/>
        <w:rPr>
          <w:rFonts w:cstheme="minorHAnsi"/>
        </w:rPr>
      </w:pPr>
      <w:r w:rsidRPr="000F7A7E">
        <w:rPr>
          <w:rFonts w:cstheme="minorHAnsi"/>
        </w:rPr>
        <w:t>Wykaz wymaganych środków podmiotowych, które powinien posiadać Wykonawca, którego oferta zostanie oceniona jako najkorzystniejsza, na potwierdzenie okoliczności, o których mowa w art. 273 ust 1. w zakresie ujętym w SWZ oraz w Ogłoszeniu o zamówieniu.</w:t>
      </w:r>
    </w:p>
    <w:p w14:paraId="0C3EB6CD" w14:textId="77777777" w:rsidR="00FA7723" w:rsidRPr="000F7A7E" w:rsidRDefault="00FA7723" w:rsidP="007A28F2">
      <w:pPr>
        <w:spacing w:after="0" w:line="240" w:lineRule="auto"/>
        <w:jc w:val="both"/>
        <w:rPr>
          <w:rFonts w:cstheme="minorHAnsi"/>
          <w:b/>
        </w:rPr>
      </w:pPr>
    </w:p>
    <w:p w14:paraId="5CF798EF" w14:textId="1264B0C6" w:rsidR="00FA7723" w:rsidRPr="000F7A7E" w:rsidRDefault="00FA7723" w:rsidP="007A28F2">
      <w:pPr>
        <w:spacing w:after="0" w:line="240" w:lineRule="auto"/>
        <w:jc w:val="both"/>
        <w:rPr>
          <w:rFonts w:cstheme="minorHAnsi"/>
          <w:b/>
        </w:rPr>
      </w:pPr>
      <w:r w:rsidRPr="000F7A7E">
        <w:rPr>
          <w:rFonts w:cstheme="minorHAnsi"/>
          <w:b/>
        </w:rPr>
        <w:t>Podmiotowe środki dowodowe składane w celu potwierdzenia braku podstaw do wykluczenia z udziału w postępowaniu</w:t>
      </w:r>
    </w:p>
    <w:p w14:paraId="4B164AB2" w14:textId="3BDE595F" w:rsidR="00976710" w:rsidRPr="000F7A7E" w:rsidRDefault="00976710" w:rsidP="00A66BC0">
      <w:pPr>
        <w:widowControl w:val="0"/>
        <w:autoSpaceDE w:val="0"/>
        <w:autoSpaceDN w:val="0"/>
        <w:adjustRightInd w:val="0"/>
        <w:spacing w:before="100" w:after="0" w:line="240" w:lineRule="auto"/>
        <w:jc w:val="both"/>
        <w:rPr>
          <w:rFonts w:cstheme="minorHAnsi"/>
          <w:b/>
          <w:bCs/>
          <w:color w:val="000000"/>
        </w:rPr>
      </w:pPr>
      <w:r w:rsidRPr="000F7A7E">
        <w:rPr>
          <w:rFonts w:cstheme="minorHAnsi"/>
          <w:b/>
          <w:bCs/>
          <w:color w:val="000000"/>
        </w:rPr>
        <w:t>*Podmiotowe środki składane na wezwanie Zamawiającego</w:t>
      </w:r>
    </w:p>
    <w:p w14:paraId="63A730F6" w14:textId="5D00326F" w:rsidR="00A66BC0" w:rsidRPr="000F7A7E" w:rsidRDefault="00A66BC0" w:rsidP="00A66BC0">
      <w:pPr>
        <w:widowControl w:val="0"/>
        <w:autoSpaceDE w:val="0"/>
        <w:autoSpaceDN w:val="0"/>
        <w:adjustRightInd w:val="0"/>
        <w:spacing w:before="100" w:after="0" w:line="240" w:lineRule="auto"/>
        <w:jc w:val="both"/>
        <w:rPr>
          <w:rFonts w:cstheme="minorHAnsi"/>
          <w:color w:val="000000"/>
        </w:rPr>
      </w:pPr>
      <w:r w:rsidRPr="000F7A7E">
        <w:rPr>
          <w:rFonts w:cstheme="minorHAnsi"/>
          <w:color w:val="000000"/>
        </w:rPr>
        <w:t>Zamawiający przed wyborem najkorzystniejszej oferty wzywa Wykonawcę, którego oferta została najwyżej oceniona, do złożenia w wyznaczonym terminie, nie krótszym niż 5 dni, aktualnych na dzień złożenia podmiotowych środków dowodowych:</w:t>
      </w:r>
    </w:p>
    <w:p w14:paraId="200E2F00" w14:textId="14317C47" w:rsidR="00A66BC0" w:rsidRPr="000F7A7E" w:rsidRDefault="00A66BC0" w:rsidP="00A66BC0">
      <w:pPr>
        <w:widowControl w:val="0"/>
        <w:autoSpaceDE w:val="0"/>
        <w:autoSpaceDN w:val="0"/>
        <w:adjustRightInd w:val="0"/>
        <w:spacing w:after="0" w:line="240" w:lineRule="auto"/>
        <w:jc w:val="both"/>
        <w:rPr>
          <w:rFonts w:cstheme="minorHAnsi"/>
          <w:color w:val="000000"/>
        </w:rPr>
      </w:pPr>
      <w:r w:rsidRPr="000F7A7E">
        <w:rPr>
          <w:rFonts w:cstheme="minorHAnsi"/>
          <w:color w:val="000000"/>
        </w:rPr>
        <w:t>•</w:t>
      </w:r>
      <w:r w:rsidRPr="000F7A7E">
        <w:rPr>
          <w:rFonts w:cstheme="minorHAnsi"/>
          <w:b/>
          <w:bCs/>
          <w:color w:val="000000"/>
        </w:rPr>
        <w:t>Oświadczenie wykonawcy, w zakresie art. 108 ust. 1 pkt 5 ustawy, o braku przynależności do tej samej grupy kapitałowej</w:t>
      </w:r>
      <w:r w:rsidRPr="000F7A7E">
        <w:rPr>
          <w:rFonts w:cstheme="minorHAnsi"/>
          <w:color w:val="000000"/>
        </w:rPr>
        <w:t xml:space="preserve"> w rozumieniu ustawy z dnia 16 lutego 2007 r. o ochronie konkurencji i konsumentów (Dz. U. z 2020 r. poz. 1076 i 1086), z innym wykonawcą, który złożył odrębną ofertę, ofertę częściową lub wniosek o dopuszczenie do udziału w postępowaniu, albo oświadczenia o </w:t>
      </w:r>
      <w:r w:rsidRPr="000F7A7E">
        <w:rPr>
          <w:rFonts w:cstheme="minorHAnsi"/>
          <w:color w:val="000000"/>
        </w:rPr>
        <w:lastRenderedPageBreak/>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0F7A7E">
        <w:rPr>
          <w:rFonts w:cstheme="minorHAnsi"/>
          <w:b/>
          <w:bCs/>
          <w:color w:val="000000"/>
        </w:rPr>
        <w:t xml:space="preserve">Załącznik nr </w:t>
      </w:r>
      <w:r w:rsidR="000F7A7E" w:rsidRPr="000F7A7E">
        <w:rPr>
          <w:rFonts w:cstheme="minorHAnsi"/>
          <w:b/>
          <w:bCs/>
          <w:color w:val="000000"/>
        </w:rPr>
        <w:t>9.</w:t>
      </w:r>
    </w:p>
    <w:p w14:paraId="5B2DE079" w14:textId="77777777" w:rsidR="00A66BC0" w:rsidRPr="000F7A7E" w:rsidRDefault="00A66BC0" w:rsidP="00A66BC0">
      <w:pPr>
        <w:widowControl w:val="0"/>
        <w:autoSpaceDE w:val="0"/>
        <w:autoSpaceDN w:val="0"/>
        <w:adjustRightInd w:val="0"/>
        <w:spacing w:after="0" w:line="240" w:lineRule="auto"/>
        <w:jc w:val="both"/>
        <w:rPr>
          <w:rFonts w:cstheme="minorHAnsi"/>
          <w:color w:val="000000"/>
        </w:rPr>
      </w:pPr>
    </w:p>
    <w:p w14:paraId="0A097B1F" w14:textId="77777777" w:rsidR="00A66BC0" w:rsidRPr="000F7A7E" w:rsidRDefault="00A66BC0" w:rsidP="00A66BC0">
      <w:pPr>
        <w:widowControl w:val="0"/>
        <w:autoSpaceDE w:val="0"/>
        <w:autoSpaceDN w:val="0"/>
        <w:adjustRightInd w:val="0"/>
        <w:spacing w:after="0" w:line="240" w:lineRule="auto"/>
        <w:jc w:val="both"/>
        <w:rPr>
          <w:rFonts w:cstheme="minorHAnsi"/>
          <w:color w:val="000000"/>
        </w:rPr>
      </w:pPr>
      <w:r w:rsidRPr="000F7A7E">
        <w:rPr>
          <w:rFonts w:cstheme="minorHAnsi"/>
          <w:color w:val="000000"/>
        </w:rPr>
        <w:t>•</w:t>
      </w:r>
      <w:r w:rsidRPr="000F7A7E">
        <w:rPr>
          <w:rFonts w:cstheme="minorHAnsi"/>
          <w:b/>
          <w:bCs/>
          <w:color w:val="000000"/>
        </w:rPr>
        <w:t>Informacja z Krajowego Rejestru Karnego</w:t>
      </w:r>
      <w:r w:rsidRPr="000F7A7E">
        <w:rPr>
          <w:rFonts w:cstheme="minorHAnsi"/>
          <w:color w:val="000000"/>
        </w:rPr>
        <w:t xml:space="preserve"> – sporządzona nie wcześniej niż 6 miesięcy przed jej złożeniem w zakresie:</w:t>
      </w:r>
    </w:p>
    <w:p w14:paraId="28C4FCBA" w14:textId="77777777" w:rsidR="00A66BC0" w:rsidRPr="000F7A7E" w:rsidRDefault="00A66BC0" w:rsidP="00A66BC0">
      <w:pPr>
        <w:widowControl w:val="0"/>
        <w:numPr>
          <w:ilvl w:val="0"/>
          <w:numId w:val="52"/>
        </w:numPr>
        <w:autoSpaceDE w:val="0"/>
        <w:autoSpaceDN w:val="0"/>
        <w:adjustRightInd w:val="0"/>
        <w:spacing w:after="0" w:line="240" w:lineRule="auto"/>
        <w:jc w:val="both"/>
        <w:rPr>
          <w:rFonts w:cstheme="minorHAnsi"/>
          <w:color w:val="000000"/>
        </w:rPr>
      </w:pPr>
      <w:r w:rsidRPr="000F7A7E">
        <w:rPr>
          <w:rFonts w:cstheme="minorHAnsi"/>
          <w:color w:val="000000"/>
        </w:rPr>
        <w:t>art. 108 ust. 1 pkt 1 i 2 ustawy z dnia 11 września 2019 r. – Prawo zamówień publicznych, zwanej dalej „ustawą”,</w:t>
      </w:r>
    </w:p>
    <w:p w14:paraId="28202258" w14:textId="77777777" w:rsidR="00A66BC0" w:rsidRPr="000F7A7E" w:rsidRDefault="00A66BC0" w:rsidP="00A66BC0">
      <w:pPr>
        <w:widowControl w:val="0"/>
        <w:numPr>
          <w:ilvl w:val="0"/>
          <w:numId w:val="52"/>
        </w:numPr>
        <w:autoSpaceDE w:val="0"/>
        <w:autoSpaceDN w:val="0"/>
        <w:adjustRightInd w:val="0"/>
        <w:spacing w:after="0" w:line="240" w:lineRule="auto"/>
        <w:jc w:val="both"/>
        <w:rPr>
          <w:rFonts w:cstheme="minorHAnsi"/>
          <w:color w:val="000000"/>
        </w:rPr>
      </w:pPr>
      <w:r w:rsidRPr="000F7A7E">
        <w:rPr>
          <w:rFonts w:cstheme="minorHAnsi"/>
          <w:color w:val="000000"/>
        </w:rPr>
        <w:t>art. 108 ust. 1 pkt 4 ustawy, dotyczącej orzeczenia zakazu ubiegania się o zamówienie publiczne tytułem środka karnego.</w:t>
      </w:r>
    </w:p>
    <w:p w14:paraId="4C74F4E2" w14:textId="1B4DCF6D" w:rsidR="00FA7723" w:rsidRPr="000F7A7E" w:rsidRDefault="00FA7723" w:rsidP="007A28F2">
      <w:pPr>
        <w:spacing w:after="0" w:line="240" w:lineRule="auto"/>
        <w:jc w:val="both"/>
        <w:rPr>
          <w:rFonts w:eastAsia="Times New Roman" w:cstheme="minorHAnsi"/>
          <w:lang w:eastAsia="ar-SA"/>
        </w:rPr>
      </w:pPr>
    </w:p>
    <w:p w14:paraId="191F9A1D" w14:textId="1AC9F472" w:rsidR="00E249A0" w:rsidRPr="000F7A7E" w:rsidRDefault="00E249A0" w:rsidP="007A28F2">
      <w:pPr>
        <w:pStyle w:val="Nagwek2"/>
        <w:numPr>
          <w:ilvl w:val="0"/>
          <w:numId w:val="0"/>
        </w:numPr>
        <w:rPr>
          <w:rFonts w:asciiTheme="minorHAnsi" w:hAnsiTheme="minorHAnsi" w:cstheme="minorHAnsi"/>
          <w:color w:val="auto"/>
        </w:rPr>
      </w:pPr>
      <w:r w:rsidRPr="000F7A7E">
        <w:rPr>
          <w:rFonts w:asciiTheme="minorHAnsi" w:hAnsiTheme="minorHAnsi" w:cstheme="minorHAnsi"/>
          <w:color w:val="auto"/>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D2C15D1" w14:textId="77777777" w:rsidR="00FA7723" w:rsidRPr="000F7A7E" w:rsidRDefault="00FA7723" w:rsidP="007A28F2">
      <w:pPr>
        <w:spacing w:after="0" w:line="240" w:lineRule="auto"/>
        <w:jc w:val="both"/>
        <w:rPr>
          <w:rFonts w:eastAsia="Times New Roman" w:cstheme="minorHAnsi"/>
          <w:lang w:eastAsia="ar-SA"/>
        </w:rPr>
      </w:pPr>
    </w:p>
    <w:p w14:paraId="0F4DB76A" w14:textId="433BEECC" w:rsidR="00165E7F" w:rsidRPr="000F7A7E" w:rsidRDefault="00FA7723" w:rsidP="007A28F2">
      <w:pPr>
        <w:spacing w:line="240" w:lineRule="auto"/>
        <w:jc w:val="both"/>
        <w:rPr>
          <w:rFonts w:cstheme="minorHAnsi"/>
        </w:rPr>
      </w:pPr>
      <w:r w:rsidRPr="000F7A7E">
        <w:rPr>
          <w:rFonts w:cstheme="minorHAnsi"/>
        </w:rPr>
        <w:t>Wykonawca zagraniczny dołącza dokumenty równoważne do wymaganych od podmiotów krajowych, zgodne z Rozporządzenie Ministra Rozwoju, Pracy i Technologii z dnia 23 grudnia 2020 r. w sprawie podmiotowych środków dowodowych oraz innych dokumentów lub oświadczeń, jakich może żądać zamawiający od wykonawcy.</w:t>
      </w:r>
    </w:p>
    <w:p w14:paraId="338211BC" w14:textId="77777777" w:rsidR="00FA7723" w:rsidRPr="000F7A7E" w:rsidRDefault="00FA7723" w:rsidP="007A28F2">
      <w:pPr>
        <w:spacing w:line="240" w:lineRule="auto"/>
        <w:jc w:val="both"/>
        <w:rPr>
          <w:rFonts w:cstheme="minorHAnsi"/>
        </w:rPr>
      </w:pPr>
      <w:r w:rsidRPr="000F7A7E">
        <w:rPr>
          <w:rFonts w:cstheme="minorHAnsi"/>
        </w:rPr>
        <w:t>Wykonawcy mogą wspólnie ubiegać się o udzielenie zamówienia. W przypadku Wykonawców wspólnie ubiegających się o udzielenie zamówienia, oświadczenia o których mowa w Rozdziale VIII lit. A niniejszej SWZ, składa odrębnie każdy z Wykonawców. Wykonawcy wspólnie ubiegający się o udzielenie zamówienia, w ofercie wskazują jaką część zamówienia wykonują poszczególni Wykonawcy.</w:t>
      </w:r>
    </w:p>
    <w:p w14:paraId="401D20D5" w14:textId="77777777" w:rsidR="00976710" w:rsidRPr="000F7A7E" w:rsidRDefault="000E4E88" w:rsidP="00976710">
      <w:pPr>
        <w:pStyle w:val="Nagwek2"/>
        <w:ind w:left="0"/>
        <w:rPr>
          <w:rFonts w:asciiTheme="minorHAnsi" w:hAnsiTheme="minorHAnsi" w:cstheme="minorHAnsi"/>
          <w:i/>
          <w:iCs w:val="0"/>
          <w:color w:val="auto"/>
        </w:rPr>
      </w:pPr>
      <w:r w:rsidRPr="000F7A7E">
        <w:rPr>
          <w:rFonts w:asciiTheme="minorHAnsi" w:hAnsiTheme="minorHAnsi" w:cstheme="minorHAnsi"/>
          <w:i/>
          <w:iCs w:val="0"/>
          <w:color w:val="auto"/>
        </w:rPr>
        <w:t>Wykonawca, który polega na zdolnościach lub sytuacji podmiotów udostępniających zasoby, zobowiązany jest:</w:t>
      </w:r>
    </w:p>
    <w:p w14:paraId="0496A91B" w14:textId="32F019DE" w:rsidR="000E4E88" w:rsidRPr="000F7A7E" w:rsidRDefault="000E4E88" w:rsidP="00976710">
      <w:pPr>
        <w:pStyle w:val="Nagwek2"/>
        <w:numPr>
          <w:ilvl w:val="0"/>
          <w:numId w:val="0"/>
        </w:numPr>
        <w:rPr>
          <w:rFonts w:asciiTheme="minorHAnsi" w:hAnsiTheme="minorHAnsi" w:cstheme="minorHAnsi"/>
          <w:i/>
          <w:iCs w:val="0"/>
          <w:color w:val="auto"/>
        </w:rPr>
      </w:pPr>
      <w:r w:rsidRPr="000F7A7E">
        <w:rPr>
          <w:rFonts w:asciiTheme="minorHAnsi" w:hAnsiTheme="minorHAnsi" w:cstheme="minorHAnsi"/>
          <w:i/>
          <w:iCs w:val="0"/>
          <w:color w:val="auto"/>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2E2232A" w14:textId="77777777" w:rsidR="000E4E88" w:rsidRPr="000F7A7E" w:rsidRDefault="000E4E88" w:rsidP="007A28F2">
      <w:pPr>
        <w:pStyle w:val="Nagwek2"/>
        <w:numPr>
          <w:ilvl w:val="0"/>
          <w:numId w:val="16"/>
        </w:numPr>
        <w:ind w:left="0" w:hanging="284"/>
        <w:rPr>
          <w:rFonts w:asciiTheme="minorHAnsi" w:hAnsiTheme="minorHAnsi" w:cstheme="minorHAnsi"/>
          <w:i/>
          <w:iCs w:val="0"/>
          <w:color w:val="auto"/>
        </w:rPr>
      </w:pPr>
      <w:r w:rsidRPr="000F7A7E">
        <w:rPr>
          <w:rFonts w:asciiTheme="minorHAnsi" w:hAnsiTheme="minorHAnsi" w:cstheme="minorHAnsi"/>
          <w:i/>
          <w:iCs w:val="0"/>
          <w:color w:val="auto"/>
        </w:rPr>
        <w:t>zakres dostępnych Wykonawcy zasobów podmiotu udostępniającego zasoby;</w:t>
      </w:r>
    </w:p>
    <w:p w14:paraId="586BB821" w14:textId="77777777" w:rsidR="000E4E88" w:rsidRPr="000F7A7E" w:rsidRDefault="000E4E88" w:rsidP="007A28F2">
      <w:pPr>
        <w:pStyle w:val="Nagwek2"/>
        <w:numPr>
          <w:ilvl w:val="0"/>
          <w:numId w:val="16"/>
        </w:numPr>
        <w:ind w:left="0" w:hanging="284"/>
        <w:rPr>
          <w:rFonts w:asciiTheme="minorHAnsi" w:hAnsiTheme="minorHAnsi" w:cstheme="minorHAnsi"/>
          <w:i/>
          <w:iCs w:val="0"/>
          <w:color w:val="auto"/>
        </w:rPr>
      </w:pPr>
      <w:r w:rsidRPr="000F7A7E">
        <w:rPr>
          <w:rFonts w:asciiTheme="minorHAnsi" w:hAnsiTheme="minorHAnsi" w:cstheme="minorHAnsi"/>
          <w:i/>
          <w:iCs w:val="0"/>
          <w:color w:val="auto"/>
        </w:rPr>
        <w:t>sposób i okres udostępnienia Wykonawcy i wykorzystania przez niego zasobów podmiotu udostępniającego te zasoby przy wykonywaniu zamówienia;</w:t>
      </w:r>
    </w:p>
    <w:p w14:paraId="3783BAD5" w14:textId="77777777" w:rsidR="000E4E88" w:rsidRPr="000F7A7E" w:rsidRDefault="000E4E88" w:rsidP="007A28F2">
      <w:pPr>
        <w:pStyle w:val="Nagwek2"/>
        <w:numPr>
          <w:ilvl w:val="0"/>
          <w:numId w:val="16"/>
        </w:numPr>
        <w:ind w:left="0" w:hanging="284"/>
        <w:rPr>
          <w:rFonts w:asciiTheme="minorHAnsi" w:hAnsiTheme="minorHAnsi" w:cstheme="minorHAnsi"/>
          <w:i/>
          <w:iCs w:val="0"/>
          <w:color w:val="auto"/>
        </w:rPr>
      </w:pPr>
      <w:r w:rsidRPr="000F7A7E">
        <w:rPr>
          <w:rFonts w:asciiTheme="minorHAnsi" w:hAnsiTheme="minorHAnsi" w:cstheme="minorHAnsi"/>
          <w:i/>
          <w:iCs w:val="0"/>
          <w:color w:val="auto"/>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3A345FC" w14:textId="414BABE6" w:rsidR="000E4E88" w:rsidRPr="000F7A7E" w:rsidRDefault="000E4E88" w:rsidP="007A28F2">
      <w:pPr>
        <w:pStyle w:val="Nagwek2"/>
        <w:ind w:left="0"/>
        <w:rPr>
          <w:rFonts w:asciiTheme="minorHAnsi" w:hAnsiTheme="minorHAnsi" w:cstheme="minorHAnsi"/>
          <w:i/>
          <w:iCs w:val="0"/>
          <w:color w:val="auto"/>
        </w:rPr>
      </w:pPr>
      <w:r w:rsidRPr="000F7A7E">
        <w:rPr>
          <w:rFonts w:asciiTheme="minorHAnsi" w:hAnsiTheme="minorHAnsi" w:cstheme="minorHAnsi"/>
          <w:i/>
          <w:iCs w:val="0"/>
          <w:color w:val="auto"/>
        </w:rPr>
        <w:t xml:space="preserve">złożyć wraz z </w:t>
      </w:r>
      <w:proofErr w:type="gramStart"/>
      <w:r w:rsidRPr="000F7A7E">
        <w:rPr>
          <w:rFonts w:asciiTheme="minorHAnsi" w:hAnsiTheme="minorHAnsi" w:cstheme="minorHAnsi"/>
          <w:i/>
          <w:iCs w:val="0"/>
          <w:color w:val="auto"/>
        </w:rPr>
        <w:t>ofertą ”Oświadczenie</w:t>
      </w:r>
      <w:proofErr w:type="gramEnd"/>
      <w:r w:rsidRPr="000F7A7E">
        <w:rPr>
          <w:rFonts w:asciiTheme="minorHAnsi" w:hAnsiTheme="minorHAnsi" w:cstheme="minorHAnsi"/>
          <w:i/>
          <w:iCs w:val="0"/>
          <w:color w:val="auto"/>
        </w:rPr>
        <w:t xml:space="preserv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77A0EAA9" w14:textId="77777777" w:rsidR="00835B18" w:rsidRPr="000F7A7E" w:rsidRDefault="00835B18" w:rsidP="007A28F2">
      <w:pPr>
        <w:spacing w:after="0" w:line="240" w:lineRule="auto"/>
        <w:jc w:val="both"/>
        <w:rPr>
          <w:rFonts w:cstheme="minorHAnsi"/>
        </w:rPr>
      </w:pPr>
    </w:p>
    <w:tbl>
      <w:tblPr>
        <w:tblStyle w:val="Tabela-Siatka"/>
        <w:tblW w:w="0" w:type="auto"/>
        <w:tblLook w:val="04A0" w:firstRow="1" w:lastRow="0" w:firstColumn="1" w:lastColumn="0" w:noHBand="0" w:noVBand="1"/>
      </w:tblPr>
      <w:tblGrid>
        <w:gridCol w:w="9062"/>
      </w:tblGrid>
      <w:tr w:rsidR="00976710" w:rsidRPr="000F7A7E" w14:paraId="683501D0" w14:textId="77777777" w:rsidTr="00976710">
        <w:tc>
          <w:tcPr>
            <w:tcW w:w="9062" w:type="dxa"/>
          </w:tcPr>
          <w:p w14:paraId="4E8B73DB" w14:textId="77777777" w:rsidR="00976710" w:rsidRPr="000F7A7E" w:rsidRDefault="00976710" w:rsidP="00976710">
            <w:pPr>
              <w:jc w:val="both"/>
              <w:rPr>
                <w:rFonts w:cstheme="minorHAnsi"/>
                <w:b/>
              </w:rPr>
            </w:pPr>
            <w:r w:rsidRPr="000F7A7E">
              <w:rPr>
                <w:rFonts w:cstheme="minorHAnsi"/>
                <w:b/>
              </w:rPr>
              <w:t xml:space="preserve">XIX. </w:t>
            </w:r>
            <w:proofErr w:type="gramStart"/>
            <w:r w:rsidRPr="000F7A7E">
              <w:rPr>
                <w:rFonts w:cstheme="minorHAnsi"/>
                <w:b/>
              </w:rPr>
              <w:t>Sposób  komunikacji</w:t>
            </w:r>
            <w:proofErr w:type="gramEnd"/>
            <w:r w:rsidRPr="000F7A7E">
              <w:rPr>
                <w:rFonts w:cstheme="minorHAnsi"/>
                <w:b/>
              </w:rPr>
              <w:t xml:space="preserve"> z Wykonawcami, wyjaśnienia treści SWZ:</w:t>
            </w:r>
          </w:p>
          <w:p w14:paraId="77A3F683" w14:textId="77777777" w:rsidR="00976710" w:rsidRPr="000F7A7E" w:rsidRDefault="00976710" w:rsidP="007A28F2">
            <w:pPr>
              <w:jc w:val="both"/>
              <w:rPr>
                <w:rFonts w:cstheme="minorHAnsi"/>
              </w:rPr>
            </w:pPr>
          </w:p>
        </w:tc>
      </w:tr>
    </w:tbl>
    <w:p w14:paraId="7675ADC7" w14:textId="77777777" w:rsidR="00976710" w:rsidRPr="000F7A7E" w:rsidRDefault="00976710" w:rsidP="007A28F2">
      <w:pPr>
        <w:spacing w:after="0" w:line="240" w:lineRule="auto"/>
        <w:jc w:val="both"/>
        <w:rPr>
          <w:rFonts w:cstheme="minorHAnsi"/>
        </w:rPr>
      </w:pPr>
    </w:p>
    <w:p w14:paraId="4F60138E" w14:textId="77777777" w:rsidR="008E3977" w:rsidRPr="000F7A7E" w:rsidRDefault="008E3977" w:rsidP="007A28F2">
      <w:pPr>
        <w:spacing w:after="0" w:line="240" w:lineRule="auto"/>
        <w:jc w:val="both"/>
        <w:rPr>
          <w:rFonts w:cstheme="minorHAnsi"/>
          <w:b/>
        </w:rPr>
      </w:pPr>
    </w:p>
    <w:p w14:paraId="39A48652" w14:textId="77777777" w:rsidR="008E3977" w:rsidRPr="000F7A7E" w:rsidRDefault="008E3977" w:rsidP="007A28F2">
      <w:pPr>
        <w:spacing w:after="0" w:line="240" w:lineRule="auto"/>
        <w:jc w:val="both"/>
        <w:rPr>
          <w:rFonts w:cstheme="minorHAnsi"/>
        </w:rPr>
      </w:pPr>
      <w:r w:rsidRPr="000F7A7E">
        <w:rPr>
          <w:rFonts w:cstheme="minorHAnsi"/>
        </w:rPr>
        <w:t>W niniejszym postępowaniu komunikacja zamawiającego z wykonawcami odbywa się za pomocą środków komunikacji elektronicznej.</w:t>
      </w:r>
    </w:p>
    <w:p w14:paraId="77C1CB7B" w14:textId="77777777" w:rsidR="008E3977" w:rsidRPr="000F7A7E" w:rsidRDefault="008E3977" w:rsidP="007A28F2">
      <w:pPr>
        <w:spacing w:after="0" w:line="240" w:lineRule="auto"/>
        <w:jc w:val="both"/>
        <w:rPr>
          <w:rFonts w:cstheme="minorHAnsi"/>
        </w:rPr>
      </w:pPr>
      <w:r w:rsidRPr="000F7A7E">
        <w:rPr>
          <w:rFonts w:cstheme="minorHAnsi"/>
        </w:rPr>
        <w:lastRenderedPageBreak/>
        <w:t>Pytania do SWZ należy zadawać za pośrednictwem platformy zakupowej zamawiającego przez link: https://szpitalsiedlce.ezamawiajacy.pl w sekcji „Korespondencja”. Instrukcja korzystania z systemu jest dostępna pod wyżej wskazanym adresem.</w:t>
      </w:r>
    </w:p>
    <w:p w14:paraId="60A829C3" w14:textId="77777777" w:rsidR="008E3977" w:rsidRPr="000F7A7E" w:rsidRDefault="008E3977" w:rsidP="007A28F2">
      <w:pPr>
        <w:spacing w:after="0" w:line="240" w:lineRule="auto"/>
        <w:jc w:val="both"/>
        <w:rPr>
          <w:rFonts w:cstheme="minorHAnsi"/>
        </w:rPr>
      </w:pPr>
      <w:r w:rsidRPr="000F7A7E">
        <w:rPr>
          <w:rFonts w:cstheme="minorHAnsi"/>
        </w:rPr>
        <w:t>Oferta wraz z załącznikami musi być złożona w postaci elektronicznej w systemie informatycznym dostępnym pod adresem https://szpitalsiedlce.ezamawiajacy.pl.</w:t>
      </w:r>
    </w:p>
    <w:p w14:paraId="2E571640" w14:textId="77777777" w:rsidR="008E3977" w:rsidRPr="000F7A7E" w:rsidRDefault="008E3977" w:rsidP="007A28F2">
      <w:pPr>
        <w:spacing w:after="0" w:line="240" w:lineRule="auto"/>
        <w:jc w:val="both"/>
        <w:rPr>
          <w:rFonts w:cstheme="minorHAnsi"/>
        </w:rPr>
      </w:pPr>
    </w:p>
    <w:p w14:paraId="34673C3C" w14:textId="77777777" w:rsidR="008E3977" w:rsidRPr="000F7A7E" w:rsidRDefault="008E3977" w:rsidP="007A28F2">
      <w:pPr>
        <w:spacing w:after="0" w:line="240" w:lineRule="auto"/>
        <w:jc w:val="both"/>
        <w:rPr>
          <w:rFonts w:cstheme="minorHAnsi"/>
        </w:rPr>
      </w:pPr>
      <w:r w:rsidRPr="000F7A7E">
        <w:rPr>
          <w:rFonts w:cstheme="minorHAnsi"/>
        </w:rPr>
        <w:t xml:space="preserve">Za datę złożenia oferty, przekazania wniosków, zawiadomień, dokumentów elektronicznych, oświadczeń lub elektronicznych kopii dokumentów lub oświadczeń oraz innych informacji przyjmuje się datę ich przekazania na platformę zakupową zamawiającego, opisane zostały w </w:t>
      </w:r>
      <w:proofErr w:type="gramStart"/>
      <w:r w:rsidRPr="000F7A7E">
        <w:rPr>
          <w:rFonts w:cstheme="minorHAnsi"/>
        </w:rPr>
        <w:t>Instrukcji</w:t>
      </w:r>
      <w:proofErr w:type="gramEnd"/>
      <w:r w:rsidRPr="000F7A7E">
        <w:rPr>
          <w:rFonts w:cstheme="minorHAnsi"/>
        </w:rPr>
        <w:t xml:space="preserve"> dla wykonawców która jest udostępniana na platformie zakupowej zamawiającego.</w:t>
      </w:r>
    </w:p>
    <w:p w14:paraId="5DFD6B1E" w14:textId="77777777" w:rsidR="008E3977" w:rsidRPr="000F7A7E" w:rsidRDefault="008E3977" w:rsidP="007A28F2">
      <w:pPr>
        <w:spacing w:after="0" w:line="240" w:lineRule="auto"/>
        <w:jc w:val="both"/>
        <w:rPr>
          <w:rFonts w:cstheme="minorHAnsi"/>
        </w:rPr>
      </w:pPr>
      <w:r w:rsidRPr="000F7A7E">
        <w:rPr>
          <w:rFonts w:cstheme="minorHAnsi"/>
        </w:rPr>
        <w:t>Wymagania dotyczące zasad rejestracji oraz minimalnych parametrów technicznych wymaganych od wykonawcy przy wykorzystywaniu systemu do elektronicznej komunikacji z wykonawcami.</w:t>
      </w:r>
    </w:p>
    <w:p w14:paraId="5E033DE1" w14:textId="77777777" w:rsidR="008E3977" w:rsidRPr="000F7A7E" w:rsidRDefault="008E3977" w:rsidP="007A28F2">
      <w:pPr>
        <w:spacing w:after="0" w:line="240" w:lineRule="auto"/>
        <w:jc w:val="both"/>
        <w:rPr>
          <w:rFonts w:cstheme="minorHAnsi"/>
        </w:rPr>
      </w:pPr>
      <w:r w:rsidRPr="000F7A7E">
        <w:rPr>
          <w:rFonts w:cstheme="minorHAnsi"/>
        </w:rPr>
        <w:t>Oferta wraz z załącznikami musi zostać złożona w postaci elektronicznej. Złożenie oferty wymaga do Wykonawcy zarejestrowania się i zalogowania w systemie informatycznym dostępnym pod adresem https://szpitalsiedlce.ezamawiajacy.pl, zgodnie z poniższą kolejnością. Rejestracja konta następuje automatycznie poprzez: podpisanie się pod wnioskiem podpisem elektronicznym (kwalifikowanym, osobistym lub profilem zaufanym) lub kontakt z numerem telefonu podanym w potwierdzeniu lub jeżeli użytkownik nie podpisze się na wniosku ani nie skontaktuje się telefonicznie. Konto zostanie aktywowane w ciągu maksymalnie 6 godzin roboczych. Mając to na uwadze, zamawiający zaleca wykonawcom uwzględnienie czasu niezbędnego na rejestrację w procesie złożenia oferty w postaci elektronicznej. Wykonawca po wybraniu opcji „przystąp do postępowania” zostanie przekierowany do strony https://oneplace.marketplanet.pl, gdzie zostanie powiadomiony o możliwości zalogowania lub do założenia bezpłatnego konta. Wykonawca biorący udział 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w:t>
      </w:r>
    </w:p>
    <w:p w14:paraId="26CDF193" w14:textId="013100C6" w:rsidR="008E3977" w:rsidRPr="000F7A7E" w:rsidRDefault="008E3977" w:rsidP="007A28F2">
      <w:pPr>
        <w:spacing w:after="0" w:line="240" w:lineRule="auto"/>
        <w:jc w:val="both"/>
        <w:rPr>
          <w:rFonts w:cstheme="minorHAnsi"/>
        </w:rPr>
      </w:pPr>
      <w:r w:rsidRPr="000F7A7E">
        <w:rPr>
          <w:rFonts w:cstheme="minorHAnsi"/>
        </w:rPr>
        <w:t>Zamawiający wskazuje informacje, o których mowa w Rozporządzenia Prezesa Rady Ministrów w sprawie użycia środków komunikacji elektronicznej w postępowaniu o udzielenie zamówienia publicznego oraz udostępnienia i przechowywania dokumentów elektronicznych, dotyczące systemu dostępnego pod adresem:</w:t>
      </w:r>
    </w:p>
    <w:p w14:paraId="3D69D4BA" w14:textId="0C1899B8" w:rsidR="008E3977" w:rsidRPr="000F7A7E" w:rsidRDefault="008E3977" w:rsidP="007A28F2">
      <w:pPr>
        <w:spacing w:after="0" w:line="240" w:lineRule="auto"/>
        <w:jc w:val="both"/>
        <w:rPr>
          <w:rFonts w:cstheme="minorHAnsi"/>
        </w:rPr>
      </w:pPr>
      <w:r w:rsidRPr="000F7A7E">
        <w:rPr>
          <w:rFonts w:cstheme="minorHAnsi"/>
        </w:rPr>
        <w:t xml:space="preserve"> https://szpitalsiedlce.ezamawiajacy.pl:</w:t>
      </w:r>
    </w:p>
    <w:p w14:paraId="777E88CF" w14:textId="5825B61E" w:rsidR="008E3977" w:rsidRPr="000F7A7E" w:rsidRDefault="008E3977" w:rsidP="007A28F2">
      <w:pPr>
        <w:spacing w:after="0" w:line="240" w:lineRule="auto"/>
        <w:jc w:val="both"/>
        <w:rPr>
          <w:rFonts w:cstheme="minorHAnsi"/>
        </w:rPr>
      </w:pPr>
      <w:r w:rsidRPr="000F7A7E">
        <w:rPr>
          <w:rFonts w:cstheme="minorHAnsi"/>
        </w:rPr>
        <w:t>•</w:t>
      </w:r>
      <w:r w:rsidRPr="000F7A7E">
        <w:rPr>
          <w:rFonts w:cstheme="minorHAnsi"/>
        </w:rPr>
        <w:tab/>
        <w:t xml:space="preserve">Stały dostęp do sieci Internet o gwarantowanej przepustowości nie mniejszej niż 512 </w:t>
      </w:r>
      <w:proofErr w:type="spellStart"/>
      <w:r w:rsidRPr="000F7A7E">
        <w:rPr>
          <w:rFonts w:cstheme="minorHAnsi"/>
        </w:rPr>
        <w:t>kb</w:t>
      </w:r>
      <w:proofErr w:type="spellEnd"/>
      <w:r w:rsidRPr="000F7A7E">
        <w:rPr>
          <w:rFonts w:cstheme="minorHAnsi"/>
        </w:rPr>
        <w:t>/s;</w:t>
      </w:r>
    </w:p>
    <w:p w14:paraId="0B01AAEC" w14:textId="59D949D5" w:rsidR="008E3977" w:rsidRPr="000F7A7E" w:rsidRDefault="008E3977" w:rsidP="007A28F2">
      <w:pPr>
        <w:spacing w:after="0" w:line="240" w:lineRule="auto"/>
        <w:jc w:val="both"/>
        <w:rPr>
          <w:rFonts w:cstheme="minorHAnsi"/>
        </w:rPr>
      </w:pPr>
      <w:r w:rsidRPr="000F7A7E">
        <w:rPr>
          <w:rFonts w:cstheme="minorHAnsi"/>
        </w:rPr>
        <w:t>•</w:t>
      </w:r>
      <w:r w:rsidRPr="000F7A7E">
        <w:rPr>
          <w:rFonts w:cstheme="minorHAnsi"/>
        </w:rPr>
        <w:tab/>
        <w:t>Komputer klasy PC lub MAC spełniający wymagania zainstalowanego systemu operacyjnego oraz wymagania używanej przeglądarki internetowej;</w:t>
      </w:r>
    </w:p>
    <w:p w14:paraId="5A06D741" w14:textId="0E580989" w:rsidR="008E3977" w:rsidRPr="000F7A7E" w:rsidRDefault="008E3977" w:rsidP="007A28F2">
      <w:pPr>
        <w:spacing w:after="0" w:line="240" w:lineRule="auto"/>
        <w:jc w:val="both"/>
        <w:rPr>
          <w:rFonts w:cstheme="minorHAnsi"/>
        </w:rPr>
      </w:pPr>
      <w:r w:rsidRPr="000F7A7E">
        <w:rPr>
          <w:rFonts w:cstheme="minorHAnsi"/>
        </w:rPr>
        <w:t>•</w:t>
      </w:r>
      <w:r w:rsidRPr="000F7A7E">
        <w:rPr>
          <w:rFonts w:cstheme="minorHAnsi"/>
        </w:rPr>
        <w:tab/>
        <w:t>Zainstalowana dowolna przeglądarka internetowa w wersji wspieranej przez producenta obsługująca TLS 1.2;</w:t>
      </w:r>
    </w:p>
    <w:p w14:paraId="537CC94E" w14:textId="5D754525" w:rsidR="008E3977" w:rsidRPr="000F7A7E" w:rsidRDefault="008E3977" w:rsidP="007A28F2">
      <w:pPr>
        <w:spacing w:after="0" w:line="240" w:lineRule="auto"/>
        <w:jc w:val="both"/>
        <w:rPr>
          <w:rFonts w:cstheme="minorHAnsi"/>
        </w:rPr>
      </w:pPr>
      <w:r w:rsidRPr="000F7A7E">
        <w:rPr>
          <w:rFonts w:cstheme="minorHAnsi"/>
        </w:rPr>
        <w:t>•</w:t>
      </w:r>
      <w:r w:rsidRPr="000F7A7E">
        <w:rPr>
          <w:rFonts w:cstheme="minorHAnsi"/>
        </w:rPr>
        <w:tab/>
        <w:t>Włączona obsługa JavaScript;</w:t>
      </w:r>
    </w:p>
    <w:p w14:paraId="7543965D" w14:textId="1C91B0C7" w:rsidR="008E3977" w:rsidRPr="000F7A7E" w:rsidRDefault="008E3977" w:rsidP="007A28F2">
      <w:pPr>
        <w:spacing w:after="0" w:line="240" w:lineRule="auto"/>
        <w:jc w:val="both"/>
        <w:rPr>
          <w:rFonts w:cstheme="minorHAnsi"/>
        </w:rPr>
      </w:pPr>
      <w:r w:rsidRPr="000F7A7E">
        <w:rPr>
          <w:rFonts w:cstheme="minorHAnsi"/>
        </w:rPr>
        <w:t>•</w:t>
      </w:r>
      <w:r w:rsidRPr="000F7A7E">
        <w:rPr>
          <w:rFonts w:cstheme="minorHAnsi"/>
        </w:rPr>
        <w:tab/>
        <w:t xml:space="preserve">Zainstalowany program </w:t>
      </w:r>
      <w:proofErr w:type="spellStart"/>
      <w:r w:rsidRPr="000F7A7E">
        <w:rPr>
          <w:rFonts w:cstheme="minorHAnsi"/>
        </w:rPr>
        <w:t>Acrobat</w:t>
      </w:r>
      <w:proofErr w:type="spellEnd"/>
      <w:r w:rsidRPr="000F7A7E">
        <w:rPr>
          <w:rFonts w:cstheme="minorHAnsi"/>
        </w:rPr>
        <w:t xml:space="preserve"> Reader lub inny obsługujący pliki w formacie .pdf.</w:t>
      </w:r>
    </w:p>
    <w:p w14:paraId="3CEC769B" w14:textId="77777777" w:rsidR="008E3977" w:rsidRPr="000F7A7E" w:rsidRDefault="008E3977" w:rsidP="007A28F2">
      <w:pPr>
        <w:spacing w:after="0" w:line="240" w:lineRule="auto"/>
        <w:jc w:val="both"/>
        <w:rPr>
          <w:rFonts w:cstheme="minorHAnsi"/>
        </w:rPr>
      </w:pPr>
    </w:p>
    <w:p w14:paraId="568EE5DC" w14:textId="77777777" w:rsidR="008E3977" w:rsidRPr="000F7A7E" w:rsidRDefault="008E3977" w:rsidP="007A28F2">
      <w:pPr>
        <w:spacing w:after="0" w:line="240" w:lineRule="auto"/>
        <w:jc w:val="both"/>
        <w:rPr>
          <w:rFonts w:cstheme="minorHAnsi"/>
        </w:rPr>
      </w:pPr>
      <w:r w:rsidRPr="000F7A7E">
        <w:rPr>
          <w:rFonts w:cstheme="minorHAnsi"/>
        </w:rPr>
        <w:t>Zamawiający nie przewiduje innego komunikowania się z Wykonawcami w inny sposób niż przy użyciu środków komunikacji elektronicznej, wskazanych w SWZ. Zamawiający nie przewiduje udzielania informacji telefonicznych oraz osobistych w swojej siedzibie.</w:t>
      </w:r>
    </w:p>
    <w:p w14:paraId="029C758C" w14:textId="77777777" w:rsidR="008E3977" w:rsidRPr="000F7A7E" w:rsidRDefault="008E3977" w:rsidP="007A28F2">
      <w:pPr>
        <w:spacing w:after="0" w:line="240" w:lineRule="auto"/>
        <w:jc w:val="both"/>
        <w:rPr>
          <w:rFonts w:cstheme="minorHAnsi"/>
        </w:rPr>
      </w:pPr>
    </w:p>
    <w:tbl>
      <w:tblPr>
        <w:tblStyle w:val="Tabela-Siatka"/>
        <w:tblW w:w="0" w:type="auto"/>
        <w:tblLook w:val="04A0" w:firstRow="1" w:lastRow="0" w:firstColumn="1" w:lastColumn="0" w:noHBand="0" w:noVBand="1"/>
      </w:tblPr>
      <w:tblGrid>
        <w:gridCol w:w="9062"/>
      </w:tblGrid>
      <w:tr w:rsidR="00976710" w:rsidRPr="000F7A7E" w14:paraId="7425F485" w14:textId="77777777" w:rsidTr="00976710">
        <w:tc>
          <w:tcPr>
            <w:tcW w:w="9062" w:type="dxa"/>
          </w:tcPr>
          <w:p w14:paraId="71E2DC37" w14:textId="77777777" w:rsidR="00976710" w:rsidRPr="000F7A7E" w:rsidRDefault="00976710" w:rsidP="00976710">
            <w:pPr>
              <w:jc w:val="both"/>
              <w:rPr>
                <w:rFonts w:cstheme="minorHAnsi"/>
                <w:b/>
              </w:rPr>
            </w:pPr>
            <w:r w:rsidRPr="000F7A7E">
              <w:rPr>
                <w:rFonts w:cstheme="minorHAnsi"/>
                <w:b/>
              </w:rPr>
              <w:t>X. Opis przygotowania oferty:</w:t>
            </w:r>
          </w:p>
          <w:p w14:paraId="2FE15FD3" w14:textId="77777777" w:rsidR="00976710" w:rsidRPr="000F7A7E" w:rsidRDefault="00976710" w:rsidP="007A28F2">
            <w:pPr>
              <w:jc w:val="both"/>
              <w:rPr>
                <w:rFonts w:cstheme="minorHAnsi"/>
              </w:rPr>
            </w:pPr>
          </w:p>
        </w:tc>
      </w:tr>
    </w:tbl>
    <w:p w14:paraId="5E05E21F" w14:textId="77777777" w:rsidR="00976710" w:rsidRPr="000F7A7E" w:rsidRDefault="00976710" w:rsidP="007A28F2">
      <w:pPr>
        <w:spacing w:after="0" w:line="240" w:lineRule="auto"/>
        <w:jc w:val="both"/>
        <w:rPr>
          <w:rFonts w:cstheme="minorHAnsi"/>
        </w:rPr>
      </w:pPr>
    </w:p>
    <w:p w14:paraId="12A41431"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Zamawiający rekomenduje, aby Wykonawca, przed przystąpieniem do składania ofert w systemie, zapoznał się z Instrukcją korzystania z systemu, która dostępna jest w sekcji „Baza Wiedzy” oraz zasadami rejestracji w systemie, o których mowa w regulaminie dostępnym pod adresem https://oneplace.marketplanet.pl/regulamin.</w:t>
      </w:r>
    </w:p>
    <w:p w14:paraId="3BA75A4B"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lastRenderedPageBreak/>
        <w:t>Ofertę składa się w postaci elektronicznej w systemie pod adresem https://szpitalsiedlce.ezamawiajacy.pl w terminie wskazanym w SWZ.</w:t>
      </w:r>
    </w:p>
    <w:p w14:paraId="1E3FB575"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Złożenie oferty odbywa się poprzez:</w:t>
      </w:r>
    </w:p>
    <w:p w14:paraId="0D21048D"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1. Wypełnienie zdefiniowanych przez Zamawiającego w systemie:</w:t>
      </w:r>
    </w:p>
    <w:p w14:paraId="46B84DCB"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xml:space="preserve">a) </w:t>
      </w:r>
      <w:r w:rsidRPr="000F7A7E">
        <w:rPr>
          <w:rFonts w:cstheme="minorHAnsi"/>
          <w:b/>
        </w:rPr>
        <w:t>Formularza oferty</w:t>
      </w:r>
      <w:r w:rsidRPr="000F7A7E">
        <w:rPr>
          <w:rFonts w:cstheme="minorHAnsi"/>
          <w:bCs/>
        </w:rPr>
        <w:t xml:space="preserve"> – zakres danych wypełnianych przez Wykonawcę w systemie został określony na zakładce „Oferta”.</w:t>
      </w:r>
    </w:p>
    <w:p w14:paraId="278D43E8"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oraz podpisanie jej podpisem elektronicznym (kwalifikowanym, osobistym lub profilem zaufanym) osoby/osób upoważnionej/ upoważnionych do reprezentowania Wykonawcy zgodnie z formą reprezentacji określoną w dokumencie rejestrowanym właściwym dla formy organizacyjnej lub innym dokumencie.</w:t>
      </w:r>
    </w:p>
    <w:p w14:paraId="7172E8FB"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2. Załączenie do oferty w systemie następujących oświadczeń i dokumentów w formie plików:</w:t>
      </w:r>
    </w:p>
    <w:p w14:paraId="6060CCE2"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a) W przypadku, gdy oferta została podpisana przez inną osobę niż umocowana w dokumencie rejestrowym Wykonawcy, dokumentu (np. pełnomocnictwa) potwierdzającego, że oferta została złożona przez osobę upoważnioną do reprezentowania Wykonawcy.</w:t>
      </w:r>
    </w:p>
    <w:p w14:paraId="7CA0E2EC"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
        </w:rPr>
        <w:t>Dokument pełnomocnictwa</w:t>
      </w:r>
      <w:r w:rsidRPr="000F7A7E">
        <w:rPr>
          <w:rFonts w:cstheme="minorHAnsi"/>
          <w:bCs/>
        </w:rPr>
        <w:t xml:space="preserve"> może zostać załączony do oferty w:</w:t>
      </w:r>
    </w:p>
    <w:p w14:paraId="432E7C5C"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oryginale w postaci dokumentu elektronicznego podpisanego kwalifikowanym podpisem elektronicznym osoby/osób upoważnionej/upoważnionych do reprezentowania Wykonawcy zgodnie z formą reprezentacji określoną w dokumencie rejestrowym właściwym dla formy organizacyjnej lub</w:t>
      </w:r>
    </w:p>
    <w:p w14:paraId="69659C60"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elektronicznej kopii dokumentu poświadczonej za zgodność z oryginałem przez notariusza, tj. podpisanej kwalifikowanym podpisem elektronicznym osoby posiadającej uprawnienia notariusza.</w:t>
      </w:r>
    </w:p>
    <w:p w14:paraId="7A2D0F99"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xml:space="preserve">b) w przypadku, gdy oferta zawiera informacje </w:t>
      </w:r>
      <w:r w:rsidRPr="000F7A7E">
        <w:rPr>
          <w:rFonts w:cstheme="minorHAnsi"/>
          <w:b/>
        </w:rPr>
        <w:t>stanowiące tajemnicę przedsiębiorstwa</w:t>
      </w:r>
      <w:r w:rsidRPr="000F7A7E">
        <w:rPr>
          <w:rFonts w:cstheme="minorHAnsi"/>
          <w:bCs/>
        </w:rPr>
        <w:t xml:space="preserve"> – dowody, o których mowa w SWZ.</w:t>
      </w:r>
    </w:p>
    <w:p w14:paraId="2DBC6309"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Powyższy dokument może zostać załączony do oferty w:</w:t>
      </w:r>
    </w:p>
    <w:p w14:paraId="2F300CE3"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oryginale w postaci dokumentu elektronicznego podpisanego kwalifikowanym podpisem elektronicznym osoby/osób upoważnionej/upoważnionych do reprezentowania Wykonawcy zgodnie z formą reprezentacji określoną w dokumencie rejestrowym właściwym dla formy organizacyjnej lub innym dokumencie, lub</w:t>
      </w:r>
    </w:p>
    <w:p w14:paraId="616B3847"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elektronicznej kopii dokumentu poświadczonej za zgodność z oryginałem, tj. podpisanej</w:t>
      </w:r>
    </w:p>
    <w:p w14:paraId="695AF77F"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kwalifikowanym podpisem elektronicznym osoby/osób upoważnionej/upoważnionych do reprezentowania Wykonawcy zgodnie z formą reprezentacji, określoną w dokumencie rejestrowym właściwym dla formy organizacyjnej lub innym dokumencie.</w:t>
      </w:r>
    </w:p>
    <w:p w14:paraId="61D5BF11"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xml:space="preserve">c) W przypadku, gdy </w:t>
      </w:r>
      <w:r w:rsidRPr="000F7A7E">
        <w:rPr>
          <w:rFonts w:cstheme="minorHAnsi"/>
          <w:b/>
        </w:rPr>
        <w:t>Wykonawca polega na zdolnościach lub sytuacji innych podmiotów</w:t>
      </w:r>
      <w:r w:rsidRPr="000F7A7E">
        <w:rPr>
          <w:rFonts w:cstheme="minorHAnsi"/>
          <w:bCs/>
        </w:rPr>
        <w:t xml:space="preserve"> - dokument potwierdzający, że realizując zamówienie, Wykonawca będzie dysponował niezbędnymi zasobami tych podmiotów, w szczególności zobowiązanie tych podmiotów do oddania mu do dyspozycji niezbędnych zasobów na potrzeby realizacji zamówienia.</w:t>
      </w:r>
    </w:p>
    <w:p w14:paraId="600FD9A6"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Powyższy dokument powinien zawierać informacje dotyczące w szczególności:</w:t>
      </w:r>
    </w:p>
    <w:p w14:paraId="5B1D936A"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zakresu dostępnych Wykonawcy zasobów innego podmiotu,</w:t>
      </w:r>
    </w:p>
    <w:p w14:paraId="18AD28BF"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sposobu wykorzystania zasobów innego podmiotu przez Wykonawcę przy wykonaniu zamówienia,</w:t>
      </w:r>
    </w:p>
    <w:p w14:paraId="4600D5B1"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zakresu i okresu udziału innego podmiotu przy wykonywaniu zamówienia,</w:t>
      </w:r>
    </w:p>
    <w:p w14:paraId="2912CAE2"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czy podmiot, na którego zdolnościach Wykonawca polega w odniesieniu do warunków udziału w postępowaniu dotyczących wykształcenia, kwalifikacji zawodowych lub doświadczenia, zrealizuje roboty budowlane lub usługi, których wskazane zdolności dotyczą (czy będzie brał udział w wykonaniu zamówienia).</w:t>
      </w:r>
    </w:p>
    <w:p w14:paraId="50FE02F0"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Powyższy dokument może zostać załączony do oferty w:</w:t>
      </w:r>
    </w:p>
    <w:p w14:paraId="3BC38BED"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oryginale w postaci dokumentu elektronicznego podpisanego kwalifikowanym podpisem elektronicznym osoby/osób upoważnionej/upoważnionych do reprezentowania zgodnie z formą reprezentacji podmiotu, na którego zdolnościach lub sytuacji polega Wykonawca, określoną w dokumencie rejestrowym właściwym dla formy organizacyjnej lub innym dokumencie, lub</w:t>
      </w:r>
    </w:p>
    <w:p w14:paraId="57DBDBA9"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 xml:space="preserve">– elektronicznej kopii dokumentu poświadczonej za zgodność z oryginałem, tj. podpisanej kwalifikowanym podpisem elektronicznym osoby/osób upoważnionej/upoważnionych do reprezentowania zgodnie z formą reprezentacji podmiotu, na którego zdolnościach lub sytuacji polega </w:t>
      </w:r>
      <w:r w:rsidRPr="000F7A7E">
        <w:rPr>
          <w:rFonts w:cstheme="minorHAnsi"/>
          <w:bCs/>
        </w:rPr>
        <w:lastRenderedPageBreak/>
        <w:t>Wykonawca, określoną w dokumencie rejestrowym właściwym dla formy organizacyjnej lub innym dokumencie.</w:t>
      </w:r>
    </w:p>
    <w:p w14:paraId="2886D70F"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3. Wykonawca może złożyć tylko jedną ofertę.</w:t>
      </w:r>
    </w:p>
    <w:p w14:paraId="57F52D2B" w14:textId="77777777" w:rsidR="00DF7557" w:rsidRPr="000F7A7E" w:rsidRDefault="00DF7557" w:rsidP="007A28F2">
      <w:pPr>
        <w:autoSpaceDE w:val="0"/>
        <w:autoSpaceDN w:val="0"/>
        <w:adjustRightInd w:val="0"/>
        <w:spacing w:after="0" w:line="240" w:lineRule="auto"/>
        <w:jc w:val="both"/>
        <w:rPr>
          <w:rFonts w:cstheme="minorHAnsi"/>
          <w:bCs/>
        </w:rPr>
      </w:pPr>
      <w:r w:rsidRPr="000F7A7E">
        <w:rPr>
          <w:rFonts w:cstheme="minorHAnsi"/>
          <w:bCs/>
        </w:rPr>
        <w:t>4. Wykonawca składa ofertę zgodnie z wymaganiami określonymi w SWZ. Treść oferty musi odpowiadać treści SWZ.</w:t>
      </w:r>
    </w:p>
    <w:p w14:paraId="2187C17C" w14:textId="3E77ADDE" w:rsidR="00976710" w:rsidRPr="000F7A7E" w:rsidRDefault="00976710" w:rsidP="007A28F2">
      <w:pPr>
        <w:autoSpaceDE w:val="0"/>
        <w:autoSpaceDN w:val="0"/>
        <w:adjustRightInd w:val="0"/>
        <w:spacing w:after="0" w:line="240" w:lineRule="auto"/>
        <w:jc w:val="both"/>
        <w:rPr>
          <w:rFonts w:cstheme="minorHAnsi"/>
          <w:bCs/>
        </w:rPr>
      </w:pPr>
      <w:r w:rsidRPr="000F7A7E">
        <w:rPr>
          <w:rFonts w:cstheme="minorHAnsi"/>
          <w:bCs/>
        </w:rPr>
        <w:t xml:space="preserve">5. Wykonawca składa z ofertą wymagane </w:t>
      </w:r>
      <w:proofErr w:type="gramStart"/>
      <w:r w:rsidRPr="000F7A7E">
        <w:rPr>
          <w:rFonts w:cstheme="minorHAnsi"/>
          <w:bCs/>
        </w:rPr>
        <w:t>dokumenty</w:t>
      </w:r>
      <w:proofErr w:type="gramEnd"/>
      <w:r w:rsidRPr="000F7A7E">
        <w:rPr>
          <w:rFonts w:cstheme="minorHAnsi"/>
          <w:bCs/>
        </w:rPr>
        <w:t xml:space="preserve"> o których mowa w SWZ. </w:t>
      </w:r>
    </w:p>
    <w:p w14:paraId="56B2A24F" w14:textId="4A5826DC" w:rsidR="00FA7723" w:rsidRPr="000F7A7E" w:rsidRDefault="00976710" w:rsidP="007A28F2">
      <w:pPr>
        <w:autoSpaceDE w:val="0"/>
        <w:autoSpaceDN w:val="0"/>
        <w:adjustRightInd w:val="0"/>
        <w:spacing w:after="0" w:line="240" w:lineRule="auto"/>
        <w:jc w:val="both"/>
        <w:rPr>
          <w:rFonts w:cstheme="minorHAnsi"/>
        </w:rPr>
      </w:pPr>
      <w:r w:rsidRPr="000F7A7E">
        <w:rPr>
          <w:rFonts w:cstheme="minorHAnsi"/>
          <w:bCs/>
        </w:rPr>
        <w:t>6</w:t>
      </w:r>
      <w:r w:rsidR="00DF7557" w:rsidRPr="000F7A7E">
        <w:rPr>
          <w:rFonts w:cstheme="minorHAnsi"/>
          <w:bCs/>
        </w:rPr>
        <w:t>. Korzystanie z Platformy jest bezpłatne.</w:t>
      </w:r>
    </w:p>
    <w:p w14:paraId="1E09891E" w14:textId="77777777" w:rsidR="00FA7723" w:rsidRPr="000F7A7E" w:rsidRDefault="00FA7723" w:rsidP="007A28F2">
      <w:pPr>
        <w:autoSpaceDE w:val="0"/>
        <w:autoSpaceDN w:val="0"/>
        <w:adjustRightInd w:val="0"/>
        <w:spacing w:after="0" w:line="240" w:lineRule="auto"/>
        <w:jc w:val="both"/>
        <w:rPr>
          <w:rFonts w:eastAsia="Times New Roman" w:cstheme="minorHAnsi"/>
        </w:rPr>
      </w:pPr>
    </w:p>
    <w:tbl>
      <w:tblPr>
        <w:tblStyle w:val="Tabela-Siatka"/>
        <w:tblW w:w="0" w:type="auto"/>
        <w:tblLook w:val="04A0" w:firstRow="1" w:lastRow="0" w:firstColumn="1" w:lastColumn="0" w:noHBand="0" w:noVBand="1"/>
      </w:tblPr>
      <w:tblGrid>
        <w:gridCol w:w="9062"/>
      </w:tblGrid>
      <w:tr w:rsidR="00976710" w:rsidRPr="000F7A7E" w14:paraId="40B49CF4" w14:textId="77777777" w:rsidTr="00976710">
        <w:tc>
          <w:tcPr>
            <w:tcW w:w="9062" w:type="dxa"/>
          </w:tcPr>
          <w:p w14:paraId="08B4FEF3" w14:textId="77777777" w:rsidR="00976710" w:rsidRPr="000F7A7E" w:rsidRDefault="00976710" w:rsidP="00976710">
            <w:pPr>
              <w:autoSpaceDE w:val="0"/>
              <w:autoSpaceDN w:val="0"/>
              <w:adjustRightInd w:val="0"/>
              <w:jc w:val="both"/>
              <w:rPr>
                <w:rFonts w:eastAsia="Times New Roman" w:cstheme="minorHAnsi"/>
                <w:b/>
              </w:rPr>
            </w:pPr>
            <w:r w:rsidRPr="000F7A7E">
              <w:rPr>
                <w:rFonts w:eastAsia="Times New Roman" w:cstheme="minorHAnsi"/>
                <w:b/>
              </w:rPr>
              <w:t>XI. Sposób obliczania ceny oferty:</w:t>
            </w:r>
          </w:p>
          <w:p w14:paraId="2713E13D" w14:textId="77777777" w:rsidR="00976710" w:rsidRPr="000F7A7E" w:rsidRDefault="00976710" w:rsidP="007A28F2">
            <w:pPr>
              <w:autoSpaceDE w:val="0"/>
              <w:autoSpaceDN w:val="0"/>
              <w:adjustRightInd w:val="0"/>
              <w:jc w:val="both"/>
              <w:rPr>
                <w:rFonts w:eastAsia="Times New Roman" w:cstheme="minorHAnsi"/>
              </w:rPr>
            </w:pPr>
          </w:p>
        </w:tc>
      </w:tr>
    </w:tbl>
    <w:p w14:paraId="184928C9" w14:textId="77777777" w:rsidR="00976710" w:rsidRPr="000F7A7E" w:rsidRDefault="00976710" w:rsidP="007A28F2">
      <w:pPr>
        <w:autoSpaceDE w:val="0"/>
        <w:autoSpaceDN w:val="0"/>
        <w:adjustRightInd w:val="0"/>
        <w:spacing w:after="0" w:line="240" w:lineRule="auto"/>
        <w:jc w:val="both"/>
        <w:rPr>
          <w:rFonts w:eastAsia="Times New Roman" w:cstheme="minorHAnsi"/>
        </w:rPr>
      </w:pPr>
    </w:p>
    <w:p w14:paraId="5656594D" w14:textId="4C149192" w:rsidR="00FA7723" w:rsidRPr="000F7A7E" w:rsidRDefault="00FA7723" w:rsidP="007A28F2">
      <w:pPr>
        <w:autoSpaceDE w:val="0"/>
        <w:autoSpaceDN w:val="0"/>
        <w:adjustRightInd w:val="0"/>
        <w:spacing w:after="0" w:line="240" w:lineRule="auto"/>
        <w:jc w:val="both"/>
        <w:rPr>
          <w:rFonts w:eastAsia="Times New Roman" w:cstheme="minorHAnsi"/>
          <w:bCs/>
        </w:rPr>
      </w:pPr>
      <w:r w:rsidRPr="000F7A7E">
        <w:rPr>
          <w:rFonts w:eastAsia="Times New Roman" w:cstheme="minorHAnsi"/>
        </w:rPr>
        <w:t>Cena podlegająca ocenie to cena brutto obejmująca kompleksową realizację przedmiotu zamówienia oraz koszty związane z wykonywaniem zamówienia – w tym podatki oraz inne opłaty. Cenę należy podać w złotych w zaokrągleniu do dwóch miejsc po przecinku.</w:t>
      </w:r>
    </w:p>
    <w:p w14:paraId="49ACCC98" w14:textId="6832F28D" w:rsidR="00FA7723" w:rsidRPr="000F7A7E" w:rsidRDefault="00FA7723" w:rsidP="007A28F2">
      <w:pPr>
        <w:autoSpaceDE w:val="0"/>
        <w:autoSpaceDN w:val="0"/>
        <w:adjustRightInd w:val="0"/>
        <w:spacing w:after="0" w:line="240" w:lineRule="auto"/>
        <w:jc w:val="both"/>
        <w:rPr>
          <w:rFonts w:eastAsia="Times New Roman" w:cstheme="minorHAnsi"/>
        </w:rPr>
      </w:pPr>
      <w:r w:rsidRPr="000F7A7E">
        <w:rPr>
          <w:rFonts w:eastAsia="Times New Roman" w:cstheme="minorHAnsi"/>
          <w:b/>
        </w:rPr>
        <w:t xml:space="preserve">Zamawiający nie dopuszcza rozliczeń w walutach obcych.  </w:t>
      </w:r>
    </w:p>
    <w:p w14:paraId="0531B319" w14:textId="77777777" w:rsidR="00FA7723" w:rsidRPr="000F7A7E" w:rsidRDefault="00FA7723" w:rsidP="007A28F2">
      <w:pPr>
        <w:autoSpaceDE w:val="0"/>
        <w:autoSpaceDN w:val="0"/>
        <w:adjustRightInd w:val="0"/>
        <w:spacing w:after="0" w:line="240" w:lineRule="auto"/>
        <w:jc w:val="both"/>
        <w:rPr>
          <w:rFonts w:eastAsia="Times New Roman" w:cstheme="minorHAnsi"/>
        </w:rPr>
      </w:pPr>
      <w:r w:rsidRPr="000F7A7E">
        <w:rPr>
          <w:rFonts w:eastAsia="Times New Roman" w:cstheme="minorHAnsi"/>
        </w:rPr>
        <w:t xml:space="preserve">Zgodnie z art. 225 Ustawy </w:t>
      </w:r>
      <w:proofErr w:type="spellStart"/>
      <w:r w:rsidRPr="000F7A7E">
        <w:rPr>
          <w:rFonts w:eastAsia="Times New Roman" w:cstheme="minorHAnsi"/>
        </w:rPr>
        <w:t>Pzp</w:t>
      </w:r>
      <w:proofErr w:type="spellEnd"/>
      <w:r w:rsidRPr="000F7A7E">
        <w:rPr>
          <w:rFonts w:eastAsia="Times New Roman" w:cstheme="minorHAnsi"/>
        </w:rPr>
        <w:t xml:space="preserve"> w przypadku złożenia oferty, której wybór prowadziłby u Zamawiającego do powstania obowiązku podatkowego zgodnie z przepisami o podatku od towarów i usług, Zamawiający w celu oceny takiej oferty dolicza do przedstawionej w niej ceny podatek od towarów i usług, który miałby obowiązek rozliczyć zgodnie z obowiązującymi przepisami. Wykonawca składając ofertę, informuje Zamawiającego, czy wybór jego oferty będzie prowadził do powstania u Zamawiającego obowiązku podatkowego, wskazując nazwę (rodzaj) towaru lub usługi, których dostawa lub świadczenie będzie prowadzić do jego powstania, wskazując ich wartość bez kwoty </w:t>
      </w:r>
      <w:proofErr w:type="gramStart"/>
      <w:r w:rsidRPr="000F7A7E">
        <w:rPr>
          <w:rFonts w:eastAsia="Times New Roman" w:cstheme="minorHAnsi"/>
        </w:rPr>
        <w:t>podatku  oraz</w:t>
      </w:r>
      <w:proofErr w:type="gramEnd"/>
      <w:r w:rsidRPr="000F7A7E">
        <w:rPr>
          <w:rFonts w:eastAsia="Times New Roman" w:cstheme="minorHAnsi"/>
        </w:rPr>
        <w:t xml:space="preserve"> wskazując stawkę podatku od towarów i usług, która będzie miała zastosowanie.</w:t>
      </w:r>
    </w:p>
    <w:p w14:paraId="2DD8A0F2" w14:textId="77777777" w:rsidR="00976710" w:rsidRPr="000F7A7E" w:rsidRDefault="00976710" w:rsidP="007A28F2">
      <w:pPr>
        <w:autoSpaceDE w:val="0"/>
        <w:autoSpaceDN w:val="0"/>
        <w:adjustRightInd w:val="0"/>
        <w:spacing w:after="0" w:line="240" w:lineRule="auto"/>
        <w:jc w:val="both"/>
        <w:rPr>
          <w:rFonts w:eastAsia="Times New Roman" w:cstheme="minorHAnsi"/>
        </w:rPr>
      </w:pPr>
    </w:p>
    <w:tbl>
      <w:tblPr>
        <w:tblStyle w:val="Tabela-Siatka"/>
        <w:tblW w:w="0" w:type="auto"/>
        <w:tblLook w:val="04A0" w:firstRow="1" w:lastRow="0" w:firstColumn="1" w:lastColumn="0" w:noHBand="0" w:noVBand="1"/>
      </w:tblPr>
      <w:tblGrid>
        <w:gridCol w:w="9062"/>
      </w:tblGrid>
      <w:tr w:rsidR="00976710" w:rsidRPr="000F7A7E" w14:paraId="38D89D4D" w14:textId="77777777" w:rsidTr="00976710">
        <w:tc>
          <w:tcPr>
            <w:tcW w:w="9062" w:type="dxa"/>
          </w:tcPr>
          <w:p w14:paraId="0F129A00" w14:textId="77777777" w:rsidR="00976710" w:rsidRPr="000F7A7E" w:rsidRDefault="00976710" w:rsidP="00976710">
            <w:pPr>
              <w:autoSpaceDE w:val="0"/>
              <w:autoSpaceDN w:val="0"/>
              <w:adjustRightInd w:val="0"/>
              <w:jc w:val="both"/>
              <w:rPr>
                <w:rFonts w:cstheme="minorHAnsi"/>
                <w:b/>
              </w:rPr>
            </w:pPr>
            <w:r w:rsidRPr="000F7A7E">
              <w:rPr>
                <w:rFonts w:cstheme="minorHAnsi"/>
                <w:b/>
              </w:rPr>
              <w:t xml:space="preserve">XII. Wymagania dotyczące wadium </w:t>
            </w:r>
          </w:p>
          <w:p w14:paraId="2DC9FC16" w14:textId="77777777" w:rsidR="00976710" w:rsidRPr="000F7A7E" w:rsidRDefault="00976710" w:rsidP="007A28F2">
            <w:pPr>
              <w:autoSpaceDE w:val="0"/>
              <w:autoSpaceDN w:val="0"/>
              <w:adjustRightInd w:val="0"/>
              <w:jc w:val="both"/>
              <w:rPr>
                <w:rFonts w:eastAsia="Times New Roman" w:cstheme="minorHAnsi"/>
              </w:rPr>
            </w:pPr>
          </w:p>
        </w:tc>
      </w:tr>
    </w:tbl>
    <w:p w14:paraId="51E7F574" w14:textId="77777777" w:rsidR="002F1C8E" w:rsidRPr="000F7A7E" w:rsidRDefault="002F1C8E" w:rsidP="007A28F2">
      <w:pPr>
        <w:autoSpaceDE w:val="0"/>
        <w:autoSpaceDN w:val="0"/>
        <w:adjustRightInd w:val="0"/>
        <w:spacing w:after="0" w:line="240" w:lineRule="auto"/>
        <w:jc w:val="both"/>
        <w:rPr>
          <w:rFonts w:cstheme="minorHAnsi"/>
          <w:b/>
        </w:rPr>
      </w:pPr>
    </w:p>
    <w:p w14:paraId="684F5854" w14:textId="1DEECF23" w:rsidR="00107704" w:rsidRPr="000F7A7E" w:rsidRDefault="00107704" w:rsidP="007A28F2">
      <w:pPr>
        <w:numPr>
          <w:ilvl w:val="0"/>
          <w:numId w:val="29"/>
        </w:numPr>
        <w:spacing w:after="0" w:line="240" w:lineRule="auto"/>
        <w:jc w:val="both"/>
        <w:rPr>
          <w:rFonts w:eastAsia="Times New Roman" w:cstheme="minorHAnsi"/>
          <w:b/>
          <w:bCs/>
          <w:color w:val="000000" w:themeColor="text1"/>
          <w:lang w:eastAsia="pl-PL"/>
        </w:rPr>
      </w:pPr>
      <w:r w:rsidRPr="000F7A7E">
        <w:rPr>
          <w:rFonts w:eastAsia="Times New Roman" w:cstheme="minorHAnsi"/>
          <w:b/>
          <w:bCs/>
          <w:color w:val="000000" w:themeColor="text1"/>
          <w:lang w:eastAsia="pl-PL"/>
        </w:rPr>
        <w:t xml:space="preserve">Zamawiający </w:t>
      </w:r>
      <w:r w:rsidR="002B1B4F" w:rsidRPr="000F7A7E">
        <w:rPr>
          <w:rFonts w:eastAsia="Times New Roman" w:cstheme="minorHAnsi"/>
          <w:b/>
          <w:bCs/>
          <w:color w:val="000000" w:themeColor="text1"/>
          <w:lang w:eastAsia="pl-PL"/>
        </w:rPr>
        <w:t>nie</w:t>
      </w:r>
      <w:r w:rsidRPr="000F7A7E">
        <w:rPr>
          <w:rFonts w:eastAsia="Times New Roman" w:cstheme="minorHAnsi"/>
          <w:b/>
          <w:bCs/>
          <w:color w:val="000000" w:themeColor="text1"/>
          <w:lang w:eastAsia="pl-PL"/>
        </w:rPr>
        <w:t xml:space="preserve"> wymaga wniesienia wadium</w:t>
      </w:r>
      <w:r w:rsidR="00052CCF" w:rsidRPr="000F7A7E">
        <w:rPr>
          <w:rFonts w:eastAsia="Times New Roman" w:cstheme="minorHAnsi"/>
          <w:b/>
          <w:bCs/>
          <w:color w:val="000000" w:themeColor="text1"/>
          <w:lang w:eastAsia="pl-PL"/>
        </w:rPr>
        <w:t>.</w:t>
      </w:r>
    </w:p>
    <w:p w14:paraId="7A957094" w14:textId="77777777" w:rsidR="005E34F8" w:rsidRPr="000F7A7E" w:rsidRDefault="005E34F8" w:rsidP="007A28F2">
      <w:pPr>
        <w:autoSpaceDE w:val="0"/>
        <w:autoSpaceDN w:val="0"/>
        <w:spacing w:after="0" w:line="240" w:lineRule="auto"/>
        <w:jc w:val="both"/>
        <w:rPr>
          <w:rFonts w:eastAsia="Times New Roman" w:cstheme="minorHAnsi"/>
          <w:lang w:eastAsia="pl-PL"/>
        </w:rPr>
      </w:pPr>
    </w:p>
    <w:tbl>
      <w:tblPr>
        <w:tblStyle w:val="Tabela-Siatka"/>
        <w:tblW w:w="0" w:type="auto"/>
        <w:tblLook w:val="04A0" w:firstRow="1" w:lastRow="0" w:firstColumn="1" w:lastColumn="0" w:noHBand="0" w:noVBand="1"/>
      </w:tblPr>
      <w:tblGrid>
        <w:gridCol w:w="9062"/>
      </w:tblGrid>
      <w:tr w:rsidR="00976710" w:rsidRPr="000F7A7E" w14:paraId="6062E621" w14:textId="77777777" w:rsidTr="00976710">
        <w:tc>
          <w:tcPr>
            <w:tcW w:w="9062" w:type="dxa"/>
          </w:tcPr>
          <w:p w14:paraId="380985E8" w14:textId="79216CAC" w:rsidR="00976710" w:rsidRPr="000F7A7E" w:rsidRDefault="00976710" w:rsidP="007A28F2">
            <w:pPr>
              <w:autoSpaceDE w:val="0"/>
              <w:autoSpaceDN w:val="0"/>
              <w:jc w:val="both"/>
              <w:rPr>
                <w:rFonts w:eastAsia="Times New Roman" w:cstheme="minorHAnsi"/>
                <w:lang w:eastAsia="pl-PL"/>
              </w:rPr>
            </w:pPr>
            <w:r w:rsidRPr="000F7A7E">
              <w:rPr>
                <w:rFonts w:eastAsia="Times New Roman" w:cstheme="minorHAnsi"/>
                <w:b/>
                <w:lang w:eastAsia="pl-PL"/>
              </w:rPr>
              <w:t>XIII. Termin związania ofertą:</w:t>
            </w:r>
          </w:p>
        </w:tc>
      </w:tr>
    </w:tbl>
    <w:p w14:paraId="65503D55" w14:textId="1252FA73" w:rsidR="00FA7723" w:rsidRPr="000F7A7E" w:rsidRDefault="00FA7723" w:rsidP="007A28F2">
      <w:pPr>
        <w:autoSpaceDE w:val="0"/>
        <w:autoSpaceDN w:val="0"/>
        <w:spacing w:after="0" w:line="240" w:lineRule="auto"/>
        <w:jc w:val="both"/>
        <w:rPr>
          <w:rFonts w:eastAsia="Times New Roman" w:cstheme="minorHAnsi"/>
          <w:b/>
          <w:lang w:eastAsia="pl-PL"/>
        </w:rPr>
      </w:pPr>
    </w:p>
    <w:p w14:paraId="524DDA2B" w14:textId="680122EA" w:rsidR="00FA7723" w:rsidRPr="000F7A7E" w:rsidRDefault="00FA7723" w:rsidP="007A28F2">
      <w:pPr>
        <w:spacing w:after="0" w:line="240" w:lineRule="auto"/>
        <w:jc w:val="both"/>
        <w:rPr>
          <w:rFonts w:cstheme="minorHAnsi"/>
          <w:b/>
          <w:u w:val="single"/>
        </w:rPr>
      </w:pPr>
      <w:r w:rsidRPr="000F7A7E">
        <w:rPr>
          <w:rFonts w:cstheme="minorHAnsi"/>
        </w:rPr>
        <w:t xml:space="preserve">1. </w:t>
      </w:r>
      <w:proofErr w:type="gramStart"/>
      <w:r w:rsidRPr="000F7A7E">
        <w:rPr>
          <w:rFonts w:cstheme="minorHAnsi"/>
          <w:b/>
          <w:bCs/>
        </w:rPr>
        <w:t>Wykonawca  jest</w:t>
      </w:r>
      <w:proofErr w:type="gramEnd"/>
      <w:r w:rsidRPr="000F7A7E">
        <w:rPr>
          <w:rFonts w:cstheme="minorHAnsi"/>
          <w:b/>
          <w:bCs/>
        </w:rPr>
        <w:t xml:space="preserve"> związany ofertą od dnia upływu terminu składania ofert do</w:t>
      </w:r>
      <w:r w:rsidR="00EC3243" w:rsidRPr="000F7A7E">
        <w:rPr>
          <w:rFonts w:cstheme="minorHAnsi"/>
          <w:b/>
          <w:bCs/>
        </w:rPr>
        <w:t xml:space="preserve"> </w:t>
      </w:r>
      <w:r w:rsidR="002554C0">
        <w:rPr>
          <w:rFonts w:cstheme="minorHAnsi"/>
          <w:b/>
          <w:bCs/>
        </w:rPr>
        <w:t>23</w:t>
      </w:r>
      <w:r w:rsidR="000F7A7E" w:rsidRPr="000F7A7E">
        <w:rPr>
          <w:rFonts w:cstheme="minorHAnsi"/>
          <w:b/>
          <w:bCs/>
        </w:rPr>
        <w:t>.05.2026</w:t>
      </w:r>
      <w:r w:rsidR="00A40CA0" w:rsidRPr="000F7A7E">
        <w:rPr>
          <w:rFonts w:cstheme="minorHAnsi"/>
          <w:b/>
          <w:bCs/>
        </w:rPr>
        <w:t xml:space="preserve"> </w:t>
      </w:r>
      <w:r w:rsidR="00D003ED" w:rsidRPr="000F7A7E">
        <w:rPr>
          <w:rFonts w:cstheme="minorHAnsi"/>
          <w:b/>
          <w:bCs/>
        </w:rPr>
        <w:t>r.</w:t>
      </w:r>
    </w:p>
    <w:p w14:paraId="0FB78555" w14:textId="77777777" w:rsidR="00FA7723" w:rsidRPr="000F7A7E" w:rsidRDefault="00FA7723" w:rsidP="007A28F2">
      <w:pPr>
        <w:spacing w:after="0" w:line="240" w:lineRule="auto"/>
        <w:jc w:val="both"/>
        <w:rPr>
          <w:rFonts w:cstheme="minorHAnsi"/>
        </w:rPr>
      </w:pPr>
      <w:r w:rsidRPr="000F7A7E">
        <w:rPr>
          <w:rFonts w:cstheme="minorHAnsi"/>
        </w:rPr>
        <w:t xml:space="preserve">2. W </w:t>
      </w:r>
      <w:proofErr w:type="gramStart"/>
      <w:r w:rsidRPr="000F7A7E">
        <w:rPr>
          <w:rFonts w:cstheme="minorHAnsi"/>
        </w:rPr>
        <w:t>przypadku</w:t>
      </w:r>
      <w:proofErr w:type="gramEnd"/>
      <w:r w:rsidRPr="000F7A7E">
        <w:rPr>
          <w:rFonts w:cstheme="minorHAnsi"/>
        </w:rPr>
        <w:t xml:space="preserve"> gdy wybór najkorzystniejszej oferty nie nastąpi przed upływem terminu związania ofertą określonego SWZ, Zamawiający przed upływem terminu związania ofertą zwróci się jednokrotnie do Wykonawców o wyrażenie zgody na przedłużenie tego terminu o wskazany przez niego okres nie dłuższy niż 30 dni.</w:t>
      </w:r>
    </w:p>
    <w:p w14:paraId="110EF8F6" w14:textId="77777777" w:rsidR="00976710" w:rsidRPr="000F7A7E" w:rsidRDefault="00976710" w:rsidP="007A28F2">
      <w:pPr>
        <w:spacing w:after="0" w:line="240" w:lineRule="auto"/>
        <w:jc w:val="both"/>
        <w:rPr>
          <w:rFonts w:cstheme="minorHAnsi"/>
        </w:rPr>
      </w:pPr>
    </w:p>
    <w:tbl>
      <w:tblPr>
        <w:tblStyle w:val="Tabela-Siatka"/>
        <w:tblW w:w="0" w:type="auto"/>
        <w:tblLook w:val="04A0" w:firstRow="1" w:lastRow="0" w:firstColumn="1" w:lastColumn="0" w:noHBand="0" w:noVBand="1"/>
      </w:tblPr>
      <w:tblGrid>
        <w:gridCol w:w="9062"/>
      </w:tblGrid>
      <w:tr w:rsidR="00976710" w:rsidRPr="000F7A7E" w14:paraId="01FB2CD7" w14:textId="77777777" w:rsidTr="00976710">
        <w:tc>
          <w:tcPr>
            <w:tcW w:w="9062" w:type="dxa"/>
          </w:tcPr>
          <w:p w14:paraId="7BF66B06" w14:textId="77777777" w:rsidR="00976710" w:rsidRPr="000F7A7E" w:rsidRDefault="00976710" w:rsidP="00976710">
            <w:pPr>
              <w:jc w:val="both"/>
              <w:rPr>
                <w:rFonts w:cstheme="minorHAnsi"/>
                <w:b/>
              </w:rPr>
            </w:pPr>
            <w:r w:rsidRPr="000F7A7E">
              <w:rPr>
                <w:rFonts w:cstheme="minorHAnsi"/>
                <w:b/>
              </w:rPr>
              <w:t>XIV. Składanie ofert. Miejsce, termin składania i otwarcia ofert:</w:t>
            </w:r>
          </w:p>
          <w:p w14:paraId="1C68F7E7" w14:textId="120ABD4A" w:rsidR="00976710" w:rsidRPr="000F7A7E" w:rsidRDefault="00976710" w:rsidP="007A28F2">
            <w:pPr>
              <w:jc w:val="both"/>
              <w:rPr>
                <w:rFonts w:cstheme="minorHAnsi"/>
              </w:rPr>
            </w:pPr>
          </w:p>
        </w:tc>
      </w:tr>
    </w:tbl>
    <w:p w14:paraId="48719B0B" w14:textId="76D4AB0F" w:rsidR="00FA7723" w:rsidRPr="000F7A7E" w:rsidRDefault="00FA7723" w:rsidP="007A28F2">
      <w:pPr>
        <w:spacing w:after="0" w:line="240" w:lineRule="auto"/>
        <w:jc w:val="both"/>
        <w:rPr>
          <w:rFonts w:cstheme="minorHAnsi"/>
        </w:rPr>
      </w:pPr>
    </w:p>
    <w:p w14:paraId="7A548BC6" w14:textId="686D0371" w:rsidR="00FA7723" w:rsidRPr="000F7A7E" w:rsidRDefault="00FA7723" w:rsidP="007A28F2">
      <w:pPr>
        <w:spacing w:after="0" w:line="240" w:lineRule="auto"/>
        <w:ind w:hanging="284"/>
        <w:jc w:val="both"/>
        <w:rPr>
          <w:rFonts w:cstheme="minorHAnsi"/>
        </w:rPr>
      </w:pPr>
      <w:r w:rsidRPr="000F7A7E">
        <w:rPr>
          <w:rFonts w:cstheme="minorHAnsi"/>
        </w:rPr>
        <w:t xml:space="preserve">1. Ofertę wraz z wymaganymi załącznikami należy złożyć za pośrednictwem </w:t>
      </w:r>
      <w:r w:rsidR="00401FF2" w:rsidRPr="000F7A7E">
        <w:rPr>
          <w:rFonts w:cstheme="minorHAnsi"/>
        </w:rPr>
        <w:t xml:space="preserve">Platformy Market Planet </w:t>
      </w:r>
      <w:r w:rsidRPr="000F7A7E">
        <w:rPr>
          <w:rFonts w:cstheme="minorHAnsi"/>
        </w:rPr>
        <w:t xml:space="preserve">w terminie </w:t>
      </w:r>
      <w:r w:rsidRPr="000F7A7E">
        <w:rPr>
          <w:rFonts w:cstheme="minorHAnsi"/>
          <w:b/>
          <w:bCs/>
        </w:rPr>
        <w:t xml:space="preserve">do </w:t>
      </w:r>
      <w:r w:rsidRPr="000F7A7E">
        <w:rPr>
          <w:rFonts w:cstheme="minorHAnsi"/>
          <w:b/>
        </w:rPr>
        <w:t>dnia</w:t>
      </w:r>
      <w:r w:rsidR="001A1B59" w:rsidRPr="000F7A7E">
        <w:rPr>
          <w:rFonts w:cstheme="minorHAnsi"/>
          <w:b/>
        </w:rPr>
        <w:t xml:space="preserve"> </w:t>
      </w:r>
      <w:r w:rsidR="002554C0">
        <w:rPr>
          <w:rFonts w:cstheme="minorHAnsi"/>
          <w:b/>
        </w:rPr>
        <w:t>24</w:t>
      </w:r>
      <w:r w:rsidR="000F7A7E" w:rsidRPr="000F7A7E">
        <w:rPr>
          <w:rFonts w:cstheme="minorHAnsi"/>
          <w:b/>
        </w:rPr>
        <w:t>.04.2026r.</w:t>
      </w:r>
      <w:r w:rsidR="00A275A9" w:rsidRPr="000F7A7E">
        <w:rPr>
          <w:rFonts w:cstheme="minorHAnsi"/>
          <w:b/>
        </w:rPr>
        <w:t xml:space="preserve"> do</w:t>
      </w:r>
      <w:r w:rsidR="00D003ED" w:rsidRPr="000F7A7E">
        <w:rPr>
          <w:rFonts w:cstheme="minorHAnsi"/>
          <w:b/>
        </w:rPr>
        <w:t xml:space="preserve"> godz. </w:t>
      </w:r>
      <w:r w:rsidR="00A872B8" w:rsidRPr="000F7A7E">
        <w:rPr>
          <w:rFonts w:cstheme="minorHAnsi"/>
          <w:b/>
        </w:rPr>
        <w:t>10</w:t>
      </w:r>
      <w:r w:rsidR="00A40CA0" w:rsidRPr="000F7A7E">
        <w:rPr>
          <w:rFonts w:cstheme="minorHAnsi"/>
          <w:b/>
        </w:rPr>
        <w:t>:00</w:t>
      </w:r>
      <w:r w:rsidR="001A1B59" w:rsidRPr="000F7A7E">
        <w:rPr>
          <w:rFonts w:cstheme="minorHAnsi"/>
          <w:b/>
          <w:u w:val="single"/>
        </w:rPr>
        <w:t xml:space="preserve"> </w:t>
      </w:r>
      <w:r w:rsidRPr="000F7A7E">
        <w:rPr>
          <w:rFonts w:cstheme="minorHAnsi"/>
        </w:rPr>
        <w:t>Zamawiający odrzuci ofertę złożoną po terminie składania ofert. Wykonawca po upływie terminu do składania ofert nie może wycofać złożonej oferty.</w:t>
      </w:r>
    </w:p>
    <w:p w14:paraId="1883346D" w14:textId="173CB6F8" w:rsidR="00FA7723" w:rsidRPr="000F7A7E" w:rsidRDefault="00FA7723" w:rsidP="007A28F2">
      <w:pPr>
        <w:spacing w:after="0" w:line="240" w:lineRule="auto"/>
        <w:jc w:val="both"/>
        <w:rPr>
          <w:rFonts w:cstheme="minorHAnsi"/>
          <w:b/>
          <w:u w:val="single"/>
        </w:rPr>
      </w:pPr>
      <w:r w:rsidRPr="000F7A7E">
        <w:rPr>
          <w:rFonts w:cstheme="minorHAnsi"/>
        </w:rPr>
        <w:t xml:space="preserve">2. Otwarcie ofert za pośrednictwem Systemu nastąpi </w:t>
      </w:r>
      <w:r w:rsidRPr="000F7A7E">
        <w:rPr>
          <w:rFonts w:cstheme="minorHAnsi"/>
          <w:b/>
        </w:rPr>
        <w:t>w dniu</w:t>
      </w:r>
      <w:r w:rsidR="00EC3243" w:rsidRPr="000F7A7E">
        <w:rPr>
          <w:rFonts w:cstheme="minorHAnsi"/>
          <w:b/>
        </w:rPr>
        <w:t xml:space="preserve"> </w:t>
      </w:r>
      <w:r w:rsidR="000F7A7E" w:rsidRPr="000F7A7E">
        <w:rPr>
          <w:rFonts w:cstheme="minorHAnsi"/>
          <w:b/>
        </w:rPr>
        <w:t>2</w:t>
      </w:r>
      <w:r w:rsidR="002554C0">
        <w:rPr>
          <w:rFonts w:cstheme="minorHAnsi"/>
          <w:b/>
        </w:rPr>
        <w:t>4</w:t>
      </w:r>
      <w:r w:rsidR="000F7A7E" w:rsidRPr="000F7A7E">
        <w:rPr>
          <w:rFonts w:cstheme="minorHAnsi"/>
          <w:b/>
        </w:rPr>
        <w:t>.04.2026</w:t>
      </w:r>
      <w:r w:rsidR="00A275A9" w:rsidRPr="000F7A7E">
        <w:rPr>
          <w:rFonts w:cstheme="minorHAnsi"/>
          <w:b/>
        </w:rPr>
        <w:t xml:space="preserve"> r., </w:t>
      </w:r>
      <w:r w:rsidR="00D003ED" w:rsidRPr="000F7A7E">
        <w:rPr>
          <w:rFonts w:cstheme="minorHAnsi"/>
          <w:b/>
        </w:rPr>
        <w:t xml:space="preserve">godz. </w:t>
      </w:r>
      <w:r w:rsidR="00A872B8" w:rsidRPr="000F7A7E">
        <w:rPr>
          <w:rFonts w:cstheme="minorHAnsi"/>
          <w:b/>
        </w:rPr>
        <w:t>10</w:t>
      </w:r>
      <w:r w:rsidR="00A40CA0" w:rsidRPr="000F7A7E">
        <w:rPr>
          <w:rFonts w:cstheme="minorHAnsi"/>
          <w:b/>
        </w:rPr>
        <w:t>:30</w:t>
      </w:r>
    </w:p>
    <w:p w14:paraId="7C7EF90F" w14:textId="77777777" w:rsidR="00FA7723" w:rsidRPr="000F7A7E" w:rsidRDefault="00FA7723" w:rsidP="007A28F2">
      <w:pPr>
        <w:spacing w:after="0" w:line="240" w:lineRule="auto"/>
        <w:jc w:val="both"/>
        <w:rPr>
          <w:rFonts w:cstheme="minorHAnsi"/>
        </w:rPr>
      </w:pPr>
      <w:r w:rsidRPr="000F7A7E">
        <w:rPr>
          <w:rFonts w:cstheme="minorHAnsi"/>
        </w:rPr>
        <w:t>3. Otwarcie ofert jest jawne.</w:t>
      </w:r>
    </w:p>
    <w:p w14:paraId="2E25AEE2" w14:textId="657DE97C" w:rsidR="00FA7723" w:rsidRPr="000F7A7E" w:rsidRDefault="00FA7723" w:rsidP="007A28F2">
      <w:pPr>
        <w:spacing w:after="0" w:line="240" w:lineRule="auto"/>
        <w:ind w:hanging="284"/>
        <w:jc w:val="both"/>
        <w:rPr>
          <w:rFonts w:cstheme="minorHAnsi"/>
        </w:rPr>
      </w:pPr>
      <w:r w:rsidRPr="000F7A7E">
        <w:rPr>
          <w:rFonts w:cstheme="minorHAnsi"/>
        </w:rPr>
        <w:t>4. Zamawiający, przed otwarciem ofert, udostępnia na stronie internetowej prowadzonego postepowania informację o kwocie, jaką zamierza przeznaczyć na sfinansowanie zamówienia.</w:t>
      </w:r>
    </w:p>
    <w:p w14:paraId="76B2E672" w14:textId="77777777" w:rsidR="00FA7723" w:rsidRPr="000F7A7E" w:rsidRDefault="00FA7723" w:rsidP="007A28F2">
      <w:pPr>
        <w:spacing w:after="0" w:line="240" w:lineRule="auto"/>
        <w:ind w:hanging="284"/>
        <w:jc w:val="both"/>
        <w:rPr>
          <w:rFonts w:cstheme="minorHAnsi"/>
        </w:rPr>
      </w:pPr>
      <w:r w:rsidRPr="000F7A7E">
        <w:rPr>
          <w:rFonts w:cstheme="minorHAnsi"/>
        </w:rPr>
        <w:t>5. Zamawiający, niezwłocznie po otwarciu ofert, udostępnia na stronie internetowej prowadzonego postepowania informacje o:</w:t>
      </w:r>
    </w:p>
    <w:p w14:paraId="483F9528" w14:textId="77777777" w:rsidR="00FA7723" w:rsidRPr="000F7A7E" w:rsidRDefault="00FA7723" w:rsidP="007A28F2">
      <w:pPr>
        <w:spacing w:after="0" w:line="240" w:lineRule="auto"/>
        <w:jc w:val="both"/>
        <w:rPr>
          <w:rFonts w:cstheme="minorHAnsi"/>
        </w:rPr>
      </w:pPr>
      <w:r w:rsidRPr="000F7A7E">
        <w:rPr>
          <w:rFonts w:cstheme="minorHAnsi"/>
        </w:rPr>
        <w:t>- nazwach albo imionach i nazwiskach oraz siedzibach lub miejscach prowadzonej działalności gospodarczej albo miejscach zamieszkania wykonawców, których oferty zostały otwarte;</w:t>
      </w:r>
    </w:p>
    <w:p w14:paraId="4A49EF2E" w14:textId="77777777" w:rsidR="00FA7723" w:rsidRPr="000F7A7E" w:rsidRDefault="00FA7723" w:rsidP="007A28F2">
      <w:pPr>
        <w:spacing w:after="0" w:line="240" w:lineRule="auto"/>
        <w:jc w:val="both"/>
        <w:rPr>
          <w:rFonts w:cstheme="minorHAnsi"/>
        </w:rPr>
      </w:pPr>
      <w:r w:rsidRPr="000F7A7E">
        <w:rPr>
          <w:rFonts w:cstheme="minorHAnsi"/>
        </w:rPr>
        <w:lastRenderedPageBreak/>
        <w:t>- cenach lub kosztach zawartych w ofertach.</w:t>
      </w:r>
    </w:p>
    <w:p w14:paraId="116994C6" w14:textId="77777777" w:rsidR="00FA7723" w:rsidRPr="000F7A7E" w:rsidRDefault="00FA7723" w:rsidP="007A28F2">
      <w:pPr>
        <w:spacing w:after="0" w:line="240" w:lineRule="auto"/>
        <w:ind w:hanging="284"/>
        <w:jc w:val="both"/>
        <w:rPr>
          <w:rFonts w:cstheme="minorHAnsi"/>
        </w:rPr>
      </w:pPr>
      <w:r w:rsidRPr="000F7A7E">
        <w:rPr>
          <w:rFonts w:cstheme="minorHAnsi"/>
        </w:rPr>
        <w:t>6. W przypadku wystąpienia awarii systemu teleinformatycznego, która spowoduje brak możliwości otwarcia ofert w terminie określonym przez Zamawiającego, otwarcie ofert nastąpi niezwłocznie po usunięciu awarii.</w:t>
      </w:r>
    </w:p>
    <w:p w14:paraId="1A7D3A56" w14:textId="77777777" w:rsidR="00FA7723" w:rsidRPr="000F7A7E" w:rsidRDefault="00FA7723" w:rsidP="007A28F2">
      <w:pPr>
        <w:spacing w:line="240" w:lineRule="auto"/>
        <w:ind w:hanging="142"/>
        <w:jc w:val="both"/>
        <w:rPr>
          <w:rFonts w:cstheme="minorHAnsi"/>
        </w:rPr>
      </w:pPr>
      <w:r w:rsidRPr="000F7A7E">
        <w:rPr>
          <w:rFonts w:cstheme="minorHAnsi"/>
        </w:rPr>
        <w:t>7. Zamawiający poinformuje o zmianie terminu otwarcia ofert na stronie internetowej prowadzonego postepowania.</w:t>
      </w:r>
    </w:p>
    <w:tbl>
      <w:tblPr>
        <w:tblStyle w:val="Tabela-Siatka"/>
        <w:tblW w:w="0" w:type="auto"/>
        <w:tblLook w:val="04A0" w:firstRow="1" w:lastRow="0" w:firstColumn="1" w:lastColumn="0" w:noHBand="0" w:noVBand="1"/>
      </w:tblPr>
      <w:tblGrid>
        <w:gridCol w:w="9062"/>
      </w:tblGrid>
      <w:tr w:rsidR="00976710" w:rsidRPr="000F7A7E" w14:paraId="651AC5B1" w14:textId="77777777" w:rsidTr="00976710">
        <w:tc>
          <w:tcPr>
            <w:tcW w:w="9062" w:type="dxa"/>
          </w:tcPr>
          <w:p w14:paraId="66339CFF" w14:textId="5B203D16" w:rsidR="00976710" w:rsidRPr="000F7A7E" w:rsidRDefault="00976710" w:rsidP="007A28F2">
            <w:pPr>
              <w:jc w:val="both"/>
              <w:rPr>
                <w:rFonts w:cstheme="minorHAnsi"/>
                <w:b/>
              </w:rPr>
            </w:pPr>
            <w:r w:rsidRPr="000F7A7E">
              <w:rPr>
                <w:rFonts w:cstheme="minorHAnsi"/>
                <w:b/>
              </w:rPr>
              <w:t>XV. Opis kryteriów oceny ofert, waga kryteriów i sposób oceny ofert:</w:t>
            </w:r>
          </w:p>
        </w:tc>
      </w:tr>
    </w:tbl>
    <w:p w14:paraId="7419510B" w14:textId="77777777" w:rsidR="00B82BBB" w:rsidRPr="000F7A7E" w:rsidRDefault="00B82BBB" w:rsidP="007A28F2">
      <w:pPr>
        <w:spacing w:after="0" w:line="240" w:lineRule="auto"/>
        <w:jc w:val="both"/>
        <w:rPr>
          <w:rFonts w:cstheme="minorHAnsi"/>
          <w:b/>
        </w:rPr>
      </w:pPr>
    </w:p>
    <w:p w14:paraId="47FBB413" w14:textId="4ADE66F8" w:rsidR="00FA7723" w:rsidRPr="000F7A7E" w:rsidRDefault="00FA7723" w:rsidP="007A28F2">
      <w:pPr>
        <w:spacing w:after="0" w:line="240" w:lineRule="auto"/>
        <w:jc w:val="both"/>
        <w:rPr>
          <w:rFonts w:cstheme="minorHAnsi"/>
          <w:b/>
        </w:rPr>
      </w:pPr>
      <w:r w:rsidRPr="000F7A7E">
        <w:rPr>
          <w:rFonts w:cstheme="minorHAnsi"/>
        </w:rPr>
        <w:t xml:space="preserve">Przy wyborze najkorzystniejszej oferty zamawiający będzie kierował się następującym kryterium oceny ofert oraz w następujący sposób będzie oceniał </w:t>
      </w:r>
      <w:r w:rsidR="00A275A9" w:rsidRPr="000F7A7E">
        <w:rPr>
          <w:rFonts w:cstheme="minorHAnsi"/>
        </w:rPr>
        <w:t>oferty: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414945" w:rsidRPr="000F7A7E" w14:paraId="52A5ACAA" w14:textId="77777777" w:rsidTr="008B34C7">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380AAE" w14:textId="77777777" w:rsidR="00FA7723" w:rsidRPr="000F7A7E" w:rsidRDefault="00FA7723" w:rsidP="007A28F2">
            <w:pPr>
              <w:spacing w:after="0" w:line="240" w:lineRule="auto"/>
              <w:jc w:val="both"/>
              <w:rPr>
                <w:rFonts w:cstheme="minorHAnsi"/>
                <w:b/>
              </w:rPr>
            </w:pPr>
            <w:r w:rsidRPr="000F7A7E">
              <w:rPr>
                <w:rFonts w:cstheme="minorHAnsi"/>
                <w:b/>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6FE7D84" w14:textId="77777777" w:rsidR="00FA7723" w:rsidRPr="000F7A7E" w:rsidRDefault="00FA7723" w:rsidP="007A28F2">
            <w:pPr>
              <w:spacing w:after="0" w:line="240" w:lineRule="auto"/>
              <w:jc w:val="both"/>
              <w:rPr>
                <w:rFonts w:cstheme="minorHAnsi"/>
                <w:b/>
              </w:rPr>
            </w:pPr>
            <w:r w:rsidRPr="000F7A7E">
              <w:rPr>
                <w:rFonts w:cstheme="minorHAnsi"/>
                <w:b/>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C2215A8" w14:textId="77777777" w:rsidR="00FA7723" w:rsidRPr="000F7A7E" w:rsidRDefault="00FA7723" w:rsidP="007A28F2">
            <w:pPr>
              <w:spacing w:after="0" w:line="240" w:lineRule="auto"/>
              <w:jc w:val="both"/>
              <w:rPr>
                <w:rFonts w:cstheme="minorHAnsi"/>
                <w:b/>
              </w:rPr>
            </w:pPr>
            <w:r w:rsidRPr="000F7A7E">
              <w:rPr>
                <w:rFonts w:cstheme="minorHAnsi"/>
                <w:b/>
              </w:rPr>
              <w:t>Znaczenie (%)</w:t>
            </w:r>
          </w:p>
        </w:tc>
      </w:tr>
      <w:tr w:rsidR="00FA7723" w:rsidRPr="000F7A7E" w14:paraId="3BB2EC5F" w14:textId="77777777" w:rsidTr="008B34C7">
        <w:trPr>
          <w:trHeight w:val="388"/>
        </w:trPr>
        <w:tc>
          <w:tcPr>
            <w:tcW w:w="494" w:type="pct"/>
            <w:tcBorders>
              <w:top w:val="single" w:sz="4" w:space="0" w:color="auto"/>
              <w:left w:val="single" w:sz="4" w:space="0" w:color="auto"/>
              <w:bottom w:val="single" w:sz="4" w:space="0" w:color="auto"/>
              <w:right w:val="single" w:sz="4" w:space="0" w:color="auto"/>
            </w:tcBorders>
            <w:hideMark/>
          </w:tcPr>
          <w:p w14:paraId="38DDDF68" w14:textId="77777777" w:rsidR="00FA7723" w:rsidRPr="000F7A7E" w:rsidRDefault="00FA7723" w:rsidP="007A28F2">
            <w:pPr>
              <w:spacing w:after="0" w:line="240" w:lineRule="auto"/>
              <w:jc w:val="both"/>
              <w:rPr>
                <w:rFonts w:cstheme="minorHAnsi"/>
              </w:rPr>
            </w:pPr>
            <w:r w:rsidRPr="000F7A7E">
              <w:rPr>
                <w:rFonts w:cstheme="minorHAnsi"/>
              </w:rPr>
              <w:t>1.</w:t>
            </w:r>
          </w:p>
        </w:tc>
        <w:tc>
          <w:tcPr>
            <w:tcW w:w="2796" w:type="pct"/>
            <w:tcBorders>
              <w:top w:val="single" w:sz="4" w:space="0" w:color="auto"/>
              <w:left w:val="single" w:sz="4" w:space="0" w:color="auto"/>
              <w:bottom w:val="single" w:sz="4" w:space="0" w:color="auto"/>
              <w:right w:val="single" w:sz="4" w:space="0" w:color="auto"/>
            </w:tcBorders>
            <w:hideMark/>
          </w:tcPr>
          <w:p w14:paraId="32D076F8" w14:textId="77777777" w:rsidR="00FA7723" w:rsidRPr="000F7A7E" w:rsidRDefault="00FA7723" w:rsidP="007A28F2">
            <w:pPr>
              <w:spacing w:after="0" w:line="240" w:lineRule="auto"/>
              <w:jc w:val="both"/>
              <w:rPr>
                <w:rFonts w:cstheme="minorHAnsi"/>
              </w:rPr>
            </w:pPr>
            <w:r w:rsidRPr="000F7A7E">
              <w:rPr>
                <w:rFonts w:cstheme="minorHAnsi"/>
              </w:rPr>
              <w:t xml:space="preserve"> Cena </w:t>
            </w:r>
          </w:p>
        </w:tc>
        <w:tc>
          <w:tcPr>
            <w:tcW w:w="1710" w:type="pct"/>
            <w:tcBorders>
              <w:top w:val="single" w:sz="4" w:space="0" w:color="auto"/>
              <w:left w:val="single" w:sz="4" w:space="0" w:color="auto"/>
              <w:bottom w:val="single" w:sz="4" w:space="0" w:color="auto"/>
              <w:right w:val="single" w:sz="4" w:space="0" w:color="auto"/>
            </w:tcBorders>
            <w:hideMark/>
          </w:tcPr>
          <w:p w14:paraId="0270C7F0" w14:textId="77777777" w:rsidR="00FA7723" w:rsidRPr="000F7A7E" w:rsidRDefault="00FA7723" w:rsidP="007A28F2">
            <w:pPr>
              <w:spacing w:after="0" w:line="240" w:lineRule="auto"/>
              <w:jc w:val="both"/>
              <w:rPr>
                <w:rFonts w:cstheme="minorHAnsi"/>
              </w:rPr>
            </w:pPr>
            <w:r w:rsidRPr="000F7A7E">
              <w:rPr>
                <w:rFonts w:cstheme="minorHAnsi"/>
              </w:rPr>
              <w:t>100%</w:t>
            </w:r>
          </w:p>
        </w:tc>
      </w:tr>
    </w:tbl>
    <w:p w14:paraId="5A22DC78" w14:textId="77777777" w:rsidR="00FA7723" w:rsidRPr="000F7A7E" w:rsidRDefault="00FA7723" w:rsidP="007A28F2">
      <w:pPr>
        <w:spacing w:after="0" w:line="240" w:lineRule="auto"/>
        <w:jc w:val="both"/>
        <w:rPr>
          <w:rFonts w:cstheme="minorHAnsi"/>
          <w:b/>
        </w:rPr>
      </w:pPr>
    </w:p>
    <w:p w14:paraId="0670BDEA" w14:textId="77777777" w:rsidR="00FA7723" w:rsidRPr="000F7A7E" w:rsidRDefault="00FA7723" w:rsidP="007A28F2">
      <w:pPr>
        <w:spacing w:after="0" w:line="240" w:lineRule="auto"/>
        <w:jc w:val="both"/>
        <w:rPr>
          <w:rFonts w:cstheme="minorHAnsi"/>
        </w:rPr>
      </w:pPr>
      <w:r w:rsidRPr="000F7A7E">
        <w:rPr>
          <w:rFonts w:cstheme="minorHAnsi"/>
        </w:rPr>
        <w:t>1) Cena – 100%</w:t>
      </w:r>
    </w:p>
    <w:p w14:paraId="610EEF2A" w14:textId="5F3C8CD6" w:rsidR="00FA7723" w:rsidRPr="000F7A7E" w:rsidRDefault="00FA7723" w:rsidP="007A28F2">
      <w:pPr>
        <w:spacing w:after="0" w:line="240" w:lineRule="auto"/>
        <w:jc w:val="both"/>
        <w:rPr>
          <w:rFonts w:cstheme="minorHAnsi"/>
          <w:b/>
          <w:u w:val="single"/>
        </w:rPr>
      </w:pPr>
      <w:r w:rsidRPr="000F7A7E">
        <w:rPr>
          <w:rFonts w:cstheme="minorHAnsi"/>
          <w:b/>
          <w:u w:val="single"/>
        </w:rPr>
        <w:t>Sposób przyznawania punktów</w:t>
      </w:r>
      <w:r w:rsidR="00D927C3" w:rsidRPr="000F7A7E">
        <w:rPr>
          <w:rFonts w:cstheme="minorHAnsi"/>
          <w:b/>
          <w:u w:val="single"/>
        </w:rPr>
        <w:t xml:space="preserve"> w kryterium</w:t>
      </w:r>
      <w:r w:rsidRPr="000F7A7E">
        <w:rPr>
          <w:rFonts w:cstheme="minorHAnsi"/>
          <w:b/>
          <w:u w:val="single"/>
        </w:rPr>
        <w:t xml:space="preserve"> Cena</w:t>
      </w:r>
    </w:p>
    <w:p w14:paraId="14FA013E" w14:textId="77777777" w:rsidR="00FA7723" w:rsidRPr="000F7A7E" w:rsidRDefault="00FA7723" w:rsidP="007A28F2">
      <w:pPr>
        <w:spacing w:after="0" w:line="240" w:lineRule="auto"/>
        <w:jc w:val="both"/>
        <w:rPr>
          <w:rFonts w:cstheme="minorHAnsi"/>
        </w:rPr>
      </w:pPr>
      <w:r w:rsidRPr="000F7A7E">
        <w:rPr>
          <w:rFonts w:cstheme="minorHAnsi"/>
        </w:rPr>
        <w:t>Za cenę Ofertom zostaną przyznane punkty wg wzoru:</w:t>
      </w:r>
    </w:p>
    <w:p w14:paraId="560E58FA" w14:textId="77777777" w:rsidR="00FA7723" w:rsidRPr="000F7A7E" w:rsidRDefault="00FA7723" w:rsidP="007A28F2">
      <w:pPr>
        <w:spacing w:after="0" w:line="240" w:lineRule="auto"/>
        <w:jc w:val="both"/>
        <w:rPr>
          <w:rFonts w:cstheme="minorHAnsi"/>
          <w:b/>
        </w:rPr>
      </w:pPr>
      <w:r w:rsidRPr="000F7A7E">
        <w:rPr>
          <w:rFonts w:cstheme="minorHAnsi"/>
          <w:b/>
        </w:rPr>
        <w:t xml:space="preserve">              </w:t>
      </w:r>
      <w:proofErr w:type="spellStart"/>
      <w:r w:rsidRPr="000F7A7E">
        <w:rPr>
          <w:rFonts w:cstheme="minorHAnsi"/>
          <w:b/>
        </w:rPr>
        <w:t>C</w:t>
      </w:r>
      <w:r w:rsidRPr="000F7A7E">
        <w:rPr>
          <w:rFonts w:cstheme="minorHAnsi"/>
          <w:b/>
          <w:vertAlign w:val="subscript"/>
        </w:rPr>
        <w:t>min</w:t>
      </w:r>
      <w:proofErr w:type="spellEnd"/>
    </w:p>
    <w:p w14:paraId="7F784429" w14:textId="77777777" w:rsidR="00FA7723" w:rsidRPr="000F7A7E" w:rsidRDefault="00FA7723" w:rsidP="007A28F2">
      <w:pPr>
        <w:spacing w:after="0" w:line="240" w:lineRule="auto"/>
        <w:jc w:val="both"/>
        <w:rPr>
          <w:rFonts w:cstheme="minorHAnsi"/>
          <w:b/>
        </w:rPr>
      </w:pPr>
      <w:r w:rsidRPr="000F7A7E">
        <w:rPr>
          <w:rFonts w:cstheme="minorHAnsi"/>
          <w:b/>
        </w:rPr>
        <w:t xml:space="preserve">C =     </w:t>
      </w:r>
      <w:proofErr w:type="gramStart"/>
      <w:r w:rsidRPr="000F7A7E">
        <w:rPr>
          <w:rFonts w:cstheme="minorHAnsi"/>
          <w:b/>
        </w:rPr>
        <w:t>------------  x</w:t>
      </w:r>
      <w:proofErr w:type="gramEnd"/>
      <w:r w:rsidRPr="000F7A7E">
        <w:rPr>
          <w:rFonts w:cstheme="minorHAnsi"/>
          <w:b/>
        </w:rPr>
        <w:t xml:space="preserve"> 100 </w:t>
      </w:r>
    </w:p>
    <w:p w14:paraId="43DBD4D3" w14:textId="77777777" w:rsidR="00FA7723" w:rsidRPr="000F7A7E" w:rsidRDefault="00FA7723" w:rsidP="007A28F2">
      <w:pPr>
        <w:spacing w:after="0" w:line="240" w:lineRule="auto"/>
        <w:jc w:val="both"/>
        <w:rPr>
          <w:rFonts w:cstheme="minorHAnsi"/>
          <w:b/>
        </w:rPr>
      </w:pPr>
      <w:r w:rsidRPr="000F7A7E">
        <w:rPr>
          <w:rFonts w:cstheme="minorHAnsi"/>
          <w:b/>
        </w:rPr>
        <w:t xml:space="preserve">              </w:t>
      </w:r>
      <w:proofErr w:type="spellStart"/>
      <w:r w:rsidRPr="000F7A7E">
        <w:rPr>
          <w:rFonts w:cstheme="minorHAnsi"/>
          <w:b/>
        </w:rPr>
        <w:t>C</w:t>
      </w:r>
      <w:r w:rsidRPr="000F7A7E">
        <w:rPr>
          <w:rFonts w:cstheme="minorHAnsi"/>
          <w:b/>
          <w:vertAlign w:val="subscript"/>
        </w:rPr>
        <w:t>bad</w:t>
      </w:r>
      <w:proofErr w:type="spellEnd"/>
    </w:p>
    <w:p w14:paraId="63808D46" w14:textId="77777777" w:rsidR="00FA7723" w:rsidRPr="000F7A7E" w:rsidRDefault="00FA7723" w:rsidP="007A28F2">
      <w:pPr>
        <w:spacing w:after="0" w:line="240" w:lineRule="auto"/>
        <w:jc w:val="both"/>
        <w:rPr>
          <w:rFonts w:cstheme="minorHAnsi"/>
        </w:rPr>
      </w:pPr>
      <w:r w:rsidRPr="000F7A7E">
        <w:rPr>
          <w:rFonts w:cstheme="minorHAnsi"/>
        </w:rPr>
        <w:t>gdzie:</w:t>
      </w:r>
    </w:p>
    <w:p w14:paraId="55B8A27A" w14:textId="77777777" w:rsidR="00FA7723" w:rsidRPr="000F7A7E" w:rsidRDefault="00FA7723" w:rsidP="007A28F2">
      <w:pPr>
        <w:spacing w:after="0" w:line="240" w:lineRule="auto"/>
        <w:jc w:val="both"/>
        <w:rPr>
          <w:rFonts w:cstheme="minorHAnsi"/>
        </w:rPr>
      </w:pPr>
      <w:r w:rsidRPr="000F7A7E">
        <w:rPr>
          <w:rFonts w:cstheme="minorHAnsi"/>
        </w:rPr>
        <w:t>C - ilość punktów oferty badanej w kryterium cena.</w:t>
      </w:r>
    </w:p>
    <w:p w14:paraId="273DF950" w14:textId="77777777" w:rsidR="00FA7723" w:rsidRPr="000F7A7E" w:rsidRDefault="00FA7723" w:rsidP="007A28F2">
      <w:pPr>
        <w:spacing w:after="0" w:line="240" w:lineRule="auto"/>
        <w:jc w:val="both"/>
        <w:rPr>
          <w:rFonts w:cstheme="minorHAnsi"/>
        </w:rPr>
      </w:pPr>
      <w:proofErr w:type="spellStart"/>
      <w:r w:rsidRPr="000F7A7E">
        <w:rPr>
          <w:rFonts w:cstheme="minorHAnsi"/>
        </w:rPr>
        <w:t>C</w:t>
      </w:r>
      <w:r w:rsidRPr="000F7A7E">
        <w:rPr>
          <w:rFonts w:cstheme="minorHAnsi"/>
          <w:vertAlign w:val="subscript"/>
        </w:rPr>
        <w:t>min</w:t>
      </w:r>
      <w:proofErr w:type="spellEnd"/>
      <w:r w:rsidRPr="000F7A7E">
        <w:rPr>
          <w:rFonts w:cstheme="minorHAnsi"/>
        </w:rPr>
        <w:t xml:space="preserve"> - najniższa cena (brutto) spośród wszystkich podlegających ocenie ofert.</w:t>
      </w:r>
    </w:p>
    <w:p w14:paraId="0F92477C" w14:textId="77777777" w:rsidR="00FA7723" w:rsidRPr="000F7A7E" w:rsidRDefault="00FA7723" w:rsidP="007A28F2">
      <w:pPr>
        <w:spacing w:after="0" w:line="240" w:lineRule="auto"/>
        <w:jc w:val="both"/>
        <w:rPr>
          <w:rFonts w:cstheme="minorHAnsi"/>
        </w:rPr>
      </w:pPr>
      <w:proofErr w:type="spellStart"/>
      <w:r w:rsidRPr="000F7A7E">
        <w:rPr>
          <w:rFonts w:cstheme="minorHAnsi"/>
        </w:rPr>
        <w:t>C</w:t>
      </w:r>
      <w:r w:rsidRPr="000F7A7E">
        <w:rPr>
          <w:rFonts w:cstheme="minorHAnsi"/>
          <w:vertAlign w:val="subscript"/>
        </w:rPr>
        <w:t>bad</w:t>
      </w:r>
      <w:proofErr w:type="spellEnd"/>
      <w:r w:rsidRPr="000F7A7E">
        <w:rPr>
          <w:rFonts w:cstheme="minorHAnsi"/>
        </w:rPr>
        <w:t xml:space="preserve"> - cena (brutto) oferty badanej.</w:t>
      </w:r>
    </w:p>
    <w:p w14:paraId="79CD1638" w14:textId="77777777" w:rsidR="002502E4" w:rsidRPr="000F7A7E" w:rsidRDefault="00FA7723" w:rsidP="007A28F2">
      <w:pPr>
        <w:tabs>
          <w:tab w:val="left" w:pos="284"/>
        </w:tabs>
        <w:spacing w:after="0" w:line="240" w:lineRule="auto"/>
        <w:jc w:val="both"/>
        <w:rPr>
          <w:rFonts w:cstheme="minorHAnsi"/>
          <w:b/>
        </w:rPr>
      </w:pPr>
      <w:r w:rsidRPr="000F7A7E">
        <w:rPr>
          <w:rFonts w:cstheme="minorHAnsi"/>
          <w:b/>
        </w:rPr>
        <w:t>Oferta może otrzymać maksymalnie 100 pkt (1% = 1 pkt) w zakresie kryterium ceny.</w:t>
      </w:r>
    </w:p>
    <w:p w14:paraId="4BDA48B2" w14:textId="77777777" w:rsidR="00FA7723" w:rsidRPr="000F7A7E" w:rsidRDefault="00FA7723" w:rsidP="007A28F2">
      <w:pPr>
        <w:tabs>
          <w:tab w:val="left" w:pos="284"/>
        </w:tabs>
        <w:spacing w:after="0" w:line="240" w:lineRule="auto"/>
        <w:jc w:val="both"/>
        <w:rPr>
          <w:rFonts w:cstheme="minorHAnsi"/>
          <w:b/>
        </w:rPr>
      </w:pPr>
      <w:r w:rsidRPr="000F7A7E">
        <w:rPr>
          <w:rFonts w:cstheme="minorHAnsi"/>
        </w:rPr>
        <w:t>Maksymalna ilość punktów do uzyskania w kryterium Cena - 100 pkt. Ocena punktowa zostanie dokonana w oparciu o powyższy wzór z dokładnością do dwóch miejsc po przecinku.</w:t>
      </w:r>
    </w:p>
    <w:p w14:paraId="1023B34D" w14:textId="77777777" w:rsidR="00FA7723" w:rsidRPr="000F7A7E" w:rsidRDefault="00FA7723" w:rsidP="007A28F2">
      <w:pPr>
        <w:tabs>
          <w:tab w:val="left" w:pos="284"/>
        </w:tabs>
        <w:spacing w:after="0" w:line="240" w:lineRule="auto"/>
        <w:jc w:val="both"/>
        <w:rPr>
          <w:rFonts w:cstheme="minorHAnsi"/>
        </w:rPr>
      </w:pPr>
      <w:r w:rsidRPr="000F7A7E">
        <w:rPr>
          <w:rFonts w:cstheme="minorHAnsi"/>
        </w:rPr>
        <w:t>Za najkorzystniejszą zostanie uznana oferta (spośród wszystkich złożonych i niepodlegających odrzuceniu) z najwyższym bilansem (sumą) punktów wyliczonych wg wyżej przedstawionych zasad i wzorów.</w:t>
      </w:r>
    </w:p>
    <w:p w14:paraId="44A25442" w14:textId="2A73389A" w:rsidR="00FA7723" w:rsidRPr="000F7A7E" w:rsidRDefault="00FA7723" w:rsidP="007A28F2">
      <w:pPr>
        <w:pStyle w:val="Akapitzlist"/>
        <w:numPr>
          <w:ilvl w:val="0"/>
          <w:numId w:val="11"/>
        </w:numPr>
        <w:autoSpaceDE w:val="0"/>
        <w:autoSpaceDN w:val="0"/>
        <w:adjustRightInd w:val="0"/>
        <w:spacing w:after="0" w:line="240" w:lineRule="auto"/>
        <w:ind w:left="0" w:hanging="284"/>
        <w:jc w:val="both"/>
        <w:rPr>
          <w:rFonts w:eastAsia="Times New Roman" w:cstheme="minorHAnsi"/>
          <w:lang w:eastAsia="pl-PL"/>
        </w:rPr>
      </w:pPr>
      <w:r w:rsidRPr="000F7A7E">
        <w:rPr>
          <w:rFonts w:eastAsia="Times New Roman" w:cstheme="minorHAnsi"/>
          <w:lang w:eastAsia="pl-PL"/>
        </w:rPr>
        <w:t>Za najkorzystniejszą zostanie uznana oferta (spośród wszystkich złożonych i niepodlegających odrzuceniu), która uzyska największą ilość punktów. Obliczenia dokonywane będą z dokładnością dwóch miejsc po przecinku, przy zastosowaniu matematycznych reguł zaokrąglania liczby.</w:t>
      </w:r>
    </w:p>
    <w:p w14:paraId="2287462A" w14:textId="77777777" w:rsidR="00FA7723" w:rsidRPr="000F7A7E" w:rsidRDefault="00FA7723" w:rsidP="007A28F2">
      <w:pPr>
        <w:pStyle w:val="Akapitzlist"/>
        <w:numPr>
          <w:ilvl w:val="0"/>
          <w:numId w:val="11"/>
        </w:numPr>
        <w:autoSpaceDE w:val="0"/>
        <w:autoSpaceDN w:val="0"/>
        <w:adjustRightInd w:val="0"/>
        <w:spacing w:after="0" w:line="240" w:lineRule="auto"/>
        <w:ind w:left="0" w:hanging="284"/>
        <w:jc w:val="both"/>
        <w:rPr>
          <w:rFonts w:eastAsia="Times New Roman" w:cstheme="minorHAnsi"/>
          <w:lang w:eastAsia="pl-PL"/>
        </w:rPr>
      </w:pPr>
      <w:r w:rsidRPr="000F7A7E">
        <w:rPr>
          <w:rFonts w:eastAsia="Times New Roman" w:cstheme="minorHAnsi"/>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3A9B7919" w14:textId="389B5FC0" w:rsidR="00FA7723" w:rsidRPr="000F7A7E" w:rsidRDefault="00E3619A" w:rsidP="007A28F2">
      <w:pPr>
        <w:autoSpaceDE w:val="0"/>
        <w:autoSpaceDN w:val="0"/>
        <w:adjustRightInd w:val="0"/>
        <w:spacing w:after="0" w:line="240" w:lineRule="auto"/>
        <w:ind w:hanging="284"/>
        <w:jc w:val="both"/>
        <w:rPr>
          <w:rFonts w:eastAsia="Times New Roman" w:cstheme="minorHAnsi"/>
          <w:lang w:eastAsia="pl-PL"/>
        </w:rPr>
      </w:pPr>
      <w:r w:rsidRPr="000F7A7E">
        <w:rPr>
          <w:rFonts w:eastAsia="Times New Roman" w:cstheme="minorHAnsi"/>
          <w:lang w:eastAsia="pl-PL"/>
        </w:rPr>
        <w:t>3</w:t>
      </w:r>
      <w:r w:rsidR="00FA7723" w:rsidRPr="000F7A7E">
        <w:rPr>
          <w:rFonts w:eastAsia="Times New Roman" w:cstheme="minorHAnsi"/>
          <w:lang w:eastAsia="pl-PL"/>
        </w:rPr>
        <w:t>. Zamawiający wybiera najkorzystniejszą ofertę̨ w terminie związania ofertą określonym w SWZ.</w:t>
      </w:r>
    </w:p>
    <w:p w14:paraId="798184A0" w14:textId="2BBE11E7" w:rsidR="00FA7723" w:rsidRPr="000F7A7E" w:rsidRDefault="00E3619A" w:rsidP="007A28F2">
      <w:pPr>
        <w:autoSpaceDE w:val="0"/>
        <w:autoSpaceDN w:val="0"/>
        <w:adjustRightInd w:val="0"/>
        <w:spacing w:after="0" w:line="240" w:lineRule="auto"/>
        <w:ind w:hanging="284"/>
        <w:jc w:val="both"/>
        <w:rPr>
          <w:rFonts w:eastAsia="Times New Roman" w:cstheme="minorHAnsi"/>
          <w:lang w:eastAsia="pl-PL"/>
        </w:rPr>
      </w:pPr>
      <w:r w:rsidRPr="000F7A7E">
        <w:rPr>
          <w:rFonts w:eastAsia="Times New Roman" w:cstheme="minorHAnsi"/>
          <w:lang w:eastAsia="pl-PL"/>
        </w:rPr>
        <w:t>4</w:t>
      </w:r>
      <w:r w:rsidR="00FA7723" w:rsidRPr="000F7A7E">
        <w:rPr>
          <w:rFonts w:eastAsia="Times New Roman" w:cstheme="minorHAnsi"/>
          <w:lang w:eastAsia="pl-PL"/>
        </w:rPr>
        <w:t>. Jeżeli termin związania ofertą upłynie przed wyborem najkorzystniejszej oferty, Zamawiający wezwie Wykonawcę̨, którego oferta otrzymała najwyższą ocenę̨, do wyrażenia, w wyznaczonym przez Zamawiającego terminie, pisemnej zgody na wybór jego oferty.</w:t>
      </w:r>
    </w:p>
    <w:p w14:paraId="78C9F871" w14:textId="0AED2B57" w:rsidR="00FA7723" w:rsidRPr="000F7A7E" w:rsidRDefault="00E3619A" w:rsidP="007A28F2">
      <w:pPr>
        <w:autoSpaceDE w:val="0"/>
        <w:autoSpaceDN w:val="0"/>
        <w:adjustRightInd w:val="0"/>
        <w:spacing w:after="0" w:line="240" w:lineRule="auto"/>
        <w:ind w:hanging="284"/>
        <w:jc w:val="both"/>
        <w:rPr>
          <w:rFonts w:eastAsia="Times New Roman" w:cstheme="minorHAnsi"/>
          <w:b/>
          <w:lang w:eastAsia="pl-PL"/>
        </w:rPr>
      </w:pPr>
      <w:r w:rsidRPr="000F7A7E">
        <w:rPr>
          <w:rFonts w:eastAsia="Times New Roman" w:cstheme="minorHAnsi"/>
          <w:lang w:eastAsia="pl-PL"/>
        </w:rPr>
        <w:t>5</w:t>
      </w:r>
      <w:r w:rsidR="00FA7723" w:rsidRPr="000F7A7E">
        <w:rPr>
          <w:rFonts w:eastAsia="Times New Roman" w:cstheme="minorHAnsi"/>
          <w:lang w:eastAsia="pl-PL"/>
        </w:rPr>
        <w:t>. W przypadku braku zgody, o której mowa w ust. 6, oferta podlega odrzuceniu, a Zamawiający zwraca się̨ o wyrażenie takiej zgody do kolejnego Wykonawcy, którego oferta została najwyżej oceniona, chyba że zachodzą̨ przesłanki do unieważnienia postepowania.</w:t>
      </w:r>
    </w:p>
    <w:p w14:paraId="774CECE0" w14:textId="77777777" w:rsidR="00FA7723" w:rsidRPr="000F7A7E" w:rsidRDefault="00FA7723" w:rsidP="007A28F2">
      <w:pPr>
        <w:autoSpaceDE w:val="0"/>
        <w:autoSpaceDN w:val="0"/>
        <w:adjustRightInd w:val="0"/>
        <w:spacing w:after="0" w:line="240" w:lineRule="auto"/>
        <w:jc w:val="both"/>
        <w:rPr>
          <w:rFonts w:eastAsia="Times New Roman" w:cstheme="minorHAnsi"/>
          <w:b/>
          <w:lang w:eastAsia="pl-PL"/>
        </w:rPr>
      </w:pPr>
    </w:p>
    <w:p w14:paraId="5D2847E2" w14:textId="77777777" w:rsidR="00FA7723" w:rsidRPr="000F7A7E" w:rsidRDefault="00FA7723" w:rsidP="007A28F2">
      <w:pPr>
        <w:autoSpaceDE w:val="0"/>
        <w:autoSpaceDN w:val="0"/>
        <w:adjustRightInd w:val="0"/>
        <w:spacing w:after="0" w:line="240" w:lineRule="auto"/>
        <w:jc w:val="both"/>
        <w:rPr>
          <w:rFonts w:eastAsia="Times New Roman" w:cstheme="minorHAnsi"/>
          <w:b/>
          <w:lang w:eastAsia="pl-PL"/>
        </w:rPr>
      </w:pPr>
      <w:r w:rsidRPr="000F7A7E">
        <w:rPr>
          <w:rFonts w:eastAsia="Times New Roman" w:cstheme="minorHAnsi"/>
          <w:b/>
          <w:lang w:eastAsia="pl-PL"/>
        </w:rPr>
        <w:t>Zamawiający poprawia w ofercie oczywiste omyłki pisarskie oraz omyłki rachunkowe w obliczaniu ceny, niezwłocznie zawiadamiając Wykonawców, którzy złożyli oferty. W przypadku rozbieżności ceny podanej liczbą, a ceny podanej słownie, Zamawiający jako prawidłową przyjmie cenę wyrażoną słownie. Zamawiający nie będzie przeprowadzał negocjacji dotyczących złożonej oferty.</w:t>
      </w:r>
    </w:p>
    <w:p w14:paraId="158E503C" w14:textId="77777777" w:rsidR="00976710" w:rsidRPr="000F7A7E" w:rsidRDefault="00976710" w:rsidP="007A28F2">
      <w:pPr>
        <w:autoSpaceDE w:val="0"/>
        <w:autoSpaceDN w:val="0"/>
        <w:adjustRightInd w:val="0"/>
        <w:spacing w:after="0" w:line="240" w:lineRule="auto"/>
        <w:jc w:val="both"/>
        <w:rPr>
          <w:rFonts w:eastAsia="Times New Roman" w:cstheme="minorHAnsi"/>
          <w:b/>
          <w:lang w:eastAsia="pl-PL"/>
        </w:rPr>
      </w:pPr>
    </w:p>
    <w:p w14:paraId="5B475DDB" w14:textId="77777777" w:rsidR="00976710" w:rsidRPr="000F7A7E" w:rsidRDefault="00976710" w:rsidP="007A28F2">
      <w:pPr>
        <w:autoSpaceDE w:val="0"/>
        <w:autoSpaceDN w:val="0"/>
        <w:adjustRightInd w:val="0"/>
        <w:spacing w:after="0" w:line="240" w:lineRule="auto"/>
        <w:jc w:val="both"/>
        <w:rPr>
          <w:rFonts w:eastAsia="Times New Roman" w:cstheme="minorHAnsi"/>
          <w:b/>
          <w:lang w:eastAsia="pl-PL"/>
        </w:rPr>
      </w:pPr>
    </w:p>
    <w:p w14:paraId="0474E8CD" w14:textId="77777777" w:rsidR="00976710" w:rsidRPr="000F7A7E" w:rsidRDefault="00976710" w:rsidP="007A28F2">
      <w:pPr>
        <w:autoSpaceDE w:val="0"/>
        <w:autoSpaceDN w:val="0"/>
        <w:adjustRightInd w:val="0"/>
        <w:spacing w:after="0" w:line="240" w:lineRule="auto"/>
        <w:jc w:val="both"/>
        <w:rPr>
          <w:rFonts w:eastAsia="Times New Roman" w:cstheme="minorHAnsi"/>
          <w:b/>
          <w:lang w:eastAsia="pl-PL"/>
        </w:rPr>
      </w:pPr>
    </w:p>
    <w:tbl>
      <w:tblPr>
        <w:tblStyle w:val="Tabela-Siatka"/>
        <w:tblW w:w="0" w:type="auto"/>
        <w:tblLook w:val="04A0" w:firstRow="1" w:lastRow="0" w:firstColumn="1" w:lastColumn="0" w:noHBand="0" w:noVBand="1"/>
      </w:tblPr>
      <w:tblGrid>
        <w:gridCol w:w="9062"/>
      </w:tblGrid>
      <w:tr w:rsidR="00976710" w:rsidRPr="000F7A7E" w14:paraId="369F58E0" w14:textId="77777777" w:rsidTr="00976710">
        <w:tc>
          <w:tcPr>
            <w:tcW w:w="9062" w:type="dxa"/>
          </w:tcPr>
          <w:p w14:paraId="5407D625" w14:textId="77777777" w:rsidR="00976710" w:rsidRPr="000F7A7E" w:rsidRDefault="00976710" w:rsidP="00976710">
            <w:pPr>
              <w:autoSpaceDE w:val="0"/>
              <w:autoSpaceDN w:val="0"/>
              <w:adjustRightInd w:val="0"/>
              <w:jc w:val="both"/>
              <w:rPr>
                <w:rFonts w:cstheme="minorHAnsi"/>
                <w:b/>
              </w:rPr>
            </w:pPr>
            <w:r w:rsidRPr="000F7A7E">
              <w:rPr>
                <w:rFonts w:cstheme="minorHAnsi"/>
                <w:b/>
              </w:rPr>
              <w:lastRenderedPageBreak/>
              <w:t>XVI. Informacje o formalnościach, jakie muszą zostać dopełnione po wyborze najkorzystniejszej oferty w celu zawarcia umowy w sprawie zamówienia publicznego:</w:t>
            </w:r>
          </w:p>
          <w:p w14:paraId="4E0BD2B5" w14:textId="77777777" w:rsidR="00976710" w:rsidRPr="000F7A7E" w:rsidRDefault="00976710" w:rsidP="007A28F2">
            <w:pPr>
              <w:autoSpaceDE w:val="0"/>
              <w:autoSpaceDN w:val="0"/>
              <w:adjustRightInd w:val="0"/>
              <w:jc w:val="both"/>
              <w:rPr>
                <w:rFonts w:eastAsia="Times New Roman" w:cstheme="minorHAnsi"/>
                <w:b/>
                <w:lang w:eastAsia="pl-PL"/>
              </w:rPr>
            </w:pPr>
          </w:p>
        </w:tc>
      </w:tr>
    </w:tbl>
    <w:p w14:paraId="5032BDD6" w14:textId="77777777" w:rsidR="00976710" w:rsidRPr="000F7A7E" w:rsidRDefault="00976710" w:rsidP="007A28F2">
      <w:pPr>
        <w:autoSpaceDE w:val="0"/>
        <w:autoSpaceDN w:val="0"/>
        <w:adjustRightInd w:val="0"/>
        <w:spacing w:after="0" w:line="240" w:lineRule="auto"/>
        <w:jc w:val="both"/>
        <w:rPr>
          <w:rFonts w:eastAsia="Times New Roman" w:cstheme="minorHAnsi"/>
          <w:b/>
          <w:lang w:eastAsia="pl-PL"/>
        </w:rPr>
      </w:pPr>
    </w:p>
    <w:p w14:paraId="6D5A8257" w14:textId="77777777" w:rsidR="00FA7723" w:rsidRPr="000F7A7E" w:rsidRDefault="00FA7723" w:rsidP="007A28F2">
      <w:pPr>
        <w:autoSpaceDE w:val="0"/>
        <w:autoSpaceDN w:val="0"/>
        <w:adjustRightInd w:val="0"/>
        <w:spacing w:after="0" w:line="240" w:lineRule="auto"/>
        <w:jc w:val="both"/>
        <w:rPr>
          <w:rFonts w:cstheme="minorHAnsi"/>
          <w:b/>
        </w:rPr>
      </w:pPr>
    </w:p>
    <w:p w14:paraId="792CFA1E" w14:textId="499C8CA7" w:rsidR="00FA7723" w:rsidRPr="000F7A7E" w:rsidRDefault="00FA7723" w:rsidP="007A28F2">
      <w:pPr>
        <w:spacing w:after="0" w:line="240" w:lineRule="auto"/>
        <w:ind w:hanging="284"/>
        <w:jc w:val="both"/>
        <w:rPr>
          <w:rFonts w:cstheme="minorHAnsi"/>
        </w:rPr>
      </w:pPr>
      <w:r w:rsidRPr="000F7A7E">
        <w:rPr>
          <w:rFonts w:cstheme="minorHAnsi"/>
        </w:rPr>
        <w:t xml:space="preserve">1. Zamawiający zawiera umowę w sprawie zamówienia publicznego, z uwzględnieniem art. 577 </w:t>
      </w:r>
      <w:proofErr w:type="spellStart"/>
      <w:r w:rsidRPr="000F7A7E">
        <w:rPr>
          <w:rFonts w:cstheme="minorHAnsi"/>
        </w:rPr>
        <w:t>Pzp</w:t>
      </w:r>
      <w:proofErr w:type="spellEnd"/>
      <w:r w:rsidRPr="000F7A7E">
        <w:rPr>
          <w:rFonts w:cstheme="minorHAnsi"/>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4D84506D" w14:textId="77777777" w:rsidR="00FA7723" w:rsidRPr="000F7A7E" w:rsidRDefault="00FA7723" w:rsidP="007A28F2">
      <w:pPr>
        <w:spacing w:after="0" w:line="240" w:lineRule="auto"/>
        <w:ind w:hanging="284"/>
        <w:jc w:val="both"/>
        <w:rPr>
          <w:rFonts w:cstheme="minorHAnsi"/>
        </w:rPr>
      </w:pPr>
      <w:r w:rsidRPr="000F7A7E">
        <w:rPr>
          <w:rFonts w:cstheme="minorHAnsi"/>
        </w:rPr>
        <w:t>2. Zamawiający może zawrzeć́ umowę̨ w sprawie zamówienia publicznego przed upływem terminu, o którym mowa w ust. 1, jeżeli w postepowaniu o udzielenie zamówienia złożono tylko jedną ofertę̨.</w:t>
      </w:r>
    </w:p>
    <w:p w14:paraId="680E456E" w14:textId="77777777" w:rsidR="00FA7723" w:rsidRPr="000F7A7E" w:rsidRDefault="00FA7723" w:rsidP="007A28F2">
      <w:pPr>
        <w:spacing w:after="0" w:line="240" w:lineRule="auto"/>
        <w:ind w:hanging="284"/>
        <w:jc w:val="both"/>
        <w:rPr>
          <w:rFonts w:cstheme="minorHAnsi"/>
        </w:rPr>
      </w:pPr>
      <w:r w:rsidRPr="000F7A7E">
        <w:rPr>
          <w:rFonts w:cstheme="minorHAnsi"/>
        </w:rPr>
        <w:t>3. Wykonawca, którego oferta została wybrana jako najkorzystniejsza, zostanie poinformowany przez Zamawiającego o miejscu i terminie podpisania umowy.</w:t>
      </w:r>
    </w:p>
    <w:p w14:paraId="068A7304" w14:textId="2F924845" w:rsidR="00FA7723" w:rsidRPr="000F7A7E" w:rsidRDefault="00FA7723" w:rsidP="007A28F2">
      <w:pPr>
        <w:spacing w:after="0" w:line="240" w:lineRule="auto"/>
        <w:ind w:hanging="284"/>
        <w:jc w:val="both"/>
        <w:rPr>
          <w:rFonts w:cstheme="minorHAnsi"/>
        </w:rPr>
      </w:pPr>
      <w:r w:rsidRPr="000F7A7E">
        <w:rPr>
          <w:rFonts w:cstheme="minorHAnsi"/>
        </w:rPr>
        <w:t xml:space="preserve">4. Wykonawca, o którym mowa w ust. 1, ma obowiązek zawrzeć umowę w sprawie zamówienia na warunkach określonych w projektowanych postanowieniach umowy, które stanowią Załącznik Nr </w:t>
      </w:r>
      <w:r w:rsidR="000F7A7E" w:rsidRPr="000F7A7E">
        <w:rPr>
          <w:rFonts w:cstheme="minorHAnsi"/>
        </w:rPr>
        <w:t>3</w:t>
      </w:r>
      <w:r w:rsidRPr="000F7A7E">
        <w:rPr>
          <w:rFonts w:cstheme="minorHAnsi"/>
        </w:rPr>
        <w:t xml:space="preserve"> do SWZ. Umowa zostanie uzupełniona o zapisy wynikające ze złożonej oferty. Wykonawca będzie zobowiązany do podpisania umowy w miejscu i w terminie wskazanym przez Zamawiającego.</w:t>
      </w:r>
    </w:p>
    <w:p w14:paraId="086B2311" w14:textId="77777777" w:rsidR="00FA7723" w:rsidRPr="000F7A7E" w:rsidRDefault="00FA7723" w:rsidP="007A28F2">
      <w:pPr>
        <w:spacing w:after="0" w:line="240" w:lineRule="auto"/>
        <w:ind w:hanging="284"/>
        <w:jc w:val="both"/>
        <w:rPr>
          <w:rFonts w:cstheme="minorHAnsi"/>
        </w:rPr>
      </w:pPr>
      <w:r w:rsidRPr="000F7A7E">
        <w:rPr>
          <w:rFonts w:cstheme="minorHAnsi"/>
        </w:rPr>
        <w:t>5. Przed podpisaniem umowy przez Wykonawców wspólnie ubiegający się o udzielenie zamówienia</w:t>
      </w:r>
      <w:r w:rsidRPr="000F7A7E">
        <w:rPr>
          <w:rFonts w:cstheme="minorHAnsi"/>
        </w:rPr>
        <w:br/>
        <w:t>Zamawiającemu zastrzega sobie prawo żądania umowy regulującej współpracę tych Wykonawców.</w:t>
      </w:r>
    </w:p>
    <w:p w14:paraId="0AAFF8FF" w14:textId="77777777" w:rsidR="00A872B8" w:rsidRPr="000F7A7E" w:rsidRDefault="00FA7723" w:rsidP="00A872B8">
      <w:pPr>
        <w:autoSpaceDE w:val="0"/>
        <w:autoSpaceDN w:val="0"/>
        <w:adjustRightInd w:val="0"/>
        <w:spacing w:after="0" w:line="240" w:lineRule="auto"/>
        <w:ind w:hanging="284"/>
        <w:jc w:val="both"/>
        <w:rPr>
          <w:rFonts w:cstheme="minorHAnsi"/>
        </w:rPr>
      </w:pPr>
      <w:r w:rsidRPr="000F7A7E">
        <w:rPr>
          <w:rFonts w:cstheme="minorHAnsi"/>
        </w:rPr>
        <w:t>6. Jeżeli Wykonawca, którego oferta została wybrana jako najkorzystniejsz</w:t>
      </w:r>
      <w:r w:rsidR="00E3619A" w:rsidRPr="000F7A7E">
        <w:rPr>
          <w:rFonts w:cstheme="minorHAnsi"/>
        </w:rPr>
        <w:t>a</w:t>
      </w:r>
      <w:r w:rsidRPr="000F7A7E">
        <w:rPr>
          <w:rFonts w:cstheme="minorHAnsi"/>
        </w:rPr>
        <w:t>, uchyla się̨ od zawarcia umowy w sprawie zamówienia publicznego Zamawiający może dokonać́ ponownego badania i oceny ofert spośród ofert pozostałych w postępowaniu Wykonawców albo unieważnić́ post</w:t>
      </w:r>
      <w:r w:rsidR="007E4499" w:rsidRPr="000F7A7E">
        <w:rPr>
          <w:rFonts w:cstheme="minorHAnsi"/>
        </w:rPr>
        <w:t>ę</w:t>
      </w:r>
      <w:r w:rsidRPr="000F7A7E">
        <w:rPr>
          <w:rFonts w:cstheme="minorHAnsi"/>
        </w:rPr>
        <w:t>powanie.</w:t>
      </w:r>
    </w:p>
    <w:p w14:paraId="6F5A0EEC" w14:textId="74964FC3" w:rsidR="00862F69" w:rsidRPr="000F7A7E" w:rsidRDefault="00A872B8" w:rsidP="00A872B8">
      <w:pPr>
        <w:autoSpaceDE w:val="0"/>
        <w:autoSpaceDN w:val="0"/>
        <w:adjustRightInd w:val="0"/>
        <w:spacing w:after="0" w:line="240" w:lineRule="auto"/>
        <w:ind w:hanging="284"/>
        <w:jc w:val="both"/>
        <w:rPr>
          <w:rFonts w:cstheme="minorHAnsi"/>
        </w:rPr>
      </w:pPr>
      <w:r w:rsidRPr="000F7A7E">
        <w:rPr>
          <w:rFonts w:cstheme="minorHAnsi"/>
        </w:rPr>
        <w:t xml:space="preserve">7. </w:t>
      </w:r>
      <w:r w:rsidRPr="000F7A7E">
        <w:rPr>
          <w:rFonts w:cstheme="minorHAnsi"/>
          <w:b/>
          <w:i/>
          <w:u w:val="single"/>
        </w:rPr>
        <w:t xml:space="preserve">Przed podpisaniem umowy </w:t>
      </w:r>
      <w:r w:rsidR="0093099E" w:rsidRPr="000F7A7E">
        <w:rPr>
          <w:rFonts w:cstheme="minorHAnsi"/>
          <w:b/>
          <w:i/>
          <w:u w:val="single"/>
        </w:rPr>
        <w:t xml:space="preserve">Zamawiający wymaga złożenia polisy lub innego dokumentu potwierdzającego, że </w:t>
      </w:r>
      <w:proofErr w:type="gramStart"/>
      <w:r w:rsidR="0093099E" w:rsidRPr="000F7A7E">
        <w:rPr>
          <w:rFonts w:cstheme="minorHAnsi"/>
          <w:b/>
          <w:i/>
          <w:u w:val="single"/>
        </w:rPr>
        <w:t>Wykonawca  jest</w:t>
      </w:r>
      <w:proofErr w:type="gramEnd"/>
      <w:r w:rsidR="0093099E" w:rsidRPr="000F7A7E">
        <w:rPr>
          <w:rFonts w:cstheme="minorHAnsi"/>
          <w:b/>
          <w:i/>
          <w:u w:val="single"/>
        </w:rPr>
        <w:t xml:space="preserve"> ubezpieczony od odpowiedzialności cywilnej w zakresie prowadzonej działalności związanej z przedmiotem zamówienia: suma gwarancyjna na jedno </w:t>
      </w:r>
      <w:proofErr w:type="gramStart"/>
      <w:r w:rsidR="0093099E" w:rsidRPr="000F7A7E">
        <w:rPr>
          <w:rFonts w:cstheme="minorHAnsi"/>
          <w:b/>
          <w:i/>
          <w:u w:val="single"/>
        </w:rPr>
        <w:t>zdarzenie  min.</w:t>
      </w:r>
      <w:proofErr w:type="gramEnd"/>
      <w:r w:rsidR="0093099E" w:rsidRPr="000F7A7E">
        <w:rPr>
          <w:rFonts w:cstheme="minorHAnsi"/>
          <w:b/>
          <w:i/>
          <w:u w:val="single"/>
        </w:rPr>
        <w:t xml:space="preserve"> </w:t>
      </w:r>
      <w:r w:rsidR="000F7A7E" w:rsidRPr="000F7A7E">
        <w:rPr>
          <w:rFonts w:cstheme="minorHAnsi"/>
          <w:b/>
          <w:i/>
          <w:u w:val="single"/>
        </w:rPr>
        <w:t>3</w:t>
      </w:r>
      <w:r w:rsidRPr="000F7A7E">
        <w:rPr>
          <w:rFonts w:cstheme="minorHAnsi"/>
          <w:b/>
          <w:i/>
          <w:u w:val="single"/>
        </w:rPr>
        <w:t>00</w:t>
      </w:r>
      <w:r w:rsidR="0093099E" w:rsidRPr="000F7A7E">
        <w:rPr>
          <w:rFonts w:cstheme="minorHAnsi"/>
          <w:b/>
          <w:i/>
          <w:u w:val="single"/>
        </w:rPr>
        <w:t xml:space="preserve"> 000,00 PLN.</w:t>
      </w:r>
    </w:p>
    <w:p w14:paraId="45051B67" w14:textId="16C88158" w:rsidR="00862F69" w:rsidRPr="000F7A7E" w:rsidRDefault="00862F69" w:rsidP="00862F69">
      <w:pPr>
        <w:autoSpaceDE w:val="0"/>
        <w:autoSpaceDN w:val="0"/>
        <w:adjustRightInd w:val="0"/>
        <w:spacing w:after="0" w:line="240" w:lineRule="auto"/>
        <w:jc w:val="both"/>
        <w:rPr>
          <w:rFonts w:cstheme="minorHAnsi"/>
        </w:rPr>
      </w:pPr>
      <w:r w:rsidRPr="000F7A7E">
        <w:rPr>
          <w:rFonts w:cstheme="minorHAnsi"/>
        </w:rPr>
        <w:t>.</w:t>
      </w:r>
    </w:p>
    <w:p w14:paraId="6FAB59C6" w14:textId="77777777" w:rsidR="0093099E" w:rsidRPr="000F7A7E" w:rsidRDefault="0093099E" w:rsidP="007A28F2">
      <w:pPr>
        <w:autoSpaceDE w:val="0"/>
        <w:autoSpaceDN w:val="0"/>
        <w:adjustRightInd w:val="0"/>
        <w:spacing w:after="0" w:line="240" w:lineRule="auto"/>
        <w:ind w:hanging="284"/>
        <w:jc w:val="both"/>
        <w:rPr>
          <w:rFonts w:cstheme="minorHAnsi"/>
          <w:b/>
        </w:rPr>
      </w:pPr>
    </w:p>
    <w:tbl>
      <w:tblPr>
        <w:tblStyle w:val="Tabela-Siatka"/>
        <w:tblW w:w="0" w:type="auto"/>
        <w:tblLook w:val="04A0" w:firstRow="1" w:lastRow="0" w:firstColumn="1" w:lastColumn="0" w:noHBand="0" w:noVBand="1"/>
      </w:tblPr>
      <w:tblGrid>
        <w:gridCol w:w="9062"/>
      </w:tblGrid>
      <w:tr w:rsidR="002A773A" w:rsidRPr="000F7A7E" w14:paraId="71818D80" w14:textId="77777777" w:rsidTr="002A773A">
        <w:tc>
          <w:tcPr>
            <w:tcW w:w="9062" w:type="dxa"/>
          </w:tcPr>
          <w:p w14:paraId="6E529741" w14:textId="167F369C" w:rsidR="002A773A" w:rsidRPr="000F7A7E" w:rsidRDefault="002A773A" w:rsidP="007A28F2">
            <w:pPr>
              <w:autoSpaceDE w:val="0"/>
              <w:autoSpaceDN w:val="0"/>
              <w:adjustRightInd w:val="0"/>
              <w:jc w:val="both"/>
              <w:rPr>
                <w:rFonts w:cstheme="minorHAnsi"/>
              </w:rPr>
            </w:pPr>
            <w:r w:rsidRPr="000F7A7E">
              <w:rPr>
                <w:rFonts w:cstheme="minorHAnsi"/>
                <w:b/>
              </w:rPr>
              <w:t>XVII. Wymagania dotyczące należytego Wykonania Umowy:</w:t>
            </w:r>
          </w:p>
        </w:tc>
      </w:tr>
    </w:tbl>
    <w:p w14:paraId="0B01FEF2" w14:textId="77777777" w:rsidR="002A773A" w:rsidRPr="000F7A7E" w:rsidRDefault="002A773A" w:rsidP="007A28F2">
      <w:pPr>
        <w:autoSpaceDE w:val="0"/>
        <w:autoSpaceDN w:val="0"/>
        <w:adjustRightInd w:val="0"/>
        <w:spacing w:after="0" w:line="240" w:lineRule="auto"/>
        <w:ind w:hanging="284"/>
        <w:jc w:val="both"/>
        <w:rPr>
          <w:rFonts w:cstheme="minorHAnsi"/>
          <w:b/>
        </w:rPr>
      </w:pPr>
    </w:p>
    <w:p w14:paraId="3A8FD107" w14:textId="1C85D5CE" w:rsidR="00E70C7C" w:rsidRPr="000F7A7E" w:rsidRDefault="00E70C7C" w:rsidP="007A28F2">
      <w:pPr>
        <w:pStyle w:val="Akapitzlist"/>
        <w:numPr>
          <w:ilvl w:val="0"/>
          <w:numId w:val="31"/>
        </w:numPr>
        <w:suppressAutoHyphens/>
        <w:spacing w:after="0" w:line="240" w:lineRule="auto"/>
        <w:ind w:left="57" w:hanging="284"/>
        <w:jc w:val="both"/>
        <w:rPr>
          <w:rFonts w:cstheme="minorHAnsi"/>
        </w:rPr>
      </w:pPr>
      <w:r w:rsidRPr="000F7A7E">
        <w:rPr>
          <w:rFonts w:cstheme="minorHAnsi"/>
        </w:rPr>
        <w:t xml:space="preserve">Zamawiający wymaga wniesienia zabezpieczenia należytego wykonania umowy, które służyć będzie pokryciu roszczeń z tytułu niewykonania lub nienależytego umowy. </w:t>
      </w:r>
    </w:p>
    <w:p w14:paraId="3A52D64E" w14:textId="6686A9EA" w:rsidR="00E70C7C" w:rsidRPr="000F7A7E" w:rsidRDefault="00841E40" w:rsidP="007A28F2">
      <w:pPr>
        <w:pStyle w:val="Akapitzlist"/>
        <w:numPr>
          <w:ilvl w:val="0"/>
          <w:numId w:val="31"/>
        </w:numPr>
        <w:suppressAutoHyphens/>
        <w:spacing w:after="0" w:line="240" w:lineRule="auto"/>
        <w:ind w:left="9" w:hanging="236"/>
        <w:jc w:val="both"/>
        <w:rPr>
          <w:rFonts w:cstheme="minorHAnsi"/>
          <w:b/>
          <w:bCs/>
        </w:rPr>
      </w:pPr>
      <w:r w:rsidRPr="000F7A7E">
        <w:rPr>
          <w:rFonts w:cstheme="minorHAnsi"/>
        </w:rPr>
        <w:t xml:space="preserve"> </w:t>
      </w:r>
      <w:r w:rsidR="00E70C7C" w:rsidRPr="000F7A7E">
        <w:rPr>
          <w:rFonts w:cstheme="minorHAnsi"/>
        </w:rPr>
        <w:t xml:space="preserve">Od Wykonawcy, którego oferta zostanie uznana, jako najkorzystniejsza wymagane będzie wniesienie, w określonym terminie, przed podpisaniem umowy zabezpieczenia należytego wykonania umowy w </w:t>
      </w:r>
      <w:r w:rsidR="00E70C7C" w:rsidRPr="000F7A7E">
        <w:rPr>
          <w:rFonts w:cstheme="minorHAnsi"/>
          <w:b/>
          <w:bCs/>
        </w:rPr>
        <w:t xml:space="preserve">wysokości </w:t>
      </w:r>
      <w:r w:rsidR="008A0945" w:rsidRPr="000F7A7E">
        <w:rPr>
          <w:rFonts w:cstheme="minorHAnsi"/>
          <w:b/>
          <w:bCs/>
        </w:rPr>
        <w:t>1</w:t>
      </w:r>
      <w:r w:rsidR="00E70C7C" w:rsidRPr="000F7A7E">
        <w:rPr>
          <w:rFonts w:cstheme="minorHAnsi"/>
          <w:b/>
          <w:bCs/>
        </w:rPr>
        <w:t xml:space="preserve">% ceny ofertowej przedstawionej przez Wykonawcę. </w:t>
      </w:r>
    </w:p>
    <w:p w14:paraId="16F4433C" w14:textId="013EEFEB" w:rsidR="00E70C7C" w:rsidRPr="000F7A7E" w:rsidRDefault="00841E40" w:rsidP="007A28F2">
      <w:pPr>
        <w:pStyle w:val="Akapitzlist"/>
        <w:numPr>
          <w:ilvl w:val="0"/>
          <w:numId w:val="31"/>
        </w:numPr>
        <w:suppressAutoHyphens/>
        <w:spacing w:after="0" w:line="240" w:lineRule="auto"/>
        <w:ind w:left="9" w:hanging="236"/>
        <w:jc w:val="both"/>
        <w:rPr>
          <w:rFonts w:cstheme="minorHAnsi"/>
        </w:rPr>
      </w:pPr>
      <w:r w:rsidRPr="000F7A7E">
        <w:rPr>
          <w:rFonts w:cstheme="minorHAnsi"/>
        </w:rPr>
        <w:t xml:space="preserve"> </w:t>
      </w:r>
      <w:r w:rsidR="00E70C7C" w:rsidRPr="000F7A7E">
        <w:rPr>
          <w:rFonts w:cstheme="minorHAnsi"/>
        </w:rPr>
        <w:t>Zabezpieczenie należytego wykonania umowy wnoszone jest w jednej lub kilku następujących formach:</w:t>
      </w:r>
    </w:p>
    <w:p w14:paraId="33C4008E" w14:textId="4D5DE39B" w:rsidR="00E70C7C" w:rsidRPr="000F7A7E" w:rsidRDefault="00E70C7C" w:rsidP="007A28F2">
      <w:pPr>
        <w:pStyle w:val="Akapitzlist"/>
        <w:numPr>
          <w:ilvl w:val="1"/>
          <w:numId w:val="46"/>
        </w:numPr>
        <w:suppressAutoHyphens/>
        <w:spacing w:after="0" w:line="240" w:lineRule="auto"/>
        <w:jc w:val="both"/>
        <w:rPr>
          <w:rFonts w:cstheme="minorHAnsi"/>
        </w:rPr>
      </w:pPr>
      <w:r w:rsidRPr="000F7A7E">
        <w:rPr>
          <w:rFonts w:cstheme="minorHAnsi"/>
        </w:rPr>
        <w:t xml:space="preserve">w pieniądzu, przelewem na rachunek bankowy: PKO Bank Polski S.A.  24 1440 1101 0000 0000 1600 </w:t>
      </w:r>
      <w:proofErr w:type="gramStart"/>
      <w:r w:rsidRPr="000F7A7E">
        <w:rPr>
          <w:rFonts w:cstheme="minorHAnsi"/>
        </w:rPr>
        <w:t>6343  z</w:t>
      </w:r>
      <w:proofErr w:type="gramEnd"/>
      <w:r w:rsidRPr="000F7A7E">
        <w:rPr>
          <w:rFonts w:cstheme="minorHAnsi"/>
        </w:rPr>
        <w:t xml:space="preserve"> adnotacją: </w:t>
      </w:r>
      <w:r w:rsidR="00E3619A" w:rsidRPr="000F7A7E">
        <w:rPr>
          <w:rFonts w:cstheme="minorHAnsi"/>
          <w:b/>
          <w:bCs/>
        </w:rPr>
        <w:t>Zabezpieczenie do Umowy</w:t>
      </w:r>
      <w:r w:rsidRPr="000F7A7E">
        <w:rPr>
          <w:rFonts w:cstheme="minorHAnsi"/>
          <w:b/>
          <w:bCs/>
        </w:rPr>
        <w:t>/ FZP.2810.</w:t>
      </w:r>
      <w:r w:rsidR="00A872B8" w:rsidRPr="000F7A7E">
        <w:rPr>
          <w:rFonts w:cstheme="minorHAnsi"/>
          <w:b/>
          <w:bCs/>
        </w:rPr>
        <w:t>60</w:t>
      </w:r>
      <w:r w:rsidR="0093099E" w:rsidRPr="000F7A7E">
        <w:rPr>
          <w:rFonts w:cstheme="minorHAnsi"/>
          <w:b/>
          <w:bCs/>
        </w:rPr>
        <w:t>.2026</w:t>
      </w:r>
      <w:r w:rsidRPr="000F7A7E">
        <w:rPr>
          <w:rFonts w:cstheme="minorHAnsi"/>
          <w:b/>
          <w:bCs/>
        </w:rPr>
        <w:t xml:space="preserve"> </w:t>
      </w:r>
      <w:r w:rsidRPr="000F7A7E">
        <w:rPr>
          <w:rFonts w:cstheme="minorHAnsi"/>
        </w:rPr>
        <w:t>w poręczeniach bankowych lub poręczeniach spółdzielczej kasy oszczędnościowo - kredytowej, z tym, że zobowiązanie kasy jest zobowiązaniem pieniężnym,</w:t>
      </w:r>
    </w:p>
    <w:p w14:paraId="0156246D" w14:textId="77777777" w:rsidR="00E70C7C" w:rsidRPr="000F7A7E" w:rsidRDefault="00E70C7C" w:rsidP="007A28F2">
      <w:pPr>
        <w:pStyle w:val="Akapitzlist"/>
        <w:numPr>
          <w:ilvl w:val="1"/>
          <w:numId w:val="46"/>
        </w:numPr>
        <w:suppressAutoHyphens/>
        <w:spacing w:after="0" w:line="240" w:lineRule="auto"/>
        <w:jc w:val="both"/>
        <w:rPr>
          <w:rFonts w:cstheme="minorHAnsi"/>
        </w:rPr>
      </w:pPr>
      <w:r w:rsidRPr="000F7A7E">
        <w:rPr>
          <w:rFonts w:cstheme="minorHAnsi"/>
        </w:rPr>
        <w:t>w gwarancji bankowej,</w:t>
      </w:r>
    </w:p>
    <w:p w14:paraId="60C01F18" w14:textId="77777777" w:rsidR="00E70C7C" w:rsidRPr="000F7A7E" w:rsidRDefault="00E70C7C" w:rsidP="007A28F2">
      <w:pPr>
        <w:pStyle w:val="Akapitzlist"/>
        <w:numPr>
          <w:ilvl w:val="1"/>
          <w:numId w:val="46"/>
        </w:numPr>
        <w:suppressAutoHyphens/>
        <w:spacing w:after="0" w:line="240" w:lineRule="auto"/>
        <w:jc w:val="both"/>
        <w:rPr>
          <w:rFonts w:cstheme="minorHAnsi"/>
        </w:rPr>
      </w:pPr>
      <w:r w:rsidRPr="000F7A7E">
        <w:rPr>
          <w:rFonts w:cstheme="minorHAnsi"/>
        </w:rPr>
        <w:t>w gwarancji ubezpieczeniowej,</w:t>
      </w:r>
    </w:p>
    <w:p w14:paraId="4575D015" w14:textId="5519D7E9" w:rsidR="00E70C7C" w:rsidRPr="000F7A7E" w:rsidRDefault="00E70C7C" w:rsidP="007A28F2">
      <w:pPr>
        <w:pStyle w:val="Akapitzlist"/>
        <w:numPr>
          <w:ilvl w:val="1"/>
          <w:numId w:val="46"/>
        </w:numPr>
        <w:suppressAutoHyphens/>
        <w:spacing w:after="0" w:line="240" w:lineRule="auto"/>
        <w:jc w:val="both"/>
        <w:rPr>
          <w:rFonts w:cstheme="minorHAnsi"/>
        </w:rPr>
      </w:pPr>
      <w:r w:rsidRPr="000F7A7E">
        <w:rPr>
          <w:rFonts w:cstheme="minorHAnsi"/>
        </w:rPr>
        <w:t>w poręczeniach udzielanych przez podmioty, o których mowa w art. 6b ust. 5 pkt 2 ustawy z dnia 9 listopada 2000 r. o utworzeniu Polskiej Agencji Rozwoju Przedsiębiorczości.</w:t>
      </w:r>
    </w:p>
    <w:p w14:paraId="53BC9E4E" w14:textId="77777777" w:rsidR="00E70C7C" w:rsidRPr="000F7A7E" w:rsidRDefault="00E70C7C" w:rsidP="007A28F2">
      <w:pPr>
        <w:pStyle w:val="Akapitzlist"/>
        <w:numPr>
          <w:ilvl w:val="0"/>
          <w:numId w:val="31"/>
        </w:numPr>
        <w:suppressAutoHyphens/>
        <w:spacing w:after="0" w:line="240" w:lineRule="auto"/>
        <w:ind w:left="133"/>
        <w:jc w:val="both"/>
        <w:rPr>
          <w:rFonts w:cstheme="minorHAnsi"/>
        </w:rPr>
      </w:pPr>
      <w:r w:rsidRPr="000F7A7E">
        <w:rPr>
          <w:rFonts w:cstheme="minorHAnsi"/>
        </w:rPr>
        <w:t>Zwrot zabezpieczenia należytego wykonania umowy nastąpi w terminie 30 dni od dnia wykonania zamówienia i uznania przez Zamawiającego za należycie wykonane, z zastrzeżeniem kwoty 30% wysokości zabezpieczenia, która pozostawiona zostanie na zabezpieczenie roszczeń z tytułu rękojmi za wady. Pozostawiona kwota zostanie zwrócona nie później niż 15 dni po upływie rękojmi za wady.</w:t>
      </w:r>
    </w:p>
    <w:p w14:paraId="0611E6AA" w14:textId="77777777" w:rsidR="00E70C7C" w:rsidRPr="000F7A7E" w:rsidRDefault="00E70C7C" w:rsidP="007A28F2">
      <w:pPr>
        <w:pStyle w:val="Akapitzlist"/>
        <w:numPr>
          <w:ilvl w:val="0"/>
          <w:numId w:val="31"/>
        </w:numPr>
        <w:suppressAutoHyphens/>
        <w:spacing w:after="0" w:line="240" w:lineRule="auto"/>
        <w:ind w:left="133"/>
        <w:jc w:val="both"/>
        <w:rPr>
          <w:rFonts w:cstheme="minorHAnsi"/>
        </w:rPr>
      </w:pPr>
      <w:r w:rsidRPr="000F7A7E">
        <w:rPr>
          <w:rFonts w:cstheme="minorHAnsi"/>
        </w:rPr>
        <w:t>Jeżeli o udzielenie zamówienia ubiegają się Wykonawcy występujący wspólnie, ponoszą oni solidarną odpowiedzialność za wniesienie zabezpieczenia należytego wykonania umowy.</w:t>
      </w:r>
    </w:p>
    <w:p w14:paraId="77CAB071" w14:textId="1725547B" w:rsidR="00E70C7C" w:rsidRPr="000F7A7E" w:rsidRDefault="00E70C7C" w:rsidP="007A28F2">
      <w:pPr>
        <w:pStyle w:val="Akapitzlist"/>
        <w:numPr>
          <w:ilvl w:val="0"/>
          <w:numId w:val="31"/>
        </w:numPr>
        <w:suppressAutoHyphens/>
        <w:spacing w:after="0" w:line="240" w:lineRule="auto"/>
        <w:ind w:left="133"/>
        <w:jc w:val="both"/>
        <w:rPr>
          <w:rFonts w:cstheme="minorHAnsi"/>
        </w:rPr>
      </w:pPr>
      <w:r w:rsidRPr="000F7A7E">
        <w:rPr>
          <w:rFonts w:cstheme="minorHAnsi"/>
        </w:rPr>
        <w:lastRenderedPageBreak/>
        <w:t>Jeżeli wyłoniony Wykonawca nie wniesie w określonym terminie zabezpieczenia należytego wykonania umowy Zamawiający może wybrać ofertę najkorzystniejszą spośród pozostałych ofert, bez przeprowadzania ich ponownej oceny, chyba, że zachodzi jedna z przesłanek unieważnienia postępowania.</w:t>
      </w:r>
    </w:p>
    <w:p w14:paraId="5737D835" w14:textId="712C0325" w:rsidR="00FA7723" w:rsidRPr="000F7A7E" w:rsidRDefault="00E70C7C" w:rsidP="007A28F2">
      <w:pPr>
        <w:pStyle w:val="Akapitzlist"/>
        <w:numPr>
          <w:ilvl w:val="0"/>
          <w:numId w:val="31"/>
        </w:numPr>
        <w:suppressAutoHyphens/>
        <w:spacing w:after="0" w:line="240" w:lineRule="auto"/>
        <w:ind w:left="133"/>
        <w:jc w:val="both"/>
        <w:rPr>
          <w:rFonts w:cstheme="minorHAnsi"/>
        </w:rPr>
      </w:pPr>
      <w:r w:rsidRPr="000F7A7E">
        <w:rPr>
          <w:rFonts w:cstheme="minorHAnsi"/>
        </w:rPr>
        <w:t>W zakresie zabezpieczenia należytego wykonania umowy obowiązują uregulowania Ustawy Prawo zamówień publicznych zawarte w art. od 449 do 453.</w:t>
      </w:r>
      <w:r w:rsidR="00FA7723" w:rsidRPr="000F7A7E">
        <w:rPr>
          <w:rFonts w:cstheme="minorHAnsi"/>
        </w:rPr>
        <w:t xml:space="preserve"> </w:t>
      </w:r>
    </w:p>
    <w:p w14:paraId="347D0418" w14:textId="77777777" w:rsidR="002A773A" w:rsidRPr="000F7A7E" w:rsidRDefault="002A773A" w:rsidP="002A773A">
      <w:pPr>
        <w:pStyle w:val="Akapitzlist"/>
        <w:suppressAutoHyphens/>
        <w:spacing w:after="0" w:line="240" w:lineRule="auto"/>
        <w:ind w:left="133"/>
        <w:jc w:val="both"/>
        <w:rPr>
          <w:rFonts w:cstheme="minorHAnsi"/>
        </w:rPr>
      </w:pPr>
    </w:p>
    <w:tbl>
      <w:tblPr>
        <w:tblStyle w:val="Tabela-Siatka"/>
        <w:tblW w:w="0" w:type="auto"/>
        <w:tblInd w:w="133" w:type="dxa"/>
        <w:tblLook w:val="04A0" w:firstRow="1" w:lastRow="0" w:firstColumn="1" w:lastColumn="0" w:noHBand="0" w:noVBand="1"/>
      </w:tblPr>
      <w:tblGrid>
        <w:gridCol w:w="8929"/>
      </w:tblGrid>
      <w:tr w:rsidR="002A773A" w:rsidRPr="000F7A7E" w14:paraId="6E32E462" w14:textId="77777777" w:rsidTr="002A773A">
        <w:tc>
          <w:tcPr>
            <w:tcW w:w="9062" w:type="dxa"/>
          </w:tcPr>
          <w:p w14:paraId="5B83E69C" w14:textId="45053D50" w:rsidR="002A773A" w:rsidRPr="000F7A7E" w:rsidRDefault="002A773A" w:rsidP="002A773A">
            <w:pPr>
              <w:autoSpaceDE w:val="0"/>
              <w:autoSpaceDN w:val="0"/>
              <w:adjustRightInd w:val="0"/>
              <w:jc w:val="both"/>
              <w:rPr>
                <w:rFonts w:cstheme="minorHAnsi"/>
                <w:b/>
              </w:rPr>
            </w:pPr>
            <w:r w:rsidRPr="000F7A7E">
              <w:rPr>
                <w:rFonts w:cstheme="minorHAnsi"/>
                <w:b/>
              </w:rPr>
              <w:t>XVIII. Informacje dotyczące treści umowy oraz możliwości jej zmiany:</w:t>
            </w:r>
          </w:p>
        </w:tc>
      </w:tr>
    </w:tbl>
    <w:p w14:paraId="29FDE770" w14:textId="77777777" w:rsidR="0037481C" w:rsidRPr="000F7A7E" w:rsidRDefault="0037481C" w:rsidP="007A28F2">
      <w:pPr>
        <w:suppressAutoHyphens/>
        <w:spacing w:after="0" w:line="240" w:lineRule="auto"/>
        <w:jc w:val="both"/>
        <w:rPr>
          <w:rFonts w:cstheme="minorHAnsi"/>
        </w:rPr>
      </w:pPr>
    </w:p>
    <w:p w14:paraId="6594FB71" w14:textId="6E7454CE" w:rsidR="00FA7723" w:rsidRPr="000F7A7E" w:rsidRDefault="00FA7723" w:rsidP="00A872B8">
      <w:pPr>
        <w:autoSpaceDE w:val="0"/>
        <w:autoSpaceDN w:val="0"/>
        <w:adjustRightInd w:val="0"/>
        <w:spacing w:after="0" w:line="240" w:lineRule="auto"/>
        <w:jc w:val="both"/>
        <w:rPr>
          <w:rFonts w:cstheme="minorHAnsi"/>
          <w:b/>
        </w:rPr>
      </w:pPr>
      <w:r w:rsidRPr="000F7A7E">
        <w:rPr>
          <w:rFonts w:cstheme="minorHAnsi"/>
        </w:rPr>
        <w:t xml:space="preserve">Zamawiający zawrze z wybranym Wykonawcą umowę w sprawie niniejszego zamówienia publicznego na warunkach określonych w </w:t>
      </w:r>
      <w:r w:rsidRPr="000F7A7E">
        <w:rPr>
          <w:rFonts w:cstheme="minorHAnsi"/>
          <w:b/>
        </w:rPr>
        <w:t xml:space="preserve">Projekcie </w:t>
      </w:r>
      <w:proofErr w:type="gramStart"/>
      <w:r w:rsidRPr="000F7A7E">
        <w:rPr>
          <w:rFonts w:cstheme="minorHAnsi"/>
          <w:b/>
        </w:rPr>
        <w:t>umowy  stanowiącym</w:t>
      </w:r>
      <w:proofErr w:type="gramEnd"/>
      <w:r w:rsidRPr="000F7A7E">
        <w:rPr>
          <w:rFonts w:cstheme="minorHAnsi"/>
          <w:b/>
        </w:rPr>
        <w:t xml:space="preserve"> załącznik Nr </w:t>
      </w:r>
      <w:r w:rsidR="000F7A7E" w:rsidRPr="000F7A7E">
        <w:rPr>
          <w:rFonts w:cstheme="minorHAnsi"/>
          <w:b/>
        </w:rPr>
        <w:t xml:space="preserve">3 </w:t>
      </w:r>
      <w:r w:rsidRPr="000F7A7E">
        <w:rPr>
          <w:rFonts w:cstheme="minorHAnsi"/>
          <w:b/>
        </w:rPr>
        <w:t>do SWZ.</w:t>
      </w:r>
    </w:p>
    <w:p w14:paraId="63108842" w14:textId="77777777" w:rsidR="00A872B8" w:rsidRPr="000F7A7E" w:rsidRDefault="00A872B8" w:rsidP="00A872B8">
      <w:pPr>
        <w:spacing w:after="0"/>
        <w:jc w:val="both"/>
        <w:rPr>
          <w:rFonts w:cstheme="minorHAnsi"/>
        </w:rPr>
      </w:pPr>
      <w:r w:rsidRPr="000F7A7E">
        <w:rPr>
          <w:rFonts w:cstheme="minorHAnsi"/>
        </w:rPr>
        <w:t>1.</w:t>
      </w:r>
      <w:r w:rsidRPr="000F7A7E">
        <w:rPr>
          <w:rFonts w:cstheme="minorHAnsi"/>
        </w:rPr>
        <w:tab/>
        <w:t>Wszelkie zmiany postanowień Umowy wymagają zgody Zamawiającego i dokonywane będą w formie pisemnego aneksu – pod rygorem nieważności, przy czym wszystkie poniższe postanowienia stanowią katalog zmian, na które Zamawiający może wyrazić zgodę. Postanowienia te nie stanowią jednocześnie zobowiązania Zamawiającego do wyrażenia takiej zgody.</w:t>
      </w:r>
    </w:p>
    <w:p w14:paraId="0C483601" w14:textId="77777777" w:rsidR="00A872B8" w:rsidRPr="000F7A7E" w:rsidRDefault="00A872B8" w:rsidP="00A872B8">
      <w:pPr>
        <w:spacing w:after="0"/>
        <w:jc w:val="both"/>
        <w:rPr>
          <w:rFonts w:cstheme="minorHAnsi"/>
        </w:rPr>
      </w:pPr>
      <w:r w:rsidRPr="000F7A7E">
        <w:rPr>
          <w:rFonts w:cstheme="minorHAnsi"/>
        </w:rPr>
        <w:t>2.</w:t>
      </w:r>
      <w:r w:rsidRPr="000F7A7E">
        <w:rPr>
          <w:rFonts w:cstheme="minorHAnsi"/>
        </w:rPr>
        <w:tab/>
        <w:t>Wykonawca ma obowiązek niezwłocznie zawiadomić Zamawiającego o ewentualnej potrzebie dokonania zmiany Umowy.</w:t>
      </w:r>
    </w:p>
    <w:p w14:paraId="494C78AA" w14:textId="77777777" w:rsidR="00A872B8" w:rsidRPr="000F7A7E" w:rsidRDefault="00A872B8" w:rsidP="00A872B8">
      <w:pPr>
        <w:spacing w:after="0"/>
        <w:jc w:val="both"/>
        <w:rPr>
          <w:rFonts w:cstheme="minorHAnsi"/>
        </w:rPr>
      </w:pPr>
      <w:r w:rsidRPr="000F7A7E">
        <w:rPr>
          <w:rFonts w:cstheme="minorHAnsi"/>
        </w:rPr>
        <w:t>3.</w:t>
      </w:r>
      <w:r w:rsidRPr="000F7A7E">
        <w:rPr>
          <w:rFonts w:cstheme="minorHAnsi"/>
        </w:rPr>
        <w:tab/>
        <w:t>Wykonawca przedłoży Zamawiającemu pisemny wniosek dotyczący proponowanych zmian Umowy. Wniosek powinien zawierać co najmniej:</w:t>
      </w:r>
    </w:p>
    <w:p w14:paraId="15BDE35C" w14:textId="77777777" w:rsidR="00A872B8" w:rsidRPr="000F7A7E" w:rsidRDefault="00A872B8" w:rsidP="00A872B8">
      <w:pPr>
        <w:spacing w:after="0"/>
        <w:jc w:val="both"/>
        <w:rPr>
          <w:rFonts w:cstheme="minorHAnsi"/>
        </w:rPr>
      </w:pPr>
      <w:r w:rsidRPr="000F7A7E">
        <w:rPr>
          <w:rFonts w:cstheme="minorHAnsi"/>
        </w:rPr>
        <w:t>1)</w:t>
      </w:r>
      <w:r w:rsidRPr="000F7A7E">
        <w:rPr>
          <w:rFonts w:cstheme="minorHAnsi"/>
        </w:rPr>
        <w:tab/>
        <w:t>dokładny opis proponowanych przez Wykonawcę zmian oraz ich rodzaj (w szczególności zmiana terminu i/lub wartości Umowy);</w:t>
      </w:r>
    </w:p>
    <w:p w14:paraId="30C7EC7B" w14:textId="77777777" w:rsidR="00A872B8" w:rsidRPr="000F7A7E" w:rsidRDefault="00A872B8" w:rsidP="00A872B8">
      <w:pPr>
        <w:spacing w:after="0"/>
        <w:jc w:val="both"/>
        <w:rPr>
          <w:rFonts w:cstheme="minorHAnsi"/>
        </w:rPr>
      </w:pPr>
      <w:r w:rsidRPr="000F7A7E">
        <w:rPr>
          <w:rFonts w:cstheme="minorHAnsi"/>
        </w:rPr>
        <w:t>2)</w:t>
      </w:r>
      <w:r w:rsidRPr="000F7A7E">
        <w:rPr>
          <w:rFonts w:cstheme="minorHAnsi"/>
        </w:rPr>
        <w:tab/>
        <w:t>uzasadnienie potrzeby dokonania zmian w zakresie Przedmiotu Umowy, w tym wskazanie korzyści wynikających z dokonania zmian dla Zamawiającego;</w:t>
      </w:r>
    </w:p>
    <w:p w14:paraId="00C7FD09" w14:textId="77777777" w:rsidR="00A872B8" w:rsidRPr="000F7A7E" w:rsidRDefault="00A872B8" w:rsidP="00A872B8">
      <w:pPr>
        <w:spacing w:after="0"/>
        <w:jc w:val="both"/>
        <w:rPr>
          <w:rFonts w:cstheme="minorHAnsi"/>
        </w:rPr>
      </w:pPr>
      <w:r w:rsidRPr="000F7A7E">
        <w:rPr>
          <w:rFonts w:cstheme="minorHAnsi"/>
        </w:rPr>
        <w:t>3)</w:t>
      </w:r>
      <w:r w:rsidRPr="000F7A7E">
        <w:rPr>
          <w:rFonts w:cstheme="minorHAnsi"/>
        </w:rPr>
        <w:tab/>
        <w:t>ewentualne koszty związane ze zmianami oraz przewidywany wpływ wykonania zmiany na wynagrodzenie, o którym mowa w § 4 ust. 1 Umowy;</w:t>
      </w:r>
    </w:p>
    <w:p w14:paraId="1342E74A" w14:textId="77777777" w:rsidR="00A872B8" w:rsidRPr="000F7A7E" w:rsidRDefault="00A872B8" w:rsidP="00A872B8">
      <w:pPr>
        <w:spacing w:after="0"/>
        <w:jc w:val="both"/>
        <w:rPr>
          <w:rFonts w:cstheme="minorHAnsi"/>
        </w:rPr>
      </w:pPr>
      <w:r w:rsidRPr="000F7A7E">
        <w:rPr>
          <w:rFonts w:cstheme="minorHAnsi"/>
        </w:rPr>
        <w:t>4)</w:t>
      </w:r>
      <w:r w:rsidRPr="000F7A7E">
        <w:rPr>
          <w:rFonts w:cstheme="minorHAnsi"/>
        </w:rPr>
        <w:tab/>
        <w:t>czas potrzebny na wykonanie zmiany oraz jej wpływ na ustalony termin zakończenia realizacji Umowy (Termin Końcowy) lub terminy realizacji poszczególnych etapów inwestycji.</w:t>
      </w:r>
    </w:p>
    <w:p w14:paraId="08AFAB06" w14:textId="77777777" w:rsidR="00A872B8" w:rsidRPr="000F7A7E" w:rsidRDefault="00A872B8" w:rsidP="00A872B8">
      <w:pPr>
        <w:spacing w:after="0"/>
        <w:jc w:val="both"/>
        <w:rPr>
          <w:rFonts w:cstheme="minorHAnsi"/>
        </w:rPr>
      </w:pPr>
      <w:r w:rsidRPr="000F7A7E">
        <w:rPr>
          <w:rFonts w:cstheme="minorHAnsi"/>
        </w:rPr>
        <w:t>4.</w:t>
      </w:r>
      <w:r w:rsidRPr="000F7A7E">
        <w:rPr>
          <w:rFonts w:cstheme="minorHAnsi"/>
        </w:rPr>
        <w:tab/>
        <w:t xml:space="preserve">Zamawiający, po uprzednim pisemnym zaopiniowaniu przez niego zasadności wnioskowanej przez Wykonawcę zmiany Umowy i jej wpływu na realizację Umowy, w tym w szczególności na przedstawiony przez Wykonawcę Harmonogram Rzeczowo - Finansowy, przedstawi Wykonawcy pisemną odpowiedź odnośnie proponowanej zmiany w terminie do 30 dni licząc od dnia otrzymania wniosku. </w:t>
      </w:r>
    </w:p>
    <w:p w14:paraId="5640B971" w14:textId="77777777" w:rsidR="00A872B8" w:rsidRPr="000F7A7E" w:rsidRDefault="00A872B8" w:rsidP="00A872B8">
      <w:pPr>
        <w:spacing w:after="0"/>
        <w:jc w:val="both"/>
        <w:rPr>
          <w:rFonts w:cstheme="minorHAnsi"/>
        </w:rPr>
      </w:pPr>
      <w:r w:rsidRPr="000F7A7E">
        <w:rPr>
          <w:rFonts w:cstheme="minorHAnsi"/>
        </w:rPr>
        <w:t>5.</w:t>
      </w:r>
      <w:r w:rsidRPr="000F7A7E">
        <w:rPr>
          <w:rFonts w:cstheme="minorHAnsi"/>
        </w:rPr>
        <w:tab/>
        <w:t>Nie stanowi zmiany Umowy:</w:t>
      </w:r>
    </w:p>
    <w:p w14:paraId="0C170559" w14:textId="77777777" w:rsidR="00A872B8" w:rsidRPr="000F7A7E" w:rsidRDefault="00A872B8" w:rsidP="00A872B8">
      <w:pPr>
        <w:spacing w:after="0"/>
        <w:jc w:val="both"/>
        <w:rPr>
          <w:rFonts w:cstheme="minorHAnsi"/>
        </w:rPr>
      </w:pPr>
      <w:r w:rsidRPr="000F7A7E">
        <w:rPr>
          <w:rFonts w:cstheme="minorHAnsi"/>
        </w:rPr>
        <w:t>1)</w:t>
      </w:r>
      <w:r w:rsidRPr="000F7A7E">
        <w:rPr>
          <w:rFonts w:cstheme="minorHAnsi"/>
        </w:rPr>
        <w:tab/>
        <w:t>zmiana danych związanych z obsługą administracyjno-organizacyjną Umowy, w szczególności zmiana numeru rachunku bankowego;</w:t>
      </w:r>
    </w:p>
    <w:p w14:paraId="6A34E8AB" w14:textId="77777777" w:rsidR="00A872B8" w:rsidRPr="000F7A7E" w:rsidRDefault="00A872B8" w:rsidP="00A872B8">
      <w:pPr>
        <w:spacing w:after="0"/>
        <w:jc w:val="both"/>
        <w:rPr>
          <w:rFonts w:cstheme="minorHAnsi"/>
        </w:rPr>
      </w:pPr>
      <w:r w:rsidRPr="000F7A7E">
        <w:rPr>
          <w:rFonts w:cstheme="minorHAnsi"/>
        </w:rPr>
        <w:t>2)</w:t>
      </w:r>
      <w:r w:rsidRPr="000F7A7E">
        <w:rPr>
          <w:rFonts w:cstheme="minorHAnsi"/>
        </w:rPr>
        <w:tab/>
        <w:t>zmiana danych teleadresowych Stron oraz zmiana osób uprawnionych do ich reprezentowania.</w:t>
      </w:r>
    </w:p>
    <w:p w14:paraId="0ACED0F3" w14:textId="77777777" w:rsidR="00A872B8" w:rsidRPr="000F7A7E" w:rsidRDefault="00A872B8" w:rsidP="00A872B8">
      <w:pPr>
        <w:spacing w:after="0"/>
        <w:jc w:val="both"/>
        <w:rPr>
          <w:rFonts w:cstheme="minorHAnsi"/>
        </w:rPr>
      </w:pPr>
      <w:r w:rsidRPr="000F7A7E">
        <w:rPr>
          <w:rFonts w:cstheme="minorHAnsi"/>
        </w:rPr>
        <w:t>6.</w:t>
      </w:r>
      <w:r w:rsidRPr="000F7A7E">
        <w:rPr>
          <w:rFonts w:cstheme="minorHAnsi"/>
        </w:rPr>
        <w:tab/>
        <w:t>Zmiany Umowy, na skutek wystąpienia poniższych okoliczności, mogą dotyczyć następujących elementów Umowy:</w:t>
      </w:r>
    </w:p>
    <w:p w14:paraId="3B32B22D" w14:textId="77777777" w:rsidR="00A872B8" w:rsidRPr="000F7A7E" w:rsidRDefault="00A872B8" w:rsidP="00A872B8">
      <w:pPr>
        <w:spacing w:after="0"/>
        <w:jc w:val="both"/>
        <w:rPr>
          <w:rFonts w:cstheme="minorHAnsi"/>
        </w:rPr>
      </w:pPr>
      <w:r w:rsidRPr="000F7A7E">
        <w:rPr>
          <w:rFonts w:cstheme="minorHAnsi"/>
        </w:rPr>
        <w:t>1)</w:t>
      </w:r>
      <w:r w:rsidRPr="000F7A7E">
        <w:rPr>
          <w:rFonts w:cstheme="minorHAnsi"/>
        </w:rPr>
        <w:tab/>
        <w:t>w zakresie terminu realizacji i/lub wysokości wynagrodzenia umownego (do 50% pierwotnego terminu realizacji i/lub wynagrodzenia umownego) wykonania Przedmiotu Umowy lub poszczególnych etapów Umowy, w przypadku wystąpienia co najmniej jednej z następujących okoliczności:</w:t>
      </w:r>
    </w:p>
    <w:p w14:paraId="22EA2F28" w14:textId="77777777" w:rsidR="00A872B8" w:rsidRPr="000F7A7E" w:rsidRDefault="00A872B8" w:rsidP="00A872B8">
      <w:pPr>
        <w:spacing w:after="0"/>
        <w:jc w:val="both"/>
        <w:rPr>
          <w:rFonts w:cstheme="minorHAnsi"/>
        </w:rPr>
      </w:pPr>
      <w:r w:rsidRPr="000F7A7E">
        <w:rPr>
          <w:rFonts w:cstheme="minorHAnsi"/>
        </w:rPr>
        <w:t>a)</w:t>
      </w:r>
      <w:r w:rsidRPr="000F7A7E">
        <w:rPr>
          <w:rFonts w:cstheme="minorHAnsi"/>
        </w:rPr>
        <w:tab/>
        <w:t>wystąpienia siły wyższej lub innych zdarzeń nadzwyczajnych;</w:t>
      </w:r>
    </w:p>
    <w:p w14:paraId="0D1FDDF6" w14:textId="77777777" w:rsidR="00A872B8" w:rsidRPr="000F7A7E" w:rsidRDefault="00A872B8" w:rsidP="00A872B8">
      <w:pPr>
        <w:spacing w:after="0"/>
        <w:jc w:val="both"/>
        <w:rPr>
          <w:rFonts w:cstheme="minorHAnsi"/>
        </w:rPr>
      </w:pPr>
      <w:r w:rsidRPr="000F7A7E">
        <w:rPr>
          <w:rFonts w:cstheme="minorHAnsi"/>
        </w:rPr>
        <w:t>b)</w:t>
      </w:r>
      <w:r w:rsidRPr="000F7A7E">
        <w:rPr>
          <w:rFonts w:cstheme="minorHAnsi"/>
        </w:rPr>
        <w:tab/>
        <w:t>zmiany kolejności wykonania etapów Przedmiotu Umowy lub rezygnacji z wykonania części Umowy (etapu);</w:t>
      </w:r>
    </w:p>
    <w:p w14:paraId="1A92E456" w14:textId="77777777" w:rsidR="00A872B8" w:rsidRPr="000F7A7E" w:rsidRDefault="00A872B8" w:rsidP="00A872B8">
      <w:pPr>
        <w:spacing w:after="0"/>
        <w:jc w:val="both"/>
        <w:rPr>
          <w:rFonts w:cstheme="minorHAnsi"/>
        </w:rPr>
      </w:pPr>
      <w:r w:rsidRPr="000F7A7E">
        <w:rPr>
          <w:rFonts w:cstheme="minorHAnsi"/>
        </w:rPr>
        <w:lastRenderedPageBreak/>
        <w:t>c)</w:t>
      </w:r>
      <w:r w:rsidRPr="000F7A7E">
        <w:rPr>
          <w:rFonts w:cstheme="minorHAnsi"/>
        </w:rPr>
        <w:tab/>
        <w:t>konieczności aktualizacji rozwiązań ze względu na postęp technologiczny albo w sytuacji, gdy zastosowanie rozwiązań pierwotnie przewidzianych groziłoby niewykonaniem lub nienależytym wykonaniem Przedmiotu Umowy, bądź z innych obiektywnych przyczyn technologicznych;</w:t>
      </w:r>
    </w:p>
    <w:p w14:paraId="104E730A" w14:textId="77777777" w:rsidR="00A872B8" w:rsidRPr="000F7A7E" w:rsidRDefault="00A872B8" w:rsidP="00A872B8">
      <w:pPr>
        <w:spacing w:after="0"/>
        <w:jc w:val="both"/>
        <w:rPr>
          <w:rFonts w:cstheme="minorHAnsi"/>
        </w:rPr>
      </w:pPr>
      <w:r w:rsidRPr="000F7A7E">
        <w:rPr>
          <w:rFonts w:cstheme="minorHAnsi"/>
        </w:rPr>
        <w:t>d)</w:t>
      </w:r>
      <w:r w:rsidRPr="000F7A7E">
        <w:rPr>
          <w:rFonts w:cstheme="minorHAnsi"/>
        </w:rPr>
        <w:tab/>
        <w:t>konieczności dokonania zmian w dokumentacji technicznej, w tym dokumentacji projektowej;</w:t>
      </w:r>
    </w:p>
    <w:p w14:paraId="2C9FF829" w14:textId="77777777" w:rsidR="00A872B8" w:rsidRPr="000F7A7E" w:rsidRDefault="00A872B8" w:rsidP="00A872B8">
      <w:pPr>
        <w:spacing w:after="0"/>
        <w:jc w:val="both"/>
        <w:rPr>
          <w:rFonts w:cstheme="minorHAnsi"/>
        </w:rPr>
      </w:pPr>
      <w:r w:rsidRPr="000F7A7E">
        <w:rPr>
          <w:rFonts w:cstheme="minorHAnsi"/>
        </w:rPr>
        <w:t>e)</w:t>
      </w:r>
      <w:r w:rsidRPr="000F7A7E">
        <w:rPr>
          <w:rFonts w:cstheme="minorHAnsi"/>
        </w:rPr>
        <w:tab/>
        <w:t xml:space="preserve">wystąpienia niekorzystnych warunków atmosferycznych uniemożliwiających prawidłowe wykonanie robót, w </w:t>
      </w:r>
      <w:proofErr w:type="gramStart"/>
      <w:r w:rsidRPr="000F7A7E">
        <w:rPr>
          <w:rFonts w:cstheme="minorHAnsi"/>
        </w:rPr>
        <w:t>szczególności</w:t>
      </w:r>
      <w:proofErr w:type="gramEnd"/>
      <w:r w:rsidRPr="000F7A7E">
        <w:rPr>
          <w:rFonts w:cstheme="minorHAnsi"/>
        </w:rPr>
        <w:t xml:space="preserve"> gdy warunki te są sprzeczne z technologią realizacji robót określoną w Umowie, dokumentacji technicznej lub obowiązujących normach, o ile konieczność prowadzenia robót w tym okresie nie wynika z okoliczności leżących po stronie Wykonawcy;</w:t>
      </w:r>
    </w:p>
    <w:p w14:paraId="10001936" w14:textId="77777777" w:rsidR="00A872B8" w:rsidRPr="000F7A7E" w:rsidRDefault="00A872B8" w:rsidP="00A872B8">
      <w:pPr>
        <w:spacing w:after="0"/>
        <w:jc w:val="both"/>
        <w:rPr>
          <w:rFonts w:cstheme="minorHAnsi"/>
        </w:rPr>
      </w:pPr>
      <w:r w:rsidRPr="000F7A7E">
        <w:rPr>
          <w:rFonts w:cstheme="minorHAnsi"/>
        </w:rPr>
        <w:t>f)</w:t>
      </w:r>
      <w:r w:rsidRPr="000F7A7E">
        <w:rPr>
          <w:rFonts w:cstheme="minorHAnsi"/>
        </w:rPr>
        <w:tab/>
        <w:t>konieczności wykonania robót zamiennych lub robót dodatkowych niezbędnych do prawidłowego wykonania Przedmiotu Umowy zgodnie z zasadami wiedzy technicznej, które powodują wstrzymanie lub opóźnienie realizacji Przedmiotu Umowy;</w:t>
      </w:r>
    </w:p>
    <w:p w14:paraId="6ED3D7B3" w14:textId="77777777" w:rsidR="00A872B8" w:rsidRPr="000F7A7E" w:rsidRDefault="00A872B8" w:rsidP="00A872B8">
      <w:pPr>
        <w:spacing w:after="0"/>
        <w:jc w:val="both"/>
        <w:rPr>
          <w:rFonts w:cstheme="minorHAnsi"/>
        </w:rPr>
      </w:pPr>
      <w:r w:rsidRPr="000F7A7E">
        <w:rPr>
          <w:rFonts w:cstheme="minorHAnsi"/>
        </w:rPr>
        <w:t>g)</w:t>
      </w:r>
      <w:r w:rsidRPr="000F7A7E">
        <w:rPr>
          <w:rFonts w:cstheme="minorHAnsi"/>
        </w:rPr>
        <w:tab/>
        <w:t>opóźnień w dokonaniu czynności lub ich zaniechania przez właściwe organy administracji publicznej, niezależnych od Wykonawcy;</w:t>
      </w:r>
    </w:p>
    <w:p w14:paraId="5006D8E0" w14:textId="77777777" w:rsidR="00A872B8" w:rsidRPr="000F7A7E" w:rsidRDefault="00A872B8" w:rsidP="00A872B8">
      <w:pPr>
        <w:spacing w:after="0"/>
        <w:jc w:val="both"/>
        <w:rPr>
          <w:rFonts w:cstheme="minorHAnsi"/>
        </w:rPr>
      </w:pPr>
      <w:r w:rsidRPr="000F7A7E">
        <w:rPr>
          <w:rFonts w:cstheme="minorHAnsi"/>
        </w:rPr>
        <w:t>h)</w:t>
      </w:r>
      <w:r w:rsidRPr="000F7A7E">
        <w:rPr>
          <w:rFonts w:cstheme="minorHAnsi"/>
        </w:rPr>
        <w:tab/>
        <w:t>opóźnień w wydawaniu decyzji, zezwoleń, uzgodnień lub innych aktów administracyjnych, do wydania których organy administracji publicznej są zobowiązane na podstawie powszechnie obowiązujących przepisów prawa, jeżeli opóźnienia te przekraczają terminy określone w przepisach prawa i nie są następstwem okoliczności, za które odpowiada Wykonawca;</w:t>
      </w:r>
    </w:p>
    <w:p w14:paraId="31BAE41D" w14:textId="77777777" w:rsidR="00A872B8" w:rsidRPr="000F7A7E" w:rsidRDefault="00A872B8" w:rsidP="00A872B8">
      <w:pPr>
        <w:spacing w:after="0"/>
        <w:jc w:val="both"/>
        <w:rPr>
          <w:rFonts w:cstheme="minorHAnsi"/>
        </w:rPr>
      </w:pPr>
      <w:r w:rsidRPr="000F7A7E">
        <w:rPr>
          <w:rFonts w:cstheme="minorHAnsi"/>
        </w:rPr>
        <w:t>i)</w:t>
      </w:r>
      <w:r w:rsidRPr="000F7A7E">
        <w:rPr>
          <w:rFonts w:cstheme="minorHAnsi"/>
        </w:rPr>
        <w:tab/>
        <w:t>braku możliwości wykonywania robót na skutek niedopuszczenia do ich wykonywania lub wstrzymania robót przez uprawniony organ, z przyczyn niezależnych od Wykonawcy;</w:t>
      </w:r>
    </w:p>
    <w:p w14:paraId="69CE0519" w14:textId="77777777" w:rsidR="00A872B8" w:rsidRPr="000F7A7E" w:rsidRDefault="00A872B8" w:rsidP="00A872B8">
      <w:pPr>
        <w:spacing w:after="0"/>
        <w:jc w:val="both"/>
        <w:rPr>
          <w:rFonts w:cstheme="minorHAnsi"/>
        </w:rPr>
      </w:pPr>
      <w:r w:rsidRPr="000F7A7E">
        <w:rPr>
          <w:rFonts w:cstheme="minorHAnsi"/>
        </w:rPr>
        <w:t>j)</w:t>
      </w:r>
      <w:r w:rsidRPr="000F7A7E">
        <w:rPr>
          <w:rFonts w:cstheme="minorHAnsi"/>
        </w:rPr>
        <w:tab/>
        <w:t>wystąpienia okoliczności, za które odpowiedzialność ponosi Zamawiający, w szczególności opóźnień w przekazaniu placu budowy w całości lub w części;</w:t>
      </w:r>
    </w:p>
    <w:p w14:paraId="1FA684BF" w14:textId="77777777" w:rsidR="00A872B8" w:rsidRPr="000F7A7E" w:rsidRDefault="00A872B8" w:rsidP="00A872B8">
      <w:pPr>
        <w:spacing w:after="0"/>
        <w:jc w:val="both"/>
        <w:rPr>
          <w:rFonts w:cstheme="minorHAnsi"/>
        </w:rPr>
      </w:pPr>
      <w:r w:rsidRPr="000F7A7E">
        <w:rPr>
          <w:rFonts w:cstheme="minorHAnsi"/>
        </w:rPr>
        <w:t>k)</w:t>
      </w:r>
      <w:r w:rsidRPr="000F7A7E">
        <w:rPr>
          <w:rFonts w:cstheme="minorHAnsi"/>
        </w:rPr>
        <w:tab/>
        <w:t>ustalenia przez Strony innych warunków płatności;</w:t>
      </w:r>
    </w:p>
    <w:p w14:paraId="523F661B" w14:textId="77777777" w:rsidR="00A872B8" w:rsidRPr="000F7A7E" w:rsidRDefault="00A872B8" w:rsidP="00A872B8">
      <w:pPr>
        <w:spacing w:after="0"/>
        <w:jc w:val="both"/>
        <w:rPr>
          <w:rFonts w:cstheme="minorHAnsi"/>
        </w:rPr>
      </w:pPr>
      <w:r w:rsidRPr="000F7A7E">
        <w:rPr>
          <w:rFonts w:cstheme="minorHAnsi"/>
        </w:rPr>
        <w:t>l)</w:t>
      </w:r>
      <w:r w:rsidRPr="000F7A7E">
        <w:rPr>
          <w:rFonts w:cstheme="minorHAnsi"/>
        </w:rPr>
        <w:tab/>
        <w:t>opóźnień w realizacji dostaw wyposażenia Szpitala, niezależnych od Wykonawcy.</w:t>
      </w:r>
    </w:p>
    <w:p w14:paraId="653D0807" w14:textId="77777777" w:rsidR="00A872B8" w:rsidRPr="000F7A7E" w:rsidRDefault="00A872B8" w:rsidP="00A872B8">
      <w:pPr>
        <w:spacing w:after="0"/>
        <w:jc w:val="both"/>
        <w:rPr>
          <w:rFonts w:cstheme="minorHAnsi"/>
        </w:rPr>
      </w:pPr>
      <w:r w:rsidRPr="000F7A7E">
        <w:rPr>
          <w:rFonts w:cstheme="minorHAnsi"/>
        </w:rPr>
        <w:t>2)</w:t>
      </w:r>
      <w:r w:rsidRPr="000F7A7E">
        <w:rPr>
          <w:rFonts w:cstheme="minorHAnsi"/>
        </w:rPr>
        <w:tab/>
        <w:t>w zakresie terminów płatności lub innych postanowień Umowy – w przypadku:</w:t>
      </w:r>
    </w:p>
    <w:p w14:paraId="7169D5CC" w14:textId="77777777" w:rsidR="00A872B8" w:rsidRPr="000F7A7E" w:rsidRDefault="00A872B8" w:rsidP="00A872B8">
      <w:pPr>
        <w:spacing w:after="0"/>
        <w:jc w:val="both"/>
        <w:rPr>
          <w:rFonts w:cstheme="minorHAnsi"/>
        </w:rPr>
      </w:pPr>
      <w:r w:rsidRPr="000F7A7E">
        <w:rPr>
          <w:rFonts w:cstheme="minorHAnsi"/>
        </w:rPr>
        <w:t>a)</w:t>
      </w:r>
      <w:r w:rsidRPr="000F7A7E">
        <w:rPr>
          <w:rFonts w:cstheme="minorHAnsi"/>
        </w:rPr>
        <w:tab/>
        <w:t>podpisania aneksu do umowy o finansowanie inwestycji;</w:t>
      </w:r>
    </w:p>
    <w:p w14:paraId="043BEA79" w14:textId="77777777" w:rsidR="00A872B8" w:rsidRPr="000F7A7E" w:rsidRDefault="00A872B8" w:rsidP="00A872B8">
      <w:pPr>
        <w:spacing w:after="0"/>
        <w:jc w:val="both"/>
        <w:rPr>
          <w:rFonts w:cstheme="minorHAnsi"/>
        </w:rPr>
      </w:pPr>
      <w:r w:rsidRPr="000F7A7E">
        <w:rPr>
          <w:rFonts w:cstheme="minorHAnsi"/>
        </w:rPr>
        <w:t>b)</w:t>
      </w:r>
      <w:r w:rsidRPr="000F7A7E">
        <w:rPr>
          <w:rFonts w:cstheme="minorHAnsi"/>
        </w:rPr>
        <w:tab/>
        <w:t>konieczności aktualizacji rozwiązań ze względu na postęp technologiczny lub ryzyko nienależytego wykonania Przedmiotu Umowy;</w:t>
      </w:r>
    </w:p>
    <w:p w14:paraId="099EE513" w14:textId="77777777" w:rsidR="00A872B8" w:rsidRPr="000F7A7E" w:rsidRDefault="00A872B8" w:rsidP="00A872B8">
      <w:pPr>
        <w:spacing w:after="0"/>
        <w:jc w:val="both"/>
        <w:rPr>
          <w:rFonts w:cstheme="minorHAnsi"/>
        </w:rPr>
      </w:pPr>
      <w:r w:rsidRPr="000F7A7E">
        <w:rPr>
          <w:rFonts w:cstheme="minorHAnsi"/>
        </w:rPr>
        <w:t>c)</w:t>
      </w:r>
      <w:r w:rsidRPr="000F7A7E">
        <w:rPr>
          <w:rFonts w:cstheme="minorHAnsi"/>
        </w:rPr>
        <w:tab/>
        <w:t>zmiany obowiązujących przepisów prawa, jeżeli ich wejście w życie powoduje konieczność dostosowania treści Umowy do aktualnego stanu prawnego;</w:t>
      </w:r>
    </w:p>
    <w:p w14:paraId="2FC6B776" w14:textId="77777777" w:rsidR="00A872B8" w:rsidRPr="000F7A7E" w:rsidRDefault="00A872B8" w:rsidP="00A872B8">
      <w:pPr>
        <w:spacing w:after="0"/>
        <w:jc w:val="both"/>
        <w:rPr>
          <w:rFonts w:cstheme="minorHAnsi"/>
        </w:rPr>
      </w:pPr>
      <w:r w:rsidRPr="000F7A7E">
        <w:rPr>
          <w:rFonts w:cstheme="minorHAnsi"/>
        </w:rPr>
        <w:t>d)</w:t>
      </w:r>
      <w:r w:rsidRPr="000F7A7E">
        <w:rPr>
          <w:rFonts w:cstheme="minorHAnsi"/>
        </w:rPr>
        <w:tab/>
        <w:t>zmiany kolejności wykonania etapów Przedmiotu Umowy lub rezygnacji z wykonania części Umowy (etapu);</w:t>
      </w:r>
    </w:p>
    <w:p w14:paraId="7578EE20" w14:textId="77777777" w:rsidR="00A872B8" w:rsidRPr="000F7A7E" w:rsidRDefault="00A872B8" w:rsidP="00A872B8">
      <w:pPr>
        <w:spacing w:after="0"/>
        <w:jc w:val="both"/>
        <w:rPr>
          <w:rFonts w:cstheme="minorHAnsi"/>
        </w:rPr>
      </w:pPr>
      <w:r w:rsidRPr="000F7A7E">
        <w:rPr>
          <w:rFonts w:cstheme="minorHAnsi"/>
        </w:rPr>
        <w:t>e)</w:t>
      </w:r>
      <w:r w:rsidRPr="000F7A7E">
        <w:rPr>
          <w:rFonts w:cstheme="minorHAnsi"/>
        </w:rPr>
        <w:tab/>
        <w:t>wystąpienia siły wyższej lub innych zdarzeń nadzwyczajnych.</w:t>
      </w:r>
    </w:p>
    <w:p w14:paraId="3B542DAC" w14:textId="77777777" w:rsidR="00A872B8" w:rsidRPr="000F7A7E" w:rsidRDefault="00A872B8" w:rsidP="00A872B8">
      <w:pPr>
        <w:spacing w:after="0"/>
        <w:jc w:val="both"/>
        <w:rPr>
          <w:rFonts w:cstheme="minorHAnsi"/>
        </w:rPr>
      </w:pPr>
      <w:r w:rsidRPr="000F7A7E">
        <w:rPr>
          <w:rFonts w:cstheme="minorHAnsi"/>
        </w:rPr>
        <w:t>3)</w:t>
      </w:r>
      <w:r w:rsidRPr="000F7A7E">
        <w:rPr>
          <w:rFonts w:cstheme="minorHAnsi"/>
        </w:rPr>
        <w:tab/>
        <w:t>Przez siłę wyższą Strony rozumieją zdarzenie zewnętrzne, niemożliwe do przewidzenia, któremu nie można było zapobiec ani przeciwdziałać, a które uniemożliwia Wykonawcy wykonanie w całości lub w części zobowiązań wynikających z Umowy. Za siłę wyższą uznaje się w szczególności:</w:t>
      </w:r>
    </w:p>
    <w:p w14:paraId="2768F6A1" w14:textId="77777777" w:rsidR="00A872B8" w:rsidRPr="000F7A7E" w:rsidRDefault="00A872B8" w:rsidP="00A872B8">
      <w:pPr>
        <w:spacing w:after="0"/>
        <w:jc w:val="both"/>
        <w:rPr>
          <w:rFonts w:cstheme="minorHAnsi"/>
        </w:rPr>
      </w:pPr>
      <w:r w:rsidRPr="000F7A7E">
        <w:rPr>
          <w:rFonts w:cstheme="minorHAnsi"/>
        </w:rPr>
        <w:t>– wojnę, działania wojenne, działania wrogów zewnętrznych;</w:t>
      </w:r>
    </w:p>
    <w:p w14:paraId="00CA3B7C" w14:textId="77777777" w:rsidR="00A872B8" w:rsidRPr="000F7A7E" w:rsidRDefault="00A872B8" w:rsidP="00A872B8">
      <w:pPr>
        <w:spacing w:after="0"/>
        <w:jc w:val="both"/>
        <w:rPr>
          <w:rFonts w:cstheme="minorHAnsi"/>
        </w:rPr>
      </w:pPr>
      <w:r w:rsidRPr="000F7A7E">
        <w:rPr>
          <w:rFonts w:cstheme="minorHAnsi"/>
        </w:rPr>
        <w:t>– terroryzm, rewolucję, przewrót wojskowy lub cywilny, wojnę domową;</w:t>
      </w:r>
    </w:p>
    <w:p w14:paraId="6958B1FA" w14:textId="77777777" w:rsidR="00A872B8" w:rsidRPr="000F7A7E" w:rsidRDefault="00A872B8" w:rsidP="00A872B8">
      <w:pPr>
        <w:spacing w:after="0"/>
        <w:jc w:val="both"/>
        <w:rPr>
          <w:rFonts w:cstheme="minorHAnsi"/>
        </w:rPr>
      </w:pPr>
      <w:r w:rsidRPr="000F7A7E">
        <w:rPr>
          <w:rFonts w:cstheme="minorHAnsi"/>
        </w:rPr>
        <w:t>– skutki użycia amunicji wojskowej, materiałów wybuchowych lub skażenia radioaktywnego, z wyjątkiem zdarzeń spowodowanych działaniem Wykonawcy;</w:t>
      </w:r>
    </w:p>
    <w:p w14:paraId="0AB0AAED" w14:textId="77777777" w:rsidR="00A872B8" w:rsidRPr="000F7A7E" w:rsidRDefault="00A872B8" w:rsidP="00A872B8">
      <w:pPr>
        <w:spacing w:after="0"/>
        <w:jc w:val="both"/>
        <w:rPr>
          <w:rFonts w:cstheme="minorHAnsi"/>
        </w:rPr>
      </w:pPr>
      <w:r w:rsidRPr="000F7A7E">
        <w:rPr>
          <w:rFonts w:cstheme="minorHAnsi"/>
        </w:rPr>
        <w:t>– klęski żywiołowe, w tym huragany, powodzie, trzęsienia ziemi, stan epidemii;</w:t>
      </w:r>
    </w:p>
    <w:p w14:paraId="369A02A4" w14:textId="77777777" w:rsidR="00A872B8" w:rsidRPr="000F7A7E" w:rsidRDefault="00A872B8" w:rsidP="00A872B8">
      <w:pPr>
        <w:spacing w:after="0"/>
        <w:jc w:val="both"/>
        <w:rPr>
          <w:rFonts w:cstheme="minorHAnsi"/>
        </w:rPr>
      </w:pPr>
      <w:r w:rsidRPr="000F7A7E">
        <w:rPr>
          <w:rFonts w:cstheme="minorHAnsi"/>
        </w:rPr>
        <w:t>– bunty, zamieszki, strajki, okupację terenu budowy przez osoby inne niż pracownicy Wykonawcy lub jego podwykonawców;</w:t>
      </w:r>
    </w:p>
    <w:p w14:paraId="4D641E6D" w14:textId="77777777" w:rsidR="00A872B8" w:rsidRPr="000F7A7E" w:rsidRDefault="00A872B8" w:rsidP="00A872B8">
      <w:pPr>
        <w:spacing w:after="0"/>
        <w:jc w:val="both"/>
        <w:rPr>
          <w:rFonts w:cstheme="minorHAnsi"/>
        </w:rPr>
      </w:pPr>
      <w:r w:rsidRPr="000F7A7E">
        <w:rPr>
          <w:rFonts w:cstheme="minorHAnsi"/>
        </w:rPr>
        <w:t>– inne zdarzenia losowe o podobnym charakterze.</w:t>
      </w:r>
    </w:p>
    <w:p w14:paraId="14F01511" w14:textId="77777777" w:rsidR="00A872B8" w:rsidRPr="000F7A7E" w:rsidRDefault="00A872B8" w:rsidP="00A872B8">
      <w:pPr>
        <w:spacing w:after="0"/>
        <w:jc w:val="both"/>
        <w:rPr>
          <w:rFonts w:cstheme="minorHAnsi"/>
        </w:rPr>
      </w:pPr>
      <w:r w:rsidRPr="000F7A7E">
        <w:rPr>
          <w:rFonts w:cstheme="minorHAnsi"/>
        </w:rPr>
        <w:t>7.</w:t>
      </w:r>
      <w:r w:rsidRPr="000F7A7E">
        <w:rPr>
          <w:rFonts w:cstheme="minorHAnsi"/>
        </w:rPr>
        <w:tab/>
        <w:t>Wykonawca wykonuje wszystkie roboty w oparciu o materiały, sprzęt oraz urządzenia przewidziane w dokumentacji technicznej stanowiącej podstawę realizacji Przedmiotu Umowy.</w:t>
      </w:r>
    </w:p>
    <w:p w14:paraId="5964DC01" w14:textId="77777777" w:rsidR="00A872B8" w:rsidRPr="000F7A7E" w:rsidRDefault="00A872B8" w:rsidP="00A872B8">
      <w:pPr>
        <w:spacing w:after="0"/>
        <w:jc w:val="both"/>
        <w:rPr>
          <w:rFonts w:cstheme="minorHAnsi"/>
        </w:rPr>
      </w:pPr>
      <w:r w:rsidRPr="000F7A7E">
        <w:rPr>
          <w:rFonts w:cstheme="minorHAnsi"/>
        </w:rPr>
        <w:lastRenderedPageBreak/>
        <w:t>8.</w:t>
      </w:r>
      <w:r w:rsidRPr="000F7A7E">
        <w:rPr>
          <w:rFonts w:cstheme="minorHAnsi"/>
        </w:rPr>
        <w:tab/>
        <w:t>Zmiana polegająca na zastosowaniu materiałów, sprzętu lub urządzeń innych niż przewidziane w dokumentacji technicznej może nastąpić wyłącznie za uprzednią, pisemną zgodą Zamawiającego.</w:t>
      </w:r>
    </w:p>
    <w:p w14:paraId="0D59005D" w14:textId="77777777" w:rsidR="00A872B8" w:rsidRPr="000F7A7E" w:rsidRDefault="00A872B8" w:rsidP="00A872B8">
      <w:pPr>
        <w:spacing w:after="0"/>
        <w:jc w:val="both"/>
        <w:rPr>
          <w:rFonts w:cstheme="minorHAnsi"/>
        </w:rPr>
      </w:pPr>
      <w:r w:rsidRPr="000F7A7E">
        <w:rPr>
          <w:rFonts w:cstheme="minorHAnsi"/>
        </w:rPr>
        <w:t>Wykonawca zobowiązany jest niezwłocznie zawiadomić Zamawiającego o każdej potrzebie dokonania zmian w zakresie materiałów, sprzętu lub urządzeń oraz przedstawić uzasadnienie proponowanej zmiany.</w:t>
      </w:r>
    </w:p>
    <w:p w14:paraId="2A6F95C7" w14:textId="77777777" w:rsidR="00A872B8" w:rsidRPr="000F7A7E" w:rsidRDefault="00A872B8" w:rsidP="00A872B8">
      <w:pPr>
        <w:spacing w:after="0"/>
        <w:jc w:val="both"/>
        <w:rPr>
          <w:rFonts w:cstheme="minorHAnsi"/>
        </w:rPr>
      </w:pPr>
      <w:r w:rsidRPr="000F7A7E">
        <w:rPr>
          <w:rFonts w:cstheme="minorHAnsi"/>
        </w:rPr>
        <w:t>9.</w:t>
      </w:r>
      <w:r w:rsidRPr="000F7A7E">
        <w:rPr>
          <w:rFonts w:cstheme="minorHAnsi"/>
        </w:rPr>
        <w:tab/>
        <w:t>Zmiany, o których mowa w ust. 8, mogą nastąpić w szczególności w przypadku:</w:t>
      </w:r>
    </w:p>
    <w:p w14:paraId="15D1AA4B" w14:textId="77777777" w:rsidR="00A872B8" w:rsidRPr="000F7A7E" w:rsidRDefault="00A872B8" w:rsidP="00A872B8">
      <w:pPr>
        <w:spacing w:after="0"/>
        <w:jc w:val="both"/>
        <w:rPr>
          <w:rFonts w:cstheme="minorHAnsi"/>
        </w:rPr>
      </w:pPr>
      <w:r w:rsidRPr="000F7A7E">
        <w:rPr>
          <w:rFonts w:cstheme="minorHAnsi"/>
        </w:rPr>
        <w:t>1)</w:t>
      </w:r>
      <w:r w:rsidRPr="000F7A7E">
        <w:rPr>
          <w:rFonts w:cstheme="minorHAnsi"/>
        </w:rPr>
        <w:tab/>
        <w:t>obniżenia kosztów ponoszonych przez Zamawiającego w związku z realizacją robót objętych Przedmiotem Umowy;</w:t>
      </w:r>
    </w:p>
    <w:p w14:paraId="277EBF29" w14:textId="77777777" w:rsidR="00A872B8" w:rsidRPr="000F7A7E" w:rsidRDefault="00A872B8" w:rsidP="00A872B8">
      <w:pPr>
        <w:spacing w:after="0"/>
        <w:jc w:val="both"/>
        <w:rPr>
          <w:rFonts w:cstheme="minorHAnsi"/>
        </w:rPr>
      </w:pPr>
      <w:r w:rsidRPr="000F7A7E">
        <w:rPr>
          <w:rFonts w:cstheme="minorHAnsi"/>
        </w:rPr>
        <w:t>2)</w:t>
      </w:r>
      <w:r w:rsidRPr="000F7A7E">
        <w:rPr>
          <w:rFonts w:cstheme="minorHAnsi"/>
        </w:rPr>
        <w:tab/>
        <w:t>poprawienia parametrów technicznych, jakościowych lub użytkowych Przedmiotu Umowy;</w:t>
      </w:r>
    </w:p>
    <w:p w14:paraId="44785F69" w14:textId="77777777" w:rsidR="00A872B8" w:rsidRPr="000F7A7E" w:rsidRDefault="00A872B8" w:rsidP="00A872B8">
      <w:pPr>
        <w:spacing w:after="0"/>
        <w:jc w:val="both"/>
        <w:rPr>
          <w:rFonts w:cstheme="minorHAnsi"/>
        </w:rPr>
      </w:pPr>
      <w:r w:rsidRPr="000F7A7E">
        <w:rPr>
          <w:rFonts w:cstheme="minorHAnsi"/>
        </w:rPr>
        <w:t>3)</w:t>
      </w:r>
      <w:r w:rsidRPr="000F7A7E">
        <w:rPr>
          <w:rFonts w:cstheme="minorHAnsi"/>
        </w:rPr>
        <w:tab/>
        <w:t>konieczności aktualizacji zastosowanych rozwiązań z uwagi na postęp technologiczny;</w:t>
      </w:r>
    </w:p>
    <w:p w14:paraId="58F11EFA" w14:textId="77777777" w:rsidR="00A872B8" w:rsidRPr="000F7A7E" w:rsidRDefault="00A872B8" w:rsidP="00A872B8">
      <w:pPr>
        <w:spacing w:after="0"/>
        <w:jc w:val="both"/>
        <w:rPr>
          <w:rFonts w:cstheme="minorHAnsi"/>
        </w:rPr>
      </w:pPr>
      <w:r w:rsidRPr="000F7A7E">
        <w:rPr>
          <w:rFonts w:cstheme="minorHAnsi"/>
        </w:rPr>
        <w:t>4)</w:t>
      </w:r>
      <w:r w:rsidRPr="000F7A7E">
        <w:rPr>
          <w:rFonts w:cstheme="minorHAnsi"/>
        </w:rPr>
        <w:tab/>
        <w:t>konieczności realizacji jakiejkolwiek części robót objętych Przedmiotem Umowy przy zastosowaniu rozwiązań technicznych lub technologicznych odmiennych od wskazanych w dokumentacji technicznej, wynikającej ze stwierdzonych wad tej dokumentacji lub zmiany stanu prawnego, na podstawie którego została ona sporządzona, jeżeli zastosowanie rozwiązań pierwotnych groziłoby niewykonaniem lub nienależytym wykonaniem Przedmiotu Umowy;</w:t>
      </w:r>
    </w:p>
    <w:p w14:paraId="353E42E0" w14:textId="77777777" w:rsidR="00A872B8" w:rsidRPr="000F7A7E" w:rsidRDefault="00A872B8" w:rsidP="00A872B8">
      <w:pPr>
        <w:spacing w:after="0"/>
        <w:jc w:val="both"/>
        <w:rPr>
          <w:rFonts w:cstheme="minorHAnsi"/>
        </w:rPr>
      </w:pPr>
      <w:r w:rsidRPr="000F7A7E">
        <w:rPr>
          <w:rFonts w:cstheme="minorHAnsi"/>
        </w:rPr>
        <w:t>5)</w:t>
      </w:r>
      <w:r w:rsidRPr="000F7A7E">
        <w:rPr>
          <w:rFonts w:cstheme="minorHAnsi"/>
        </w:rPr>
        <w:tab/>
        <w:t>konieczności realizacji robót wynikających z wprowadzenia do dokumentacji technicznej zmian uznanych za nieistotne odstępstwo od projektu budowlanego, w rozumieniu art. 36a ust. 5 ustawy – Prawo budowlane;</w:t>
      </w:r>
    </w:p>
    <w:p w14:paraId="30984DFD" w14:textId="77777777" w:rsidR="00A872B8" w:rsidRPr="000F7A7E" w:rsidRDefault="00A872B8" w:rsidP="00A872B8">
      <w:pPr>
        <w:spacing w:after="0"/>
        <w:jc w:val="both"/>
        <w:rPr>
          <w:rFonts w:cstheme="minorHAnsi"/>
        </w:rPr>
      </w:pPr>
      <w:r w:rsidRPr="000F7A7E">
        <w:rPr>
          <w:rFonts w:cstheme="minorHAnsi"/>
        </w:rPr>
        <w:t>6)</w:t>
      </w:r>
      <w:r w:rsidRPr="000F7A7E">
        <w:rPr>
          <w:rFonts w:cstheme="minorHAnsi"/>
        </w:rPr>
        <w:tab/>
        <w:t>wystąpienia warunków na terenie budowy odbiegających w sposób istotny od przyjętych w dokumentacji technicznej, w szczególności w przypadku napotkania niezinwentaryzowanych lub błędnie zinwentaryzowanych sieci, instalacji;</w:t>
      </w:r>
    </w:p>
    <w:p w14:paraId="5DF4A8BE" w14:textId="77777777" w:rsidR="00A872B8" w:rsidRPr="000F7A7E" w:rsidRDefault="00A872B8" w:rsidP="00A872B8">
      <w:pPr>
        <w:spacing w:after="0"/>
        <w:jc w:val="both"/>
        <w:rPr>
          <w:rFonts w:cstheme="minorHAnsi"/>
        </w:rPr>
      </w:pPr>
      <w:r w:rsidRPr="000F7A7E">
        <w:rPr>
          <w:rFonts w:cstheme="minorHAnsi"/>
        </w:rPr>
        <w:t>7)</w:t>
      </w:r>
      <w:r w:rsidRPr="000F7A7E">
        <w:rPr>
          <w:rFonts w:cstheme="minorHAnsi"/>
        </w:rPr>
        <w:tab/>
        <w:t>konieczności realizacji Przedmiotu Umowy przy zastosowaniu innych rozwiązań technicznych lub materiałowych, wynikających ze zmiany obowiązujących przepisów prawa.</w:t>
      </w:r>
    </w:p>
    <w:p w14:paraId="0DFA65F5" w14:textId="77777777" w:rsidR="00A872B8" w:rsidRPr="000F7A7E" w:rsidRDefault="00A872B8" w:rsidP="00A872B8">
      <w:pPr>
        <w:spacing w:after="0"/>
        <w:jc w:val="both"/>
        <w:rPr>
          <w:rFonts w:cstheme="minorHAnsi"/>
        </w:rPr>
      </w:pPr>
      <w:r w:rsidRPr="000F7A7E">
        <w:rPr>
          <w:rFonts w:cstheme="minorHAnsi"/>
        </w:rPr>
        <w:t>10.</w:t>
      </w:r>
      <w:r w:rsidRPr="000F7A7E">
        <w:rPr>
          <w:rFonts w:cstheme="minorHAnsi"/>
        </w:rPr>
        <w:tab/>
        <w:t>Wykonawca ponosi w całości koszty wynikające z zastosowania, bez uprzedniej pisemnej zgody Zamawiającego, materiałów, sprzętów lub urządzeń nieprzewidzianych w dokumentacji technicznej.</w:t>
      </w:r>
    </w:p>
    <w:p w14:paraId="5A260ED1" w14:textId="77777777" w:rsidR="00A872B8" w:rsidRPr="000F7A7E" w:rsidRDefault="00A872B8" w:rsidP="00A872B8">
      <w:pPr>
        <w:spacing w:after="0"/>
        <w:jc w:val="both"/>
        <w:rPr>
          <w:rFonts w:cstheme="minorHAnsi"/>
        </w:rPr>
      </w:pPr>
      <w:r w:rsidRPr="000F7A7E">
        <w:rPr>
          <w:rFonts w:cstheme="minorHAnsi"/>
        </w:rPr>
        <w:t>11.</w:t>
      </w:r>
      <w:r w:rsidRPr="000F7A7E">
        <w:rPr>
          <w:rFonts w:cstheme="minorHAnsi"/>
        </w:rPr>
        <w:tab/>
        <w:t>Zamawiający ma prawo żądać od Wykonawcy zastosowania materiałów, sprzętów lub urządzeń innych niż przewidziane w dokumentacji technicznej, jeżeli uzna je za niezbędne dla prawidłowego wykonania Przedmiotu Umowy. Wykonawca jest zobowiązany do dokonania zmiany materiałów, sprzętów lub urządzeń zgodnie z żądaniem Zamawiającego.</w:t>
      </w:r>
    </w:p>
    <w:p w14:paraId="01134537" w14:textId="77777777" w:rsidR="00A872B8" w:rsidRPr="000F7A7E" w:rsidRDefault="00A872B8" w:rsidP="00A872B8">
      <w:pPr>
        <w:spacing w:after="0"/>
        <w:jc w:val="both"/>
        <w:rPr>
          <w:rFonts w:cstheme="minorHAnsi"/>
        </w:rPr>
      </w:pPr>
      <w:r w:rsidRPr="000F7A7E">
        <w:rPr>
          <w:rFonts w:cstheme="minorHAnsi"/>
        </w:rPr>
        <w:t>12.</w:t>
      </w:r>
      <w:r w:rsidRPr="000F7A7E">
        <w:rPr>
          <w:rFonts w:cstheme="minorHAnsi"/>
        </w:rPr>
        <w:tab/>
        <w:t>Na wniosek Wykonawcy, za uprzednią pisemną zgodą Zamawiającego, w trakcie realizacji Umowy mogą być dokonywane zmiany technologii wykonania elementów robót. Zmiany te są dopuszczalne wyłącznie w przypadku, gdy proponowane rozwiązanie jest równorzędne lub lepsze funkcjonalnie od rozwiązania przewidzianego w dokumentacji technicznej.</w:t>
      </w:r>
    </w:p>
    <w:p w14:paraId="5B5307ED" w14:textId="77777777" w:rsidR="00A872B8" w:rsidRPr="000F7A7E" w:rsidRDefault="00A872B8" w:rsidP="00A872B8">
      <w:pPr>
        <w:spacing w:after="0"/>
        <w:jc w:val="both"/>
        <w:rPr>
          <w:rFonts w:cstheme="minorHAnsi"/>
        </w:rPr>
      </w:pPr>
      <w:r w:rsidRPr="000F7A7E">
        <w:rPr>
          <w:rFonts w:cstheme="minorHAnsi"/>
        </w:rPr>
        <w:t>W takim przypadku Wykonawca przedłoży projekt zamienny zawierający opis proponowanych zmian wraz z rysunkami. Projekt zamienny wymaga akceptacji nadzoru autorskiego oraz zatwierdzenia do realizacji przez Zamawiającego.</w:t>
      </w:r>
    </w:p>
    <w:p w14:paraId="1B63EABD" w14:textId="77777777" w:rsidR="00A872B8" w:rsidRPr="000F7A7E" w:rsidRDefault="00A872B8" w:rsidP="00A872B8">
      <w:pPr>
        <w:spacing w:after="0"/>
        <w:jc w:val="both"/>
        <w:rPr>
          <w:rFonts w:cstheme="minorHAnsi"/>
        </w:rPr>
      </w:pPr>
      <w:r w:rsidRPr="000F7A7E">
        <w:rPr>
          <w:rFonts w:cstheme="minorHAnsi"/>
        </w:rPr>
        <w:t>13.</w:t>
      </w:r>
      <w:r w:rsidRPr="000F7A7E">
        <w:rPr>
          <w:rFonts w:cstheme="minorHAnsi"/>
        </w:rPr>
        <w:tab/>
        <w:t xml:space="preserve">Na wniosek Zamawiającego dopuszcza się możliwość wprowadzenia rozwiązań zamiennych lub innych, których konieczność zastosowania ujawniła się w trakcie realizacji Umowy, w stosunku do rozwiązań przewidzianych w dokumentacji technicznej, </w:t>
      </w:r>
      <w:proofErr w:type="gramStart"/>
      <w:r w:rsidRPr="000F7A7E">
        <w:rPr>
          <w:rFonts w:cstheme="minorHAnsi"/>
        </w:rPr>
        <w:t xml:space="preserve">w  </w:t>
      </w:r>
      <w:proofErr w:type="spellStart"/>
      <w:r w:rsidRPr="000F7A7E">
        <w:rPr>
          <w:rFonts w:cstheme="minorHAnsi"/>
        </w:rPr>
        <w:t>ym</w:t>
      </w:r>
      <w:proofErr w:type="spellEnd"/>
      <w:proofErr w:type="gramEnd"/>
      <w:r w:rsidRPr="000F7A7E">
        <w:rPr>
          <w:rFonts w:cstheme="minorHAnsi"/>
        </w:rPr>
        <w:t xml:space="preserve"> dokumentacji projektowej.</w:t>
      </w:r>
    </w:p>
    <w:p w14:paraId="63311938" w14:textId="77777777" w:rsidR="00A872B8" w:rsidRPr="000F7A7E" w:rsidRDefault="00A872B8" w:rsidP="00A872B8">
      <w:pPr>
        <w:spacing w:after="0"/>
        <w:jc w:val="both"/>
        <w:rPr>
          <w:rFonts w:cstheme="minorHAnsi"/>
        </w:rPr>
      </w:pPr>
      <w:r w:rsidRPr="000F7A7E">
        <w:rPr>
          <w:rFonts w:cstheme="minorHAnsi"/>
        </w:rPr>
        <w:t>14.</w:t>
      </w:r>
      <w:r w:rsidRPr="000F7A7E">
        <w:rPr>
          <w:rFonts w:cstheme="minorHAnsi"/>
        </w:rPr>
        <w:tab/>
        <w:t>Rozliczenie zmian wprowadzonych w trybie ust. 10–13, mających wpływ na zwiększenie lub obniżenie wynagrodzenia, o którym mowa w § 4 ust. 1 Umowy, nastąpi na podstawie protokołu konieczności oraz kosztorysu różnicowego sporządzonego przez Wykonawcę, w pierwszej kolejności w oparciu o ceny zawarte w harmonogramie rzeczowo-finansowym, a w przypadku ich braku – w oparciu o obowiązujące przeciętne ceny rynkowe.</w:t>
      </w:r>
    </w:p>
    <w:p w14:paraId="16004CD2" w14:textId="6D97A661" w:rsidR="00FA7723" w:rsidRPr="000F7A7E" w:rsidRDefault="00FA7723" w:rsidP="007A28F2">
      <w:pPr>
        <w:autoSpaceDE w:val="0"/>
        <w:autoSpaceDN w:val="0"/>
        <w:adjustRightInd w:val="0"/>
        <w:spacing w:after="0" w:line="240" w:lineRule="auto"/>
        <w:jc w:val="both"/>
        <w:rPr>
          <w:rFonts w:cstheme="minorHAnsi"/>
        </w:rPr>
      </w:pPr>
    </w:p>
    <w:p w14:paraId="34DA109B" w14:textId="77777777" w:rsidR="002A773A" w:rsidRPr="000F7A7E" w:rsidRDefault="002A773A" w:rsidP="007A28F2">
      <w:pPr>
        <w:autoSpaceDE w:val="0"/>
        <w:autoSpaceDN w:val="0"/>
        <w:adjustRightInd w:val="0"/>
        <w:spacing w:after="0" w:line="240" w:lineRule="auto"/>
        <w:jc w:val="both"/>
        <w:rPr>
          <w:rFonts w:cstheme="minorHAnsi"/>
        </w:rPr>
      </w:pPr>
    </w:p>
    <w:tbl>
      <w:tblPr>
        <w:tblStyle w:val="Tabela-Siatka"/>
        <w:tblW w:w="0" w:type="auto"/>
        <w:tblLook w:val="04A0" w:firstRow="1" w:lastRow="0" w:firstColumn="1" w:lastColumn="0" w:noHBand="0" w:noVBand="1"/>
      </w:tblPr>
      <w:tblGrid>
        <w:gridCol w:w="9062"/>
      </w:tblGrid>
      <w:tr w:rsidR="002A773A" w:rsidRPr="000F7A7E" w14:paraId="7B4D15C6" w14:textId="77777777" w:rsidTr="002A773A">
        <w:tc>
          <w:tcPr>
            <w:tcW w:w="9062" w:type="dxa"/>
          </w:tcPr>
          <w:p w14:paraId="637E31E5" w14:textId="5A22B35E" w:rsidR="002A773A" w:rsidRPr="000F7A7E" w:rsidRDefault="002A773A" w:rsidP="007A28F2">
            <w:pPr>
              <w:autoSpaceDE w:val="0"/>
              <w:autoSpaceDN w:val="0"/>
              <w:adjustRightInd w:val="0"/>
              <w:jc w:val="both"/>
              <w:rPr>
                <w:rFonts w:cstheme="minorHAnsi"/>
                <w:b/>
              </w:rPr>
            </w:pPr>
            <w:r w:rsidRPr="000F7A7E">
              <w:rPr>
                <w:rFonts w:cstheme="minorHAnsi"/>
                <w:b/>
              </w:rPr>
              <w:t>XIX. Pouczenie o środkach ochrony prawnej przysługujących Wykonawcy:</w:t>
            </w:r>
          </w:p>
        </w:tc>
      </w:tr>
    </w:tbl>
    <w:p w14:paraId="4EE869DB" w14:textId="77777777" w:rsidR="00A872B8" w:rsidRPr="000F7A7E" w:rsidRDefault="00A872B8" w:rsidP="00A872B8">
      <w:pPr>
        <w:rPr>
          <w:rFonts w:cstheme="minorHAnsi"/>
        </w:rPr>
      </w:pPr>
    </w:p>
    <w:p w14:paraId="08567FAB" w14:textId="5234CEA5" w:rsidR="00A872B8" w:rsidRPr="000F7A7E" w:rsidRDefault="00A872B8" w:rsidP="00A872B8">
      <w:pPr>
        <w:rPr>
          <w:rFonts w:cstheme="minorHAnsi"/>
        </w:rPr>
      </w:pPr>
      <w:r w:rsidRPr="000F7A7E">
        <w:rPr>
          <w:rFonts w:cstheme="minorHAnsi"/>
        </w:rPr>
        <w:t>Szczegółowe informacje dotyczące środków ochrony prawnej określone są w Dziale IX Ustawy Prawo zamówień publicznych „Środki ochrony prawnej” (art.505-590).</w:t>
      </w:r>
    </w:p>
    <w:p w14:paraId="796C78FE" w14:textId="77777777" w:rsidR="00A872B8" w:rsidRPr="000F7A7E" w:rsidRDefault="00A872B8" w:rsidP="00A872B8">
      <w:pPr>
        <w:rPr>
          <w:rFonts w:cstheme="minorHAnsi"/>
        </w:rPr>
      </w:pPr>
      <w:r w:rsidRPr="000F7A7E">
        <w:rPr>
          <w:rFonts w:cstheme="minorHAnsi"/>
        </w:rPr>
        <w:t xml:space="preserve">Środki ochrony prawnej przysługują Wykonawcy, uczestnikowi konkursu, a także innemu podmiotowi, jeżeli ma lub miał interes w uzyskaniu danego zamówienia oraz </w:t>
      </w:r>
      <w:proofErr w:type="gramStart"/>
      <w:r w:rsidRPr="000F7A7E">
        <w:rPr>
          <w:rFonts w:cstheme="minorHAnsi"/>
        </w:rPr>
        <w:t>poniósł  lub</w:t>
      </w:r>
      <w:proofErr w:type="gramEnd"/>
      <w:r w:rsidRPr="000F7A7E">
        <w:rPr>
          <w:rFonts w:cstheme="minorHAnsi"/>
        </w:rPr>
        <w:t xml:space="preserve"> może ponieść szkodę w wyniku naruszenia przez Zamawiającego przepisów niniejszej ustawy.</w:t>
      </w:r>
    </w:p>
    <w:p w14:paraId="516A991D" w14:textId="77777777" w:rsidR="00A872B8" w:rsidRPr="000F7A7E" w:rsidRDefault="00A872B8" w:rsidP="00A872B8">
      <w:pPr>
        <w:rPr>
          <w:rFonts w:cstheme="minorHAnsi"/>
        </w:rPr>
      </w:pPr>
      <w:r w:rsidRPr="000F7A7E">
        <w:rPr>
          <w:rFonts w:cstheme="minorHAnsi"/>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0F7A7E">
        <w:rPr>
          <w:rFonts w:cstheme="minorHAnsi"/>
        </w:rPr>
        <w:t>Pzp</w:t>
      </w:r>
      <w:proofErr w:type="spellEnd"/>
      <w:r w:rsidRPr="000F7A7E">
        <w:rPr>
          <w:rFonts w:cstheme="minorHAnsi"/>
        </w:rPr>
        <w:t>.</w:t>
      </w:r>
    </w:p>
    <w:p w14:paraId="3E745FC1" w14:textId="77777777" w:rsidR="002A773A" w:rsidRPr="000F7A7E" w:rsidRDefault="002A773A" w:rsidP="007A28F2">
      <w:pPr>
        <w:autoSpaceDE w:val="0"/>
        <w:autoSpaceDN w:val="0"/>
        <w:adjustRightInd w:val="0"/>
        <w:spacing w:after="0" w:line="240" w:lineRule="auto"/>
        <w:jc w:val="both"/>
        <w:rPr>
          <w:rFonts w:cstheme="minorHAnsi"/>
        </w:rPr>
      </w:pPr>
    </w:p>
    <w:p w14:paraId="0E5A3D47" w14:textId="77777777" w:rsidR="007E4499" w:rsidRPr="000F7A7E" w:rsidRDefault="007E4499" w:rsidP="007A28F2">
      <w:pPr>
        <w:autoSpaceDE w:val="0"/>
        <w:autoSpaceDN w:val="0"/>
        <w:adjustRightInd w:val="0"/>
        <w:spacing w:after="0" w:line="240" w:lineRule="auto"/>
        <w:jc w:val="both"/>
        <w:rPr>
          <w:rFonts w:cstheme="minorHAnsi"/>
          <w:b/>
        </w:rPr>
      </w:pPr>
    </w:p>
    <w:p w14:paraId="4D794EAF" w14:textId="77777777" w:rsidR="00401FF2" w:rsidRPr="000F7A7E" w:rsidRDefault="00401FF2" w:rsidP="007A28F2">
      <w:pPr>
        <w:spacing w:after="0" w:line="240" w:lineRule="auto"/>
        <w:jc w:val="both"/>
        <w:rPr>
          <w:rFonts w:eastAsia="Times New Roman" w:cstheme="minorHAnsi"/>
          <w:u w:val="single"/>
          <w:lang w:eastAsia="pl-PL"/>
        </w:rPr>
      </w:pPr>
      <w:r w:rsidRPr="000F7A7E">
        <w:rPr>
          <w:rFonts w:eastAsia="Times New Roman" w:cstheme="minorHAnsi"/>
          <w:u w:val="single"/>
          <w:lang w:eastAsia="pl-PL"/>
        </w:rPr>
        <w:t>Klauzula informacyjna, RODO:</w:t>
      </w:r>
    </w:p>
    <w:p w14:paraId="41CC5C3A" w14:textId="77777777" w:rsidR="00401FF2" w:rsidRPr="000F7A7E" w:rsidRDefault="00401FF2" w:rsidP="007A28F2">
      <w:pPr>
        <w:spacing w:after="0" w:line="240" w:lineRule="auto"/>
        <w:jc w:val="both"/>
        <w:rPr>
          <w:rFonts w:eastAsia="Times New Roman" w:cstheme="minorHAnsi"/>
          <w:u w:val="single"/>
          <w:lang w:eastAsia="pl-PL"/>
        </w:rPr>
      </w:pPr>
    </w:p>
    <w:p w14:paraId="57FAEFF1"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w:t>
      </w:r>
      <w:r w:rsidRPr="000F7A7E">
        <w:rPr>
          <w:rFonts w:eastAsia="Times New Roman" w:cstheme="minorHAnsi"/>
          <w:lang w:eastAsia="pl-PL"/>
        </w:rPr>
        <w:tab/>
        <w:t>Na podstawie art. 19 ust. 1 PZP w związku z art. art. 13 ust. 1-</w:t>
      </w:r>
      <w:proofErr w:type="gramStart"/>
      <w:r w:rsidRPr="000F7A7E">
        <w:rPr>
          <w:rFonts w:eastAsia="Times New Roman" w:cstheme="minorHAnsi"/>
          <w:lang w:eastAsia="pl-PL"/>
        </w:rPr>
        <w:t>3  rozporządzenia</w:t>
      </w:r>
      <w:proofErr w:type="gramEnd"/>
      <w:r w:rsidRPr="000F7A7E">
        <w:rPr>
          <w:rFonts w:eastAsia="Times New Roman" w:cstheme="minorHAnsi"/>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Zamawiający informuje, że:</w:t>
      </w:r>
    </w:p>
    <w:p w14:paraId="50D3C658" w14:textId="195FB934"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1.1.</w:t>
      </w:r>
      <w:r w:rsidRPr="000F7A7E">
        <w:rPr>
          <w:rFonts w:eastAsia="Times New Roman" w:cstheme="minorHAnsi"/>
          <w:lang w:eastAsia="pl-PL"/>
        </w:rPr>
        <w:tab/>
        <w:t>administratorem Państwa danych osobowych jest Mazowiecki Szpital Wojewódzki w Siedlcach</w:t>
      </w:r>
    </w:p>
    <w:p w14:paraId="5A4BF34B" w14:textId="0850BB50"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1.2.</w:t>
      </w:r>
      <w:r w:rsidRPr="000F7A7E">
        <w:rPr>
          <w:rFonts w:eastAsia="Times New Roman" w:cstheme="minorHAnsi"/>
          <w:lang w:eastAsia="pl-PL"/>
        </w:rPr>
        <w:tab/>
        <w:t xml:space="preserve">administrator wyznaczył Inspektora Danych Osobowych, adres e-mail: </w:t>
      </w:r>
      <w:r w:rsidRPr="000F7A7E">
        <w:rPr>
          <w:rFonts w:eastAsia="Times New Roman" w:cstheme="minorHAnsi"/>
          <w:b/>
          <w:bCs/>
          <w:lang w:eastAsia="pl-PL"/>
        </w:rPr>
        <w:t>iod@szpital.siedlce.pl</w:t>
      </w:r>
      <w:r w:rsidRPr="000F7A7E">
        <w:rPr>
          <w:rFonts w:eastAsia="Times New Roman" w:cstheme="minorHAnsi"/>
          <w:lang w:eastAsia="pl-PL"/>
        </w:rPr>
        <w:t xml:space="preserve">, </w:t>
      </w:r>
    </w:p>
    <w:p w14:paraId="2EC1649B" w14:textId="1C2EA11D"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1.3.</w:t>
      </w:r>
      <w:r w:rsidRPr="000F7A7E">
        <w:rPr>
          <w:rFonts w:eastAsia="Times New Roman" w:cstheme="minorHAnsi"/>
          <w:lang w:eastAsia="pl-PL"/>
        </w:rPr>
        <w:tab/>
        <w:t>Państwa dane osobowe przetwarzane będą na podstawie art. 6 ust. 1 lit. c RODO w celu związanym z niniejszym postępowaniem o udzielenie zamówienia publicznego, które jest prowadzone w trybie przetargu nieograniczonego;</w:t>
      </w:r>
    </w:p>
    <w:p w14:paraId="66B2EDE7" w14:textId="43E7A017" w:rsidR="00FA7723"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1.4.</w:t>
      </w:r>
      <w:r w:rsidRPr="000F7A7E">
        <w:rPr>
          <w:rFonts w:eastAsia="Times New Roman" w:cstheme="minorHAnsi"/>
          <w:lang w:eastAsia="pl-PL"/>
        </w:rPr>
        <w:tab/>
        <w:t>odbiorcami Państwa danych osobowych będą osoby lub podmioty, którym udostępniona zostanie dokumentacja postępowania w oparciu o art. 74 PZP;</w:t>
      </w:r>
    </w:p>
    <w:tbl>
      <w:tblPr>
        <w:tblW w:w="9377" w:type="dxa"/>
        <w:tblLayout w:type="fixed"/>
        <w:tblCellMar>
          <w:left w:w="0" w:type="dxa"/>
          <w:right w:w="0" w:type="dxa"/>
        </w:tblCellMar>
        <w:tblLook w:val="0000" w:firstRow="0" w:lastRow="0" w:firstColumn="0" w:lastColumn="0" w:noHBand="0" w:noVBand="0"/>
      </w:tblPr>
      <w:tblGrid>
        <w:gridCol w:w="233"/>
        <w:gridCol w:w="44"/>
        <w:gridCol w:w="361"/>
        <w:gridCol w:w="82"/>
        <w:gridCol w:w="583"/>
        <w:gridCol w:w="82"/>
        <w:gridCol w:w="7912"/>
        <w:gridCol w:w="80"/>
      </w:tblGrid>
      <w:tr w:rsidR="00414945" w:rsidRPr="000F7A7E" w14:paraId="3338D028" w14:textId="77777777" w:rsidTr="00B7193F">
        <w:trPr>
          <w:gridAfter w:val="1"/>
          <w:wAfter w:w="79" w:type="dxa"/>
          <w:trHeight w:val="670"/>
        </w:trPr>
        <w:tc>
          <w:tcPr>
            <w:tcW w:w="233" w:type="dxa"/>
            <w:tcBorders>
              <w:top w:val="nil"/>
              <w:left w:val="nil"/>
              <w:bottom w:val="nil"/>
              <w:right w:val="nil"/>
            </w:tcBorders>
          </w:tcPr>
          <w:p w14:paraId="45A666F6" w14:textId="77777777" w:rsidR="00401FF2" w:rsidRPr="000F7A7E" w:rsidRDefault="00401FF2" w:rsidP="007A28F2">
            <w:pPr>
              <w:spacing w:after="0" w:line="240" w:lineRule="auto"/>
              <w:jc w:val="both"/>
              <w:rPr>
                <w:rFonts w:eastAsia="Times New Roman" w:cstheme="minorHAnsi"/>
                <w:lang w:eastAsia="pl-PL"/>
              </w:rPr>
            </w:pPr>
          </w:p>
        </w:tc>
        <w:tc>
          <w:tcPr>
            <w:tcW w:w="405" w:type="dxa"/>
            <w:gridSpan w:val="2"/>
            <w:tcBorders>
              <w:top w:val="nil"/>
              <w:left w:val="nil"/>
              <w:bottom w:val="nil"/>
              <w:right w:val="nil"/>
            </w:tcBorders>
          </w:tcPr>
          <w:p w14:paraId="1BC8BBD8" w14:textId="77777777" w:rsidR="00401FF2" w:rsidRPr="000F7A7E" w:rsidRDefault="00401FF2" w:rsidP="007A28F2">
            <w:pPr>
              <w:spacing w:after="0" w:line="240" w:lineRule="auto"/>
              <w:ind w:hanging="20"/>
              <w:jc w:val="both"/>
              <w:rPr>
                <w:rFonts w:eastAsia="Times New Roman" w:cstheme="minorHAnsi"/>
                <w:lang w:eastAsia="pl-PL"/>
              </w:rPr>
            </w:pPr>
            <w:r w:rsidRPr="000F7A7E">
              <w:rPr>
                <w:rFonts w:eastAsia="Times New Roman" w:cstheme="minorHAnsi"/>
                <w:lang w:eastAsia="pl-PL"/>
              </w:rPr>
              <w:t>1.5.</w:t>
            </w:r>
          </w:p>
        </w:tc>
        <w:tc>
          <w:tcPr>
            <w:tcW w:w="8660" w:type="dxa"/>
            <w:gridSpan w:val="4"/>
            <w:tcBorders>
              <w:top w:val="nil"/>
              <w:left w:val="nil"/>
              <w:bottom w:val="nil"/>
              <w:right w:val="nil"/>
            </w:tcBorders>
          </w:tcPr>
          <w:p w14:paraId="7EDB0417"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Państwa dane osobowe będą przechowywane, zgodnie z art. 78 ust. 1 PZP przez okres 4 lat od dnia zakończenia postępowania o udzielenie zamówienia, a jeżeli czas trwania umowy przekracza 4 lata, okres przechowywania obejmuje cały czas trwania umowy (art. 78 ust. 4 PZP);</w:t>
            </w:r>
          </w:p>
        </w:tc>
      </w:tr>
      <w:tr w:rsidR="00414945" w:rsidRPr="000F7A7E" w14:paraId="1A10871E" w14:textId="77777777" w:rsidTr="00B7193F">
        <w:trPr>
          <w:gridAfter w:val="1"/>
          <w:wAfter w:w="79" w:type="dxa"/>
          <w:trHeight w:val="450"/>
        </w:trPr>
        <w:tc>
          <w:tcPr>
            <w:tcW w:w="233" w:type="dxa"/>
            <w:tcBorders>
              <w:top w:val="nil"/>
              <w:left w:val="nil"/>
              <w:bottom w:val="nil"/>
              <w:right w:val="nil"/>
            </w:tcBorders>
          </w:tcPr>
          <w:p w14:paraId="2596544B" w14:textId="77777777" w:rsidR="00401FF2" w:rsidRPr="000F7A7E" w:rsidRDefault="00401FF2" w:rsidP="007A28F2">
            <w:pPr>
              <w:spacing w:after="0" w:line="240" w:lineRule="auto"/>
              <w:jc w:val="both"/>
              <w:rPr>
                <w:rFonts w:eastAsia="Times New Roman" w:cstheme="minorHAnsi"/>
                <w:lang w:eastAsia="pl-PL"/>
              </w:rPr>
            </w:pPr>
          </w:p>
        </w:tc>
        <w:tc>
          <w:tcPr>
            <w:tcW w:w="405" w:type="dxa"/>
            <w:gridSpan w:val="2"/>
            <w:tcBorders>
              <w:top w:val="nil"/>
              <w:left w:val="nil"/>
              <w:bottom w:val="nil"/>
              <w:right w:val="nil"/>
            </w:tcBorders>
          </w:tcPr>
          <w:p w14:paraId="132C78D9"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1.6.</w:t>
            </w:r>
          </w:p>
        </w:tc>
        <w:tc>
          <w:tcPr>
            <w:tcW w:w="8660" w:type="dxa"/>
            <w:gridSpan w:val="4"/>
            <w:tcBorders>
              <w:top w:val="nil"/>
              <w:left w:val="nil"/>
              <w:bottom w:val="nil"/>
              <w:right w:val="nil"/>
            </w:tcBorders>
          </w:tcPr>
          <w:p w14:paraId="2C24C7C4"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obowiązek podania przez Państwa danych osobowych bezpośrednio dotyczących Państwa jest wymogiem określonym w przepisach PZP, związanym z udziałem w niniejszym postępowaniu;</w:t>
            </w:r>
          </w:p>
        </w:tc>
      </w:tr>
      <w:tr w:rsidR="00414945" w:rsidRPr="000F7A7E" w14:paraId="2B9306CF" w14:textId="77777777" w:rsidTr="00B7193F">
        <w:trPr>
          <w:gridAfter w:val="1"/>
          <w:wAfter w:w="79" w:type="dxa"/>
          <w:trHeight w:val="450"/>
        </w:trPr>
        <w:tc>
          <w:tcPr>
            <w:tcW w:w="233" w:type="dxa"/>
            <w:tcBorders>
              <w:top w:val="nil"/>
              <w:left w:val="nil"/>
              <w:bottom w:val="nil"/>
              <w:right w:val="nil"/>
            </w:tcBorders>
          </w:tcPr>
          <w:p w14:paraId="071C465F" w14:textId="77777777" w:rsidR="00401FF2" w:rsidRPr="000F7A7E" w:rsidRDefault="00401FF2" w:rsidP="007A28F2">
            <w:pPr>
              <w:spacing w:after="0" w:line="240" w:lineRule="auto"/>
              <w:jc w:val="both"/>
              <w:rPr>
                <w:rFonts w:eastAsia="Times New Roman" w:cstheme="minorHAnsi"/>
                <w:lang w:eastAsia="pl-PL"/>
              </w:rPr>
            </w:pPr>
          </w:p>
        </w:tc>
        <w:tc>
          <w:tcPr>
            <w:tcW w:w="405" w:type="dxa"/>
            <w:gridSpan w:val="2"/>
            <w:tcBorders>
              <w:top w:val="nil"/>
              <w:left w:val="nil"/>
              <w:bottom w:val="nil"/>
              <w:right w:val="nil"/>
            </w:tcBorders>
          </w:tcPr>
          <w:p w14:paraId="62C44E07"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1.7.</w:t>
            </w:r>
          </w:p>
        </w:tc>
        <w:tc>
          <w:tcPr>
            <w:tcW w:w="8660" w:type="dxa"/>
            <w:gridSpan w:val="4"/>
            <w:tcBorders>
              <w:top w:val="nil"/>
              <w:left w:val="nil"/>
              <w:bottom w:val="nil"/>
              <w:right w:val="nil"/>
            </w:tcBorders>
          </w:tcPr>
          <w:p w14:paraId="1FF24021"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w odniesieniu do Państwa danych osobowych decyzje nie będą podejmowane w sposób zautomatyzowany, stosownie do postanowień art. 22 RODO;</w:t>
            </w:r>
          </w:p>
        </w:tc>
      </w:tr>
      <w:tr w:rsidR="00414945" w:rsidRPr="000F7A7E" w14:paraId="658AE50D" w14:textId="77777777" w:rsidTr="00B7193F">
        <w:trPr>
          <w:gridAfter w:val="1"/>
          <w:wAfter w:w="79" w:type="dxa"/>
          <w:trHeight w:val="218"/>
        </w:trPr>
        <w:tc>
          <w:tcPr>
            <w:tcW w:w="233" w:type="dxa"/>
            <w:tcBorders>
              <w:top w:val="nil"/>
              <w:left w:val="nil"/>
              <w:bottom w:val="nil"/>
              <w:right w:val="nil"/>
            </w:tcBorders>
          </w:tcPr>
          <w:p w14:paraId="4278FE5A" w14:textId="77777777" w:rsidR="00401FF2" w:rsidRPr="000F7A7E" w:rsidRDefault="00401FF2" w:rsidP="007A28F2">
            <w:pPr>
              <w:spacing w:after="0" w:line="240" w:lineRule="auto"/>
              <w:jc w:val="both"/>
              <w:rPr>
                <w:rFonts w:eastAsia="Times New Roman" w:cstheme="minorHAnsi"/>
                <w:lang w:eastAsia="pl-PL"/>
              </w:rPr>
            </w:pPr>
          </w:p>
        </w:tc>
        <w:tc>
          <w:tcPr>
            <w:tcW w:w="405" w:type="dxa"/>
            <w:gridSpan w:val="2"/>
            <w:tcBorders>
              <w:top w:val="nil"/>
              <w:left w:val="nil"/>
              <w:bottom w:val="nil"/>
              <w:right w:val="nil"/>
            </w:tcBorders>
          </w:tcPr>
          <w:p w14:paraId="36C2A3A7"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1.8.</w:t>
            </w:r>
          </w:p>
        </w:tc>
        <w:tc>
          <w:tcPr>
            <w:tcW w:w="8660" w:type="dxa"/>
            <w:gridSpan w:val="4"/>
            <w:tcBorders>
              <w:top w:val="nil"/>
              <w:left w:val="nil"/>
              <w:bottom w:val="nil"/>
              <w:right w:val="nil"/>
            </w:tcBorders>
          </w:tcPr>
          <w:p w14:paraId="640D1927"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posiadają Państwo:</w:t>
            </w:r>
          </w:p>
        </w:tc>
      </w:tr>
      <w:tr w:rsidR="00414945" w:rsidRPr="000F7A7E" w14:paraId="76867756" w14:textId="77777777" w:rsidTr="00B7193F">
        <w:trPr>
          <w:gridAfter w:val="1"/>
          <w:wAfter w:w="80" w:type="dxa"/>
          <w:trHeight w:val="1120"/>
        </w:trPr>
        <w:tc>
          <w:tcPr>
            <w:tcW w:w="233" w:type="dxa"/>
            <w:tcBorders>
              <w:top w:val="nil"/>
              <w:left w:val="nil"/>
              <w:bottom w:val="nil"/>
              <w:right w:val="nil"/>
            </w:tcBorders>
          </w:tcPr>
          <w:p w14:paraId="1C82158B" w14:textId="77777777" w:rsidR="00401FF2" w:rsidRPr="000F7A7E" w:rsidRDefault="00401FF2" w:rsidP="007A28F2">
            <w:pPr>
              <w:spacing w:after="0" w:line="240" w:lineRule="auto"/>
              <w:jc w:val="both"/>
              <w:rPr>
                <w:rFonts w:eastAsia="Times New Roman" w:cstheme="minorHAnsi"/>
                <w:lang w:eastAsia="pl-PL"/>
              </w:rPr>
            </w:pPr>
          </w:p>
        </w:tc>
        <w:tc>
          <w:tcPr>
            <w:tcW w:w="405" w:type="dxa"/>
            <w:gridSpan w:val="2"/>
            <w:tcBorders>
              <w:top w:val="nil"/>
              <w:left w:val="nil"/>
              <w:bottom w:val="nil"/>
              <w:right w:val="nil"/>
            </w:tcBorders>
          </w:tcPr>
          <w:p w14:paraId="4581259A" w14:textId="77777777" w:rsidR="00401FF2" w:rsidRPr="000F7A7E" w:rsidRDefault="00401FF2" w:rsidP="007A28F2">
            <w:pPr>
              <w:spacing w:after="0" w:line="240" w:lineRule="auto"/>
              <w:jc w:val="both"/>
              <w:rPr>
                <w:rFonts w:eastAsia="Times New Roman" w:cstheme="minorHAnsi"/>
                <w:lang w:eastAsia="pl-PL"/>
              </w:rPr>
            </w:pPr>
          </w:p>
        </w:tc>
        <w:tc>
          <w:tcPr>
            <w:tcW w:w="665" w:type="dxa"/>
            <w:gridSpan w:val="2"/>
            <w:tcBorders>
              <w:top w:val="nil"/>
              <w:left w:val="nil"/>
              <w:bottom w:val="nil"/>
              <w:right w:val="nil"/>
            </w:tcBorders>
          </w:tcPr>
          <w:p w14:paraId="068C4FF4"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1.8.1.</w:t>
            </w:r>
          </w:p>
        </w:tc>
        <w:tc>
          <w:tcPr>
            <w:tcW w:w="7994" w:type="dxa"/>
            <w:gridSpan w:val="2"/>
            <w:tcBorders>
              <w:top w:val="nil"/>
              <w:left w:val="nil"/>
              <w:bottom w:val="nil"/>
              <w:right w:val="nil"/>
            </w:tcBorders>
          </w:tcPr>
          <w:p w14:paraId="4FE3F04C"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zgodnie z art. 15 RODO - prawo dostępu do danych osobowych Państwa dotyczących (z zastrzeżeniem, że w sytuacji, gdy skorzystanie z tego prawa wymagałoby po stronie administratora niewspółmiernie dużego wysiłku, mogą Państwo zostać zobowiązani do wskazania dodatkowych informacji mających na celu sprecyzowanie żądania, w szczególności podania nazwy lub daty postępowania o udzielenie zamówienia publicznego albo sprecyzowania nazwy lub daty zakończonego postępowania o udzielenie zamówienia);</w:t>
            </w:r>
          </w:p>
        </w:tc>
      </w:tr>
      <w:tr w:rsidR="00414945" w:rsidRPr="000F7A7E" w14:paraId="42ACDC9A" w14:textId="77777777" w:rsidTr="00B7193F">
        <w:trPr>
          <w:gridAfter w:val="1"/>
          <w:wAfter w:w="80" w:type="dxa"/>
          <w:trHeight w:val="888"/>
        </w:trPr>
        <w:tc>
          <w:tcPr>
            <w:tcW w:w="233" w:type="dxa"/>
            <w:tcBorders>
              <w:top w:val="nil"/>
              <w:left w:val="nil"/>
              <w:bottom w:val="nil"/>
              <w:right w:val="nil"/>
            </w:tcBorders>
          </w:tcPr>
          <w:p w14:paraId="1F9D1561" w14:textId="77777777" w:rsidR="00401FF2" w:rsidRPr="000F7A7E" w:rsidRDefault="00401FF2" w:rsidP="007A28F2">
            <w:pPr>
              <w:spacing w:after="0" w:line="240" w:lineRule="auto"/>
              <w:jc w:val="both"/>
              <w:rPr>
                <w:rFonts w:eastAsia="Times New Roman" w:cstheme="minorHAnsi"/>
                <w:lang w:eastAsia="pl-PL"/>
              </w:rPr>
            </w:pPr>
          </w:p>
        </w:tc>
        <w:tc>
          <w:tcPr>
            <w:tcW w:w="405" w:type="dxa"/>
            <w:gridSpan w:val="2"/>
            <w:tcBorders>
              <w:top w:val="nil"/>
              <w:left w:val="nil"/>
              <w:bottom w:val="nil"/>
              <w:right w:val="nil"/>
            </w:tcBorders>
          </w:tcPr>
          <w:p w14:paraId="6849FCE2" w14:textId="77777777" w:rsidR="00401FF2" w:rsidRPr="000F7A7E" w:rsidRDefault="00401FF2" w:rsidP="007A28F2">
            <w:pPr>
              <w:spacing w:after="0" w:line="240" w:lineRule="auto"/>
              <w:jc w:val="both"/>
              <w:rPr>
                <w:rFonts w:eastAsia="Times New Roman" w:cstheme="minorHAnsi"/>
                <w:lang w:eastAsia="pl-PL"/>
              </w:rPr>
            </w:pPr>
          </w:p>
        </w:tc>
        <w:tc>
          <w:tcPr>
            <w:tcW w:w="665" w:type="dxa"/>
            <w:gridSpan w:val="2"/>
            <w:tcBorders>
              <w:top w:val="nil"/>
              <w:left w:val="nil"/>
              <w:bottom w:val="nil"/>
              <w:right w:val="nil"/>
            </w:tcBorders>
          </w:tcPr>
          <w:p w14:paraId="79775159"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1.8.2.</w:t>
            </w:r>
          </w:p>
        </w:tc>
        <w:tc>
          <w:tcPr>
            <w:tcW w:w="7994" w:type="dxa"/>
            <w:gridSpan w:val="2"/>
            <w:tcBorders>
              <w:top w:val="nil"/>
              <w:left w:val="nil"/>
              <w:bottom w:val="nil"/>
              <w:right w:val="nil"/>
            </w:tcBorders>
          </w:tcPr>
          <w:p w14:paraId="7178CF12"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zgodnie z art. 16 RODO - prawo do sprostowania Państwa danych osobowych (z tym, że skorzystanie z prawa do sprostowania nie może skutkować zmianą wyniku postępowania o udzielenie zamówienia publicznego ani zmianą postanowień umowy w zakresie niezgodnym z PZP oraz nie może naruszać integralności protokołu z postępowania oraz załączników do niego);</w:t>
            </w:r>
          </w:p>
        </w:tc>
      </w:tr>
      <w:tr w:rsidR="00414945" w:rsidRPr="000F7A7E" w14:paraId="52D6CDC0" w14:textId="77777777" w:rsidTr="00B7193F">
        <w:trPr>
          <w:trHeight w:val="1339"/>
        </w:trPr>
        <w:tc>
          <w:tcPr>
            <w:tcW w:w="277" w:type="dxa"/>
            <w:gridSpan w:val="2"/>
            <w:tcBorders>
              <w:top w:val="nil"/>
              <w:left w:val="nil"/>
              <w:bottom w:val="nil"/>
              <w:right w:val="nil"/>
            </w:tcBorders>
          </w:tcPr>
          <w:p w14:paraId="7C97CB8B" w14:textId="77777777" w:rsidR="00401FF2" w:rsidRPr="000F7A7E" w:rsidRDefault="00401FF2" w:rsidP="007A28F2">
            <w:pPr>
              <w:spacing w:after="0" w:line="240" w:lineRule="auto"/>
              <w:jc w:val="both"/>
              <w:rPr>
                <w:rFonts w:eastAsia="Times New Roman" w:cstheme="minorHAnsi"/>
                <w:lang w:eastAsia="pl-PL"/>
              </w:rPr>
            </w:pPr>
          </w:p>
        </w:tc>
        <w:tc>
          <w:tcPr>
            <w:tcW w:w="443" w:type="dxa"/>
            <w:gridSpan w:val="2"/>
            <w:tcBorders>
              <w:top w:val="nil"/>
              <w:left w:val="nil"/>
              <w:bottom w:val="nil"/>
              <w:right w:val="nil"/>
            </w:tcBorders>
          </w:tcPr>
          <w:p w14:paraId="66689E43" w14:textId="77777777" w:rsidR="00401FF2" w:rsidRPr="000F7A7E" w:rsidRDefault="00401FF2" w:rsidP="007A28F2">
            <w:pPr>
              <w:spacing w:after="0" w:line="240" w:lineRule="auto"/>
              <w:jc w:val="both"/>
              <w:rPr>
                <w:rFonts w:eastAsia="Times New Roman" w:cstheme="minorHAnsi"/>
                <w:lang w:eastAsia="pl-PL"/>
              </w:rPr>
            </w:pPr>
          </w:p>
        </w:tc>
        <w:tc>
          <w:tcPr>
            <w:tcW w:w="665" w:type="dxa"/>
            <w:gridSpan w:val="2"/>
            <w:tcBorders>
              <w:top w:val="nil"/>
              <w:left w:val="nil"/>
              <w:bottom w:val="nil"/>
              <w:right w:val="nil"/>
            </w:tcBorders>
          </w:tcPr>
          <w:p w14:paraId="568C5977" w14:textId="7FBAE63C"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1.8.3</w:t>
            </w:r>
          </w:p>
        </w:tc>
        <w:tc>
          <w:tcPr>
            <w:tcW w:w="7991" w:type="dxa"/>
            <w:gridSpan w:val="2"/>
            <w:tcBorders>
              <w:top w:val="nil"/>
              <w:left w:val="nil"/>
              <w:bottom w:val="nil"/>
              <w:right w:val="nil"/>
            </w:tcBorders>
          </w:tcPr>
          <w:p w14:paraId="235D7178" w14:textId="56CBB858"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zgodnie z art. 18 RODO -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tc>
      </w:tr>
      <w:tr w:rsidR="00414945" w:rsidRPr="000F7A7E" w14:paraId="0710527B" w14:textId="77777777" w:rsidTr="00B7193F">
        <w:trPr>
          <w:trHeight w:val="450"/>
        </w:trPr>
        <w:tc>
          <w:tcPr>
            <w:tcW w:w="277" w:type="dxa"/>
            <w:gridSpan w:val="2"/>
            <w:tcBorders>
              <w:top w:val="nil"/>
              <w:left w:val="nil"/>
              <w:bottom w:val="nil"/>
              <w:right w:val="nil"/>
            </w:tcBorders>
          </w:tcPr>
          <w:p w14:paraId="15A031B1" w14:textId="77777777" w:rsidR="00401FF2" w:rsidRPr="000F7A7E" w:rsidRDefault="00401FF2" w:rsidP="007A28F2">
            <w:pPr>
              <w:spacing w:after="0" w:line="240" w:lineRule="auto"/>
              <w:jc w:val="both"/>
              <w:rPr>
                <w:rFonts w:eastAsia="Times New Roman" w:cstheme="minorHAnsi"/>
                <w:lang w:eastAsia="pl-PL"/>
              </w:rPr>
            </w:pPr>
          </w:p>
        </w:tc>
        <w:tc>
          <w:tcPr>
            <w:tcW w:w="443" w:type="dxa"/>
            <w:gridSpan w:val="2"/>
            <w:tcBorders>
              <w:top w:val="nil"/>
              <w:left w:val="nil"/>
              <w:bottom w:val="nil"/>
              <w:right w:val="nil"/>
            </w:tcBorders>
          </w:tcPr>
          <w:p w14:paraId="3D9F1F34" w14:textId="77777777" w:rsidR="00401FF2" w:rsidRPr="000F7A7E" w:rsidRDefault="00401FF2" w:rsidP="007A28F2">
            <w:pPr>
              <w:spacing w:after="0" w:line="240" w:lineRule="auto"/>
              <w:jc w:val="both"/>
              <w:rPr>
                <w:rFonts w:eastAsia="Times New Roman" w:cstheme="minorHAnsi"/>
                <w:lang w:eastAsia="pl-PL"/>
              </w:rPr>
            </w:pPr>
          </w:p>
        </w:tc>
        <w:tc>
          <w:tcPr>
            <w:tcW w:w="665" w:type="dxa"/>
            <w:gridSpan w:val="2"/>
            <w:tcBorders>
              <w:top w:val="nil"/>
              <w:left w:val="nil"/>
              <w:bottom w:val="nil"/>
              <w:right w:val="nil"/>
            </w:tcBorders>
          </w:tcPr>
          <w:p w14:paraId="1C7CE7CF"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1.8.4.</w:t>
            </w:r>
          </w:p>
        </w:tc>
        <w:tc>
          <w:tcPr>
            <w:tcW w:w="7991" w:type="dxa"/>
            <w:gridSpan w:val="2"/>
            <w:tcBorders>
              <w:top w:val="nil"/>
              <w:left w:val="nil"/>
              <w:bottom w:val="nil"/>
              <w:right w:val="nil"/>
            </w:tcBorders>
          </w:tcPr>
          <w:p w14:paraId="40152A9B" w14:textId="7CA2F1F5"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prawo do wniesienia skargi do Prezesa Urzędu Ochrony Danych Osobowych, gdy uznają Państwo, że przetwarzanie Państwa danych osobowych narusza przepisy RODO;</w:t>
            </w:r>
          </w:p>
        </w:tc>
      </w:tr>
      <w:tr w:rsidR="00414945" w:rsidRPr="000F7A7E" w14:paraId="1A4AB4A5" w14:textId="77777777" w:rsidTr="00B7193F">
        <w:trPr>
          <w:trHeight w:val="218"/>
        </w:trPr>
        <w:tc>
          <w:tcPr>
            <w:tcW w:w="277" w:type="dxa"/>
            <w:gridSpan w:val="2"/>
            <w:tcBorders>
              <w:top w:val="nil"/>
              <w:left w:val="nil"/>
              <w:bottom w:val="nil"/>
              <w:right w:val="nil"/>
            </w:tcBorders>
          </w:tcPr>
          <w:p w14:paraId="1838E7D1" w14:textId="77777777" w:rsidR="00401FF2" w:rsidRPr="000F7A7E" w:rsidRDefault="00401FF2" w:rsidP="007A28F2">
            <w:pPr>
              <w:spacing w:after="0" w:line="240" w:lineRule="auto"/>
              <w:jc w:val="both"/>
              <w:rPr>
                <w:rFonts w:eastAsia="Times New Roman" w:cstheme="minorHAnsi"/>
                <w:lang w:eastAsia="pl-PL"/>
              </w:rPr>
            </w:pPr>
          </w:p>
        </w:tc>
        <w:tc>
          <w:tcPr>
            <w:tcW w:w="443" w:type="dxa"/>
            <w:gridSpan w:val="2"/>
            <w:tcBorders>
              <w:top w:val="nil"/>
              <w:left w:val="nil"/>
              <w:bottom w:val="nil"/>
              <w:right w:val="nil"/>
            </w:tcBorders>
          </w:tcPr>
          <w:p w14:paraId="5A21FA11"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1.9</w:t>
            </w:r>
          </w:p>
        </w:tc>
        <w:tc>
          <w:tcPr>
            <w:tcW w:w="8657" w:type="dxa"/>
            <w:gridSpan w:val="4"/>
            <w:tcBorders>
              <w:top w:val="nil"/>
              <w:left w:val="nil"/>
              <w:bottom w:val="nil"/>
              <w:right w:val="nil"/>
            </w:tcBorders>
          </w:tcPr>
          <w:p w14:paraId="64834068"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nie przysługuje Państwu:</w:t>
            </w:r>
          </w:p>
        </w:tc>
      </w:tr>
      <w:tr w:rsidR="00414945" w:rsidRPr="000F7A7E" w14:paraId="13D8A920" w14:textId="77777777" w:rsidTr="00B7193F">
        <w:trPr>
          <w:trHeight w:val="218"/>
        </w:trPr>
        <w:tc>
          <w:tcPr>
            <w:tcW w:w="277" w:type="dxa"/>
            <w:gridSpan w:val="2"/>
            <w:tcBorders>
              <w:top w:val="nil"/>
              <w:left w:val="nil"/>
              <w:bottom w:val="nil"/>
              <w:right w:val="nil"/>
            </w:tcBorders>
          </w:tcPr>
          <w:p w14:paraId="3F00CFC5" w14:textId="77777777" w:rsidR="00401FF2" w:rsidRPr="000F7A7E" w:rsidRDefault="00401FF2" w:rsidP="007A28F2">
            <w:pPr>
              <w:spacing w:after="0" w:line="240" w:lineRule="auto"/>
              <w:jc w:val="both"/>
              <w:rPr>
                <w:rFonts w:eastAsia="Times New Roman" w:cstheme="minorHAnsi"/>
                <w:lang w:eastAsia="pl-PL"/>
              </w:rPr>
            </w:pPr>
          </w:p>
        </w:tc>
        <w:tc>
          <w:tcPr>
            <w:tcW w:w="443" w:type="dxa"/>
            <w:gridSpan w:val="2"/>
            <w:tcBorders>
              <w:top w:val="nil"/>
              <w:left w:val="nil"/>
              <w:bottom w:val="nil"/>
              <w:right w:val="nil"/>
            </w:tcBorders>
          </w:tcPr>
          <w:p w14:paraId="1D2F8A64" w14:textId="77777777" w:rsidR="00401FF2" w:rsidRPr="000F7A7E" w:rsidRDefault="00401FF2" w:rsidP="007A28F2">
            <w:pPr>
              <w:spacing w:after="0" w:line="240" w:lineRule="auto"/>
              <w:jc w:val="both"/>
              <w:rPr>
                <w:rFonts w:eastAsia="Times New Roman" w:cstheme="minorHAnsi"/>
                <w:lang w:eastAsia="pl-PL"/>
              </w:rPr>
            </w:pPr>
          </w:p>
        </w:tc>
        <w:tc>
          <w:tcPr>
            <w:tcW w:w="665" w:type="dxa"/>
            <w:gridSpan w:val="2"/>
            <w:tcBorders>
              <w:top w:val="nil"/>
              <w:left w:val="nil"/>
              <w:bottom w:val="nil"/>
              <w:right w:val="nil"/>
            </w:tcBorders>
          </w:tcPr>
          <w:p w14:paraId="43DCDF4B"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1.9.1.</w:t>
            </w:r>
          </w:p>
        </w:tc>
        <w:tc>
          <w:tcPr>
            <w:tcW w:w="7991" w:type="dxa"/>
            <w:gridSpan w:val="2"/>
            <w:tcBorders>
              <w:top w:val="nil"/>
              <w:left w:val="nil"/>
              <w:bottom w:val="nil"/>
              <w:right w:val="nil"/>
            </w:tcBorders>
          </w:tcPr>
          <w:p w14:paraId="3D4ED1F0" w14:textId="12293885"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zgodnie z art. 17 ust. 3 lit. b, d lub e RODO - prawo do usunięcia danych osobowych;</w:t>
            </w:r>
          </w:p>
        </w:tc>
      </w:tr>
      <w:tr w:rsidR="00414945" w:rsidRPr="000F7A7E" w14:paraId="67017C3D" w14:textId="77777777" w:rsidTr="00B7193F">
        <w:trPr>
          <w:trHeight w:val="231"/>
        </w:trPr>
        <w:tc>
          <w:tcPr>
            <w:tcW w:w="277" w:type="dxa"/>
            <w:gridSpan w:val="2"/>
            <w:tcBorders>
              <w:top w:val="nil"/>
              <w:left w:val="nil"/>
              <w:bottom w:val="nil"/>
              <w:right w:val="nil"/>
            </w:tcBorders>
          </w:tcPr>
          <w:p w14:paraId="79DCE84B" w14:textId="77777777" w:rsidR="00401FF2" w:rsidRPr="000F7A7E" w:rsidRDefault="00401FF2" w:rsidP="007A28F2">
            <w:pPr>
              <w:spacing w:after="0" w:line="240" w:lineRule="auto"/>
              <w:jc w:val="both"/>
              <w:rPr>
                <w:rFonts w:eastAsia="Times New Roman" w:cstheme="minorHAnsi"/>
                <w:lang w:eastAsia="pl-PL"/>
              </w:rPr>
            </w:pPr>
          </w:p>
        </w:tc>
        <w:tc>
          <w:tcPr>
            <w:tcW w:w="443" w:type="dxa"/>
            <w:gridSpan w:val="2"/>
            <w:tcBorders>
              <w:top w:val="nil"/>
              <w:left w:val="nil"/>
              <w:bottom w:val="nil"/>
              <w:right w:val="nil"/>
            </w:tcBorders>
          </w:tcPr>
          <w:p w14:paraId="2AC883E0" w14:textId="77777777" w:rsidR="00401FF2" w:rsidRPr="000F7A7E" w:rsidRDefault="00401FF2" w:rsidP="007A28F2">
            <w:pPr>
              <w:spacing w:after="0" w:line="240" w:lineRule="auto"/>
              <w:jc w:val="both"/>
              <w:rPr>
                <w:rFonts w:eastAsia="Times New Roman" w:cstheme="minorHAnsi"/>
                <w:lang w:eastAsia="pl-PL"/>
              </w:rPr>
            </w:pPr>
          </w:p>
        </w:tc>
        <w:tc>
          <w:tcPr>
            <w:tcW w:w="665" w:type="dxa"/>
            <w:gridSpan w:val="2"/>
            <w:tcBorders>
              <w:top w:val="nil"/>
              <w:left w:val="nil"/>
              <w:bottom w:val="nil"/>
              <w:right w:val="nil"/>
            </w:tcBorders>
          </w:tcPr>
          <w:p w14:paraId="69780150"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1.9.2.</w:t>
            </w:r>
          </w:p>
        </w:tc>
        <w:tc>
          <w:tcPr>
            <w:tcW w:w="7991" w:type="dxa"/>
            <w:gridSpan w:val="2"/>
            <w:tcBorders>
              <w:top w:val="nil"/>
              <w:left w:val="nil"/>
              <w:bottom w:val="nil"/>
              <w:right w:val="nil"/>
            </w:tcBorders>
          </w:tcPr>
          <w:p w14:paraId="4D6CEE5E" w14:textId="526A0B2D"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prawo do przenoszenia danych osobowych, o którym mowa w art. 20 RODO;</w:t>
            </w:r>
          </w:p>
        </w:tc>
      </w:tr>
      <w:tr w:rsidR="00414945" w:rsidRPr="000F7A7E" w14:paraId="54391C31" w14:textId="77777777" w:rsidTr="00B7193F">
        <w:trPr>
          <w:trHeight w:val="670"/>
        </w:trPr>
        <w:tc>
          <w:tcPr>
            <w:tcW w:w="277" w:type="dxa"/>
            <w:gridSpan w:val="2"/>
            <w:tcBorders>
              <w:top w:val="nil"/>
              <w:left w:val="nil"/>
              <w:bottom w:val="nil"/>
              <w:right w:val="nil"/>
            </w:tcBorders>
          </w:tcPr>
          <w:p w14:paraId="3F08262C" w14:textId="77777777" w:rsidR="00401FF2" w:rsidRPr="000F7A7E" w:rsidRDefault="00401FF2" w:rsidP="007A28F2">
            <w:pPr>
              <w:spacing w:after="0" w:line="240" w:lineRule="auto"/>
              <w:jc w:val="both"/>
              <w:rPr>
                <w:rFonts w:eastAsia="Times New Roman" w:cstheme="minorHAnsi"/>
                <w:lang w:eastAsia="pl-PL"/>
              </w:rPr>
            </w:pPr>
          </w:p>
        </w:tc>
        <w:tc>
          <w:tcPr>
            <w:tcW w:w="443" w:type="dxa"/>
            <w:gridSpan w:val="2"/>
            <w:tcBorders>
              <w:top w:val="nil"/>
              <w:left w:val="nil"/>
              <w:bottom w:val="nil"/>
              <w:right w:val="nil"/>
            </w:tcBorders>
          </w:tcPr>
          <w:p w14:paraId="36AD430C" w14:textId="77777777" w:rsidR="00401FF2" w:rsidRPr="000F7A7E" w:rsidRDefault="00401FF2" w:rsidP="007A28F2">
            <w:pPr>
              <w:spacing w:after="0" w:line="240" w:lineRule="auto"/>
              <w:jc w:val="both"/>
              <w:rPr>
                <w:rFonts w:eastAsia="Times New Roman" w:cstheme="minorHAnsi"/>
                <w:lang w:eastAsia="pl-PL"/>
              </w:rPr>
            </w:pPr>
          </w:p>
        </w:tc>
        <w:tc>
          <w:tcPr>
            <w:tcW w:w="665" w:type="dxa"/>
            <w:gridSpan w:val="2"/>
            <w:tcBorders>
              <w:top w:val="nil"/>
              <w:left w:val="nil"/>
              <w:bottom w:val="nil"/>
              <w:right w:val="nil"/>
            </w:tcBorders>
          </w:tcPr>
          <w:p w14:paraId="2FF1EDC4"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1.9.3.</w:t>
            </w:r>
          </w:p>
        </w:tc>
        <w:tc>
          <w:tcPr>
            <w:tcW w:w="7991" w:type="dxa"/>
            <w:gridSpan w:val="2"/>
            <w:tcBorders>
              <w:top w:val="nil"/>
              <w:left w:val="nil"/>
              <w:bottom w:val="nil"/>
              <w:right w:val="nil"/>
            </w:tcBorders>
          </w:tcPr>
          <w:p w14:paraId="4E26CB71" w14:textId="0DB982E6"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 xml:space="preserve">zgodnie z art. 21 RODO prawo sprzeciwu, wobec </w:t>
            </w:r>
            <w:proofErr w:type="spellStart"/>
            <w:r w:rsidRPr="000F7A7E">
              <w:rPr>
                <w:rFonts w:eastAsia="Times New Roman" w:cstheme="minorHAnsi"/>
                <w:lang w:eastAsia="pl-PL"/>
              </w:rPr>
              <w:t>przetwarzaniadanych</w:t>
            </w:r>
            <w:proofErr w:type="spellEnd"/>
            <w:r w:rsidRPr="000F7A7E">
              <w:rPr>
                <w:rFonts w:eastAsia="Times New Roman" w:cstheme="minorHAnsi"/>
                <w:lang w:eastAsia="pl-PL"/>
              </w:rPr>
              <w:t xml:space="preserve"> osobowych, gdyż podstawą prawną przetwarzania </w:t>
            </w:r>
          </w:p>
          <w:p w14:paraId="41577BE7" w14:textId="77777777" w:rsidR="00401FF2" w:rsidRPr="000F7A7E" w:rsidRDefault="00401FF2" w:rsidP="007A28F2">
            <w:pPr>
              <w:spacing w:after="0" w:line="240" w:lineRule="auto"/>
              <w:jc w:val="both"/>
              <w:rPr>
                <w:rFonts w:eastAsia="Times New Roman" w:cstheme="minorHAnsi"/>
                <w:lang w:eastAsia="pl-PL"/>
              </w:rPr>
            </w:pPr>
            <w:r w:rsidRPr="000F7A7E">
              <w:rPr>
                <w:rFonts w:eastAsia="Times New Roman" w:cstheme="minorHAnsi"/>
                <w:lang w:eastAsia="pl-PL"/>
              </w:rPr>
              <w:t>Państwa danych osobowych jest art. 6 ust. 1 lit. c RODO;</w:t>
            </w:r>
          </w:p>
        </w:tc>
      </w:tr>
    </w:tbl>
    <w:p w14:paraId="205CF5B5" w14:textId="6A65CA97" w:rsidR="00401FF2" w:rsidRPr="000F7A7E" w:rsidRDefault="003236BA" w:rsidP="007A28F2">
      <w:pPr>
        <w:spacing w:after="0" w:line="240" w:lineRule="auto"/>
        <w:jc w:val="both"/>
        <w:rPr>
          <w:rFonts w:eastAsia="Times New Roman" w:cstheme="minorHAnsi"/>
          <w:lang w:eastAsia="pl-PL"/>
        </w:rPr>
      </w:pPr>
      <w:r w:rsidRPr="000F7A7E">
        <w:rPr>
          <w:rFonts w:eastAsia="Times New Roman" w:cstheme="minorHAnsi"/>
          <w:lang w:eastAsia="pl-PL"/>
        </w:rPr>
        <w:t>P</w:t>
      </w:r>
      <w:r w:rsidR="00401FF2" w:rsidRPr="000F7A7E">
        <w:rPr>
          <w:rFonts w:eastAsia="Times New Roman" w:cstheme="minorHAnsi"/>
          <w:lang w:eastAsia="pl-PL"/>
        </w:rPr>
        <w:t>rzysługuje Państwu prawo wniesienia skargi do organu nadzorczego na niezgodne z RODO przetwarzanie Państwa danych osobowych przez administratora. Organem właściwym dla przedmiotowej skargi jest Urząd Ochrony Danych Osobowych, ul. Stawki 2, 00-193 Warszawa</w:t>
      </w:r>
      <w:r w:rsidR="00EB3996" w:rsidRPr="000F7A7E">
        <w:rPr>
          <w:rFonts w:eastAsia="Times New Roman" w:cstheme="minorHAnsi"/>
          <w:lang w:eastAsia="pl-PL"/>
        </w:rPr>
        <w:t>.</w:t>
      </w:r>
    </w:p>
    <w:p w14:paraId="252C9259" w14:textId="77777777" w:rsidR="00401FF2" w:rsidRPr="000F7A7E" w:rsidRDefault="00401FF2" w:rsidP="007A28F2">
      <w:pPr>
        <w:spacing w:after="0" w:line="240" w:lineRule="auto"/>
        <w:jc w:val="both"/>
        <w:rPr>
          <w:rFonts w:eastAsia="Times New Roman" w:cstheme="minorHAnsi"/>
          <w:lang w:eastAsia="pl-PL"/>
        </w:rPr>
      </w:pPr>
    </w:p>
    <w:p w14:paraId="5B2F2AC9" w14:textId="77777777" w:rsidR="00401FF2" w:rsidRPr="000F7A7E" w:rsidRDefault="00401FF2" w:rsidP="007A28F2">
      <w:pPr>
        <w:spacing w:after="0" w:line="240" w:lineRule="auto"/>
        <w:jc w:val="both"/>
        <w:rPr>
          <w:rFonts w:eastAsia="Times New Roman" w:cstheme="minorHAnsi"/>
          <w:lang w:eastAsia="pl-PL"/>
        </w:rPr>
      </w:pPr>
    </w:p>
    <w:p w14:paraId="6C8141E7" w14:textId="1A2F6AC7" w:rsidR="00401FF2" w:rsidRPr="000F7A7E" w:rsidRDefault="00401FF2" w:rsidP="007A28F2">
      <w:pPr>
        <w:jc w:val="both"/>
        <w:rPr>
          <w:rFonts w:eastAsia="Times New Roman" w:cstheme="minorHAnsi"/>
          <w:lang w:eastAsia="pl-PL"/>
        </w:rPr>
      </w:pPr>
      <w:r w:rsidRPr="000F7A7E">
        <w:rPr>
          <w:rFonts w:eastAsia="Times New Roman" w:cstheme="minorHAnsi"/>
          <w:lang w:eastAsia="pl-PL"/>
        </w:rPr>
        <w:t>W związku z wymogami art. 24 oraz art. 25 ustawy z dnia 14 czerwca 2024 r. o ochronie sygnalistów Mazowiecki Szpital Wojewódzki im. św. Jana Pawła II w Siedlcach Sp. z o. o. z siedzibą w Siedlcach wdrożył PROCEDURĘ DOKONYWANIA ZGŁOSZEŃ NARUSZEŃ PRAWA I PODEJMOWANIA DZIAŁAŃ NASTĘPCZYCH, zawierającą: rodzaje naruszeń prawa podlegające zgłoszeniom, osoby odpowiedzialne za przyjmowanie zgłoszeń wewnętrznych; zasady zgłaszania informacji o naruszeniach prawa i podejmowania działań następczych; warunki objęcia ochroną sygnalistów zgłaszających informacje o naruszeniach prawa; środki ochrony sygnalistów; tryb dokonywania zgłoszeń zewnętrznych. Pełna treść wyżej wymienionego dokumentu dostępna na stronie internetowej Mazowieckiego Szpitala Wojewódzkiego im. św. Jana Pawła</w:t>
      </w:r>
      <w:r w:rsidR="00EB3996" w:rsidRPr="000F7A7E">
        <w:rPr>
          <w:rFonts w:eastAsia="Times New Roman" w:cstheme="minorHAnsi"/>
          <w:lang w:eastAsia="pl-PL"/>
        </w:rPr>
        <w:t>.</w:t>
      </w:r>
    </w:p>
    <w:tbl>
      <w:tblPr>
        <w:tblStyle w:val="Tabela-Siatka"/>
        <w:tblW w:w="0" w:type="auto"/>
        <w:tblLook w:val="04A0" w:firstRow="1" w:lastRow="0" w:firstColumn="1" w:lastColumn="0" w:noHBand="0" w:noVBand="1"/>
      </w:tblPr>
      <w:tblGrid>
        <w:gridCol w:w="9062"/>
      </w:tblGrid>
      <w:tr w:rsidR="002A773A" w:rsidRPr="000F7A7E" w14:paraId="639E41F4" w14:textId="77777777" w:rsidTr="002A773A">
        <w:tc>
          <w:tcPr>
            <w:tcW w:w="9062" w:type="dxa"/>
          </w:tcPr>
          <w:p w14:paraId="12A7F2CE" w14:textId="77777777" w:rsidR="002A773A" w:rsidRPr="000F7A7E" w:rsidRDefault="002A773A" w:rsidP="002A773A">
            <w:pPr>
              <w:jc w:val="both"/>
              <w:rPr>
                <w:rFonts w:eastAsia="Times New Roman" w:cstheme="minorHAnsi"/>
                <w:bCs/>
                <w:i/>
                <w:u w:val="single"/>
                <w:lang w:eastAsia="pl-PL"/>
              </w:rPr>
            </w:pPr>
            <w:r w:rsidRPr="000F7A7E">
              <w:rPr>
                <w:rFonts w:eastAsia="Times New Roman" w:cstheme="minorHAnsi"/>
                <w:b/>
                <w:lang w:eastAsia="pl-PL"/>
              </w:rPr>
              <w:t xml:space="preserve">XX. Załączniki do </w:t>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r>
            <w:r w:rsidRPr="000F7A7E">
              <w:rPr>
                <w:rFonts w:eastAsia="Times New Roman" w:cstheme="minorHAnsi"/>
                <w:b/>
                <w:lang w:eastAsia="pl-PL"/>
              </w:rPr>
              <w:softHyphen/>
              <w:t>SWZ</w:t>
            </w:r>
            <w:r w:rsidRPr="000F7A7E">
              <w:rPr>
                <w:rFonts w:eastAsia="Times New Roman" w:cstheme="minorHAnsi"/>
                <w:b/>
                <w:lang w:eastAsia="pl-PL"/>
              </w:rPr>
              <w:softHyphen/>
              <w:t>:</w:t>
            </w:r>
          </w:p>
          <w:p w14:paraId="2F5B7B84" w14:textId="77777777" w:rsidR="002A773A" w:rsidRPr="000F7A7E" w:rsidRDefault="002A773A" w:rsidP="007A28F2">
            <w:pPr>
              <w:jc w:val="both"/>
              <w:rPr>
                <w:rFonts w:eastAsia="Times New Roman" w:cstheme="minorHAnsi"/>
                <w:lang w:eastAsia="pl-PL"/>
              </w:rPr>
            </w:pPr>
          </w:p>
        </w:tc>
      </w:tr>
    </w:tbl>
    <w:p w14:paraId="37AE223E" w14:textId="77777777" w:rsidR="00401FF2" w:rsidRPr="000F7A7E" w:rsidRDefault="00401FF2" w:rsidP="007A28F2">
      <w:pPr>
        <w:spacing w:after="0" w:line="240" w:lineRule="auto"/>
        <w:jc w:val="both"/>
        <w:rPr>
          <w:rFonts w:eastAsia="Times New Roman" w:cstheme="minorHAnsi"/>
          <w:lang w:eastAsia="pl-PL"/>
        </w:rPr>
      </w:pPr>
    </w:p>
    <w:p w14:paraId="3AEDB316" w14:textId="77777777" w:rsidR="002A773A" w:rsidRPr="000F7A7E" w:rsidRDefault="00FA7723" w:rsidP="002A773A">
      <w:pPr>
        <w:pStyle w:val="Akapitzlist"/>
        <w:numPr>
          <w:ilvl w:val="3"/>
          <w:numId w:val="29"/>
        </w:numPr>
        <w:spacing w:before="240" w:after="0" w:line="240" w:lineRule="auto"/>
        <w:ind w:left="0"/>
        <w:jc w:val="both"/>
        <w:rPr>
          <w:rFonts w:cstheme="minorHAnsi"/>
        </w:rPr>
      </w:pPr>
      <w:r w:rsidRPr="000F7A7E">
        <w:rPr>
          <w:rFonts w:cstheme="minorHAnsi"/>
        </w:rPr>
        <w:t xml:space="preserve">Formularz Ofertowy - </w:t>
      </w:r>
      <w:r w:rsidRPr="000F7A7E">
        <w:rPr>
          <w:rFonts w:cstheme="minorHAnsi"/>
          <w:b/>
        </w:rPr>
        <w:t>Załącznik Nr 1</w:t>
      </w:r>
      <w:r w:rsidR="002A773A" w:rsidRPr="000F7A7E">
        <w:rPr>
          <w:rFonts w:cstheme="minorHAnsi"/>
          <w:b/>
        </w:rPr>
        <w:t>;</w:t>
      </w:r>
    </w:p>
    <w:p w14:paraId="20FDDF55" w14:textId="372F09AF" w:rsidR="002A773A" w:rsidRPr="000F7A7E" w:rsidRDefault="002A773A" w:rsidP="00A872B8">
      <w:pPr>
        <w:pStyle w:val="Akapitzlist"/>
        <w:numPr>
          <w:ilvl w:val="3"/>
          <w:numId w:val="29"/>
        </w:numPr>
        <w:spacing w:before="240" w:after="0" w:line="240" w:lineRule="auto"/>
        <w:ind w:left="0"/>
        <w:jc w:val="both"/>
        <w:rPr>
          <w:rFonts w:cstheme="minorHAnsi"/>
        </w:rPr>
      </w:pPr>
      <w:r w:rsidRPr="000F7A7E">
        <w:rPr>
          <w:rFonts w:cstheme="minorHAnsi"/>
        </w:rPr>
        <w:t xml:space="preserve">Opis przedmiotu </w:t>
      </w:r>
      <w:proofErr w:type="spellStart"/>
      <w:r w:rsidRPr="000F7A7E">
        <w:rPr>
          <w:rFonts w:cstheme="minorHAnsi"/>
        </w:rPr>
        <w:t>zamowienia</w:t>
      </w:r>
      <w:proofErr w:type="spellEnd"/>
      <w:r w:rsidRPr="000F7A7E">
        <w:rPr>
          <w:rFonts w:cstheme="minorHAnsi"/>
        </w:rPr>
        <w:t xml:space="preserve"> wymagania </w:t>
      </w:r>
      <w:r w:rsidR="00B75ABE" w:rsidRPr="000F7A7E">
        <w:rPr>
          <w:rFonts w:cstheme="minorHAnsi"/>
        </w:rPr>
        <w:t>-</w:t>
      </w:r>
      <w:r w:rsidRPr="000F7A7E">
        <w:rPr>
          <w:rFonts w:cstheme="minorHAnsi"/>
        </w:rPr>
        <w:t xml:space="preserve"> </w:t>
      </w:r>
      <w:r w:rsidRPr="000F7A7E">
        <w:rPr>
          <w:rFonts w:cstheme="minorHAnsi"/>
          <w:b/>
          <w:bCs/>
        </w:rPr>
        <w:t>Załącznik nr 2;</w:t>
      </w:r>
    </w:p>
    <w:p w14:paraId="42E6E41D" w14:textId="07D681A7" w:rsidR="001F08B5" w:rsidRPr="000F7A7E" w:rsidRDefault="001F08B5" w:rsidP="002A773A">
      <w:pPr>
        <w:pStyle w:val="Akapitzlist"/>
        <w:numPr>
          <w:ilvl w:val="3"/>
          <w:numId w:val="29"/>
        </w:numPr>
        <w:spacing w:before="240" w:after="0" w:line="240" w:lineRule="auto"/>
        <w:ind w:left="0"/>
        <w:jc w:val="both"/>
        <w:rPr>
          <w:rFonts w:cstheme="minorHAnsi"/>
        </w:rPr>
      </w:pPr>
      <w:r w:rsidRPr="000F7A7E">
        <w:rPr>
          <w:rFonts w:cstheme="minorHAnsi"/>
        </w:rPr>
        <w:t xml:space="preserve">Specyfikacje techniczne wykonania i odbioru robót budowlanych – </w:t>
      </w:r>
      <w:r w:rsidRPr="000F7A7E">
        <w:rPr>
          <w:rFonts w:cstheme="minorHAnsi"/>
          <w:b/>
          <w:bCs/>
        </w:rPr>
        <w:t>załącznik nr 2</w:t>
      </w:r>
      <w:r w:rsidR="00A872B8" w:rsidRPr="000F7A7E">
        <w:rPr>
          <w:rFonts w:cstheme="minorHAnsi"/>
          <w:b/>
          <w:bCs/>
        </w:rPr>
        <w:t>a</w:t>
      </w:r>
      <w:r w:rsidRPr="000F7A7E">
        <w:rPr>
          <w:rFonts w:cstheme="minorHAnsi"/>
          <w:b/>
          <w:bCs/>
        </w:rPr>
        <w:t>;</w:t>
      </w:r>
    </w:p>
    <w:p w14:paraId="36245F0D" w14:textId="44BD0504" w:rsidR="00A17960" w:rsidRPr="000F7A7E" w:rsidRDefault="00FA7723" w:rsidP="00A17960">
      <w:pPr>
        <w:pStyle w:val="Akapitzlist"/>
        <w:numPr>
          <w:ilvl w:val="3"/>
          <w:numId w:val="29"/>
        </w:numPr>
        <w:spacing w:before="240" w:after="0" w:line="240" w:lineRule="auto"/>
        <w:ind w:left="0"/>
        <w:jc w:val="both"/>
        <w:rPr>
          <w:rFonts w:cstheme="minorHAnsi"/>
        </w:rPr>
      </w:pPr>
      <w:r w:rsidRPr="000F7A7E">
        <w:rPr>
          <w:rFonts w:cstheme="minorHAnsi"/>
        </w:rPr>
        <w:t xml:space="preserve">Projekt umowy - </w:t>
      </w:r>
      <w:bookmarkStart w:id="9" w:name="_Hlk66885182"/>
      <w:r w:rsidR="00805B03" w:rsidRPr="000F7A7E">
        <w:rPr>
          <w:rFonts w:cstheme="minorHAnsi"/>
          <w:b/>
        </w:rPr>
        <w:t>Załącznik Nr</w:t>
      </w:r>
      <w:r w:rsidR="002A773A" w:rsidRPr="000F7A7E">
        <w:rPr>
          <w:rFonts w:cstheme="minorHAnsi"/>
          <w:b/>
        </w:rPr>
        <w:t xml:space="preserve"> </w:t>
      </w:r>
      <w:bookmarkEnd w:id="9"/>
      <w:r w:rsidR="000F7A7E" w:rsidRPr="000F7A7E">
        <w:rPr>
          <w:rFonts w:cstheme="minorHAnsi"/>
          <w:b/>
        </w:rPr>
        <w:t>3</w:t>
      </w:r>
      <w:r w:rsidR="00AE75FA" w:rsidRPr="000F7A7E">
        <w:rPr>
          <w:rFonts w:cstheme="minorHAnsi"/>
          <w:b/>
        </w:rPr>
        <w:t>;</w:t>
      </w:r>
    </w:p>
    <w:p w14:paraId="384860D2" w14:textId="305469D4" w:rsidR="00A17960" w:rsidRPr="000F7A7E" w:rsidRDefault="00A17960" w:rsidP="00A17960">
      <w:pPr>
        <w:pStyle w:val="Akapitzlist"/>
        <w:numPr>
          <w:ilvl w:val="3"/>
          <w:numId w:val="29"/>
        </w:numPr>
        <w:spacing w:before="240" w:after="0" w:line="240" w:lineRule="auto"/>
        <w:ind w:left="0"/>
        <w:jc w:val="both"/>
        <w:rPr>
          <w:rFonts w:cstheme="minorHAnsi"/>
          <w:b/>
          <w:bCs/>
        </w:rPr>
      </w:pPr>
      <w:r w:rsidRPr="000F7A7E">
        <w:rPr>
          <w:rFonts w:cstheme="minorHAnsi"/>
        </w:rPr>
        <w:t xml:space="preserve">Wykaz robót budowlanych </w:t>
      </w:r>
      <w:r w:rsidRPr="000F7A7E">
        <w:rPr>
          <w:rFonts w:cstheme="minorHAnsi"/>
          <w:b/>
          <w:bCs/>
        </w:rPr>
        <w:t>załącznik nr</w:t>
      </w:r>
      <w:r w:rsidR="00AE75FA" w:rsidRPr="000F7A7E">
        <w:rPr>
          <w:rFonts w:cstheme="minorHAnsi"/>
          <w:b/>
          <w:bCs/>
        </w:rPr>
        <w:t xml:space="preserve"> </w:t>
      </w:r>
      <w:r w:rsidR="000F7A7E" w:rsidRPr="000F7A7E">
        <w:rPr>
          <w:rFonts w:cstheme="minorHAnsi"/>
          <w:b/>
          <w:bCs/>
        </w:rPr>
        <w:t>4</w:t>
      </w:r>
      <w:r w:rsidR="00AE75FA" w:rsidRPr="000F7A7E">
        <w:rPr>
          <w:rFonts w:cstheme="minorHAnsi"/>
          <w:b/>
          <w:bCs/>
        </w:rPr>
        <w:t>;</w:t>
      </w:r>
    </w:p>
    <w:p w14:paraId="357CF067" w14:textId="15CB7771" w:rsidR="000F7A7E" w:rsidRPr="000F7A7E" w:rsidRDefault="000F7A7E" w:rsidP="00A17960">
      <w:pPr>
        <w:pStyle w:val="Akapitzlist"/>
        <w:numPr>
          <w:ilvl w:val="3"/>
          <w:numId w:val="29"/>
        </w:numPr>
        <w:spacing w:before="240" w:after="0" w:line="240" w:lineRule="auto"/>
        <w:ind w:left="0"/>
        <w:jc w:val="both"/>
        <w:rPr>
          <w:rFonts w:cstheme="minorHAnsi"/>
          <w:b/>
          <w:bCs/>
        </w:rPr>
      </w:pPr>
      <w:r w:rsidRPr="000F7A7E">
        <w:rPr>
          <w:rFonts w:cstheme="minorHAnsi"/>
          <w:b/>
          <w:bCs/>
        </w:rPr>
        <w:t>Wykaz osób załącznik nr 5;</w:t>
      </w:r>
    </w:p>
    <w:p w14:paraId="7174C015" w14:textId="3BB4F5EB" w:rsidR="000F7A7E" w:rsidRPr="000F7A7E" w:rsidRDefault="000F7A7E" w:rsidP="00AE75FA">
      <w:pPr>
        <w:pStyle w:val="Akapitzlist"/>
        <w:numPr>
          <w:ilvl w:val="3"/>
          <w:numId w:val="29"/>
        </w:numPr>
        <w:spacing w:before="240" w:after="0" w:line="240" w:lineRule="auto"/>
        <w:ind w:left="0"/>
        <w:jc w:val="both"/>
        <w:rPr>
          <w:rFonts w:cstheme="minorHAnsi"/>
        </w:rPr>
      </w:pPr>
      <w:r w:rsidRPr="000F7A7E">
        <w:rPr>
          <w:rFonts w:cstheme="minorHAnsi"/>
        </w:rPr>
        <w:t xml:space="preserve">Oświadczenie dot. przesłanek wykluczenia - </w:t>
      </w:r>
      <w:r w:rsidRPr="000F7A7E">
        <w:rPr>
          <w:rFonts w:cstheme="minorHAnsi"/>
          <w:b/>
          <w:bCs/>
        </w:rPr>
        <w:t>Załącznik Nr 6;</w:t>
      </w:r>
    </w:p>
    <w:p w14:paraId="0FD7289E" w14:textId="093FE452" w:rsidR="00AE75FA" w:rsidRPr="000F7A7E" w:rsidRDefault="006D60E8" w:rsidP="000F7A7E">
      <w:pPr>
        <w:pStyle w:val="Akapitzlist"/>
        <w:numPr>
          <w:ilvl w:val="3"/>
          <w:numId w:val="29"/>
        </w:numPr>
        <w:spacing w:before="240" w:after="0" w:line="240" w:lineRule="auto"/>
        <w:ind w:left="0"/>
        <w:jc w:val="both"/>
        <w:rPr>
          <w:rFonts w:cstheme="minorHAnsi"/>
        </w:rPr>
      </w:pPr>
      <w:r w:rsidRPr="000F7A7E">
        <w:rPr>
          <w:rFonts w:cstheme="minorHAnsi"/>
        </w:rPr>
        <w:t xml:space="preserve">Zobowiązanie podmiotu udostepniającego </w:t>
      </w:r>
      <w:r w:rsidR="00AE75FA" w:rsidRPr="000F7A7E">
        <w:rPr>
          <w:rFonts w:cstheme="minorHAnsi"/>
          <w:bCs/>
        </w:rPr>
        <w:t xml:space="preserve">- </w:t>
      </w:r>
      <w:r w:rsidR="00AE75FA" w:rsidRPr="000F7A7E">
        <w:rPr>
          <w:rFonts w:cstheme="minorHAnsi"/>
          <w:b/>
        </w:rPr>
        <w:t>Załącznik nr 7;</w:t>
      </w:r>
    </w:p>
    <w:p w14:paraId="6C27A50C" w14:textId="341CE508" w:rsidR="00AE75FA" w:rsidRPr="000F7A7E" w:rsidRDefault="00AE75FA" w:rsidP="00AE75FA">
      <w:pPr>
        <w:pStyle w:val="Akapitzlist"/>
        <w:numPr>
          <w:ilvl w:val="3"/>
          <w:numId w:val="29"/>
        </w:numPr>
        <w:spacing w:before="240" w:after="0" w:line="240" w:lineRule="auto"/>
        <w:ind w:left="0"/>
        <w:jc w:val="both"/>
        <w:rPr>
          <w:rFonts w:cstheme="minorHAnsi"/>
          <w:b/>
        </w:rPr>
      </w:pPr>
      <w:r w:rsidRPr="000F7A7E">
        <w:rPr>
          <w:rFonts w:cstheme="minorHAnsi"/>
        </w:rPr>
        <w:t xml:space="preserve">Oświadczenie dot. przedmiotu zamówienia. – </w:t>
      </w:r>
      <w:r w:rsidRPr="000F7A7E">
        <w:rPr>
          <w:rFonts w:cstheme="minorHAnsi"/>
          <w:b/>
        </w:rPr>
        <w:t xml:space="preserve">Załącznik nr </w:t>
      </w:r>
      <w:r w:rsidR="000F7A7E" w:rsidRPr="000F7A7E">
        <w:rPr>
          <w:rFonts w:cstheme="minorHAnsi"/>
          <w:b/>
        </w:rPr>
        <w:t>8</w:t>
      </w:r>
      <w:r w:rsidRPr="000F7A7E">
        <w:rPr>
          <w:rFonts w:cstheme="minorHAnsi"/>
        </w:rPr>
        <w:t>;</w:t>
      </w:r>
    </w:p>
    <w:p w14:paraId="23B20F19" w14:textId="5A87A483" w:rsidR="002955EB" w:rsidRPr="000F7A7E" w:rsidRDefault="00E70C7C" w:rsidP="00AE75FA">
      <w:pPr>
        <w:pStyle w:val="Akapitzlist"/>
        <w:numPr>
          <w:ilvl w:val="3"/>
          <w:numId w:val="29"/>
        </w:numPr>
        <w:spacing w:before="240" w:after="0" w:line="240" w:lineRule="auto"/>
        <w:ind w:left="0"/>
        <w:jc w:val="both"/>
        <w:rPr>
          <w:rFonts w:cstheme="minorHAnsi"/>
          <w:b/>
        </w:rPr>
      </w:pPr>
      <w:r w:rsidRPr="000F7A7E">
        <w:rPr>
          <w:rFonts w:cstheme="minorHAnsi"/>
        </w:rPr>
        <w:t xml:space="preserve">Oświadczenie dot. przynależności do grupy kapitałowej - </w:t>
      </w:r>
      <w:r w:rsidRPr="000F7A7E">
        <w:rPr>
          <w:rFonts w:cstheme="minorHAnsi"/>
          <w:b/>
        </w:rPr>
        <w:t xml:space="preserve">Załącznik Nr </w:t>
      </w:r>
      <w:r w:rsidR="000F7A7E" w:rsidRPr="000F7A7E">
        <w:rPr>
          <w:rFonts w:cstheme="minorHAnsi"/>
          <w:b/>
        </w:rPr>
        <w:t>9.</w:t>
      </w:r>
    </w:p>
    <w:p w14:paraId="699DC5E9" w14:textId="77777777" w:rsidR="00331F3C" w:rsidRPr="000F7A7E" w:rsidRDefault="00331F3C" w:rsidP="007A28F2">
      <w:pPr>
        <w:pStyle w:val="Akapitzlist"/>
        <w:spacing w:before="240" w:after="0" w:line="240" w:lineRule="auto"/>
        <w:ind w:left="0"/>
        <w:jc w:val="both"/>
        <w:rPr>
          <w:rFonts w:cstheme="minorHAnsi"/>
        </w:rPr>
      </w:pPr>
    </w:p>
    <w:p w14:paraId="4492DC02" w14:textId="77777777" w:rsidR="005E109D" w:rsidRPr="000F7A7E" w:rsidRDefault="005E109D" w:rsidP="007A28F2">
      <w:pPr>
        <w:pStyle w:val="Akapitzlist"/>
        <w:spacing w:line="240" w:lineRule="auto"/>
        <w:ind w:left="0"/>
        <w:jc w:val="both"/>
        <w:rPr>
          <w:rFonts w:cstheme="minorHAnsi"/>
        </w:rPr>
      </w:pPr>
    </w:p>
    <w:p w14:paraId="4808C842" w14:textId="77777777" w:rsidR="00FA7723" w:rsidRPr="000F7A7E" w:rsidRDefault="00FA7723" w:rsidP="007A28F2">
      <w:pPr>
        <w:spacing w:line="240" w:lineRule="auto"/>
        <w:jc w:val="both"/>
        <w:rPr>
          <w:rFonts w:cstheme="minorHAnsi"/>
        </w:rPr>
      </w:pPr>
    </w:p>
    <w:p w14:paraId="13F75C01" w14:textId="6AEAB6E7" w:rsidR="00FA7723" w:rsidRPr="000F7A7E" w:rsidRDefault="00FA7723" w:rsidP="007A28F2">
      <w:pPr>
        <w:spacing w:after="0" w:line="240" w:lineRule="auto"/>
        <w:jc w:val="both"/>
        <w:rPr>
          <w:rFonts w:eastAsia="Times New Roman" w:cstheme="minorHAnsi"/>
          <w:lang w:eastAsia="pl-PL"/>
        </w:rPr>
      </w:pPr>
    </w:p>
    <w:sectPr w:rsidR="00FA7723" w:rsidRPr="000F7A7E" w:rsidSect="007B032D">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64E5F" w14:textId="77777777" w:rsidR="007618D9" w:rsidRDefault="007618D9" w:rsidP="00FA7723">
      <w:pPr>
        <w:spacing w:after="0" w:line="240" w:lineRule="auto"/>
      </w:pPr>
      <w:r>
        <w:separator/>
      </w:r>
    </w:p>
  </w:endnote>
  <w:endnote w:type="continuationSeparator" w:id="0">
    <w:p w14:paraId="3486101D" w14:textId="77777777" w:rsidR="007618D9" w:rsidRDefault="007618D9" w:rsidP="00FA7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F19C7" w14:textId="77777777" w:rsidR="007618D9" w:rsidRDefault="007618D9" w:rsidP="00FA7723">
      <w:pPr>
        <w:spacing w:after="0" w:line="240" w:lineRule="auto"/>
      </w:pPr>
      <w:r>
        <w:separator/>
      </w:r>
    </w:p>
  </w:footnote>
  <w:footnote w:type="continuationSeparator" w:id="0">
    <w:p w14:paraId="7A596B70" w14:textId="77777777" w:rsidR="007618D9" w:rsidRDefault="007618D9" w:rsidP="00FA7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63A22" w14:textId="21493415" w:rsidR="002955EB" w:rsidRPr="002955EB" w:rsidRDefault="002955EB" w:rsidP="009D25D8">
    <w:pPr>
      <w:pStyle w:val="Nagwek"/>
      <w:rPr>
        <w:rFonts w:ascii="Times New Roman" w:hAnsi="Times New Roman" w:cs="Times New Roman"/>
      </w:rPr>
    </w:pPr>
    <w:r w:rsidRPr="002955EB">
      <w:rPr>
        <w:rFonts w:ascii="Times New Roman" w:hAnsi="Times New Roman" w:cs="Times New Roman"/>
      </w:rPr>
      <w:t xml:space="preserve"> </w:t>
    </w:r>
  </w:p>
  <w:p w14:paraId="6980435B" w14:textId="135E314A" w:rsidR="00D2368D" w:rsidRPr="002955EB" w:rsidRDefault="00D2368D">
    <w:pPr>
      <w:pStyle w:val="Nagwek"/>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95686"/>
    <w:multiLevelType w:val="hybridMultilevel"/>
    <w:tmpl w:val="3E7CABE4"/>
    <w:lvl w:ilvl="0" w:tplc="04150001">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 w15:restartNumberingAfterBreak="0">
    <w:nsid w:val="08887C5C"/>
    <w:multiLevelType w:val="hybridMultilevel"/>
    <w:tmpl w:val="5FE41266"/>
    <w:lvl w:ilvl="0" w:tplc="946C9D76">
      <w:start w:val="1"/>
      <w:numFmt w:val="upperLetter"/>
      <w:lvlText w:val="%1."/>
      <w:lvlJc w:val="left"/>
      <w:pPr>
        <w:ind w:left="142" w:hanging="360"/>
      </w:pPr>
      <w:rPr>
        <w:rFonts w:hint="default"/>
        <w:b/>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 w15:restartNumberingAfterBreak="0">
    <w:nsid w:val="08C47278"/>
    <w:multiLevelType w:val="hybridMultilevel"/>
    <w:tmpl w:val="0DAC03B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BC1360"/>
    <w:multiLevelType w:val="hybridMultilevel"/>
    <w:tmpl w:val="D1180936"/>
    <w:lvl w:ilvl="0" w:tplc="95C2A99E">
      <w:start w:val="1"/>
      <w:numFmt w:val="lowerLetter"/>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0A777E9"/>
    <w:multiLevelType w:val="hybridMultilevel"/>
    <w:tmpl w:val="3F6ECE54"/>
    <w:lvl w:ilvl="0" w:tplc="F47CF384">
      <w:start w:val="1"/>
      <w:numFmt w:val="decimal"/>
      <w:pStyle w:val="Nagwek2"/>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2D10D18"/>
    <w:multiLevelType w:val="hybridMultilevel"/>
    <w:tmpl w:val="6232846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15DE13FC"/>
    <w:multiLevelType w:val="hybridMultilevel"/>
    <w:tmpl w:val="B3100AA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B135E9E"/>
    <w:multiLevelType w:val="multilevel"/>
    <w:tmpl w:val="1B135E9E"/>
    <w:lvl w:ilvl="0">
      <w:numFmt w:val="bullet"/>
      <w:lvlText w:val="•"/>
      <w:lvlJc w:val="left"/>
      <w:pPr>
        <w:ind w:left="1146" w:hanging="360"/>
      </w:pPr>
      <w:rPr>
        <w:rFonts w:ascii="Times New Roman" w:eastAsia="Times New Roman" w:hAnsi="Times New Roman" w:cs="Times New Roman"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8" w15:restartNumberingAfterBreak="0">
    <w:nsid w:val="1EE3197E"/>
    <w:multiLevelType w:val="multilevel"/>
    <w:tmpl w:val="B6CAF7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1F0E249C"/>
    <w:multiLevelType w:val="hybridMultilevel"/>
    <w:tmpl w:val="B484E496"/>
    <w:lvl w:ilvl="0" w:tplc="FFFFFFFF">
      <w:start w:val="1"/>
      <w:numFmt w:val="decimal"/>
      <w:lvlText w:val="%1."/>
      <w:lvlJc w:val="left"/>
      <w:pPr>
        <w:ind w:left="720" w:hanging="360"/>
      </w:pPr>
      <w:rPr>
        <w:color w:val="auto"/>
      </w:r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36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AD29E1"/>
    <w:multiLevelType w:val="multilevel"/>
    <w:tmpl w:val="1C9E5494"/>
    <w:lvl w:ilvl="0">
      <w:start w:val="1"/>
      <w:numFmt w:val="decimal"/>
      <w:lvlText w:val="%1."/>
      <w:lvlJc w:val="left"/>
      <w:pPr>
        <w:ind w:left="502"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rPr>
        <w:b w:val="0"/>
        <w:bCs w:val="0"/>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15:restartNumberingAfterBreak="0">
    <w:nsid w:val="24FA41E8"/>
    <w:multiLevelType w:val="hybridMultilevel"/>
    <w:tmpl w:val="5FFC9ECC"/>
    <w:lvl w:ilvl="0" w:tplc="0415000D">
      <w:start w:val="1"/>
      <w:numFmt w:val="bullet"/>
      <w:lvlText w:val=""/>
      <w:lvlJc w:val="left"/>
      <w:pPr>
        <w:ind w:left="360" w:hanging="360"/>
      </w:pPr>
      <w:rPr>
        <w:rFonts w:ascii="Wingdings" w:hAnsi="Wingdings"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550170F"/>
    <w:multiLevelType w:val="hybridMultilevel"/>
    <w:tmpl w:val="3676ABEA"/>
    <w:lvl w:ilvl="0" w:tplc="91307022">
      <w:start w:val="1"/>
      <w:numFmt w:val="lowerLetter"/>
      <w:lvlText w:val="%1)"/>
      <w:lvlJc w:val="left"/>
      <w:pPr>
        <w:ind w:left="360" w:hanging="360"/>
      </w:pPr>
      <w:rPr>
        <w:rFonts w:hint="default"/>
        <w:b/>
        <w:u w:val="singl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59454C1"/>
    <w:multiLevelType w:val="multilevel"/>
    <w:tmpl w:val="C4CA21DC"/>
    <w:lvl w:ilvl="0">
      <w:start w:val="1"/>
      <w:numFmt w:val="decimal"/>
      <w:lvlText w:val="%1."/>
      <w:lvlJc w:val="left"/>
      <w:pPr>
        <w:ind w:left="928" w:hanging="360"/>
      </w:pPr>
      <w:rPr>
        <w:rFonts w:ascii="Times New Roman" w:eastAsiaTheme="minorHAnsi" w:hAnsi="Times New Roman" w:cs="Times New Roman" w:hint="default"/>
        <w:b w:val="0"/>
        <w:color w:val="auto"/>
      </w:r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259A3657"/>
    <w:multiLevelType w:val="hybridMultilevel"/>
    <w:tmpl w:val="D75A5998"/>
    <w:lvl w:ilvl="0" w:tplc="29AE86C0">
      <w:start w:val="1"/>
      <w:numFmt w:val="decimal"/>
      <w:lvlText w:val="%1)"/>
      <w:lvlJc w:val="left"/>
      <w:pPr>
        <w:ind w:left="247" w:hanging="360"/>
      </w:pPr>
      <w:rPr>
        <w:rFonts w:hint="default"/>
      </w:rPr>
    </w:lvl>
    <w:lvl w:ilvl="1" w:tplc="04150019" w:tentative="1">
      <w:start w:val="1"/>
      <w:numFmt w:val="lowerLetter"/>
      <w:lvlText w:val="%2."/>
      <w:lvlJc w:val="left"/>
      <w:pPr>
        <w:ind w:left="967" w:hanging="360"/>
      </w:pPr>
    </w:lvl>
    <w:lvl w:ilvl="2" w:tplc="0415001B" w:tentative="1">
      <w:start w:val="1"/>
      <w:numFmt w:val="lowerRoman"/>
      <w:lvlText w:val="%3."/>
      <w:lvlJc w:val="right"/>
      <w:pPr>
        <w:ind w:left="1687" w:hanging="180"/>
      </w:pPr>
    </w:lvl>
    <w:lvl w:ilvl="3" w:tplc="0415000F" w:tentative="1">
      <w:start w:val="1"/>
      <w:numFmt w:val="decimal"/>
      <w:lvlText w:val="%4."/>
      <w:lvlJc w:val="left"/>
      <w:pPr>
        <w:ind w:left="2407" w:hanging="360"/>
      </w:pPr>
    </w:lvl>
    <w:lvl w:ilvl="4" w:tplc="04150019" w:tentative="1">
      <w:start w:val="1"/>
      <w:numFmt w:val="lowerLetter"/>
      <w:lvlText w:val="%5."/>
      <w:lvlJc w:val="left"/>
      <w:pPr>
        <w:ind w:left="3127" w:hanging="360"/>
      </w:pPr>
    </w:lvl>
    <w:lvl w:ilvl="5" w:tplc="0415001B" w:tentative="1">
      <w:start w:val="1"/>
      <w:numFmt w:val="lowerRoman"/>
      <w:lvlText w:val="%6."/>
      <w:lvlJc w:val="right"/>
      <w:pPr>
        <w:ind w:left="3847" w:hanging="180"/>
      </w:pPr>
    </w:lvl>
    <w:lvl w:ilvl="6" w:tplc="0415000F" w:tentative="1">
      <w:start w:val="1"/>
      <w:numFmt w:val="decimal"/>
      <w:lvlText w:val="%7."/>
      <w:lvlJc w:val="left"/>
      <w:pPr>
        <w:ind w:left="4567" w:hanging="360"/>
      </w:pPr>
    </w:lvl>
    <w:lvl w:ilvl="7" w:tplc="04150019" w:tentative="1">
      <w:start w:val="1"/>
      <w:numFmt w:val="lowerLetter"/>
      <w:lvlText w:val="%8."/>
      <w:lvlJc w:val="left"/>
      <w:pPr>
        <w:ind w:left="5287" w:hanging="360"/>
      </w:pPr>
    </w:lvl>
    <w:lvl w:ilvl="8" w:tplc="0415001B" w:tentative="1">
      <w:start w:val="1"/>
      <w:numFmt w:val="lowerRoman"/>
      <w:lvlText w:val="%9."/>
      <w:lvlJc w:val="right"/>
      <w:pPr>
        <w:ind w:left="6007" w:hanging="180"/>
      </w:pPr>
    </w:lvl>
  </w:abstractNum>
  <w:abstractNum w:abstractNumId="15" w15:restartNumberingAfterBreak="0">
    <w:nsid w:val="25E86E58"/>
    <w:multiLevelType w:val="hybridMultilevel"/>
    <w:tmpl w:val="FFFFFFFF"/>
    <w:lvl w:ilvl="0" w:tplc="432EBFD8">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6" w15:restartNumberingAfterBreak="0">
    <w:nsid w:val="264B43DC"/>
    <w:multiLevelType w:val="multilevel"/>
    <w:tmpl w:val="05B07A44"/>
    <w:lvl w:ilvl="0">
      <w:start w:val="1"/>
      <w:numFmt w:val="decimal"/>
      <w:lvlText w:val="%1."/>
      <w:lvlJc w:val="left"/>
      <w:pPr>
        <w:ind w:left="360" w:hanging="360"/>
      </w:pPr>
      <w:rPr>
        <w:b w:val="0"/>
        <w:i w:val="0"/>
        <w:iCs/>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28B602F5"/>
    <w:multiLevelType w:val="hybridMultilevel"/>
    <w:tmpl w:val="559EFA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ACA3CD2"/>
    <w:multiLevelType w:val="hybridMultilevel"/>
    <w:tmpl w:val="D35C09E8"/>
    <w:lvl w:ilvl="0" w:tplc="8BB8A88A">
      <w:start w:val="1"/>
      <w:numFmt w:val="decimal"/>
      <w:lvlText w:val="%1."/>
      <w:lvlJc w:val="left"/>
      <w:pPr>
        <w:ind w:left="720" w:hanging="360"/>
      </w:pPr>
      <w:rPr>
        <w:color w:val="auto"/>
      </w:rPr>
    </w:lvl>
    <w:lvl w:ilvl="1" w:tplc="D8326FEA">
      <w:start w:val="1"/>
      <w:numFmt w:val="decimal"/>
      <w:lvlText w:val="%2)"/>
      <w:lvlJc w:val="left"/>
      <w:pPr>
        <w:ind w:left="1440" w:hanging="360"/>
      </w:pPr>
      <w:rPr>
        <w:rFonts w:hint="default"/>
      </w:rPr>
    </w:lvl>
    <w:lvl w:ilvl="2" w:tplc="CD8E54B4">
      <w:start w:val="1"/>
      <w:numFmt w:val="lowerLetter"/>
      <w:lvlText w:val="%3)"/>
      <w:lvlJc w:val="left"/>
      <w:pPr>
        <w:ind w:left="786"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9B1953"/>
    <w:multiLevelType w:val="hybridMultilevel"/>
    <w:tmpl w:val="91B8B736"/>
    <w:lvl w:ilvl="0" w:tplc="6AF0171A">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2E5D6619"/>
    <w:multiLevelType w:val="hybridMultilevel"/>
    <w:tmpl w:val="52BEC3A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15E1C92"/>
    <w:multiLevelType w:val="hybridMultilevel"/>
    <w:tmpl w:val="7B6C7F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2F22B3B"/>
    <w:multiLevelType w:val="multilevel"/>
    <w:tmpl w:val="3CE44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7F49FE"/>
    <w:multiLevelType w:val="hybridMultilevel"/>
    <w:tmpl w:val="A9F49AA8"/>
    <w:lvl w:ilvl="0" w:tplc="A558C61A">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39B0E9A"/>
    <w:multiLevelType w:val="hybridMultilevel"/>
    <w:tmpl w:val="452E81E0"/>
    <w:lvl w:ilvl="0" w:tplc="E9BA369C">
      <w:start w:val="1"/>
      <w:numFmt w:val="bullet"/>
      <w:lvlText w:val=""/>
      <w:lvlJc w:val="left"/>
      <w:pPr>
        <w:ind w:left="502" w:hanging="360"/>
      </w:pPr>
      <w:rPr>
        <w:rFonts w:ascii="Symbol" w:hAnsi="Symbol" w:hint="default"/>
        <w:sz w:val="18"/>
        <w:szCs w:val="18"/>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5" w15:restartNumberingAfterBreak="0">
    <w:nsid w:val="361511D5"/>
    <w:multiLevelType w:val="multilevel"/>
    <w:tmpl w:val="1C6A731A"/>
    <w:lvl w:ilvl="0">
      <w:start w:val="1"/>
      <w:numFmt w:val="decimal"/>
      <w:lvlText w:val="%1."/>
      <w:lvlJc w:val="left"/>
      <w:pPr>
        <w:ind w:left="644" w:hanging="360"/>
      </w:pPr>
      <w:rPr>
        <w:rFonts w:hint="default"/>
        <w:b w:val="0"/>
        <w:i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rPr>
        <w:b w:val="0"/>
        <w:bCs/>
      </w:r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36D41EA4"/>
    <w:multiLevelType w:val="hybridMultilevel"/>
    <w:tmpl w:val="DD2CA0D8"/>
    <w:lvl w:ilvl="0" w:tplc="5906A330">
      <w:start w:val="1"/>
      <w:numFmt w:val="upperLetter"/>
      <w:lvlText w:val="%1)"/>
      <w:lvlJc w:val="left"/>
      <w:pPr>
        <w:ind w:left="86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7" w15:restartNumberingAfterBreak="0">
    <w:nsid w:val="383518B6"/>
    <w:multiLevelType w:val="hybridMultilevel"/>
    <w:tmpl w:val="60DC2FCC"/>
    <w:lvl w:ilvl="0" w:tplc="2E2EF74C">
      <w:start w:val="1"/>
      <w:numFmt w:val="decimal"/>
      <w:lvlText w:val="%1."/>
      <w:lvlJc w:val="left"/>
      <w:pPr>
        <w:ind w:left="360" w:hanging="360"/>
      </w:pPr>
      <w:rPr>
        <w:b/>
        <w:bCs/>
      </w:rPr>
    </w:lvl>
    <w:lvl w:ilvl="1" w:tplc="230E2DFE">
      <w:start w:val="3"/>
      <w:numFmt w:val="bullet"/>
      <w:lvlText w:val="•"/>
      <w:lvlJc w:val="left"/>
      <w:pPr>
        <w:ind w:left="1425" w:hanging="705"/>
      </w:pPr>
      <w:rPr>
        <w:rFonts w:ascii="Arial Narrow" w:eastAsia="Times New Roman" w:hAnsi="Arial Narrow"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96B0A41"/>
    <w:multiLevelType w:val="hybridMultilevel"/>
    <w:tmpl w:val="D6F2A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A5C0C8E"/>
    <w:multiLevelType w:val="hybridMultilevel"/>
    <w:tmpl w:val="F0D84494"/>
    <w:lvl w:ilvl="0" w:tplc="024A1702">
      <w:start w:val="1"/>
      <w:numFmt w:val="decimal"/>
      <w:lvlText w:val="%1)"/>
      <w:lvlJc w:val="left"/>
      <w:pPr>
        <w:ind w:left="502" w:hanging="360"/>
      </w:pPr>
      <w:rPr>
        <w:rFonts w:hint="default"/>
        <w:b w:val="0"/>
        <w:color w:val="000000" w:themeColor="text1"/>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3C7217EF"/>
    <w:multiLevelType w:val="hybridMultilevel"/>
    <w:tmpl w:val="D5F6E0F6"/>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1" w15:restartNumberingAfterBreak="0">
    <w:nsid w:val="3FD768E1"/>
    <w:multiLevelType w:val="hybridMultilevel"/>
    <w:tmpl w:val="BC6280CE"/>
    <w:lvl w:ilvl="0" w:tplc="A558C61A">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B267CA"/>
    <w:multiLevelType w:val="multilevel"/>
    <w:tmpl w:val="1C9E5494"/>
    <w:lvl w:ilvl="0">
      <w:start w:val="1"/>
      <w:numFmt w:val="decimal"/>
      <w:lvlText w:val="%1."/>
      <w:lvlJc w:val="left"/>
      <w:pPr>
        <w:ind w:left="502"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rPr>
        <w:b w:val="0"/>
        <w:bCs w:val="0"/>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444D0033"/>
    <w:multiLevelType w:val="hybridMultilevel"/>
    <w:tmpl w:val="BC80F81C"/>
    <w:lvl w:ilvl="0" w:tplc="BFAA5790">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4" w15:restartNumberingAfterBreak="0">
    <w:nsid w:val="4692118C"/>
    <w:multiLevelType w:val="hybridMultilevel"/>
    <w:tmpl w:val="F91E9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B364B2"/>
    <w:multiLevelType w:val="hybridMultilevel"/>
    <w:tmpl w:val="C160021E"/>
    <w:lvl w:ilvl="0" w:tplc="9BDA944A">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80A79B5"/>
    <w:multiLevelType w:val="multilevel"/>
    <w:tmpl w:val="C3341B4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8109AB"/>
    <w:multiLevelType w:val="multilevel"/>
    <w:tmpl w:val="4A8109AB"/>
    <w:lvl w:ilvl="0">
      <w:start w:val="1"/>
      <w:numFmt w:val="decimal"/>
      <w:lvlText w:val="%1."/>
      <w:lvlJc w:val="left"/>
      <w:pPr>
        <w:ind w:left="502" w:hanging="360"/>
      </w:pPr>
      <w:rPr>
        <w:b w:val="0"/>
        <w:bCs/>
        <w:sz w:val="22"/>
        <w:szCs w:val="22"/>
      </w:rPr>
    </w:lvl>
    <w:lvl w:ilvl="1">
      <w:start w:val="1"/>
      <w:numFmt w:val="lowerLetter"/>
      <w:lvlText w:val="%2"/>
      <w:lvlJc w:val="left"/>
      <w:pPr>
        <w:ind w:left="574" w:hanging="432"/>
      </w:pPr>
      <w:rPr>
        <w:rFonts w:hint="default"/>
        <w:b w:val="0"/>
        <w:sz w:val="22"/>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8" w15:restartNumberingAfterBreak="0">
    <w:nsid w:val="4B5D6F65"/>
    <w:multiLevelType w:val="hybridMultilevel"/>
    <w:tmpl w:val="52BEC3A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F037847"/>
    <w:multiLevelType w:val="hybridMultilevel"/>
    <w:tmpl w:val="2B74538C"/>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8957F7"/>
    <w:multiLevelType w:val="hybridMultilevel"/>
    <w:tmpl w:val="07824484"/>
    <w:lvl w:ilvl="0" w:tplc="9C4813CE">
      <w:start w:val="1"/>
      <w:numFmt w:val="decimal"/>
      <w:lvlText w:val="%1."/>
      <w:lvlJc w:val="left"/>
      <w:pPr>
        <w:ind w:left="720" w:hanging="360"/>
      </w:pPr>
      <w:rPr>
        <w:rFonts w:hint="default"/>
      </w:rPr>
    </w:lvl>
    <w:lvl w:ilvl="1" w:tplc="12720D3E">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850711"/>
    <w:multiLevelType w:val="hybridMultilevel"/>
    <w:tmpl w:val="CE44C18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3CE3AED"/>
    <w:multiLevelType w:val="hybridMultilevel"/>
    <w:tmpl w:val="5336CCCE"/>
    <w:lvl w:ilvl="0" w:tplc="A7B2FE76">
      <w:start w:val="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A194C4F"/>
    <w:multiLevelType w:val="hybridMultilevel"/>
    <w:tmpl w:val="219489D4"/>
    <w:lvl w:ilvl="0" w:tplc="04150017">
      <w:start w:val="1"/>
      <w:numFmt w:val="lowerLetter"/>
      <w:lvlText w:val="%1)"/>
      <w:lvlJc w:val="left"/>
      <w:pPr>
        <w:ind w:left="720" w:hanging="360"/>
      </w:pPr>
    </w:lvl>
    <w:lvl w:ilvl="1" w:tplc="197E59A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0F1AF5"/>
    <w:multiLevelType w:val="hybridMultilevel"/>
    <w:tmpl w:val="8C007C9E"/>
    <w:lvl w:ilvl="0" w:tplc="57BA0112">
      <w:start w:val="1"/>
      <w:numFmt w:val="lowerLetter"/>
      <w:lvlText w:val="%1."/>
      <w:lvlJc w:val="left"/>
      <w:pPr>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F92F69"/>
    <w:multiLevelType w:val="hybridMultilevel"/>
    <w:tmpl w:val="4C86305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603C2A76"/>
    <w:multiLevelType w:val="hybridMultilevel"/>
    <w:tmpl w:val="1CC2AF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64124C12"/>
    <w:multiLevelType w:val="multilevel"/>
    <w:tmpl w:val="548844F0"/>
    <w:lvl w:ilvl="0">
      <w:start w:val="1"/>
      <w:numFmt w:val="decimal"/>
      <w:lvlText w:val="%1."/>
      <w:lvlJc w:val="left"/>
      <w:pPr>
        <w:ind w:left="360" w:hanging="360"/>
      </w:pPr>
      <w:rPr>
        <w:b/>
        <w:sz w:val="22"/>
        <w:szCs w:val="22"/>
      </w:rPr>
    </w:lvl>
    <w:lvl w:ilvl="1">
      <w:start w:val="1"/>
      <w:numFmt w:val="lowerLetter"/>
      <w:lvlText w:val="%2)"/>
      <w:lvlJc w:val="left"/>
      <w:pPr>
        <w:ind w:left="36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469580D"/>
    <w:multiLevelType w:val="hybridMultilevel"/>
    <w:tmpl w:val="0C92A43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695B23E6"/>
    <w:multiLevelType w:val="multilevel"/>
    <w:tmpl w:val="86E69476"/>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000000" w:themeColor="text1"/>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9604BB1"/>
    <w:multiLevelType w:val="multilevel"/>
    <w:tmpl w:val="8C0E953E"/>
    <w:lvl w:ilvl="0">
      <w:start w:val="1"/>
      <w:numFmt w:val="decimal"/>
      <w:lvlText w:val="%1."/>
      <w:lvlJc w:val="left"/>
      <w:pPr>
        <w:ind w:left="360" w:hanging="360"/>
      </w:pPr>
      <w:rPr>
        <w:b w:val="0"/>
        <w:bCs/>
        <w:sz w:val="20"/>
        <w:szCs w:val="20"/>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B7C4D64"/>
    <w:multiLevelType w:val="multilevel"/>
    <w:tmpl w:val="6B7C4D64"/>
    <w:lvl w:ilvl="0">
      <w:start w:val="1"/>
      <w:numFmt w:val="bullet"/>
      <w:lvlText w:val="-"/>
      <w:lvlJc w:val="left"/>
      <w:pPr>
        <w:ind w:left="1800" w:hanging="360"/>
      </w:pPr>
      <w:rPr>
        <w:rFonts w:ascii="Arial" w:hAnsi="Aria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2" w15:restartNumberingAfterBreak="0">
    <w:nsid w:val="6C653F31"/>
    <w:multiLevelType w:val="hybridMultilevel"/>
    <w:tmpl w:val="C2A6D07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D0356B"/>
    <w:multiLevelType w:val="hybridMultilevel"/>
    <w:tmpl w:val="8DE651B4"/>
    <w:lvl w:ilvl="0" w:tplc="DD549760">
      <w:start w:val="1"/>
      <w:numFmt w:val="bullet"/>
      <w:lvlText w:val=""/>
      <w:lvlJc w:val="left"/>
      <w:pPr>
        <w:ind w:left="1145" w:hanging="360"/>
      </w:pPr>
      <w:rPr>
        <w:rFonts w:ascii="Wingdings" w:hAnsi="Wingdings" w:hint="default"/>
        <w:sz w:val="22"/>
        <w:szCs w:val="22"/>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4" w15:restartNumberingAfterBreak="0">
    <w:nsid w:val="6E0B5A8D"/>
    <w:multiLevelType w:val="hybridMultilevel"/>
    <w:tmpl w:val="F91E9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AA2452"/>
    <w:multiLevelType w:val="hybridMultilevel"/>
    <w:tmpl w:val="4716A9D4"/>
    <w:lvl w:ilvl="0" w:tplc="0415000D">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6" w15:restartNumberingAfterBreak="0">
    <w:nsid w:val="72E46045"/>
    <w:multiLevelType w:val="hybridMultilevel"/>
    <w:tmpl w:val="F68ABF66"/>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57" w15:restartNumberingAfterBreak="0">
    <w:nsid w:val="74AC4CCA"/>
    <w:multiLevelType w:val="hybridMultilevel"/>
    <w:tmpl w:val="B36A6B3E"/>
    <w:lvl w:ilvl="0" w:tplc="85964D64">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59" w15:restartNumberingAfterBreak="0">
    <w:nsid w:val="7A70709E"/>
    <w:multiLevelType w:val="multilevel"/>
    <w:tmpl w:val="6F84A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F64EE2"/>
    <w:multiLevelType w:val="multilevel"/>
    <w:tmpl w:val="0CA8D492"/>
    <w:lvl w:ilvl="0">
      <w:start w:val="2"/>
      <w:numFmt w:val="decimal"/>
      <w:lvlText w:val="%1."/>
      <w:lvlJc w:val="left"/>
      <w:pPr>
        <w:ind w:left="644" w:hanging="360"/>
      </w:pPr>
      <w:rPr>
        <w:rFonts w:hint="default"/>
        <w:b w:val="0"/>
        <w:i w:val="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b w:val="0"/>
        <w:bCs/>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61" w15:restartNumberingAfterBreak="0">
    <w:nsid w:val="7C081BD8"/>
    <w:multiLevelType w:val="hybridMultilevel"/>
    <w:tmpl w:val="F91E93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D48173E"/>
    <w:multiLevelType w:val="multilevel"/>
    <w:tmpl w:val="7D48173E"/>
    <w:lvl w:ilvl="0">
      <w:start w:val="1"/>
      <w:numFmt w:val="bullet"/>
      <w:lvlText w:val=""/>
      <w:lvlJc w:val="left"/>
      <w:pPr>
        <w:ind w:left="1854" w:hanging="360"/>
      </w:pPr>
      <w:rPr>
        <w:rFonts w:ascii="Wingdings" w:hAnsi="Wingdings" w:hint="default"/>
      </w:rPr>
    </w:lvl>
    <w:lvl w:ilvl="1">
      <w:start w:val="1"/>
      <w:numFmt w:val="lowerLetter"/>
      <w:lvlText w:val="%2)"/>
      <w:lvlJc w:val="left"/>
      <w:pPr>
        <w:ind w:left="1495" w:hanging="360"/>
      </w:pPr>
      <w:rPr>
        <w:rFonts w:hint="default"/>
        <w:color w:val="auto"/>
      </w:rPr>
    </w:lvl>
    <w:lvl w:ilvl="2">
      <w:start w:val="1"/>
      <w:numFmt w:val="decimal"/>
      <w:lvlText w:val="%3."/>
      <w:lvlJc w:val="left"/>
      <w:pPr>
        <w:ind w:left="3294" w:hanging="360"/>
      </w:pPr>
      <w:rPr>
        <w:rFont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num w:numId="1" w16cid:durableId="1724866875">
    <w:abstractNumId w:val="42"/>
  </w:num>
  <w:num w:numId="2" w16cid:durableId="18999790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7212669">
    <w:abstractNumId w:val="45"/>
  </w:num>
  <w:num w:numId="4" w16cid:durableId="1011637547">
    <w:abstractNumId w:val="48"/>
  </w:num>
  <w:num w:numId="5" w16cid:durableId="1572691167">
    <w:abstractNumId w:val="16"/>
  </w:num>
  <w:num w:numId="6" w16cid:durableId="382142902">
    <w:abstractNumId w:val="11"/>
  </w:num>
  <w:num w:numId="7" w16cid:durableId="1659768430">
    <w:abstractNumId w:val="53"/>
  </w:num>
  <w:num w:numId="8" w16cid:durableId="1957129146">
    <w:abstractNumId w:val="55"/>
  </w:num>
  <w:num w:numId="9" w16cid:durableId="2000426304">
    <w:abstractNumId w:val="3"/>
  </w:num>
  <w:num w:numId="10" w16cid:durableId="963773013">
    <w:abstractNumId w:val="52"/>
  </w:num>
  <w:num w:numId="11" w16cid:durableId="710038090">
    <w:abstractNumId w:val="41"/>
  </w:num>
  <w:num w:numId="12" w16cid:durableId="1903254028">
    <w:abstractNumId w:val="57"/>
  </w:num>
  <w:num w:numId="13" w16cid:durableId="1048266138">
    <w:abstractNumId w:val="24"/>
  </w:num>
  <w:num w:numId="14" w16cid:durableId="1013996988">
    <w:abstractNumId w:val="27"/>
  </w:num>
  <w:num w:numId="15" w16cid:durableId="1662393401">
    <w:abstractNumId w:val="44"/>
  </w:num>
  <w:num w:numId="16" w16cid:durableId="1607930886">
    <w:abstractNumId w:val="58"/>
  </w:num>
  <w:num w:numId="17" w16cid:durableId="365260310">
    <w:abstractNumId w:val="18"/>
  </w:num>
  <w:num w:numId="18" w16cid:durableId="1581210103">
    <w:abstractNumId w:val="8"/>
  </w:num>
  <w:num w:numId="19" w16cid:durableId="356657636">
    <w:abstractNumId w:val="4"/>
  </w:num>
  <w:num w:numId="20" w16cid:durableId="329255414">
    <w:abstractNumId w:val="54"/>
  </w:num>
  <w:num w:numId="21" w16cid:durableId="1320303289">
    <w:abstractNumId w:val="38"/>
  </w:num>
  <w:num w:numId="22" w16cid:durableId="848644615">
    <w:abstractNumId w:val="20"/>
  </w:num>
  <w:num w:numId="23" w16cid:durableId="1595436409">
    <w:abstractNumId w:val="2"/>
  </w:num>
  <w:num w:numId="24" w16cid:durableId="170999089">
    <w:abstractNumId w:val="1"/>
  </w:num>
  <w:num w:numId="25" w16cid:durableId="837960387">
    <w:abstractNumId w:val="62"/>
  </w:num>
  <w:num w:numId="26" w16cid:durableId="1904757544">
    <w:abstractNumId w:val="7"/>
  </w:num>
  <w:num w:numId="27" w16cid:durableId="1963150763">
    <w:abstractNumId w:val="12"/>
  </w:num>
  <w:num w:numId="28" w16cid:durableId="69887872">
    <w:abstractNumId w:val="25"/>
  </w:num>
  <w:num w:numId="29" w16cid:durableId="906568801">
    <w:abstractNumId w:val="10"/>
  </w:num>
  <w:num w:numId="30" w16cid:durableId="675884928">
    <w:abstractNumId w:val="51"/>
  </w:num>
  <w:num w:numId="31" w16cid:durableId="1135105033">
    <w:abstractNumId w:val="50"/>
  </w:num>
  <w:num w:numId="32" w16cid:durableId="1748378303">
    <w:abstractNumId w:val="37"/>
  </w:num>
  <w:num w:numId="33" w16cid:durableId="994722737">
    <w:abstractNumId w:val="49"/>
  </w:num>
  <w:num w:numId="34" w16cid:durableId="311256990">
    <w:abstractNumId w:val="34"/>
  </w:num>
  <w:num w:numId="35" w16cid:durableId="39021227">
    <w:abstractNumId w:val="14"/>
  </w:num>
  <w:num w:numId="36" w16cid:durableId="679356958">
    <w:abstractNumId w:val="61"/>
  </w:num>
  <w:num w:numId="37" w16cid:durableId="812411830">
    <w:abstractNumId w:val="60"/>
  </w:num>
  <w:num w:numId="38" w16cid:durableId="2017222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28049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7218911">
    <w:abstractNumId w:val="33"/>
  </w:num>
  <w:num w:numId="41" w16cid:durableId="1039550266">
    <w:abstractNumId w:val="28"/>
  </w:num>
  <w:num w:numId="42" w16cid:durableId="579605314">
    <w:abstractNumId w:val="0"/>
  </w:num>
  <w:num w:numId="43" w16cid:durableId="1785079883">
    <w:abstractNumId w:val="56"/>
  </w:num>
  <w:num w:numId="44" w16cid:durableId="535046076">
    <w:abstractNumId w:val="6"/>
  </w:num>
  <w:num w:numId="45" w16cid:durableId="1858690739">
    <w:abstractNumId w:val="30"/>
  </w:num>
  <w:num w:numId="46" w16cid:durableId="107742809">
    <w:abstractNumId w:val="47"/>
  </w:num>
  <w:num w:numId="47" w16cid:durableId="467014659">
    <w:abstractNumId w:val="9"/>
  </w:num>
  <w:num w:numId="48" w16cid:durableId="2132436708">
    <w:abstractNumId w:val="59"/>
  </w:num>
  <w:num w:numId="49" w16cid:durableId="2061129658">
    <w:abstractNumId w:val="22"/>
  </w:num>
  <w:num w:numId="50" w16cid:durableId="1687515193">
    <w:abstractNumId w:val="29"/>
  </w:num>
  <w:num w:numId="51" w16cid:durableId="1792163878">
    <w:abstractNumId w:val="19"/>
  </w:num>
  <w:num w:numId="52" w16cid:durableId="4140081">
    <w:abstractNumId w:val="15"/>
  </w:num>
  <w:num w:numId="53" w16cid:durableId="541794246">
    <w:abstractNumId w:val="26"/>
  </w:num>
  <w:num w:numId="54" w16cid:durableId="11723385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2751772">
    <w:abstractNumId w:val="32"/>
  </w:num>
  <w:num w:numId="56" w16cid:durableId="1593195275">
    <w:abstractNumId w:val="36"/>
  </w:num>
  <w:num w:numId="57" w16cid:durableId="77293239">
    <w:abstractNumId w:val="43"/>
  </w:num>
  <w:num w:numId="58" w16cid:durableId="477111533">
    <w:abstractNumId w:val="40"/>
  </w:num>
  <w:num w:numId="59" w16cid:durableId="179396454">
    <w:abstractNumId w:val="39"/>
  </w:num>
  <w:num w:numId="60" w16cid:durableId="1421944028">
    <w:abstractNumId w:val="23"/>
  </w:num>
  <w:num w:numId="61" w16cid:durableId="21105441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91873252">
    <w:abstractNumId w:val="31"/>
  </w:num>
  <w:num w:numId="63" w16cid:durableId="15498798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723"/>
    <w:rsid w:val="00002498"/>
    <w:rsid w:val="0000443B"/>
    <w:rsid w:val="00014709"/>
    <w:rsid w:val="000151DB"/>
    <w:rsid w:val="00016629"/>
    <w:rsid w:val="00021FCF"/>
    <w:rsid w:val="00024B60"/>
    <w:rsid w:val="00041C7A"/>
    <w:rsid w:val="00042566"/>
    <w:rsid w:val="000475F5"/>
    <w:rsid w:val="00052CCF"/>
    <w:rsid w:val="00056BA4"/>
    <w:rsid w:val="00057ABF"/>
    <w:rsid w:val="00070B56"/>
    <w:rsid w:val="00072313"/>
    <w:rsid w:val="0007549B"/>
    <w:rsid w:val="00077887"/>
    <w:rsid w:val="00081539"/>
    <w:rsid w:val="00096E62"/>
    <w:rsid w:val="000A2A13"/>
    <w:rsid w:val="000C026F"/>
    <w:rsid w:val="000C3E3F"/>
    <w:rsid w:val="000C7767"/>
    <w:rsid w:val="000E1223"/>
    <w:rsid w:val="000E27C5"/>
    <w:rsid w:val="000E4E88"/>
    <w:rsid w:val="000F2A34"/>
    <w:rsid w:val="000F7A7E"/>
    <w:rsid w:val="00107704"/>
    <w:rsid w:val="00107B03"/>
    <w:rsid w:val="00115F07"/>
    <w:rsid w:val="00130FF6"/>
    <w:rsid w:val="00133BF3"/>
    <w:rsid w:val="001357DA"/>
    <w:rsid w:val="001404AC"/>
    <w:rsid w:val="00140C19"/>
    <w:rsid w:val="001502A1"/>
    <w:rsid w:val="00150E00"/>
    <w:rsid w:val="0015292A"/>
    <w:rsid w:val="00154AB6"/>
    <w:rsid w:val="001607DD"/>
    <w:rsid w:val="00162F64"/>
    <w:rsid w:val="00165E7F"/>
    <w:rsid w:val="00166ED8"/>
    <w:rsid w:val="00173293"/>
    <w:rsid w:val="0017484F"/>
    <w:rsid w:val="00175A95"/>
    <w:rsid w:val="00176633"/>
    <w:rsid w:val="00183864"/>
    <w:rsid w:val="00191795"/>
    <w:rsid w:val="0019387B"/>
    <w:rsid w:val="001A1B59"/>
    <w:rsid w:val="001B01F7"/>
    <w:rsid w:val="001B165E"/>
    <w:rsid w:val="001B5C3F"/>
    <w:rsid w:val="001C0723"/>
    <w:rsid w:val="001C110A"/>
    <w:rsid w:val="001C4578"/>
    <w:rsid w:val="001E2D2A"/>
    <w:rsid w:val="001E49D2"/>
    <w:rsid w:val="001E7222"/>
    <w:rsid w:val="001F08B5"/>
    <w:rsid w:val="00211D2D"/>
    <w:rsid w:val="0021390C"/>
    <w:rsid w:val="0021704A"/>
    <w:rsid w:val="0021736A"/>
    <w:rsid w:val="002173F9"/>
    <w:rsid w:val="002226BC"/>
    <w:rsid w:val="00227650"/>
    <w:rsid w:val="002333C5"/>
    <w:rsid w:val="00245A65"/>
    <w:rsid w:val="002502E4"/>
    <w:rsid w:val="002554C0"/>
    <w:rsid w:val="00265574"/>
    <w:rsid w:val="002660BC"/>
    <w:rsid w:val="002664DB"/>
    <w:rsid w:val="002741E4"/>
    <w:rsid w:val="00277956"/>
    <w:rsid w:val="00281354"/>
    <w:rsid w:val="00293992"/>
    <w:rsid w:val="002948C1"/>
    <w:rsid w:val="002955EB"/>
    <w:rsid w:val="002A2F05"/>
    <w:rsid w:val="002A347E"/>
    <w:rsid w:val="002A773A"/>
    <w:rsid w:val="002B07FE"/>
    <w:rsid w:val="002B1B4F"/>
    <w:rsid w:val="002D2897"/>
    <w:rsid w:val="002D3D93"/>
    <w:rsid w:val="002D519A"/>
    <w:rsid w:val="002E257B"/>
    <w:rsid w:val="002F00C0"/>
    <w:rsid w:val="002F1190"/>
    <w:rsid w:val="002F1C8E"/>
    <w:rsid w:val="002F30C7"/>
    <w:rsid w:val="002F5B62"/>
    <w:rsid w:val="002F79BA"/>
    <w:rsid w:val="003007F9"/>
    <w:rsid w:val="003021DB"/>
    <w:rsid w:val="00303313"/>
    <w:rsid w:val="00305781"/>
    <w:rsid w:val="003166C2"/>
    <w:rsid w:val="00316A51"/>
    <w:rsid w:val="00317F98"/>
    <w:rsid w:val="003231F1"/>
    <w:rsid w:val="003236BA"/>
    <w:rsid w:val="0032489C"/>
    <w:rsid w:val="00330E55"/>
    <w:rsid w:val="00331F3C"/>
    <w:rsid w:val="003404B0"/>
    <w:rsid w:val="00345D13"/>
    <w:rsid w:val="00351B65"/>
    <w:rsid w:val="0035483D"/>
    <w:rsid w:val="0035631E"/>
    <w:rsid w:val="0037080F"/>
    <w:rsid w:val="0037481C"/>
    <w:rsid w:val="00375331"/>
    <w:rsid w:val="00376C3B"/>
    <w:rsid w:val="003775C5"/>
    <w:rsid w:val="0038745E"/>
    <w:rsid w:val="0039356C"/>
    <w:rsid w:val="003A5C2D"/>
    <w:rsid w:val="003B1BF4"/>
    <w:rsid w:val="003F3624"/>
    <w:rsid w:val="003F530F"/>
    <w:rsid w:val="003F6282"/>
    <w:rsid w:val="00401FF2"/>
    <w:rsid w:val="00402664"/>
    <w:rsid w:val="00404F56"/>
    <w:rsid w:val="00414033"/>
    <w:rsid w:val="00414945"/>
    <w:rsid w:val="004157A2"/>
    <w:rsid w:val="00416737"/>
    <w:rsid w:val="00417C4D"/>
    <w:rsid w:val="0042738F"/>
    <w:rsid w:val="00434AE3"/>
    <w:rsid w:val="00436E6F"/>
    <w:rsid w:val="00440D3C"/>
    <w:rsid w:val="00463CE6"/>
    <w:rsid w:val="004663DD"/>
    <w:rsid w:val="00466713"/>
    <w:rsid w:val="00472C2D"/>
    <w:rsid w:val="00474328"/>
    <w:rsid w:val="004848E9"/>
    <w:rsid w:val="004860AD"/>
    <w:rsid w:val="004A2520"/>
    <w:rsid w:val="004B12BA"/>
    <w:rsid w:val="004C3126"/>
    <w:rsid w:val="004C6794"/>
    <w:rsid w:val="004C77D9"/>
    <w:rsid w:val="004C7FB2"/>
    <w:rsid w:val="004D2983"/>
    <w:rsid w:val="004E48D7"/>
    <w:rsid w:val="004F2365"/>
    <w:rsid w:val="004F311F"/>
    <w:rsid w:val="00506C11"/>
    <w:rsid w:val="00521CDF"/>
    <w:rsid w:val="0052385E"/>
    <w:rsid w:val="00523B5B"/>
    <w:rsid w:val="005360C3"/>
    <w:rsid w:val="00540CBF"/>
    <w:rsid w:val="00552F7A"/>
    <w:rsid w:val="00554D1B"/>
    <w:rsid w:val="00572B9D"/>
    <w:rsid w:val="00575660"/>
    <w:rsid w:val="00583F55"/>
    <w:rsid w:val="005A0AC8"/>
    <w:rsid w:val="005A37C5"/>
    <w:rsid w:val="005A5D19"/>
    <w:rsid w:val="005A5E7C"/>
    <w:rsid w:val="005B246D"/>
    <w:rsid w:val="005B344D"/>
    <w:rsid w:val="005B63ED"/>
    <w:rsid w:val="005C1037"/>
    <w:rsid w:val="005D5395"/>
    <w:rsid w:val="005D5E7F"/>
    <w:rsid w:val="005E109D"/>
    <w:rsid w:val="005E34F8"/>
    <w:rsid w:val="005E7B06"/>
    <w:rsid w:val="005F075D"/>
    <w:rsid w:val="005F315E"/>
    <w:rsid w:val="005F5E2D"/>
    <w:rsid w:val="005F6A96"/>
    <w:rsid w:val="006021D6"/>
    <w:rsid w:val="0060628F"/>
    <w:rsid w:val="006213A8"/>
    <w:rsid w:val="00621F69"/>
    <w:rsid w:val="006351AA"/>
    <w:rsid w:val="006418BD"/>
    <w:rsid w:val="00643955"/>
    <w:rsid w:val="0064469F"/>
    <w:rsid w:val="00674D61"/>
    <w:rsid w:val="00675209"/>
    <w:rsid w:val="00681DE0"/>
    <w:rsid w:val="00686F49"/>
    <w:rsid w:val="00690527"/>
    <w:rsid w:val="006A7BEB"/>
    <w:rsid w:val="006B1031"/>
    <w:rsid w:val="006D0A6C"/>
    <w:rsid w:val="006D60E8"/>
    <w:rsid w:val="006E3CEE"/>
    <w:rsid w:val="006F1FD1"/>
    <w:rsid w:val="006F5086"/>
    <w:rsid w:val="006F7A76"/>
    <w:rsid w:val="00715B79"/>
    <w:rsid w:val="00717249"/>
    <w:rsid w:val="00722CD1"/>
    <w:rsid w:val="00734607"/>
    <w:rsid w:val="00742234"/>
    <w:rsid w:val="0074567D"/>
    <w:rsid w:val="0075215C"/>
    <w:rsid w:val="007560BB"/>
    <w:rsid w:val="007618D9"/>
    <w:rsid w:val="00761C88"/>
    <w:rsid w:val="007631FA"/>
    <w:rsid w:val="0076334A"/>
    <w:rsid w:val="007633B0"/>
    <w:rsid w:val="00766C56"/>
    <w:rsid w:val="00767108"/>
    <w:rsid w:val="00767908"/>
    <w:rsid w:val="00776455"/>
    <w:rsid w:val="00780BC4"/>
    <w:rsid w:val="007878C1"/>
    <w:rsid w:val="00794D93"/>
    <w:rsid w:val="00797AAE"/>
    <w:rsid w:val="007A14A5"/>
    <w:rsid w:val="007A28F2"/>
    <w:rsid w:val="007A6260"/>
    <w:rsid w:val="007B032D"/>
    <w:rsid w:val="007B54CF"/>
    <w:rsid w:val="007E254D"/>
    <w:rsid w:val="007E4499"/>
    <w:rsid w:val="007E44BE"/>
    <w:rsid w:val="007E6067"/>
    <w:rsid w:val="007F5A06"/>
    <w:rsid w:val="008038CF"/>
    <w:rsid w:val="0080464E"/>
    <w:rsid w:val="00805A8C"/>
    <w:rsid w:val="00805B03"/>
    <w:rsid w:val="00822624"/>
    <w:rsid w:val="00823E01"/>
    <w:rsid w:val="00825E24"/>
    <w:rsid w:val="00835179"/>
    <w:rsid w:val="00835B18"/>
    <w:rsid w:val="00841E40"/>
    <w:rsid w:val="008435E4"/>
    <w:rsid w:val="00857DA7"/>
    <w:rsid w:val="00862F69"/>
    <w:rsid w:val="00863BDB"/>
    <w:rsid w:val="0087103A"/>
    <w:rsid w:val="00872BEA"/>
    <w:rsid w:val="0087341C"/>
    <w:rsid w:val="00886A69"/>
    <w:rsid w:val="00894064"/>
    <w:rsid w:val="008A0945"/>
    <w:rsid w:val="008A2EB6"/>
    <w:rsid w:val="008A372A"/>
    <w:rsid w:val="008B3167"/>
    <w:rsid w:val="008B34C7"/>
    <w:rsid w:val="008B5E5E"/>
    <w:rsid w:val="008B7509"/>
    <w:rsid w:val="008C0ED7"/>
    <w:rsid w:val="008C2163"/>
    <w:rsid w:val="008C3FA6"/>
    <w:rsid w:val="008D1501"/>
    <w:rsid w:val="008D1534"/>
    <w:rsid w:val="008D3477"/>
    <w:rsid w:val="008E3977"/>
    <w:rsid w:val="008E6212"/>
    <w:rsid w:val="008E714F"/>
    <w:rsid w:val="008F0ED1"/>
    <w:rsid w:val="008F53FF"/>
    <w:rsid w:val="00904CC9"/>
    <w:rsid w:val="009058FC"/>
    <w:rsid w:val="0091313D"/>
    <w:rsid w:val="009213B8"/>
    <w:rsid w:val="0092759B"/>
    <w:rsid w:val="0093099E"/>
    <w:rsid w:val="0093412F"/>
    <w:rsid w:val="00934D34"/>
    <w:rsid w:val="00940DE6"/>
    <w:rsid w:val="009417E2"/>
    <w:rsid w:val="00950684"/>
    <w:rsid w:val="00964E96"/>
    <w:rsid w:val="009741B4"/>
    <w:rsid w:val="00974834"/>
    <w:rsid w:val="00976710"/>
    <w:rsid w:val="00977887"/>
    <w:rsid w:val="00980498"/>
    <w:rsid w:val="00981505"/>
    <w:rsid w:val="00984B33"/>
    <w:rsid w:val="00987561"/>
    <w:rsid w:val="00990CFA"/>
    <w:rsid w:val="009911AD"/>
    <w:rsid w:val="009A0307"/>
    <w:rsid w:val="009B246F"/>
    <w:rsid w:val="009B35CD"/>
    <w:rsid w:val="009C1E1F"/>
    <w:rsid w:val="009C4175"/>
    <w:rsid w:val="009C4AB1"/>
    <w:rsid w:val="009D1F32"/>
    <w:rsid w:val="009D25D8"/>
    <w:rsid w:val="009E4AD3"/>
    <w:rsid w:val="009E4B12"/>
    <w:rsid w:val="009F7BDA"/>
    <w:rsid w:val="00A07862"/>
    <w:rsid w:val="00A153B2"/>
    <w:rsid w:val="00A17960"/>
    <w:rsid w:val="00A211E3"/>
    <w:rsid w:val="00A21B54"/>
    <w:rsid w:val="00A2449C"/>
    <w:rsid w:val="00A261DE"/>
    <w:rsid w:val="00A275A9"/>
    <w:rsid w:val="00A30247"/>
    <w:rsid w:val="00A3043E"/>
    <w:rsid w:val="00A32FFE"/>
    <w:rsid w:val="00A33F84"/>
    <w:rsid w:val="00A373A4"/>
    <w:rsid w:val="00A40CA0"/>
    <w:rsid w:val="00A418DD"/>
    <w:rsid w:val="00A472D7"/>
    <w:rsid w:val="00A6493C"/>
    <w:rsid w:val="00A66BC0"/>
    <w:rsid w:val="00A70AEB"/>
    <w:rsid w:val="00A72FA3"/>
    <w:rsid w:val="00A733FC"/>
    <w:rsid w:val="00A73A2C"/>
    <w:rsid w:val="00A7453E"/>
    <w:rsid w:val="00A77BA4"/>
    <w:rsid w:val="00A83DA0"/>
    <w:rsid w:val="00A8450B"/>
    <w:rsid w:val="00A872B8"/>
    <w:rsid w:val="00A916D5"/>
    <w:rsid w:val="00A97C6E"/>
    <w:rsid w:val="00AA141A"/>
    <w:rsid w:val="00AB00E8"/>
    <w:rsid w:val="00AB2DD8"/>
    <w:rsid w:val="00AB60EE"/>
    <w:rsid w:val="00AC6028"/>
    <w:rsid w:val="00AD0DEE"/>
    <w:rsid w:val="00AE2C63"/>
    <w:rsid w:val="00AE3210"/>
    <w:rsid w:val="00AE75FA"/>
    <w:rsid w:val="00AF3864"/>
    <w:rsid w:val="00B076AA"/>
    <w:rsid w:val="00B16EA6"/>
    <w:rsid w:val="00B23191"/>
    <w:rsid w:val="00B24A6D"/>
    <w:rsid w:val="00B347D3"/>
    <w:rsid w:val="00B42DB2"/>
    <w:rsid w:val="00B47B4E"/>
    <w:rsid w:val="00B614CD"/>
    <w:rsid w:val="00B6205F"/>
    <w:rsid w:val="00B70298"/>
    <w:rsid w:val="00B7193F"/>
    <w:rsid w:val="00B72A63"/>
    <w:rsid w:val="00B75ABE"/>
    <w:rsid w:val="00B76D43"/>
    <w:rsid w:val="00B81CF2"/>
    <w:rsid w:val="00B82BBB"/>
    <w:rsid w:val="00B83E97"/>
    <w:rsid w:val="00B95DA6"/>
    <w:rsid w:val="00BA12A6"/>
    <w:rsid w:val="00BA62EC"/>
    <w:rsid w:val="00BA72AA"/>
    <w:rsid w:val="00BB4BCF"/>
    <w:rsid w:val="00BB6737"/>
    <w:rsid w:val="00BD1DDA"/>
    <w:rsid w:val="00BD2B7A"/>
    <w:rsid w:val="00BE4F3A"/>
    <w:rsid w:val="00BE5FC9"/>
    <w:rsid w:val="00BE6A64"/>
    <w:rsid w:val="00BF5A5A"/>
    <w:rsid w:val="00BF6890"/>
    <w:rsid w:val="00C04097"/>
    <w:rsid w:val="00C0484B"/>
    <w:rsid w:val="00C11C6B"/>
    <w:rsid w:val="00C14053"/>
    <w:rsid w:val="00C15A56"/>
    <w:rsid w:val="00C16969"/>
    <w:rsid w:val="00C22BD1"/>
    <w:rsid w:val="00C27707"/>
    <w:rsid w:val="00C3644F"/>
    <w:rsid w:val="00C442B5"/>
    <w:rsid w:val="00C455E2"/>
    <w:rsid w:val="00C4777F"/>
    <w:rsid w:val="00C47E3B"/>
    <w:rsid w:val="00C5248B"/>
    <w:rsid w:val="00C57B69"/>
    <w:rsid w:val="00C82B3F"/>
    <w:rsid w:val="00C8658A"/>
    <w:rsid w:val="00C91922"/>
    <w:rsid w:val="00C92E5B"/>
    <w:rsid w:val="00CA32A4"/>
    <w:rsid w:val="00CB2E9D"/>
    <w:rsid w:val="00CC0069"/>
    <w:rsid w:val="00CC2A87"/>
    <w:rsid w:val="00CC3841"/>
    <w:rsid w:val="00CC40A1"/>
    <w:rsid w:val="00CD56AE"/>
    <w:rsid w:val="00CD5BC9"/>
    <w:rsid w:val="00CD7A59"/>
    <w:rsid w:val="00CE12FD"/>
    <w:rsid w:val="00CE1F3E"/>
    <w:rsid w:val="00CE2147"/>
    <w:rsid w:val="00CE2AD8"/>
    <w:rsid w:val="00D003ED"/>
    <w:rsid w:val="00D04413"/>
    <w:rsid w:val="00D07230"/>
    <w:rsid w:val="00D1530A"/>
    <w:rsid w:val="00D200F8"/>
    <w:rsid w:val="00D2368D"/>
    <w:rsid w:val="00D52AB0"/>
    <w:rsid w:val="00D62FC3"/>
    <w:rsid w:val="00D659EE"/>
    <w:rsid w:val="00D66696"/>
    <w:rsid w:val="00D76C89"/>
    <w:rsid w:val="00D8676F"/>
    <w:rsid w:val="00D91B7C"/>
    <w:rsid w:val="00D927C3"/>
    <w:rsid w:val="00D949DF"/>
    <w:rsid w:val="00DA69E7"/>
    <w:rsid w:val="00DC5676"/>
    <w:rsid w:val="00DD3785"/>
    <w:rsid w:val="00DD414F"/>
    <w:rsid w:val="00DD45D3"/>
    <w:rsid w:val="00DD5A26"/>
    <w:rsid w:val="00DF3C30"/>
    <w:rsid w:val="00DF402D"/>
    <w:rsid w:val="00DF7557"/>
    <w:rsid w:val="00E03738"/>
    <w:rsid w:val="00E0460B"/>
    <w:rsid w:val="00E12AE0"/>
    <w:rsid w:val="00E12FCB"/>
    <w:rsid w:val="00E1525A"/>
    <w:rsid w:val="00E202B5"/>
    <w:rsid w:val="00E247C2"/>
    <w:rsid w:val="00E249A0"/>
    <w:rsid w:val="00E33E21"/>
    <w:rsid w:val="00E3607F"/>
    <w:rsid w:val="00E3619A"/>
    <w:rsid w:val="00E44E61"/>
    <w:rsid w:val="00E47819"/>
    <w:rsid w:val="00E5193F"/>
    <w:rsid w:val="00E53D8D"/>
    <w:rsid w:val="00E601CB"/>
    <w:rsid w:val="00E666D2"/>
    <w:rsid w:val="00E70790"/>
    <w:rsid w:val="00E70C7C"/>
    <w:rsid w:val="00E869A9"/>
    <w:rsid w:val="00E86AF9"/>
    <w:rsid w:val="00E90997"/>
    <w:rsid w:val="00E972BE"/>
    <w:rsid w:val="00EB1273"/>
    <w:rsid w:val="00EB1E12"/>
    <w:rsid w:val="00EB3996"/>
    <w:rsid w:val="00EC0B38"/>
    <w:rsid w:val="00EC3243"/>
    <w:rsid w:val="00EC334B"/>
    <w:rsid w:val="00ED0B3E"/>
    <w:rsid w:val="00ED1B9B"/>
    <w:rsid w:val="00EE1F3D"/>
    <w:rsid w:val="00EE29CD"/>
    <w:rsid w:val="00EE5891"/>
    <w:rsid w:val="00EE5A7D"/>
    <w:rsid w:val="00EF6D95"/>
    <w:rsid w:val="00F07492"/>
    <w:rsid w:val="00F07B9C"/>
    <w:rsid w:val="00F10C80"/>
    <w:rsid w:val="00F11CB2"/>
    <w:rsid w:val="00F12522"/>
    <w:rsid w:val="00F1263F"/>
    <w:rsid w:val="00F147DD"/>
    <w:rsid w:val="00F16E1E"/>
    <w:rsid w:val="00F17E34"/>
    <w:rsid w:val="00F2055D"/>
    <w:rsid w:val="00F22254"/>
    <w:rsid w:val="00F3604E"/>
    <w:rsid w:val="00F42444"/>
    <w:rsid w:val="00F43328"/>
    <w:rsid w:val="00F44EE8"/>
    <w:rsid w:val="00F46D30"/>
    <w:rsid w:val="00F6018B"/>
    <w:rsid w:val="00F62269"/>
    <w:rsid w:val="00F653A5"/>
    <w:rsid w:val="00F65A3F"/>
    <w:rsid w:val="00F72988"/>
    <w:rsid w:val="00F741D8"/>
    <w:rsid w:val="00F9265F"/>
    <w:rsid w:val="00FA45EF"/>
    <w:rsid w:val="00FA58A4"/>
    <w:rsid w:val="00FA7723"/>
    <w:rsid w:val="00FB1D88"/>
    <w:rsid w:val="00FC1116"/>
    <w:rsid w:val="00FC1984"/>
    <w:rsid w:val="00FD6FBC"/>
    <w:rsid w:val="00FE08E0"/>
    <w:rsid w:val="00FE232B"/>
    <w:rsid w:val="00FE61EF"/>
    <w:rsid w:val="00FF62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6827E"/>
  <w15:docId w15:val="{01D727C3-107C-4AE5-ACF0-5A581543D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5B18"/>
  </w:style>
  <w:style w:type="paragraph" w:styleId="Nagwek1">
    <w:name w:val="heading 1"/>
    <w:basedOn w:val="Normalny"/>
    <w:next w:val="Nagwek2"/>
    <w:link w:val="Nagwek1Znak"/>
    <w:autoRedefine/>
    <w:qFormat/>
    <w:rsid w:val="00E249A0"/>
    <w:pPr>
      <w:numPr>
        <w:numId w:val="18"/>
      </w:numPr>
      <w:spacing w:before="200" w:after="60" w:line="240" w:lineRule="auto"/>
      <w:ind w:left="431" w:hanging="431"/>
      <w:jc w:val="both"/>
      <w:outlineLvl w:val="0"/>
    </w:pPr>
    <w:rPr>
      <w:rFonts w:ascii="Times New Roman" w:eastAsia="Times New Roman" w:hAnsi="Times New Roman" w:cs="Times New Roman"/>
      <w:b/>
      <w:bCs/>
      <w:caps/>
      <w:kern w:val="32"/>
      <w:sz w:val="24"/>
      <w:szCs w:val="24"/>
      <w:lang w:eastAsia="pl-PL"/>
    </w:rPr>
  </w:style>
  <w:style w:type="paragraph" w:styleId="Nagwek2">
    <w:name w:val="heading 2"/>
    <w:basedOn w:val="Normalny"/>
    <w:link w:val="Nagwek2Znak"/>
    <w:autoRedefine/>
    <w:qFormat/>
    <w:rsid w:val="004C6794"/>
    <w:pPr>
      <w:numPr>
        <w:numId w:val="19"/>
      </w:numPr>
      <w:spacing w:after="0" w:line="240" w:lineRule="auto"/>
      <w:jc w:val="both"/>
      <w:outlineLvl w:val="1"/>
    </w:pPr>
    <w:rPr>
      <w:rFonts w:ascii="Times New Roman" w:eastAsia="Times New Roman" w:hAnsi="Times New Roman" w:cs="Times New Roman"/>
      <w:bCs/>
      <w:iCs/>
      <w:color w:val="000000"/>
      <w:lang w:eastAsia="pl-PL"/>
    </w:rPr>
  </w:style>
  <w:style w:type="paragraph" w:styleId="Nagwek4">
    <w:name w:val="heading 4"/>
    <w:basedOn w:val="Normalny"/>
    <w:link w:val="Nagwek4Znak"/>
    <w:autoRedefine/>
    <w:qFormat/>
    <w:rsid w:val="00E249A0"/>
    <w:pPr>
      <w:keepNext/>
      <w:numPr>
        <w:ilvl w:val="3"/>
        <w:numId w:val="18"/>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qFormat/>
    <w:rsid w:val="00E249A0"/>
    <w:pPr>
      <w:numPr>
        <w:ilvl w:val="4"/>
        <w:numId w:val="18"/>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E249A0"/>
    <w:pPr>
      <w:numPr>
        <w:ilvl w:val="5"/>
        <w:numId w:val="18"/>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E249A0"/>
    <w:pPr>
      <w:numPr>
        <w:ilvl w:val="6"/>
        <w:numId w:val="18"/>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E249A0"/>
    <w:pPr>
      <w:numPr>
        <w:ilvl w:val="7"/>
        <w:numId w:val="18"/>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E249A0"/>
    <w:pPr>
      <w:numPr>
        <w:ilvl w:val="8"/>
        <w:numId w:val="18"/>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FA7723"/>
    <w:rPr>
      <w:color w:val="0000FF" w:themeColor="hyperlink"/>
      <w:u w:val="single"/>
    </w:rPr>
  </w:style>
  <w:style w:type="paragraph" w:styleId="Nagwek">
    <w:name w:val="header"/>
    <w:basedOn w:val="Normalny"/>
    <w:link w:val="NagwekZnak"/>
    <w:uiPriority w:val="99"/>
    <w:unhideWhenUsed/>
    <w:rsid w:val="00FA77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A7723"/>
  </w:style>
  <w:style w:type="paragraph" w:styleId="Stopka">
    <w:name w:val="footer"/>
    <w:basedOn w:val="Normalny"/>
    <w:link w:val="StopkaZnak"/>
    <w:uiPriority w:val="99"/>
    <w:unhideWhenUsed/>
    <w:rsid w:val="00FA77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A7723"/>
  </w:style>
  <w:style w:type="paragraph" w:customStyle="1" w:styleId="Default">
    <w:name w:val="Default"/>
    <w:qFormat/>
    <w:rsid w:val="00FA772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FA77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Numerowanie,Akapit z listą BS,List Paragraph,sw tekst,L1,normalny tekst,CW_Lista,Adresat stanowisko,Wypunktowanie,Normal,Akapit z listą3,Akapit z listą31,Normal2,lp1,Preambuła,CP-UC,CP-Punkty,Bullet List,List - bullets,Equipment,Bullet 1"/>
    <w:basedOn w:val="Normalny"/>
    <w:link w:val="AkapitzlistZnak"/>
    <w:uiPriority w:val="34"/>
    <w:qFormat/>
    <w:rsid w:val="00FA7723"/>
    <w:pPr>
      <w:ind w:left="720"/>
      <w:contextualSpacing/>
    </w:pPr>
  </w:style>
  <w:style w:type="character" w:customStyle="1" w:styleId="AkapitzlistZnak">
    <w:name w:val="Akapit z listą Znak"/>
    <w:aliases w:val="Numerowanie Znak,Akapit z listą BS Znak,List Paragraph Znak,sw tekst Znak,L1 Znak,normalny tekst Znak,CW_Lista Znak,Adresat stanowisko Znak,Wypunktowanie Znak,Normal Znak,Akapit z listą3 Znak,Akapit z listą31 Znak,Normal2 Znak"/>
    <w:link w:val="Akapitzlist"/>
    <w:uiPriority w:val="34"/>
    <w:qFormat/>
    <w:locked/>
    <w:rsid w:val="00FA7723"/>
  </w:style>
  <w:style w:type="paragraph" w:styleId="Tekstpodstawowy2">
    <w:name w:val="Body Text 2"/>
    <w:basedOn w:val="Normalny"/>
    <w:link w:val="Tekstpodstawowy2Znak"/>
    <w:rsid w:val="00FA7723"/>
    <w:pPr>
      <w:widowControl w:val="0"/>
      <w:autoSpaceDE w:val="0"/>
      <w:spacing w:after="120" w:line="360" w:lineRule="auto"/>
      <w:ind w:left="567" w:hanging="567"/>
      <w:jc w:val="both"/>
    </w:pPr>
    <w:rPr>
      <w:rFonts w:ascii="Times New Roman" w:eastAsia="Times New Roman" w:hAnsi="Times New Roman" w:cs="Times New Roman"/>
      <w:b/>
      <w:i/>
      <w:sz w:val="24"/>
      <w:szCs w:val="24"/>
      <w:lang w:eastAsia="ar-SA"/>
    </w:rPr>
  </w:style>
  <w:style w:type="character" w:customStyle="1" w:styleId="Tekstpodstawowy2Znak">
    <w:name w:val="Tekst podstawowy 2 Znak"/>
    <w:basedOn w:val="Domylnaczcionkaakapitu"/>
    <w:link w:val="Tekstpodstawowy2"/>
    <w:rsid w:val="00FA7723"/>
    <w:rPr>
      <w:rFonts w:ascii="Times New Roman" w:eastAsia="Times New Roman" w:hAnsi="Times New Roman" w:cs="Times New Roman"/>
      <w:b/>
      <w:i/>
      <w:sz w:val="24"/>
      <w:szCs w:val="24"/>
      <w:lang w:eastAsia="ar-SA"/>
    </w:rPr>
  </w:style>
  <w:style w:type="paragraph" w:styleId="Tekstdymka">
    <w:name w:val="Balloon Text"/>
    <w:basedOn w:val="Normalny"/>
    <w:link w:val="TekstdymkaZnak"/>
    <w:uiPriority w:val="99"/>
    <w:semiHidden/>
    <w:unhideWhenUsed/>
    <w:rsid w:val="00F17E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17E34"/>
    <w:rPr>
      <w:rFonts w:ascii="Tahoma" w:hAnsi="Tahoma" w:cs="Tahoma"/>
      <w:sz w:val="16"/>
      <w:szCs w:val="16"/>
    </w:rPr>
  </w:style>
  <w:style w:type="paragraph" w:styleId="Tekstpodstawowy">
    <w:name w:val="Body Text"/>
    <w:basedOn w:val="Normalny"/>
    <w:link w:val="TekstpodstawowyZnak"/>
    <w:rsid w:val="000F2A34"/>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0F2A34"/>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5F5E2D"/>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5F5E2D"/>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E249A0"/>
    <w:rPr>
      <w:rFonts w:ascii="Times New Roman" w:eastAsia="Times New Roman" w:hAnsi="Times New Roman" w:cs="Times New Roman"/>
      <w:b/>
      <w:bCs/>
      <w:caps/>
      <w:kern w:val="32"/>
      <w:sz w:val="24"/>
      <w:szCs w:val="24"/>
      <w:lang w:eastAsia="pl-PL"/>
    </w:rPr>
  </w:style>
  <w:style w:type="character" w:customStyle="1" w:styleId="Nagwek2Znak">
    <w:name w:val="Nagłówek 2 Znak"/>
    <w:basedOn w:val="Domylnaczcionkaakapitu"/>
    <w:link w:val="Nagwek2"/>
    <w:rsid w:val="004C6794"/>
    <w:rPr>
      <w:rFonts w:ascii="Times New Roman" w:eastAsia="Times New Roman" w:hAnsi="Times New Roman" w:cs="Times New Roman"/>
      <w:bCs/>
      <w:iCs/>
      <w:color w:val="000000"/>
      <w:lang w:eastAsia="pl-PL"/>
    </w:rPr>
  </w:style>
  <w:style w:type="character" w:customStyle="1" w:styleId="Nagwek4Znak">
    <w:name w:val="Nagłówek 4 Znak"/>
    <w:basedOn w:val="Domylnaczcionkaakapitu"/>
    <w:link w:val="Nagwek4"/>
    <w:rsid w:val="00E249A0"/>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E249A0"/>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E249A0"/>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E249A0"/>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E249A0"/>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E249A0"/>
    <w:rPr>
      <w:rFonts w:ascii="Arial" w:eastAsia="Times New Roman" w:hAnsi="Arial" w:cs="Arial"/>
      <w:lang w:eastAsia="pl-PL"/>
    </w:rPr>
  </w:style>
  <w:style w:type="table" w:styleId="Tabela-Siatka">
    <w:name w:val="Table Grid"/>
    <w:basedOn w:val="Standardowy"/>
    <w:uiPriority w:val="59"/>
    <w:rsid w:val="00B76D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734607"/>
    <w:pPr>
      <w:spacing w:after="0"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A5E7C"/>
    <w:pPr>
      <w:spacing w:after="0" w:line="240" w:lineRule="auto"/>
    </w:pPr>
  </w:style>
  <w:style w:type="character" w:styleId="Odwoaniedokomentarza">
    <w:name w:val="annotation reference"/>
    <w:basedOn w:val="Domylnaczcionkaakapitu"/>
    <w:uiPriority w:val="99"/>
    <w:semiHidden/>
    <w:unhideWhenUsed/>
    <w:rsid w:val="00191795"/>
    <w:rPr>
      <w:sz w:val="16"/>
      <w:szCs w:val="16"/>
    </w:rPr>
  </w:style>
  <w:style w:type="paragraph" w:styleId="Tekstkomentarza">
    <w:name w:val="annotation text"/>
    <w:basedOn w:val="Normalny"/>
    <w:link w:val="TekstkomentarzaZnak"/>
    <w:uiPriority w:val="99"/>
    <w:semiHidden/>
    <w:unhideWhenUsed/>
    <w:rsid w:val="0019179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91795"/>
    <w:rPr>
      <w:sz w:val="20"/>
      <w:szCs w:val="20"/>
    </w:rPr>
  </w:style>
  <w:style w:type="paragraph" w:styleId="Tematkomentarza">
    <w:name w:val="annotation subject"/>
    <w:basedOn w:val="Tekstkomentarza"/>
    <w:next w:val="Tekstkomentarza"/>
    <w:link w:val="TematkomentarzaZnak"/>
    <w:uiPriority w:val="99"/>
    <w:semiHidden/>
    <w:unhideWhenUsed/>
    <w:rsid w:val="00191795"/>
    <w:rPr>
      <w:b/>
      <w:bCs/>
    </w:rPr>
  </w:style>
  <w:style w:type="character" w:customStyle="1" w:styleId="TematkomentarzaZnak">
    <w:name w:val="Temat komentarza Znak"/>
    <w:basedOn w:val="TekstkomentarzaZnak"/>
    <w:link w:val="Tematkomentarza"/>
    <w:uiPriority w:val="99"/>
    <w:semiHidden/>
    <w:rsid w:val="00191795"/>
    <w:rPr>
      <w:b/>
      <w:bCs/>
      <w:sz w:val="20"/>
      <w:szCs w:val="20"/>
    </w:rPr>
  </w:style>
  <w:style w:type="character" w:styleId="Nierozpoznanawzmianka">
    <w:name w:val="Unresolved Mention"/>
    <w:basedOn w:val="Domylnaczcionkaakapitu"/>
    <w:uiPriority w:val="99"/>
    <w:semiHidden/>
    <w:unhideWhenUsed/>
    <w:rsid w:val="00BF6890"/>
    <w:rPr>
      <w:color w:val="605E5C"/>
      <w:shd w:val="clear" w:color="auto" w:fill="E1DFDD"/>
    </w:rPr>
  </w:style>
  <w:style w:type="paragraph" w:styleId="Zwykytekst">
    <w:name w:val="Plain Text"/>
    <w:basedOn w:val="Normalny"/>
    <w:link w:val="ZwykytekstZnak"/>
    <w:uiPriority w:val="99"/>
    <w:qFormat/>
    <w:rsid w:val="001B165E"/>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qFormat/>
    <w:rsid w:val="001B165E"/>
    <w:rPr>
      <w:rFonts w:ascii="Courier New" w:eastAsia="Times New Roman" w:hAnsi="Courier New" w:cs="Courier New"/>
      <w:sz w:val="20"/>
      <w:szCs w:val="20"/>
      <w:lang w:eastAsia="pl-PL"/>
    </w:rPr>
  </w:style>
  <w:style w:type="paragraph" w:customStyle="1" w:styleId="pf1">
    <w:name w:val="pf1"/>
    <w:basedOn w:val="Normalny"/>
    <w:rsid w:val="00F6018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f0">
    <w:name w:val="pf0"/>
    <w:basedOn w:val="Normalny"/>
    <w:rsid w:val="00F6018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F6018B"/>
    <w:rPr>
      <w:rFonts w:ascii="Segoe UI" w:hAnsi="Segoe UI" w:cs="Segoe UI" w:hint="default"/>
      <w:sz w:val="18"/>
      <w:szCs w:val="18"/>
    </w:rPr>
  </w:style>
  <w:style w:type="paragraph" w:styleId="NormalnyWeb">
    <w:name w:val="Normal (Web)"/>
    <w:basedOn w:val="Normalny"/>
    <w:uiPriority w:val="99"/>
    <w:unhideWhenUsed/>
    <w:rsid w:val="002A2F0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09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siedlce.ezamawiajacy.pl" TargetMode="External"/><Relationship Id="rId5" Type="http://schemas.openxmlformats.org/officeDocument/2006/relationships/webSettings" Target="webSettings.xml"/><Relationship Id="rId10" Type="http://schemas.openxmlformats.org/officeDocument/2006/relationships/hyperlink" Target="mailto:ozp@szpital.siedlce.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4FA11-C764-4F75-9F8A-2F25732D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20</Pages>
  <Words>8416</Words>
  <Characters>50496</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amakowka</dc:creator>
  <cp:lastModifiedBy>lzdanowska@msws.local</cp:lastModifiedBy>
  <cp:revision>15</cp:revision>
  <cp:lastPrinted>2026-04-10T11:39:00Z</cp:lastPrinted>
  <dcterms:created xsi:type="dcterms:W3CDTF">2026-03-18T08:13:00Z</dcterms:created>
  <dcterms:modified xsi:type="dcterms:W3CDTF">2026-04-10T11:39:00Z</dcterms:modified>
</cp:coreProperties>
</file>