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AAA63" w14:textId="4FD50376" w:rsidR="006A05F5" w:rsidRPr="006A05F5" w:rsidRDefault="006A05F5" w:rsidP="006A05F5">
      <w:pPr>
        <w:jc w:val="right"/>
        <w:rPr>
          <w:rFonts w:ascii="Garamond" w:hAnsi="Garamond"/>
          <w:szCs w:val="24"/>
        </w:rPr>
      </w:pPr>
      <w:r w:rsidRPr="006A05F5">
        <w:rPr>
          <w:rFonts w:ascii="Garamond" w:hAnsi="Garamond"/>
          <w:szCs w:val="24"/>
        </w:rPr>
        <w:t xml:space="preserve">Załącznik Nr </w:t>
      </w:r>
      <w:r w:rsidR="00912F65">
        <w:rPr>
          <w:rFonts w:ascii="Garamond" w:hAnsi="Garamond"/>
          <w:szCs w:val="24"/>
        </w:rPr>
        <w:t>6</w:t>
      </w:r>
      <w:r w:rsidRPr="006A05F5">
        <w:rPr>
          <w:rFonts w:ascii="Garamond" w:hAnsi="Garamond"/>
          <w:szCs w:val="24"/>
        </w:rPr>
        <w:t xml:space="preserve"> do umowy</w:t>
      </w:r>
    </w:p>
    <w:p w14:paraId="78775747" w14:textId="77777777" w:rsidR="006A05F5" w:rsidRPr="006A05F5" w:rsidRDefault="006A05F5" w:rsidP="006A05F5">
      <w:pPr>
        <w:jc w:val="right"/>
        <w:rPr>
          <w:rFonts w:ascii="Garamond" w:hAnsi="Garamond"/>
          <w:szCs w:val="24"/>
        </w:rPr>
      </w:pPr>
    </w:p>
    <w:p w14:paraId="155C2B4B" w14:textId="77777777" w:rsidR="006A05F5" w:rsidRPr="006A05F5" w:rsidRDefault="006A05F5" w:rsidP="006A05F5">
      <w:pPr>
        <w:jc w:val="right"/>
        <w:rPr>
          <w:rFonts w:ascii="Garamond" w:hAnsi="Garamond"/>
          <w:szCs w:val="24"/>
        </w:rPr>
      </w:pPr>
    </w:p>
    <w:p w14:paraId="0BF59053" w14:textId="77777777" w:rsidR="006A05F5" w:rsidRPr="006A05F5" w:rsidRDefault="006A05F5" w:rsidP="006A05F5">
      <w:pPr>
        <w:jc w:val="right"/>
        <w:rPr>
          <w:rFonts w:ascii="Garamond" w:hAnsi="Garamond"/>
          <w:szCs w:val="24"/>
        </w:rPr>
      </w:pPr>
    </w:p>
    <w:p w14:paraId="66AE7CD8" w14:textId="77777777" w:rsidR="006A05F5" w:rsidRPr="006A05F5" w:rsidRDefault="006A05F5" w:rsidP="006A05F5">
      <w:pPr>
        <w:jc w:val="right"/>
        <w:rPr>
          <w:rFonts w:ascii="Garamond" w:hAnsi="Garamond"/>
          <w:szCs w:val="24"/>
        </w:rPr>
      </w:pPr>
    </w:p>
    <w:p w14:paraId="4EF84941" w14:textId="77777777" w:rsidR="006A05F5" w:rsidRPr="006A05F5" w:rsidRDefault="006A05F5" w:rsidP="006A05F5">
      <w:pPr>
        <w:jc w:val="right"/>
        <w:rPr>
          <w:rFonts w:ascii="Garamond" w:hAnsi="Garamond"/>
          <w:szCs w:val="24"/>
        </w:rPr>
      </w:pPr>
    </w:p>
    <w:p w14:paraId="261F13D6" w14:textId="77777777" w:rsidR="006A05F5" w:rsidRPr="006A05F5" w:rsidRDefault="006A05F5" w:rsidP="006A05F5">
      <w:pPr>
        <w:jc w:val="center"/>
        <w:rPr>
          <w:rFonts w:ascii="Garamond" w:hAnsi="Garamond"/>
          <w:b/>
          <w:szCs w:val="24"/>
        </w:rPr>
      </w:pPr>
      <w:r w:rsidRPr="006A05F5">
        <w:rPr>
          <w:rFonts w:ascii="Garamond" w:hAnsi="Garamond"/>
          <w:b/>
          <w:szCs w:val="24"/>
        </w:rPr>
        <w:t>Zasady użytkowania sprzętu i aparatury medycznej</w:t>
      </w:r>
    </w:p>
    <w:p w14:paraId="1148CEB0" w14:textId="77777777" w:rsidR="006A05F5" w:rsidRPr="006A05F5" w:rsidRDefault="006A05F5" w:rsidP="006A05F5">
      <w:pPr>
        <w:jc w:val="center"/>
        <w:rPr>
          <w:rFonts w:ascii="Garamond" w:hAnsi="Garamond"/>
          <w:b/>
          <w:szCs w:val="24"/>
        </w:rPr>
      </w:pPr>
      <w:r w:rsidRPr="006A05F5">
        <w:rPr>
          <w:rFonts w:ascii="Garamond" w:hAnsi="Garamond"/>
          <w:b/>
          <w:szCs w:val="24"/>
        </w:rPr>
        <w:t>oraz innych środków niezbędnych do udzielania świadczeń zdrowotnych</w:t>
      </w:r>
    </w:p>
    <w:p w14:paraId="312DF687" w14:textId="77777777" w:rsidR="006A05F5" w:rsidRPr="006A05F5" w:rsidRDefault="006A05F5" w:rsidP="006A05F5">
      <w:pPr>
        <w:rPr>
          <w:rFonts w:ascii="Garamond" w:hAnsi="Garamond"/>
          <w:szCs w:val="24"/>
        </w:rPr>
      </w:pPr>
    </w:p>
    <w:p w14:paraId="4B57628C" w14:textId="77777777" w:rsidR="006A05F5" w:rsidRPr="006A05F5" w:rsidRDefault="006A05F5" w:rsidP="006A05F5">
      <w:pPr>
        <w:pStyle w:val="Lista"/>
        <w:spacing w:after="0"/>
        <w:rPr>
          <w:rFonts w:ascii="Garamond" w:hAnsi="Garamond"/>
          <w:szCs w:val="24"/>
        </w:rPr>
      </w:pPr>
    </w:p>
    <w:p w14:paraId="726C75F7" w14:textId="49B0BCD6" w:rsidR="006A05F5" w:rsidRPr="006A05F5" w:rsidRDefault="006A05F5" w:rsidP="006A05F5">
      <w:pPr>
        <w:ind w:firstLine="426"/>
        <w:rPr>
          <w:rFonts w:ascii="Garamond" w:hAnsi="Garamond"/>
          <w:szCs w:val="24"/>
        </w:rPr>
      </w:pPr>
      <w:r w:rsidRPr="006A05F5">
        <w:rPr>
          <w:rFonts w:ascii="Garamond" w:hAnsi="Garamond"/>
          <w:szCs w:val="24"/>
        </w:rPr>
        <w:t>W okresie obowiązywania umowy o udzielenie zamówienia na świadczenia zdrowotne zawartej w dniu</w:t>
      </w:r>
      <w:r w:rsidR="00A94D40">
        <w:rPr>
          <w:rFonts w:ascii="Garamond" w:hAnsi="Garamond"/>
          <w:szCs w:val="24"/>
        </w:rPr>
        <w:t xml:space="preserve"> </w:t>
      </w:r>
      <w:r w:rsidR="00912F65">
        <w:rPr>
          <w:rFonts w:ascii="Garamond" w:hAnsi="Garamond"/>
          <w:szCs w:val="24"/>
        </w:rPr>
        <w:t>……………..</w:t>
      </w:r>
      <w:r w:rsidR="00A94D40">
        <w:rPr>
          <w:rFonts w:ascii="Garamond" w:hAnsi="Garamond"/>
          <w:szCs w:val="24"/>
        </w:rPr>
        <w:t xml:space="preserve"> 2026 r</w:t>
      </w:r>
      <w:r w:rsidRPr="006A05F5">
        <w:rPr>
          <w:rFonts w:ascii="Garamond" w:hAnsi="Garamond"/>
          <w:szCs w:val="24"/>
        </w:rPr>
        <w:t>oku obowiązują następujące zasady korzystania z aparatury, sprzętu medycznego i innych środków Udzielającego zamówienia.</w:t>
      </w:r>
    </w:p>
    <w:p w14:paraId="45F66E28" w14:textId="77777777" w:rsidR="006A05F5" w:rsidRPr="006A05F5" w:rsidRDefault="006A05F5" w:rsidP="006A05F5">
      <w:pPr>
        <w:rPr>
          <w:rFonts w:ascii="Garamond" w:hAnsi="Garamond"/>
          <w:szCs w:val="24"/>
        </w:rPr>
      </w:pPr>
    </w:p>
    <w:p w14:paraId="19ECBDE4" w14:textId="77777777" w:rsidR="006A05F5" w:rsidRPr="006A05F5" w:rsidRDefault="006A05F5" w:rsidP="006A05F5">
      <w:pPr>
        <w:numPr>
          <w:ilvl w:val="0"/>
          <w:numId w:val="1"/>
        </w:numPr>
        <w:rPr>
          <w:rFonts w:ascii="Garamond" w:hAnsi="Garamond"/>
          <w:szCs w:val="24"/>
        </w:rPr>
      </w:pPr>
      <w:r w:rsidRPr="006A05F5">
        <w:rPr>
          <w:rFonts w:ascii="Garamond" w:hAnsi="Garamond"/>
          <w:szCs w:val="24"/>
        </w:rPr>
        <w:t>Przyjmujący zamówienie w czasie udzielania świadczeń zdrowotnych, o których mowa w § 1 ust.1 umowy korzysta z:</w:t>
      </w:r>
    </w:p>
    <w:p w14:paraId="2A3D80A3" w14:textId="77777777" w:rsidR="006A05F5" w:rsidRPr="006A05F5" w:rsidRDefault="006A05F5" w:rsidP="006A05F5">
      <w:pPr>
        <w:numPr>
          <w:ilvl w:val="0"/>
          <w:numId w:val="2"/>
        </w:numPr>
        <w:rPr>
          <w:rFonts w:ascii="Garamond" w:hAnsi="Garamond"/>
          <w:szCs w:val="24"/>
        </w:rPr>
      </w:pPr>
      <w:r w:rsidRPr="006A05F5">
        <w:rPr>
          <w:rFonts w:ascii="Garamond" w:hAnsi="Garamond"/>
          <w:szCs w:val="24"/>
        </w:rPr>
        <w:t>bazy lokalowej Udzielającego zamówienia, w tym z pomieszczeń ambulatoryjnych, pokoi wypoczynkowych i pomieszczeń socjalnych;</w:t>
      </w:r>
    </w:p>
    <w:p w14:paraId="147CB885" w14:textId="77777777" w:rsidR="006A05F5" w:rsidRPr="006A05F5" w:rsidRDefault="006A05F5" w:rsidP="006A05F5">
      <w:pPr>
        <w:numPr>
          <w:ilvl w:val="0"/>
          <w:numId w:val="2"/>
        </w:numPr>
        <w:rPr>
          <w:rFonts w:ascii="Garamond" w:hAnsi="Garamond"/>
          <w:szCs w:val="24"/>
        </w:rPr>
      </w:pPr>
      <w:r w:rsidRPr="006A05F5">
        <w:rPr>
          <w:rFonts w:ascii="Garamond" w:hAnsi="Garamond"/>
          <w:szCs w:val="24"/>
        </w:rPr>
        <w:t>aparatury i sprzętu medycznego będącego własnością Udzielającego zamówienia;</w:t>
      </w:r>
    </w:p>
    <w:p w14:paraId="0FBF8EDA" w14:textId="77777777" w:rsidR="006A05F5" w:rsidRPr="006A05F5" w:rsidRDefault="006A05F5" w:rsidP="006A05F5">
      <w:pPr>
        <w:numPr>
          <w:ilvl w:val="0"/>
          <w:numId w:val="2"/>
        </w:numPr>
        <w:rPr>
          <w:rFonts w:ascii="Garamond" w:hAnsi="Garamond"/>
          <w:szCs w:val="24"/>
        </w:rPr>
      </w:pPr>
      <w:r w:rsidRPr="006A05F5">
        <w:rPr>
          <w:rFonts w:ascii="Garamond" w:hAnsi="Garamond"/>
          <w:szCs w:val="24"/>
        </w:rPr>
        <w:t>leków i materiałów opatrunkowych Udzielającego zamówienia;</w:t>
      </w:r>
    </w:p>
    <w:p w14:paraId="42D7EE14" w14:textId="77777777" w:rsidR="006A05F5" w:rsidRPr="006A05F5" w:rsidRDefault="006A05F5" w:rsidP="006A05F5">
      <w:pPr>
        <w:numPr>
          <w:ilvl w:val="0"/>
          <w:numId w:val="2"/>
        </w:numPr>
        <w:rPr>
          <w:rFonts w:ascii="Garamond" w:hAnsi="Garamond"/>
          <w:szCs w:val="24"/>
        </w:rPr>
      </w:pPr>
      <w:r w:rsidRPr="006A05F5">
        <w:rPr>
          <w:rFonts w:ascii="Garamond" w:hAnsi="Garamond"/>
          <w:szCs w:val="24"/>
        </w:rPr>
        <w:t xml:space="preserve">środków transportowych dostarczonych przez Udzielającego zamówienia </w:t>
      </w:r>
      <w:r w:rsidRPr="006A05F5">
        <w:rPr>
          <w:rFonts w:ascii="Garamond" w:hAnsi="Garamond"/>
          <w:szCs w:val="24"/>
        </w:rPr>
        <w:br/>
        <w:t>na pisemne zlecenie Przyjmującego zamówienie.</w:t>
      </w:r>
    </w:p>
    <w:p w14:paraId="70D54789" w14:textId="77777777" w:rsidR="006A05F5" w:rsidRPr="006A05F5" w:rsidRDefault="006A05F5" w:rsidP="006A05F5">
      <w:pPr>
        <w:numPr>
          <w:ilvl w:val="0"/>
          <w:numId w:val="3"/>
        </w:numPr>
        <w:rPr>
          <w:rFonts w:ascii="Garamond" w:hAnsi="Garamond"/>
          <w:szCs w:val="24"/>
        </w:rPr>
      </w:pPr>
      <w:r w:rsidRPr="006A05F5">
        <w:rPr>
          <w:rFonts w:ascii="Garamond" w:hAnsi="Garamond"/>
          <w:szCs w:val="24"/>
        </w:rPr>
        <w:t>Korzystanie ze środków  wymienionych w pkt. 1 może odbywać się w zakresie niezbędnym do udzielania zleconych umową świadczeń zdrowotnych.</w:t>
      </w:r>
    </w:p>
    <w:p w14:paraId="41263D8B" w14:textId="77777777" w:rsidR="006A05F5" w:rsidRPr="006A05F5" w:rsidRDefault="006A05F5" w:rsidP="006A05F5">
      <w:pPr>
        <w:numPr>
          <w:ilvl w:val="0"/>
          <w:numId w:val="3"/>
        </w:numPr>
        <w:rPr>
          <w:rFonts w:ascii="Garamond" w:hAnsi="Garamond"/>
          <w:szCs w:val="24"/>
        </w:rPr>
      </w:pPr>
      <w:r w:rsidRPr="006A05F5">
        <w:rPr>
          <w:rFonts w:ascii="Garamond" w:hAnsi="Garamond"/>
          <w:szCs w:val="24"/>
        </w:rPr>
        <w:t>Konserwacja i naprawy sprzętu, o których mowa w pkt. 1 odbywa się na koszt Udzielającego zamówienia.</w:t>
      </w:r>
    </w:p>
    <w:p w14:paraId="7313D130" w14:textId="77777777" w:rsidR="006A05F5" w:rsidRPr="006A05F5" w:rsidRDefault="006A05F5" w:rsidP="006A05F5">
      <w:pPr>
        <w:numPr>
          <w:ilvl w:val="0"/>
          <w:numId w:val="3"/>
        </w:numPr>
        <w:rPr>
          <w:rFonts w:ascii="Garamond" w:hAnsi="Garamond"/>
          <w:szCs w:val="24"/>
        </w:rPr>
      </w:pPr>
      <w:r w:rsidRPr="006A05F5">
        <w:rPr>
          <w:rFonts w:ascii="Garamond" w:hAnsi="Garamond"/>
          <w:szCs w:val="24"/>
        </w:rPr>
        <w:t xml:space="preserve">Przyjmujący zamówienie nie może wykorzystywać środków, o których mowa </w:t>
      </w:r>
      <w:r w:rsidRPr="006A05F5">
        <w:rPr>
          <w:rFonts w:ascii="Garamond" w:hAnsi="Garamond"/>
          <w:szCs w:val="24"/>
        </w:rPr>
        <w:br/>
        <w:t>w niniejszym załączniku na cele odpłatnego udzielania świadczeń zdrowotnych, chyba  że odpłatność wynika z przepisów Udzielającego zamówienia i jest pobierana na jego konto.</w:t>
      </w:r>
    </w:p>
    <w:p w14:paraId="5A4D1A84" w14:textId="77777777" w:rsidR="006A05F5" w:rsidRPr="006A05F5" w:rsidRDefault="006A05F5" w:rsidP="006A05F5">
      <w:pPr>
        <w:numPr>
          <w:ilvl w:val="0"/>
          <w:numId w:val="3"/>
        </w:numPr>
        <w:rPr>
          <w:rFonts w:ascii="Garamond" w:hAnsi="Garamond"/>
          <w:szCs w:val="24"/>
        </w:rPr>
      </w:pPr>
      <w:r w:rsidRPr="006A05F5">
        <w:rPr>
          <w:rFonts w:ascii="Garamond" w:hAnsi="Garamond"/>
          <w:szCs w:val="24"/>
        </w:rPr>
        <w:t>Przyjmujący zamówienie nie odpowiada za skutki użytkowania wadliwej aparatury Udzielającego zamówienia w trakcie świadczenia usług medycznych.</w:t>
      </w:r>
    </w:p>
    <w:p w14:paraId="5AFF325D" w14:textId="77777777" w:rsidR="006A05F5" w:rsidRPr="006A05F5" w:rsidRDefault="006A05F5" w:rsidP="006A05F5">
      <w:pPr>
        <w:rPr>
          <w:rFonts w:ascii="Garamond" w:hAnsi="Garamond"/>
          <w:szCs w:val="24"/>
        </w:rPr>
      </w:pPr>
    </w:p>
    <w:p w14:paraId="0B3BEFA8" w14:textId="77777777" w:rsidR="006A05F5" w:rsidRPr="006A05F5" w:rsidRDefault="006A05F5" w:rsidP="006A05F5">
      <w:pPr>
        <w:rPr>
          <w:rFonts w:ascii="Garamond" w:hAnsi="Garamond"/>
          <w:szCs w:val="24"/>
        </w:rPr>
      </w:pPr>
    </w:p>
    <w:p w14:paraId="1565B9A7" w14:textId="77777777" w:rsidR="006A05F5" w:rsidRPr="006A05F5" w:rsidRDefault="006A05F5" w:rsidP="006A05F5">
      <w:pPr>
        <w:rPr>
          <w:rFonts w:ascii="Garamond" w:hAnsi="Garamond"/>
          <w:szCs w:val="24"/>
        </w:rPr>
      </w:pPr>
    </w:p>
    <w:p w14:paraId="7A90094A" w14:textId="77777777" w:rsidR="006A05F5" w:rsidRPr="006A05F5" w:rsidRDefault="006A05F5" w:rsidP="006A05F5">
      <w:pPr>
        <w:rPr>
          <w:rFonts w:ascii="Garamond" w:hAnsi="Garamond"/>
          <w:szCs w:val="24"/>
        </w:rPr>
      </w:pPr>
    </w:p>
    <w:p w14:paraId="02C162FC" w14:textId="77777777" w:rsidR="006A05F5" w:rsidRPr="006A05F5" w:rsidRDefault="006A05F5" w:rsidP="006A05F5">
      <w:pPr>
        <w:rPr>
          <w:rFonts w:ascii="Garamond" w:hAnsi="Garamond"/>
          <w:szCs w:val="24"/>
        </w:rPr>
      </w:pPr>
    </w:p>
    <w:p w14:paraId="4FFEFDD7" w14:textId="77777777" w:rsidR="006A05F5" w:rsidRPr="006A05F5" w:rsidRDefault="006A05F5" w:rsidP="006A05F5">
      <w:pPr>
        <w:rPr>
          <w:rFonts w:ascii="Garamond" w:hAnsi="Garamond"/>
          <w:szCs w:val="24"/>
        </w:rPr>
      </w:pPr>
    </w:p>
    <w:p w14:paraId="045D05F7" w14:textId="77777777" w:rsidR="006A05F5" w:rsidRPr="006A05F5" w:rsidRDefault="006A05F5" w:rsidP="006A05F5">
      <w:pPr>
        <w:rPr>
          <w:rFonts w:ascii="Garamond" w:hAnsi="Garamond"/>
          <w:szCs w:val="24"/>
        </w:rPr>
      </w:pPr>
    </w:p>
    <w:p w14:paraId="7FBA8B93" w14:textId="77777777" w:rsidR="006A05F5" w:rsidRPr="006A05F5" w:rsidRDefault="006A05F5" w:rsidP="006A05F5">
      <w:pPr>
        <w:rPr>
          <w:rFonts w:ascii="Garamond" w:hAnsi="Garamond"/>
          <w:szCs w:val="24"/>
        </w:rPr>
      </w:pPr>
    </w:p>
    <w:p w14:paraId="3289851B" w14:textId="77777777" w:rsidR="006A05F5" w:rsidRPr="006A05F5" w:rsidRDefault="006A05F5" w:rsidP="006A05F5">
      <w:pPr>
        <w:rPr>
          <w:rFonts w:ascii="Garamond" w:hAnsi="Garamond"/>
          <w:b/>
          <w:bCs/>
          <w:szCs w:val="24"/>
        </w:rPr>
      </w:pPr>
      <w:r w:rsidRPr="006A05F5">
        <w:rPr>
          <w:rFonts w:ascii="Garamond" w:hAnsi="Garamond"/>
          <w:b/>
          <w:bCs/>
          <w:szCs w:val="24"/>
        </w:rPr>
        <w:t xml:space="preserve">Przyjmujący zamówienie                                                     Udzielający zamówienia                                                           </w:t>
      </w:r>
    </w:p>
    <w:p w14:paraId="60C43CA4" w14:textId="77777777" w:rsidR="006A05F5" w:rsidRPr="006A05F5" w:rsidRDefault="006A05F5" w:rsidP="006A05F5">
      <w:pPr>
        <w:rPr>
          <w:rFonts w:ascii="Garamond" w:hAnsi="Garamond"/>
          <w:b/>
          <w:bCs/>
          <w:szCs w:val="24"/>
        </w:rPr>
      </w:pPr>
    </w:p>
    <w:p w14:paraId="635745A1" w14:textId="77777777" w:rsidR="006A05F5" w:rsidRPr="006A05F5" w:rsidRDefault="006A05F5" w:rsidP="006A05F5">
      <w:pPr>
        <w:rPr>
          <w:rFonts w:ascii="Garamond" w:hAnsi="Garamond"/>
          <w:szCs w:val="24"/>
        </w:rPr>
      </w:pPr>
      <w:r w:rsidRPr="006A05F5">
        <w:rPr>
          <w:rFonts w:ascii="Garamond" w:hAnsi="Garamond"/>
          <w:szCs w:val="24"/>
        </w:rPr>
        <w:t>……………………….</w:t>
      </w:r>
      <w:r w:rsidRPr="006A05F5">
        <w:rPr>
          <w:rFonts w:ascii="Garamond" w:hAnsi="Garamond"/>
          <w:szCs w:val="24"/>
        </w:rPr>
        <w:tab/>
      </w:r>
      <w:r w:rsidRPr="006A05F5">
        <w:rPr>
          <w:rFonts w:ascii="Garamond" w:hAnsi="Garamond"/>
          <w:szCs w:val="24"/>
        </w:rPr>
        <w:tab/>
      </w:r>
      <w:r w:rsidRPr="006A05F5">
        <w:rPr>
          <w:rFonts w:ascii="Garamond" w:hAnsi="Garamond"/>
          <w:szCs w:val="24"/>
        </w:rPr>
        <w:tab/>
      </w:r>
      <w:r w:rsidRPr="006A05F5">
        <w:rPr>
          <w:rFonts w:ascii="Garamond" w:hAnsi="Garamond"/>
          <w:szCs w:val="24"/>
        </w:rPr>
        <w:tab/>
      </w:r>
      <w:r w:rsidRPr="006A05F5">
        <w:rPr>
          <w:rFonts w:ascii="Garamond" w:hAnsi="Garamond"/>
          <w:szCs w:val="24"/>
        </w:rPr>
        <w:tab/>
        <w:t>…………………………..</w:t>
      </w:r>
    </w:p>
    <w:p w14:paraId="26171A77" w14:textId="77777777" w:rsidR="006A05F5" w:rsidRPr="006A05F5" w:rsidRDefault="006A05F5" w:rsidP="006A05F5">
      <w:pPr>
        <w:ind w:left="360"/>
        <w:rPr>
          <w:rFonts w:ascii="Garamond" w:hAnsi="Garamond"/>
          <w:b/>
          <w:szCs w:val="24"/>
        </w:rPr>
      </w:pPr>
    </w:p>
    <w:p w14:paraId="5F5F0D10" w14:textId="77777777" w:rsidR="006A05F5" w:rsidRPr="006A05F5" w:rsidRDefault="006A05F5" w:rsidP="006A05F5">
      <w:pPr>
        <w:rPr>
          <w:rFonts w:ascii="Garamond" w:hAnsi="Garamond"/>
          <w:szCs w:val="24"/>
        </w:rPr>
      </w:pPr>
    </w:p>
    <w:p w14:paraId="5C8503BD" w14:textId="77777777" w:rsidR="006A05F5" w:rsidRPr="006A05F5" w:rsidRDefault="006A05F5" w:rsidP="006A05F5">
      <w:pPr>
        <w:rPr>
          <w:rFonts w:ascii="Garamond" w:hAnsi="Garamond"/>
          <w:szCs w:val="24"/>
        </w:rPr>
      </w:pPr>
    </w:p>
    <w:p w14:paraId="75ED5D32" w14:textId="77777777" w:rsidR="006A05F5" w:rsidRPr="006A05F5" w:rsidRDefault="006A05F5" w:rsidP="006A05F5">
      <w:pPr>
        <w:rPr>
          <w:rFonts w:ascii="Garamond" w:hAnsi="Garamond"/>
          <w:szCs w:val="24"/>
        </w:rPr>
      </w:pPr>
    </w:p>
    <w:p w14:paraId="2E1D4AD1" w14:textId="77777777" w:rsidR="006A05F5" w:rsidRPr="006A05F5" w:rsidRDefault="006A05F5" w:rsidP="006A05F5">
      <w:pPr>
        <w:rPr>
          <w:rFonts w:ascii="Garamond" w:hAnsi="Garamond"/>
          <w:szCs w:val="24"/>
        </w:rPr>
      </w:pPr>
    </w:p>
    <w:p w14:paraId="74C9C8F0" w14:textId="7261BE93" w:rsidR="00CA3807" w:rsidRPr="006A05F5" w:rsidRDefault="006A05F5" w:rsidP="006A05F5">
      <w:pPr>
        <w:jc w:val="left"/>
        <w:rPr>
          <w:rFonts w:ascii="Garamond" w:hAnsi="Garamond"/>
          <w:b/>
          <w:szCs w:val="24"/>
        </w:rPr>
      </w:pPr>
      <w:r w:rsidRPr="006A05F5">
        <w:rPr>
          <w:rFonts w:ascii="Garamond" w:hAnsi="Garamond"/>
          <w:b/>
          <w:szCs w:val="24"/>
        </w:rPr>
        <w:t xml:space="preserve">               </w:t>
      </w:r>
    </w:p>
    <w:sectPr w:rsidR="00CA3807" w:rsidRPr="006A05F5" w:rsidSect="006A05F5">
      <w:footerReference w:type="default" r:id="rId7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5D1CC" w14:textId="77777777" w:rsidR="00483D05" w:rsidRDefault="00483D05">
      <w:r>
        <w:separator/>
      </w:r>
    </w:p>
  </w:endnote>
  <w:endnote w:type="continuationSeparator" w:id="0">
    <w:p w14:paraId="60909C8E" w14:textId="77777777" w:rsidR="00483D05" w:rsidRDefault="00483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BC1EC" w14:textId="48E5D489" w:rsidR="001B726E" w:rsidRDefault="006A05F5">
    <w:pPr>
      <w:pStyle w:val="Stopka"/>
      <w:ind w:right="360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01AEE2B" wp14:editId="5DCAD1F7">
              <wp:simplePos x="0" y="0"/>
              <wp:positionH relativeFrom="page">
                <wp:posOffset>6574155</wp:posOffset>
              </wp:positionH>
              <wp:positionV relativeFrom="paragraph">
                <wp:posOffset>635</wp:posOffset>
              </wp:positionV>
              <wp:extent cx="85090" cy="169545"/>
              <wp:effectExtent l="0" t="0" r="0" b="0"/>
              <wp:wrapSquare wrapText="largest"/>
              <wp:docPr id="189373562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" cy="1695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2FA13E" w14:textId="77777777" w:rsidR="001B726E" w:rsidRDefault="00000000">
                          <w:r>
                            <w:rPr>
                              <w:rStyle w:val="Nagwek3Znak"/>
                            </w:rPr>
                            <w:fldChar w:fldCharType="begin"/>
                          </w:r>
                          <w:r>
                            <w:rPr>
                              <w:rStyle w:val="Nagwek3Znak"/>
                            </w:rPr>
                            <w:instrText xml:space="preserve"> PAGE </w:instrText>
                          </w:r>
                          <w:r>
                            <w:rPr>
                              <w:rStyle w:val="Nagwek3Znak"/>
                            </w:rPr>
                            <w:fldChar w:fldCharType="separate"/>
                          </w:r>
                          <w:r>
                            <w:rPr>
                              <w:rStyle w:val="Nagwek3Znak"/>
                              <w:noProof/>
                            </w:rPr>
                            <w:t>1</w:t>
                          </w:r>
                          <w:r>
                            <w:rPr>
                              <w:rStyle w:val="Nagwek3Znak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1AEE2B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517.65pt;margin-top:.05pt;width:6.7pt;height:13.3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" stroked="f">
              <v:fill opacity="0"/>
              <v:textbox inset="0,0,0,0">
                <w:txbxContent>
                  <w:p w14:paraId="242FA13E" w14:textId="77777777" w:rsidR="001B726E" w:rsidRDefault="00000000">
                    <w:r>
                      <w:rPr>
                        <w:rStyle w:val="Nagwek3Znak"/>
                      </w:rPr>
                      <w:fldChar w:fldCharType="begin"/>
                    </w:r>
                    <w:r>
                      <w:rPr>
                        <w:rStyle w:val="Nagwek3Znak"/>
                      </w:rPr>
                      <w:instrText xml:space="preserve"> PAGE </w:instrText>
                    </w:r>
                    <w:r>
                      <w:rPr>
                        <w:rStyle w:val="Nagwek3Znak"/>
                      </w:rPr>
                      <w:fldChar w:fldCharType="separate"/>
                    </w:r>
                    <w:r>
                      <w:rPr>
                        <w:rStyle w:val="Nagwek3Znak"/>
                        <w:noProof/>
                      </w:rPr>
                      <w:t>1</w:t>
                    </w:r>
                    <w:r>
                      <w:rPr>
                        <w:rStyle w:val="Nagwek3Znak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EAAD5" w14:textId="77777777" w:rsidR="00483D05" w:rsidRDefault="00483D05">
      <w:r>
        <w:separator/>
      </w:r>
    </w:p>
  </w:footnote>
  <w:footnote w:type="continuationSeparator" w:id="0">
    <w:p w14:paraId="0656471D" w14:textId="77777777" w:rsidR="00483D05" w:rsidRDefault="00483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71923054">
    <w:abstractNumId w:val="0"/>
  </w:num>
  <w:num w:numId="2" w16cid:durableId="954872046">
    <w:abstractNumId w:val="1"/>
  </w:num>
  <w:num w:numId="3" w16cid:durableId="13133712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5F5"/>
    <w:rsid w:val="000A233C"/>
    <w:rsid w:val="001474AA"/>
    <w:rsid w:val="001B726E"/>
    <w:rsid w:val="00264423"/>
    <w:rsid w:val="00272B33"/>
    <w:rsid w:val="00483D05"/>
    <w:rsid w:val="004A647F"/>
    <w:rsid w:val="00534EC3"/>
    <w:rsid w:val="005469EE"/>
    <w:rsid w:val="00581218"/>
    <w:rsid w:val="0058629E"/>
    <w:rsid w:val="006A05F5"/>
    <w:rsid w:val="006D7DA3"/>
    <w:rsid w:val="007875C6"/>
    <w:rsid w:val="00912F65"/>
    <w:rsid w:val="00A94D1D"/>
    <w:rsid w:val="00A94D40"/>
    <w:rsid w:val="00AA3228"/>
    <w:rsid w:val="00AC5166"/>
    <w:rsid w:val="00B22122"/>
    <w:rsid w:val="00B535F9"/>
    <w:rsid w:val="00B80629"/>
    <w:rsid w:val="00B92A4B"/>
    <w:rsid w:val="00C44D2D"/>
    <w:rsid w:val="00CA3807"/>
    <w:rsid w:val="00D866D6"/>
    <w:rsid w:val="00E8710A"/>
    <w:rsid w:val="00FC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6A12A3"/>
  <w15:chartTrackingRefBased/>
  <w15:docId w15:val="{8C698870-AA0A-4A38-841F-B4F3C3633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05F5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05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05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05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05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05F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05F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05F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05F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05F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05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05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05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05F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05F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05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05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05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05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05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05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05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05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05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05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05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05F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05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05F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05F5"/>
    <w:rPr>
      <w:b/>
      <w:bCs/>
      <w:smallCaps/>
      <w:color w:val="2F5496" w:themeColor="accent1" w:themeShade="BF"/>
      <w:spacing w:val="5"/>
    </w:rPr>
  </w:style>
  <w:style w:type="paragraph" w:styleId="Lista">
    <w:name w:val="List"/>
    <w:basedOn w:val="Tekstpodstawowy"/>
    <w:rsid w:val="006A05F5"/>
    <w:rPr>
      <w:rFonts w:cs="Arial"/>
    </w:rPr>
  </w:style>
  <w:style w:type="paragraph" w:styleId="Stopka">
    <w:name w:val="footer"/>
    <w:basedOn w:val="Normalny"/>
    <w:link w:val="StopkaZnak"/>
    <w:rsid w:val="006A05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A05F5"/>
    <w:rPr>
      <w:rFonts w:ascii="Arial" w:eastAsia="Times New Roman" w:hAnsi="Arial" w:cs="Times New Roman"/>
      <w:kern w:val="0"/>
      <w:szCs w:val="20"/>
      <w:lang w:eastAsia="ar-SA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A05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A05F5"/>
    <w:rPr>
      <w:rFonts w:ascii="Arial" w:eastAsia="Times New Roman" w:hAnsi="Arial" w:cs="Times New Roman"/>
      <w:kern w:val="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244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Sulima</dc:creator>
  <cp:keywords/>
  <dc:description/>
  <cp:lastModifiedBy>Renata Sulima</cp:lastModifiedBy>
  <cp:revision>10</cp:revision>
  <cp:lastPrinted>2025-12-30T09:31:00Z</cp:lastPrinted>
  <dcterms:created xsi:type="dcterms:W3CDTF">2025-05-22T06:55:00Z</dcterms:created>
  <dcterms:modified xsi:type="dcterms:W3CDTF">2026-04-21T09:13:00Z</dcterms:modified>
</cp:coreProperties>
</file>