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2ECC7" w14:textId="77777777" w:rsidR="0041652A" w:rsidRPr="00705F77" w:rsidRDefault="0041652A" w:rsidP="0041652A">
      <w:pPr>
        <w:pStyle w:val="Akapitzlist1"/>
        <w:ind w:left="360"/>
        <w:jc w:val="right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Załącznik Nr 1 do umowy</w:t>
      </w:r>
    </w:p>
    <w:p w14:paraId="19E24239" w14:textId="77777777" w:rsidR="0041652A" w:rsidRDefault="0041652A" w:rsidP="0041652A">
      <w:pPr>
        <w:pStyle w:val="Akapitzlist1"/>
        <w:rPr>
          <w:rFonts w:ascii="Garamond" w:hAnsi="Garamond" w:cs="Times New Roman"/>
          <w:sz w:val="24"/>
        </w:rPr>
      </w:pPr>
    </w:p>
    <w:p w14:paraId="18133377" w14:textId="77777777" w:rsidR="0041652A" w:rsidRDefault="0041652A" w:rsidP="0041652A">
      <w:pPr>
        <w:pStyle w:val="Akapitzlist1"/>
        <w:rPr>
          <w:rFonts w:ascii="Garamond" w:hAnsi="Garamond" w:cs="Times New Roman"/>
          <w:sz w:val="24"/>
        </w:rPr>
      </w:pPr>
    </w:p>
    <w:p w14:paraId="33AA1CE5" w14:textId="2F11620E" w:rsidR="0041652A" w:rsidRPr="00975CA4" w:rsidRDefault="0041652A" w:rsidP="0041652A">
      <w:pPr>
        <w:pStyle w:val="Akapitzlist1"/>
        <w:rPr>
          <w:rFonts w:ascii="Garamond" w:hAnsi="Garamond"/>
          <w:b/>
          <w:sz w:val="24"/>
        </w:rPr>
      </w:pPr>
      <w:r w:rsidRPr="00975CA4">
        <w:rPr>
          <w:rFonts w:ascii="Garamond" w:hAnsi="Garamond" w:cs="Times New Roman"/>
          <w:b/>
          <w:bCs/>
          <w:sz w:val="24"/>
        </w:rPr>
        <w:t>Zakres obowiązków pielęgniar</w:t>
      </w:r>
      <w:r>
        <w:rPr>
          <w:rFonts w:ascii="Garamond" w:hAnsi="Garamond" w:cs="Times New Roman"/>
          <w:b/>
          <w:bCs/>
          <w:sz w:val="24"/>
        </w:rPr>
        <w:t>za</w:t>
      </w:r>
      <w:r w:rsidRPr="00975CA4">
        <w:rPr>
          <w:rFonts w:ascii="Garamond" w:hAnsi="Garamond" w:cs="Times New Roman"/>
          <w:b/>
          <w:bCs/>
          <w:sz w:val="24"/>
        </w:rPr>
        <w:t xml:space="preserve"> </w:t>
      </w:r>
      <w:r w:rsidRPr="00975CA4">
        <w:rPr>
          <w:rFonts w:ascii="Garamond" w:eastAsia="Times New Roman" w:hAnsi="Garamond" w:cs="Times New Roman"/>
          <w:b/>
          <w:bCs/>
          <w:kern w:val="1"/>
          <w:sz w:val="24"/>
        </w:rPr>
        <w:t xml:space="preserve">w Oddziale </w:t>
      </w:r>
      <w:r>
        <w:rPr>
          <w:rFonts w:ascii="Garamond" w:hAnsi="Garamond"/>
          <w:b/>
          <w:sz w:val="24"/>
        </w:rPr>
        <w:t>Urologii i Onkologii Urologicznej</w:t>
      </w:r>
    </w:p>
    <w:p w14:paraId="20234DAB" w14:textId="77777777" w:rsidR="0041652A" w:rsidRPr="00705F77" w:rsidRDefault="0041652A" w:rsidP="0041652A">
      <w:pPr>
        <w:pStyle w:val="Akapitzlist1"/>
        <w:rPr>
          <w:rFonts w:ascii="Garamond" w:hAnsi="Garamond" w:cs="Times New Roman"/>
          <w:sz w:val="24"/>
        </w:rPr>
      </w:pPr>
    </w:p>
    <w:p w14:paraId="74B9368F" w14:textId="77777777" w:rsidR="007A6BAD" w:rsidRPr="00F455AE" w:rsidRDefault="007A6BAD" w:rsidP="007A6BAD">
      <w:pPr>
        <w:spacing w:line="320" w:lineRule="atLeast"/>
        <w:rPr>
          <w:rFonts w:ascii="Garamond" w:hAnsi="Garamond" w:cs="Times New Roman"/>
          <w:b/>
          <w:bCs/>
          <w:sz w:val="24"/>
        </w:rPr>
      </w:pPr>
      <w:r w:rsidRPr="00F455AE">
        <w:rPr>
          <w:rFonts w:ascii="Garamond" w:hAnsi="Garamond" w:cs="Times New Roman"/>
          <w:b/>
          <w:bCs/>
          <w:sz w:val="24"/>
        </w:rPr>
        <w:t xml:space="preserve">I. Zakres  ogólnych  obowiązków  </w:t>
      </w:r>
    </w:p>
    <w:p w14:paraId="006F10E0" w14:textId="77777777" w:rsidR="007A6BAD" w:rsidRPr="00F455AE" w:rsidRDefault="007A6BAD" w:rsidP="007A6BAD">
      <w:pPr>
        <w:numPr>
          <w:ilvl w:val="0"/>
          <w:numId w:val="2"/>
        </w:numPr>
        <w:spacing w:line="360" w:lineRule="auto"/>
        <w:rPr>
          <w:rFonts w:ascii="Garamond" w:eastAsia="Times New Roman" w:hAnsi="Garamond" w:cs="Times New Roman"/>
          <w:color w:val="000000" w:themeColor="text1"/>
          <w:sz w:val="24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</w:rPr>
        <w:t>Wykonuje swoje obowiązki zgodnie z przepisami: ustawy o zawodach pielęgniarki i położnej z dnia 15 lipca 2011r. (Dz.U.2026 poz. 15), ustawa o samorządzie pielęgniarek i położnych z dnia 1 lipca 2011r. (Dz.U. z 2025, poz. 1760)  , a także zgodnie z zasadami Kodeksu Etyki Zawodowej i  z ustalonymi standardami opieki zawodowej.</w:t>
      </w:r>
    </w:p>
    <w:p w14:paraId="3FE71DD8" w14:textId="77777777" w:rsidR="007A6BAD" w:rsidRPr="00F455AE" w:rsidRDefault="007A6BAD" w:rsidP="007A6BAD">
      <w:pPr>
        <w:numPr>
          <w:ilvl w:val="0"/>
          <w:numId w:val="2"/>
        </w:numPr>
        <w:spacing w:line="360" w:lineRule="auto"/>
        <w:rPr>
          <w:rFonts w:ascii="Garamond" w:eastAsia="Times New Roman" w:hAnsi="Garamond" w:cs="Times New Roman"/>
          <w:color w:val="000000" w:themeColor="text1"/>
          <w:sz w:val="24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</w:rPr>
        <w:t>Terminowo i staranie realizuje umowę zgodnie z obowiązującymi przepisami.</w:t>
      </w:r>
    </w:p>
    <w:p w14:paraId="2070B15A" w14:textId="77777777" w:rsidR="007A6BAD" w:rsidRPr="00F455AE" w:rsidRDefault="007A6BAD" w:rsidP="007A6BAD">
      <w:pPr>
        <w:numPr>
          <w:ilvl w:val="0"/>
          <w:numId w:val="2"/>
        </w:numPr>
        <w:spacing w:line="360" w:lineRule="auto"/>
        <w:rPr>
          <w:rFonts w:ascii="Garamond" w:eastAsia="Times New Roman" w:hAnsi="Garamond" w:cs="Times New Roman"/>
          <w:color w:val="000000" w:themeColor="text1"/>
          <w:sz w:val="24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</w:rPr>
        <w:t>Przejawia troskę o mienie Udzielającego Zamówienie i korzystanie z tego mienia zgodnie z jego przeznaczeniem.</w:t>
      </w:r>
    </w:p>
    <w:p w14:paraId="1E508C62" w14:textId="77777777" w:rsidR="007A6BAD" w:rsidRPr="00F455AE" w:rsidRDefault="007A6BAD" w:rsidP="007A6BAD">
      <w:pPr>
        <w:numPr>
          <w:ilvl w:val="0"/>
          <w:numId w:val="2"/>
        </w:numPr>
        <w:spacing w:line="360" w:lineRule="auto"/>
        <w:rPr>
          <w:rFonts w:ascii="Garamond" w:eastAsia="Times New Roman" w:hAnsi="Garamond" w:cs="Times New Roman"/>
          <w:color w:val="000000" w:themeColor="text1"/>
          <w:sz w:val="24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</w:rPr>
        <w:t xml:space="preserve">Przestrzega przepisów i zasad bezpieczeństwa i higieny pracy oraz przepisów p. </w:t>
      </w:r>
      <w:proofErr w:type="spellStart"/>
      <w:r w:rsidRPr="00F455AE">
        <w:rPr>
          <w:rFonts w:ascii="Garamond" w:eastAsia="Times New Roman" w:hAnsi="Garamond" w:cs="Times New Roman"/>
          <w:color w:val="000000" w:themeColor="text1"/>
          <w:sz w:val="24"/>
        </w:rPr>
        <w:t>poż</w:t>
      </w:r>
      <w:proofErr w:type="spellEnd"/>
      <w:r w:rsidRPr="00F455AE">
        <w:rPr>
          <w:rFonts w:ascii="Garamond" w:eastAsia="Times New Roman" w:hAnsi="Garamond" w:cs="Times New Roman"/>
          <w:color w:val="000000" w:themeColor="text1"/>
          <w:sz w:val="24"/>
        </w:rPr>
        <w:t>.</w:t>
      </w:r>
    </w:p>
    <w:p w14:paraId="13265868" w14:textId="77777777" w:rsidR="007A6BAD" w:rsidRPr="00F455AE" w:rsidRDefault="007A6BAD" w:rsidP="007A6BAD">
      <w:pPr>
        <w:numPr>
          <w:ilvl w:val="0"/>
          <w:numId w:val="2"/>
        </w:numPr>
        <w:spacing w:line="360" w:lineRule="auto"/>
        <w:rPr>
          <w:rFonts w:ascii="Garamond" w:eastAsia="Times New Roman" w:hAnsi="Garamond" w:cs="Times New Roman"/>
          <w:color w:val="000000" w:themeColor="text1"/>
          <w:sz w:val="24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</w:rPr>
        <w:t>Przestrzega ustaw / w tym ustawy o działalności leczniczej i ustawy o zawodach pielęgniarki i położnej.</w:t>
      </w:r>
    </w:p>
    <w:p w14:paraId="411A483A" w14:textId="77777777" w:rsidR="007A6BAD" w:rsidRPr="00F455AE" w:rsidRDefault="007A6BAD" w:rsidP="007A6BAD">
      <w:pPr>
        <w:numPr>
          <w:ilvl w:val="0"/>
          <w:numId w:val="2"/>
        </w:numPr>
        <w:spacing w:line="360" w:lineRule="auto"/>
        <w:rPr>
          <w:rFonts w:ascii="Garamond" w:eastAsia="Times New Roman" w:hAnsi="Garamond" w:cs="Times New Roman"/>
          <w:color w:val="000000" w:themeColor="text1"/>
          <w:sz w:val="24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</w:rPr>
        <w:t>Przestrzega standardów, procedur i instrukcji obowiązujących w SP ZOZ w Puławach,  w zakresie Jakości i Bezpieczeństwa Pacjenta.</w:t>
      </w:r>
    </w:p>
    <w:p w14:paraId="2851A69F" w14:textId="77777777" w:rsidR="007A6BAD" w:rsidRPr="00F455AE" w:rsidRDefault="007A6BAD" w:rsidP="007A6BAD">
      <w:pPr>
        <w:numPr>
          <w:ilvl w:val="0"/>
          <w:numId w:val="2"/>
        </w:numPr>
        <w:spacing w:line="360" w:lineRule="auto"/>
        <w:rPr>
          <w:rFonts w:ascii="Garamond" w:eastAsia="Times New Roman" w:hAnsi="Garamond" w:cs="Times New Roman"/>
          <w:color w:val="000000" w:themeColor="text1"/>
          <w:sz w:val="24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</w:rPr>
        <w:t>Współpracuje bezpośrednio z działem IT i Inspektorem Ochrony Danych (IOD) w celu aktualizacji procedur bezpieczeństwa.</w:t>
      </w:r>
    </w:p>
    <w:p w14:paraId="5F71FB86" w14:textId="77777777" w:rsidR="007A6BAD" w:rsidRPr="00F455AE" w:rsidRDefault="007A6BAD" w:rsidP="007A6BAD">
      <w:pPr>
        <w:numPr>
          <w:ilvl w:val="0"/>
          <w:numId w:val="2"/>
        </w:numPr>
        <w:spacing w:line="360" w:lineRule="auto"/>
        <w:rPr>
          <w:rFonts w:ascii="Garamond" w:eastAsia="Times New Roman" w:hAnsi="Garamond" w:cs="Times New Roman"/>
          <w:color w:val="000000" w:themeColor="text1"/>
          <w:sz w:val="24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</w:rPr>
        <w:t>Przestrzega innych aktów prawnych związanych z ustawą o zawodach pielęgniarki i położnej.</w:t>
      </w:r>
    </w:p>
    <w:p w14:paraId="37C7529E" w14:textId="561CE57D" w:rsidR="007A6BAD" w:rsidRDefault="007A6BAD" w:rsidP="007A6BAD">
      <w:pPr>
        <w:pStyle w:val="Tekstpodstawowy"/>
        <w:suppressAutoHyphens w:val="0"/>
        <w:autoSpaceDN w:val="0"/>
        <w:spacing w:after="0"/>
        <w:ind w:left="0"/>
        <w:rPr>
          <w:rFonts w:ascii="Garamond" w:hAnsi="Garamond"/>
        </w:rPr>
      </w:pPr>
      <w:r w:rsidRPr="00F455AE">
        <w:rPr>
          <w:rFonts w:ascii="Garamond" w:hAnsi="Garamond"/>
          <w:b/>
          <w:bCs/>
        </w:rPr>
        <w:t xml:space="preserve">II. Zakres  szczegółowych  obowiązków  </w:t>
      </w:r>
    </w:p>
    <w:p w14:paraId="05674FBF" w14:textId="70D50901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Rozpoznanie problemów pielęgnacyjnych poszczególnych pacjentów na podstawie danych uzyskanych z obserwacji pacjentów i rozmów z pacjentami i/lub jego rodziną oraz informacji uzyskanych od innych członków zespołu terapeutycznego.</w:t>
      </w:r>
    </w:p>
    <w:p w14:paraId="676B15D2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Planowanie i realizowanie opieki pielęgniarskiej stosownie do stanu chorego, diagnozy lekarskiej, diagnozy pielęgniarskiej oraz ustalonego postępowania diagnostyczno-terapeutycznego i rehabilitacyjnego.</w:t>
      </w:r>
    </w:p>
    <w:p w14:paraId="1231056A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Opieka nad pacjentem leczonym w oddziale, a w szczególności pełne monitorowanie parametrów życiowych i stanu ogólnego pacjenta z wykorzystaniem dostępnego sprzętu podstawowego.</w:t>
      </w:r>
    </w:p>
    <w:p w14:paraId="7DA96B1A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Ścisła współpraca z innymi członkami zespołu terapeutycznego w celu zapewnienia pacjentowi skutecznej opieki na wysokim poziomie.</w:t>
      </w:r>
    </w:p>
    <w:p w14:paraId="677EBC1B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Przekazywanie dokładnych informacji o pacjencie wszystkim członkom zespołu terapeutycznego.</w:t>
      </w:r>
    </w:p>
    <w:p w14:paraId="040334CC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lastRenderedPageBreak/>
        <w:t>Uczestniczenie w codziennych raportach pielęgniarskich.</w:t>
      </w:r>
    </w:p>
    <w:p w14:paraId="0A0D398C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Organizowanie sprawnego przyjęcia pacjenta do oddziału zgodnie z określonymi procedurami.</w:t>
      </w:r>
    </w:p>
    <w:p w14:paraId="3865759E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Pomoc pacjentowi w utrzymaniu higieny, w zaspakajaniu potrzeb odżywiania, nawadniania, oddychania i wydalania.</w:t>
      </w:r>
    </w:p>
    <w:p w14:paraId="275E0C5C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 xml:space="preserve">Motywowanie pacjenta do </w:t>
      </w:r>
      <w:proofErr w:type="spellStart"/>
      <w:r w:rsidRPr="00705F77">
        <w:rPr>
          <w:rFonts w:ascii="Garamond" w:hAnsi="Garamond" w:cs="Times New Roman"/>
          <w:sz w:val="24"/>
        </w:rPr>
        <w:t>samopielęgnacji</w:t>
      </w:r>
      <w:proofErr w:type="spellEnd"/>
      <w:r w:rsidRPr="00705F77">
        <w:rPr>
          <w:rFonts w:ascii="Garamond" w:hAnsi="Garamond" w:cs="Times New Roman"/>
          <w:sz w:val="24"/>
        </w:rPr>
        <w:t xml:space="preserve"> i rehabilitacji.</w:t>
      </w:r>
    </w:p>
    <w:p w14:paraId="5E0CF6B8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Zapewnienie pacjentowi warunków spokojnego snu i odpoczynku.</w:t>
      </w:r>
    </w:p>
    <w:p w14:paraId="3261CDC2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 xml:space="preserve">Zapewnienie pacjentowi bezpieczeństwa </w:t>
      </w:r>
      <w:proofErr w:type="spellStart"/>
      <w:r w:rsidRPr="00705F77">
        <w:rPr>
          <w:rFonts w:ascii="Garamond" w:hAnsi="Garamond" w:cs="Times New Roman"/>
          <w:sz w:val="24"/>
        </w:rPr>
        <w:t>psycho</w:t>
      </w:r>
      <w:proofErr w:type="spellEnd"/>
      <w:r w:rsidRPr="00705F77">
        <w:rPr>
          <w:rFonts w:ascii="Garamond" w:hAnsi="Garamond" w:cs="Times New Roman"/>
          <w:sz w:val="24"/>
        </w:rPr>
        <w:t xml:space="preserve">-fizycznego od momentu jego przyjęcia do czasu opuszczenia przez niego oddziału. </w:t>
      </w:r>
    </w:p>
    <w:p w14:paraId="6D1F47F1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Informowanie pacjenta o przysługujących mu prawach wynikających z Karty Praw Pacjenta.</w:t>
      </w:r>
    </w:p>
    <w:p w14:paraId="6417D8CB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Obserwacja pacjenta (m.in. zabarwienia skóry, rysy twarzy, stan ogólny i psychiczny, reakcja na wykonywane zabiegi, przyjmowane leki i hospitalizację).</w:t>
      </w:r>
    </w:p>
    <w:p w14:paraId="01E4C17C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Podawanie zleconych leków i wykonywanie iniekcji w ściśle określonych dawkach i przedziałach czasowych, wykonywanie opatrunków i zleconych zabiegów.</w:t>
      </w:r>
    </w:p>
    <w:p w14:paraId="3FDF6E70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Pobieranie materiału do badań laboratoryjnych.</w:t>
      </w:r>
    </w:p>
    <w:p w14:paraId="799CA7F6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Wykonywanie zleceń lekarskich, opatrunków oraz zabiegów zgodnie z obowiązującymi standardami i zasadami aseptyki, uwzględniając przy tym poszanowanie godności i intymności pacjenta.</w:t>
      </w:r>
    </w:p>
    <w:p w14:paraId="09E48115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Pomoc lekarzowi w wykonywaniu specjalistycznych badań diagnostycznych.</w:t>
      </w:r>
    </w:p>
    <w:p w14:paraId="1E38A7B9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Bieżące, czytelne oraz dokładne prowadzenie dokumentacji pielęgniarskiej dotyczącej m.in. przebiegu pielęgnowania, wykonanych zleceń lekarskich, wyników opieki i obserwacji pacjenta.</w:t>
      </w:r>
    </w:p>
    <w:p w14:paraId="7E87144F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Udzielenie pierwszej pomocy w stanach bezpośrednio zagrażających życiu chorego.</w:t>
      </w:r>
    </w:p>
    <w:p w14:paraId="1F230C11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Poszukiwanie kompetentnej konsultacji i pomocy w sytuacjach kiedy podjęcie działań przekracza posiadaną wiedzę i umiejętności.</w:t>
      </w:r>
    </w:p>
    <w:p w14:paraId="1E92BB46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Dbałość, utrzymanie w sprawności technicznej narzędzi, sprzętu i aparatury do wykonywania zabiegów leczniczo-pielęgnacyjnych.</w:t>
      </w:r>
    </w:p>
    <w:p w14:paraId="7E2730C3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Racjonalne i efektywne gospodarowanie sprzętem jednorazowym, wielorazowym, materiałami leczniczymi oraz pościelą, zgłaszanie zapotrzebowania w tym zakresie do bezpośredniego przełożonego.</w:t>
      </w:r>
    </w:p>
    <w:p w14:paraId="40869BDB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 xml:space="preserve">Zabezpieczenie, właściwe przechowywanie oraz kontrola terminów ważności leków, materiałów opatrunkowych i środków do dezynfekcji zgodnie z obowiązującymi przepisami i aktualną wiedzą, systematyczne zgłaszanie braków, bieżące rozliczanie leków </w:t>
      </w:r>
      <w:r w:rsidRPr="00705F77">
        <w:rPr>
          <w:rFonts w:ascii="Garamond" w:hAnsi="Garamond" w:cs="Times New Roman"/>
          <w:sz w:val="24"/>
        </w:rPr>
        <w:lastRenderedPageBreak/>
        <w:t>w systemie komputerowym, zgłaszanie zauważonych nieprawidłowości bezpośredniemu przełożonemu.</w:t>
      </w:r>
    </w:p>
    <w:p w14:paraId="0715F382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Prawidłowe postępowanie z odpadami szpitalnymi (komunalnymi, biologicznie skażonymi) zgodnie z obowiązującą w tym zakresie procedurą.</w:t>
      </w:r>
    </w:p>
    <w:p w14:paraId="702B789F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sz w:val="24"/>
        </w:rPr>
        <w:t>Dbanie o czystość i bezpieczeństwo na swoim stanowisku pracy oraz przestrzeganie zasad dezynfekcji bieżącej na stanowisku pracy.</w:t>
      </w:r>
    </w:p>
    <w:p w14:paraId="4EBF6705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Style w:val="markedcontent"/>
          <w:rFonts w:ascii="Garamond" w:hAnsi="Garamond"/>
          <w:sz w:val="24"/>
        </w:rPr>
      </w:pPr>
      <w:r w:rsidRPr="00705F77">
        <w:rPr>
          <w:rStyle w:val="markedcontent"/>
          <w:rFonts w:ascii="Garamond" w:hAnsi="Garamond"/>
          <w:sz w:val="24"/>
        </w:rPr>
        <w:t>Edukacja chorego i rodziny w zakresie modyfikacji klasycznych czynników ryzyka</w:t>
      </w:r>
      <w:r w:rsidRPr="00705F77">
        <w:rPr>
          <w:rFonts w:ascii="Garamond" w:hAnsi="Garamond" w:cs="Times New Roman"/>
          <w:sz w:val="24"/>
        </w:rPr>
        <w:br/>
      </w:r>
      <w:r w:rsidRPr="00705F77">
        <w:rPr>
          <w:rStyle w:val="markedcontent"/>
          <w:rFonts w:ascii="Garamond" w:hAnsi="Garamond"/>
          <w:sz w:val="24"/>
        </w:rPr>
        <w:t>powikłań zatorowo- zakrzepowych.</w:t>
      </w:r>
    </w:p>
    <w:p w14:paraId="1FDFFD04" w14:textId="77777777" w:rsidR="0041652A" w:rsidRPr="00705F77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705F77">
        <w:rPr>
          <w:rFonts w:ascii="Garamond" w:hAnsi="Garamond" w:cs="Times New Roman"/>
          <w:iCs/>
          <w:sz w:val="24"/>
        </w:rPr>
        <w:t>Edukacja pacjentów i członków rodzin w zakresie opieki i pielęgnacji, a także zaleceń do stosowania w domu po leczeniu szpitalnym.</w:t>
      </w:r>
    </w:p>
    <w:p w14:paraId="6EFA3FE4" w14:textId="77777777" w:rsidR="0041652A" w:rsidRPr="00D108B3" w:rsidRDefault="0041652A" w:rsidP="0041652A">
      <w:pPr>
        <w:pStyle w:val="Akapitzlist1"/>
        <w:numPr>
          <w:ilvl w:val="0"/>
          <w:numId w:val="1"/>
        </w:numPr>
        <w:suppressAutoHyphens w:val="0"/>
        <w:spacing w:line="360" w:lineRule="auto"/>
        <w:rPr>
          <w:rFonts w:ascii="Garamond" w:hAnsi="Garamond" w:cs="Times New Roman"/>
          <w:sz w:val="24"/>
        </w:rPr>
      </w:pPr>
      <w:r w:rsidRPr="00D108B3">
        <w:rPr>
          <w:rFonts w:ascii="Garamond" w:hAnsi="Garamond" w:cs="Times New Roman"/>
          <w:sz w:val="24"/>
        </w:rPr>
        <w:t>Wykonywanie innych czynności zleconych przez przełożonego, a nie wyszczególnionych w niniejszym zakresie zadań, o ile nie przekraczają umiejętności lub kwalifikacji pracownika.</w:t>
      </w:r>
    </w:p>
    <w:p w14:paraId="11720BF0" w14:textId="77777777" w:rsidR="0041652A" w:rsidRPr="00705F77" w:rsidRDefault="0041652A" w:rsidP="0041652A">
      <w:pPr>
        <w:pStyle w:val="Akapitzlist1"/>
        <w:rPr>
          <w:rFonts w:ascii="Garamond" w:hAnsi="Garamond" w:cs="Times New Roman"/>
          <w:sz w:val="24"/>
        </w:rPr>
      </w:pPr>
    </w:p>
    <w:p w14:paraId="5F409E46" w14:textId="77777777" w:rsidR="0041652A" w:rsidRPr="00705F77" w:rsidRDefault="0041652A" w:rsidP="0041652A">
      <w:pPr>
        <w:pStyle w:val="Akapitzlist1"/>
        <w:rPr>
          <w:rFonts w:ascii="Garamond" w:hAnsi="Garamond" w:cs="Times New Roman"/>
          <w:sz w:val="24"/>
        </w:rPr>
      </w:pPr>
    </w:p>
    <w:p w14:paraId="4D04C416" w14:textId="77777777" w:rsidR="0041652A" w:rsidRPr="00D108B3" w:rsidRDefault="0041652A" w:rsidP="0041652A">
      <w:pPr>
        <w:spacing w:line="320" w:lineRule="atLeast"/>
        <w:rPr>
          <w:rFonts w:ascii="Garamond" w:eastAsia="Times New Roman" w:hAnsi="Garamond" w:cs="Times New Roman"/>
          <w:b/>
          <w:bCs/>
          <w:sz w:val="24"/>
          <w:lang w:eastAsia="pl-PL"/>
        </w:rPr>
      </w:pPr>
      <w:r w:rsidRPr="00D108B3">
        <w:rPr>
          <w:rFonts w:ascii="Garamond" w:eastAsia="Times New Roman" w:hAnsi="Garamond" w:cs="Times New Roman"/>
          <w:b/>
          <w:bCs/>
          <w:sz w:val="24"/>
          <w:lang w:eastAsia="pl-PL"/>
        </w:rPr>
        <w:t>Przyjmujący zamówienie                                                                Udzielający zamówienia</w:t>
      </w:r>
    </w:p>
    <w:p w14:paraId="4AE365F8" w14:textId="77777777" w:rsidR="0041652A" w:rsidRPr="00705F77" w:rsidRDefault="0041652A" w:rsidP="0041652A">
      <w:pPr>
        <w:spacing w:line="320" w:lineRule="atLeast"/>
        <w:rPr>
          <w:rFonts w:ascii="Garamond" w:hAnsi="Garamond" w:cs="Times New Roman"/>
          <w:sz w:val="24"/>
        </w:rPr>
      </w:pPr>
      <w:r w:rsidRPr="0043055C">
        <w:rPr>
          <w:rFonts w:ascii="Garamond" w:eastAsia="Times New Roman" w:hAnsi="Garamond" w:cs="Times New Roman"/>
          <w:lang w:eastAsia="pl-PL"/>
        </w:rPr>
        <w:t>……………………………</w:t>
      </w:r>
      <w:r w:rsidRPr="0043055C">
        <w:rPr>
          <w:rFonts w:ascii="Garamond" w:eastAsia="Times New Roman" w:hAnsi="Garamond" w:cs="Times New Roman"/>
          <w:lang w:eastAsia="pl-PL"/>
        </w:rPr>
        <w:tab/>
      </w:r>
      <w:r w:rsidRPr="0043055C">
        <w:rPr>
          <w:rFonts w:ascii="Garamond" w:eastAsia="Times New Roman" w:hAnsi="Garamond" w:cs="Times New Roman"/>
          <w:lang w:eastAsia="pl-PL"/>
        </w:rPr>
        <w:tab/>
      </w:r>
      <w:r w:rsidRPr="0043055C">
        <w:rPr>
          <w:rFonts w:ascii="Garamond" w:eastAsia="Times New Roman" w:hAnsi="Garamond" w:cs="Times New Roman"/>
          <w:lang w:eastAsia="pl-PL"/>
        </w:rPr>
        <w:tab/>
      </w:r>
      <w:r w:rsidRPr="0043055C">
        <w:rPr>
          <w:rFonts w:ascii="Garamond" w:eastAsia="Times New Roman" w:hAnsi="Garamond" w:cs="Times New Roman"/>
          <w:lang w:eastAsia="pl-PL"/>
        </w:rPr>
        <w:tab/>
      </w:r>
      <w:r w:rsidRPr="0043055C">
        <w:rPr>
          <w:rFonts w:ascii="Garamond" w:eastAsia="Times New Roman" w:hAnsi="Garamond" w:cs="Times New Roman"/>
          <w:lang w:eastAsia="pl-PL"/>
        </w:rPr>
        <w:tab/>
      </w:r>
      <w:r w:rsidRPr="0043055C">
        <w:rPr>
          <w:rFonts w:ascii="Garamond" w:eastAsia="Times New Roman" w:hAnsi="Garamond" w:cs="Times New Roman"/>
          <w:lang w:eastAsia="pl-PL"/>
        </w:rPr>
        <w:tab/>
        <w:t>……………………………</w:t>
      </w:r>
      <w:r>
        <w:rPr>
          <w:rFonts w:ascii="Garamond" w:eastAsia="Times New Roman" w:hAnsi="Garamond" w:cs="Times New Roman"/>
          <w:lang w:eastAsia="pl-PL"/>
        </w:rPr>
        <w:t>…..</w:t>
      </w:r>
    </w:p>
    <w:p w14:paraId="10CBBD1A" w14:textId="77777777" w:rsidR="0041652A" w:rsidRDefault="0041652A" w:rsidP="0041652A"/>
    <w:p w14:paraId="196BF9C2" w14:textId="77777777" w:rsidR="0041652A" w:rsidRDefault="0041652A"/>
    <w:sectPr w:rsidR="004165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3442314"/>
    <w:name w:val="WW8Num2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3EA627F5"/>
    <w:multiLevelType w:val="hybridMultilevel"/>
    <w:tmpl w:val="3DC405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70665743">
    <w:abstractNumId w:val="1"/>
  </w:num>
  <w:num w:numId="2" w16cid:durableId="396710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2A"/>
    <w:rsid w:val="00370808"/>
    <w:rsid w:val="0041652A"/>
    <w:rsid w:val="007A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47703"/>
  <w15:chartTrackingRefBased/>
  <w15:docId w15:val="{AE877931-934F-485C-9D8B-4B2291FD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52A"/>
    <w:pPr>
      <w:suppressAutoHyphens/>
      <w:spacing w:after="0" w:line="240" w:lineRule="auto"/>
      <w:jc w:val="both"/>
    </w:pPr>
    <w:rPr>
      <w:rFonts w:ascii="Tahoma" w:eastAsia="Calibri" w:hAnsi="Tahoma" w:cs="Tahoma"/>
      <w:kern w:val="0"/>
      <w:sz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6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5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5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5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65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5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5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5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5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5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52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52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5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65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5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5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5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6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5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6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5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65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5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652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5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52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52A"/>
    <w:rPr>
      <w:b/>
      <w:bCs/>
      <w:smallCaps/>
      <w:color w:val="2F5496" w:themeColor="accent1" w:themeShade="BF"/>
      <w:spacing w:val="5"/>
    </w:rPr>
  </w:style>
  <w:style w:type="paragraph" w:customStyle="1" w:styleId="Akapitzlist1">
    <w:name w:val="Akapit z listą1"/>
    <w:basedOn w:val="Normalny"/>
    <w:rsid w:val="0041652A"/>
    <w:pPr>
      <w:ind w:left="720"/>
      <w:contextualSpacing/>
    </w:pPr>
  </w:style>
  <w:style w:type="character" w:customStyle="1" w:styleId="markedcontent">
    <w:name w:val="markedcontent"/>
    <w:rsid w:val="0041652A"/>
    <w:rPr>
      <w:rFonts w:cs="Times New Roman"/>
    </w:rPr>
  </w:style>
  <w:style w:type="paragraph" w:styleId="Tekstpodstawowy">
    <w:name w:val="Body Text"/>
    <w:basedOn w:val="Normalny"/>
    <w:link w:val="TekstpodstawowyZnak"/>
    <w:semiHidden/>
    <w:rsid w:val="007A6BAD"/>
    <w:pPr>
      <w:spacing w:after="120" w:line="360" w:lineRule="auto"/>
      <w:ind w:left="720"/>
    </w:pPr>
    <w:rPr>
      <w:rFonts w:ascii="Times New Roman" w:eastAsia="Times New Roman" w:hAnsi="Times New Roman" w:cs="Times New Roman"/>
      <w:sz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A6BAD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729</Words>
  <Characters>4374</Characters>
  <Application>Microsoft Office Word</Application>
  <DocSecurity>0</DocSecurity>
  <Lines>36</Lines>
  <Paragraphs>10</Paragraphs>
  <ScaleCrop>false</ScaleCrop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Sulima</dc:creator>
  <cp:keywords/>
  <dc:description/>
  <cp:lastModifiedBy>Renata Sulima</cp:lastModifiedBy>
  <cp:revision>2</cp:revision>
  <dcterms:created xsi:type="dcterms:W3CDTF">2026-05-12T06:22:00Z</dcterms:created>
  <dcterms:modified xsi:type="dcterms:W3CDTF">2026-05-12T09:50:00Z</dcterms:modified>
</cp:coreProperties>
</file>