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2FA40" w14:textId="77777777" w:rsidR="00E761C9" w:rsidRPr="00264C3B" w:rsidRDefault="00E761C9" w:rsidP="001A4240">
      <w:pPr>
        <w:spacing w:after="100" w:afterAutospacing="1" w:line="276" w:lineRule="auto"/>
        <w:rPr>
          <w:rFonts w:ascii="Arial" w:hAnsi="Arial" w:cs="Arial"/>
          <w:b/>
          <w:sz w:val="24"/>
          <w:szCs w:val="24"/>
        </w:rPr>
      </w:pPr>
      <w:r w:rsidRPr="00264C3B">
        <w:rPr>
          <w:rFonts w:ascii="Arial" w:hAnsi="Arial" w:cs="Arial"/>
          <w:b/>
          <w:sz w:val="24"/>
          <w:szCs w:val="24"/>
        </w:rPr>
        <w:t>Oświadczenie o zgodności przedsięwzięcia z zasadą DNSH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1" w:type="dxa"/>
          <w:left w:w="29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9213"/>
      </w:tblGrid>
      <w:tr w:rsidR="00135E8E" w:rsidRPr="00264C3B" w14:paraId="489973A8" w14:textId="77777777" w:rsidTr="001A4240">
        <w:trPr>
          <w:trHeight w:val="1170"/>
        </w:trPr>
        <w:tc>
          <w:tcPr>
            <w:tcW w:w="9668" w:type="dxa"/>
            <w:gridSpan w:val="2"/>
          </w:tcPr>
          <w:p w14:paraId="6A97475C" w14:textId="77777777" w:rsidR="00135E8E" w:rsidRPr="00264C3B" w:rsidRDefault="00135E8E" w:rsidP="001A4240">
            <w:pPr>
              <w:spacing w:before="120" w:after="120" w:line="276" w:lineRule="auto"/>
              <w:ind w:left="142" w:right="13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>Oświadczenie dotyczące zgodności przedsięwzięcia z zasadą „nie czyń poważnej szkody”</w:t>
            </w:r>
            <w:r w:rsidR="00450585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rozumieniu art. 17 rozporządzenia (UE) nr 2020/852 (rozporządzenie </w:t>
            </w:r>
            <w:r w:rsidR="00450585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>w sprawie taksonomii) [ang. „Do No Significant Harm” (DNSH)]</w:t>
            </w:r>
          </w:p>
        </w:tc>
      </w:tr>
      <w:tr w:rsidR="00135E8E" w:rsidRPr="00264C3B" w14:paraId="337E5E9C" w14:textId="77777777" w:rsidTr="001A4240">
        <w:trPr>
          <w:trHeight w:val="1909"/>
        </w:trPr>
        <w:tc>
          <w:tcPr>
            <w:tcW w:w="9668" w:type="dxa"/>
            <w:gridSpan w:val="2"/>
          </w:tcPr>
          <w:p w14:paraId="41F6C8B3" w14:textId="77777777" w:rsidR="00135E8E" w:rsidRPr="00A000C1" w:rsidRDefault="00135E8E" w:rsidP="001A4240">
            <w:pPr>
              <w:spacing w:before="120" w:after="0" w:line="276" w:lineRule="auto"/>
              <w:ind w:left="142" w:right="13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A000C1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Uwaga: Przy ocenie uwzględnia się zarówno skutki środowiskowe samej działalności, jak również wpływ, jaki na środowisko mają produkty dostarczane </w:t>
            </w:r>
            <w:r w:rsidR="00A000C1" w:rsidRPr="00A000C1">
              <w:rPr>
                <w:rFonts w:ascii="Arial" w:hAnsi="Arial" w:cs="Arial"/>
                <w:b/>
                <w:sz w:val="24"/>
                <w:szCs w:val="24"/>
                <w:lang w:eastAsia="pl-PL"/>
              </w:rPr>
              <w:br/>
            </w:r>
            <w:r w:rsidRPr="00A000C1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i usługi świadczone w ramach tej działalności przez cały cykl ich życia, szczególnie z uwzględnieniem wytwarzania, użytkowania i zakończenia cyklu życia tych produktów i usług.</w:t>
            </w:r>
          </w:p>
        </w:tc>
      </w:tr>
      <w:tr w:rsidR="00135E8E" w:rsidRPr="00264C3B" w14:paraId="3010DAF7" w14:textId="77777777" w:rsidTr="001A4240">
        <w:trPr>
          <w:trHeight w:val="945"/>
        </w:trPr>
        <w:tc>
          <w:tcPr>
            <w:tcW w:w="9668" w:type="dxa"/>
            <w:gridSpan w:val="2"/>
          </w:tcPr>
          <w:p w14:paraId="12004983" w14:textId="77777777" w:rsidR="00135E8E" w:rsidRPr="00264C3B" w:rsidRDefault="00135E8E" w:rsidP="001A4240">
            <w:pPr>
              <w:spacing w:before="120" w:after="0" w:line="276" w:lineRule="auto"/>
              <w:ind w:left="142" w:right="13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64C3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Oświadczam, że</w:t>
            </w:r>
            <w:r w:rsidR="00141BBC" w:rsidRPr="00264C3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w wyniku </w:t>
            </w:r>
            <w:r w:rsidR="0039299F" w:rsidRPr="00264C3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prowadzonych prac budowlanych</w:t>
            </w:r>
            <w:r w:rsidR="00141BBC" w:rsidRPr="00264C3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oraz </w:t>
            </w:r>
            <w:r w:rsidR="0039299F" w:rsidRPr="00264C3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dostar</w:t>
            </w:r>
            <w:r w:rsidR="00E04920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czanego, montowanego i instalowanego  </w:t>
            </w:r>
            <w:r w:rsidR="00141BBC" w:rsidRPr="00264C3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sprzęt</w:t>
            </w:r>
            <w:r w:rsidR="0039299F" w:rsidRPr="00264C3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i wyposażeni</w:t>
            </w:r>
            <w:r w:rsidR="00141BBC" w:rsidRPr="00264C3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e</w:t>
            </w:r>
            <w:r w:rsidR="00E04920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przedsięwzięcie to:</w:t>
            </w:r>
          </w:p>
        </w:tc>
      </w:tr>
      <w:tr w:rsidR="00264C3B" w:rsidRPr="00264C3B" w14:paraId="2075885E" w14:textId="77777777" w:rsidTr="001A4240">
        <w:trPr>
          <w:trHeight w:val="519"/>
        </w:trPr>
        <w:tc>
          <w:tcPr>
            <w:tcW w:w="455" w:type="dxa"/>
            <w:vAlign w:val="center"/>
          </w:tcPr>
          <w:p w14:paraId="11AD0E4D" w14:textId="77777777" w:rsidR="00264C3B" w:rsidRPr="00264C3B" w:rsidRDefault="00264C3B" w:rsidP="00450585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213" w:type="dxa"/>
            <w:vAlign w:val="center"/>
          </w:tcPr>
          <w:p w14:paraId="370A47E9" w14:textId="77777777" w:rsidR="00264C3B" w:rsidRPr="00264C3B" w:rsidRDefault="00A000C1" w:rsidP="001A4240">
            <w:pPr>
              <w:spacing w:after="0" w:line="276" w:lineRule="auto"/>
              <w:ind w:left="81" w:right="172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N</w:t>
            </w:r>
            <w:r w:rsidR="00264C3B" w:rsidRPr="00264C3B">
              <w:rPr>
                <w:rFonts w:ascii="Arial" w:hAnsi="Arial" w:cs="Arial"/>
                <w:sz w:val="24"/>
                <w:szCs w:val="24"/>
                <w:lang w:eastAsia="pl-PL"/>
              </w:rPr>
              <w:t>ie</w:t>
            </w:r>
            <w:r w:rsidR="00E04920">
              <w:rPr>
                <w:rFonts w:ascii="Arial" w:hAnsi="Arial" w:cs="Arial"/>
                <w:sz w:val="24"/>
                <w:szCs w:val="24"/>
                <w:lang w:eastAsia="pl-PL"/>
              </w:rPr>
              <w:t xml:space="preserve"> będzie</w:t>
            </w:r>
            <w:r w:rsidR="00264C3B" w:rsidRPr="00264C3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prowadzi</w:t>
            </w:r>
            <w:r w:rsidR="00E04920">
              <w:rPr>
                <w:rFonts w:ascii="Arial" w:hAnsi="Arial" w:cs="Arial"/>
                <w:sz w:val="24"/>
                <w:szCs w:val="24"/>
                <w:lang w:eastAsia="pl-PL"/>
              </w:rPr>
              <w:t>ło</w:t>
            </w:r>
            <w:r w:rsidR="00264C3B" w:rsidRPr="00264C3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do znaczących emisji gazów cieplarnianych</w:t>
            </w:r>
          </w:p>
        </w:tc>
      </w:tr>
      <w:tr w:rsidR="00264C3B" w:rsidRPr="00264C3B" w14:paraId="44D96AE1" w14:textId="77777777" w:rsidTr="001A4240">
        <w:trPr>
          <w:trHeight w:val="1222"/>
        </w:trPr>
        <w:tc>
          <w:tcPr>
            <w:tcW w:w="455" w:type="dxa"/>
            <w:vAlign w:val="center"/>
          </w:tcPr>
          <w:p w14:paraId="2A73759F" w14:textId="77777777" w:rsidR="00264C3B" w:rsidRPr="00264C3B" w:rsidRDefault="00264C3B" w:rsidP="00450585">
            <w:pPr>
              <w:spacing w:after="0" w:line="276" w:lineRule="auto"/>
              <w:ind w:right="23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9213" w:type="dxa"/>
          </w:tcPr>
          <w:p w14:paraId="2A7425C3" w14:textId="77777777" w:rsidR="00264C3B" w:rsidRPr="00264C3B" w:rsidRDefault="00A340F3" w:rsidP="001A4240">
            <w:pPr>
              <w:spacing w:before="120" w:after="0" w:line="276" w:lineRule="auto"/>
              <w:ind w:left="81" w:right="172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Nie będzie prowadziło</w:t>
            </w:r>
            <w:r w:rsidR="00264C3B" w:rsidRPr="00264C3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do nasilenia niekorzystnych skutków obecnych </w:t>
            </w:r>
            <w:r w:rsidR="00450585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="00264C3B" w:rsidRPr="00264C3B">
              <w:rPr>
                <w:rFonts w:ascii="Arial" w:hAnsi="Arial" w:cs="Arial"/>
                <w:sz w:val="24"/>
                <w:szCs w:val="24"/>
                <w:lang w:eastAsia="pl-PL"/>
              </w:rPr>
              <w:t>i oczekiwanych, przyszłych warunków klimatycznych, wywieranych na tę działalność lub na ludzi, przyrodę lub aktywa</w:t>
            </w:r>
            <w:r w:rsidR="00A000C1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</w:tr>
      <w:tr w:rsidR="00264C3B" w:rsidRPr="00264C3B" w14:paraId="0D9FD11E" w14:textId="77777777" w:rsidTr="001A4240">
        <w:trPr>
          <w:trHeight w:val="1510"/>
        </w:trPr>
        <w:tc>
          <w:tcPr>
            <w:tcW w:w="455" w:type="dxa"/>
            <w:vAlign w:val="center"/>
          </w:tcPr>
          <w:p w14:paraId="0A9B7CAF" w14:textId="77777777" w:rsidR="00264C3B" w:rsidRPr="00264C3B" w:rsidRDefault="00264C3B" w:rsidP="00450585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9213" w:type="dxa"/>
          </w:tcPr>
          <w:p w14:paraId="0A0B0AE3" w14:textId="77777777" w:rsidR="00264C3B" w:rsidRPr="00264C3B" w:rsidRDefault="00A340F3" w:rsidP="001A4240">
            <w:pPr>
              <w:spacing w:before="120" w:after="0" w:line="276" w:lineRule="auto"/>
              <w:ind w:left="81" w:right="172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>N</w:t>
            </w:r>
            <w:r w:rsidR="00264C3B" w:rsidRPr="00264C3B">
              <w:rPr>
                <w:rFonts w:ascii="Arial" w:hAnsi="Arial" w:cs="Arial"/>
                <w:sz w:val="24"/>
                <w:szCs w:val="24"/>
                <w:lang w:eastAsia="pl-PL"/>
              </w:rPr>
              <w:t>ie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 xml:space="preserve"> będzie szkodziło</w:t>
            </w:r>
            <w:r w:rsidR="00264C3B" w:rsidRPr="00264C3B">
              <w:rPr>
                <w:rFonts w:ascii="Arial" w:hAnsi="Arial" w:cs="Arial"/>
                <w:sz w:val="24"/>
                <w:szCs w:val="24"/>
                <w:lang w:eastAsia="pl-PL"/>
              </w:rPr>
              <w:t>:</w:t>
            </w:r>
          </w:p>
          <w:p w14:paraId="64AD5A9D" w14:textId="3DAA1315" w:rsidR="00264C3B" w:rsidRPr="00264C3B" w:rsidRDefault="00264C3B" w:rsidP="001A4240">
            <w:pPr>
              <w:spacing w:after="0" w:line="276" w:lineRule="auto"/>
              <w:ind w:left="81" w:right="172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 xml:space="preserve">- dobremu stanowi lub, dobremu potencjałowi ekologicznemu jednolitych części wód, w tym wód powierzchniowych i wód podziemnych, </w:t>
            </w:r>
          </w:p>
          <w:p w14:paraId="697A230E" w14:textId="77777777" w:rsidR="00264C3B" w:rsidRPr="00264C3B" w:rsidRDefault="00264C3B" w:rsidP="001A4240">
            <w:pPr>
              <w:spacing w:after="0" w:line="276" w:lineRule="auto"/>
              <w:ind w:left="81" w:right="172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>- dobremu stanowi środowiska wód morskich</w:t>
            </w:r>
            <w:r w:rsidR="00A000C1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</w:tr>
      <w:tr w:rsidR="00264C3B" w:rsidRPr="00264C3B" w14:paraId="5200C13F" w14:textId="77777777" w:rsidTr="001A4240">
        <w:trPr>
          <w:trHeight w:val="3488"/>
        </w:trPr>
        <w:tc>
          <w:tcPr>
            <w:tcW w:w="455" w:type="dxa"/>
            <w:vAlign w:val="center"/>
          </w:tcPr>
          <w:p w14:paraId="1B5245C6" w14:textId="77777777" w:rsidR="00264C3B" w:rsidRPr="00264C3B" w:rsidRDefault="00264C3B" w:rsidP="00450585">
            <w:pPr>
              <w:spacing w:after="9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9213" w:type="dxa"/>
          </w:tcPr>
          <w:p w14:paraId="3E4B8F47" w14:textId="77777777" w:rsidR="00264C3B" w:rsidRPr="00264C3B" w:rsidRDefault="00A000C1" w:rsidP="001A4240">
            <w:pPr>
              <w:spacing w:before="120" w:after="0" w:line="276" w:lineRule="auto"/>
              <w:ind w:left="81" w:right="172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N</w:t>
            </w:r>
            <w:r w:rsidR="00264C3B" w:rsidRPr="00264C3B">
              <w:rPr>
                <w:rFonts w:ascii="Arial" w:hAnsi="Arial" w:cs="Arial"/>
                <w:sz w:val="24"/>
                <w:szCs w:val="24"/>
                <w:lang w:eastAsia="pl-PL"/>
              </w:rPr>
              <w:t xml:space="preserve">ie </w:t>
            </w:r>
            <w:r w:rsidR="00A340F3">
              <w:rPr>
                <w:rFonts w:ascii="Arial" w:hAnsi="Arial" w:cs="Arial"/>
                <w:sz w:val="24"/>
                <w:szCs w:val="24"/>
                <w:lang w:eastAsia="pl-PL"/>
              </w:rPr>
              <w:t>będzie prowadziło</w:t>
            </w:r>
            <w:r w:rsidR="00264C3B" w:rsidRPr="00264C3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do:</w:t>
            </w:r>
          </w:p>
          <w:p w14:paraId="73C4622B" w14:textId="78EAC928" w:rsidR="00264C3B" w:rsidRPr="00264C3B" w:rsidRDefault="00264C3B" w:rsidP="001A4240">
            <w:pPr>
              <w:spacing w:after="2" w:line="276" w:lineRule="auto"/>
              <w:ind w:left="81" w:right="172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 xml:space="preserve">- znaczącego braku efektywności w wykorzystywaniu materiałów lub </w:t>
            </w:r>
            <w:r w:rsidR="001A4240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bezpośrednim lub pośrednim wykorzystywaniu zasobów naturalnych, takich jak nieodnawialne źródła energii, surowce, woda i grunty, na co najmniej jednym </w:t>
            </w:r>
            <w:r w:rsidR="001A4240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 xml:space="preserve">z etapów cyklu życia produktów, w tym pod względem trwałości produktów, a także możliwości ich naprawy, ulepszenia, ponownego użycia lub recyklingu </w:t>
            </w:r>
          </w:p>
          <w:p w14:paraId="4FF7017C" w14:textId="77777777" w:rsidR="00264C3B" w:rsidRPr="00264C3B" w:rsidRDefault="00264C3B" w:rsidP="001A4240">
            <w:pPr>
              <w:spacing w:after="0" w:line="276" w:lineRule="auto"/>
              <w:ind w:left="81" w:right="172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 xml:space="preserve">- znacznego zwiększenia wytwarzania, spalania lub unieszkodliwiania odpadów, </w:t>
            </w:r>
            <w:r w:rsidR="00E04920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 xml:space="preserve">z wyjątkiem spalania odpadów niebezpiecznych nienadających się do recyklingu, długotrwałego składowania odpadów mogących wyrządzać poważne </w:t>
            </w:r>
            <w:r w:rsidR="00450585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>i długoterminowe szkody dla środowiska</w:t>
            </w:r>
            <w:r w:rsidR="00A000C1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</w:tr>
      <w:tr w:rsidR="00264C3B" w:rsidRPr="00264C3B" w14:paraId="6B3F123E" w14:textId="77777777" w:rsidTr="001A4240">
        <w:trPr>
          <w:trHeight w:val="803"/>
        </w:trPr>
        <w:tc>
          <w:tcPr>
            <w:tcW w:w="455" w:type="dxa"/>
            <w:vAlign w:val="center"/>
          </w:tcPr>
          <w:p w14:paraId="02026781" w14:textId="77777777" w:rsidR="00264C3B" w:rsidRPr="00264C3B" w:rsidRDefault="00264C3B" w:rsidP="00450585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9213" w:type="dxa"/>
            <w:vAlign w:val="center"/>
          </w:tcPr>
          <w:p w14:paraId="31497CA2" w14:textId="77777777" w:rsidR="00264C3B" w:rsidRPr="00264C3B" w:rsidRDefault="00A000C1" w:rsidP="001A4240">
            <w:pPr>
              <w:spacing w:after="0" w:line="276" w:lineRule="auto"/>
              <w:ind w:left="81" w:right="172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N</w:t>
            </w:r>
            <w:r w:rsidR="00264C3B" w:rsidRPr="00264C3B">
              <w:rPr>
                <w:rFonts w:ascii="Arial" w:hAnsi="Arial" w:cs="Arial"/>
                <w:sz w:val="24"/>
                <w:szCs w:val="24"/>
                <w:lang w:eastAsia="pl-PL"/>
              </w:rPr>
              <w:t xml:space="preserve">ie </w:t>
            </w:r>
            <w:r w:rsidR="00A340F3">
              <w:rPr>
                <w:rFonts w:ascii="Arial" w:hAnsi="Arial" w:cs="Arial"/>
                <w:sz w:val="24"/>
                <w:szCs w:val="24"/>
                <w:lang w:eastAsia="pl-PL"/>
              </w:rPr>
              <w:t xml:space="preserve">będzie prowadziło </w:t>
            </w:r>
            <w:r w:rsidR="00264C3B" w:rsidRPr="00264C3B">
              <w:rPr>
                <w:rFonts w:ascii="Arial" w:hAnsi="Arial" w:cs="Arial"/>
                <w:sz w:val="24"/>
                <w:szCs w:val="24"/>
                <w:lang w:eastAsia="pl-PL"/>
              </w:rPr>
              <w:t>do znaczącego wzrostu emisji zanieczyszcze</w:t>
            </w:r>
            <w:r w:rsidR="00A340F3">
              <w:rPr>
                <w:rFonts w:ascii="Arial" w:hAnsi="Arial" w:cs="Arial"/>
                <w:sz w:val="24"/>
                <w:szCs w:val="24"/>
                <w:lang w:eastAsia="pl-PL"/>
              </w:rPr>
              <w:t xml:space="preserve">ń do powietrza, wody lub ziemi </w:t>
            </w:r>
            <w:r w:rsidR="00264C3B" w:rsidRPr="00264C3B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porównaniu z sytuacją sprzed rozpoczęcia </w:t>
            </w:r>
            <w:r w:rsidR="00A340F3">
              <w:rPr>
                <w:rFonts w:ascii="Arial" w:hAnsi="Arial" w:cs="Arial"/>
                <w:sz w:val="24"/>
                <w:szCs w:val="24"/>
                <w:lang w:eastAsia="pl-PL"/>
              </w:rPr>
              <w:t>inwestycji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</w:tr>
      <w:tr w:rsidR="00264C3B" w:rsidRPr="00264C3B" w14:paraId="69219EEF" w14:textId="77777777" w:rsidTr="001A4240">
        <w:trPr>
          <w:trHeight w:val="1510"/>
        </w:trPr>
        <w:tc>
          <w:tcPr>
            <w:tcW w:w="455" w:type="dxa"/>
            <w:vAlign w:val="center"/>
          </w:tcPr>
          <w:p w14:paraId="6FD6C5BD" w14:textId="77777777" w:rsidR="00264C3B" w:rsidRPr="00264C3B" w:rsidRDefault="00264C3B" w:rsidP="00450585">
            <w:pPr>
              <w:spacing w:after="9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9213" w:type="dxa"/>
          </w:tcPr>
          <w:p w14:paraId="1D6CC7FE" w14:textId="13E5F0C9" w:rsidR="00264C3B" w:rsidRPr="00264C3B" w:rsidRDefault="00264C3B" w:rsidP="001A4240">
            <w:pPr>
              <w:spacing w:before="120" w:after="0" w:line="276" w:lineRule="auto"/>
              <w:ind w:left="81" w:right="172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 xml:space="preserve">- nie </w:t>
            </w:r>
            <w:r w:rsidR="00A340F3">
              <w:rPr>
                <w:rFonts w:ascii="Arial" w:hAnsi="Arial" w:cs="Arial"/>
                <w:sz w:val="24"/>
                <w:szCs w:val="24"/>
                <w:lang w:eastAsia="pl-PL"/>
              </w:rPr>
              <w:t>będzie szkodziło</w:t>
            </w:r>
            <w:r w:rsidR="00D040C9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>(w znacznym stopniu) dobremu stanowi i odporności ekosystemów</w:t>
            </w:r>
          </w:p>
          <w:p w14:paraId="71411723" w14:textId="77777777" w:rsidR="00264C3B" w:rsidRPr="00264C3B" w:rsidRDefault="00264C3B" w:rsidP="001A4240">
            <w:pPr>
              <w:spacing w:after="0" w:line="276" w:lineRule="auto"/>
              <w:ind w:left="81" w:right="172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 xml:space="preserve">- nie </w:t>
            </w:r>
            <w:r w:rsidR="00A340F3">
              <w:rPr>
                <w:rFonts w:ascii="Arial" w:hAnsi="Arial" w:cs="Arial"/>
                <w:sz w:val="24"/>
                <w:szCs w:val="24"/>
                <w:lang w:eastAsia="pl-PL"/>
              </w:rPr>
              <w:t>będzie</w:t>
            </w: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szkodliw</w:t>
            </w:r>
            <w:r w:rsidR="00A340F3">
              <w:rPr>
                <w:rFonts w:ascii="Arial" w:hAnsi="Arial" w:cs="Arial"/>
                <w:sz w:val="24"/>
                <w:szCs w:val="24"/>
                <w:lang w:eastAsia="pl-PL"/>
              </w:rPr>
              <w:t>e</w:t>
            </w: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dla stanu zachowania siedlisk i gatunków, w tym siedlisk </w:t>
            </w:r>
            <w:r w:rsidR="00E04920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Pr="00264C3B">
              <w:rPr>
                <w:rFonts w:ascii="Arial" w:hAnsi="Arial" w:cs="Arial"/>
                <w:sz w:val="24"/>
                <w:szCs w:val="24"/>
                <w:lang w:eastAsia="pl-PL"/>
              </w:rPr>
              <w:t>i gatunków objętych zakresem zainteresowania Unii Europejskiej</w:t>
            </w:r>
            <w:r w:rsidR="00A000C1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</w:tr>
    </w:tbl>
    <w:p w14:paraId="50AD46E9" w14:textId="77777777" w:rsidR="00D040C9" w:rsidRDefault="00D040C9" w:rsidP="00D040C9">
      <w:pPr>
        <w:spacing w:before="2400" w:after="0" w:line="276" w:lineRule="auto"/>
        <w:rPr>
          <w:rFonts w:ascii="Arial" w:hAnsi="Arial" w:cs="Arial"/>
          <w:sz w:val="24"/>
        </w:rPr>
      </w:pPr>
    </w:p>
    <w:p w14:paraId="76ED4DFF" w14:textId="564FDBBA" w:rsidR="001A4240" w:rsidRPr="00A41B51" w:rsidRDefault="001A4240" w:rsidP="00D040C9">
      <w:pPr>
        <w:spacing w:before="1200" w:after="0" w:line="276" w:lineRule="auto"/>
        <w:rPr>
          <w:rFonts w:ascii="Arial" w:hAnsi="Arial" w:cs="Arial"/>
          <w:sz w:val="24"/>
        </w:rPr>
      </w:pPr>
      <w:r w:rsidRPr="00A41B51">
        <w:rPr>
          <w:rFonts w:ascii="Arial" w:hAnsi="Arial" w:cs="Arial"/>
          <w:sz w:val="24"/>
        </w:rPr>
        <w:t>…………………………………………</w:t>
      </w:r>
    </w:p>
    <w:p w14:paraId="08D639A9" w14:textId="77777777" w:rsidR="001A4240" w:rsidRPr="00A41B51" w:rsidRDefault="001A4240" w:rsidP="001A4240">
      <w:pPr>
        <w:spacing w:after="0" w:line="276" w:lineRule="auto"/>
        <w:rPr>
          <w:rFonts w:ascii="Arial" w:hAnsi="Arial" w:cs="Arial"/>
          <w:sz w:val="24"/>
        </w:rPr>
      </w:pPr>
      <w:r w:rsidRPr="00A41B51">
        <w:rPr>
          <w:rFonts w:ascii="Arial" w:hAnsi="Arial" w:cs="Arial"/>
          <w:sz w:val="24"/>
        </w:rPr>
        <w:t>(podpis</w:t>
      </w:r>
      <w:r w:rsidRPr="008C1C88">
        <w:rPr>
          <w:rFonts w:ascii="Arial" w:eastAsia="MS Mincho" w:hAnsi="Arial" w:cs="Arial"/>
          <w:iCs/>
          <w:sz w:val="24"/>
          <w:szCs w:val="24"/>
          <w:vertAlign w:val="superscript"/>
          <w:lang w:eastAsia="ja-JP"/>
        </w:rPr>
        <w:footnoteReference w:id="1"/>
      </w:r>
      <w:r>
        <w:rPr>
          <w:rFonts w:ascii="Arial" w:hAnsi="Arial" w:cs="Arial"/>
          <w:sz w:val="24"/>
        </w:rPr>
        <w:t>)</w:t>
      </w:r>
    </w:p>
    <w:p w14:paraId="79A15BCC" w14:textId="6CE0F059" w:rsidR="00E72F35" w:rsidRPr="00264C3B" w:rsidRDefault="00E72F35" w:rsidP="001A4240">
      <w:pPr>
        <w:spacing w:before="600" w:after="0" w:line="276" w:lineRule="auto"/>
        <w:rPr>
          <w:rFonts w:ascii="Arial" w:hAnsi="Arial" w:cs="Arial"/>
          <w:sz w:val="24"/>
          <w:szCs w:val="24"/>
        </w:rPr>
      </w:pPr>
    </w:p>
    <w:sectPr w:rsidR="00E72F35" w:rsidRPr="00264C3B" w:rsidSect="00D040C9">
      <w:headerReference w:type="default" r:id="rId7"/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A8833" w14:textId="77777777" w:rsidR="006B2932" w:rsidRDefault="006B2932" w:rsidP="001A4240">
      <w:pPr>
        <w:spacing w:after="0" w:line="240" w:lineRule="auto"/>
      </w:pPr>
      <w:r>
        <w:separator/>
      </w:r>
    </w:p>
  </w:endnote>
  <w:endnote w:type="continuationSeparator" w:id="0">
    <w:p w14:paraId="77A94C52" w14:textId="77777777" w:rsidR="006B2932" w:rsidRDefault="006B2932" w:rsidP="001A4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0F8D2" w14:textId="77777777" w:rsidR="006B2932" w:rsidRDefault="006B2932" w:rsidP="001A4240">
      <w:pPr>
        <w:spacing w:after="0" w:line="240" w:lineRule="auto"/>
      </w:pPr>
      <w:r>
        <w:separator/>
      </w:r>
    </w:p>
  </w:footnote>
  <w:footnote w:type="continuationSeparator" w:id="0">
    <w:p w14:paraId="1AEECE75" w14:textId="77777777" w:rsidR="006B2932" w:rsidRDefault="006B2932" w:rsidP="001A4240">
      <w:pPr>
        <w:spacing w:after="0" w:line="240" w:lineRule="auto"/>
      </w:pPr>
      <w:r>
        <w:continuationSeparator/>
      </w:r>
    </w:p>
  </w:footnote>
  <w:footnote w:id="1">
    <w:p w14:paraId="1D6EABFD" w14:textId="77777777" w:rsidR="001A4240" w:rsidRPr="00ED33AE" w:rsidRDefault="001A4240" w:rsidP="001A4240">
      <w:pPr>
        <w:pStyle w:val="Tekstprzypisudolnego"/>
        <w:tabs>
          <w:tab w:val="left" w:pos="142"/>
          <w:tab w:val="left" w:pos="709"/>
        </w:tabs>
        <w:spacing w:line="276" w:lineRule="auto"/>
        <w:ind w:left="142" w:right="-567" w:hanging="142"/>
        <w:rPr>
          <w:rFonts w:ascii="Arial" w:hAnsi="Arial" w:cs="Arial"/>
          <w:b/>
          <w:sz w:val="24"/>
          <w:szCs w:val="24"/>
        </w:rPr>
      </w:pPr>
      <w:r w:rsidRPr="00535BE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35BEE">
        <w:rPr>
          <w:rFonts w:ascii="Arial" w:hAnsi="Arial" w:cs="Arial"/>
          <w:sz w:val="24"/>
          <w:szCs w:val="24"/>
        </w:rPr>
        <w:t xml:space="preserve"> </w:t>
      </w:r>
      <w:r w:rsidRPr="00ED33AE">
        <w:rPr>
          <w:rFonts w:ascii="Arial" w:hAnsi="Arial" w:cs="Arial"/>
          <w:sz w:val="24"/>
          <w:szCs w:val="24"/>
        </w:rPr>
        <w:t xml:space="preserve">Dokument należy złożyć w postaci elektronicznej, podpisany kwalifikowanym podpisem elektronicznym, podpisem zaufanym lub podpisem osobistym. </w:t>
      </w:r>
      <w:r w:rsidRPr="00ED33AE">
        <w:rPr>
          <w:rFonts w:ascii="Arial" w:hAnsi="Arial" w:cs="Arial"/>
          <w:b/>
          <w:bCs/>
          <w:sz w:val="24"/>
          <w:szCs w:val="24"/>
        </w:rPr>
        <w:t>UWAGA!</w:t>
      </w:r>
      <w:r w:rsidRPr="00ED33AE">
        <w:rPr>
          <w:rFonts w:ascii="Arial" w:hAnsi="Arial" w:cs="Arial"/>
          <w:sz w:val="24"/>
          <w:szCs w:val="24"/>
        </w:rPr>
        <w:t xml:space="preserve"> W celu uniknięcia po stronie wykonawcy ewentualnych wątpliwości interpretacyjnych dotyczących sposobu podpisywania dokumentów w postaci elektronicznej podpisem osobistym, zamawiający wyjaśnia, że zgodnie z art. 2 pkt 9) ustawy o dowodach osobistych </w:t>
      </w:r>
      <w:r w:rsidRPr="00ED33AE">
        <w:rPr>
          <w:rFonts w:ascii="Arial" w:hAnsi="Arial" w:cs="Arial"/>
          <w:b/>
          <w:bCs/>
          <w:sz w:val="24"/>
          <w:szCs w:val="24"/>
        </w:rPr>
        <w:t>podpis osobisty</w:t>
      </w:r>
      <w:r w:rsidRPr="00ED33AE">
        <w:rPr>
          <w:rFonts w:ascii="Arial" w:hAnsi="Arial" w:cs="Arial"/>
          <w:sz w:val="24"/>
          <w:szCs w:val="24"/>
        </w:rPr>
        <w:t xml:space="preserve"> to zaawansowany  podpis elektroniczny w rozumieniu </w:t>
      </w:r>
      <w:r>
        <w:rPr>
          <w:rFonts w:ascii="Arial" w:hAnsi="Arial" w:cs="Arial"/>
          <w:sz w:val="24"/>
          <w:szCs w:val="24"/>
        </w:rPr>
        <w:br/>
      </w:r>
      <w:r w:rsidRPr="00ED33AE">
        <w:rPr>
          <w:rFonts w:ascii="Arial" w:hAnsi="Arial" w:cs="Arial"/>
          <w:sz w:val="24"/>
          <w:szCs w:val="24"/>
        </w:rPr>
        <w:t xml:space="preserve">art. 3 pkt 11 rozporządzenia Parlamentu Europejskiego i Rady (UE) nr 910/2014 z dnia 23 lipca 2014 r. w sprawie identyfikacji elektronicznej i usług zaufania w odniesieniu </w:t>
      </w:r>
      <w:r>
        <w:rPr>
          <w:rFonts w:ascii="Arial" w:hAnsi="Arial" w:cs="Arial"/>
          <w:sz w:val="24"/>
          <w:szCs w:val="24"/>
        </w:rPr>
        <w:br/>
      </w:r>
      <w:r w:rsidRPr="00ED33AE">
        <w:rPr>
          <w:rFonts w:ascii="Arial" w:hAnsi="Arial" w:cs="Arial"/>
          <w:sz w:val="24"/>
          <w:szCs w:val="24"/>
        </w:rPr>
        <w:t>do transakcji elektronicznych na rynku wewnętrznym oraz uchylającego dyrektywę 1999/93/WE, weryfikowany za pomocą certyfikatu podpisu osobistego.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0649B" w14:textId="77777777" w:rsidR="001A4240" w:rsidRPr="00384DDD" w:rsidRDefault="001A4240" w:rsidP="001A4240">
    <w:pPr>
      <w:pStyle w:val="Nagwek"/>
      <w:spacing w:line="276" w:lineRule="auto"/>
      <w:rPr>
        <w:rFonts w:ascii="Arial" w:hAnsi="Arial" w:cs="Arial"/>
        <w:sz w:val="24"/>
        <w:szCs w:val="24"/>
      </w:rPr>
    </w:pPr>
    <w:r w:rsidRPr="00384DDD">
      <w:rPr>
        <w:rFonts w:ascii="Arial" w:hAnsi="Arial" w:cs="Arial"/>
        <w:sz w:val="24"/>
        <w:szCs w:val="24"/>
      </w:rPr>
      <w:t>Załącznik nr 10 do SWZ</w:t>
    </w:r>
  </w:p>
  <w:p w14:paraId="28AEC9F3" w14:textId="77777777" w:rsidR="001A4240" w:rsidRDefault="001A42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465A0"/>
    <w:multiLevelType w:val="hybridMultilevel"/>
    <w:tmpl w:val="CF14AA22"/>
    <w:lvl w:ilvl="0" w:tplc="8F984C50">
      <w:start w:val="1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04882D74">
      <w:start w:val="1"/>
      <w:numFmt w:val="lowerLetter"/>
      <w:lvlText w:val="%2"/>
      <w:lvlJc w:val="left"/>
      <w:pPr>
        <w:ind w:left="1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0A30547E">
      <w:start w:val="1"/>
      <w:numFmt w:val="lowerRoman"/>
      <w:lvlText w:val="%3"/>
      <w:lvlJc w:val="left"/>
      <w:pPr>
        <w:ind w:left="1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BB985B92">
      <w:start w:val="1"/>
      <w:numFmt w:val="decimal"/>
      <w:lvlText w:val="%4"/>
      <w:lvlJc w:val="left"/>
      <w:pPr>
        <w:ind w:left="2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6E9271A6">
      <w:start w:val="1"/>
      <w:numFmt w:val="lowerLetter"/>
      <w:lvlText w:val="%5"/>
      <w:lvlJc w:val="left"/>
      <w:pPr>
        <w:ind w:left="3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5ECE68BA">
      <w:start w:val="1"/>
      <w:numFmt w:val="lowerRoman"/>
      <w:lvlText w:val="%6"/>
      <w:lvlJc w:val="left"/>
      <w:pPr>
        <w:ind w:left="3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148EDA34">
      <w:start w:val="1"/>
      <w:numFmt w:val="decimal"/>
      <w:lvlText w:val="%7"/>
      <w:lvlJc w:val="left"/>
      <w:pPr>
        <w:ind w:left="4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AB5EDCE8">
      <w:start w:val="1"/>
      <w:numFmt w:val="lowerLetter"/>
      <w:lvlText w:val="%8"/>
      <w:lvlJc w:val="left"/>
      <w:pPr>
        <w:ind w:left="5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49BE8858">
      <w:start w:val="1"/>
      <w:numFmt w:val="lowerRoman"/>
      <w:lvlText w:val="%9"/>
      <w:lvlJc w:val="left"/>
      <w:pPr>
        <w:ind w:left="6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095124"/>
    <w:multiLevelType w:val="hybridMultilevel"/>
    <w:tmpl w:val="32A079EE"/>
    <w:lvl w:ilvl="0" w:tplc="2F0EB94E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71E0F87E">
      <w:start w:val="1"/>
      <w:numFmt w:val="bullet"/>
      <w:lvlText w:val="o"/>
      <w:lvlJc w:val="left"/>
      <w:pPr>
        <w:ind w:left="1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C0E49E86">
      <w:start w:val="1"/>
      <w:numFmt w:val="bullet"/>
      <w:lvlText w:val="▪"/>
      <w:lvlJc w:val="left"/>
      <w:pPr>
        <w:ind w:left="1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06263020">
      <w:start w:val="1"/>
      <w:numFmt w:val="bullet"/>
      <w:lvlText w:val="•"/>
      <w:lvlJc w:val="left"/>
      <w:pPr>
        <w:ind w:left="2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9408721C">
      <w:start w:val="1"/>
      <w:numFmt w:val="bullet"/>
      <w:lvlText w:val="o"/>
      <w:lvlJc w:val="left"/>
      <w:pPr>
        <w:ind w:left="3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3FCE259A">
      <w:start w:val="1"/>
      <w:numFmt w:val="bullet"/>
      <w:lvlText w:val="▪"/>
      <w:lvlJc w:val="left"/>
      <w:pPr>
        <w:ind w:left="3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11D468CA">
      <w:start w:val="1"/>
      <w:numFmt w:val="bullet"/>
      <w:lvlText w:val="•"/>
      <w:lvlJc w:val="left"/>
      <w:pPr>
        <w:ind w:left="4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6DD4F3B4">
      <w:start w:val="1"/>
      <w:numFmt w:val="bullet"/>
      <w:lvlText w:val="o"/>
      <w:lvlJc w:val="left"/>
      <w:pPr>
        <w:ind w:left="5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C86A2794">
      <w:start w:val="1"/>
      <w:numFmt w:val="bullet"/>
      <w:lvlText w:val="▪"/>
      <w:lvlJc w:val="left"/>
      <w:pPr>
        <w:ind w:left="6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F9C04A8"/>
    <w:multiLevelType w:val="hybridMultilevel"/>
    <w:tmpl w:val="A3940404"/>
    <w:lvl w:ilvl="0" w:tplc="87F0AD8C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5D6EB38C">
      <w:start w:val="1"/>
      <w:numFmt w:val="bullet"/>
      <w:lvlText w:val="o"/>
      <w:lvlJc w:val="left"/>
      <w:pPr>
        <w:ind w:left="1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7F8CB82C">
      <w:start w:val="1"/>
      <w:numFmt w:val="bullet"/>
      <w:lvlText w:val="▪"/>
      <w:lvlJc w:val="left"/>
      <w:pPr>
        <w:ind w:left="1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EE12DD56">
      <w:start w:val="1"/>
      <w:numFmt w:val="bullet"/>
      <w:lvlText w:val="•"/>
      <w:lvlJc w:val="left"/>
      <w:pPr>
        <w:ind w:left="2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B4301C8C">
      <w:start w:val="1"/>
      <w:numFmt w:val="bullet"/>
      <w:lvlText w:val="o"/>
      <w:lvlJc w:val="left"/>
      <w:pPr>
        <w:ind w:left="3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84620A14">
      <w:start w:val="1"/>
      <w:numFmt w:val="bullet"/>
      <w:lvlText w:val="▪"/>
      <w:lvlJc w:val="left"/>
      <w:pPr>
        <w:ind w:left="3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FFCE451A">
      <w:start w:val="1"/>
      <w:numFmt w:val="bullet"/>
      <w:lvlText w:val="•"/>
      <w:lvlJc w:val="left"/>
      <w:pPr>
        <w:ind w:left="4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6ABABA92">
      <w:start w:val="1"/>
      <w:numFmt w:val="bullet"/>
      <w:lvlText w:val="o"/>
      <w:lvlJc w:val="left"/>
      <w:pPr>
        <w:ind w:left="5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131695DA">
      <w:start w:val="1"/>
      <w:numFmt w:val="bullet"/>
      <w:lvlText w:val="▪"/>
      <w:lvlJc w:val="left"/>
      <w:pPr>
        <w:ind w:left="6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A17757E"/>
    <w:multiLevelType w:val="hybridMultilevel"/>
    <w:tmpl w:val="ABB02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453CB"/>
    <w:multiLevelType w:val="hybridMultilevel"/>
    <w:tmpl w:val="9DD2016A"/>
    <w:lvl w:ilvl="0" w:tplc="B3C41B92">
      <w:start w:val="1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14A665BC">
      <w:start w:val="1"/>
      <w:numFmt w:val="lowerLetter"/>
      <w:lvlText w:val="%2"/>
      <w:lvlJc w:val="left"/>
      <w:pPr>
        <w:ind w:left="1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60B6C05C">
      <w:start w:val="1"/>
      <w:numFmt w:val="lowerRoman"/>
      <w:lvlText w:val="%3"/>
      <w:lvlJc w:val="left"/>
      <w:pPr>
        <w:ind w:left="1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188C1CEA">
      <w:start w:val="1"/>
      <w:numFmt w:val="decimal"/>
      <w:lvlText w:val="%4"/>
      <w:lvlJc w:val="left"/>
      <w:pPr>
        <w:ind w:left="2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AAEA5E8A">
      <w:start w:val="1"/>
      <w:numFmt w:val="lowerLetter"/>
      <w:lvlText w:val="%5"/>
      <w:lvlJc w:val="left"/>
      <w:pPr>
        <w:ind w:left="3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3C981D6A">
      <w:start w:val="1"/>
      <w:numFmt w:val="lowerRoman"/>
      <w:lvlText w:val="%6"/>
      <w:lvlJc w:val="left"/>
      <w:pPr>
        <w:ind w:left="3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C4883234">
      <w:start w:val="1"/>
      <w:numFmt w:val="decimal"/>
      <w:lvlText w:val="%7"/>
      <w:lvlJc w:val="left"/>
      <w:pPr>
        <w:ind w:left="4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461E5656">
      <w:start w:val="1"/>
      <w:numFmt w:val="lowerLetter"/>
      <w:lvlText w:val="%8"/>
      <w:lvlJc w:val="left"/>
      <w:pPr>
        <w:ind w:left="5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94E23EDE">
      <w:start w:val="1"/>
      <w:numFmt w:val="lowerRoman"/>
      <w:lvlText w:val="%9"/>
      <w:lvlJc w:val="left"/>
      <w:pPr>
        <w:ind w:left="6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87687911">
    <w:abstractNumId w:val="2"/>
  </w:num>
  <w:num w:numId="2" w16cid:durableId="1759909390">
    <w:abstractNumId w:val="1"/>
  </w:num>
  <w:num w:numId="3" w16cid:durableId="1429231663">
    <w:abstractNumId w:val="4"/>
  </w:num>
  <w:num w:numId="4" w16cid:durableId="1123839661">
    <w:abstractNumId w:val="0"/>
  </w:num>
  <w:num w:numId="5" w16cid:durableId="9317446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063"/>
    <w:rsid w:val="00056063"/>
    <w:rsid w:val="00071A07"/>
    <w:rsid w:val="00135E8E"/>
    <w:rsid w:val="00141BBC"/>
    <w:rsid w:val="00180F4C"/>
    <w:rsid w:val="001A4240"/>
    <w:rsid w:val="00264C3B"/>
    <w:rsid w:val="00317872"/>
    <w:rsid w:val="0039299F"/>
    <w:rsid w:val="00450585"/>
    <w:rsid w:val="004F10E3"/>
    <w:rsid w:val="00674001"/>
    <w:rsid w:val="006B2932"/>
    <w:rsid w:val="006E38FA"/>
    <w:rsid w:val="00A000C1"/>
    <w:rsid w:val="00A340F3"/>
    <w:rsid w:val="00A41F2F"/>
    <w:rsid w:val="00AB74E8"/>
    <w:rsid w:val="00D040C9"/>
    <w:rsid w:val="00D469D1"/>
    <w:rsid w:val="00D479A8"/>
    <w:rsid w:val="00D57E76"/>
    <w:rsid w:val="00E04920"/>
    <w:rsid w:val="00E61B4A"/>
    <w:rsid w:val="00E72F35"/>
    <w:rsid w:val="00E7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23A40"/>
  <w15:chartTrackingRefBased/>
  <w15:docId w15:val="{B978D6D5-44C9-4551-9EBB-5A44AF80D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A41F2F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135E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A42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424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A42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4240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1A424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A4240"/>
    <w:rPr>
      <w:rFonts w:ascii="Times New Roman" w:eastAsia="Times New Roman" w:hAnsi="Times New Roman"/>
    </w:rPr>
  </w:style>
  <w:style w:type="character" w:styleId="Odwoanieprzypisudolnego">
    <w:name w:val="footnote reference"/>
    <w:rsid w:val="001A42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Pietrasiak</dc:creator>
  <cp:keywords/>
  <cp:lastModifiedBy>Marek Lipnicki</cp:lastModifiedBy>
  <cp:revision>4</cp:revision>
  <dcterms:created xsi:type="dcterms:W3CDTF">2026-04-22T09:52:00Z</dcterms:created>
  <dcterms:modified xsi:type="dcterms:W3CDTF">2026-04-22T09:59:00Z</dcterms:modified>
</cp:coreProperties>
</file>